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6D6C" w14:textId="77777777" w:rsidR="00440047" w:rsidRPr="00000AE3" w:rsidRDefault="00440047" w:rsidP="00440047">
      <w:pPr>
        <w:spacing w:before="120" w:after="120" w:line="240" w:lineRule="auto"/>
        <w:ind w:right="-19"/>
        <w:jc w:val="center"/>
      </w:pPr>
      <w:r w:rsidRPr="00000AE3">
        <w:t>St. Petersburg University</w:t>
      </w:r>
    </w:p>
    <w:p w14:paraId="68A6C3CA" w14:textId="77777777" w:rsidR="00440047" w:rsidRPr="00000AE3" w:rsidRDefault="00440047" w:rsidP="00440047">
      <w:pPr>
        <w:spacing w:before="120" w:after="120" w:line="240" w:lineRule="auto"/>
        <w:ind w:right="-19"/>
        <w:jc w:val="center"/>
      </w:pPr>
      <w:r w:rsidRPr="00000AE3">
        <w:rPr>
          <w:position w:val="-1"/>
        </w:rPr>
        <w:t>Graduate School of Management</w:t>
      </w:r>
    </w:p>
    <w:p w14:paraId="60B20A73" w14:textId="77777777" w:rsidR="00440047" w:rsidRPr="00000AE3" w:rsidRDefault="00440047" w:rsidP="00440047">
      <w:pPr>
        <w:spacing w:before="120" w:after="120" w:line="240" w:lineRule="auto"/>
        <w:ind w:right="-19"/>
        <w:jc w:val="center"/>
      </w:pPr>
    </w:p>
    <w:p w14:paraId="2947D776" w14:textId="77777777" w:rsidR="00440047" w:rsidRPr="00000AE3" w:rsidRDefault="00440047" w:rsidP="00440047">
      <w:pPr>
        <w:spacing w:before="120" w:after="120" w:line="240" w:lineRule="auto"/>
        <w:ind w:right="-19"/>
        <w:jc w:val="center"/>
      </w:pPr>
    </w:p>
    <w:p w14:paraId="4421A31B" w14:textId="0BB820BE" w:rsidR="00440047" w:rsidRPr="00000AE3" w:rsidRDefault="00440047" w:rsidP="00440047">
      <w:pPr>
        <w:spacing w:before="120" w:after="120" w:line="240" w:lineRule="auto"/>
        <w:ind w:right="-19"/>
        <w:jc w:val="center"/>
      </w:pPr>
      <w:r w:rsidRPr="00000AE3">
        <w:t>Master in Management Program</w:t>
      </w:r>
    </w:p>
    <w:p w14:paraId="597B2976" w14:textId="77777777" w:rsidR="00440047" w:rsidRPr="00CF197C" w:rsidRDefault="00440047" w:rsidP="00CF197C">
      <w:pPr>
        <w:spacing w:before="120" w:after="120" w:line="240" w:lineRule="auto"/>
        <w:ind w:right="-19"/>
        <w:jc w:val="center"/>
        <w:rPr>
          <w:sz w:val="28"/>
          <w:szCs w:val="28"/>
        </w:rPr>
      </w:pPr>
    </w:p>
    <w:p w14:paraId="58E68EC3" w14:textId="1235F223" w:rsidR="00740805" w:rsidRDefault="00740805" w:rsidP="00440047">
      <w:pPr>
        <w:spacing w:before="120" w:after="120" w:line="240" w:lineRule="auto"/>
        <w:ind w:right="-19"/>
        <w:jc w:val="center"/>
        <w:rPr>
          <w:sz w:val="28"/>
          <w:szCs w:val="28"/>
        </w:rPr>
      </w:pPr>
      <w:r w:rsidRPr="00740805">
        <w:rPr>
          <w:sz w:val="28"/>
          <w:szCs w:val="28"/>
        </w:rPr>
        <w:t xml:space="preserve">POSTMATERIALISTIC CULTURAL VALUES AS ENABLER OF WOMEN ENTREPRENEURSHIP: EVIDENCE FROM GEM DATA </w:t>
      </w:r>
    </w:p>
    <w:p w14:paraId="5CC20D84" w14:textId="01608FC3" w:rsidR="00440047" w:rsidRPr="00000AE3" w:rsidRDefault="00440047" w:rsidP="00440047">
      <w:pPr>
        <w:spacing w:before="120" w:after="120" w:line="240" w:lineRule="auto"/>
        <w:ind w:right="-19"/>
        <w:jc w:val="center"/>
      </w:pPr>
    </w:p>
    <w:p w14:paraId="1B8D5852" w14:textId="77777777" w:rsidR="00440047" w:rsidRPr="00000AE3" w:rsidRDefault="00440047" w:rsidP="00440047">
      <w:pPr>
        <w:spacing w:before="120" w:after="120" w:line="240" w:lineRule="auto"/>
        <w:ind w:right="-19"/>
        <w:jc w:val="center"/>
      </w:pPr>
    </w:p>
    <w:p w14:paraId="188213B0" w14:textId="77777777" w:rsidR="00440047" w:rsidRPr="00000AE3" w:rsidRDefault="00440047" w:rsidP="00440047">
      <w:pPr>
        <w:spacing w:before="120" w:after="120" w:line="240" w:lineRule="auto"/>
        <w:ind w:right="-19"/>
        <w:jc w:val="center"/>
      </w:pPr>
    </w:p>
    <w:p w14:paraId="513A0EDE" w14:textId="55159822" w:rsidR="00440047" w:rsidRPr="00000AE3" w:rsidRDefault="00440047" w:rsidP="00440047">
      <w:pPr>
        <w:spacing w:before="120" w:after="120" w:line="240" w:lineRule="auto"/>
        <w:ind w:right="-19"/>
        <w:jc w:val="center"/>
      </w:pPr>
      <w:r w:rsidRPr="00000AE3">
        <w:t>Master’s Thesis by the 2</w:t>
      </w:r>
      <w:r w:rsidRPr="00000AE3">
        <w:rPr>
          <w:position w:val="13"/>
        </w:rPr>
        <w:t xml:space="preserve">nd </w:t>
      </w:r>
      <w:r w:rsidRPr="00000AE3">
        <w:t>year</w:t>
      </w:r>
      <w:r w:rsidR="002A0A85">
        <w:t xml:space="preserve"> Master in Management</w:t>
      </w:r>
      <w:r w:rsidRPr="00000AE3">
        <w:t xml:space="preserve"> student</w:t>
      </w:r>
      <w:r w:rsidR="002A0A85">
        <w:t>,</w:t>
      </w:r>
      <w:r w:rsidRPr="00000AE3">
        <w:t xml:space="preserve"> </w:t>
      </w:r>
      <w:r w:rsidR="0033717A">
        <w:t>Teveleva Diana</w:t>
      </w:r>
    </w:p>
    <w:p w14:paraId="3B5942E0" w14:textId="77777777" w:rsidR="00440047" w:rsidRPr="00000AE3" w:rsidRDefault="00440047" w:rsidP="00440047">
      <w:pPr>
        <w:spacing w:before="120" w:after="120" w:line="240" w:lineRule="auto"/>
        <w:ind w:right="-19"/>
        <w:jc w:val="center"/>
      </w:pPr>
    </w:p>
    <w:p w14:paraId="6A675840" w14:textId="2E082992" w:rsidR="00440047" w:rsidRPr="00740805" w:rsidRDefault="00440047" w:rsidP="0033717A">
      <w:pPr>
        <w:spacing w:before="120" w:after="120" w:line="240" w:lineRule="auto"/>
        <w:ind w:right="-19"/>
        <w:jc w:val="center"/>
        <w:rPr>
          <w:lang w:val="en-GB"/>
        </w:rPr>
      </w:pPr>
      <w:r w:rsidRPr="00000AE3">
        <w:t>Research</w:t>
      </w:r>
      <w:r w:rsidRPr="00D5338B">
        <w:t xml:space="preserve"> </w:t>
      </w:r>
      <w:r w:rsidRPr="00000AE3">
        <w:t xml:space="preserve">advisor: </w:t>
      </w:r>
      <w:r w:rsidR="0033717A" w:rsidRPr="0033717A">
        <w:t>Associate Professor</w:t>
      </w:r>
      <w:r w:rsidRPr="00000AE3">
        <w:t xml:space="preserve">, </w:t>
      </w:r>
      <w:r w:rsidR="0033717A" w:rsidRPr="0033717A">
        <w:rPr>
          <w:lang w:val="en-GB"/>
        </w:rPr>
        <w:t xml:space="preserve">Karina </w:t>
      </w:r>
      <w:r w:rsidR="0033717A">
        <w:rPr>
          <w:lang w:val="en-GB"/>
        </w:rPr>
        <w:t>A.</w:t>
      </w:r>
      <w:r w:rsidR="0033717A" w:rsidRPr="0033717A">
        <w:rPr>
          <w:lang w:val="en-GB"/>
        </w:rPr>
        <w:t xml:space="preserve"> </w:t>
      </w:r>
      <w:proofErr w:type="spellStart"/>
      <w:r w:rsidR="0033717A">
        <w:rPr>
          <w:lang w:val="en-GB"/>
        </w:rPr>
        <w:t>B</w:t>
      </w:r>
      <w:r w:rsidR="0033717A" w:rsidRPr="0033717A">
        <w:rPr>
          <w:lang w:val="en-GB"/>
        </w:rPr>
        <w:t>ogatyreva</w:t>
      </w:r>
      <w:proofErr w:type="spellEnd"/>
    </w:p>
    <w:p w14:paraId="19B17707" w14:textId="77777777" w:rsidR="00440047" w:rsidRPr="00000AE3" w:rsidRDefault="00440047" w:rsidP="00440047">
      <w:pPr>
        <w:spacing w:before="120" w:after="120" w:line="240" w:lineRule="auto"/>
        <w:ind w:right="-19"/>
        <w:jc w:val="center"/>
      </w:pPr>
    </w:p>
    <w:p w14:paraId="483010F9" w14:textId="77777777" w:rsidR="00440047" w:rsidRPr="00000AE3" w:rsidRDefault="00440047" w:rsidP="00440047">
      <w:pPr>
        <w:spacing w:before="120" w:after="120" w:line="240" w:lineRule="auto"/>
        <w:ind w:right="-19"/>
        <w:jc w:val="center"/>
      </w:pPr>
    </w:p>
    <w:p w14:paraId="7707FA98" w14:textId="77777777" w:rsidR="00440047" w:rsidRPr="00000AE3" w:rsidRDefault="00440047" w:rsidP="00440047">
      <w:pPr>
        <w:spacing w:before="120" w:after="120" w:line="240" w:lineRule="auto"/>
        <w:ind w:right="-19"/>
        <w:jc w:val="both"/>
      </w:pPr>
    </w:p>
    <w:p w14:paraId="7317B867" w14:textId="77777777" w:rsidR="00A12821" w:rsidRDefault="00A12821" w:rsidP="00440047">
      <w:pPr>
        <w:spacing w:before="120" w:after="120" w:line="240" w:lineRule="auto"/>
        <w:ind w:right="-19"/>
        <w:jc w:val="center"/>
      </w:pPr>
    </w:p>
    <w:p w14:paraId="50FDE376" w14:textId="77777777" w:rsidR="00A12821" w:rsidRDefault="00A12821" w:rsidP="00440047">
      <w:pPr>
        <w:spacing w:before="120" w:after="120" w:line="240" w:lineRule="auto"/>
        <w:ind w:right="-19"/>
        <w:jc w:val="center"/>
      </w:pPr>
    </w:p>
    <w:p w14:paraId="6537B393" w14:textId="77777777" w:rsidR="00A12821" w:rsidRDefault="00A12821" w:rsidP="00440047">
      <w:pPr>
        <w:spacing w:before="120" w:after="120" w:line="240" w:lineRule="auto"/>
        <w:ind w:right="-19"/>
        <w:jc w:val="center"/>
      </w:pPr>
    </w:p>
    <w:p w14:paraId="4D1535A3" w14:textId="0081FE58" w:rsidR="00A12821" w:rsidRDefault="00A12821" w:rsidP="00440047">
      <w:pPr>
        <w:spacing w:before="120" w:after="120" w:line="240" w:lineRule="auto"/>
        <w:ind w:right="-19"/>
        <w:jc w:val="center"/>
      </w:pPr>
    </w:p>
    <w:p w14:paraId="160735E3" w14:textId="2DAAF69F" w:rsidR="00A12821" w:rsidRDefault="00A12821" w:rsidP="00440047">
      <w:pPr>
        <w:spacing w:before="120" w:after="120" w:line="240" w:lineRule="auto"/>
        <w:ind w:right="-19"/>
        <w:jc w:val="center"/>
      </w:pPr>
    </w:p>
    <w:p w14:paraId="12C3F6BC" w14:textId="02DD58A3" w:rsidR="00A12821" w:rsidRDefault="00A12821" w:rsidP="00440047">
      <w:pPr>
        <w:spacing w:before="120" w:after="120" w:line="240" w:lineRule="auto"/>
        <w:ind w:right="-19"/>
        <w:jc w:val="center"/>
      </w:pPr>
    </w:p>
    <w:p w14:paraId="009E283E" w14:textId="4E7A8524" w:rsidR="00A12821" w:rsidRDefault="00A12821" w:rsidP="00440047">
      <w:pPr>
        <w:spacing w:before="120" w:after="120" w:line="240" w:lineRule="auto"/>
        <w:ind w:right="-19"/>
        <w:jc w:val="center"/>
      </w:pPr>
    </w:p>
    <w:p w14:paraId="4D528828" w14:textId="723E3FEB" w:rsidR="00A12821" w:rsidRDefault="00A12821" w:rsidP="00440047">
      <w:pPr>
        <w:spacing w:before="120" w:after="120" w:line="240" w:lineRule="auto"/>
        <w:ind w:right="-19"/>
        <w:jc w:val="center"/>
      </w:pPr>
    </w:p>
    <w:p w14:paraId="2231D43E" w14:textId="77777777" w:rsidR="00A12821" w:rsidRDefault="00A12821" w:rsidP="00440047">
      <w:pPr>
        <w:spacing w:before="120" w:after="120" w:line="240" w:lineRule="auto"/>
        <w:ind w:right="-19"/>
        <w:jc w:val="center"/>
      </w:pPr>
    </w:p>
    <w:p w14:paraId="3ABCFDCF" w14:textId="77777777" w:rsidR="00A12821" w:rsidRDefault="00A12821" w:rsidP="00440047">
      <w:pPr>
        <w:spacing w:before="120" w:after="120" w:line="240" w:lineRule="auto"/>
        <w:ind w:right="-19"/>
        <w:jc w:val="center"/>
      </w:pPr>
    </w:p>
    <w:p w14:paraId="62E294B8" w14:textId="77777777" w:rsidR="00A12821" w:rsidRDefault="00A12821" w:rsidP="00440047">
      <w:pPr>
        <w:spacing w:before="120" w:after="120" w:line="240" w:lineRule="auto"/>
        <w:ind w:right="-19"/>
        <w:jc w:val="center"/>
      </w:pPr>
    </w:p>
    <w:p w14:paraId="546F488D" w14:textId="77777777" w:rsidR="00A12821" w:rsidRDefault="00A12821" w:rsidP="00440047">
      <w:pPr>
        <w:spacing w:before="120" w:after="120" w:line="240" w:lineRule="auto"/>
        <w:ind w:right="-19"/>
        <w:jc w:val="center"/>
      </w:pPr>
    </w:p>
    <w:p w14:paraId="2C7EB681" w14:textId="77777777" w:rsidR="00A12821" w:rsidRDefault="00A12821" w:rsidP="00440047">
      <w:pPr>
        <w:spacing w:before="120" w:after="120" w:line="240" w:lineRule="auto"/>
        <w:ind w:right="-19"/>
        <w:jc w:val="center"/>
      </w:pPr>
    </w:p>
    <w:p w14:paraId="5E3B01BF" w14:textId="77777777" w:rsidR="00740805" w:rsidRDefault="00740805" w:rsidP="00740805">
      <w:pPr>
        <w:spacing w:before="120" w:after="120" w:line="240" w:lineRule="auto"/>
        <w:ind w:right="-19"/>
        <w:jc w:val="center"/>
      </w:pPr>
    </w:p>
    <w:p w14:paraId="79643368" w14:textId="5BC03B5B" w:rsidR="00A12821" w:rsidRPr="00A12821" w:rsidRDefault="00FC2A8C" w:rsidP="00FC2A8C">
      <w:pPr>
        <w:spacing w:before="120" w:after="120" w:line="240" w:lineRule="auto"/>
        <w:ind w:right="-19"/>
      </w:pPr>
      <w:r>
        <w:t xml:space="preserve">                                                     </w:t>
      </w:r>
      <w:r w:rsidR="00440047" w:rsidRPr="00000AE3">
        <w:t>St. Petersburg</w:t>
      </w:r>
    </w:p>
    <w:p w14:paraId="4EBB7FA3" w14:textId="2B33A276" w:rsidR="00440047" w:rsidRPr="00000AE3" w:rsidRDefault="00FC2A8C" w:rsidP="00FC2A8C">
      <w:pPr>
        <w:spacing w:before="120" w:after="120" w:line="240" w:lineRule="auto"/>
        <w:ind w:right="-19"/>
      </w:pPr>
      <w:r>
        <w:rPr>
          <w:position w:val="-1"/>
        </w:rPr>
        <w:t xml:space="preserve">                                                            </w:t>
      </w:r>
      <w:r w:rsidR="0033717A" w:rsidRPr="000868E1">
        <w:rPr>
          <w:position w:val="-1"/>
        </w:rPr>
        <w:t>2024</w:t>
      </w:r>
    </w:p>
    <w:p w14:paraId="297F755F" w14:textId="77777777" w:rsidR="000868E1" w:rsidRDefault="000868E1" w:rsidP="00440047">
      <w:pPr>
        <w:spacing w:before="120" w:after="120" w:line="240" w:lineRule="auto"/>
        <w:ind w:right="-59"/>
      </w:pPr>
    </w:p>
    <w:p w14:paraId="40CE55B1" w14:textId="77777777" w:rsidR="002A0A85" w:rsidRDefault="002A0A85" w:rsidP="00440047">
      <w:pPr>
        <w:spacing w:before="120" w:after="120" w:line="240" w:lineRule="auto"/>
        <w:ind w:right="-59"/>
      </w:pPr>
    </w:p>
    <w:p w14:paraId="659B157F" w14:textId="77777777" w:rsidR="00622F6F" w:rsidRPr="00D56284" w:rsidRDefault="00622F6F" w:rsidP="00622F6F">
      <w:pPr>
        <w:spacing w:line="240" w:lineRule="auto"/>
        <w:ind w:firstLine="0"/>
      </w:pPr>
    </w:p>
    <w:sdt>
      <w:sdtPr>
        <w:rPr>
          <w:rFonts w:eastAsiaTheme="minorHAnsi" w:cstheme="minorBidi"/>
          <w:bCs w:val="0"/>
          <w:color w:val="auto"/>
          <w:sz w:val="24"/>
          <w:szCs w:val="22"/>
        </w:rPr>
        <w:id w:val="1356468026"/>
        <w:docPartObj>
          <w:docPartGallery w:val="Table of Contents"/>
          <w:docPartUnique/>
        </w:docPartObj>
      </w:sdtPr>
      <w:sdtEndPr>
        <w:rPr>
          <w:rFonts w:eastAsia="Times New Roman" w:cs="Times New Roman"/>
          <w:noProof/>
          <w:szCs w:val="24"/>
        </w:rPr>
      </w:sdtEndPr>
      <w:sdtContent>
        <w:p w14:paraId="71E6B8B8" w14:textId="21A77F03" w:rsidR="002D18C6" w:rsidRPr="00610F10" w:rsidRDefault="00610F10" w:rsidP="000E6423">
          <w:pPr>
            <w:pStyle w:val="TOCHeading"/>
            <w:numPr>
              <w:ilvl w:val="0"/>
              <w:numId w:val="0"/>
            </w:numPr>
            <w:ind w:left="1429"/>
            <w:jc w:val="center"/>
            <w:rPr>
              <w:rFonts w:cs="Times New Roman"/>
              <w:b/>
              <w:bCs w:val="0"/>
              <w:sz w:val="24"/>
              <w:szCs w:val="24"/>
            </w:rPr>
          </w:pPr>
          <w:r w:rsidRPr="00610F10">
            <w:rPr>
              <w:rFonts w:cs="Times New Roman"/>
              <w:b/>
              <w:bCs w:val="0"/>
              <w:sz w:val="24"/>
              <w:szCs w:val="24"/>
            </w:rPr>
            <w:t>TABLE OF CONTENTS</w:t>
          </w:r>
        </w:p>
        <w:p w14:paraId="5D98029E" w14:textId="0E9E4939" w:rsidR="00610F10" w:rsidRPr="00610F10" w:rsidRDefault="002D18C6">
          <w:pPr>
            <w:pStyle w:val="TOC1"/>
            <w:rPr>
              <w:rFonts w:ascii="Times New Roman" w:eastAsiaTheme="minorEastAsia" w:hAnsi="Times New Roman" w:cs="Times New Roman"/>
              <w:b w:val="0"/>
              <w:i w:val="0"/>
              <w:iCs w:val="0"/>
              <w:noProof/>
              <w:kern w:val="2"/>
              <w14:ligatures w14:val="standardContextual"/>
            </w:rPr>
          </w:pPr>
          <w:r w:rsidRPr="00610F10">
            <w:rPr>
              <w:rFonts w:ascii="Times New Roman" w:hAnsi="Times New Roman" w:cs="Times New Roman"/>
              <w:b w:val="0"/>
              <w:i w:val="0"/>
              <w:iCs w:val="0"/>
            </w:rPr>
            <w:fldChar w:fldCharType="begin"/>
          </w:r>
          <w:r w:rsidRPr="00610F10">
            <w:rPr>
              <w:rFonts w:ascii="Times New Roman" w:hAnsi="Times New Roman" w:cs="Times New Roman"/>
              <w:b w:val="0"/>
              <w:i w:val="0"/>
              <w:iCs w:val="0"/>
            </w:rPr>
            <w:instrText xml:space="preserve"> TOC \o "1-3" \h \z \u </w:instrText>
          </w:r>
          <w:r w:rsidRPr="00610F10">
            <w:rPr>
              <w:rFonts w:ascii="Times New Roman" w:hAnsi="Times New Roman" w:cs="Times New Roman"/>
              <w:b w:val="0"/>
              <w:i w:val="0"/>
              <w:iCs w:val="0"/>
            </w:rPr>
            <w:fldChar w:fldCharType="separate"/>
          </w:r>
          <w:hyperlink w:anchor="_Toc168254464" w:history="1">
            <w:r w:rsidR="00610F10" w:rsidRPr="00610F10">
              <w:rPr>
                <w:rStyle w:val="Hyperlink"/>
                <w:rFonts w:ascii="Times New Roman" w:eastAsiaTheme="majorEastAsia" w:hAnsi="Times New Roman" w:cs="Times New Roman"/>
                <w:b w:val="0"/>
                <w:i w:val="0"/>
                <w:iCs w:val="0"/>
                <w:noProof/>
              </w:rPr>
              <w:t>INTRODUCTION</w:t>
            </w:r>
            <w:r w:rsidR="00610F10" w:rsidRPr="00610F10">
              <w:rPr>
                <w:rFonts w:ascii="Times New Roman" w:hAnsi="Times New Roman" w:cs="Times New Roman"/>
                <w:b w:val="0"/>
                <w:i w:val="0"/>
                <w:iCs w:val="0"/>
                <w:noProof/>
                <w:webHidden/>
              </w:rPr>
              <w:tab/>
            </w:r>
            <w:r w:rsidR="00610F10" w:rsidRPr="00610F10">
              <w:rPr>
                <w:rFonts w:ascii="Times New Roman" w:hAnsi="Times New Roman" w:cs="Times New Roman"/>
                <w:b w:val="0"/>
                <w:i w:val="0"/>
                <w:iCs w:val="0"/>
                <w:noProof/>
                <w:webHidden/>
              </w:rPr>
              <w:fldChar w:fldCharType="begin"/>
            </w:r>
            <w:r w:rsidR="00610F10" w:rsidRPr="00610F10">
              <w:rPr>
                <w:rFonts w:ascii="Times New Roman" w:hAnsi="Times New Roman" w:cs="Times New Roman"/>
                <w:b w:val="0"/>
                <w:i w:val="0"/>
                <w:iCs w:val="0"/>
                <w:noProof/>
                <w:webHidden/>
              </w:rPr>
              <w:instrText xml:space="preserve"> PAGEREF _Toc168254464 \h </w:instrText>
            </w:r>
            <w:r w:rsidR="00610F10" w:rsidRPr="00610F10">
              <w:rPr>
                <w:rFonts w:ascii="Times New Roman" w:hAnsi="Times New Roman" w:cs="Times New Roman"/>
                <w:b w:val="0"/>
                <w:i w:val="0"/>
                <w:iCs w:val="0"/>
                <w:noProof/>
                <w:webHidden/>
              </w:rPr>
            </w:r>
            <w:r w:rsidR="00610F10" w:rsidRPr="00610F10">
              <w:rPr>
                <w:rFonts w:ascii="Times New Roman" w:hAnsi="Times New Roman" w:cs="Times New Roman"/>
                <w:b w:val="0"/>
                <w:i w:val="0"/>
                <w:iCs w:val="0"/>
                <w:noProof/>
                <w:webHidden/>
              </w:rPr>
              <w:fldChar w:fldCharType="separate"/>
            </w:r>
            <w:r w:rsidR="00610F10" w:rsidRPr="00610F10">
              <w:rPr>
                <w:rFonts w:ascii="Times New Roman" w:hAnsi="Times New Roman" w:cs="Times New Roman"/>
                <w:b w:val="0"/>
                <w:i w:val="0"/>
                <w:iCs w:val="0"/>
                <w:noProof/>
                <w:webHidden/>
              </w:rPr>
              <w:t>4</w:t>
            </w:r>
            <w:r w:rsidR="00610F10" w:rsidRPr="00610F10">
              <w:rPr>
                <w:rFonts w:ascii="Times New Roman" w:hAnsi="Times New Roman" w:cs="Times New Roman"/>
                <w:b w:val="0"/>
                <w:i w:val="0"/>
                <w:iCs w:val="0"/>
                <w:noProof/>
                <w:webHidden/>
              </w:rPr>
              <w:fldChar w:fldCharType="end"/>
            </w:r>
          </w:hyperlink>
        </w:p>
        <w:p w14:paraId="2BA96248" w14:textId="1C3B1C1D" w:rsidR="00610F10" w:rsidRPr="00610F10" w:rsidRDefault="00610F10">
          <w:pPr>
            <w:pStyle w:val="TOC1"/>
            <w:rPr>
              <w:rFonts w:ascii="Times New Roman" w:eastAsiaTheme="minorEastAsia" w:hAnsi="Times New Roman" w:cs="Times New Roman"/>
              <w:b w:val="0"/>
              <w:i w:val="0"/>
              <w:iCs w:val="0"/>
              <w:noProof/>
              <w:kern w:val="2"/>
              <w14:ligatures w14:val="standardContextual"/>
            </w:rPr>
          </w:pPr>
          <w:hyperlink w:anchor="_Toc168254465" w:history="1">
            <w:r w:rsidRPr="00610F10">
              <w:rPr>
                <w:rStyle w:val="Hyperlink"/>
                <w:rFonts w:ascii="Times New Roman" w:eastAsiaTheme="majorEastAsia" w:hAnsi="Times New Roman" w:cs="Times New Roman"/>
                <w:b w:val="0"/>
                <w:i w:val="0"/>
                <w:iCs w:val="0"/>
                <w:noProof/>
                <w:lang w:val="en-US"/>
              </w:rPr>
              <w:t>CHAPTER 1. THEORETICAL FOUNDATIONS</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_Toc168254465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8</w:t>
            </w:r>
            <w:r w:rsidRPr="00610F10">
              <w:rPr>
                <w:rFonts w:ascii="Times New Roman" w:hAnsi="Times New Roman" w:cs="Times New Roman"/>
                <w:b w:val="0"/>
                <w:i w:val="0"/>
                <w:iCs w:val="0"/>
                <w:noProof/>
                <w:webHidden/>
              </w:rPr>
              <w:fldChar w:fldCharType="end"/>
            </w:r>
          </w:hyperlink>
        </w:p>
        <w:p w14:paraId="1C2C39CD" w14:textId="62C2A38C" w:rsidR="00610F10" w:rsidRPr="00610F10" w:rsidRDefault="00610F10">
          <w:pPr>
            <w:pStyle w:val="TOC1"/>
            <w:tabs>
              <w:tab w:val="left" w:pos="1440"/>
            </w:tabs>
            <w:rPr>
              <w:rFonts w:ascii="Times New Roman" w:eastAsiaTheme="minorEastAsia" w:hAnsi="Times New Roman" w:cs="Times New Roman"/>
              <w:b w:val="0"/>
              <w:i w:val="0"/>
              <w:iCs w:val="0"/>
              <w:noProof/>
              <w:kern w:val="2"/>
              <w14:ligatures w14:val="standardContextual"/>
            </w:rPr>
          </w:pPr>
          <w:hyperlink w:anchor="_Toc168254466" w:history="1">
            <w:r w:rsidRPr="00610F10">
              <w:rPr>
                <w:rStyle w:val="Hyperlink"/>
                <w:rFonts w:ascii="Times New Roman" w:eastAsiaTheme="majorEastAsia" w:hAnsi="Times New Roman" w:cs="Times New Roman"/>
                <w:b w:val="0"/>
                <w:i w:val="0"/>
                <w:iCs w:val="0"/>
                <w:noProof/>
              </w:rPr>
              <w:t>1.1</w:t>
            </w:r>
            <w:r w:rsidRPr="00610F10">
              <w:rPr>
                <w:rFonts w:ascii="Times New Roman" w:eastAsiaTheme="minorEastAsia" w:hAnsi="Times New Roman" w:cs="Times New Roman"/>
                <w:b w:val="0"/>
                <w:i w:val="0"/>
                <w:iCs w:val="0"/>
                <w:noProof/>
                <w:kern w:val="2"/>
                <w14:ligatures w14:val="standardContextual"/>
              </w:rPr>
              <w:tab/>
            </w:r>
            <w:r w:rsidRPr="00610F10">
              <w:rPr>
                <w:rStyle w:val="Hyperlink"/>
                <w:rFonts w:ascii="Times New Roman" w:eastAsiaTheme="majorEastAsia" w:hAnsi="Times New Roman" w:cs="Times New Roman"/>
                <w:b w:val="0"/>
                <w:i w:val="0"/>
                <w:iCs w:val="0"/>
                <w:noProof/>
              </w:rPr>
              <w:t>Postmaterialistic Values and Entrepreneurship</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_Toc168254466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9</w:t>
            </w:r>
            <w:r w:rsidRPr="00610F10">
              <w:rPr>
                <w:rFonts w:ascii="Times New Roman" w:hAnsi="Times New Roman" w:cs="Times New Roman"/>
                <w:b w:val="0"/>
                <w:i w:val="0"/>
                <w:iCs w:val="0"/>
                <w:noProof/>
                <w:webHidden/>
              </w:rPr>
              <w:fldChar w:fldCharType="end"/>
            </w:r>
          </w:hyperlink>
        </w:p>
        <w:p w14:paraId="67B2388C" w14:textId="21F9C524" w:rsidR="00610F10" w:rsidRPr="00610F10" w:rsidRDefault="00610F10">
          <w:pPr>
            <w:pStyle w:val="TOC1"/>
            <w:tabs>
              <w:tab w:val="left" w:pos="1440"/>
            </w:tabs>
            <w:rPr>
              <w:rFonts w:ascii="Times New Roman" w:eastAsiaTheme="minorEastAsia" w:hAnsi="Times New Roman" w:cs="Times New Roman"/>
              <w:b w:val="0"/>
              <w:i w:val="0"/>
              <w:iCs w:val="0"/>
              <w:noProof/>
              <w:kern w:val="2"/>
              <w14:ligatures w14:val="standardContextual"/>
            </w:rPr>
          </w:pPr>
          <w:hyperlink w:anchor="_Toc168254467" w:history="1">
            <w:r w:rsidRPr="00610F10">
              <w:rPr>
                <w:rStyle w:val="Hyperlink"/>
                <w:rFonts w:ascii="Times New Roman" w:eastAsiaTheme="majorEastAsia" w:hAnsi="Times New Roman" w:cs="Times New Roman"/>
                <w:b w:val="0"/>
                <w:i w:val="0"/>
                <w:iCs w:val="0"/>
                <w:noProof/>
              </w:rPr>
              <w:t>1.2</w:t>
            </w:r>
            <w:r w:rsidRPr="00610F10">
              <w:rPr>
                <w:rFonts w:ascii="Times New Roman" w:eastAsiaTheme="minorEastAsia" w:hAnsi="Times New Roman" w:cs="Times New Roman"/>
                <w:b w:val="0"/>
                <w:i w:val="0"/>
                <w:iCs w:val="0"/>
                <w:noProof/>
                <w:kern w:val="2"/>
                <w14:ligatures w14:val="standardContextual"/>
              </w:rPr>
              <w:tab/>
            </w:r>
            <w:r w:rsidRPr="00610F10">
              <w:rPr>
                <w:rStyle w:val="Hyperlink"/>
                <w:rFonts w:ascii="Times New Roman" w:eastAsiaTheme="majorEastAsia" w:hAnsi="Times New Roman" w:cs="Times New Roman"/>
                <w:b w:val="0"/>
                <w:i w:val="0"/>
                <w:iCs w:val="0"/>
                <w:noProof/>
              </w:rPr>
              <w:t>Theoretical Framework and hypothesis development</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_Toc168254467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14</w:t>
            </w:r>
            <w:r w:rsidRPr="00610F10">
              <w:rPr>
                <w:rFonts w:ascii="Times New Roman" w:hAnsi="Times New Roman" w:cs="Times New Roman"/>
                <w:b w:val="0"/>
                <w:i w:val="0"/>
                <w:iCs w:val="0"/>
                <w:noProof/>
                <w:webHidden/>
              </w:rPr>
              <w:fldChar w:fldCharType="end"/>
            </w:r>
          </w:hyperlink>
        </w:p>
        <w:p w14:paraId="3B305336" w14:textId="554F1241" w:rsidR="00610F10" w:rsidRPr="00610F10" w:rsidRDefault="00610F10">
          <w:pPr>
            <w:pStyle w:val="TOC1"/>
            <w:rPr>
              <w:rFonts w:ascii="Times New Roman" w:eastAsiaTheme="minorEastAsia" w:hAnsi="Times New Roman" w:cs="Times New Roman"/>
              <w:b w:val="0"/>
              <w:i w:val="0"/>
              <w:iCs w:val="0"/>
              <w:noProof/>
              <w:kern w:val="2"/>
              <w14:ligatures w14:val="standardContextual"/>
            </w:rPr>
          </w:pPr>
          <w:hyperlink w:anchor="_Toc168254468" w:history="1">
            <w:r w:rsidRPr="00610F10">
              <w:rPr>
                <w:rStyle w:val="Hyperlink"/>
                <w:rFonts w:ascii="Times New Roman" w:eastAsiaTheme="majorEastAsia" w:hAnsi="Times New Roman" w:cs="Times New Roman"/>
                <w:b w:val="0"/>
                <w:i w:val="0"/>
                <w:iCs w:val="0"/>
                <w:noProof/>
                <w:lang w:val="en-US"/>
              </w:rPr>
              <w:t>CHAPTER 2. METHODOLOGY AND DATA ANALYSIS</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_Toc168254468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19</w:t>
            </w:r>
            <w:r w:rsidRPr="00610F10">
              <w:rPr>
                <w:rFonts w:ascii="Times New Roman" w:hAnsi="Times New Roman" w:cs="Times New Roman"/>
                <w:b w:val="0"/>
                <w:i w:val="0"/>
                <w:iCs w:val="0"/>
                <w:noProof/>
                <w:webHidden/>
              </w:rPr>
              <w:fldChar w:fldCharType="end"/>
            </w:r>
          </w:hyperlink>
        </w:p>
        <w:p w14:paraId="47F51E3A" w14:textId="25F188FF" w:rsidR="00610F10" w:rsidRPr="00610F10" w:rsidRDefault="00610F10">
          <w:pPr>
            <w:pStyle w:val="TOC1"/>
            <w:tabs>
              <w:tab w:val="left" w:pos="1440"/>
            </w:tabs>
            <w:rPr>
              <w:rFonts w:ascii="Times New Roman" w:eastAsiaTheme="minorEastAsia" w:hAnsi="Times New Roman" w:cs="Times New Roman"/>
              <w:b w:val="0"/>
              <w:i w:val="0"/>
              <w:iCs w:val="0"/>
              <w:noProof/>
              <w:kern w:val="2"/>
              <w14:ligatures w14:val="standardContextual"/>
            </w:rPr>
          </w:pPr>
          <w:hyperlink w:anchor="_Toc168254469" w:history="1">
            <w:r w:rsidRPr="00610F10">
              <w:rPr>
                <w:rStyle w:val="Hyperlink"/>
                <w:rFonts w:ascii="Times New Roman" w:eastAsiaTheme="majorEastAsia" w:hAnsi="Times New Roman" w:cs="Times New Roman"/>
                <w:b w:val="0"/>
                <w:i w:val="0"/>
                <w:iCs w:val="0"/>
                <w:noProof/>
              </w:rPr>
              <w:t>2.1</w:t>
            </w:r>
            <w:r w:rsidRPr="00610F10">
              <w:rPr>
                <w:rFonts w:ascii="Times New Roman" w:eastAsiaTheme="minorEastAsia" w:hAnsi="Times New Roman" w:cs="Times New Roman"/>
                <w:b w:val="0"/>
                <w:i w:val="0"/>
                <w:iCs w:val="0"/>
                <w:noProof/>
                <w:kern w:val="2"/>
                <w14:ligatures w14:val="standardContextual"/>
              </w:rPr>
              <w:tab/>
            </w:r>
            <w:r w:rsidRPr="00610F10">
              <w:rPr>
                <w:rStyle w:val="Hyperlink"/>
                <w:rFonts w:ascii="Times New Roman" w:eastAsiaTheme="majorEastAsia" w:hAnsi="Times New Roman" w:cs="Times New Roman"/>
                <w:b w:val="0"/>
                <w:i w:val="0"/>
                <w:iCs w:val="0"/>
                <w:noProof/>
              </w:rPr>
              <w:t>Methodology</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_Toc168254469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19</w:t>
            </w:r>
            <w:r w:rsidRPr="00610F10">
              <w:rPr>
                <w:rFonts w:ascii="Times New Roman" w:hAnsi="Times New Roman" w:cs="Times New Roman"/>
                <w:b w:val="0"/>
                <w:i w:val="0"/>
                <w:iCs w:val="0"/>
                <w:noProof/>
                <w:webHidden/>
              </w:rPr>
              <w:fldChar w:fldCharType="end"/>
            </w:r>
          </w:hyperlink>
        </w:p>
        <w:p w14:paraId="21956838" w14:textId="09BDF90C" w:rsidR="00610F10" w:rsidRPr="00610F10" w:rsidRDefault="00610F10">
          <w:pPr>
            <w:pStyle w:val="TOC1"/>
            <w:tabs>
              <w:tab w:val="left" w:pos="1440"/>
            </w:tabs>
            <w:rPr>
              <w:rFonts w:ascii="Times New Roman" w:eastAsiaTheme="minorEastAsia" w:hAnsi="Times New Roman" w:cs="Times New Roman"/>
              <w:b w:val="0"/>
              <w:i w:val="0"/>
              <w:iCs w:val="0"/>
              <w:noProof/>
              <w:kern w:val="2"/>
              <w14:ligatures w14:val="standardContextual"/>
            </w:rPr>
          </w:pPr>
          <w:hyperlink w:anchor="_Toc168254470" w:history="1">
            <w:r w:rsidRPr="00610F10">
              <w:rPr>
                <w:rStyle w:val="Hyperlink"/>
                <w:rFonts w:ascii="Times New Roman" w:hAnsi="Times New Roman" w:cs="Times New Roman"/>
                <w:b w:val="0"/>
                <w:i w:val="0"/>
                <w:iCs w:val="0"/>
                <w:noProof/>
                <w:lang w:val="en-GB"/>
              </w:rPr>
              <w:t>2.2</w:t>
            </w:r>
            <w:r w:rsidRPr="00610F10">
              <w:rPr>
                <w:rFonts w:ascii="Times New Roman" w:eastAsiaTheme="minorEastAsia" w:hAnsi="Times New Roman" w:cs="Times New Roman"/>
                <w:b w:val="0"/>
                <w:i w:val="0"/>
                <w:iCs w:val="0"/>
                <w:noProof/>
                <w:kern w:val="2"/>
                <w14:ligatures w14:val="standardContextual"/>
              </w:rPr>
              <w:tab/>
            </w:r>
            <w:r w:rsidRPr="00610F10">
              <w:rPr>
                <w:rStyle w:val="Hyperlink"/>
                <w:rFonts w:ascii="Times New Roman" w:hAnsi="Times New Roman" w:cs="Times New Roman"/>
                <w:b w:val="0"/>
                <w:i w:val="0"/>
                <w:iCs w:val="0"/>
                <w:noProof/>
                <w:lang w:val="en-GB"/>
              </w:rPr>
              <w:t>Data Analysis Methods</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_Toc168254470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29</w:t>
            </w:r>
            <w:r w:rsidRPr="00610F10">
              <w:rPr>
                <w:rFonts w:ascii="Times New Roman" w:hAnsi="Times New Roman" w:cs="Times New Roman"/>
                <w:b w:val="0"/>
                <w:i w:val="0"/>
                <w:iCs w:val="0"/>
                <w:noProof/>
                <w:webHidden/>
              </w:rPr>
              <w:fldChar w:fldCharType="end"/>
            </w:r>
          </w:hyperlink>
        </w:p>
        <w:p w14:paraId="7BCBFB51" w14:textId="42A9CDD0" w:rsidR="00610F10" w:rsidRPr="00610F10" w:rsidRDefault="00610F10">
          <w:pPr>
            <w:pStyle w:val="TOC1"/>
            <w:tabs>
              <w:tab w:val="left" w:pos="1440"/>
            </w:tabs>
            <w:rPr>
              <w:rFonts w:ascii="Times New Roman" w:eastAsiaTheme="minorEastAsia" w:hAnsi="Times New Roman" w:cs="Times New Roman"/>
              <w:b w:val="0"/>
              <w:i w:val="0"/>
              <w:iCs w:val="0"/>
              <w:noProof/>
              <w:kern w:val="2"/>
              <w14:ligatures w14:val="standardContextual"/>
            </w:rPr>
          </w:pPr>
          <w:hyperlink w:anchor="_Toc168254471" w:history="1">
            <w:r w:rsidRPr="00610F10">
              <w:rPr>
                <w:rStyle w:val="Hyperlink"/>
                <w:rFonts w:ascii="Times New Roman" w:eastAsiaTheme="majorEastAsia" w:hAnsi="Times New Roman" w:cs="Times New Roman"/>
                <w:b w:val="0"/>
                <w:i w:val="0"/>
                <w:iCs w:val="0"/>
                <w:noProof/>
              </w:rPr>
              <w:t>2.3</w:t>
            </w:r>
            <w:r w:rsidRPr="00610F10">
              <w:rPr>
                <w:rFonts w:ascii="Times New Roman" w:eastAsiaTheme="minorEastAsia" w:hAnsi="Times New Roman" w:cs="Times New Roman"/>
                <w:b w:val="0"/>
                <w:i w:val="0"/>
                <w:iCs w:val="0"/>
                <w:noProof/>
                <w:kern w:val="2"/>
                <w14:ligatures w14:val="standardContextual"/>
              </w:rPr>
              <w:tab/>
            </w:r>
            <w:r w:rsidRPr="00610F10">
              <w:rPr>
                <w:rStyle w:val="Hyperlink"/>
                <w:rFonts w:ascii="Times New Roman" w:eastAsiaTheme="majorEastAsia" w:hAnsi="Times New Roman" w:cs="Times New Roman"/>
                <w:b w:val="0"/>
                <w:i w:val="0"/>
                <w:iCs w:val="0"/>
                <w:noProof/>
              </w:rPr>
              <w:t>Data analysis</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_Toc168254471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30</w:t>
            </w:r>
            <w:r w:rsidRPr="00610F10">
              <w:rPr>
                <w:rFonts w:ascii="Times New Roman" w:hAnsi="Times New Roman" w:cs="Times New Roman"/>
                <w:b w:val="0"/>
                <w:i w:val="0"/>
                <w:iCs w:val="0"/>
                <w:noProof/>
                <w:webHidden/>
              </w:rPr>
              <w:fldChar w:fldCharType="end"/>
            </w:r>
          </w:hyperlink>
        </w:p>
        <w:p w14:paraId="5B753D7F" w14:textId="2E3C4C3D" w:rsidR="00610F10" w:rsidRPr="00610F10" w:rsidRDefault="00610F10">
          <w:pPr>
            <w:pStyle w:val="TOC1"/>
            <w:rPr>
              <w:rFonts w:ascii="Times New Roman" w:eastAsiaTheme="minorEastAsia" w:hAnsi="Times New Roman" w:cs="Times New Roman"/>
              <w:b w:val="0"/>
              <w:i w:val="0"/>
              <w:iCs w:val="0"/>
              <w:noProof/>
              <w:kern w:val="2"/>
              <w14:ligatures w14:val="standardContextual"/>
            </w:rPr>
          </w:pPr>
          <w:hyperlink w:anchor="_Toc168254472" w:history="1">
            <w:r w:rsidRPr="00610F10">
              <w:rPr>
                <w:rStyle w:val="Hyperlink"/>
                <w:rFonts w:ascii="Times New Roman" w:eastAsiaTheme="majorEastAsia" w:hAnsi="Times New Roman" w:cs="Times New Roman"/>
                <w:b w:val="0"/>
                <w:i w:val="0"/>
                <w:iCs w:val="0"/>
                <w:noProof/>
                <w:lang w:val="en-US"/>
              </w:rPr>
              <w:t>CHAPTER 3. RESULTS DISCUSSION AND RECOMMENDATIONS</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_Toc168254472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42</w:t>
            </w:r>
            <w:r w:rsidRPr="00610F10">
              <w:rPr>
                <w:rFonts w:ascii="Times New Roman" w:hAnsi="Times New Roman" w:cs="Times New Roman"/>
                <w:b w:val="0"/>
                <w:i w:val="0"/>
                <w:iCs w:val="0"/>
                <w:noProof/>
                <w:webHidden/>
              </w:rPr>
              <w:fldChar w:fldCharType="end"/>
            </w:r>
          </w:hyperlink>
        </w:p>
        <w:p w14:paraId="3BC520B5" w14:textId="5A8D153B" w:rsidR="00610F10" w:rsidRPr="00610F10" w:rsidRDefault="00610F10">
          <w:pPr>
            <w:pStyle w:val="TOC1"/>
            <w:tabs>
              <w:tab w:val="left" w:pos="1440"/>
            </w:tabs>
            <w:rPr>
              <w:rFonts w:ascii="Times New Roman" w:eastAsiaTheme="minorEastAsia" w:hAnsi="Times New Roman" w:cs="Times New Roman"/>
              <w:b w:val="0"/>
              <w:i w:val="0"/>
              <w:iCs w:val="0"/>
              <w:noProof/>
              <w:kern w:val="2"/>
              <w14:ligatures w14:val="standardContextual"/>
            </w:rPr>
          </w:pPr>
          <w:hyperlink w:anchor="_Toc168254473" w:history="1">
            <w:r w:rsidRPr="00610F10">
              <w:rPr>
                <w:rStyle w:val="Hyperlink"/>
                <w:rFonts w:ascii="Times New Roman" w:eastAsiaTheme="majorEastAsia" w:hAnsi="Times New Roman" w:cs="Times New Roman"/>
                <w:b w:val="0"/>
                <w:i w:val="0"/>
                <w:iCs w:val="0"/>
                <w:noProof/>
              </w:rPr>
              <w:t>3.1</w:t>
            </w:r>
            <w:r w:rsidRPr="00610F10">
              <w:rPr>
                <w:rFonts w:ascii="Times New Roman" w:eastAsiaTheme="minorEastAsia" w:hAnsi="Times New Roman" w:cs="Times New Roman"/>
                <w:b w:val="0"/>
                <w:i w:val="0"/>
                <w:iCs w:val="0"/>
                <w:noProof/>
                <w:kern w:val="2"/>
                <w14:ligatures w14:val="standardContextual"/>
              </w:rPr>
              <w:tab/>
            </w:r>
            <w:r w:rsidRPr="00610F10">
              <w:rPr>
                <w:rStyle w:val="Hyperlink"/>
                <w:rFonts w:ascii="Times New Roman" w:eastAsiaTheme="majorEastAsia" w:hAnsi="Times New Roman" w:cs="Times New Roman"/>
                <w:b w:val="0"/>
                <w:i w:val="0"/>
                <w:iCs w:val="0"/>
                <w:noProof/>
              </w:rPr>
              <w:t>Results discussion</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_Toc168254473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42</w:t>
            </w:r>
            <w:r w:rsidRPr="00610F10">
              <w:rPr>
                <w:rFonts w:ascii="Times New Roman" w:hAnsi="Times New Roman" w:cs="Times New Roman"/>
                <w:b w:val="0"/>
                <w:i w:val="0"/>
                <w:iCs w:val="0"/>
                <w:noProof/>
                <w:webHidden/>
              </w:rPr>
              <w:fldChar w:fldCharType="end"/>
            </w:r>
          </w:hyperlink>
        </w:p>
        <w:p w14:paraId="148484FE" w14:textId="4F84B6C0" w:rsidR="00610F10" w:rsidRPr="00610F10" w:rsidRDefault="00610F10">
          <w:pPr>
            <w:pStyle w:val="TOC1"/>
            <w:tabs>
              <w:tab w:val="left" w:pos="1440"/>
            </w:tabs>
            <w:rPr>
              <w:rFonts w:ascii="Times New Roman" w:eastAsiaTheme="minorEastAsia" w:hAnsi="Times New Roman" w:cs="Times New Roman"/>
              <w:b w:val="0"/>
              <w:i w:val="0"/>
              <w:iCs w:val="0"/>
              <w:noProof/>
              <w:kern w:val="2"/>
              <w14:ligatures w14:val="standardContextual"/>
            </w:rPr>
          </w:pPr>
          <w:hyperlink w:anchor="_Toc168254474" w:history="1">
            <w:r w:rsidRPr="00610F10">
              <w:rPr>
                <w:rStyle w:val="Hyperlink"/>
                <w:rFonts w:ascii="Times New Roman" w:hAnsi="Times New Roman" w:cs="Times New Roman"/>
                <w:b w:val="0"/>
                <w:i w:val="0"/>
                <w:iCs w:val="0"/>
                <w:noProof/>
              </w:rPr>
              <w:t>3.2</w:t>
            </w:r>
            <w:r w:rsidRPr="00610F10">
              <w:rPr>
                <w:rFonts w:ascii="Times New Roman" w:eastAsiaTheme="minorEastAsia" w:hAnsi="Times New Roman" w:cs="Times New Roman"/>
                <w:b w:val="0"/>
                <w:i w:val="0"/>
                <w:iCs w:val="0"/>
                <w:noProof/>
                <w:kern w:val="2"/>
                <w14:ligatures w14:val="standardContextual"/>
              </w:rPr>
              <w:tab/>
            </w:r>
            <w:r w:rsidRPr="00610F10">
              <w:rPr>
                <w:rStyle w:val="Hyperlink"/>
                <w:rFonts w:ascii="Times New Roman" w:hAnsi="Times New Roman" w:cs="Times New Roman"/>
                <w:b w:val="0"/>
                <w:i w:val="0"/>
                <w:iCs w:val="0"/>
                <w:noProof/>
              </w:rPr>
              <w:t>Theoretical Contributions</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_Toc168254474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44</w:t>
            </w:r>
            <w:r w:rsidRPr="00610F10">
              <w:rPr>
                <w:rFonts w:ascii="Times New Roman" w:hAnsi="Times New Roman" w:cs="Times New Roman"/>
                <w:b w:val="0"/>
                <w:i w:val="0"/>
                <w:iCs w:val="0"/>
                <w:noProof/>
                <w:webHidden/>
              </w:rPr>
              <w:fldChar w:fldCharType="end"/>
            </w:r>
          </w:hyperlink>
        </w:p>
        <w:p w14:paraId="3AEEB175" w14:textId="2130545A" w:rsidR="00610F10" w:rsidRPr="00610F10" w:rsidRDefault="00610F10">
          <w:pPr>
            <w:pStyle w:val="TOC1"/>
            <w:tabs>
              <w:tab w:val="left" w:pos="1440"/>
            </w:tabs>
            <w:rPr>
              <w:rFonts w:ascii="Times New Roman" w:eastAsiaTheme="minorEastAsia" w:hAnsi="Times New Roman" w:cs="Times New Roman"/>
              <w:b w:val="0"/>
              <w:i w:val="0"/>
              <w:iCs w:val="0"/>
              <w:noProof/>
              <w:kern w:val="2"/>
              <w14:ligatures w14:val="standardContextual"/>
            </w:rPr>
          </w:pPr>
          <w:hyperlink w:anchor="_Toc168254475" w:history="1">
            <w:r w:rsidRPr="00610F10">
              <w:rPr>
                <w:rStyle w:val="Hyperlink"/>
                <w:rFonts w:ascii="Times New Roman" w:hAnsi="Times New Roman" w:cs="Times New Roman"/>
                <w:b w:val="0"/>
                <w:i w:val="0"/>
                <w:iCs w:val="0"/>
                <w:noProof/>
              </w:rPr>
              <w:t>3.3</w:t>
            </w:r>
            <w:r w:rsidRPr="00610F10">
              <w:rPr>
                <w:rFonts w:ascii="Times New Roman" w:eastAsiaTheme="minorEastAsia" w:hAnsi="Times New Roman" w:cs="Times New Roman"/>
                <w:b w:val="0"/>
                <w:i w:val="0"/>
                <w:iCs w:val="0"/>
                <w:noProof/>
                <w:kern w:val="2"/>
                <w14:ligatures w14:val="standardContextual"/>
              </w:rPr>
              <w:tab/>
            </w:r>
            <w:r w:rsidRPr="00610F10">
              <w:rPr>
                <w:rStyle w:val="Hyperlink"/>
                <w:rFonts w:ascii="Times New Roman" w:hAnsi="Times New Roman" w:cs="Times New Roman"/>
                <w:b w:val="0"/>
                <w:i w:val="0"/>
                <w:iCs w:val="0"/>
                <w:noProof/>
              </w:rPr>
              <w:t>Practical Contributions</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_Toc168254475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44</w:t>
            </w:r>
            <w:r w:rsidRPr="00610F10">
              <w:rPr>
                <w:rFonts w:ascii="Times New Roman" w:hAnsi="Times New Roman" w:cs="Times New Roman"/>
                <w:b w:val="0"/>
                <w:i w:val="0"/>
                <w:iCs w:val="0"/>
                <w:noProof/>
                <w:webHidden/>
              </w:rPr>
              <w:fldChar w:fldCharType="end"/>
            </w:r>
          </w:hyperlink>
        </w:p>
        <w:p w14:paraId="721A9D48" w14:textId="1C7426FC" w:rsidR="00610F10" w:rsidRPr="00610F10" w:rsidRDefault="00610F10">
          <w:pPr>
            <w:pStyle w:val="TOC1"/>
            <w:rPr>
              <w:rFonts w:ascii="Times New Roman" w:eastAsiaTheme="minorEastAsia" w:hAnsi="Times New Roman" w:cs="Times New Roman"/>
              <w:b w:val="0"/>
              <w:i w:val="0"/>
              <w:iCs w:val="0"/>
              <w:noProof/>
              <w:kern w:val="2"/>
              <w14:ligatures w14:val="standardContextual"/>
            </w:rPr>
          </w:pPr>
          <w:hyperlink w:anchor="_Toc168254476" w:history="1">
            <w:r w:rsidRPr="00610F10">
              <w:rPr>
                <w:rStyle w:val="Hyperlink"/>
                <w:rFonts w:ascii="Times New Roman" w:eastAsiaTheme="majorEastAsia" w:hAnsi="Times New Roman" w:cs="Times New Roman"/>
                <w:b w:val="0"/>
                <w:i w:val="0"/>
                <w:iCs w:val="0"/>
                <w:noProof/>
              </w:rPr>
              <w:t>Conclusion</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_Toc168254476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47</w:t>
            </w:r>
            <w:r w:rsidRPr="00610F10">
              <w:rPr>
                <w:rFonts w:ascii="Times New Roman" w:hAnsi="Times New Roman" w:cs="Times New Roman"/>
                <w:b w:val="0"/>
                <w:i w:val="0"/>
                <w:iCs w:val="0"/>
                <w:noProof/>
                <w:webHidden/>
              </w:rPr>
              <w:fldChar w:fldCharType="end"/>
            </w:r>
          </w:hyperlink>
        </w:p>
        <w:p w14:paraId="0210D3D0" w14:textId="61741D5D" w:rsidR="00610F10" w:rsidRPr="00610F10" w:rsidRDefault="00610F10">
          <w:pPr>
            <w:pStyle w:val="TOC1"/>
            <w:rPr>
              <w:rFonts w:ascii="Times New Roman" w:eastAsiaTheme="minorEastAsia" w:hAnsi="Times New Roman" w:cs="Times New Roman"/>
              <w:b w:val="0"/>
              <w:i w:val="0"/>
              <w:iCs w:val="0"/>
              <w:noProof/>
              <w:kern w:val="2"/>
              <w14:ligatures w14:val="standardContextual"/>
            </w:rPr>
          </w:pPr>
          <w:hyperlink w:anchor="_Toc168254477" w:history="1">
            <w:r w:rsidRPr="00610F10">
              <w:rPr>
                <w:rStyle w:val="Hyperlink"/>
                <w:rFonts w:ascii="Times New Roman" w:hAnsi="Times New Roman" w:cs="Times New Roman"/>
                <w:b w:val="0"/>
                <w:i w:val="0"/>
                <w:iCs w:val="0"/>
                <w:noProof/>
              </w:rPr>
              <w:t>List of literature</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_Toc168254477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49</w:t>
            </w:r>
            <w:r w:rsidRPr="00610F10">
              <w:rPr>
                <w:rFonts w:ascii="Times New Roman" w:hAnsi="Times New Roman" w:cs="Times New Roman"/>
                <w:b w:val="0"/>
                <w:i w:val="0"/>
                <w:iCs w:val="0"/>
                <w:noProof/>
                <w:webHidden/>
              </w:rPr>
              <w:fldChar w:fldCharType="end"/>
            </w:r>
          </w:hyperlink>
        </w:p>
        <w:p w14:paraId="5A9A8164" w14:textId="65ED9F11" w:rsidR="00610F10" w:rsidRPr="00610F10" w:rsidRDefault="00610F10">
          <w:pPr>
            <w:pStyle w:val="TOC1"/>
            <w:rPr>
              <w:rFonts w:ascii="Times New Roman" w:eastAsiaTheme="minorEastAsia" w:hAnsi="Times New Roman" w:cs="Times New Roman"/>
              <w:b w:val="0"/>
              <w:i w:val="0"/>
              <w:iCs w:val="0"/>
              <w:noProof/>
              <w:kern w:val="2"/>
              <w14:ligatures w14:val="standardContextual"/>
            </w:rPr>
          </w:pPr>
          <w:hyperlink w:anchor="_Toc168254478" w:history="1">
            <w:r w:rsidRPr="00610F10">
              <w:rPr>
                <w:rStyle w:val="Hyperlink"/>
                <w:rFonts w:ascii="Times New Roman" w:eastAsiaTheme="majorEastAsia" w:hAnsi="Times New Roman" w:cs="Times New Roman"/>
                <w:b w:val="0"/>
                <w:i w:val="0"/>
                <w:iCs w:val="0"/>
                <w:noProof/>
              </w:rPr>
              <w:t>APPENDIX</w:t>
            </w:r>
            <w:r w:rsidRPr="00610F10">
              <w:rPr>
                <w:rFonts w:ascii="Times New Roman" w:hAnsi="Times New Roman" w:cs="Times New Roman"/>
                <w:b w:val="0"/>
                <w:i w:val="0"/>
                <w:iCs w:val="0"/>
                <w:noProof/>
                <w:webHidden/>
              </w:rPr>
              <w:tab/>
            </w:r>
            <w:r w:rsidRPr="00610F10">
              <w:rPr>
                <w:rFonts w:ascii="Times New Roman" w:hAnsi="Times New Roman" w:cs="Times New Roman"/>
                <w:b w:val="0"/>
                <w:i w:val="0"/>
                <w:iCs w:val="0"/>
                <w:noProof/>
                <w:webHidden/>
              </w:rPr>
              <w:fldChar w:fldCharType="begin"/>
            </w:r>
            <w:r w:rsidRPr="00610F10">
              <w:rPr>
                <w:rFonts w:ascii="Times New Roman" w:hAnsi="Times New Roman" w:cs="Times New Roman"/>
                <w:b w:val="0"/>
                <w:i w:val="0"/>
                <w:iCs w:val="0"/>
                <w:noProof/>
                <w:webHidden/>
              </w:rPr>
              <w:instrText xml:space="preserve"> PAGEREF _Toc168254478 \h </w:instrText>
            </w:r>
            <w:r w:rsidRPr="00610F10">
              <w:rPr>
                <w:rFonts w:ascii="Times New Roman" w:hAnsi="Times New Roman" w:cs="Times New Roman"/>
                <w:b w:val="0"/>
                <w:i w:val="0"/>
                <w:iCs w:val="0"/>
                <w:noProof/>
                <w:webHidden/>
              </w:rPr>
            </w:r>
            <w:r w:rsidRPr="00610F10">
              <w:rPr>
                <w:rFonts w:ascii="Times New Roman" w:hAnsi="Times New Roman" w:cs="Times New Roman"/>
                <w:b w:val="0"/>
                <w:i w:val="0"/>
                <w:iCs w:val="0"/>
                <w:noProof/>
                <w:webHidden/>
              </w:rPr>
              <w:fldChar w:fldCharType="separate"/>
            </w:r>
            <w:r w:rsidRPr="00610F10">
              <w:rPr>
                <w:rFonts w:ascii="Times New Roman" w:hAnsi="Times New Roman" w:cs="Times New Roman"/>
                <w:b w:val="0"/>
                <w:i w:val="0"/>
                <w:iCs w:val="0"/>
                <w:noProof/>
                <w:webHidden/>
              </w:rPr>
              <w:t>52</w:t>
            </w:r>
            <w:r w:rsidRPr="00610F10">
              <w:rPr>
                <w:rFonts w:ascii="Times New Roman" w:hAnsi="Times New Roman" w:cs="Times New Roman"/>
                <w:b w:val="0"/>
                <w:i w:val="0"/>
                <w:iCs w:val="0"/>
                <w:noProof/>
                <w:webHidden/>
              </w:rPr>
              <w:fldChar w:fldCharType="end"/>
            </w:r>
          </w:hyperlink>
        </w:p>
        <w:p w14:paraId="3B495491" w14:textId="7462C753" w:rsidR="002D18C6" w:rsidRPr="00D56284" w:rsidRDefault="002D18C6">
          <w:r w:rsidRPr="00610F10">
            <w:rPr>
              <w:bCs/>
              <w:noProof/>
            </w:rPr>
            <w:fldChar w:fldCharType="end"/>
          </w:r>
        </w:p>
      </w:sdtContent>
    </w:sdt>
    <w:p w14:paraId="2E82F97D" w14:textId="77777777" w:rsidR="004C2925" w:rsidRPr="00D56284" w:rsidRDefault="004C2925" w:rsidP="004C2925"/>
    <w:p w14:paraId="74B4B22D" w14:textId="77777777" w:rsidR="00D43C1D" w:rsidRDefault="00D43C1D" w:rsidP="004C2925"/>
    <w:p w14:paraId="21F0BB17" w14:textId="77777777" w:rsidR="004C2925" w:rsidRDefault="004C2925" w:rsidP="004C2925"/>
    <w:p w14:paraId="37C00FE7" w14:textId="77777777" w:rsidR="00D43C1D" w:rsidRDefault="00D43C1D" w:rsidP="004C2925"/>
    <w:p w14:paraId="481F0F97" w14:textId="77777777" w:rsidR="00D43C1D" w:rsidRDefault="00D43C1D" w:rsidP="004C2925"/>
    <w:p w14:paraId="79A28296" w14:textId="77777777" w:rsidR="00D43C1D" w:rsidRDefault="00D43C1D" w:rsidP="004C2925"/>
    <w:p w14:paraId="2FE4AE96" w14:textId="77777777" w:rsidR="00D43C1D" w:rsidRDefault="00D43C1D" w:rsidP="004C2925"/>
    <w:p w14:paraId="764FD1B6" w14:textId="77777777" w:rsidR="00D43C1D" w:rsidRDefault="00D43C1D" w:rsidP="004C2925">
      <w:pPr>
        <w:rPr>
          <w:lang w:val="ru-RU"/>
        </w:rPr>
      </w:pPr>
    </w:p>
    <w:p w14:paraId="62D8818F" w14:textId="77777777" w:rsidR="00635C47" w:rsidRDefault="00635C47" w:rsidP="004C2925">
      <w:pPr>
        <w:rPr>
          <w:lang w:val="ru-RU"/>
        </w:rPr>
      </w:pPr>
    </w:p>
    <w:p w14:paraId="429554A6" w14:textId="77777777" w:rsidR="00635C47" w:rsidRDefault="00635C47" w:rsidP="004C2925">
      <w:pPr>
        <w:rPr>
          <w:lang w:val="ru-RU"/>
        </w:rPr>
      </w:pPr>
    </w:p>
    <w:p w14:paraId="457A6E08" w14:textId="77777777" w:rsidR="00635C47" w:rsidRDefault="00635C47" w:rsidP="004C2925">
      <w:pPr>
        <w:rPr>
          <w:lang w:val="ru-RU"/>
        </w:rPr>
      </w:pPr>
    </w:p>
    <w:p w14:paraId="0A254B3F" w14:textId="77777777" w:rsidR="00635C47" w:rsidRDefault="00635C47" w:rsidP="004C2925">
      <w:pPr>
        <w:rPr>
          <w:lang w:val="ru-RU"/>
        </w:rPr>
      </w:pPr>
    </w:p>
    <w:p w14:paraId="33609336" w14:textId="77777777" w:rsidR="00635C47" w:rsidRDefault="00635C47" w:rsidP="004C2925">
      <w:pPr>
        <w:rPr>
          <w:lang w:val="ru-RU"/>
        </w:rPr>
      </w:pPr>
    </w:p>
    <w:p w14:paraId="5E250ED0" w14:textId="77777777" w:rsidR="00635C47" w:rsidRDefault="00635C47" w:rsidP="004C2925">
      <w:pPr>
        <w:rPr>
          <w:lang w:val="ru-RU"/>
        </w:rPr>
      </w:pPr>
    </w:p>
    <w:p w14:paraId="00C4178E" w14:textId="77777777" w:rsidR="00D43C1D" w:rsidRPr="00880E5A" w:rsidRDefault="00D43C1D" w:rsidP="00962C43">
      <w:pPr>
        <w:ind w:firstLine="0"/>
        <w:rPr>
          <w:lang w:val="en-GB"/>
        </w:rPr>
      </w:pPr>
    </w:p>
    <w:p w14:paraId="4FD32D40" w14:textId="36E16A9F" w:rsidR="00D62C7E" w:rsidRPr="0082436C" w:rsidRDefault="00D62C7E" w:rsidP="00635C47">
      <w:pPr>
        <w:rPr>
          <w:b/>
        </w:rPr>
      </w:pPr>
      <w:r w:rsidRPr="0082436C">
        <w:t xml:space="preserve">I, </w:t>
      </w:r>
      <w:proofErr w:type="spellStart"/>
      <w:r>
        <w:rPr>
          <w:lang w:val="en-GB"/>
        </w:rPr>
        <w:t>Teveleva</w:t>
      </w:r>
      <w:proofErr w:type="spellEnd"/>
      <w:r>
        <w:rPr>
          <w:lang w:val="en-GB"/>
        </w:rPr>
        <w:t xml:space="preserve"> Diana </w:t>
      </w:r>
      <w:r w:rsidRPr="0082436C">
        <w:t>, second year master student, program «Master in Management», state that my master thesis on the topic «</w:t>
      </w:r>
      <w:r>
        <w:t>P</w:t>
      </w:r>
      <w:r w:rsidRPr="0082436C">
        <w:t>ostmaterialistic cultural values as enabler of women entrepreneurship: evidence from gem data», which is presented to the Master Office to be submitted to the Official Defense Committee for the public defense, does not contain any elements of plagiarism. All direct borrowings from printed and electronic sources, as well as from master theses, PhD and doctorate theses which were defended earlier, have appropriate references. I am aware that according to paragraph 9.7.1. of Guidelines for instruction in major curriculum programs of higher and secondary professional education at St. Petersburg University «А master thesis must be completed by each of the degree candidates individually under the supervision of his or her advisor», and according to paragraph 51 of Charter of the Federal State Institution of Higher Professional Education Saint-Petersburg State University «a student can be expelled from St. Petersburg University for submitting of the course or graduation qualification work developed by other person (persons)».</w:t>
      </w:r>
    </w:p>
    <w:p w14:paraId="42711F51" w14:textId="77777777" w:rsidR="00D62C7E" w:rsidRPr="00D62C7E" w:rsidRDefault="00D62C7E" w:rsidP="00635C47">
      <w:pPr>
        <w:rPr>
          <w:b/>
          <w:bCs/>
        </w:rPr>
      </w:pPr>
    </w:p>
    <w:p w14:paraId="7AAC2882" w14:textId="77777777" w:rsidR="00D62C7E" w:rsidRPr="00D62C7E" w:rsidRDefault="00D62C7E" w:rsidP="00635C47">
      <w:pPr>
        <w:rPr>
          <w:b/>
          <w:bCs/>
        </w:rPr>
      </w:pPr>
    </w:p>
    <w:p w14:paraId="0805458F" w14:textId="77777777" w:rsidR="00D62C7E" w:rsidRPr="00D62C7E" w:rsidRDefault="00D62C7E" w:rsidP="00635C47">
      <w:pPr>
        <w:rPr>
          <w:b/>
          <w:bCs/>
        </w:rPr>
      </w:pPr>
    </w:p>
    <w:p w14:paraId="351B1323" w14:textId="77777777" w:rsidR="00D62C7E" w:rsidRPr="00D62C7E" w:rsidRDefault="00D62C7E" w:rsidP="00635C47">
      <w:pPr>
        <w:rPr>
          <w:b/>
          <w:bCs/>
        </w:rPr>
      </w:pPr>
    </w:p>
    <w:p w14:paraId="7C515EF8" w14:textId="77777777" w:rsidR="00D62C7E" w:rsidRPr="00D62C7E" w:rsidRDefault="00D62C7E" w:rsidP="00D62A2F">
      <w:pPr>
        <w:rPr>
          <w:b/>
          <w:bCs/>
        </w:rPr>
      </w:pPr>
    </w:p>
    <w:p w14:paraId="403D951E" w14:textId="77777777" w:rsidR="00D62C7E" w:rsidRPr="00D62C7E" w:rsidRDefault="00D62C7E" w:rsidP="00D62A2F">
      <w:pPr>
        <w:rPr>
          <w:b/>
          <w:bCs/>
        </w:rPr>
      </w:pPr>
    </w:p>
    <w:p w14:paraId="135A566F" w14:textId="77777777" w:rsidR="00D62C7E" w:rsidRPr="00D62C7E" w:rsidRDefault="00D62C7E" w:rsidP="00D62A2F">
      <w:pPr>
        <w:rPr>
          <w:b/>
          <w:bCs/>
        </w:rPr>
      </w:pPr>
    </w:p>
    <w:p w14:paraId="5DC5C6AB" w14:textId="77777777" w:rsidR="00D62C7E" w:rsidRPr="00D62C7E" w:rsidRDefault="00D62C7E" w:rsidP="00D62A2F">
      <w:pPr>
        <w:rPr>
          <w:b/>
          <w:bCs/>
        </w:rPr>
      </w:pPr>
    </w:p>
    <w:p w14:paraId="0D3EA708" w14:textId="77777777" w:rsidR="00D62C7E" w:rsidRPr="00D62C7E" w:rsidRDefault="00D62C7E" w:rsidP="00D62A2F">
      <w:pPr>
        <w:rPr>
          <w:b/>
          <w:bCs/>
        </w:rPr>
      </w:pPr>
    </w:p>
    <w:p w14:paraId="40EA8136" w14:textId="77777777" w:rsidR="00D62C7E" w:rsidRPr="00D62C7E" w:rsidRDefault="00D62C7E" w:rsidP="00D62A2F">
      <w:pPr>
        <w:rPr>
          <w:b/>
          <w:bCs/>
        </w:rPr>
      </w:pPr>
    </w:p>
    <w:p w14:paraId="66A846FE" w14:textId="77777777" w:rsidR="00D62C7E" w:rsidRDefault="00D62C7E" w:rsidP="00D62A2F">
      <w:pPr>
        <w:rPr>
          <w:b/>
          <w:bCs/>
        </w:rPr>
      </w:pPr>
    </w:p>
    <w:p w14:paraId="599BD582" w14:textId="77777777" w:rsidR="004C2925" w:rsidRDefault="004C2925" w:rsidP="00D62A2F">
      <w:pPr>
        <w:rPr>
          <w:b/>
          <w:bCs/>
        </w:rPr>
      </w:pPr>
    </w:p>
    <w:p w14:paraId="16F025DD" w14:textId="77777777" w:rsidR="004C2925" w:rsidRPr="007C16E1" w:rsidRDefault="004C2925" w:rsidP="00D62A2F">
      <w:pPr>
        <w:rPr>
          <w:b/>
          <w:bCs/>
          <w:lang w:val="en-US"/>
        </w:rPr>
      </w:pPr>
    </w:p>
    <w:p w14:paraId="4E1546FA" w14:textId="77777777" w:rsidR="00635C47" w:rsidRPr="007C16E1" w:rsidRDefault="00635C47" w:rsidP="00D62A2F">
      <w:pPr>
        <w:rPr>
          <w:b/>
          <w:bCs/>
          <w:lang w:val="en-US"/>
        </w:rPr>
      </w:pPr>
    </w:p>
    <w:p w14:paraId="688264B4" w14:textId="77777777" w:rsidR="005C4193" w:rsidRDefault="005C4193" w:rsidP="005C4193">
      <w:pPr>
        <w:rPr>
          <w:lang w:val="en-US"/>
        </w:rPr>
      </w:pPr>
    </w:p>
    <w:p w14:paraId="52473AC2" w14:textId="77777777" w:rsidR="005C4193" w:rsidRDefault="005C4193" w:rsidP="005C4193">
      <w:pPr>
        <w:rPr>
          <w:lang w:val="en-US"/>
        </w:rPr>
      </w:pPr>
    </w:p>
    <w:p w14:paraId="27BE3F3D" w14:textId="77777777" w:rsidR="005C4193" w:rsidRDefault="005C4193" w:rsidP="005C4193">
      <w:pPr>
        <w:rPr>
          <w:lang w:val="en-US"/>
        </w:rPr>
      </w:pPr>
    </w:p>
    <w:p w14:paraId="5C5374B1" w14:textId="77777777" w:rsidR="005C4193" w:rsidRDefault="005C4193" w:rsidP="005C4193">
      <w:pPr>
        <w:rPr>
          <w:lang w:val="en-US"/>
        </w:rPr>
      </w:pPr>
    </w:p>
    <w:p w14:paraId="7A1184FC" w14:textId="77777777" w:rsidR="005C4193" w:rsidRDefault="005C4193" w:rsidP="005C4193">
      <w:pPr>
        <w:rPr>
          <w:lang w:val="en-US"/>
        </w:rPr>
      </w:pPr>
    </w:p>
    <w:p w14:paraId="3180E4FE" w14:textId="08B09A06" w:rsidR="00D62A2F" w:rsidRPr="00C41856" w:rsidRDefault="00D62A2F" w:rsidP="005C4193">
      <w:pPr>
        <w:pStyle w:val="NoSpacing"/>
      </w:pPr>
      <w:bookmarkStart w:id="0" w:name="_Toc168254464"/>
      <w:r w:rsidRPr="00C41856">
        <w:lastRenderedPageBreak/>
        <w:t>Introduction</w:t>
      </w:r>
      <w:bookmarkEnd w:id="0"/>
    </w:p>
    <w:p w14:paraId="7CFDF549" w14:textId="367FB84A" w:rsidR="00FE0492" w:rsidRDefault="00FE0492" w:rsidP="00FE0492">
      <w:r w:rsidRPr="0003093E">
        <w:t xml:space="preserve">Despite notable advancements in gender equality, women's entrepreneurship remains significantly underdeveloped in various regions around the world. This disparity not only limits economic diversity and growth but also </w:t>
      </w:r>
      <w:r>
        <w:t>preserves</w:t>
      </w:r>
      <w:r w:rsidRPr="0003093E">
        <w:t xml:space="preserve"> traditional gender roles that constrain women's roles to non-economic spheres. </w:t>
      </w:r>
      <w:r>
        <w:t>Women entrepreneurship is particularly influenced by cultural and societal values, which shape their entrepreneurial experiences and opportunities.</w:t>
      </w:r>
      <w:r w:rsidRPr="00055E1F">
        <w:t xml:space="preserve"> </w:t>
      </w:r>
      <w:r>
        <w:t>Postmaterialistic values, which prioritize self-expression, autonomy, and quality of life over traditional economic and physical security, can significantly impact women entrepreneurs by fostering an environment that encourages their participation and success in entrepreneurial ventures. These values challenge traditional gender roles, reduce societal barriers, and provide greater support for women to pursue entrepreneurial activities.</w:t>
      </w:r>
      <w:r w:rsidRPr="007C44AF">
        <w:rPr>
          <w:rStyle w:val="FootnoteReference"/>
        </w:rPr>
        <w:t xml:space="preserve"> </w:t>
      </w:r>
      <w:r>
        <w:rPr>
          <w:rStyle w:val="FootnoteReference"/>
        </w:rPr>
        <w:footnoteReference w:id="1"/>
      </w:r>
      <w:r w:rsidR="00F35B6C" w:rsidRPr="00F35B6C">
        <w:t>.</w:t>
      </w:r>
      <w:r w:rsidR="00F35B6C">
        <w:t xml:space="preserve"> </w:t>
      </w:r>
      <w:r>
        <w:t>Studies show that companies led by women are often more impact-oriented and focus on sustainable development goals, further demonstrating the unique contributions of women entrepreneurs in these environments.</w:t>
      </w:r>
      <w:r>
        <w:rPr>
          <w:rStyle w:val="FootnoteReference"/>
        </w:rPr>
        <w:footnoteReference w:id="2"/>
      </w:r>
      <w:r w:rsidR="00F35B6C">
        <w:t xml:space="preserve"> </w:t>
      </w:r>
    </w:p>
    <w:p w14:paraId="1EDCA383" w14:textId="77777777" w:rsidR="00DA2F3C" w:rsidRDefault="00DA2F3C" w:rsidP="00DA2F3C">
      <w:r>
        <w:t xml:space="preserve">Therefore the </w:t>
      </w:r>
      <w:r w:rsidRPr="00DA2F3C">
        <w:rPr>
          <w:b/>
          <w:bCs/>
        </w:rPr>
        <w:t xml:space="preserve"> object</w:t>
      </w:r>
      <w:r>
        <w:t xml:space="preserve"> of the research is women with entrepreneurial potential. The </w:t>
      </w:r>
      <w:r w:rsidRPr="00DA2F3C">
        <w:rPr>
          <w:b/>
          <w:bCs/>
        </w:rPr>
        <w:t xml:space="preserve">subject </w:t>
      </w:r>
      <w:r>
        <w:t>of the research is the impact of postmaterialism on the entrepreneurial potential of women.</w:t>
      </w:r>
    </w:p>
    <w:p w14:paraId="35B7E8CE" w14:textId="6147E9AE" w:rsidR="00FE0492" w:rsidRDefault="00FE0492" w:rsidP="00DA2F3C">
      <w:r w:rsidRPr="0003093E">
        <w:t xml:space="preserve">This thesis </w:t>
      </w:r>
      <w:r w:rsidRPr="0003093E">
        <w:rPr>
          <w:b/>
          <w:bCs/>
        </w:rPr>
        <w:t>aims</w:t>
      </w:r>
      <w:r w:rsidRPr="0003093E">
        <w:t xml:space="preserve"> to </w:t>
      </w:r>
      <w:r>
        <w:t xml:space="preserve">identify relationships between </w:t>
      </w:r>
      <w:r w:rsidRPr="0003093E">
        <w:t xml:space="preserve"> postmaterialistic cultural values </w:t>
      </w:r>
      <w:r>
        <w:t xml:space="preserve">and the </w:t>
      </w:r>
      <w:r w:rsidRPr="0003093E">
        <w:t xml:space="preserve"> development of women's entrepreneurship. It seeks to understand how shifts towards postmaterialistic values might contribute to a more supportive environment for women entrepreneurs, potentially leading to higher rates of female-led business initiatives.</w:t>
      </w:r>
    </w:p>
    <w:p w14:paraId="4C8B61DB" w14:textId="10B21199" w:rsidR="001048A3" w:rsidRPr="0003093E" w:rsidRDefault="001048A3" w:rsidP="00FE0492">
      <w:r>
        <w:t xml:space="preserve">Therefore, the </w:t>
      </w:r>
      <w:r w:rsidR="00977525">
        <w:t xml:space="preserve">study seeks to address the </w:t>
      </w:r>
      <w:r w:rsidR="00977525" w:rsidRPr="00977525">
        <w:rPr>
          <w:b/>
          <w:bCs/>
        </w:rPr>
        <w:t>research question</w:t>
      </w:r>
      <w:r w:rsidR="00977525">
        <w:t>:</w:t>
      </w:r>
      <w:r w:rsidR="008B7908">
        <w:t xml:space="preserve"> </w:t>
      </w:r>
      <w:r w:rsidR="00977525">
        <w:t>What is the impact of postmaterialistic values on the aspects related to involvement in entrepreneurship of women compared to men? By examining this question, the research aims to uncover how cultural shifts towards postmaterialism influence various factors such as self-efficacy, fear of failure, opportunity recognition and entrepreneurial intention</w:t>
      </w:r>
      <w:r w:rsidR="008B7908">
        <w:t>s</w:t>
      </w:r>
      <w:r w:rsidR="00977525">
        <w:t xml:space="preserve"> among female and male entrepreneurs. </w:t>
      </w:r>
    </w:p>
    <w:p w14:paraId="6B6B0744" w14:textId="282F1FE9" w:rsidR="00FE0492" w:rsidRDefault="00FE0492" w:rsidP="00FE0492">
      <w:r w:rsidRPr="0003093E">
        <w:t xml:space="preserve">The importance of studying these factors lies in their potential to inform policies and programs that support women entrepreneurs, thereby promoting inclusive economic growth and development. </w:t>
      </w:r>
      <w:r w:rsidR="00F35B6C">
        <w:t>In the s</w:t>
      </w:r>
      <w:r w:rsidR="001D180B">
        <w:t>t</w:t>
      </w:r>
      <w:r w:rsidR="00F35B6C">
        <w:t>udy (</w:t>
      </w:r>
      <w:r w:rsidR="001D180B">
        <w:t>a M. Hechavarrı´ et al 2016) authors highlight that i</w:t>
      </w:r>
      <w:r w:rsidR="001D180B" w:rsidRPr="001D180B">
        <w:t>n post-materialist societies, women entrepreneurs generally focus less on economic value creation and more on social value creation compared to their male counterparts.</w:t>
      </w:r>
      <w:r w:rsidR="001D180B">
        <w:t xml:space="preserve"> Taking into account these findings authors concluded that culture is a powerful construct that impacts female entrepreneurs </w:t>
      </w:r>
      <w:r w:rsidR="001D180B">
        <w:lastRenderedPageBreak/>
        <w:t>differently, accounting for previously unexplained variance in value creation goals across economies.</w:t>
      </w:r>
      <w:r w:rsidR="00851D19">
        <w:t xml:space="preserve"> And generally, cultural contexts have a stronger impact on women’s entrepreneurial intentions and perceptions than on men’s.</w:t>
      </w:r>
      <w:r w:rsidR="001D180B">
        <w:rPr>
          <w:rStyle w:val="FootnoteReference"/>
        </w:rPr>
        <w:footnoteReference w:id="3"/>
      </w:r>
      <w:r w:rsidR="001D180B">
        <w:t xml:space="preserve"> </w:t>
      </w:r>
      <w:r w:rsidR="00461DA5">
        <w:t>Moreover, several studies suggest a negative relationship between post-materialism and entrepreneurial activity by Uhlaner et al. (2002) and Uhlaner and Thurik (2004, 2007).</w:t>
      </w:r>
      <w:r w:rsidR="00461DA5">
        <w:rPr>
          <w:rStyle w:val="FootnoteReference"/>
        </w:rPr>
        <w:footnoteReference w:id="4"/>
      </w:r>
      <w:r w:rsidR="00461DA5">
        <w:t xml:space="preserve"> On the other hand,  </w:t>
      </w:r>
      <w:r w:rsidR="00851D19">
        <w:t xml:space="preserve">few </w:t>
      </w:r>
      <w:r w:rsidR="00461DA5">
        <w:t>other studies concluded that level of post-materialism is positively associated with individuals’ engagement in social entrepreneurship.</w:t>
      </w:r>
      <w:r w:rsidR="00461DA5">
        <w:rPr>
          <w:rStyle w:val="FootnoteReference"/>
        </w:rPr>
        <w:footnoteReference w:id="5"/>
      </w:r>
      <w:r w:rsidR="00461DA5">
        <w:t xml:space="preserve"> </w:t>
      </w:r>
      <w:r w:rsidR="001D180B">
        <w:t>Therefore b</w:t>
      </w:r>
      <w:r w:rsidRPr="0003093E">
        <w:t xml:space="preserve">y investigating the relationship between postmaterialistic values and women's entrepreneurship, this research addresses a significant </w:t>
      </w:r>
      <w:r w:rsidRPr="00851D19">
        <w:rPr>
          <w:b/>
          <w:bCs/>
        </w:rPr>
        <w:t>gap</w:t>
      </w:r>
      <w:r w:rsidRPr="0003093E">
        <w:t xml:space="preserve"> in the literature and contributes to a more nuanced understanding of how cultural shifts can affect economic activities gender-wise. </w:t>
      </w:r>
    </w:p>
    <w:p w14:paraId="0402B325" w14:textId="77777777" w:rsidR="00FE0492" w:rsidRDefault="00FE0492" w:rsidP="00FE0492">
      <w:pPr>
        <w:rPr>
          <w:color w:val="0D0D0D"/>
          <w:shd w:val="clear" w:color="auto" w:fill="FFFFFF"/>
        </w:rPr>
      </w:pPr>
      <w:r w:rsidRPr="00520D17">
        <w:rPr>
          <w:color w:val="0D0D0D"/>
          <w:shd w:val="clear" w:color="auto" w:fill="FFFFFF"/>
        </w:rPr>
        <w:t xml:space="preserve">The following </w:t>
      </w:r>
      <w:r w:rsidRPr="008B7908">
        <w:rPr>
          <w:b/>
          <w:bCs/>
          <w:color w:val="0D0D0D"/>
          <w:shd w:val="clear" w:color="auto" w:fill="FFFFFF"/>
        </w:rPr>
        <w:t xml:space="preserve">objectives </w:t>
      </w:r>
      <w:r w:rsidRPr="00520D17">
        <w:rPr>
          <w:color w:val="0D0D0D"/>
          <w:shd w:val="clear" w:color="auto" w:fill="FFFFFF"/>
        </w:rPr>
        <w:t>aim to guide my  research towards a comprehensive understanding of how postmaterialistic cultural values influence various aspects of women's entrepreneurship.</w:t>
      </w:r>
    </w:p>
    <w:p w14:paraId="3C1D1ECB" w14:textId="3FFA2094" w:rsidR="00D339EF" w:rsidRPr="002E28FD" w:rsidRDefault="00D339EF" w:rsidP="00D339EF">
      <w:pPr>
        <w:pStyle w:val="ListParagraph"/>
        <w:numPr>
          <w:ilvl w:val="0"/>
          <w:numId w:val="8"/>
        </w:numPr>
      </w:pPr>
      <w:r w:rsidRPr="002E28FD">
        <w:t xml:space="preserve">To </w:t>
      </w:r>
      <w:r>
        <w:t>a</w:t>
      </w:r>
      <w:r w:rsidRPr="002E28FD">
        <w:t xml:space="preserve">ssess the </w:t>
      </w:r>
      <w:r>
        <w:t>i</w:t>
      </w:r>
      <w:r w:rsidRPr="002E28FD">
        <w:t xml:space="preserve">mpact of </w:t>
      </w:r>
      <w:r>
        <w:t>p</w:t>
      </w:r>
      <w:r w:rsidRPr="002E28FD">
        <w:t xml:space="preserve">ostmaterialistic </w:t>
      </w:r>
      <w:r>
        <w:t>v</w:t>
      </w:r>
      <w:r w:rsidRPr="002E28FD">
        <w:t xml:space="preserve">alues on </w:t>
      </w:r>
      <w:r>
        <w:t xml:space="preserve">self-efficacy </w:t>
      </w:r>
      <w:r w:rsidRPr="002E28FD">
        <w:t xml:space="preserve"> in </w:t>
      </w:r>
      <w:r>
        <w:t>w</w:t>
      </w:r>
      <w:r w:rsidRPr="002E28FD">
        <w:t xml:space="preserve">omen </w:t>
      </w:r>
      <w:r>
        <w:t>e</w:t>
      </w:r>
      <w:r w:rsidRPr="002E28FD">
        <w:t>ntrepreneurs</w:t>
      </w:r>
      <w:r>
        <w:t>. In this research I aimed to a</w:t>
      </w:r>
      <w:r w:rsidRPr="002E28FD">
        <w:t xml:space="preserve">nalyze how postmaterialistic cultural values affect women's </w:t>
      </w:r>
      <w:r>
        <w:t>self-efficacy</w:t>
      </w:r>
      <w:r w:rsidRPr="00982A84">
        <w:t>.</w:t>
      </w:r>
    </w:p>
    <w:p w14:paraId="54A3B890" w14:textId="4DE4B271" w:rsidR="00FE0492" w:rsidRPr="002E28FD" w:rsidRDefault="00FE0492" w:rsidP="00FE0492">
      <w:pPr>
        <w:pStyle w:val="ListParagraph"/>
        <w:numPr>
          <w:ilvl w:val="0"/>
          <w:numId w:val="8"/>
        </w:numPr>
      </w:pPr>
      <w:r w:rsidRPr="002E28FD">
        <w:t xml:space="preserve">To </w:t>
      </w:r>
      <w:r w:rsidR="008B7908">
        <w:t>a</w:t>
      </w:r>
      <w:r w:rsidRPr="002E28FD">
        <w:t xml:space="preserve">ssess the </w:t>
      </w:r>
      <w:r w:rsidR="008B7908">
        <w:t>i</w:t>
      </w:r>
      <w:r w:rsidRPr="002E28FD">
        <w:t xml:space="preserve">mpact of </w:t>
      </w:r>
      <w:r w:rsidR="008B7908">
        <w:t>p</w:t>
      </w:r>
      <w:r w:rsidRPr="002E28FD">
        <w:t xml:space="preserve">ostmaterialistic </w:t>
      </w:r>
      <w:r w:rsidR="008B7908">
        <w:t>v</w:t>
      </w:r>
      <w:r w:rsidRPr="002E28FD">
        <w:t xml:space="preserve">alues on </w:t>
      </w:r>
      <w:r w:rsidR="008B7908">
        <w:t>f</w:t>
      </w:r>
      <w:r w:rsidRPr="002E28FD">
        <w:t xml:space="preserve">ear of </w:t>
      </w:r>
      <w:r w:rsidR="008B7908">
        <w:t>f</w:t>
      </w:r>
      <w:r w:rsidRPr="002E28FD">
        <w:t xml:space="preserve">ailure in </w:t>
      </w:r>
      <w:r w:rsidR="008B7908">
        <w:t>w</w:t>
      </w:r>
      <w:r w:rsidRPr="002E28FD">
        <w:t xml:space="preserve">omen </w:t>
      </w:r>
      <w:r w:rsidR="008B7908">
        <w:t>e</w:t>
      </w:r>
      <w:r w:rsidRPr="002E28FD">
        <w:t>ntrepreneurs</w:t>
      </w:r>
      <w:r>
        <w:t>. In this research I aimed to a</w:t>
      </w:r>
      <w:r w:rsidRPr="002E28FD">
        <w:t>nalyze how postmaterialistic cultural values affect women's fear of failure in the context of starting and running a business</w:t>
      </w:r>
      <w:r>
        <w:t xml:space="preserve"> </w:t>
      </w:r>
      <w:r w:rsidRPr="00982A84">
        <w:t xml:space="preserve">and therefore determine whether women in cultures with strong postmaterialistic values exhibit lower levels of fear of failure in entrepreneurial </w:t>
      </w:r>
      <w:r w:rsidR="0085634A">
        <w:t>activities</w:t>
      </w:r>
      <w:r w:rsidRPr="00982A84">
        <w:t>.</w:t>
      </w:r>
    </w:p>
    <w:p w14:paraId="55129659" w14:textId="4D839C66" w:rsidR="00FE0492" w:rsidRDefault="00FE0492" w:rsidP="00FE0492">
      <w:pPr>
        <w:pStyle w:val="ListParagraph"/>
        <w:numPr>
          <w:ilvl w:val="0"/>
          <w:numId w:val="8"/>
        </w:numPr>
      </w:pPr>
      <w:r w:rsidRPr="002E28FD">
        <w:t xml:space="preserve">To </w:t>
      </w:r>
      <w:r w:rsidR="008B7908">
        <w:t>e</w:t>
      </w:r>
      <w:r w:rsidRPr="002E28FD">
        <w:t xml:space="preserve">xamine the </w:t>
      </w:r>
      <w:r w:rsidR="008B7908">
        <w:t>i</w:t>
      </w:r>
      <w:r w:rsidRPr="002E28FD">
        <w:t xml:space="preserve">nfluence of </w:t>
      </w:r>
      <w:r w:rsidR="008B7908">
        <w:t>p</w:t>
      </w:r>
      <w:r w:rsidRPr="002E28FD">
        <w:t xml:space="preserve">ostmaterialistic </w:t>
      </w:r>
      <w:r w:rsidR="008B7908">
        <w:t>v</w:t>
      </w:r>
      <w:r w:rsidRPr="002E28FD">
        <w:t xml:space="preserve">alues on </w:t>
      </w:r>
      <w:r w:rsidR="008B7908">
        <w:t>o</w:t>
      </w:r>
      <w:r w:rsidRPr="002E28FD">
        <w:t xml:space="preserve">pportunity </w:t>
      </w:r>
      <w:r w:rsidR="008B7908">
        <w:t>r</w:t>
      </w:r>
      <w:r w:rsidRPr="002E28FD">
        <w:t xml:space="preserve">ecognition among </w:t>
      </w:r>
      <w:r w:rsidR="008B7908">
        <w:t>w</w:t>
      </w:r>
      <w:r w:rsidRPr="002E28FD">
        <w:t>omen</w:t>
      </w:r>
      <w:r>
        <w:t>. I will e</w:t>
      </w:r>
      <w:r w:rsidRPr="002E28FD">
        <w:t>xplore whether there is a significant relationship between postmaterialistic values and the ability of women to recognize business opportunities</w:t>
      </w:r>
      <w:r>
        <w:t xml:space="preserve"> and therefore i</w:t>
      </w:r>
      <w:r w:rsidRPr="002E28FD">
        <w:t>dentify the types of opportunities most commonly recognized by women in postmaterialistic cultures.</w:t>
      </w:r>
    </w:p>
    <w:p w14:paraId="0AAE90D1" w14:textId="191C881B" w:rsidR="00FB2D6F" w:rsidRPr="00FE0492" w:rsidRDefault="00FB2D6F" w:rsidP="00FE0492">
      <w:pPr>
        <w:pStyle w:val="ListParagraph"/>
        <w:numPr>
          <w:ilvl w:val="0"/>
          <w:numId w:val="8"/>
        </w:numPr>
      </w:pPr>
      <w:r w:rsidRPr="00FB2D6F">
        <w:t>To evaluate the impact of postmaterialistic values on individual entrepreneurial intention</w:t>
      </w:r>
      <w:r>
        <w:t>s</w:t>
      </w:r>
      <w:r w:rsidRPr="00FB2D6F">
        <w:t>. This objective aims to investigate how postmaterialistic values influence entrepreneurial intention at an individual level</w:t>
      </w:r>
      <w:r>
        <w:t>.</w:t>
      </w:r>
    </w:p>
    <w:p w14:paraId="7EE39802" w14:textId="3E7CCEB4" w:rsidR="00AD18A0" w:rsidRPr="00103D8F" w:rsidRDefault="00AD18A0" w:rsidP="00AD18A0">
      <w:r>
        <w:rPr>
          <w:lang w:val="en-GB"/>
        </w:rPr>
        <w:lastRenderedPageBreak/>
        <w:t xml:space="preserve">To start with, I am going to </w:t>
      </w:r>
      <w:r w:rsidRPr="00B97BC0">
        <w:rPr>
          <w:lang w:val="en-GB"/>
        </w:rPr>
        <w:t>introduce the</w:t>
      </w:r>
      <w:r w:rsidR="007C0358" w:rsidRPr="007C0358">
        <w:rPr>
          <w:lang w:val="en-GB"/>
        </w:rPr>
        <w:t xml:space="preserve"> concept of </w:t>
      </w:r>
      <w:r w:rsidR="007C0358" w:rsidRPr="00D77340">
        <w:rPr>
          <w:b/>
          <w:bCs/>
          <w:lang w:val="en-GB"/>
        </w:rPr>
        <w:t>post-materialism</w:t>
      </w:r>
      <w:r w:rsidR="00EA6B9C">
        <w:rPr>
          <w:b/>
          <w:bCs/>
          <w:lang w:val="en-GB"/>
        </w:rPr>
        <w:t>.</w:t>
      </w:r>
      <w:r w:rsidR="00EA6B9C" w:rsidRPr="00EA6B9C">
        <w:rPr>
          <w:b/>
          <w:bCs/>
          <w:lang w:val="en-GB"/>
        </w:rPr>
        <w:t xml:space="preserve"> </w:t>
      </w:r>
      <w:r w:rsidR="00EA6B9C" w:rsidRPr="00EA6B9C">
        <w:rPr>
          <w:lang w:val="en-GB"/>
        </w:rPr>
        <w:t>Post-materialism</w:t>
      </w:r>
      <w:r w:rsidR="00EA6B9C">
        <w:rPr>
          <w:lang w:val="en-GB"/>
        </w:rPr>
        <w:t xml:space="preserve"> </w:t>
      </w:r>
      <w:r w:rsidR="007C0358" w:rsidRPr="007C0358">
        <w:rPr>
          <w:lang w:val="en-GB"/>
        </w:rPr>
        <w:t xml:space="preserve">is a socio-political and economic theory that emerged in the latter half of the 20th century, primarily associated with the work of sociologist Ronald Inglehart. </w:t>
      </w:r>
      <w:r w:rsidR="00103D8F">
        <w:rPr>
          <w:lang w:val="en-GB"/>
        </w:rPr>
        <w:t xml:space="preserve">The sociologist </w:t>
      </w:r>
      <w:r w:rsidR="00103D8F" w:rsidRPr="00103D8F">
        <w:rPr>
          <w:lang w:val="en-GB"/>
        </w:rPr>
        <w:t>uses the concept of post</w:t>
      </w:r>
      <w:r w:rsidR="00103D8F">
        <w:rPr>
          <w:lang w:val="en-GB"/>
        </w:rPr>
        <w:t>-</w:t>
      </w:r>
      <w:r w:rsidR="00103D8F" w:rsidRPr="00103D8F">
        <w:rPr>
          <w:lang w:val="en-GB"/>
        </w:rPr>
        <w:t xml:space="preserve">materialism to help explain observed changes in values in modern societies. </w:t>
      </w:r>
      <w:r w:rsidR="007C0358" w:rsidRPr="007C0358">
        <w:rPr>
          <w:lang w:val="en-GB"/>
        </w:rPr>
        <w:t>It describes a value shift in societies, particularly in affluent ones, from materialist values, emphasizing economic and physical security, to post-materialist values, focusing on self-expression, quality of life, and self-actualization.</w:t>
      </w:r>
      <w:r w:rsidR="00680D92" w:rsidRPr="00680D92">
        <w:t xml:space="preserve"> </w:t>
      </w:r>
      <w:r w:rsidR="00680D92" w:rsidRPr="00680D92">
        <w:rPr>
          <w:lang w:val="en-GB"/>
        </w:rPr>
        <w:t>Inglehart's theory posits that this value shift is largely generational. People who grow up in relative affluence and stability are more likely to prioritize post-materialist values compared to those who grew up in conditions of scarcity and instability</w:t>
      </w:r>
      <w:r w:rsidR="00680D92">
        <w:rPr>
          <w:lang w:val="en-GB"/>
        </w:rPr>
        <w:t>.</w:t>
      </w:r>
      <w:r w:rsidR="00680D92">
        <w:rPr>
          <w:rStyle w:val="FootnoteReference"/>
          <w:lang w:val="en-GB"/>
        </w:rPr>
        <w:footnoteReference w:id="6"/>
      </w:r>
      <w:r w:rsidR="00103D8F" w:rsidRPr="00103D8F">
        <w:t xml:space="preserve"> </w:t>
      </w:r>
      <w:r w:rsidR="00103D8F" w:rsidRPr="00103D8F">
        <w:rPr>
          <w:lang w:val="en-GB"/>
        </w:rPr>
        <w:t>More generally, the post</w:t>
      </w:r>
      <w:r w:rsidR="00103D8F">
        <w:rPr>
          <w:lang w:val="en-GB"/>
        </w:rPr>
        <w:t>-</w:t>
      </w:r>
      <w:r w:rsidR="00103D8F" w:rsidRPr="00103D8F">
        <w:rPr>
          <w:lang w:val="en-GB"/>
        </w:rPr>
        <w:t xml:space="preserve">materialism hypothesis describes the transformation in many countries from a culture dominated by materialistic-oriented individuals to a society in which an increasing proportion of the population </w:t>
      </w:r>
      <w:proofErr w:type="spellStart"/>
      <w:r w:rsidR="00EC676C" w:rsidRPr="00103D8F">
        <w:rPr>
          <w:lang w:val="en-GB"/>
        </w:rPr>
        <w:t>favors</w:t>
      </w:r>
      <w:proofErr w:type="spellEnd"/>
      <w:r w:rsidR="00103D8F" w:rsidRPr="00103D8F">
        <w:rPr>
          <w:lang w:val="en-GB"/>
        </w:rPr>
        <w:t xml:space="preserve"> non-materialistic life-goals over materialistic ones.</w:t>
      </w:r>
      <w:r w:rsidR="00103D8F">
        <w:rPr>
          <w:rStyle w:val="FootnoteReference"/>
          <w:lang w:val="en-GB"/>
        </w:rPr>
        <w:footnoteReference w:id="7"/>
      </w:r>
    </w:p>
    <w:p w14:paraId="59A625B5" w14:textId="47D45FD9" w:rsidR="00526D6B" w:rsidRDefault="00526D6B" w:rsidP="00AD18A0">
      <w:pPr>
        <w:rPr>
          <w:lang w:val="en-GB"/>
        </w:rPr>
      </w:pPr>
      <w:r>
        <w:rPr>
          <w:lang w:val="en-GB"/>
        </w:rPr>
        <w:t>In my r</w:t>
      </w:r>
      <w:r w:rsidR="003E4D40">
        <w:rPr>
          <w:lang w:val="en-GB"/>
        </w:rPr>
        <w:t>esearch</w:t>
      </w:r>
      <w:r>
        <w:rPr>
          <w:lang w:val="en-GB"/>
        </w:rPr>
        <w:t xml:space="preserve"> I will </w:t>
      </w:r>
      <w:r w:rsidR="003E4D40">
        <w:rPr>
          <w:lang w:val="en-GB"/>
        </w:rPr>
        <w:t xml:space="preserve">consider post-materialism from entrepreneurship perspective. </w:t>
      </w:r>
      <w:r w:rsidR="00587E77">
        <w:rPr>
          <w:lang w:val="en-GB"/>
        </w:rPr>
        <w:t>When considering post-materialism concept and entrepreneurship the obvious shift in e</w:t>
      </w:r>
      <w:r w:rsidR="00587E77" w:rsidRPr="00587E77">
        <w:rPr>
          <w:lang w:val="en-GB"/>
        </w:rPr>
        <w:t xml:space="preserve">ntrepreneurial </w:t>
      </w:r>
      <w:r w:rsidR="00587E77">
        <w:rPr>
          <w:lang w:val="en-GB"/>
        </w:rPr>
        <w:t>m</w:t>
      </w:r>
      <w:r w:rsidR="00587E77" w:rsidRPr="00587E77">
        <w:rPr>
          <w:lang w:val="en-GB"/>
        </w:rPr>
        <w:t>otivation</w:t>
      </w:r>
      <w:r w:rsidR="00587E77">
        <w:rPr>
          <w:lang w:val="en-GB"/>
        </w:rPr>
        <w:t xml:space="preserve"> should be discussed.</w:t>
      </w:r>
      <w:r w:rsidR="00587E77" w:rsidRPr="00587E77">
        <w:rPr>
          <w:lang w:val="en-GB"/>
        </w:rPr>
        <w:t xml:space="preserve"> In the context of post-materialism, entrepreneurs are </w:t>
      </w:r>
      <w:r w:rsidR="00587E77">
        <w:rPr>
          <w:lang w:val="en-GB"/>
        </w:rPr>
        <w:t xml:space="preserve">more </w:t>
      </w:r>
      <w:r w:rsidR="00587E77" w:rsidRPr="00587E77">
        <w:rPr>
          <w:lang w:val="en-GB"/>
        </w:rPr>
        <w:t>motivated by factors beyond financial gain. This includes a focus on social impact, environmental sustainability, and personal fulfilment. The rise of social entrepreneurship is a testament to this shift, where the primary goal is to address social problems and needs</w:t>
      </w:r>
      <w:r w:rsidR="00587E77">
        <w:rPr>
          <w:lang w:val="en-GB"/>
        </w:rPr>
        <w:t>.</w:t>
      </w:r>
      <w:r w:rsidR="00587E77">
        <w:rPr>
          <w:rStyle w:val="FootnoteReference"/>
          <w:lang w:val="en-GB"/>
        </w:rPr>
        <w:footnoteReference w:id="8"/>
      </w:r>
      <w:r w:rsidR="00611134" w:rsidRPr="00611134">
        <w:t xml:space="preserve"> </w:t>
      </w:r>
      <w:r w:rsidR="00611134" w:rsidRPr="00611134">
        <w:rPr>
          <w:lang w:val="en-GB"/>
        </w:rPr>
        <w:t>Entrepreneurs might prioritize social and environmental impacts, leading to innovative, sustainable business models.</w:t>
      </w:r>
    </w:p>
    <w:p w14:paraId="2640B9CB" w14:textId="60C8B36F" w:rsidR="00622F6F" w:rsidRPr="00622F6F" w:rsidRDefault="00DD314A" w:rsidP="00622F6F">
      <w:pPr>
        <w:rPr>
          <w:lang w:val="en-GB"/>
        </w:rPr>
      </w:pPr>
      <w:r>
        <w:rPr>
          <w:lang w:val="en-GB"/>
        </w:rPr>
        <w:t>As it was written earlier, i</w:t>
      </w:r>
      <w:r w:rsidR="00622F6F" w:rsidRPr="00622F6F">
        <w:rPr>
          <w:lang w:val="en-GB"/>
        </w:rPr>
        <w:t xml:space="preserve">n today's rapidly evolving world, cultural values are shifting from traditional materialistic views, which prioritize wealth and material success, to </w:t>
      </w:r>
      <w:proofErr w:type="spellStart"/>
      <w:r w:rsidR="00622F6F" w:rsidRPr="00622F6F">
        <w:rPr>
          <w:lang w:val="en-GB"/>
        </w:rPr>
        <w:t>postmaterialistic</w:t>
      </w:r>
      <w:proofErr w:type="spellEnd"/>
      <w:r w:rsidR="00622F6F" w:rsidRPr="00622F6F">
        <w:rPr>
          <w:lang w:val="en-GB"/>
        </w:rPr>
        <w:t xml:space="preserve"> values, which emphasize self-expression, quality of life, and community. This cultural shift has the potential to impact various sectors, including the entrepreneurial landscape. However, the influence of </w:t>
      </w:r>
      <w:proofErr w:type="spellStart"/>
      <w:r w:rsidR="00622F6F" w:rsidRPr="00622F6F">
        <w:rPr>
          <w:lang w:val="en-GB"/>
        </w:rPr>
        <w:t>postmaterialistic</w:t>
      </w:r>
      <w:proofErr w:type="spellEnd"/>
      <w:r w:rsidR="00622F6F" w:rsidRPr="00622F6F">
        <w:rPr>
          <w:lang w:val="en-GB"/>
        </w:rPr>
        <w:t xml:space="preserve"> values on entrepreneurship, particularly among women, remains underexplored.</w:t>
      </w:r>
      <w:r w:rsidR="00622F6F">
        <w:rPr>
          <w:lang w:val="en-GB"/>
        </w:rPr>
        <w:t xml:space="preserve"> T</w:t>
      </w:r>
      <w:r w:rsidR="00622F6F" w:rsidRPr="00622F6F">
        <w:rPr>
          <w:lang w:val="en-GB"/>
        </w:rPr>
        <w:t>he Global Entrepreneurship Monitor (GEM) provides extensive data on entrepreneurial activity worldwide</w:t>
      </w:r>
      <w:r w:rsidR="001F1F27" w:rsidRPr="001F1F27">
        <w:t xml:space="preserve"> </w:t>
      </w:r>
      <w:r w:rsidR="001F1F27">
        <w:t xml:space="preserve">and offers </w:t>
      </w:r>
      <w:r w:rsidR="00622F6F" w:rsidRPr="00622F6F">
        <w:rPr>
          <w:lang w:val="en-GB"/>
        </w:rPr>
        <w:t xml:space="preserve"> insights into how different factors, including cultural values, impact entrepreneurship. However, there is a need for a focused analysis on how </w:t>
      </w:r>
      <w:proofErr w:type="spellStart"/>
      <w:r w:rsidR="00622F6F" w:rsidRPr="00622F6F">
        <w:rPr>
          <w:lang w:val="en-GB"/>
        </w:rPr>
        <w:t>postmaterialistic</w:t>
      </w:r>
      <w:proofErr w:type="spellEnd"/>
      <w:r w:rsidR="00622F6F" w:rsidRPr="00622F6F">
        <w:rPr>
          <w:lang w:val="en-GB"/>
        </w:rPr>
        <w:t xml:space="preserve"> values specifically affect women's entrepreneurial activities, as evidenced by GEM data.</w:t>
      </w:r>
    </w:p>
    <w:p w14:paraId="484F2D53" w14:textId="11EFF82C" w:rsidR="00C0226E" w:rsidRDefault="00C0226E" w:rsidP="00EA6B9C">
      <w:pPr>
        <w:rPr>
          <w:lang w:val="en-GB"/>
        </w:rPr>
      </w:pPr>
      <w:r w:rsidRPr="00C0226E">
        <w:rPr>
          <w:lang w:val="en-GB"/>
        </w:rPr>
        <w:lastRenderedPageBreak/>
        <w:t xml:space="preserve">The entrepreneurship landscape is significantly influenced by a multitude of factors, including cultural values, gender perceptions, and individual attributes such as fear of failure and self-efficacy. Among these, </w:t>
      </w:r>
      <w:proofErr w:type="spellStart"/>
      <w:r w:rsidRPr="00C0226E">
        <w:rPr>
          <w:lang w:val="en-GB"/>
        </w:rPr>
        <w:t>postmaterialistic</w:t>
      </w:r>
      <w:proofErr w:type="spellEnd"/>
      <w:r w:rsidRPr="00C0226E">
        <w:rPr>
          <w:lang w:val="en-GB"/>
        </w:rPr>
        <w:t xml:space="preserve"> values — which prioritize self-expression, quality of life, and individual rights — may particularly influence women's entrepreneurial activities. Understanding the role of these values is crucial because</w:t>
      </w:r>
      <w:r>
        <w:rPr>
          <w:lang w:val="en-GB"/>
        </w:rPr>
        <w:t xml:space="preserve"> s</w:t>
      </w:r>
      <w:r w:rsidRPr="00C0226E">
        <w:rPr>
          <w:lang w:val="en-GB"/>
        </w:rPr>
        <w:t xml:space="preserve">ocietal gender roles can either facilitate or hinder women's participation in entrepreneurship. Traditional materialistic values often emphasize male-dominated economic activities, potentially sidelining women. Exploring how </w:t>
      </w:r>
      <w:proofErr w:type="spellStart"/>
      <w:r w:rsidRPr="00C0226E">
        <w:rPr>
          <w:lang w:val="en-GB"/>
        </w:rPr>
        <w:t>postmaterialistic</w:t>
      </w:r>
      <w:proofErr w:type="spellEnd"/>
      <w:r w:rsidRPr="00C0226E">
        <w:rPr>
          <w:lang w:val="en-GB"/>
        </w:rPr>
        <w:t xml:space="preserve"> values shift this dynamic is essential for fostering inclusive economic growth.</w:t>
      </w:r>
      <w:r>
        <w:rPr>
          <w:lang w:val="en-GB"/>
        </w:rPr>
        <w:t xml:space="preserve"> Concerning </w:t>
      </w:r>
      <w:proofErr w:type="spellStart"/>
      <w:r>
        <w:rPr>
          <w:lang w:val="en-GB"/>
        </w:rPr>
        <w:t>postmaterialism</w:t>
      </w:r>
      <w:proofErr w:type="spellEnd"/>
      <w:r>
        <w:rPr>
          <w:lang w:val="en-GB"/>
        </w:rPr>
        <w:t>, t</w:t>
      </w:r>
      <w:r w:rsidRPr="00C0226E">
        <w:rPr>
          <w:lang w:val="en-GB"/>
        </w:rPr>
        <w:t>his set of values, which focuses on non-economic aspects of life, may encourage more balanced, sustainable, and innovative entrepreneurial ventures, potentially aligning well with women's experiences and aspirations.</w:t>
      </w:r>
      <w:r>
        <w:rPr>
          <w:lang w:val="en-GB"/>
        </w:rPr>
        <w:t xml:space="preserve"> </w:t>
      </w:r>
      <w:r w:rsidR="001F1F27">
        <w:rPr>
          <w:lang w:val="en-GB"/>
        </w:rPr>
        <w:t>F</w:t>
      </w:r>
      <w:r w:rsidRPr="00C0226E">
        <w:rPr>
          <w:lang w:val="en-GB"/>
        </w:rPr>
        <w:t xml:space="preserve">ear of </w:t>
      </w:r>
      <w:r>
        <w:rPr>
          <w:lang w:val="en-GB"/>
        </w:rPr>
        <w:t>f</w:t>
      </w:r>
      <w:r w:rsidRPr="00C0226E">
        <w:rPr>
          <w:lang w:val="en-GB"/>
        </w:rPr>
        <w:t>ailure</w:t>
      </w:r>
      <w:r>
        <w:rPr>
          <w:lang w:val="en-GB"/>
        </w:rPr>
        <w:t xml:space="preserve">, </w:t>
      </w:r>
      <w:r w:rsidR="001F1F27">
        <w:rPr>
          <w:lang w:val="en-GB"/>
        </w:rPr>
        <w:t xml:space="preserve">for instance, </w:t>
      </w:r>
      <w:r w:rsidRPr="00C0226E">
        <w:rPr>
          <w:lang w:val="en-GB"/>
        </w:rPr>
        <w:t>is a significant barrier to entrepreneurship. The interrelation between cultural values and fear of failure, particularly among women, needs thorough investigation to develop targeted interventions that can reduce this fear and encourage more female-led startups.</w:t>
      </w:r>
      <w:r w:rsidR="00EA6B9C">
        <w:rPr>
          <w:lang w:val="en-GB"/>
        </w:rPr>
        <w:t xml:space="preserve"> </w:t>
      </w:r>
      <w:r w:rsidRPr="00C0226E">
        <w:rPr>
          <w:lang w:val="en-GB"/>
        </w:rPr>
        <w:t>Belief in one's capabilities</w:t>
      </w:r>
      <w:r w:rsidR="00EA6B9C">
        <w:rPr>
          <w:lang w:val="en-GB"/>
        </w:rPr>
        <w:t xml:space="preserve"> or </w:t>
      </w:r>
      <w:r w:rsidR="00EA6B9C" w:rsidRPr="00C0226E">
        <w:rPr>
          <w:lang w:val="en-GB"/>
        </w:rPr>
        <w:t>Self-Efficacy</w:t>
      </w:r>
      <w:r w:rsidR="00EA6B9C">
        <w:rPr>
          <w:lang w:val="en-GB"/>
        </w:rPr>
        <w:t xml:space="preserve"> </w:t>
      </w:r>
      <w:r w:rsidRPr="00C0226E">
        <w:rPr>
          <w:lang w:val="en-GB"/>
        </w:rPr>
        <w:t xml:space="preserve"> is a critical determinant of entrepreneurial intention and success. Understanding how </w:t>
      </w:r>
      <w:proofErr w:type="spellStart"/>
      <w:r w:rsidRPr="00C0226E">
        <w:rPr>
          <w:lang w:val="en-GB"/>
        </w:rPr>
        <w:t>postmaterialistic</w:t>
      </w:r>
      <w:proofErr w:type="spellEnd"/>
      <w:r w:rsidRPr="00C0226E">
        <w:rPr>
          <w:lang w:val="en-GB"/>
        </w:rPr>
        <w:t xml:space="preserve"> values influence women's self-efficacy can inform strategies to empower potential female entrepreneurs.</w:t>
      </w:r>
    </w:p>
    <w:p w14:paraId="53D45958" w14:textId="77777777" w:rsidR="00436D6B" w:rsidRDefault="00436D6B" w:rsidP="00043DB8">
      <w:pPr>
        <w:pStyle w:val="NoSpacing"/>
        <w:rPr>
          <w:lang w:val="en-US"/>
        </w:rPr>
      </w:pPr>
    </w:p>
    <w:p w14:paraId="13EC9F3A" w14:textId="77777777" w:rsidR="00436D6B" w:rsidRDefault="00436D6B" w:rsidP="00043DB8">
      <w:pPr>
        <w:pStyle w:val="NoSpacing"/>
        <w:rPr>
          <w:lang w:val="en-US"/>
        </w:rPr>
      </w:pPr>
    </w:p>
    <w:p w14:paraId="48C2BFDA" w14:textId="77777777" w:rsidR="00436D6B" w:rsidRDefault="00436D6B" w:rsidP="00043DB8">
      <w:pPr>
        <w:pStyle w:val="NoSpacing"/>
        <w:rPr>
          <w:lang w:val="en-US"/>
        </w:rPr>
      </w:pPr>
    </w:p>
    <w:p w14:paraId="250135CA" w14:textId="77777777" w:rsidR="00436D6B" w:rsidRDefault="00436D6B" w:rsidP="00043DB8">
      <w:pPr>
        <w:pStyle w:val="NoSpacing"/>
        <w:rPr>
          <w:lang w:val="en-US"/>
        </w:rPr>
      </w:pPr>
    </w:p>
    <w:p w14:paraId="59B2E750" w14:textId="77777777" w:rsidR="00436D6B" w:rsidRDefault="00436D6B" w:rsidP="00043DB8">
      <w:pPr>
        <w:pStyle w:val="NoSpacing"/>
        <w:rPr>
          <w:lang w:val="en-US"/>
        </w:rPr>
      </w:pPr>
    </w:p>
    <w:p w14:paraId="01BBA166" w14:textId="77777777" w:rsidR="00436D6B" w:rsidRDefault="00436D6B" w:rsidP="00043DB8">
      <w:pPr>
        <w:pStyle w:val="NoSpacing"/>
        <w:rPr>
          <w:lang w:val="en-US"/>
        </w:rPr>
      </w:pPr>
    </w:p>
    <w:p w14:paraId="1D8320D7" w14:textId="77777777" w:rsidR="00436D6B" w:rsidRDefault="00436D6B" w:rsidP="00043DB8">
      <w:pPr>
        <w:pStyle w:val="NoSpacing"/>
        <w:rPr>
          <w:lang w:val="en-US"/>
        </w:rPr>
      </w:pPr>
    </w:p>
    <w:p w14:paraId="18B10E98" w14:textId="77777777" w:rsidR="00436D6B" w:rsidRDefault="00436D6B" w:rsidP="00043DB8">
      <w:pPr>
        <w:pStyle w:val="NoSpacing"/>
        <w:rPr>
          <w:lang w:val="en-US"/>
        </w:rPr>
      </w:pPr>
    </w:p>
    <w:p w14:paraId="42DFCD35" w14:textId="77777777" w:rsidR="008161A5" w:rsidRDefault="008161A5" w:rsidP="00043DB8">
      <w:pPr>
        <w:pStyle w:val="NoSpacing"/>
        <w:rPr>
          <w:lang w:val="en-US"/>
        </w:rPr>
      </w:pPr>
    </w:p>
    <w:p w14:paraId="11C009F7" w14:textId="77777777" w:rsidR="00436D6B" w:rsidRDefault="00436D6B" w:rsidP="00436D6B"/>
    <w:p w14:paraId="0E47F736" w14:textId="4B26B998" w:rsidR="0061725C" w:rsidRPr="007224DC" w:rsidRDefault="000E2956" w:rsidP="0061725C">
      <w:pPr>
        <w:pStyle w:val="NoSpacing"/>
        <w:rPr>
          <w:lang w:val="en-US"/>
        </w:rPr>
      </w:pPr>
      <w:bookmarkStart w:id="1" w:name="_Toc168254465"/>
      <w:r w:rsidRPr="007224DC">
        <w:rPr>
          <w:lang w:val="en-US"/>
        </w:rPr>
        <w:lastRenderedPageBreak/>
        <w:t>Chapter 1. theoretical foundations</w:t>
      </w:r>
      <w:bookmarkStart w:id="2" w:name="_Toc167719063"/>
      <w:bookmarkStart w:id="3" w:name="_Toc167719257"/>
      <w:bookmarkEnd w:id="1"/>
    </w:p>
    <w:p w14:paraId="5880A94A" w14:textId="2364ABFB" w:rsidR="00043DB8" w:rsidRPr="00043DB8" w:rsidRDefault="00043DB8" w:rsidP="00043DB8">
      <w:r w:rsidRPr="00043DB8">
        <w:t>The world of entrepreneurship is changing dramatically, with a growing focus on values that go beyond just making money and achieving economic security. This shift is well captured in the concept of postmaterialism, developed by sociologist Ronald Inglehart. Postmaterialism highlights a change in societal values from focusing on material needs to prioritizing self-expression, quality of life, and personal autonomy. These evolving cultural values have significant impacts on various fields, including entrepreneurship, where they are shaping new motivations, behaviors, and outcomes.</w:t>
      </w:r>
    </w:p>
    <w:p w14:paraId="1121ED6F" w14:textId="788E60A1" w:rsidR="00043DB8" w:rsidRPr="00043DB8" w:rsidRDefault="00043DB8" w:rsidP="008508C3">
      <w:r w:rsidRPr="00043DB8">
        <w:t>Postmaterialism suggests that people who grow up in stable, prosperous environments are more likely to value personal fulfillment, environmental sustainability, and social impact rather than just financial success. As societies become wealthier, these postmaterialist values become more common</w:t>
      </w:r>
      <w:r w:rsidR="008508C3">
        <w:t xml:space="preserve"> and </w:t>
      </w:r>
      <w:r w:rsidRPr="00043DB8">
        <w:t>driving major cultural changes. This is especially relevant for entrepreneurship, where the reasons for starting businesses are expanding to include social entrepreneurship and sustainable business practices.</w:t>
      </w:r>
    </w:p>
    <w:p w14:paraId="23A5ADC8" w14:textId="08A53EDA" w:rsidR="00043DB8" w:rsidRPr="00043DB8" w:rsidRDefault="00043DB8" w:rsidP="008508C3">
      <w:r w:rsidRPr="00043DB8">
        <w:t>Women's entrepreneurship is particularly affected by these changing cultural values. Despite progress in gender equality, women entrepreneurs often face unique challenges rooted in societal norms and cultural values.</w:t>
      </w:r>
      <w:r w:rsidR="008508C3">
        <w:rPr>
          <w:rStyle w:val="FootnoteReference"/>
        </w:rPr>
        <w:footnoteReference w:id="9"/>
      </w:r>
      <w:r w:rsidRPr="00043DB8">
        <w:t xml:space="preserve"> Traditional materialistic values have tended to favor male-dominated economic activities, often pushing women to the sidelines and limiting their entrepreneurial opportunities. However, the rise of postmaterialistic values offers a chance to break these old norms and create a more encouraging environment for women entrepreneurs.</w:t>
      </w:r>
    </w:p>
    <w:p w14:paraId="67763181" w14:textId="3525DE62" w:rsidR="00043DB8" w:rsidRPr="00043DB8" w:rsidRDefault="00043DB8" w:rsidP="00D6551B">
      <w:r w:rsidRPr="00043DB8">
        <w:t xml:space="preserve">This study aims to investigate how postmaterialistic cultural values </w:t>
      </w:r>
      <w:r w:rsidR="00D6551B">
        <w:t>affect</w:t>
      </w:r>
      <w:r w:rsidRPr="00043DB8">
        <w:t xml:space="preserve"> women's entrepreneurship. The research will utilize data from the Global Entrepreneurship Monitor, which provides detailed insights into entrepreneurial activities and the cultural contexts in which they occur.</w:t>
      </w:r>
      <w:r w:rsidR="00D6551B">
        <w:t xml:space="preserve"> </w:t>
      </w:r>
      <w:r w:rsidRPr="00043DB8">
        <w:t>By looking at the role of postmaterialistic values, this study seeks to deepen understanding of how cultural shifts can influence entrepreneurial activities, particularly for women. This knowledge is essential for developing strategies that create a supportive entrepreneurial environment, reduce gender disparities, and improve the overall economic and social well-being of societies.</w:t>
      </w:r>
    </w:p>
    <w:p w14:paraId="3C560033" w14:textId="08D121E2" w:rsidR="00043DB8" w:rsidRPr="00043DB8" w:rsidRDefault="00043DB8" w:rsidP="00043DB8">
      <w:r w:rsidRPr="00043DB8">
        <w:t>The following sections of this chapter will present the literature review that examines existing theories and studies on postmaterialism, gender, and entrepreneurship. Finally, the theoretical framework and hypothesis development section will outline the conceptual foundations of the study and introduce the research hypotheses that will guide the empirical analysis.</w:t>
      </w:r>
    </w:p>
    <w:p w14:paraId="36481499" w14:textId="77777777" w:rsidR="00043DB8" w:rsidRDefault="00043DB8" w:rsidP="00043DB8">
      <w:r w:rsidRPr="00043DB8">
        <w:lastRenderedPageBreak/>
        <w:t>This chapter sets the foundation for a thorough exploration of how postmaterialistic values can drive women's entrepreneurship, providing insights that could shape future research and policy-making in this important area.</w:t>
      </w:r>
    </w:p>
    <w:p w14:paraId="69E81A64" w14:textId="61CE84C7" w:rsidR="005239FC" w:rsidRPr="00436D6B" w:rsidRDefault="00E15E31" w:rsidP="000E6423">
      <w:pPr>
        <w:pStyle w:val="Heading1"/>
        <w:numPr>
          <w:ilvl w:val="1"/>
          <w:numId w:val="50"/>
        </w:numPr>
      </w:pPr>
      <w:bookmarkStart w:id="4" w:name="_Toc168254466"/>
      <w:bookmarkEnd w:id="2"/>
      <w:bookmarkEnd w:id="3"/>
      <w:r w:rsidRPr="00436D6B">
        <w:t>Postmaterialistic Values and Entrepreneurship</w:t>
      </w:r>
      <w:bookmarkEnd w:id="4"/>
    </w:p>
    <w:p w14:paraId="41FD9F5C" w14:textId="77777777" w:rsidR="002F1BDE" w:rsidRDefault="002F1BDE" w:rsidP="002F1BDE">
      <w:pPr>
        <w:ind w:firstLine="0"/>
      </w:pPr>
      <w:r>
        <w:t>Theoretical background is a key part of any research. I will divide the literature review into 3 subgroups:</w:t>
      </w:r>
    </w:p>
    <w:p w14:paraId="39D76CB5" w14:textId="4F25401B" w:rsidR="002F1BDE" w:rsidRDefault="002F1BDE" w:rsidP="002F1BDE">
      <w:pPr>
        <w:pStyle w:val="ListParagraph"/>
        <w:numPr>
          <w:ilvl w:val="0"/>
          <w:numId w:val="9"/>
        </w:numPr>
        <w:spacing w:after="160"/>
        <w:jc w:val="both"/>
      </w:pPr>
      <w:r w:rsidRPr="00A07270">
        <w:t xml:space="preserve">Postmaterialistic Values </w:t>
      </w:r>
    </w:p>
    <w:p w14:paraId="6F3C1A47" w14:textId="5F06D957" w:rsidR="002F1BDE" w:rsidRDefault="00173E59" w:rsidP="00173E59">
      <w:r w:rsidRPr="00173E59">
        <w:t>The societal rate of entrepreneurship is contingent upon environmental opportunities, along with the capabilities and preferences of the population. These elements are further shaped by the availability of technology, the level of economic development, cultural influences, institutional structures, and social demographics.</w:t>
      </w:r>
      <w:r>
        <w:rPr>
          <w:rStyle w:val="FootnoteReference"/>
        </w:rPr>
        <w:footnoteReference w:id="10"/>
      </w:r>
      <w:r w:rsidR="00F41095">
        <w:t xml:space="preserve"> </w:t>
      </w:r>
      <w:r w:rsidR="002F1BDE">
        <w:t xml:space="preserve">One of  the </w:t>
      </w:r>
      <w:r w:rsidR="002F1BDE" w:rsidRPr="00526BA6">
        <w:t xml:space="preserve"> stud</w:t>
      </w:r>
      <w:r w:rsidR="002F1BDE">
        <w:t xml:space="preserve">ies </w:t>
      </w:r>
      <w:r w:rsidR="002F1BDE" w:rsidRPr="00526BA6">
        <w:t xml:space="preserve"> examines the relationship between postmaterialist values and the rate of entrepreneurial activities across different countries. They focus on the distinction between nascent entrepreneurship, new business formation, and a combination of the two, referred to as total entrepreneurial activity, as defined by the Global Entrepreneurship Monitor .</w:t>
      </w:r>
      <w:r w:rsidR="002F1BDE">
        <w:t xml:space="preserve"> </w:t>
      </w:r>
      <w:r>
        <w:t xml:space="preserve"> </w:t>
      </w:r>
      <w:r w:rsidR="00363C8E" w:rsidRPr="00363C8E">
        <w:t xml:space="preserve">Findings confirm the significance of post-materialism in predicting total entrepreneurial activity and new business formation rates, even when controlling for these other factors. </w:t>
      </w:r>
      <w:r w:rsidR="002F1BDE" w:rsidRPr="0074706C">
        <w:t xml:space="preserve">The study </w:t>
      </w:r>
      <w:r w:rsidR="002F1BDE">
        <w:t xml:space="preserve">suggests </w:t>
      </w:r>
      <w:r w:rsidR="002F1BDE" w:rsidRPr="00526BA6">
        <w:t>that there is a significant negative relationship between postmaterialist culture and the rate of total entrepreneurial activity. This is based on the notion that in postmaterialist societies, individuals prioritize non-materialistic life goals, which may lead to lower levels of entrepreneurial activity.</w:t>
      </w:r>
      <w:r w:rsidR="002F1BDE">
        <w:t xml:space="preserve"> </w:t>
      </w:r>
      <w:r w:rsidR="002F1BDE" w:rsidRPr="0074706C">
        <w:t>The study also suggets that,</w:t>
      </w:r>
      <w:r w:rsidR="002F1BDE" w:rsidRPr="00526BA6">
        <w:t xml:space="preserve"> controlling for economic, demographic, and social factors, postmaterialism independently predicts the rate of entrepreneurial activity. This suggests that even after accounting for the effects of per capita income, education levels, and life satisfaction, postmaterialist values still significantly impact the level of entrepreneurial activity.</w:t>
      </w:r>
      <w:r w:rsidR="00B14606">
        <w:t xml:space="preserve"> However, another study found that post-materialism increases both men and women entrepreneurs’ emphasis on social value and increases  foundation of social-oriented ventures.</w:t>
      </w:r>
      <w:r w:rsidR="00B14606">
        <w:rPr>
          <w:rStyle w:val="FootnoteReference"/>
        </w:rPr>
        <w:footnoteReference w:id="11"/>
      </w:r>
    </w:p>
    <w:p w14:paraId="6FC90EBA" w14:textId="77777777" w:rsidR="002F1BDE" w:rsidRPr="00B70348" w:rsidRDefault="002F1BDE" w:rsidP="002F1BDE">
      <w:r>
        <w:t xml:space="preserve">The </w:t>
      </w:r>
      <w:r w:rsidRPr="00586287">
        <w:t xml:space="preserve"> </w:t>
      </w:r>
      <w:r>
        <w:t xml:space="preserve">research </w:t>
      </w:r>
      <w:r w:rsidRPr="00586287">
        <w:t xml:space="preserve"> "Postmaterialist Values and Entrepreneurship: A Multilevel Approach" by Carlos E. Morales and Claudia Holtschlag aims to expand upon previous research by examining the relationship between postmaterialism and entrepreneurship at the individual level across 39 countries. Using Inglehart's 12-item Postmaterialism-index and data from the World Value Survey, the study explores whether individual postmaterialist values predict the probability of </w:t>
      </w:r>
      <w:r w:rsidRPr="00586287">
        <w:lastRenderedPageBreak/>
        <w:t>becoming an entrepreneur after controlling for factors like income level, age, gender, and education level. The research finds that postmaterialism decreases a person's likelihood of becoming an entrepreneur and that the effect of postmaterialism on entrepreneurship varies across countries. Specifically, this effect is more negative in countries with high levels of entrepreneurship. The study suggests that individuals with materialist values are more likely to become entrepreneurs than postmaterialist individuals, supporting the hypothesis that entrepreneurs are primarily economically driven. Additionally, the study indicates that public policies to promote entrepreneurial activity could be affected by deeply rooted cultural orientations like postmaterialism.</w:t>
      </w:r>
      <w:r>
        <w:rPr>
          <w:rStyle w:val="FootnoteReference"/>
        </w:rPr>
        <w:footnoteReference w:id="12"/>
      </w:r>
    </w:p>
    <w:p w14:paraId="0F46D602" w14:textId="77777777" w:rsidR="002F1BDE" w:rsidRDefault="002F1BDE" w:rsidP="002F1BDE">
      <w:pPr>
        <w:pStyle w:val="ListParagraph"/>
        <w:numPr>
          <w:ilvl w:val="0"/>
          <w:numId w:val="9"/>
        </w:numPr>
        <w:spacing w:after="160"/>
        <w:jc w:val="both"/>
      </w:pPr>
      <w:r w:rsidRPr="00B70348">
        <w:t>Gender and Entrepreneurship</w:t>
      </w:r>
    </w:p>
    <w:p w14:paraId="2B8CB583" w14:textId="77777777" w:rsidR="002F1BDE" w:rsidRDefault="002F1BDE" w:rsidP="002F1BDE">
      <w:r>
        <w:t xml:space="preserve">Here the </w:t>
      </w:r>
      <w:r w:rsidRPr="00B70348">
        <w:t>theories and literature that explain gender differences in entrepreneurship</w:t>
      </w:r>
      <w:r>
        <w:t xml:space="preserve"> will be r</w:t>
      </w:r>
      <w:r w:rsidRPr="00B70348">
        <w:t>eview</w:t>
      </w:r>
      <w:r>
        <w:t>ed</w:t>
      </w:r>
      <w:r w:rsidRPr="00B70348">
        <w:t xml:space="preserve">. This </w:t>
      </w:r>
      <w:r>
        <w:t>will</w:t>
      </w:r>
      <w:r w:rsidRPr="00B70348">
        <w:t xml:space="preserve"> include discussions on social role theory, which suggests that societal expectations influence gender differences in career choices and entrepreneurial activity. </w:t>
      </w:r>
    </w:p>
    <w:p w14:paraId="501C3190" w14:textId="63191AC8" w:rsidR="002F1BDE" w:rsidRDefault="002F1BDE" w:rsidP="002F1BDE">
      <w:r w:rsidRPr="00C464E6">
        <w:t>One of the studies on gender and entrepreneurship</w:t>
      </w:r>
      <w:r>
        <w:t xml:space="preserve"> </w:t>
      </w:r>
      <w:r w:rsidRPr="007963C7">
        <w:t>explores the influence of culture and gender on entrepreneurs' economic, social, and environmental goals for value creation in their ventures. The study draws on theories of ethics of care and societal post-materialism to develop hypotheses predicting patterns of value creation across gender and countries. The research contributes to the understanding of the multidimensional nature of entrepreneurs' blended value goals, identifies individual and national factors associated with entrepreneurial goals, and examines how national culture shapes differences in venture value creation motives between genders.</w:t>
      </w:r>
      <w:r>
        <w:rPr>
          <w:rStyle w:val="FootnoteReference"/>
        </w:rPr>
        <w:footnoteReference w:id="13"/>
      </w:r>
      <w:r>
        <w:t xml:space="preserve"> The study approves the hypothesis and says that t</w:t>
      </w:r>
      <w:r w:rsidRPr="007963C7">
        <w:t>his difference in goal orientation is linked to variations in ethics of care and ethics of justice between men and women, with women often embodying a more prominent ethics of care, leading them to focus more on social and environmental value creation . Therefore, gender dynamics influence how entrepreneurs balance social and financial goals in their ventures, highlighting the importance of considering gender perspectives in understanding entrepreneurial behavior and decision-making</w:t>
      </w:r>
      <w:r>
        <w:rPr>
          <w:rStyle w:val="FootnoteReference"/>
        </w:rPr>
        <w:footnoteReference w:id="14"/>
      </w:r>
      <w:r w:rsidRPr="007963C7">
        <w:t>.</w:t>
      </w:r>
    </w:p>
    <w:p w14:paraId="64A64C62" w14:textId="77777777" w:rsidR="002F1BDE" w:rsidRDefault="002F1BDE" w:rsidP="002F1BDE">
      <w:r>
        <w:t xml:space="preserve">The other study </w:t>
      </w:r>
      <w:r w:rsidRPr="003E0F56">
        <w:t xml:space="preserve">emphasizes that societal norms significantly impact entrepreneurial activity, especially for women. In factor-driven economies, men are more strongly influenced by </w:t>
      </w:r>
      <w:r w:rsidRPr="003E0F56">
        <w:lastRenderedPageBreak/>
        <w:t>societal norms than women. This suggests policies should focus on changing cultural and social norms to support both men and women in entrepreneurship.</w:t>
      </w:r>
      <w:r>
        <w:rPr>
          <w:rStyle w:val="FootnoteReference"/>
        </w:rPr>
        <w:footnoteReference w:id="15"/>
      </w:r>
    </w:p>
    <w:p w14:paraId="5ACD3B18" w14:textId="70645C1C" w:rsidR="002F1BDE" w:rsidRDefault="00936458" w:rsidP="002F1BDE">
      <w:r w:rsidRPr="00936458">
        <w:t xml:space="preserve">For a further elaboration </w:t>
      </w:r>
      <w:r>
        <w:t xml:space="preserve">I </w:t>
      </w:r>
      <w:r w:rsidRPr="00936458">
        <w:t xml:space="preserve"> refer to </w:t>
      </w:r>
      <w:r>
        <w:t xml:space="preserve">one more </w:t>
      </w:r>
      <w:r w:rsidR="002F1BDE">
        <w:t xml:space="preserve"> study</w:t>
      </w:r>
      <w:r>
        <w:t xml:space="preserve">, that </w:t>
      </w:r>
      <w:r w:rsidR="002F1BDE">
        <w:t xml:space="preserve"> says that t</w:t>
      </w:r>
      <w:r w:rsidR="002F1BDE" w:rsidRPr="00715A5B">
        <w:t>he prevalence of entrepreneurship is highest among women when the entrepreneurial ecosystem features low barriers to entry, supportive government policy towards entrepreneurship, minimal commercial and legal infrastructure, and a culture that supports entrepreneurship.</w:t>
      </w:r>
      <w:r w:rsidR="002F1BDE">
        <w:t xml:space="preserve">  </w:t>
      </w:r>
      <w:r w:rsidR="002F1BDE" w:rsidRPr="00715A5B">
        <w:t>Conversely, the prevalence rates for men are highest in environments with supportive government policy, but where government programs aimed towards business creation are weak.</w:t>
      </w:r>
      <w:r w:rsidR="002F1BDE">
        <w:t xml:space="preserve"> However, b</w:t>
      </w:r>
      <w:r w:rsidR="002F1BDE" w:rsidRPr="00715A5B">
        <w:t>oth men and women are positively impacted by supportive government policy and support. However, only women are positively impacted by ease of entry into a market (internal market burdens) and cultural and social supportive norms.</w:t>
      </w:r>
      <w:r w:rsidR="002F1BDE">
        <w:t xml:space="preserve"> Moreover, s</w:t>
      </w:r>
      <w:r w:rsidR="002F1BDE" w:rsidRPr="00715A5B">
        <w:t>upporting government programs may actually inhibit male entrepreneurial activity, while commercial and legal infrastructure may stymie female entrepreneurial activity.</w:t>
      </w:r>
      <w:r w:rsidR="002F1BDE">
        <w:rPr>
          <w:rStyle w:val="FootnoteReference"/>
        </w:rPr>
        <w:footnoteReference w:id="16"/>
      </w:r>
    </w:p>
    <w:p w14:paraId="0E60EC5A" w14:textId="77777777" w:rsidR="002F1BDE" w:rsidRPr="00A07270" w:rsidRDefault="002F1BDE" w:rsidP="002F1BDE">
      <w:r w:rsidRPr="002631C1">
        <w:t>Worldwide, female entrepreneurs generally possess higher educational qualifications than their male counterparts, exhibiting greater attainment in graduate studies (W/M 1.08) and less frequently having only secondary education or less. Similarly to men, the majority of female entrepreneurs hold at least an education beyond high school, with a significantly higher prevalence of advanced degrees observed in high-income regions, particularly in North America</w:t>
      </w:r>
      <w:r>
        <w:t xml:space="preserve"> says GEM report on women entrepreneurship.</w:t>
      </w:r>
      <w:r>
        <w:rPr>
          <w:rStyle w:val="FootnoteReference"/>
        </w:rPr>
        <w:footnoteReference w:id="17"/>
      </w:r>
    </w:p>
    <w:p w14:paraId="3757EA00" w14:textId="77777777" w:rsidR="002F1BDE" w:rsidRPr="00B70348" w:rsidRDefault="002F1BDE" w:rsidP="002F1BDE">
      <w:pPr>
        <w:pStyle w:val="ListParagraph"/>
        <w:numPr>
          <w:ilvl w:val="0"/>
          <w:numId w:val="9"/>
        </w:numPr>
        <w:spacing w:after="160"/>
        <w:jc w:val="both"/>
      </w:pPr>
      <w:r w:rsidRPr="00B70348">
        <w:t>Entrepreneurial Intention Models</w:t>
      </w:r>
    </w:p>
    <w:p w14:paraId="28E6C6BC" w14:textId="77777777" w:rsidR="00C11B8A" w:rsidRDefault="002F1BDE" w:rsidP="00C11B8A">
      <w:r>
        <w:t>Here I am going to i</w:t>
      </w:r>
      <w:r w:rsidRPr="00B70348">
        <w:t xml:space="preserve">ntroduce models such as Ajzen's Theory of Planned Behavior (TPB) and </w:t>
      </w:r>
      <w:r w:rsidRPr="00436D6B">
        <w:t>Shapero's Entrepreneurial Event Model (SEE)</w:t>
      </w:r>
      <w:r>
        <w:t xml:space="preserve"> and d</w:t>
      </w:r>
      <w:r w:rsidRPr="00B70348">
        <w:t>iscuss how these models help to understand the process that leads individuals, especially women, to consider and ultimately engage in entrepreneurial activities</w:t>
      </w:r>
      <w:r w:rsidRPr="00C11B8A">
        <w:t>.</w:t>
      </w:r>
      <w:r w:rsidR="00C11B8A">
        <w:t xml:space="preserve"> </w:t>
      </w:r>
    </w:p>
    <w:p w14:paraId="155C56EC" w14:textId="74E2CB69" w:rsidR="00C11B8A" w:rsidRPr="00C11B8A" w:rsidRDefault="00C11B8A" w:rsidP="00385F4B">
      <w:r w:rsidRPr="00C11B8A">
        <w:t>Ajzen's Theory of Planned Behavior elaborates on how human actions are guided by three key psychological factors</w:t>
      </w:r>
      <w:r w:rsidR="00385F4B">
        <w:t xml:space="preserve"> - </w:t>
      </w:r>
      <w:r w:rsidRPr="00C11B8A">
        <w:t xml:space="preserve">each influencing the likelihood that a person will engage in a particular behavior. </w:t>
      </w:r>
    </w:p>
    <w:p w14:paraId="2E936940" w14:textId="77777777" w:rsidR="00385F4B" w:rsidRDefault="00C11B8A" w:rsidP="00385F4B">
      <w:pPr>
        <w:pStyle w:val="ListParagraph"/>
        <w:numPr>
          <w:ilvl w:val="0"/>
          <w:numId w:val="12"/>
        </w:numPr>
      </w:pPr>
      <w:r w:rsidRPr="00385F4B">
        <w:t>Attitude Toward the Behavior</w:t>
      </w:r>
    </w:p>
    <w:p w14:paraId="127F5C67" w14:textId="11ACD5D1" w:rsidR="00C11B8A" w:rsidRPr="00385F4B" w:rsidRDefault="00C11B8A" w:rsidP="00385F4B">
      <w:r w:rsidRPr="00385F4B">
        <w:lastRenderedPageBreak/>
        <w:t>This involves how favorably or unfavorably a person feels about performing a specific behavior. If someone believes the results of their actions will be positive, they’re more likely to engage in the behavior.</w:t>
      </w:r>
    </w:p>
    <w:p w14:paraId="6DBD6BD3" w14:textId="77777777" w:rsidR="00385F4B" w:rsidRDefault="00C11B8A" w:rsidP="00385F4B">
      <w:pPr>
        <w:pStyle w:val="ListParagraph"/>
        <w:numPr>
          <w:ilvl w:val="0"/>
          <w:numId w:val="12"/>
        </w:numPr>
      </w:pPr>
      <w:r w:rsidRPr="00385F4B">
        <w:t>Subjective Norms</w:t>
      </w:r>
    </w:p>
    <w:p w14:paraId="3B088587" w14:textId="4E3F4EC3" w:rsidR="00C11B8A" w:rsidRPr="00385F4B" w:rsidRDefault="00C11B8A" w:rsidP="00385F4B">
      <w:r w:rsidRPr="00385F4B">
        <w:t xml:space="preserve"> These are the perceived social pressures or expectations from others regarding whether to perform the behavior. If people important to the individual think the behavior should be performed, this can significantly impact the person's willingness to engage in that behavior.</w:t>
      </w:r>
    </w:p>
    <w:p w14:paraId="6C88654D" w14:textId="5676DF93" w:rsidR="004F48BD" w:rsidRPr="004F48BD" w:rsidRDefault="00C11B8A" w:rsidP="004F48BD">
      <w:pPr>
        <w:pStyle w:val="ListParagraph"/>
        <w:numPr>
          <w:ilvl w:val="0"/>
          <w:numId w:val="12"/>
        </w:numPr>
      </w:pPr>
      <w:r w:rsidRPr="004F48BD">
        <w:t>Perceived Behavioral Control</w:t>
      </w:r>
    </w:p>
    <w:p w14:paraId="50F76907" w14:textId="5ED6ABC4" w:rsidR="00C11B8A" w:rsidRPr="00C11B8A" w:rsidRDefault="00C11B8A" w:rsidP="00C11B8A">
      <w:r w:rsidRPr="00C11B8A">
        <w:t>This refers to the individual's belief about their ability to perform the behavior. If a person feels that they have the resources, skills, and opportunity to execute the behavior, they are more likely to do so.</w:t>
      </w:r>
    </w:p>
    <w:p w14:paraId="42B8C968" w14:textId="655AB9F6" w:rsidR="002F1BDE" w:rsidRDefault="004F48BD" w:rsidP="003C11CC">
      <w:r w:rsidRPr="004F48BD">
        <w:t>These values can enhance an individual’s perceived control over starting and running a business by focusing on creativity, autonomy, and personal satisfaction rather than the purely financial aspects of business management. This might include a belief that one can effectively contribute to societal well-being through their business, thereby increasing self-efficacy and the perception that one can overcome obstacles in the entrepreneurial journey. Moreover, the network within a postmaterialistically oriented community might provide support resources that improve an individual's perception of their control over entrepreneurial outcomes.</w:t>
      </w:r>
    </w:p>
    <w:p w14:paraId="784B2F7C" w14:textId="6C132A2F" w:rsidR="00ED530D" w:rsidRDefault="00B760E8" w:rsidP="00B760E8">
      <w:r w:rsidRPr="00B760E8">
        <w:t xml:space="preserve">Shapero and Sokol (1982) developed a seminal model within the context of Ajzen’s theory to explain entrepreneurial intentions. This model posits that the decision to engage in entrepreneurial activities necessitates a pre-existing belief in the desirability and feasibility of the venture, coupled with a personal inclination to act on opportunities. Additionally, it highlights the importance of a precipitating event or trigger that prompts the individual to take entrepreneurial action. </w:t>
      </w:r>
      <w:r>
        <w:t>The m</w:t>
      </w:r>
      <w:r w:rsidR="00ED530D" w:rsidRPr="00ED530D">
        <w:t>odel outlin</w:t>
      </w:r>
      <w:r>
        <w:t>e</w:t>
      </w:r>
      <w:r w:rsidR="00ED530D" w:rsidRPr="00ED530D">
        <w:t xml:space="preserve"> the factors that influence entrepreneurial intentions. He identified desirability, feasibility, and a propensity to act as the key determinants. Specifically, he emphasized that personal desirability and perceived self-efficacy are critical foundations for shaping perceptions of desirability and feasibility, respectively. These factors collectively drive an individual's intention to start a venture. </w:t>
      </w:r>
      <w:r w:rsidR="00ED530D">
        <w:rPr>
          <w:rStyle w:val="FootnoteReference"/>
        </w:rPr>
        <w:footnoteReference w:id="18"/>
      </w:r>
    </w:p>
    <w:p w14:paraId="50D54237" w14:textId="77777777" w:rsidR="00573151" w:rsidRDefault="009B5A5D" w:rsidP="00573151">
      <w:pPr>
        <w:jc w:val="center"/>
        <w:rPr>
          <w:lang w:val="ru-RU"/>
        </w:rPr>
      </w:pPr>
      <w:r>
        <w:lastRenderedPageBreak/>
        <w:fldChar w:fldCharType="begin"/>
      </w:r>
      <w:r>
        <w:instrText xml:space="preserve"> INCLUDEPICTURE "https://html.scirp.org/file/26-1501788x2.png" \* MERGEFORMATINET </w:instrText>
      </w:r>
      <w:r>
        <w:fldChar w:fldCharType="separate"/>
      </w:r>
      <w:r>
        <w:rPr>
          <w:noProof/>
        </w:rPr>
        <w:drawing>
          <wp:inline distT="0" distB="0" distL="0" distR="0" wp14:anchorId="73E6810A" wp14:editId="275EBA59">
            <wp:extent cx="3615863" cy="2108463"/>
            <wp:effectExtent l="0" t="0" r="3810" b="0"/>
            <wp:docPr id="145052077" name="Picture 1" descr="A diagram of a busi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52077" name="Picture 1" descr="A diagram of a busi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8999" cy="2116123"/>
                    </a:xfrm>
                    <a:prstGeom prst="rect">
                      <a:avLst/>
                    </a:prstGeom>
                    <a:noFill/>
                    <a:ln>
                      <a:noFill/>
                    </a:ln>
                  </pic:spPr>
                </pic:pic>
              </a:graphicData>
            </a:graphic>
          </wp:inline>
        </w:drawing>
      </w:r>
      <w:r>
        <w:fldChar w:fldCharType="end"/>
      </w:r>
    </w:p>
    <w:p w14:paraId="21500827" w14:textId="1EC6EF41" w:rsidR="0076761D" w:rsidRPr="001C55D9" w:rsidRDefault="00573151" w:rsidP="001C55D9">
      <w:pPr>
        <w:pStyle w:val="ListParagraph"/>
        <w:numPr>
          <w:ilvl w:val="0"/>
          <w:numId w:val="29"/>
        </w:numPr>
        <w:jc w:val="center"/>
      </w:pPr>
      <w:r w:rsidRPr="001C55D9">
        <w:t>Shapero and Sokol's model</w:t>
      </w:r>
    </w:p>
    <w:p w14:paraId="6033B185" w14:textId="0A93304B" w:rsidR="00B760E8" w:rsidRPr="001C55D9" w:rsidRDefault="00573151" w:rsidP="00573151">
      <w:pPr>
        <w:rPr>
          <w:color w:val="232323"/>
          <w:shd w:val="clear" w:color="auto" w:fill="FFFFFF"/>
          <w:lang w:val="en-US"/>
        </w:rPr>
      </w:pPr>
      <w:r w:rsidRPr="001C55D9">
        <w:rPr>
          <w:color w:val="232323"/>
          <w:shd w:val="clear" w:color="auto" w:fill="FFFFFF"/>
          <w:lang w:val="en-US"/>
        </w:rPr>
        <w:t xml:space="preserve">             </w:t>
      </w:r>
      <w:r w:rsidRPr="001C55D9">
        <w:rPr>
          <w:color w:val="232323"/>
          <w:shd w:val="clear" w:color="auto" w:fill="FFFFFF"/>
          <w:lang w:val="ru-RU"/>
        </w:rPr>
        <w:t xml:space="preserve">                        </w:t>
      </w:r>
      <w:r w:rsidRPr="001C55D9">
        <w:rPr>
          <w:color w:val="232323"/>
          <w:shd w:val="clear" w:color="auto" w:fill="FFFFFF"/>
          <w:lang w:val="en-US"/>
        </w:rPr>
        <w:t>[</w:t>
      </w:r>
      <w:r w:rsidR="009B5A5D" w:rsidRPr="001C55D9">
        <w:rPr>
          <w:color w:val="232323"/>
          <w:shd w:val="clear" w:color="auto" w:fill="FFFFFF"/>
        </w:rPr>
        <w:t>Source: Shapero &amp; Sokol, 1982</w:t>
      </w:r>
      <w:r w:rsidRPr="001C55D9">
        <w:rPr>
          <w:color w:val="232323"/>
          <w:shd w:val="clear" w:color="auto" w:fill="FFFFFF"/>
          <w:lang w:val="en-US"/>
        </w:rPr>
        <w:t>]</w:t>
      </w:r>
    </w:p>
    <w:p w14:paraId="46137897" w14:textId="554FFA89" w:rsidR="002F1BDE" w:rsidRDefault="002F1BDE" w:rsidP="002F1BDE">
      <w:r>
        <w:t xml:space="preserve">One of the </w:t>
      </w:r>
      <w:r w:rsidRPr="00B70348">
        <w:t xml:space="preserve"> stud</w:t>
      </w:r>
      <w:r>
        <w:t xml:space="preserve">ies </w:t>
      </w:r>
      <w:r w:rsidRPr="00B70348">
        <w:t xml:space="preserve"> on cultural norms and business start-ups explores the impact of national values on opportunity and necessity entrepreneurs.</w:t>
      </w:r>
      <w:r>
        <w:rPr>
          <w:rStyle w:val="FootnoteReference"/>
        </w:rPr>
        <w:footnoteReference w:id="19"/>
      </w:r>
      <w:r w:rsidRPr="00B70348">
        <w:t xml:space="preserve"> It highlights the significant role of cultural values in shaping entrepreneurial activities, with traditional values associated with higher rates of entrepreneurship compared to secular values. Understanding cultural dimensions can help predict rates of entrepreneurship in different countries, aiding policymakers in decision-making for new firm creation. The study emphasizes the importance of considering macro-level predictors, such as cultural values, in understanding entrepreneurial motivations and actions.</w:t>
      </w:r>
      <w:r>
        <w:t xml:space="preserve"> </w:t>
      </w:r>
      <w:r w:rsidRPr="00F8048B">
        <w:t>The study underscores the need for a deeper understanding of how culture influences entrepreneurial activity, providing a foundation for further exploration of the dynamic nature of cultural values in the entrepreneurial process</w:t>
      </w:r>
      <w:r>
        <w:t>. It says c</w:t>
      </w:r>
      <w:r w:rsidRPr="00F8048B">
        <w:t>ultural values significantly impact the type of entrepreneurial activity, with traditional values associated with higher rates of entrepreneurship compared to secular values</w:t>
      </w:r>
      <w:r>
        <w:t>.</w:t>
      </w:r>
    </w:p>
    <w:p w14:paraId="7D9E6E62" w14:textId="1163E00A" w:rsidR="002F1BDE" w:rsidRPr="00FC2A8C" w:rsidRDefault="00A3320D" w:rsidP="00FC2A8C">
      <w:r w:rsidRPr="00FC2A8C">
        <w:t>The literature suggests that the positive association between country-level postmaterialism and individual entrepreneurial self-efficacy may indeed be stronger for women than for men. Studies have found that entrepreneurship education, which is often more prevalent in postmaterialistic societies, tends to have a more significant positive effect on entrepreneurial intentions and self-efficacy for women compared to men. This effect persists even when controlling for various individual and family factors, highlighting a potentially greater receptiveness among women to the values and opportunities provided in postmaterialistic cultures</w:t>
      </w:r>
      <w:r w:rsidRPr="00A3320D">
        <w:rPr>
          <w:highlight w:val="yellow"/>
        </w:rPr>
        <w:t>​</w:t>
      </w:r>
      <w:r>
        <w:t>.</w:t>
      </w:r>
      <w:r>
        <w:rPr>
          <w:rStyle w:val="FootnoteReference"/>
        </w:rPr>
        <w:footnoteReference w:id="20"/>
      </w:r>
    </w:p>
    <w:p w14:paraId="72F05370" w14:textId="402CB02E" w:rsidR="00DB10B9" w:rsidRPr="002D18C6" w:rsidRDefault="00EC676C" w:rsidP="00610F10">
      <w:pPr>
        <w:pStyle w:val="Heading1"/>
        <w:numPr>
          <w:ilvl w:val="1"/>
          <w:numId w:val="50"/>
        </w:numPr>
      </w:pPr>
      <w:bookmarkStart w:id="5" w:name="_Toc168254467"/>
      <w:r w:rsidRPr="002D18C6">
        <w:lastRenderedPageBreak/>
        <w:t>Theoretical Framework and hypothesis development</w:t>
      </w:r>
      <w:bookmarkEnd w:id="5"/>
    </w:p>
    <w:p w14:paraId="419E2402" w14:textId="407F56E3" w:rsidR="00C23731" w:rsidRDefault="00317CA4" w:rsidP="00B1543E">
      <w:pPr>
        <w:rPr>
          <w:rStyle w:val="ui-provider"/>
        </w:rPr>
      </w:pPr>
      <w:r w:rsidRPr="00FC2A8C">
        <w:rPr>
          <w:rStyle w:val="ui-provider"/>
        </w:rPr>
        <w:t>In this section, a structured outline of the core components driving the research  will be presented. The study</w:t>
      </w:r>
      <w:r w:rsidR="008D7812">
        <w:rPr>
          <w:rStyle w:val="ui-provider"/>
        </w:rPr>
        <w:t xml:space="preserve"> </w:t>
      </w:r>
      <w:r w:rsidRPr="00FC2A8C">
        <w:rPr>
          <w:rStyle w:val="ui-provider"/>
        </w:rPr>
        <w:t>aims to dissect the interrelationships and dynamics within postmaterialistic cultural values and  women entrepreneurship. I have formulated a series of research hypotheses to guide the study and provide a solid framework for the analysis</w:t>
      </w:r>
      <w:r w:rsidR="00C23731">
        <w:rPr>
          <w:rStyle w:val="ui-provider"/>
        </w:rPr>
        <w:t xml:space="preserve">. </w:t>
      </w:r>
    </w:p>
    <w:p w14:paraId="102F6D91" w14:textId="77D919AF" w:rsidR="00D755A7" w:rsidRPr="00756C74" w:rsidRDefault="00D755A7" w:rsidP="003344E5">
      <w:pPr>
        <w:rPr>
          <w:rStyle w:val="ui-provider"/>
          <w:lang w:val="en-GB"/>
        </w:rPr>
      </w:pPr>
      <w:r>
        <w:rPr>
          <w:lang w:val="en-GB"/>
        </w:rPr>
        <w:t>To proceed with the first hypothesis, I will describe the findings from a recent article.</w:t>
      </w:r>
      <w:r w:rsidR="003D1518" w:rsidRPr="003D1518">
        <w:t xml:space="preserve"> </w:t>
      </w:r>
      <w:r w:rsidR="003D1518">
        <w:t>Entrepreneurial self-efficacy is significantly influenced by the broader cultural and societal context. Cultures that emphasize self-expression and quality of life, characteristic of postmaterialist values, create an environment that fosters personal growth and autonomy. This supportive environment can enhance individuals' belief in their entrepreneurial capabilities, thereby increasing their self-efficacy. Studies have shown that cultural characteristics and societal values play a crucial role in shaping entrepreneurial attitudes and behaviors .</w:t>
      </w:r>
      <w:r w:rsidR="003D1518">
        <w:rPr>
          <w:rStyle w:val="FootnoteReference"/>
          <w:lang w:val="en-GB"/>
        </w:rPr>
        <w:footnoteReference w:id="21"/>
      </w:r>
      <w:r w:rsidR="00936F79">
        <w:t xml:space="preserve"> Another  paper "Post-materialistic values and entrepreneurial intention – the case of Saudi Arabia" discusses the relationship between country-level postmaterialistic values and entrepreneurial activities, highlighting that individuals in postmaterialistic societies often develop a higher sense of self-efficacy. This is because postmaterialistic values emphasize personal growth, self-expression, and autonomy, which are crucial components for fostering entrepreneurial self-efficacy.</w:t>
      </w:r>
      <w:r w:rsidR="00936F79">
        <w:rPr>
          <w:rStyle w:val="FootnoteReference"/>
        </w:rPr>
        <w:footnoteReference w:id="22"/>
      </w:r>
      <w:r w:rsidR="00936F79">
        <w:t xml:space="preserve"> Furthermore, in the study "Entrepreneurial Passion and Self-Efficacy as Factors Explaining Innovative Behavior: A Mediation Model," the authors explore how self-efficacy significantly contributes to entrepreneurial actions and behaviors. They find that a supportive cultural environment, characterized by postmaterialistic values, enhances individuals' confidence in their entrepreneurial capabilities, thereby boosting self-efficacy.</w:t>
      </w:r>
      <w:r w:rsidR="00936F79">
        <w:rPr>
          <w:rStyle w:val="FootnoteReference"/>
        </w:rPr>
        <w:footnoteReference w:id="23"/>
      </w:r>
      <w:r w:rsidR="00936F79">
        <w:t>These findings together lead to the first hypothesis:</w:t>
      </w:r>
    </w:p>
    <w:p w14:paraId="344B3398" w14:textId="324513F5" w:rsidR="00317CA4" w:rsidRDefault="00317CA4" w:rsidP="00FC2A8C">
      <w:pPr>
        <w:ind w:firstLine="0"/>
        <w:rPr>
          <w:rStyle w:val="ui-provider"/>
        </w:rPr>
      </w:pPr>
      <w:r w:rsidRPr="003D1518">
        <w:rPr>
          <w:rStyle w:val="ui-provider"/>
          <w:b/>
          <w:bCs/>
          <w:lang w:val="en-GB"/>
        </w:rPr>
        <w:t>H1</w:t>
      </w:r>
      <w:r w:rsidR="001C0A93" w:rsidRPr="003D1518">
        <w:rPr>
          <w:rStyle w:val="ui-provider"/>
          <w:b/>
          <w:bCs/>
          <w:lang w:val="en-GB"/>
        </w:rPr>
        <w:t>a</w:t>
      </w:r>
      <w:r w:rsidRPr="00FC2A8C">
        <w:rPr>
          <w:rStyle w:val="ui-provider"/>
          <w:lang w:val="en-GB"/>
        </w:rPr>
        <w:t xml:space="preserve">: </w:t>
      </w:r>
      <w:r w:rsidRPr="00FC2A8C">
        <w:rPr>
          <w:rStyle w:val="ui-provider"/>
        </w:rPr>
        <w:t>Country-level postmaterialism is positively associated with individual entrepreneurial self-efficacy</w:t>
      </w:r>
    </w:p>
    <w:p w14:paraId="1096F9B8" w14:textId="5C0450CD" w:rsidR="00071982" w:rsidRPr="003F5DD6" w:rsidRDefault="00071982" w:rsidP="00FC2A8C">
      <w:pPr>
        <w:ind w:firstLine="0"/>
        <w:rPr>
          <w:rStyle w:val="ui-provider"/>
          <w:lang w:val="en-GB"/>
        </w:rPr>
      </w:pPr>
      <w:r>
        <w:rPr>
          <w:rStyle w:val="ui-provider"/>
        </w:rPr>
        <w:t xml:space="preserve">    The further  hypothesis will be gender focused.</w:t>
      </w:r>
      <w:r w:rsidR="00B91D7D" w:rsidRPr="00B91D7D">
        <w:t xml:space="preserve"> </w:t>
      </w:r>
      <w:r w:rsidR="00B91D7D">
        <w:t xml:space="preserve">Firstly, the article "An analysis of the role of gender and self-efficacy in developing female entrepreneurial interest and behavior" shows that the positive influence of entrepreneurship education on self-efficacy is notably stronger for women than for men. This finding suggests that women, when exposed to environments that foster postmaterialistic values, which include personal growth and self-expression, tend to </w:t>
      </w:r>
      <w:r w:rsidR="00B91D7D">
        <w:lastRenderedPageBreak/>
        <w:t>experience a greater increase in self-efficacy compared to men.</w:t>
      </w:r>
      <w:r w:rsidR="00B91D7D">
        <w:rPr>
          <w:rStyle w:val="FootnoteReference"/>
        </w:rPr>
        <w:footnoteReference w:id="24"/>
      </w:r>
      <w:r w:rsidRPr="00071982">
        <w:t xml:space="preserve"> </w:t>
      </w:r>
      <w:r w:rsidR="00B91D7D">
        <w:t xml:space="preserve">Another </w:t>
      </w:r>
      <w:r>
        <w:t xml:space="preserve"> recent  study investigates the relationship between self-efficacy and entrepreneurial intentions, highlighting that cultural contexts can differentially impact men and women. It suggests that supportive environments, such as those fostered by postmaterialist values, can enhance entrepreneurial self-efficacy more significantly for women.</w:t>
      </w:r>
      <w:r>
        <w:rPr>
          <w:rStyle w:val="FootnoteReference"/>
        </w:rPr>
        <w:footnoteReference w:id="25"/>
      </w:r>
      <w:r w:rsidR="00B91D7D">
        <w:t xml:space="preserve"> The highlights of the studies lead to the second hypothesis:</w:t>
      </w:r>
    </w:p>
    <w:p w14:paraId="440717CC" w14:textId="3947DBBF" w:rsidR="00317CA4" w:rsidRPr="00FC2A8C" w:rsidRDefault="00317CA4" w:rsidP="00FC2A8C">
      <w:pPr>
        <w:ind w:firstLine="0"/>
        <w:rPr>
          <w:rStyle w:val="ui-provider"/>
        </w:rPr>
      </w:pPr>
      <w:r w:rsidRPr="00071982">
        <w:rPr>
          <w:rStyle w:val="ui-provider"/>
          <w:b/>
          <w:bCs/>
        </w:rPr>
        <w:t>H</w:t>
      </w:r>
      <w:r w:rsidR="001C0A93" w:rsidRPr="00071982">
        <w:rPr>
          <w:rStyle w:val="ui-provider"/>
          <w:b/>
          <w:bCs/>
        </w:rPr>
        <w:t>1b</w:t>
      </w:r>
      <w:r w:rsidRPr="00FC2A8C">
        <w:rPr>
          <w:rStyle w:val="ui-provider"/>
          <w:lang w:val="en-GB"/>
        </w:rPr>
        <w:t xml:space="preserve">: </w:t>
      </w:r>
      <w:r w:rsidRPr="00FC2A8C">
        <w:rPr>
          <w:rStyle w:val="ui-provider"/>
        </w:rPr>
        <w:t>The positive association between country-level postmaterialism and individual entrepreneurial self-efficacy is stronger for women than for men</w:t>
      </w:r>
    </w:p>
    <w:p w14:paraId="3143E856" w14:textId="4CFFBE5E" w:rsidR="00224603" w:rsidRPr="00C84269" w:rsidRDefault="00E773A9" w:rsidP="00936F79">
      <w:pPr>
        <w:rPr>
          <w:lang w:val="en-GB"/>
        </w:rPr>
      </w:pPr>
      <w:r w:rsidRPr="00C84269">
        <w:rPr>
          <w:rStyle w:val="ui-provider"/>
          <w:lang w:val="en-GB"/>
        </w:rPr>
        <w:t>Moving to the ne</w:t>
      </w:r>
      <w:r w:rsidR="000A7CD2" w:rsidRPr="00C84269">
        <w:rPr>
          <w:rStyle w:val="ui-provider"/>
          <w:lang w:val="en-GB"/>
        </w:rPr>
        <w:t>x</w:t>
      </w:r>
      <w:r w:rsidRPr="00C84269">
        <w:rPr>
          <w:rStyle w:val="ui-provider"/>
          <w:lang w:val="en-GB"/>
        </w:rPr>
        <w:t xml:space="preserve">t hypothesis, I am going to describe the recent </w:t>
      </w:r>
      <w:r w:rsidR="00C84269" w:rsidRPr="00C84269">
        <w:rPr>
          <w:rStyle w:val="ui-provider"/>
          <w:lang w:val="en-GB"/>
        </w:rPr>
        <w:t>findings</w:t>
      </w:r>
      <w:r w:rsidRPr="00C84269">
        <w:rPr>
          <w:rStyle w:val="ui-provider"/>
          <w:lang w:val="en-GB"/>
        </w:rPr>
        <w:t xml:space="preserve"> from </w:t>
      </w:r>
      <w:r w:rsidR="004B0F18">
        <w:rPr>
          <w:rStyle w:val="ui-provider"/>
          <w:lang w:val="en-GB"/>
        </w:rPr>
        <w:t xml:space="preserve">several </w:t>
      </w:r>
      <w:r w:rsidRPr="00C84269">
        <w:rPr>
          <w:rStyle w:val="ui-provider"/>
          <w:lang w:val="en-GB"/>
        </w:rPr>
        <w:t>article</w:t>
      </w:r>
      <w:r w:rsidR="004B0F18">
        <w:rPr>
          <w:rStyle w:val="ui-provider"/>
          <w:lang w:val="en-GB"/>
        </w:rPr>
        <w:t>s</w:t>
      </w:r>
      <w:r w:rsidRPr="00C84269">
        <w:rPr>
          <w:rStyle w:val="ui-provider"/>
          <w:lang w:val="en-GB"/>
        </w:rPr>
        <w:t xml:space="preserve">. One of the studies </w:t>
      </w:r>
      <w:r w:rsidRPr="00C84269">
        <w:t xml:space="preserve">indicates </w:t>
      </w:r>
      <w:r w:rsidR="00224603">
        <w:t xml:space="preserve">the dynamic relationship between postmaterialist values and fear of failure, providing evidence that individuals in postmaterialist societies may experience higher levels of fear due to the increased importance placed on personal success and societal approval. </w:t>
      </w:r>
      <w:r w:rsidR="00567D5C">
        <w:t>Besides, in societies where postmaterialist values are prevalent, there may be an increased focus on non-materialistic life goals, potentially contributing to higher levels of fear of failure due to the prioritization of personal fulfillment over financial success.</w:t>
      </w:r>
      <w:r w:rsidR="00567D5C">
        <w:rPr>
          <w:rStyle w:val="FootnoteReference"/>
        </w:rPr>
        <w:footnoteReference w:id="26"/>
      </w:r>
      <w:r w:rsidR="004B0F18">
        <w:t xml:space="preserve"> Another paper "Materialist and Post-Materialist Concerns and the Wish for a Strong Leader" links post-materialist concerns with individual-level variables, though not explicitly mentioning fear of failure. The insights from this paper suggest that individuals in postmaterialist societies might have greater anxiety about their personal success and societal approval, indirectly contributing to higher levels of fear of failure.</w:t>
      </w:r>
      <w:r w:rsidR="004B0F18">
        <w:rPr>
          <w:rStyle w:val="FootnoteReference"/>
        </w:rPr>
        <w:footnoteReference w:id="27"/>
      </w:r>
      <w:r w:rsidR="009F48C4" w:rsidRPr="009F48C4">
        <w:t xml:space="preserve"> </w:t>
      </w:r>
      <w:r w:rsidR="009F48C4">
        <w:t>"Consequences of Cultural Practices for Entrepreneurial Intentions" also highlights the association between cultural practices and individual fear of failure in the context of entrepreneurship. This research shows that cultural contexts emphasizing post-materialistic values, such as self-fulfillment and personal growth, tend to amplify the fear of not meeting these high expectations, thereby increasing fear of failure among entrepreneurs.</w:t>
      </w:r>
      <w:r w:rsidR="009F48C4">
        <w:rPr>
          <w:rStyle w:val="FootnoteReference"/>
        </w:rPr>
        <w:footnoteReference w:id="28"/>
      </w:r>
      <w:r w:rsidR="009F48C4">
        <w:t xml:space="preserve"> The findigs lead us to the following hypothesis:</w:t>
      </w:r>
    </w:p>
    <w:p w14:paraId="4E25F3D1" w14:textId="5C6BDE81" w:rsidR="00317CA4" w:rsidRDefault="00317CA4" w:rsidP="00FC2A8C">
      <w:pPr>
        <w:ind w:firstLine="0"/>
        <w:rPr>
          <w:rStyle w:val="ui-provider"/>
        </w:rPr>
      </w:pPr>
      <w:r w:rsidRPr="000A7CD2">
        <w:rPr>
          <w:rStyle w:val="ui-provider"/>
          <w:b/>
          <w:bCs/>
          <w:lang w:val="en-GB"/>
        </w:rPr>
        <w:t>H</w:t>
      </w:r>
      <w:r w:rsidR="001C0A93" w:rsidRPr="000A7CD2">
        <w:rPr>
          <w:rStyle w:val="ui-provider"/>
          <w:b/>
          <w:bCs/>
          <w:lang w:val="en-GB"/>
        </w:rPr>
        <w:t>2a</w:t>
      </w:r>
      <w:r w:rsidRPr="00FC2A8C">
        <w:rPr>
          <w:rStyle w:val="ui-provider"/>
          <w:lang w:val="en-GB"/>
        </w:rPr>
        <w:t xml:space="preserve">: </w:t>
      </w:r>
      <w:r w:rsidRPr="00FC2A8C">
        <w:rPr>
          <w:rStyle w:val="ui-provider"/>
        </w:rPr>
        <w:t xml:space="preserve">Country-level postmaterialism is </w:t>
      </w:r>
      <w:r w:rsidR="00224603">
        <w:rPr>
          <w:rStyle w:val="ui-provider"/>
        </w:rPr>
        <w:t>positevely</w:t>
      </w:r>
      <w:r w:rsidRPr="00FC2A8C">
        <w:rPr>
          <w:rStyle w:val="ui-provider"/>
        </w:rPr>
        <w:t xml:space="preserve"> associated with individual fear of failure</w:t>
      </w:r>
    </w:p>
    <w:p w14:paraId="6D591E18" w14:textId="06E56A1A" w:rsidR="000A7CD2" w:rsidRPr="00FC2A8C" w:rsidRDefault="000A7CD2" w:rsidP="00320CD3">
      <w:pPr>
        <w:rPr>
          <w:rStyle w:val="ui-provider"/>
        </w:rPr>
      </w:pPr>
      <w:r>
        <w:t xml:space="preserve">Moving to the further hypothesis, I will elaborate </w:t>
      </w:r>
      <w:r w:rsidR="00320CD3">
        <w:t>more on gender aspect</w:t>
      </w:r>
      <w:r w:rsidR="00320CD3">
        <w:rPr>
          <w:lang w:val="en-GB"/>
        </w:rPr>
        <w:t xml:space="preserve"> relying on few recent articles. One of </w:t>
      </w:r>
      <w:r w:rsidR="00320CD3">
        <w:t>t</w:t>
      </w:r>
      <w:r>
        <w:t>he research</w:t>
      </w:r>
      <w:r w:rsidR="00320CD3">
        <w:t>es</w:t>
      </w:r>
      <w:r>
        <w:t xml:space="preserve"> elaborates on  how fear of failure impacts entrepreneurial </w:t>
      </w:r>
      <w:r>
        <w:lastRenderedPageBreak/>
        <w:t>aspirations differently across genders and cultural contexts. It highlights that in more gender-equal societies, women might experience higher fear of failure due to increased societal expectations and opportunities, potentially leading to a stronger negative association between postmaterialism and fear of failure for women.</w:t>
      </w:r>
      <w:r>
        <w:rPr>
          <w:rStyle w:val="FootnoteReference"/>
        </w:rPr>
        <w:footnoteReference w:id="29"/>
      </w:r>
      <w:r>
        <w:t xml:space="preserve"> </w:t>
      </w:r>
      <w:r w:rsidR="00320CD3">
        <w:t xml:space="preserve">Another </w:t>
      </w:r>
      <w:r>
        <w:t xml:space="preserve">article examines the gender-equality paradox, suggesting that in more gender-equal countries, women might experience greater fear of failure. The increased societal expectations in these countries can </w:t>
      </w:r>
      <w:r w:rsidR="00B95A0C">
        <w:t>worsen</w:t>
      </w:r>
      <w:r>
        <w:t xml:space="preserve"> fear of failure among women, supporting the hypothesis that the negative association between postmaterialism and fear of failure is stronger for women.</w:t>
      </w:r>
      <w:r>
        <w:rPr>
          <w:rStyle w:val="FootnoteReference"/>
        </w:rPr>
        <w:footnoteReference w:id="30"/>
      </w:r>
    </w:p>
    <w:p w14:paraId="21077683" w14:textId="6D333F54" w:rsidR="00317CA4" w:rsidRPr="00FC2A8C" w:rsidRDefault="00317CA4" w:rsidP="00FC2A8C">
      <w:pPr>
        <w:ind w:firstLine="0"/>
        <w:rPr>
          <w:rStyle w:val="ui-provider"/>
        </w:rPr>
      </w:pPr>
      <w:r w:rsidRPr="00320CD3">
        <w:rPr>
          <w:rStyle w:val="ui-provider"/>
          <w:b/>
          <w:bCs/>
        </w:rPr>
        <w:t>H2</w:t>
      </w:r>
      <w:r w:rsidR="001C0A93" w:rsidRPr="00320CD3">
        <w:rPr>
          <w:rStyle w:val="ui-provider"/>
          <w:b/>
          <w:bCs/>
        </w:rPr>
        <w:t>b</w:t>
      </w:r>
      <w:r w:rsidRPr="00FC2A8C">
        <w:rPr>
          <w:rStyle w:val="ui-provider"/>
          <w:lang w:val="en-GB"/>
        </w:rPr>
        <w:t xml:space="preserve">: </w:t>
      </w:r>
      <w:r w:rsidRPr="00FC2A8C">
        <w:rPr>
          <w:rStyle w:val="ui-provider"/>
        </w:rPr>
        <w:t xml:space="preserve">The </w:t>
      </w:r>
      <w:r w:rsidR="009247D2">
        <w:rPr>
          <w:rStyle w:val="ui-provider"/>
        </w:rPr>
        <w:t>positive</w:t>
      </w:r>
      <w:r w:rsidRPr="00FC2A8C">
        <w:rPr>
          <w:rStyle w:val="ui-provider"/>
        </w:rPr>
        <w:t xml:space="preserve">  association between country-level postmaterialism and individual entrepreneurial </w:t>
      </w:r>
      <w:r w:rsidR="009F0F54" w:rsidRPr="00FC2A8C">
        <w:rPr>
          <w:rStyle w:val="ui-provider"/>
        </w:rPr>
        <w:t>fear of failure</w:t>
      </w:r>
      <w:r w:rsidRPr="00FC2A8C">
        <w:rPr>
          <w:rStyle w:val="ui-provider"/>
        </w:rPr>
        <w:t xml:space="preserve"> is stronger for women than for men</w:t>
      </w:r>
    </w:p>
    <w:p w14:paraId="4255D4C8" w14:textId="22FD0D5B" w:rsidR="004B3657" w:rsidRPr="00E9483F" w:rsidRDefault="00436BB5" w:rsidP="00A74F95">
      <w:pPr>
        <w:rPr>
          <w:rStyle w:val="ui-provider"/>
        </w:rPr>
      </w:pPr>
      <w:r>
        <w:t>Moving to the next  research hypothesis,  o</w:t>
      </w:r>
      <w:r w:rsidR="00431A17">
        <w:t xml:space="preserve">ne of the studies examines the relationship between postmaterialist values and entrepreneurship, highlighting how values such as autonomy and self-expression can influence opportunity recognition at the individual level. The findings suggest that postmaterialist values are associated with increased likelihood of recognizing and pursuing entrepreneurial opportunities. </w:t>
      </w:r>
      <w:r>
        <w:rPr>
          <w:rStyle w:val="FootnoteReference"/>
        </w:rPr>
        <w:footnoteReference w:id="31"/>
      </w:r>
      <w:r w:rsidR="00E9483F">
        <w:t xml:space="preserve"> </w:t>
      </w:r>
      <w:r w:rsidR="004B3657">
        <w:t>Besides, another  research highlights the importance of social network strength and technological knowledge in recognizing entrepreneurial opportunities, which are usually enhanced in cultures that value postmaterialist ideals. The study's context supports the notion that postmaterialist values facilitate better opportunity recognition.</w:t>
      </w:r>
      <w:r w:rsidR="00E9483F">
        <w:rPr>
          <w:rStyle w:val="FootnoteReference"/>
        </w:rPr>
        <w:footnoteReference w:id="32"/>
      </w:r>
      <w:r w:rsidR="00DF3136" w:rsidRPr="00DF3136">
        <w:t xml:space="preserve"> </w:t>
      </w:r>
      <w:r w:rsidR="00DF3136">
        <w:t>These combined findings lead to the nest hypothesis:</w:t>
      </w:r>
    </w:p>
    <w:p w14:paraId="15E5C0B1" w14:textId="1E669AD9" w:rsidR="00317CA4" w:rsidRDefault="00317CA4" w:rsidP="00FC2A8C">
      <w:pPr>
        <w:ind w:firstLine="0"/>
        <w:rPr>
          <w:rStyle w:val="ui-provider"/>
        </w:rPr>
      </w:pPr>
      <w:r w:rsidRPr="00E9483F">
        <w:rPr>
          <w:rStyle w:val="ui-provider"/>
          <w:b/>
          <w:bCs/>
          <w:lang w:val="en-GB"/>
        </w:rPr>
        <w:t>H</w:t>
      </w:r>
      <w:r w:rsidR="001C0A93" w:rsidRPr="00E9483F">
        <w:rPr>
          <w:rStyle w:val="ui-provider"/>
          <w:b/>
          <w:bCs/>
          <w:lang w:val="en-GB"/>
        </w:rPr>
        <w:t>3a</w:t>
      </w:r>
      <w:r w:rsidRPr="00FC2A8C">
        <w:rPr>
          <w:rStyle w:val="ui-provider"/>
          <w:lang w:val="en-GB"/>
        </w:rPr>
        <w:t xml:space="preserve">: </w:t>
      </w:r>
      <w:r w:rsidRPr="00FC2A8C">
        <w:rPr>
          <w:rStyle w:val="ui-provider"/>
        </w:rPr>
        <w:t xml:space="preserve">Country-level postmaterialism is positevly   associated with individual opportunity </w:t>
      </w:r>
      <w:r w:rsidR="005C1F96" w:rsidRPr="00FC2A8C">
        <w:rPr>
          <w:rStyle w:val="ui-provider"/>
        </w:rPr>
        <w:t>recognition</w:t>
      </w:r>
    </w:p>
    <w:p w14:paraId="38EFB168" w14:textId="6CB39C03" w:rsidR="00FD68C2" w:rsidRPr="00FC2A8C" w:rsidRDefault="00FD68C2" w:rsidP="00A74F95">
      <w:pPr>
        <w:rPr>
          <w:rStyle w:val="ui-provider"/>
        </w:rPr>
      </w:pPr>
      <w:r>
        <w:rPr>
          <w:rStyle w:val="ui-provider"/>
        </w:rPr>
        <w:t xml:space="preserve">The </w:t>
      </w:r>
      <w:r w:rsidR="00080D0D">
        <w:rPr>
          <w:rStyle w:val="ui-provider"/>
        </w:rPr>
        <w:t xml:space="preserve">following </w:t>
      </w:r>
      <w:r>
        <w:rPr>
          <w:rStyle w:val="ui-provider"/>
        </w:rPr>
        <w:t xml:space="preserve">hypothesis </w:t>
      </w:r>
      <w:r w:rsidR="008161A5">
        <w:rPr>
          <w:rStyle w:val="ui-provider"/>
          <w:lang w:val="en-GB"/>
        </w:rPr>
        <w:t xml:space="preserve">is </w:t>
      </w:r>
      <w:r>
        <w:rPr>
          <w:rStyle w:val="ui-provider"/>
        </w:rPr>
        <w:t xml:space="preserve">suggested based on </w:t>
      </w:r>
      <w:r w:rsidR="008161A5">
        <w:rPr>
          <w:rStyle w:val="ui-provider"/>
        </w:rPr>
        <w:t>findings from several</w:t>
      </w:r>
      <w:r>
        <w:rPr>
          <w:rStyle w:val="ui-provider"/>
        </w:rPr>
        <w:t xml:space="preserve"> articles. </w:t>
      </w:r>
      <w:r w:rsidR="008161A5">
        <w:t xml:space="preserve">One of the </w:t>
      </w:r>
      <w:r>
        <w:t>stud</w:t>
      </w:r>
      <w:r w:rsidR="008161A5">
        <w:t>ies</w:t>
      </w:r>
      <w:r>
        <w:t xml:space="preserve"> examines how gender norms influence labor market participation and related factors across different countries. It describes  that in countries with more egalitarian norms, men and women may experience different levels of opportunity recognition due to varying societal expectations and support systems. This could suggest that men might benefit more from postmaterialist values in terms of recognizing opportunities due to less restrictive norms </w:t>
      </w:r>
      <w:r>
        <w:lastRenderedPageBreak/>
        <w:t>compared to women.</w:t>
      </w:r>
      <w:r>
        <w:rPr>
          <w:rStyle w:val="FootnoteReference"/>
        </w:rPr>
        <w:footnoteReference w:id="33"/>
      </w:r>
      <w:r w:rsidR="00CB7B00">
        <w:t xml:space="preserve"> Another study tests gender comparisons in entrepreneurial activity and suggests that postmaterialism has a more positive impact on men's opportunity recognition than on women's. It highlights that institutional environments and cultural values significantly influence entrepreneurial activities and that men benefit more from postmaterialist values in recognizing opportunities.</w:t>
      </w:r>
      <w:r w:rsidR="00CB7B00">
        <w:rPr>
          <w:rStyle w:val="FootnoteReference"/>
        </w:rPr>
        <w:footnoteReference w:id="34"/>
      </w:r>
      <w:r w:rsidR="00CB7B00" w:rsidRPr="00CB7B00">
        <w:t xml:space="preserve"> </w:t>
      </w:r>
      <w:r w:rsidR="00CB7B00">
        <w:t>A synthesis of findings from several relevant studies lead to the hypothesis:</w:t>
      </w:r>
    </w:p>
    <w:p w14:paraId="2577CD56" w14:textId="247D67EE" w:rsidR="000E2956" w:rsidRDefault="00317CA4" w:rsidP="00A579C4">
      <w:pPr>
        <w:ind w:firstLine="0"/>
        <w:rPr>
          <w:rStyle w:val="ui-provider"/>
        </w:rPr>
      </w:pPr>
      <w:r w:rsidRPr="00FD68C2">
        <w:rPr>
          <w:rStyle w:val="ui-provider"/>
          <w:b/>
          <w:bCs/>
        </w:rPr>
        <w:t>H</w:t>
      </w:r>
      <w:r w:rsidR="001C0A93" w:rsidRPr="00FD68C2">
        <w:rPr>
          <w:rStyle w:val="ui-provider"/>
          <w:b/>
          <w:bCs/>
        </w:rPr>
        <w:t>3b</w:t>
      </w:r>
      <w:r w:rsidRPr="00FC2A8C">
        <w:rPr>
          <w:rStyle w:val="ui-provider"/>
          <w:lang w:val="en-GB"/>
        </w:rPr>
        <w:t xml:space="preserve">: </w:t>
      </w:r>
      <w:r w:rsidRPr="00FC2A8C">
        <w:rPr>
          <w:rStyle w:val="ui-provider"/>
        </w:rPr>
        <w:t xml:space="preserve">The positive  association between country-level postmaterialism and individual </w:t>
      </w:r>
      <w:r w:rsidR="002B61EC" w:rsidRPr="00FC2A8C">
        <w:rPr>
          <w:rStyle w:val="ui-provider"/>
        </w:rPr>
        <w:t xml:space="preserve">opportunity recognition </w:t>
      </w:r>
      <w:r w:rsidRPr="00FC2A8C">
        <w:rPr>
          <w:rStyle w:val="ui-provider"/>
        </w:rPr>
        <w:t xml:space="preserve"> is stronger for men  than for women </w:t>
      </w:r>
    </w:p>
    <w:p w14:paraId="3CF33396" w14:textId="0D200F4C" w:rsidR="00A57DF1" w:rsidRDefault="00213CE3" w:rsidP="00941E54">
      <w:r w:rsidRPr="00213CE3">
        <w:rPr>
          <w:rStyle w:val="ui-provider"/>
        </w:rPr>
        <w:t>Intentions are considered as the prior and defining phase of the entrepreneurial process. They are widely recognized as an antecedent to future entrepreneurial activity</w:t>
      </w:r>
      <w:r>
        <w:rPr>
          <w:rStyle w:val="ui-provider"/>
        </w:rPr>
        <w:t xml:space="preserve">. </w:t>
      </w:r>
      <w:r>
        <w:rPr>
          <w:rStyle w:val="FootnoteReference"/>
        </w:rPr>
        <w:footnoteReference w:id="35"/>
      </w:r>
      <w:r>
        <w:rPr>
          <w:rStyle w:val="ui-provider"/>
        </w:rPr>
        <w:t xml:space="preserve"> </w:t>
      </w:r>
      <w:r>
        <w:t>R</w:t>
      </w:r>
      <w:r w:rsidR="00A57DF1">
        <w:t>esearch by Morales and Holtschlag (2013) highlights that individuals with postmaterialist values, which emphasize self-expression and quality of life over economic gain, are less likely to become entrepreneurs compared to those with materialist values. This is because postmaterialist individuals prioritize non-materialistic life goals, which can lead to lower levels of entrepreneurial activity.</w:t>
      </w:r>
      <w:r w:rsidR="00A57DF1">
        <w:rPr>
          <w:rStyle w:val="FootnoteReference"/>
        </w:rPr>
        <w:footnoteReference w:id="36"/>
      </w:r>
      <w:r w:rsidR="003A062E" w:rsidRPr="003A062E">
        <w:t xml:space="preserve"> </w:t>
      </w:r>
      <w:r w:rsidR="003A062E">
        <w:t>Another  study explores how national cultural dimensions, including postmaterialism, influence entrepreneurship rates. It also  indicates that cultural values significantly impact entrepreneurial activities and that postmaterialism can reduce the drive for entrepreneurial ventures due to the emphasis on non-materialistic life goals.</w:t>
      </w:r>
      <w:r w:rsidR="003A062E">
        <w:rPr>
          <w:rStyle w:val="FootnoteReference"/>
        </w:rPr>
        <w:footnoteReference w:id="37"/>
      </w:r>
      <w:r w:rsidR="003A062E">
        <w:t xml:space="preserve"> The study by Mirjam van Praag and Peter H. Versloot (2008) highlights that postmaterialistic cultures prioritize self-expression and quality of life, which can diminish the intention to engage in entrepreneurial activities focused on economic gains​.</w:t>
      </w:r>
      <w:r w:rsidR="003A062E" w:rsidRPr="003A062E">
        <w:t xml:space="preserve"> These findings </w:t>
      </w:r>
      <w:r w:rsidR="003A062E">
        <w:t xml:space="preserve">(negatively) </w:t>
      </w:r>
      <w:r w:rsidR="003A062E" w:rsidRPr="003A062E">
        <w:t xml:space="preserve">linking </w:t>
      </w:r>
      <w:r w:rsidR="003A062E">
        <w:t>Postmaterialism and entrepreneurial intentions</w:t>
      </w:r>
      <w:r w:rsidR="003A062E" w:rsidRPr="003A062E">
        <w:t xml:space="preserve"> lead us to suggest that post-materialist values may </w:t>
      </w:r>
      <w:r w:rsidR="00941E54">
        <w:t>decrease entrepreneurial intentions among adults</w:t>
      </w:r>
      <w:r w:rsidR="003A062E" w:rsidRPr="003A062E">
        <w:t xml:space="preserve">. </w:t>
      </w:r>
      <w:r w:rsidR="00941E54">
        <w:t>I</w:t>
      </w:r>
      <w:r w:rsidR="003A062E" w:rsidRPr="003A062E">
        <w:t xml:space="preserve"> thus state Hypothesis </w:t>
      </w:r>
      <w:r w:rsidR="00941E54">
        <w:t xml:space="preserve">4A </w:t>
      </w:r>
      <w:r w:rsidR="003A062E" w:rsidRPr="003A062E">
        <w:t xml:space="preserve"> as follows</w:t>
      </w:r>
      <w:r w:rsidR="00941E54">
        <w:t>:</w:t>
      </w:r>
    </w:p>
    <w:p w14:paraId="13A76EE9" w14:textId="5D54C264" w:rsidR="000E2956" w:rsidRDefault="00357D38" w:rsidP="00357D38">
      <w:pPr>
        <w:ind w:firstLine="0"/>
        <w:rPr>
          <w:rStyle w:val="ui-provider"/>
        </w:rPr>
      </w:pPr>
      <w:r w:rsidRPr="00941E54">
        <w:rPr>
          <w:rStyle w:val="ui-provider"/>
          <w:b/>
          <w:bCs/>
          <w:lang w:val="en-GB"/>
        </w:rPr>
        <w:t>H4a</w:t>
      </w:r>
      <w:r w:rsidRPr="00941E54">
        <w:rPr>
          <w:rStyle w:val="ui-provider"/>
          <w:lang w:val="en-GB"/>
        </w:rPr>
        <w:t xml:space="preserve">: </w:t>
      </w:r>
      <w:r w:rsidRPr="00941E54">
        <w:rPr>
          <w:rStyle w:val="ui-provider"/>
        </w:rPr>
        <w:t>Country-level postmaterialism is negatively associated with individual entrepreneurial intention</w:t>
      </w:r>
    </w:p>
    <w:p w14:paraId="32594A11" w14:textId="6AB1FB9E" w:rsidR="00213CE3" w:rsidRDefault="00213CE3" w:rsidP="00357D38">
      <w:pPr>
        <w:ind w:firstLine="0"/>
        <w:rPr>
          <w:rStyle w:val="ui-provider"/>
        </w:rPr>
      </w:pPr>
      <w:r>
        <w:t xml:space="preserve">One of the studies explores various factors influencing entrepreneurial intentions, highlighting that societal attitudes and gender play crucial roles. It is found that women, who often face greater societal pressure to conform to non-economic roles, might find the entrepreneurial path </w:t>
      </w:r>
      <w:r>
        <w:lastRenderedPageBreak/>
        <w:t>less desirable in postmaterialist cultures, where economic incentives are downplayed.</w:t>
      </w:r>
      <w:r>
        <w:rPr>
          <w:rStyle w:val="FootnoteReference"/>
        </w:rPr>
        <w:footnoteReference w:id="38"/>
      </w:r>
      <w:r w:rsidR="00697805">
        <w:t xml:space="preserve"> Moreover, another study examined how gender influences entrepreneurial intentions among university students and found that female students are less likely to pursue entrepreneurship in cultures that emphasize postmaterialist values, due to their alignment with societal expectations of non-economic roles.</w:t>
      </w:r>
      <w:r w:rsidR="00697805">
        <w:rPr>
          <w:rStyle w:val="FootnoteReference"/>
        </w:rPr>
        <w:footnoteReference w:id="39"/>
      </w:r>
      <w:r w:rsidR="00697805" w:rsidRPr="00697805">
        <w:t xml:space="preserve"> These findings lead us to</w:t>
      </w:r>
      <w:r w:rsidR="00697805">
        <w:t xml:space="preserve"> the last hypothesis of the research:</w:t>
      </w:r>
    </w:p>
    <w:p w14:paraId="56FB922F" w14:textId="6B12BC1A" w:rsidR="002E572C" w:rsidRPr="00697805" w:rsidRDefault="00357D38" w:rsidP="00510011">
      <w:pPr>
        <w:ind w:firstLine="0"/>
        <w:rPr>
          <w:rStyle w:val="ui-provider"/>
        </w:rPr>
      </w:pPr>
      <w:r w:rsidRPr="00697805">
        <w:rPr>
          <w:rStyle w:val="ui-provider"/>
          <w:b/>
          <w:bCs/>
          <w:lang w:val="en-GB"/>
        </w:rPr>
        <w:t>H4b</w:t>
      </w:r>
      <w:r w:rsidRPr="00697805">
        <w:rPr>
          <w:rStyle w:val="ui-provider"/>
          <w:lang w:val="en-GB"/>
        </w:rPr>
        <w:t>:</w:t>
      </w:r>
      <w:r w:rsidRPr="00697805">
        <w:rPr>
          <w:rStyle w:val="ui-provider"/>
        </w:rPr>
        <w:t xml:space="preserve"> The negative association between country-level postmaterialism and individual entrepreneurial intention is stronger for women than for men</w:t>
      </w:r>
    </w:p>
    <w:p w14:paraId="0ECB41B0" w14:textId="765EEC96" w:rsidR="00BF76D7" w:rsidRPr="007E1463" w:rsidRDefault="00BF76D7" w:rsidP="00BF76D7">
      <w:pPr>
        <w:rPr>
          <w:highlight w:val="red"/>
        </w:rPr>
      </w:pPr>
      <w:r>
        <w:t>The first chapter outlined the research problem and presented  theoretical framework and  hypotheses, supported by literature, setting the stage for a comprehensive analysis of how postmaterialistic values impact women's entrepreneurial activities.</w:t>
      </w:r>
    </w:p>
    <w:p w14:paraId="4490A692" w14:textId="77777777" w:rsidR="00436D6B" w:rsidRDefault="00436D6B" w:rsidP="00436D6B"/>
    <w:p w14:paraId="16BF65FA" w14:textId="77777777" w:rsidR="00436D6B" w:rsidRDefault="00436D6B" w:rsidP="00436D6B"/>
    <w:p w14:paraId="73CC3F9F" w14:textId="77777777" w:rsidR="00436D6B" w:rsidRDefault="00436D6B" w:rsidP="00436D6B"/>
    <w:p w14:paraId="26772B76" w14:textId="77777777" w:rsidR="00436D6B" w:rsidRDefault="00436D6B" w:rsidP="00436D6B"/>
    <w:p w14:paraId="3DF07CC2" w14:textId="77777777" w:rsidR="00436D6B" w:rsidRDefault="00436D6B" w:rsidP="00436D6B"/>
    <w:p w14:paraId="62D31771" w14:textId="77777777" w:rsidR="00436D6B" w:rsidRPr="007C16E1" w:rsidRDefault="00436D6B" w:rsidP="00436D6B">
      <w:pPr>
        <w:rPr>
          <w:lang w:val="en-US"/>
        </w:rPr>
      </w:pPr>
    </w:p>
    <w:p w14:paraId="3C6D70CF" w14:textId="77777777" w:rsidR="008161A5" w:rsidRPr="007C16E1" w:rsidRDefault="008161A5" w:rsidP="00436D6B">
      <w:pPr>
        <w:rPr>
          <w:lang w:val="en-US"/>
        </w:rPr>
      </w:pPr>
    </w:p>
    <w:p w14:paraId="4BD4B75F" w14:textId="77777777" w:rsidR="008161A5" w:rsidRPr="007C16E1" w:rsidRDefault="008161A5" w:rsidP="00436D6B">
      <w:pPr>
        <w:rPr>
          <w:lang w:val="en-US"/>
        </w:rPr>
      </w:pPr>
    </w:p>
    <w:p w14:paraId="18BE2B13" w14:textId="77777777" w:rsidR="008161A5" w:rsidRPr="007C16E1" w:rsidRDefault="008161A5" w:rsidP="00436D6B">
      <w:pPr>
        <w:rPr>
          <w:lang w:val="en-US"/>
        </w:rPr>
      </w:pPr>
    </w:p>
    <w:p w14:paraId="2932DBE9" w14:textId="77777777" w:rsidR="008161A5" w:rsidRPr="007C16E1" w:rsidRDefault="008161A5" w:rsidP="00436D6B">
      <w:pPr>
        <w:rPr>
          <w:lang w:val="en-US"/>
        </w:rPr>
      </w:pPr>
    </w:p>
    <w:p w14:paraId="56D08B89" w14:textId="77777777" w:rsidR="008161A5" w:rsidRPr="007C16E1" w:rsidRDefault="008161A5" w:rsidP="00436D6B">
      <w:pPr>
        <w:rPr>
          <w:lang w:val="en-US"/>
        </w:rPr>
      </w:pPr>
    </w:p>
    <w:p w14:paraId="41F4FC1A" w14:textId="77777777" w:rsidR="008161A5" w:rsidRPr="007C16E1" w:rsidRDefault="008161A5" w:rsidP="00436D6B">
      <w:pPr>
        <w:rPr>
          <w:lang w:val="en-US"/>
        </w:rPr>
      </w:pPr>
    </w:p>
    <w:p w14:paraId="151E6187" w14:textId="77777777" w:rsidR="008161A5" w:rsidRPr="007C16E1" w:rsidRDefault="008161A5" w:rsidP="00436D6B">
      <w:pPr>
        <w:rPr>
          <w:lang w:val="en-US"/>
        </w:rPr>
      </w:pPr>
    </w:p>
    <w:p w14:paraId="39FC6956" w14:textId="77777777" w:rsidR="008161A5" w:rsidRPr="007C16E1" w:rsidRDefault="008161A5" w:rsidP="00436D6B">
      <w:pPr>
        <w:rPr>
          <w:lang w:val="en-US"/>
        </w:rPr>
      </w:pPr>
    </w:p>
    <w:p w14:paraId="7AC3ECF9" w14:textId="77777777" w:rsidR="008161A5" w:rsidRPr="007C16E1" w:rsidRDefault="008161A5" w:rsidP="00436D6B">
      <w:pPr>
        <w:rPr>
          <w:lang w:val="en-US"/>
        </w:rPr>
      </w:pPr>
    </w:p>
    <w:p w14:paraId="113B02B2" w14:textId="77777777" w:rsidR="008161A5" w:rsidRPr="007C16E1" w:rsidRDefault="008161A5" w:rsidP="00436D6B">
      <w:pPr>
        <w:rPr>
          <w:lang w:val="en-US"/>
        </w:rPr>
      </w:pPr>
    </w:p>
    <w:p w14:paraId="69122A5B" w14:textId="77777777" w:rsidR="008161A5" w:rsidRPr="007C16E1" w:rsidRDefault="008161A5" w:rsidP="00436D6B">
      <w:pPr>
        <w:rPr>
          <w:lang w:val="en-US"/>
        </w:rPr>
      </w:pPr>
    </w:p>
    <w:p w14:paraId="24C27DF5" w14:textId="77777777" w:rsidR="008161A5" w:rsidRPr="007C16E1" w:rsidRDefault="008161A5" w:rsidP="00436D6B">
      <w:pPr>
        <w:rPr>
          <w:lang w:val="en-US"/>
        </w:rPr>
      </w:pPr>
    </w:p>
    <w:p w14:paraId="0827E339" w14:textId="77777777" w:rsidR="008161A5" w:rsidRPr="007C16E1" w:rsidRDefault="008161A5" w:rsidP="00436D6B">
      <w:pPr>
        <w:rPr>
          <w:lang w:val="en-US"/>
        </w:rPr>
      </w:pPr>
    </w:p>
    <w:p w14:paraId="4D527B7E" w14:textId="77777777" w:rsidR="008161A5" w:rsidRPr="007C16E1" w:rsidRDefault="008161A5" w:rsidP="00436D6B">
      <w:pPr>
        <w:rPr>
          <w:lang w:val="en-US"/>
        </w:rPr>
      </w:pPr>
    </w:p>
    <w:p w14:paraId="093E6EE3" w14:textId="77777777" w:rsidR="008161A5" w:rsidRPr="007C16E1" w:rsidRDefault="008161A5" w:rsidP="00436D6B">
      <w:pPr>
        <w:rPr>
          <w:lang w:val="en-US"/>
        </w:rPr>
      </w:pPr>
    </w:p>
    <w:p w14:paraId="479EE72F" w14:textId="1C46C7BF" w:rsidR="000E2956" w:rsidRPr="007224DC" w:rsidRDefault="000E2956" w:rsidP="00436D6B">
      <w:pPr>
        <w:pStyle w:val="NoSpacing"/>
        <w:rPr>
          <w:lang w:val="en-US"/>
        </w:rPr>
      </w:pPr>
      <w:bookmarkStart w:id="6" w:name="_Toc168254468"/>
      <w:r w:rsidRPr="000E2956">
        <w:rPr>
          <w:lang w:val="en-US"/>
        </w:rPr>
        <w:lastRenderedPageBreak/>
        <w:t xml:space="preserve">Chapter </w:t>
      </w:r>
      <w:r>
        <w:rPr>
          <w:lang w:val="en-US"/>
        </w:rPr>
        <w:t>2</w:t>
      </w:r>
      <w:r w:rsidRPr="000E2956">
        <w:rPr>
          <w:lang w:val="en-US"/>
        </w:rPr>
        <w:t xml:space="preserve">. </w:t>
      </w:r>
      <w:r w:rsidR="00723FC7" w:rsidRPr="007224DC">
        <w:rPr>
          <w:lang w:val="en-US"/>
        </w:rPr>
        <w:t>MEthodology and data analysis</w:t>
      </w:r>
      <w:bookmarkEnd w:id="6"/>
      <w:r w:rsidR="00723FC7" w:rsidRPr="007224DC">
        <w:rPr>
          <w:lang w:val="en-US"/>
        </w:rPr>
        <w:t xml:space="preserve"> </w:t>
      </w:r>
    </w:p>
    <w:p w14:paraId="613253EE" w14:textId="54700BD8" w:rsidR="005D048E" w:rsidRPr="00723FC7" w:rsidRDefault="00282752" w:rsidP="00610F10">
      <w:pPr>
        <w:pStyle w:val="Heading1"/>
        <w:numPr>
          <w:ilvl w:val="1"/>
          <w:numId w:val="68"/>
        </w:numPr>
      </w:pPr>
      <w:bookmarkStart w:id="7" w:name="_Toc168254469"/>
      <w:r w:rsidRPr="00D43C1D">
        <w:t>Methodology</w:t>
      </w:r>
      <w:bookmarkEnd w:id="7"/>
    </w:p>
    <w:p w14:paraId="780C772C" w14:textId="77777777" w:rsidR="002F1BDE" w:rsidRPr="005D048E" w:rsidRDefault="002F1BDE" w:rsidP="002F1BDE">
      <w:pPr>
        <w:rPr>
          <w:lang w:val="en-GB"/>
        </w:rPr>
      </w:pPr>
      <w:r w:rsidRPr="005D048E">
        <w:rPr>
          <w:lang w:val="en-GB"/>
        </w:rPr>
        <w:t>This part of my thesis explains how I went about my research, specifically looking at how certain traits like gender</w:t>
      </w:r>
      <w:r>
        <w:rPr>
          <w:lang w:val="en-GB"/>
        </w:rPr>
        <w:t xml:space="preserve">, </w:t>
      </w:r>
      <w:r w:rsidRPr="005D048E">
        <w:rPr>
          <w:lang w:val="en-GB"/>
        </w:rPr>
        <w:t>post-materialism, fear of fail</w:t>
      </w:r>
      <w:r>
        <w:rPr>
          <w:lang w:val="en-GB"/>
        </w:rPr>
        <w:t>ure</w:t>
      </w:r>
      <w:r w:rsidRPr="005D048E">
        <w:rPr>
          <w:lang w:val="en-GB"/>
        </w:rPr>
        <w:t>, self-efficacy</w:t>
      </w:r>
      <w:r>
        <w:rPr>
          <w:lang w:val="en-GB"/>
        </w:rPr>
        <w:t xml:space="preserve">, </w:t>
      </w:r>
      <w:r w:rsidRPr="005D048E">
        <w:rPr>
          <w:lang w:val="en-GB"/>
        </w:rPr>
        <w:t xml:space="preserve"> startup activity</w:t>
      </w:r>
      <w:r>
        <w:rPr>
          <w:lang w:val="en-GB"/>
        </w:rPr>
        <w:t xml:space="preserve">, opportunities recognition and others </w:t>
      </w:r>
      <w:r w:rsidRPr="005D048E">
        <w:rPr>
          <w:lang w:val="en-GB"/>
        </w:rPr>
        <w:t>interact in the world of entrepreneurship.</w:t>
      </w:r>
    </w:p>
    <w:p w14:paraId="1A0CA1EF" w14:textId="77777777" w:rsidR="00A74F95" w:rsidRDefault="002F1BDE" w:rsidP="002F1BDE">
      <w:pPr>
        <w:rPr>
          <w:lang w:val="en-GB"/>
        </w:rPr>
      </w:pPr>
      <w:r w:rsidRPr="00123213">
        <w:rPr>
          <w:lang w:val="en-GB"/>
        </w:rPr>
        <w:t>The primary data for this study will be sourced from the Global Entrepreneurship Monitor (GEM) database</w:t>
      </w:r>
      <w:r>
        <w:rPr>
          <w:rStyle w:val="FootnoteReference"/>
          <w:lang w:val="en-GB"/>
        </w:rPr>
        <w:footnoteReference w:id="40"/>
      </w:r>
      <w:r w:rsidRPr="00123213">
        <w:rPr>
          <w:lang w:val="en-GB"/>
        </w:rPr>
        <w:t xml:space="preserve">. </w:t>
      </w:r>
      <w:r w:rsidR="00AD1E23">
        <w:rPr>
          <w:lang w:val="en-GB"/>
        </w:rPr>
        <w:t xml:space="preserve">I </w:t>
      </w:r>
      <w:proofErr w:type="spellStart"/>
      <w:r w:rsidR="00AD1E23">
        <w:rPr>
          <w:lang w:val="en-GB"/>
        </w:rPr>
        <w:t>utulize</w:t>
      </w:r>
      <w:proofErr w:type="spellEnd"/>
      <w:r w:rsidR="00AD1E23">
        <w:rPr>
          <w:lang w:val="en-GB"/>
        </w:rPr>
        <w:t xml:space="preserve"> </w:t>
      </w:r>
      <w:r w:rsidR="00AD1E23">
        <w:t xml:space="preserve">GEM data from 42 countries in 2019 (Since the 2019 data represents the latest comprehensive dataset available before the global disruptions caused by the COVID-19 pandemic, it offers a stable economic and entrepreneurial environment, free from the unprecedented impacts of the pandemic. And secondly, the 2019 dataset was the latest  fully processed, validated, and publicly available, ensuring the reliability and accuracy of the analysis.) The taken sample includes all GEM 2019 entrepreneur respondents with complete information on the independent and dependent variables of interest (n = </w:t>
      </w:r>
      <w:r w:rsidR="00A31B36">
        <w:t>134189</w:t>
      </w:r>
      <w:r w:rsidR="00AD1E23">
        <w:t>).</w:t>
      </w:r>
      <w:r w:rsidRPr="00123213">
        <w:rPr>
          <w:lang w:val="en-GB"/>
        </w:rPr>
        <w:t>The GEM database is renowned for its comprehensive data on various aspects of entrepreneurship across numerous countries and cultures. It provides a wide range of data, including individual demographic characteristics, psychographic measures, and macroeconomic conditions, making it suitable for this research's objectives.</w:t>
      </w:r>
      <w:r>
        <w:rPr>
          <w:lang w:val="en-GB"/>
        </w:rPr>
        <w:t xml:space="preserve"> </w:t>
      </w:r>
      <w:r w:rsidRPr="0064589A">
        <w:rPr>
          <w:lang w:val="en-GB"/>
        </w:rPr>
        <w:t xml:space="preserve">The Global Entrepreneurship Monitor (GEM) Adult Population Survey (APS) provides individual-level data on entrepreneurial activity across various countries. It's part of the broader GEM project, which is an annual assessment of the entrepreneurial activity, aspirations, and attitudes of individuals across a wide range of countries. </w:t>
      </w:r>
    </w:p>
    <w:p w14:paraId="183B8C0D" w14:textId="0709B25F" w:rsidR="002F1BDE" w:rsidRPr="0064589A" w:rsidRDefault="002F1BDE" w:rsidP="002F1BDE">
      <w:pPr>
        <w:rPr>
          <w:lang w:val="en-GB"/>
        </w:rPr>
      </w:pPr>
      <w:r w:rsidRPr="0064589A">
        <w:rPr>
          <w:lang w:val="en-GB"/>
        </w:rPr>
        <w:t>The survey includes questions on the respondent's involvement in various phases of entrepreneurial activity:</w:t>
      </w:r>
    </w:p>
    <w:p w14:paraId="3F789934" w14:textId="77777777" w:rsidR="002F1BDE" w:rsidRPr="0064589A" w:rsidRDefault="002F1BDE" w:rsidP="002F1BDE">
      <w:pPr>
        <w:rPr>
          <w:lang w:val="en-GB"/>
        </w:rPr>
      </w:pPr>
      <w:r w:rsidRPr="0064589A">
        <w:rPr>
          <w:lang w:val="en-GB"/>
        </w:rPr>
        <w:t>1. Nascent Entrepreneurship: Individuals who are actively involved in setting up a business they will own or co-own; this business must not have paid salaries or wages for more than three months.</w:t>
      </w:r>
    </w:p>
    <w:p w14:paraId="109A2880" w14:textId="77777777" w:rsidR="002F1BDE" w:rsidRPr="0064589A" w:rsidRDefault="002F1BDE" w:rsidP="002F1BDE">
      <w:pPr>
        <w:rPr>
          <w:lang w:val="en-GB"/>
        </w:rPr>
      </w:pPr>
      <w:r w:rsidRPr="0064589A">
        <w:rPr>
          <w:lang w:val="en-GB"/>
        </w:rPr>
        <w:t>2. New Business Ownership: Individuals who are currently owning and managing a new business that has paid salaries or wages for more than three months but less than three and a half years.</w:t>
      </w:r>
    </w:p>
    <w:p w14:paraId="05106A5B" w14:textId="77777777" w:rsidR="002F1BDE" w:rsidRPr="0064589A" w:rsidRDefault="002F1BDE" w:rsidP="002F1BDE">
      <w:pPr>
        <w:rPr>
          <w:lang w:val="en-GB"/>
        </w:rPr>
      </w:pPr>
      <w:r w:rsidRPr="0064589A">
        <w:rPr>
          <w:lang w:val="en-GB"/>
        </w:rPr>
        <w:t>3. Established Business Ownership: Individuals who are currently owning and managing an established business that has paid salaries or wages for more than three and a half years.</w:t>
      </w:r>
    </w:p>
    <w:p w14:paraId="61CCCCD8" w14:textId="77777777" w:rsidR="002F1BDE" w:rsidRPr="0064589A" w:rsidRDefault="002F1BDE" w:rsidP="002F1BDE">
      <w:pPr>
        <w:rPr>
          <w:lang w:val="en-GB"/>
        </w:rPr>
      </w:pPr>
      <w:r w:rsidRPr="0064589A">
        <w:rPr>
          <w:lang w:val="en-GB"/>
        </w:rPr>
        <w:t xml:space="preserve">In addition to these core measures of entrepreneurial activity, the APS also collects data on individuals' attitudes towards entrepreneurship, such as their perception of opportunities, fear of failure, and entrepreneurial intentions. It also gathers information on the demographics of </w:t>
      </w:r>
      <w:r w:rsidRPr="0064589A">
        <w:rPr>
          <w:lang w:val="en-GB"/>
        </w:rPr>
        <w:lastRenderedPageBreak/>
        <w:t>respondents, including age, gender, income, and education, which allows for detailed analyses of entrepreneurship across different societal groups.</w:t>
      </w:r>
    </w:p>
    <w:p w14:paraId="08DB659F" w14:textId="27B6A7E6" w:rsidR="002F1BDE" w:rsidRPr="005D048E" w:rsidRDefault="002F1BDE" w:rsidP="002F1BDE">
      <w:pPr>
        <w:rPr>
          <w:lang w:val="en-GB"/>
        </w:rPr>
      </w:pPr>
      <w:r w:rsidRPr="0064589A">
        <w:rPr>
          <w:lang w:val="en-GB"/>
        </w:rPr>
        <w:t xml:space="preserve">The GEM APS is used for </w:t>
      </w:r>
      <w:r w:rsidR="000E2956" w:rsidRPr="0064589A">
        <w:rPr>
          <w:lang w:val="en-GB"/>
        </w:rPr>
        <w:t>analysing</w:t>
      </w:r>
      <w:r w:rsidRPr="0064589A">
        <w:rPr>
          <w:lang w:val="en-GB"/>
        </w:rPr>
        <w:t xml:space="preserve"> trends in entrepreneurship, understanding the factors that encourage or hinder entrepreneurial activity, and formulating policies to promote entrepreneurship. The data is particularly valuable for researchers, policymakers, and educators looking to foster entrepreneurial growth at the national or regional level.</w:t>
      </w:r>
    </w:p>
    <w:p w14:paraId="63D62E7F" w14:textId="77777777" w:rsidR="002F1BDE" w:rsidRDefault="002F1BDE" w:rsidP="002F1BDE">
      <w:pPr>
        <w:rPr>
          <w:lang w:val="en-GB"/>
        </w:rPr>
      </w:pPr>
      <w:r w:rsidRPr="00123213">
        <w:rPr>
          <w:lang w:val="en-GB"/>
        </w:rPr>
        <w:t xml:space="preserve">The sample will be selected from the latest available GEM survey data. The selection criteria will include both male and female respondents aged 18 and above who have participated in or are interested in entrepreneurial activities. The sample will be filtered based on responses to ensure a diverse representation of different post-materialism levels, experiences of fear of failure, and varying degrees of self-efficacy. </w:t>
      </w:r>
    </w:p>
    <w:p w14:paraId="2AC29EA5" w14:textId="059D49B4" w:rsidR="002F1BDE" w:rsidRDefault="00E50C0C" w:rsidP="002F1BDE">
      <w:pPr>
        <w:rPr>
          <w:lang w:val="en-GB"/>
        </w:rPr>
      </w:pPr>
      <w:r>
        <w:t xml:space="preserve">My </w:t>
      </w:r>
      <w:r w:rsidRPr="00317CA4">
        <w:t xml:space="preserve">selection of variables on entrepreneurial intentions aligns with the </w:t>
      </w:r>
      <w:r>
        <w:t>t</w:t>
      </w:r>
      <w:r w:rsidRPr="00317CA4">
        <w:t xml:space="preserve">heory of </w:t>
      </w:r>
      <w:r>
        <w:t>p</w:t>
      </w:r>
      <w:r w:rsidRPr="00317CA4">
        <w:t xml:space="preserve">lanned </w:t>
      </w:r>
      <w:r>
        <w:t>b</w:t>
      </w:r>
      <w:r w:rsidRPr="00317CA4">
        <w:t>ehavior, which suggests that individual behavior is driven by behavioral intentions where these intentions are a function of an individual's attitude toward the behavior, the subjective norms, and the perceived behavioral control</w:t>
      </w:r>
      <w:r>
        <w:t xml:space="preserve">. I will later elaborate on that. </w:t>
      </w:r>
      <w:r w:rsidR="002F1BDE" w:rsidRPr="005D048E">
        <w:rPr>
          <w:lang w:val="en-GB"/>
        </w:rPr>
        <w:t>The variables in this study will include:</w:t>
      </w:r>
    </w:p>
    <w:p w14:paraId="4BFD36F7" w14:textId="04E7FC8B" w:rsidR="007C1128" w:rsidRPr="002B78EA" w:rsidRDefault="007C1128" w:rsidP="002B78EA">
      <w:pPr>
        <w:pStyle w:val="ListParagraph"/>
        <w:numPr>
          <w:ilvl w:val="0"/>
          <w:numId w:val="15"/>
        </w:numPr>
        <w:rPr>
          <w:lang w:val="en-GB"/>
        </w:rPr>
      </w:pPr>
      <w:r w:rsidRPr="002B78EA">
        <w:rPr>
          <w:lang w:val="en-GB"/>
        </w:rPr>
        <w:t>Dependant variables:</w:t>
      </w:r>
    </w:p>
    <w:p w14:paraId="02E2F73C" w14:textId="77777777" w:rsidR="00FE4052" w:rsidRDefault="00FE4052" w:rsidP="00FE4052">
      <w:pPr>
        <w:rPr>
          <w:lang w:val="ru-RU"/>
        </w:rPr>
      </w:pPr>
      <w:proofErr w:type="spellStart"/>
      <w:r w:rsidRPr="009C65B9">
        <w:rPr>
          <w:lang w:val="en-GB"/>
        </w:rPr>
        <w:t>fear_failure</w:t>
      </w:r>
      <w:proofErr w:type="spellEnd"/>
      <w:r>
        <w:rPr>
          <w:lang w:val="en-GB"/>
        </w:rPr>
        <w:t xml:space="preserve">: The variable answers the following question: You would not start a business for fear it might fail. </w:t>
      </w:r>
      <w:r w:rsidRPr="00AE54DD">
        <w:rPr>
          <w:lang w:val="en-GB"/>
        </w:rPr>
        <w:t>Percentage of 18-64 population (individuals involved in any stage of entrepreneurial activity excluded) who indicate that fear of failure would prevent them from setting up a business</w:t>
      </w:r>
    </w:p>
    <w:p w14:paraId="5CF5785B" w14:textId="4D2830F9" w:rsidR="00573151" w:rsidRPr="001C55D9" w:rsidRDefault="00573151" w:rsidP="00573151">
      <w:pPr>
        <w:pStyle w:val="ListParagraph"/>
        <w:numPr>
          <w:ilvl w:val="0"/>
          <w:numId w:val="28"/>
        </w:numPr>
        <w:jc w:val="right"/>
        <w:rPr>
          <w:lang w:val="ru-RU"/>
        </w:rPr>
      </w:pPr>
      <w:r w:rsidRPr="001C55D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712A52" w:rsidRPr="00712A52" w14:paraId="5E30730E" w14:textId="77777777" w:rsidTr="00712A52">
        <w:trPr>
          <w:trHeight w:val="3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C0958" w14:textId="77777777" w:rsidR="00712A52" w:rsidRPr="00712A52" w:rsidRDefault="00712A52" w:rsidP="00712A52">
            <w:pPr>
              <w:spacing w:line="240" w:lineRule="auto"/>
              <w:ind w:firstLine="0"/>
              <w:rPr>
                <w:color w:val="000000"/>
              </w:rPr>
            </w:pPr>
            <w:r w:rsidRPr="00712A52">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AEF7685" w14:textId="77777777" w:rsidR="00712A52" w:rsidRPr="00712A52" w:rsidRDefault="00712A52" w:rsidP="00712A52">
            <w:pPr>
              <w:spacing w:line="240" w:lineRule="auto"/>
              <w:ind w:firstLine="0"/>
              <w:rPr>
                <w:color w:val="000000"/>
              </w:rPr>
            </w:pPr>
            <w:r w:rsidRPr="00712A52">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3FA2A854" w14:textId="77777777" w:rsidR="00712A52" w:rsidRPr="00712A52" w:rsidRDefault="00712A52" w:rsidP="00712A52">
            <w:pPr>
              <w:spacing w:line="240" w:lineRule="auto"/>
              <w:ind w:firstLine="0"/>
              <w:rPr>
                <w:color w:val="000000"/>
              </w:rPr>
            </w:pPr>
            <w:r w:rsidRPr="00712A52">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E207A73" w14:textId="77777777" w:rsidR="00712A52" w:rsidRPr="00712A52" w:rsidRDefault="00712A52" w:rsidP="00712A52">
            <w:pPr>
              <w:spacing w:line="240" w:lineRule="auto"/>
              <w:ind w:firstLine="0"/>
              <w:rPr>
                <w:color w:val="000000"/>
              </w:rPr>
            </w:pPr>
            <w:r w:rsidRPr="00712A52">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F06891D" w14:textId="77777777" w:rsidR="00712A52" w:rsidRPr="00712A52" w:rsidRDefault="00712A52" w:rsidP="00712A52">
            <w:pPr>
              <w:spacing w:line="240" w:lineRule="auto"/>
              <w:ind w:firstLine="0"/>
              <w:rPr>
                <w:color w:val="000000"/>
              </w:rPr>
            </w:pPr>
            <w:r w:rsidRPr="00712A52">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8C6D043" w14:textId="77777777" w:rsidR="00712A52" w:rsidRPr="00712A52" w:rsidRDefault="00712A52" w:rsidP="00712A52">
            <w:pPr>
              <w:spacing w:line="240" w:lineRule="auto"/>
              <w:ind w:firstLine="0"/>
              <w:rPr>
                <w:color w:val="000000"/>
              </w:rPr>
            </w:pPr>
            <w:r w:rsidRPr="00712A52">
              <w:rPr>
                <w:color w:val="000000"/>
              </w:rPr>
              <w:t>Max</w:t>
            </w:r>
          </w:p>
        </w:tc>
      </w:tr>
      <w:tr w:rsidR="00712A52" w:rsidRPr="00712A52" w14:paraId="16D8C556" w14:textId="77777777" w:rsidTr="00712A52">
        <w:trPr>
          <w:trHeight w:val="3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3BABC54" w14:textId="77777777" w:rsidR="00712A52" w:rsidRPr="00712A52" w:rsidRDefault="00712A52" w:rsidP="00712A52">
            <w:pPr>
              <w:spacing w:line="240" w:lineRule="auto"/>
              <w:ind w:firstLine="0"/>
              <w:rPr>
                <w:color w:val="000000"/>
              </w:rPr>
            </w:pPr>
            <w:r w:rsidRPr="00712A52">
              <w:rPr>
                <w:color w:val="000000"/>
              </w:rPr>
              <w:t>fear_failure</w:t>
            </w:r>
          </w:p>
        </w:tc>
        <w:tc>
          <w:tcPr>
            <w:tcW w:w="1300" w:type="dxa"/>
            <w:tcBorders>
              <w:top w:val="nil"/>
              <w:left w:val="nil"/>
              <w:bottom w:val="single" w:sz="4" w:space="0" w:color="auto"/>
              <w:right w:val="single" w:sz="4" w:space="0" w:color="auto"/>
            </w:tcBorders>
            <w:shd w:val="clear" w:color="auto" w:fill="auto"/>
            <w:noWrap/>
            <w:vAlign w:val="bottom"/>
            <w:hideMark/>
          </w:tcPr>
          <w:p w14:paraId="2DD786A2" w14:textId="77777777" w:rsidR="00712A52" w:rsidRPr="00712A52" w:rsidRDefault="00712A52" w:rsidP="00712A52">
            <w:pPr>
              <w:spacing w:line="240" w:lineRule="auto"/>
              <w:ind w:firstLine="0"/>
              <w:rPr>
                <w:color w:val="000000"/>
              </w:rPr>
            </w:pPr>
            <w:r w:rsidRPr="00712A52">
              <w:rPr>
                <w:color w:val="000000"/>
              </w:rPr>
              <w:t>132,737</w:t>
            </w:r>
          </w:p>
        </w:tc>
        <w:tc>
          <w:tcPr>
            <w:tcW w:w="2120" w:type="dxa"/>
            <w:tcBorders>
              <w:top w:val="nil"/>
              <w:left w:val="nil"/>
              <w:bottom w:val="single" w:sz="4" w:space="0" w:color="auto"/>
              <w:right w:val="single" w:sz="4" w:space="0" w:color="auto"/>
            </w:tcBorders>
            <w:shd w:val="clear" w:color="auto" w:fill="auto"/>
            <w:noWrap/>
            <w:vAlign w:val="bottom"/>
            <w:hideMark/>
          </w:tcPr>
          <w:p w14:paraId="4054BD75" w14:textId="77777777" w:rsidR="00712A52" w:rsidRPr="00712A52" w:rsidRDefault="00712A52" w:rsidP="00712A52">
            <w:pPr>
              <w:spacing w:line="240" w:lineRule="auto"/>
              <w:ind w:firstLine="0"/>
              <w:rPr>
                <w:color w:val="000000"/>
              </w:rPr>
            </w:pPr>
            <w:r w:rsidRPr="00712A52">
              <w:rPr>
                <w:color w:val="000000"/>
              </w:rPr>
              <w:t>3,097614</w:t>
            </w:r>
          </w:p>
        </w:tc>
        <w:tc>
          <w:tcPr>
            <w:tcW w:w="1300" w:type="dxa"/>
            <w:tcBorders>
              <w:top w:val="nil"/>
              <w:left w:val="nil"/>
              <w:bottom w:val="single" w:sz="4" w:space="0" w:color="auto"/>
              <w:right w:val="single" w:sz="4" w:space="0" w:color="auto"/>
            </w:tcBorders>
            <w:shd w:val="clear" w:color="auto" w:fill="auto"/>
            <w:noWrap/>
            <w:vAlign w:val="bottom"/>
            <w:hideMark/>
          </w:tcPr>
          <w:p w14:paraId="0DF50BB9" w14:textId="77777777" w:rsidR="00712A52" w:rsidRPr="00712A52" w:rsidRDefault="00712A52" w:rsidP="00712A52">
            <w:pPr>
              <w:spacing w:line="240" w:lineRule="auto"/>
              <w:ind w:firstLine="0"/>
              <w:rPr>
                <w:color w:val="000000"/>
              </w:rPr>
            </w:pPr>
            <w:r w:rsidRPr="00712A52">
              <w:rPr>
                <w:color w:val="000000"/>
              </w:rPr>
              <w:t>1,503372</w:t>
            </w:r>
          </w:p>
        </w:tc>
        <w:tc>
          <w:tcPr>
            <w:tcW w:w="1300" w:type="dxa"/>
            <w:tcBorders>
              <w:top w:val="nil"/>
              <w:left w:val="nil"/>
              <w:bottom w:val="single" w:sz="4" w:space="0" w:color="auto"/>
              <w:right w:val="single" w:sz="4" w:space="0" w:color="auto"/>
            </w:tcBorders>
            <w:shd w:val="clear" w:color="auto" w:fill="auto"/>
            <w:noWrap/>
            <w:vAlign w:val="bottom"/>
            <w:hideMark/>
          </w:tcPr>
          <w:p w14:paraId="0CCF5FFF" w14:textId="77777777" w:rsidR="00712A52" w:rsidRPr="00712A52" w:rsidRDefault="00712A52" w:rsidP="00712A52">
            <w:pPr>
              <w:spacing w:line="240" w:lineRule="auto"/>
              <w:ind w:firstLine="0"/>
              <w:rPr>
                <w:color w:val="000000"/>
              </w:rPr>
            </w:pPr>
            <w:r w:rsidRPr="00712A52">
              <w:rPr>
                <w:color w:val="000000"/>
              </w:rPr>
              <w:t>1</w:t>
            </w:r>
          </w:p>
        </w:tc>
        <w:tc>
          <w:tcPr>
            <w:tcW w:w="1300" w:type="dxa"/>
            <w:tcBorders>
              <w:top w:val="nil"/>
              <w:left w:val="nil"/>
              <w:bottom w:val="single" w:sz="4" w:space="0" w:color="auto"/>
              <w:right w:val="single" w:sz="4" w:space="0" w:color="auto"/>
            </w:tcBorders>
            <w:shd w:val="clear" w:color="auto" w:fill="auto"/>
            <w:noWrap/>
            <w:vAlign w:val="bottom"/>
            <w:hideMark/>
          </w:tcPr>
          <w:p w14:paraId="0AA27E6D" w14:textId="77777777" w:rsidR="00712A52" w:rsidRPr="00712A52" w:rsidRDefault="00712A52" w:rsidP="00712A52">
            <w:pPr>
              <w:spacing w:line="240" w:lineRule="auto"/>
              <w:ind w:firstLine="0"/>
              <w:rPr>
                <w:color w:val="000000"/>
              </w:rPr>
            </w:pPr>
            <w:r w:rsidRPr="00712A52">
              <w:rPr>
                <w:color w:val="000000"/>
              </w:rPr>
              <w:t>5</w:t>
            </w:r>
          </w:p>
        </w:tc>
      </w:tr>
    </w:tbl>
    <w:p w14:paraId="15016140" w14:textId="5AA42AA8" w:rsidR="001C55D9" w:rsidRPr="001C55D9" w:rsidRDefault="001C55D9"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sidR="00A617FD">
        <w:rPr>
          <w:color w:val="232323"/>
          <w:shd w:val="clear" w:color="auto" w:fill="FFFFFF"/>
        </w:rPr>
        <w:t>Based on author’s analysis</w:t>
      </w:r>
      <w:r w:rsidRPr="001C55D9">
        <w:rPr>
          <w:color w:val="232323"/>
          <w:shd w:val="clear" w:color="auto" w:fill="FFFFFF"/>
          <w:lang w:val="en-US"/>
        </w:rPr>
        <w:t>]</w:t>
      </w:r>
    </w:p>
    <w:p w14:paraId="026BC34B" w14:textId="77777777" w:rsidR="00635C47" w:rsidRPr="00712A52" w:rsidRDefault="00635C47" w:rsidP="008161A5">
      <w:pPr>
        <w:jc w:val="both"/>
        <w:rPr>
          <w:lang w:val="en-GB"/>
        </w:rPr>
      </w:pPr>
    </w:p>
    <w:p w14:paraId="10247E06" w14:textId="77777777" w:rsidR="00FE4052" w:rsidRDefault="00FE4052" w:rsidP="00FE4052">
      <w:pPr>
        <w:rPr>
          <w:lang w:val="en-GB"/>
        </w:rPr>
      </w:pPr>
      <w:proofErr w:type="spellStart"/>
      <w:r w:rsidRPr="009C65B9">
        <w:rPr>
          <w:lang w:val="en-GB"/>
        </w:rPr>
        <w:t>opp_recogn</w:t>
      </w:r>
      <w:proofErr w:type="spellEnd"/>
      <w:r>
        <w:rPr>
          <w:lang w:val="en-GB"/>
        </w:rPr>
        <w:t>: The variable measures whether an adult see opportunities to start a new business on the scale from 1 to 5.</w:t>
      </w:r>
    </w:p>
    <w:p w14:paraId="7B020370" w14:textId="328D8AB2" w:rsidR="00A617FD" w:rsidRPr="00A617FD" w:rsidRDefault="00A617FD" w:rsidP="00A617FD">
      <w:pPr>
        <w:pStyle w:val="ListParagraph"/>
        <w:numPr>
          <w:ilvl w:val="0"/>
          <w:numId w:val="28"/>
        </w:numPr>
        <w:jc w:val="right"/>
        <w:rPr>
          <w:lang w:val="ru-RU"/>
        </w:rPr>
      </w:pPr>
      <w:r w:rsidRPr="001C55D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5FF849D5" w14:textId="77777777" w:rsidTr="00CB1E61">
        <w:trPr>
          <w:trHeight w:val="3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3779C"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2F08C97"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14E4C81"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3D9CDED"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5BDC781"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C9B6181"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08E03DEF" w14:textId="77777777" w:rsidTr="00CB1E61">
        <w:trPr>
          <w:trHeight w:val="3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3356484" w14:textId="77777777" w:rsidR="00CB1E61" w:rsidRPr="00CB1E61" w:rsidRDefault="00CB1E61" w:rsidP="00CB1E61">
            <w:pPr>
              <w:spacing w:line="240" w:lineRule="auto"/>
              <w:ind w:firstLine="0"/>
              <w:rPr>
                <w:color w:val="000000"/>
              </w:rPr>
            </w:pPr>
            <w:r w:rsidRPr="00CB1E61">
              <w:rPr>
                <w:color w:val="000000"/>
              </w:rPr>
              <w:t>opp_recogn</w:t>
            </w:r>
          </w:p>
        </w:tc>
        <w:tc>
          <w:tcPr>
            <w:tcW w:w="1300" w:type="dxa"/>
            <w:tcBorders>
              <w:top w:val="nil"/>
              <w:left w:val="nil"/>
              <w:bottom w:val="single" w:sz="4" w:space="0" w:color="auto"/>
              <w:right w:val="single" w:sz="4" w:space="0" w:color="auto"/>
            </w:tcBorders>
            <w:shd w:val="clear" w:color="auto" w:fill="auto"/>
            <w:noWrap/>
            <w:vAlign w:val="bottom"/>
            <w:hideMark/>
          </w:tcPr>
          <w:p w14:paraId="425E0A9F" w14:textId="77777777" w:rsidR="00CB1E61" w:rsidRPr="00CB1E61" w:rsidRDefault="00CB1E61" w:rsidP="00CB1E61">
            <w:pPr>
              <w:spacing w:line="240" w:lineRule="auto"/>
              <w:ind w:firstLine="0"/>
              <w:rPr>
                <w:color w:val="000000"/>
              </w:rPr>
            </w:pPr>
            <w:r w:rsidRPr="00CB1E61">
              <w:rPr>
                <w:color w:val="000000"/>
              </w:rPr>
              <w:t>127,748</w:t>
            </w:r>
          </w:p>
        </w:tc>
        <w:tc>
          <w:tcPr>
            <w:tcW w:w="2120" w:type="dxa"/>
            <w:tcBorders>
              <w:top w:val="nil"/>
              <w:left w:val="nil"/>
              <w:bottom w:val="single" w:sz="4" w:space="0" w:color="auto"/>
              <w:right w:val="single" w:sz="4" w:space="0" w:color="auto"/>
            </w:tcBorders>
            <w:shd w:val="clear" w:color="auto" w:fill="auto"/>
            <w:noWrap/>
            <w:vAlign w:val="bottom"/>
            <w:hideMark/>
          </w:tcPr>
          <w:p w14:paraId="2CCA5A78" w14:textId="77777777" w:rsidR="00CB1E61" w:rsidRPr="00CB1E61" w:rsidRDefault="00CB1E61" w:rsidP="00CB1E61">
            <w:pPr>
              <w:spacing w:line="240" w:lineRule="auto"/>
              <w:ind w:firstLine="0"/>
              <w:rPr>
                <w:color w:val="000000"/>
              </w:rPr>
            </w:pPr>
            <w:r w:rsidRPr="00CB1E61">
              <w:rPr>
                <w:color w:val="000000"/>
              </w:rPr>
              <w:t>3,032564</w:t>
            </w:r>
          </w:p>
        </w:tc>
        <w:tc>
          <w:tcPr>
            <w:tcW w:w="1300" w:type="dxa"/>
            <w:tcBorders>
              <w:top w:val="nil"/>
              <w:left w:val="nil"/>
              <w:bottom w:val="single" w:sz="4" w:space="0" w:color="auto"/>
              <w:right w:val="single" w:sz="4" w:space="0" w:color="auto"/>
            </w:tcBorders>
            <w:shd w:val="clear" w:color="auto" w:fill="auto"/>
            <w:noWrap/>
            <w:vAlign w:val="bottom"/>
            <w:hideMark/>
          </w:tcPr>
          <w:p w14:paraId="69FD65DD" w14:textId="77777777" w:rsidR="00CB1E61" w:rsidRPr="00CB1E61" w:rsidRDefault="00CB1E61" w:rsidP="00CB1E61">
            <w:pPr>
              <w:spacing w:line="240" w:lineRule="auto"/>
              <w:ind w:firstLine="0"/>
              <w:rPr>
                <w:color w:val="000000"/>
              </w:rPr>
            </w:pPr>
            <w:r w:rsidRPr="00CB1E61">
              <w:rPr>
                <w:color w:val="000000"/>
              </w:rPr>
              <w:t>1,41185</w:t>
            </w:r>
          </w:p>
        </w:tc>
        <w:tc>
          <w:tcPr>
            <w:tcW w:w="1300" w:type="dxa"/>
            <w:tcBorders>
              <w:top w:val="nil"/>
              <w:left w:val="nil"/>
              <w:bottom w:val="single" w:sz="4" w:space="0" w:color="auto"/>
              <w:right w:val="single" w:sz="4" w:space="0" w:color="auto"/>
            </w:tcBorders>
            <w:shd w:val="clear" w:color="auto" w:fill="auto"/>
            <w:noWrap/>
            <w:vAlign w:val="bottom"/>
            <w:hideMark/>
          </w:tcPr>
          <w:p w14:paraId="3939B8EF" w14:textId="77777777" w:rsidR="00CB1E61" w:rsidRPr="00CB1E61" w:rsidRDefault="00CB1E61" w:rsidP="00CB1E61">
            <w:pPr>
              <w:spacing w:line="240" w:lineRule="auto"/>
              <w:ind w:firstLine="0"/>
              <w:rPr>
                <w:color w:val="000000"/>
              </w:rPr>
            </w:pPr>
            <w:r w:rsidRPr="00CB1E61">
              <w:rPr>
                <w:color w:val="000000"/>
              </w:rPr>
              <w:t>1</w:t>
            </w:r>
          </w:p>
        </w:tc>
        <w:tc>
          <w:tcPr>
            <w:tcW w:w="1300" w:type="dxa"/>
            <w:tcBorders>
              <w:top w:val="nil"/>
              <w:left w:val="nil"/>
              <w:bottom w:val="single" w:sz="4" w:space="0" w:color="auto"/>
              <w:right w:val="single" w:sz="4" w:space="0" w:color="auto"/>
            </w:tcBorders>
            <w:shd w:val="clear" w:color="auto" w:fill="auto"/>
            <w:noWrap/>
            <w:vAlign w:val="bottom"/>
            <w:hideMark/>
          </w:tcPr>
          <w:p w14:paraId="76788702" w14:textId="77777777" w:rsidR="00CB1E61" w:rsidRPr="00CB1E61" w:rsidRDefault="00CB1E61" w:rsidP="00CB1E61">
            <w:pPr>
              <w:spacing w:line="240" w:lineRule="auto"/>
              <w:ind w:firstLine="0"/>
              <w:rPr>
                <w:color w:val="000000"/>
              </w:rPr>
            </w:pPr>
            <w:r w:rsidRPr="00CB1E61">
              <w:rPr>
                <w:color w:val="000000"/>
              </w:rPr>
              <w:t>5</w:t>
            </w:r>
          </w:p>
        </w:tc>
      </w:tr>
    </w:tbl>
    <w:p w14:paraId="4818A7EF"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505D0F49" w14:textId="77777777" w:rsidR="00635C47" w:rsidRPr="00A617FD" w:rsidRDefault="00635C47" w:rsidP="00FE4052">
      <w:pPr>
        <w:rPr>
          <w:lang w:val="en-US"/>
        </w:rPr>
      </w:pPr>
    </w:p>
    <w:p w14:paraId="15272013" w14:textId="1BB6645D" w:rsidR="00FE4052" w:rsidRDefault="00FE4052" w:rsidP="00FE4052">
      <w:r w:rsidRPr="00CF08F8">
        <w:t>suskillL: The variable answers the following question: You personally have the knowledge, skill and experience required to start.</w:t>
      </w:r>
    </w:p>
    <w:p w14:paraId="7CE1A8D7" w14:textId="5140DA34" w:rsidR="00A617FD" w:rsidRPr="00A617FD" w:rsidRDefault="00A617FD" w:rsidP="00A617FD">
      <w:pPr>
        <w:pStyle w:val="ListParagraph"/>
        <w:numPr>
          <w:ilvl w:val="0"/>
          <w:numId w:val="28"/>
        </w:numPr>
        <w:jc w:val="right"/>
        <w:rPr>
          <w:lang w:val="en-GB"/>
        </w:rPr>
      </w:pPr>
      <w:r w:rsidRPr="00A617FD">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331A9CCC" w14:textId="77777777" w:rsidTr="00CB1E61">
        <w:trPr>
          <w:trHeight w:val="3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7CF17" w14:textId="77777777" w:rsidR="00CB1E61" w:rsidRPr="00CB1E61" w:rsidRDefault="00CB1E61" w:rsidP="00CB1E61">
            <w:pPr>
              <w:spacing w:line="240" w:lineRule="auto"/>
              <w:ind w:firstLine="0"/>
              <w:rPr>
                <w:color w:val="000000"/>
              </w:rPr>
            </w:pPr>
            <w:r w:rsidRPr="00CB1E61">
              <w:rPr>
                <w:color w:val="000000"/>
              </w:rPr>
              <w:lastRenderedPageBreak/>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9808066"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21CA70C5"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E54F361"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C09CAD2"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B6BA6C"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13E24C33" w14:textId="77777777" w:rsidTr="00CB1E61">
        <w:trPr>
          <w:trHeight w:val="3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EFE169A" w14:textId="77777777" w:rsidR="00CB1E61" w:rsidRPr="00CB1E61" w:rsidRDefault="00CB1E61" w:rsidP="00CB1E61">
            <w:pPr>
              <w:spacing w:line="240" w:lineRule="auto"/>
              <w:ind w:firstLine="0"/>
              <w:rPr>
                <w:color w:val="000000"/>
              </w:rPr>
            </w:pPr>
            <w:r w:rsidRPr="00CB1E61">
              <w:rPr>
                <w:color w:val="000000"/>
              </w:rPr>
              <w:t>suskillL</w:t>
            </w:r>
          </w:p>
        </w:tc>
        <w:tc>
          <w:tcPr>
            <w:tcW w:w="1300" w:type="dxa"/>
            <w:tcBorders>
              <w:top w:val="nil"/>
              <w:left w:val="nil"/>
              <w:bottom w:val="single" w:sz="4" w:space="0" w:color="auto"/>
              <w:right w:val="single" w:sz="4" w:space="0" w:color="auto"/>
            </w:tcBorders>
            <w:shd w:val="clear" w:color="auto" w:fill="auto"/>
            <w:noWrap/>
            <w:vAlign w:val="bottom"/>
            <w:hideMark/>
          </w:tcPr>
          <w:p w14:paraId="14B5D948"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1F5D4FA3" w14:textId="77777777" w:rsidR="00CB1E61" w:rsidRPr="00CB1E61" w:rsidRDefault="00CB1E61" w:rsidP="00CB1E61">
            <w:pPr>
              <w:spacing w:line="240" w:lineRule="auto"/>
              <w:ind w:firstLine="0"/>
              <w:rPr>
                <w:color w:val="000000"/>
              </w:rPr>
            </w:pPr>
            <w:r w:rsidRPr="00CB1E61">
              <w:rPr>
                <w:color w:val="000000"/>
              </w:rPr>
              <w:t>3,230898</w:t>
            </w:r>
          </w:p>
        </w:tc>
        <w:tc>
          <w:tcPr>
            <w:tcW w:w="1300" w:type="dxa"/>
            <w:tcBorders>
              <w:top w:val="nil"/>
              <w:left w:val="nil"/>
              <w:bottom w:val="single" w:sz="4" w:space="0" w:color="auto"/>
              <w:right w:val="single" w:sz="4" w:space="0" w:color="auto"/>
            </w:tcBorders>
            <w:shd w:val="clear" w:color="auto" w:fill="auto"/>
            <w:noWrap/>
            <w:vAlign w:val="bottom"/>
            <w:hideMark/>
          </w:tcPr>
          <w:p w14:paraId="59C4E7B2" w14:textId="77777777" w:rsidR="00CB1E61" w:rsidRPr="00CB1E61" w:rsidRDefault="00CB1E61" w:rsidP="00CB1E61">
            <w:pPr>
              <w:spacing w:line="240" w:lineRule="auto"/>
              <w:ind w:firstLine="0"/>
              <w:rPr>
                <w:color w:val="000000"/>
              </w:rPr>
            </w:pPr>
            <w:r w:rsidRPr="00CB1E61">
              <w:rPr>
                <w:color w:val="000000"/>
              </w:rPr>
              <w:t>1,489608</w:t>
            </w:r>
          </w:p>
        </w:tc>
        <w:tc>
          <w:tcPr>
            <w:tcW w:w="1300" w:type="dxa"/>
            <w:tcBorders>
              <w:top w:val="nil"/>
              <w:left w:val="nil"/>
              <w:bottom w:val="single" w:sz="4" w:space="0" w:color="auto"/>
              <w:right w:val="single" w:sz="4" w:space="0" w:color="auto"/>
            </w:tcBorders>
            <w:shd w:val="clear" w:color="auto" w:fill="auto"/>
            <w:noWrap/>
            <w:vAlign w:val="bottom"/>
            <w:hideMark/>
          </w:tcPr>
          <w:p w14:paraId="71F97C71" w14:textId="77777777" w:rsidR="00CB1E61" w:rsidRPr="00CB1E61" w:rsidRDefault="00CB1E61" w:rsidP="00CB1E61">
            <w:pPr>
              <w:spacing w:line="240" w:lineRule="auto"/>
              <w:ind w:firstLine="0"/>
              <w:rPr>
                <w:color w:val="000000"/>
              </w:rPr>
            </w:pPr>
            <w:r w:rsidRPr="00CB1E61">
              <w:rPr>
                <w:color w:val="000000"/>
              </w:rPr>
              <w:t>1</w:t>
            </w:r>
          </w:p>
        </w:tc>
        <w:tc>
          <w:tcPr>
            <w:tcW w:w="1300" w:type="dxa"/>
            <w:tcBorders>
              <w:top w:val="nil"/>
              <w:left w:val="nil"/>
              <w:bottom w:val="single" w:sz="4" w:space="0" w:color="auto"/>
              <w:right w:val="single" w:sz="4" w:space="0" w:color="auto"/>
            </w:tcBorders>
            <w:shd w:val="clear" w:color="auto" w:fill="auto"/>
            <w:noWrap/>
            <w:vAlign w:val="bottom"/>
            <w:hideMark/>
          </w:tcPr>
          <w:p w14:paraId="0B27E0A8" w14:textId="77777777" w:rsidR="00CB1E61" w:rsidRPr="00CB1E61" w:rsidRDefault="00CB1E61" w:rsidP="00CB1E61">
            <w:pPr>
              <w:spacing w:line="240" w:lineRule="auto"/>
              <w:ind w:firstLine="0"/>
              <w:rPr>
                <w:color w:val="000000"/>
              </w:rPr>
            </w:pPr>
            <w:r w:rsidRPr="00CB1E61">
              <w:rPr>
                <w:color w:val="000000"/>
              </w:rPr>
              <w:t>5</w:t>
            </w:r>
          </w:p>
        </w:tc>
      </w:tr>
    </w:tbl>
    <w:p w14:paraId="74EF4613"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699D8356" w14:textId="77777777" w:rsidR="00CB1E61" w:rsidRPr="00A617FD" w:rsidRDefault="00CB1E61" w:rsidP="00FE4052">
      <w:pPr>
        <w:rPr>
          <w:lang w:val="en-US"/>
        </w:rPr>
      </w:pPr>
    </w:p>
    <w:p w14:paraId="7A125641" w14:textId="77777777" w:rsidR="00635C47" w:rsidRPr="00A617FD" w:rsidRDefault="00635C47" w:rsidP="00FE4052">
      <w:pPr>
        <w:rPr>
          <w:lang w:val="en-US"/>
        </w:rPr>
      </w:pPr>
    </w:p>
    <w:p w14:paraId="2D821284" w14:textId="71835028" w:rsidR="00FE4052" w:rsidRDefault="00FE4052" w:rsidP="00FE4052">
      <w:pPr>
        <w:rPr>
          <w:lang w:val="en-GB"/>
        </w:rPr>
      </w:pPr>
      <w:r w:rsidRPr="00FE4052">
        <w:rPr>
          <w:lang w:val="en-GB"/>
        </w:rPr>
        <w:t>FUTSUPNO</w:t>
      </w:r>
      <w:r w:rsidRPr="00FE4052">
        <w:rPr>
          <w:b/>
          <w:bCs/>
          <w:lang w:val="en-GB"/>
        </w:rPr>
        <w:t xml:space="preserve">: </w:t>
      </w:r>
      <w:r w:rsidRPr="00FE4052">
        <w:rPr>
          <w:lang w:val="en-GB"/>
        </w:rPr>
        <w:t>Entrepreneurial intentions (in 18-64 sample that is not involved in entrepreneurial activity)</w:t>
      </w:r>
    </w:p>
    <w:p w14:paraId="739B4D32" w14:textId="55F4831C" w:rsidR="00C94CB9" w:rsidRPr="00C94CB9" w:rsidRDefault="00C94CB9" w:rsidP="00C94CB9">
      <w:pPr>
        <w:pStyle w:val="ListParagraph"/>
        <w:numPr>
          <w:ilvl w:val="0"/>
          <w:numId w:val="28"/>
        </w:numPr>
        <w:jc w:val="right"/>
        <w:rPr>
          <w:lang w:val="ru-RU"/>
        </w:rPr>
      </w:pPr>
      <w:r w:rsidRPr="00C94CB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3405C0D6" w14:textId="77777777" w:rsidTr="00CB1E61">
        <w:trPr>
          <w:trHeight w:val="3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3D17E"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8E895CE"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1DC7E12C"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8160697"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0078BC6"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C89F841"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33C6D3D3" w14:textId="77777777" w:rsidTr="00CB1E61">
        <w:trPr>
          <w:trHeight w:val="3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BC3A8CF" w14:textId="77777777" w:rsidR="00CB1E61" w:rsidRPr="00CB1E61" w:rsidRDefault="00CB1E61" w:rsidP="00CB1E61">
            <w:pPr>
              <w:spacing w:line="240" w:lineRule="auto"/>
              <w:ind w:firstLine="0"/>
              <w:rPr>
                <w:color w:val="000000"/>
              </w:rPr>
            </w:pPr>
            <w:r w:rsidRPr="00CB1E61">
              <w:rPr>
                <w:color w:val="000000"/>
              </w:rPr>
              <w:t>FUTSUPNO</w:t>
            </w:r>
          </w:p>
        </w:tc>
        <w:tc>
          <w:tcPr>
            <w:tcW w:w="1300" w:type="dxa"/>
            <w:tcBorders>
              <w:top w:val="nil"/>
              <w:left w:val="nil"/>
              <w:bottom w:val="single" w:sz="4" w:space="0" w:color="auto"/>
              <w:right w:val="single" w:sz="4" w:space="0" w:color="auto"/>
            </w:tcBorders>
            <w:shd w:val="clear" w:color="auto" w:fill="auto"/>
            <w:noWrap/>
            <w:vAlign w:val="bottom"/>
            <w:hideMark/>
          </w:tcPr>
          <w:p w14:paraId="7C2FE995" w14:textId="77777777" w:rsidR="00CB1E61" w:rsidRPr="00CB1E61" w:rsidRDefault="00CB1E61" w:rsidP="00CB1E61">
            <w:pPr>
              <w:spacing w:line="240" w:lineRule="auto"/>
              <w:ind w:firstLine="0"/>
              <w:rPr>
                <w:color w:val="000000"/>
              </w:rPr>
            </w:pPr>
            <w:r w:rsidRPr="00CB1E61">
              <w:rPr>
                <w:color w:val="000000"/>
              </w:rPr>
              <w:t>102,628</w:t>
            </w:r>
          </w:p>
        </w:tc>
        <w:tc>
          <w:tcPr>
            <w:tcW w:w="2120" w:type="dxa"/>
            <w:tcBorders>
              <w:top w:val="nil"/>
              <w:left w:val="nil"/>
              <w:bottom w:val="single" w:sz="4" w:space="0" w:color="auto"/>
              <w:right w:val="single" w:sz="4" w:space="0" w:color="auto"/>
            </w:tcBorders>
            <w:shd w:val="clear" w:color="auto" w:fill="auto"/>
            <w:noWrap/>
            <w:vAlign w:val="bottom"/>
            <w:hideMark/>
          </w:tcPr>
          <w:p w14:paraId="5520F7E8" w14:textId="77777777" w:rsidR="00CB1E61" w:rsidRPr="00CB1E61" w:rsidRDefault="00CB1E61" w:rsidP="00CB1E61">
            <w:pPr>
              <w:spacing w:line="240" w:lineRule="auto"/>
              <w:ind w:firstLine="0"/>
              <w:rPr>
                <w:color w:val="000000"/>
              </w:rPr>
            </w:pPr>
            <w:r w:rsidRPr="00CB1E61">
              <w:rPr>
                <w:color w:val="000000"/>
              </w:rPr>
              <w:t>.1893343</w:t>
            </w:r>
          </w:p>
        </w:tc>
        <w:tc>
          <w:tcPr>
            <w:tcW w:w="1300" w:type="dxa"/>
            <w:tcBorders>
              <w:top w:val="nil"/>
              <w:left w:val="nil"/>
              <w:bottom w:val="single" w:sz="4" w:space="0" w:color="auto"/>
              <w:right w:val="single" w:sz="4" w:space="0" w:color="auto"/>
            </w:tcBorders>
            <w:shd w:val="clear" w:color="auto" w:fill="auto"/>
            <w:noWrap/>
            <w:vAlign w:val="bottom"/>
            <w:hideMark/>
          </w:tcPr>
          <w:p w14:paraId="6CD36601" w14:textId="77777777" w:rsidR="00CB1E61" w:rsidRPr="00CB1E61" w:rsidRDefault="00CB1E61" w:rsidP="00CB1E61">
            <w:pPr>
              <w:spacing w:line="240" w:lineRule="auto"/>
              <w:ind w:firstLine="0"/>
              <w:rPr>
                <w:color w:val="000000"/>
              </w:rPr>
            </w:pPr>
            <w:r w:rsidRPr="00CB1E61">
              <w:rPr>
                <w:color w:val="000000"/>
              </w:rPr>
              <w:t>.3917758</w:t>
            </w:r>
          </w:p>
        </w:tc>
        <w:tc>
          <w:tcPr>
            <w:tcW w:w="1300" w:type="dxa"/>
            <w:tcBorders>
              <w:top w:val="nil"/>
              <w:left w:val="nil"/>
              <w:bottom w:val="single" w:sz="4" w:space="0" w:color="auto"/>
              <w:right w:val="single" w:sz="4" w:space="0" w:color="auto"/>
            </w:tcBorders>
            <w:shd w:val="clear" w:color="auto" w:fill="auto"/>
            <w:noWrap/>
            <w:vAlign w:val="bottom"/>
            <w:hideMark/>
          </w:tcPr>
          <w:p w14:paraId="04FD35B2" w14:textId="77777777" w:rsidR="00CB1E61" w:rsidRPr="00CB1E61" w:rsidRDefault="00CB1E61" w:rsidP="00CB1E61">
            <w:pPr>
              <w:spacing w:line="240" w:lineRule="auto"/>
              <w:ind w:firstLine="0"/>
              <w:rPr>
                <w:color w:val="000000"/>
              </w:rPr>
            </w:pPr>
            <w:r w:rsidRPr="00CB1E61">
              <w:rPr>
                <w:color w:val="000000"/>
              </w:rPr>
              <w:t>0</w:t>
            </w:r>
          </w:p>
        </w:tc>
        <w:tc>
          <w:tcPr>
            <w:tcW w:w="1300" w:type="dxa"/>
            <w:tcBorders>
              <w:top w:val="nil"/>
              <w:left w:val="nil"/>
              <w:bottom w:val="single" w:sz="4" w:space="0" w:color="auto"/>
              <w:right w:val="single" w:sz="4" w:space="0" w:color="auto"/>
            </w:tcBorders>
            <w:shd w:val="clear" w:color="auto" w:fill="auto"/>
            <w:noWrap/>
            <w:vAlign w:val="bottom"/>
            <w:hideMark/>
          </w:tcPr>
          <w:p w14:paraId="01018E90" w14:textId="77777777" w:rsidR="00CB1E61" w:rsidRPr="00CB1E61" w:rsidRDefault="00CB1E61" w:rsidP="00CB1E61">
            <w:pPr>
              <w:spacing w:line="240" w:lineRule="auto"/>
              <w:ind w:firstLine="0"/>
              <w:rPr>
                <w:color w:val="000000"/>
              </w:rPr>
            </w:pPr>
            <w:r w:rsidRPr="00CB1E61">
              <w:rPr>
                <w:color w:val="000000"/>
              </w:rPr>
              <w:t>1</w:t>
            </w:r>
          </w:p>
        </w:tc>
      </w:tr>
    </w:tbl>
    <w:p w14:paraId="1A604755"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306B933A" w14:textId="77777777" w:rsidR="00635C47" w:rsidRPr="00A617FD" w:rsidRDefault="00635C47" w:rsidP="00CB1E61">
      <w:pPr>
        <w:ind w:firstLine="0"/>
        <w:rPr>
          <w:highlight w:val="cyan"/>
          <w:lang w:val="en-US"/>
        </w:rPr>
      </w:pPr>
    </w:p>
    <w:p w14:paraId="2D0E87B4" w14:textId="5231CA94" w:rsidR="007C1128" w:rsidRPr="002B78EA" w:rsidRDefault="007C1128" w:rsidP="002B78EA">
      <w:pPr>
        <w:pStyle w:val="ListParagraph"/>
        <w:numPr>
          <w:ilvl w:val="0"/>
          <w:numId w:val="15"/>
        </w:numPr>
        <w:rPr>
          <w:lang w:val="en-GB"/>
        </w:rPr>
      </w:pPr>
      <w:r w:rsidRPr="002B78EA">
        <w:rPr>
          <w:lang w:val="en-GB"/>
        </w:rPr>
        <w:t>Independent Variables:</w:t>
      </w:r>
    </w:p>
    <w:p w14:paraId="37482C82" w14:textId="7B1C1FFF" w:rsidR="00264D4A" w:rsidRDefault="002F1BDE" w:rsidP="00264D4A">
      <w:pPr>
        <w:rPr>
          <w:lang w:val="en-GB"/>
        </w:rPr>
      </w:pPr>
      <w:proofErr w:type="spellStart"/>
      <w:r w:rsidRPr="00F91C48">
        <w:rPr>
          <w:lang w:val="en-GB"/>
        </w:rPr>
        <w:t>Postmat</w:t>
      </w:r>
      <w:proofErr w:type="spellEnd"/>
      <w:r w:rsidRPr="00F91C48">
        <w:rPr>
          <w:lang w:val="en-GB"/>
        </w:rPr>
        <w:t xml:space="preserve">: </w:t>
      </w:r>
      <w:r w:rsidRPr="00F91C48">
        <w:t xml:space="preserve"> </w:t>
      </w:r>
      <w:r w:rsidRPr="00F91C48">
        <w:rPr>
          <w:lang w:val="en-GB"/>
        </w:rPr>
        <w:t xml:space="preserve">The variable measures the level of </w:t>
      </w:r>
      <w:proofErr w:type="spellStart"/>
      <w:r w:rsidRPr="00F91C48">
        <w:rPr>
          <w:lang w:val="en-GB"/>
        </w:rPr>
        <w:t>postmaterialism</w:t>
      </w:r>
      <w:proofErr w:type="spellEnd"/>
      <w:r w:rsidRPr="00F91C48">
        <w:rPr>
          <w:lang w:val="en-GB"/>
        </w:rPr>
        <w:t xml:space="preserve"> in various countries</w:t>
      </w:r>
      <w:r w:rsidR="007C1128">
        <w:rPr>
          <w:lang w:val="en-GB"/>
        </w:rPr>
        <w:t>.</w:t>
      </w:r>
      <w:r w:rsidRPr="00F91C48">
        <w:rPr>
          <w:lang w:val="en-GB"/>
        </w:rPr>
        <w:t xml:space="preserve"> </w:t>
      </w:r>
      <w:r w:rsidR="00264D4A">
        <w:rPr>
          <w:lang w:val="en-GB"/>
        </w:rPr>
        <w:t xml:space="preserve"> </w:t>
      </w:r>
      <w:r w:rsidR="00264D4A" w:rsidRPr="00264D4A">
        <w:rPr>
          <w:lang w:val="en-GB"/>
        </w:rPr>
        <w:t>The measure for post-materialism is based upon Inglehart’s four-item post-materialism index</w:t>
      </w:r>
    </w:p>
    <w:p w14:paraId="42F88223" w14:textId="576A6D06" w:rsidR="00C94CB9" w:rsidRPr="00C94CB9" w:rsidRDefault="00C94CB9" w:rsidP="00C94CB9">
      <w:pPr>
        <w:pStyle w:val="ListParagraph"/>
        <w:numPr>
          <w:ilvl w:val="0"/>
          <w:numId w:val="28"/>
        </w:numPr>
        <w:jc w:val="right"/>
        <w:rPr>
          <w:lang w:val="ru-RU"/>
        </w:rPr>
      </w:pPr>
      <w:r w:rsidRPr="00C94CB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11F98537" w14:textId="77777777" w:rsidTr="00CB1E61">
        <w:trPr>
          <w:trHeight w:val="3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F7201"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6E57BE2"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CCE800A"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912F20C"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6DC9E35"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8AE4E2A"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4FB7E1BA" w14:textId="77777777" w:rsidTr="00CB1E61">
        <w:trPr>
          <w:trHeight w:val="3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C784E4C" w14:textId="77777777" w:rsidR="00CB1E61" w:rsidRPr="00CB1E61" w:rsidRDefault="00CB1E61" w:rsidP="00CB1E61">
            <w:pPr>
              <w:spacing w:line="240" w:lineRule="auto"/>
              <w:ind w:firstLine="0"/>
              <w:rPr>
                <w:color w:val="000000"/>
              </w:rPr>
            </w:pPr>
            <w:r w:rsidRPr="00CB1E61">
              <w:rPr>
                <w:color w:val="000000"/>
              </w:rPr>
              <w:t>Postmat</w:t>
            </w:r>
          </w:p>
        </w:tc>
        <w:tc>
          <w:tcPr>
            <w:tcW w:w="1300" w:type="dxa"/>
            <w:tcBorders>
              <w:top w:val="nil"/>
              <w:left w:val="nil"/>
              <w:bottom w:val="single" w:sz="4" w:space="0" w:color="auto"/>
              <w:right w:val="single" w:sz="4" w:space="0" w:color="auto"/>
            </w:tcBorders>
            <w:shd w:val="clear" w:color="auto" w:fill="auto"/>
            <w:noWrap/>
            <w:vAlign w:val="bottom"/>
            <w:hideMark/>
          </w:tcPr>
          <w:p w14:paraId="1E607FBF"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77117675" w14:textId="77777777" w:rsidR="00CB1E61" w:rsidRPr="00CB1E61" w:rsidRDefault="00CB1E61" w:rsidP="00CB1E61">
            <w:pPr>
              <w:spacing w:line="240" w:lineRule="auto"/>
              <w:ind w:firstLine="0"/>
              <w:rPr>
                <w:color w:val="000000"/>
              </w:rPr>
            </w:pPr>
            <w:r w:rsidRPr="00CB1E61">
              <w:rPr>
                <w:color w:val="000000"/>
              </w:rPr>
              <w:t>13,22678</w:t>
            </w:r>
          </w:p>
        </w:tc>
        <w:tc>
          <w:tcPr>
            <w:tcW w:w="1300" w:type="dxa"/>
            <w:tcBorders>
              <w:top w:val="nil"/>
              <w:left w:val="nil"/>
              <w:bottom w:val="single" w:sz="4" w:space="0" w:color="auto"/>
              <w:right w:val="single" w:sz="4" w:space="0" w:color="auto"/>
            </w:tcBorders>
            <w:shd w:val="clear" w:color="auto" w:fill="auto"/>
            <w:noWrap/>
            <w:vAlign w:val="bottom"/>
            <w:hideMark/>
          </w:tcPr>
          <w:p w14:paraId="73FA6FEB" w14:textId="77777777" w:rsidR="00CB1E61" w:rsidRPr="00CB1E61" w:rsidRDefault="00CB1E61" w:rsidP="00CB1E61">
            <w:pPr>
              <w:spacing w:line="240" w:lineRule="auto"/>
              <w:ind w:firstLine="0"/>
              <w:rPr>
                <w:color w:val="000000"/>
              </w:rPr>
            </w:pPr>
            <w:r w:rsidRPr="00CB1E61">
              <w:rPr>
                <w:color w:val="000000"/>
              </w:rPr>
              <w:t>6,706954</w:t>
            </w:r>
          </w:p>
        </w:tc>
        <w:tc>
          <w:tcPr>
            <w:tcW w:w="1300" w:type="dxa"/>
            <w:tcBorders>
              <w:top w:val="nil"/>
              <w:left w:val="nil"/>
              <w:bottom w:val="single" w:sz="4" w:space="0" w:color="auto"/>
              <w:right w:val="single" w:sz="4" w:space="0" w:color="auto"/>
            </w:tcBorders>
            <w:shd w:val="clear" w:color="auto" w:fill="auto"/>
            <w:noWrap/>
            <w:vAlign w:val="bottom"/>
            <w:hideMark/>
          </w:tcPr>
          <w:p w14:paraId="69A48FAB" w14:textId="77777777" w:rsidR="00CB1E61" w:rsidRPr="00CB1E61" w:rsidRDefault="00CB1E61" w:rsidP="00CB1E61">
            <w:pPr>
              <w:spacing w:line="240" w:lineRule="auto"/>
              <w:ind w:firstLine="0"/>
              <w:rPr>
                <w:color w:val="000000"/>
              </w:rPr>
            </w:pPr>
            <w:r w:rsidRPr="00CB1E61">
              <w:rPr>
                <w:color w:val="000000"/>
              </w:rPr>
              <w:t>2,967206</w:t>
            </w:r>
          </w:p>
        </w:tc>
        <w:tc>
          <w:tcPr>
            <w:tcW w:w="1300" w:type="dxa"/>
            <w:tcBorders>
              <w:top w:val="nil"/>
              <w:left w:val="nil"/>
              <w:bottom w:val="single" w:sz="4" w:space="0" w:color="auto"/>
              <w:right w:val="single" w:sz="4" w:space="0" w:color="auto"/>
            </w:tcBorders>
            <w:shd w:val="clear" w:color="auto" w:fill="auto"/>
            <w:noWrap/>
            <w:vAlign w:val="bottom"/>
            <w:hideMark/>
          </w:tcPr>
          <w:p w14:paraId="6928725A" w14:textId="77777777" w:rsidR="00CB1E61" w:rsidRPr="00CB1E61" w:rsidRDefault="00CB1E61" w:rsidP="00CB1E61">
            <w:pPr>
              <w:spacing w:line="240" w:lineRule="auto"/>
              <w:ind w:firstLine="0"/>
              <w:rPr>
                <w:color w:val="000000"/>
              </w:rPr>
            </w:pPr>
            <w:r w:rsidRPr="00CB1E61">
              <w:rPr>
                <w:color w:val="000000"/>
              </w:rPr>
              <w:t>27,67775</w:t>
            </w:r>
          </w:p>
        </w:tc>
      </w:tr>
    </w:tbl>
    <w:p w14:paraId="7A9D483D"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44A482E7" w14:textId="77777777" w:rsidR="00CB1E61" w:rsidRPr="00A617FD" w:rsidRDefault="00CB1E61" w:rsidP="00CB1E61">
      <w:pPr>
        <w:ind w:firstLine="0"/>
        <w:rPr>
          <w:lang w:val="en-US"/>
        </w:rPr>
      </w:pPr>
    </w:p>
    <w:p w14:paraId="4470BE29" w14:textId="4B884B1B" w:rsidR="0007522D" w:rsidRDefault="00264D4A" w:rsidP="00264D4A">
      <w:pPr>
        <w:rPr>
          <w:lang w:val="en-GB"/>
        </w:rPr>
      </w:pPr>
      <w:r>
        <w:rPr>
          <w:lang w:val="en-GB"/>
        </w:rPr>
        <w:t xml:space="preserve">- </w:t>
      </w:r>
      <w:r w:rsidR="0007522D" w:rsidRPr="0007522D">
        <w:rPr>
          <w:lang w:val="en-GB"/>
        </w:rPr>
        <w:t xml:space="preserve">Moderator </w:t>
      </w:r>
    </w:p>
    <w:p w14:paraId="2EB31F75" w14:textId="1B1825A6" w:rsidR="0007522D" w:rsidRDefault="0007522D" w:rsidP="0007522D">
      <w:pPr>
        <w:rPr>
          <w:lang w:val="en-GB"/>
        </w:rPr>
      </w:pPr>
      <w:r w:rsidRPr="0007522D">
        <w:rPr>
          <w:lang w:val="en-GB"/>
        </w:rPr>
        <w:t>gender:  The variable gives an information about gender. (Female -1 /Male -0). The variables serves as a moderator in the analysis.</w:t>
      </w:r>
      <w:r w:rsidRPr="00752119">
        <w:t xml:space="preserve"> </w:t>
      </w:r>
      <w:r w:rsidRPr="0007522D">
        <w:t>T</w:t>
      </w:r>
      <w:r w:rsidRPr="0007522D">
        <w:rPr>
          <w:lang w:val="en-GB"/>
        </w:rPr>
        <w:t xml:space="preserve">he moderator variable is coded as the interaction term between </w:t>
      </w:r>
      <w:proofErr w:type="spellStart"/>
      <w:r w:rsidRPr="0007522D">
        <w:rPr>
          <w:lang w:val="en-GB"/>
        </w:rPr>
        <w:t>postmaterialism</w:t>
      </w:r>
      <w:proofErr w:type="spellEnd"/>
      <w:r w:rsidRPr="0007522D">
        <w:rPr>
          <w:lang w:val="en-GB"/>
        </w:rPr>
        <w:t xml:space="preserve"> and gender. This interaction term is created by multiplying the two variables (</w:t>
      </w:r>
      <w:proofErr w:type="spellStart"/>
      <w:r w:rsidRPr="0007522D">
        <w:rPr>
          <w:lang w:val="en-GB"/>
        </w:rPr>
        <w:t>Postmat</w:t>
      </w:r>
      <w:proofErr w:type="spellEnd"/>
      <w:r w:rsidRPr="0007522D">
        <w:rPr>
          <w:lang w:val="en-GB"/>
        </w:rPr>
        <w:t xml:space="preserve"> and gender). (</w:t>
      </w:r>
      <w:proofErr w:type="spellStart"/>
      <w:r w:rsidRPr="0007522D">
        <w:rPr>
          <w:lang w:val="en-GB"/>
        </w:rPr>
        <w:t>Postmat</w:t>
      </w:r>
      <w:proofErr w:type="spellEnd"/>
      <w:r w:rsidRPr="0007522D">
        <w:rPr>
          <w:lang w:val="en-GB"/>
        </w:rPr>
        <w:t xml:space="preserve">: This variable represents the level of </w:t>
      </w:r>
      <w:proofErr w:type="spellStart"/>
      <w:r w:rsidRPr="0007522D">
        <w:rPr>
          <w:lang w:val="en-GB"/>
        </w:rPr>
        <w:t>postmaterialism</w:t>
      </w:r>
      <w:proofErr w:type="spellEnd"/>
      <w:r w:rsidRPr="0007522D">
        <w:rPr>
          <w:lang w:val="en-GB"/>
        </w:rPr>
        <w:t>; Gender: This variable typically uses binary coding where one value (e.g., 1) represents women and another value (e.g., 0) represents men; Moderator (</w:t>
      </w:r>
      <w:proofErr w:type="spellStart"/>
      <w:r w:rsidRPr="0007522D">
        <w:rPr>
          <w:lang w:val="en-GB"/>
        </w:rPr>
        <w:t>Postmat</w:t>
      </w:r>
      <w:proofErr w:type="spellEnd"/>
      <w:r w:rsidRPr="0007522D">
        <w:rPr>
          <w:lang w:val="en-GB"/>
        </w:rPr>
        <w:t xml:space="preserve"> × Gender))</w:t>
      </w:r>
    </w:p>
    <w:p w14:paraId="50F05D9C" w14:textId="220BECC8" w:rsidR="00C94CB9" w:rsidRPr="00C94CB9" w:rsidRDefault="00C94CB9" w:rsidP="00C94CB9">
      <w:pPr>
        <w:pStyle w:val="ListParagraph"/>
        <w:numPr>
          <w:ilvl w:val="0"/>
          <w:numId w:val="28"/>
        </w:numPr>
        <w:jc w:val="right"/>
        <w:rPr>
          <w:lang w:val="ru-RU"/>
        </w:rPr>
      </w:pPr>
      <w:r w:rsidRPr="00C94CB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0BE9B362" w14:textId="77777777" w:rsidTr="00CB1E61">
        <w:trPr>
          <w:trHeight w:val="3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2200D"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3C478D9"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35D0CC6" w14:textId="77777777" w:rsidR="00CB1E61" w:rsidRPr="00CB1E61" w:rsidRDefault="00CB1E61" w:rsidP="00CB1E61">
            <w:pPr>
              <w:spacing w:line="240" w:lineRule="auto"/>
              <w:ind w:firstLine="0"/>
              <w:rPr>
                <w:color w:val="000000"/>
              </w:rPr>
            </w:pPr>
            <w:r w:rsidRPr="00CB1E61">
              <w:rPr>
                <w:color w:val="000000"/>
              </w:rPr>
              <w:t xml:space="preserve">Mean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3BFF028"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56CFB68"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0F5AC8F"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036BF519" w14:textId="77777777" w:rsidTr="00CB1E61">
        <w:trPr>
          <w:trHeight w:val="3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F936A61" w14:textId="77777777" w:rsidR="00CB1E61" w:rsidRPr="00CB1E61" w:rsidRDefault="00CB1E61" w:rsidP="00CB1E61">
            <w:pPr>
              <w:spacing w:line="240" w:lineRule="auto"/>
              <w:ind w:firstLine="0"/>
              <w:rPr>
                <w:color w:val="000000"/>
              </w:rPr>
            </w:pPr>
            <w:r w:rsidRPr="00CB1E61">
              <w:rPr>
                <w:color w:val="000000"/>
              </w:rPr>
              <w:t>gender</w:t>
            </w:r>
          </w:p>
        </w:tc>
        <w:tc>
          <w:tcPr>
            <w:tcW w:w="1300" w:type="dxa"/>
            <w:tcBorders>
              <w:top w:val="nil"/>
              <w:left w:val="nil"/>
              <w:bottom w:val="single" w:sz="4" w:space="0" w:color="auto"/>
              <w:right w:val="single" w:sz="4" w:space="0" w:color="auto"/>
            </w:tcBorders>
            <w:shd w:val="clear" w:color="auto" w:fill="auto"/>
            <w:noWrap/>
            <w:vAlign w:val="bottom"/>
            <w:hideMark/>
          </w:tcPr>
          <w:p w14:paraId="7564D26B"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37E94224" w14:textId="77777777" w:rsidR="00CB1E61" w:rsidRPr="00CB1E61" w:rsidRDefault="00CB1E61" w:rsidP="00CB1E61">
            <w:pPr>
              <w:spacing w:line="240" w:lineRule="auto"/>
              <w:ind w:firstLine="0"/>
              <w:rPr>
                <w:color w:val="000000"/>
              </w:rPr>
            </w:pPr>
            <w:r w:rsidRPr="00CB1E61">
              <w:rPr>
                <w:color w:val="000000"/>
              </w:rPr>
              <w:t xml:space="preserve">.4929167    </w:t>
            </w:r>
          </w:p>
        </w:tc>
        <w:tc>
          <w:tcPr>
            <w:tcW w:w="1300" w:type="dxa"/>
            <w:tcBorders>
              <w:top w:val="nil"/>
              <w:left w:val="nil"/>
              <w:bottom w:val="single" w:sz="4" w:space="0" w:color="auto"/>
              <w:right w:val="single" w:sz="4" w:space="0" w:color="auto"/>
            </w:tcBorders>
            <w:shd w:val="clear" w:color="auto" w:fill="auto"/>
            <w:noWrap/>
            <w:vAlign w:val="bottom"/>
            <w:hideMark/>
          </w:tcPr>
          <w:p w14:paraId="0A9B2EE1" w14:textId="77777777" w:rsidR="00CB1E61" w:rsidRPr="00CB1E61" w:rsidRDefault="00CB1E61" w:rsidP="00CB1E61">
            <w:pPr>
              <w:spacing w:line="240" w:lineRule="auto"/>
              <w:ind w:firstLine="0"/>
              <w:rPr>
                <w:color w:val="000000"/>
              </w:rPr>
            </w:pPr>
            <w:r w:rsidRPr="00CB1E61">
              <w:rPr>
                <w:color w:val="000000"/>
              </w:rPr>
              <w:t>.4999517</w:t>
            </w:r>
          </w:p>
        </w:tc>
        <w:tc>
          <w:tcPr>
            <w:tcW w:w="1300" w:type="dxa"/>
            <w:tcBorders>
              <w:top w:val="nil"/>
              <w:left w:val="nil"/>
              <w:bottom w:val="single" w:sz="4" w:space="0" w:color="auto"/>
              <w:right w:val="single" w:sz="4" w:space="0" w:color="auto"/>
            </w:tcBorders>
            <w:shd w:val="clear" w:color="auto" w:fill="auto"/>
            <w:noWrap/>
            <w:vAlign w:val="bottom"/>
            <w:hideMark/>
          </w:tcPr>
          <w:p w14:paraId="7E62325E" w14:textId="77777777" w:rsidR="00CB1E61" w:rsidRPr="00CB1E61" w:rsidRDefault="00CB1E61" w:rsidP="00CB1E61">
            <w:pPr>
              <w:spacing w:line="240" w:lineRule="auto"/>
              <w:ind w:firstLine="0"/>
              <w:rPr>
                <w:color w:val="000000"/>
              </w:rPr>
            </w:pPr>
            <w:r w:rsidRPr="00CB1E61">
              <w:rPr>
                <w:color w:val="000000"/>
              </w:rPr>
              <w:t>0</w:t>
            </w:r>
          </w:p>
        </w:tc>
        <w:tc>
          <w:tcPr>
            <w:tcW w:w="1300" w:type="dxa"/>
            <w:tcBorders>
              <w:top w:val="nil"/>
              <w:left w:val="nil"/>
              <w:bottom w:val="single" w:sz="4" w:space="0" w:color="auto"/>
              <w:right w:val="single" w:sz="4" w:space="0" w:color="auto"/>
            </w:tcBorders>
            <w:shd w:val="clear" w:color="auto" w:fill="auto"/>
            <w:noWrap/>
            <w:vAlign w:val="bottom"/>
            <w:hideMark/>
          </w:tcPr>
          <w:p w14:paraId="18334F0A" w14:textId="77777777" w:rsidR="00CB1E61" w:rsidRPr="00CB1E61" w:rsidRDefault="00CB1E61" w:rsidP="00CB1E61">
            <w:pPr>
              <w:spacing w:line="240" w:lineRule="auto"/>
              <w:ind w:firstLine="0"/>
              <w:rPr>
                <w:color w:val="000000"/>
              </w:rPr>
            </w:pPr>
            <w:r w:rsidRPr="00CB1E61">
              <w:rPr>
                <w:color w:val="000000"/>
              </w:rPr>
              <w:t>1</w:t>
            </w:r>
          </w:p>
        </w:tc>
      </w:tr>
    </w:tbl>
    <w:p w14:paraId="7EE94D7C"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71B63F2A" w14:textId="77777777" w:rsidR="00C94CB9" w:rsidRPr="00A617FD" w:rsidRDefault="00C94CB9" w:rsidP="00280E05">
      <w:pPr>
        <w:ind w:firstLine="0"/>
        <w:rPr>
          <w:lang w:val="en-US"/>
        </w:rPr>
      </w:pPr>
    </w:p>
    <w:p w14:paraId="6E60BC3D" w14:textId="6B382C6A" w:rsidR="002B78EA" w:rsidRDefault="002B78EA" w:rsidP="002B78EA">
      <w:pPr>
        <w:pStyle w:val="ListParagraph"/>
        <w:numPr>
          <w:ilvl w:val="0"/>
          <w:numId w:val="15"/>
        </w:numPr>
        <w:rPr>
          <w:lang w:val="en-GB"/>
        </w:rPr>
      </w:pPr>
      <w:r w:rsidRPr="002B78EA">
        <w:rPr>
          <w:lang w:val="en-GB"/>
        </w:rPr>
        <w:t>Control Variables:</w:t>
      </w:r>
    </w:p>
    <w:p w14:paraId="534B6587" w14:textId="77777777" w:rsidR="002F1BDE" w:rsidRDefault="002F1BDE" w:rsidP="002F1BDE">
      <w:proofErr w:type="spellStart"/>
      <w:r w:rsidRPr="003E2B16">
        <w:rPr>
          <w:lang w:val="en-GB"/>
        </w:rPr>
        <w:t>Careerchoice</w:t>
      </w:r>
      <w:proofErr w:type="spellEnd"/>
      <w:r w:rsidRPr="003E2B16">
        <w:rPr>
          <w:lang w:val="en-GB"/>
        </w:rPr>
        <w:t xml:space="preserve"> :</w:t>
      </w:r>
      <w:r w:rsidRPr="003E2B16">
        <w:t xml:space="preserve"> Entrepreneurship as a desirable career choice (GEM-APS): [0 – worst; 100 – best]</w:t>
      </w:r>
    </w:p>
    <w:p w14:paraId="20DAD947" w14:textId="66BB8FF0" w:rsidR="00C94CB9" w:rsidRPr="00C94CB9" w:rsidRDefault="00C94CB9" w:rsidP="00C94CB9">
      <w:pPr>
        <w:pStyle w:val="ListParagraph"/>
        <w:numPr>
          <w:ilvl w:val="0"/>
          <w:numId w:val="28"/>
        </w:numPr>
        <w:jc w:val="right"/>
        <w:rPr>
          <w:lang w:val="en-GB"/>
        </w:rPr>
      </w:pPr>
      <w:r w:rsidRPr="00C94CB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669EA708" w14:textId="77777777" w:rsidTr="00CB1E61">
        <w:trPr>
          <w:trHeight w:val="3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ECC50" w14:textId="77777777" w:rsidR="00CB1E61" w:rsidRPr="00CB1E61" w:rsidRDefault="00CB1E61" w:rsidP="00CB1E61">
            <w:pPr>
              <w:spacing w:line="240" w:lineRule="auto"/>
              <w:ind w:firstLine="0"/>
              <w:rPr>
                <w:color w:val="000000"/>
              </w:rPr>
            </w:pPr>
            <w:r w:rsidRPr="00CB1E61">
              <w:rPr>
                <w:color w:val="000000"/>
              </w:rPr>
              <w:lastRenderedPageBreak/>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500ECFC"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7F9043CE"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C8621E2"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0CEB23F"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498D7E1"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0E4EDC9C" w14:textId="77777777" w:rsidTr="00CB1E61">
        <w:trPr>
          <w:trHeight w:val="3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F7AC501" w14:textId="77777777" w:rsidR="00CB1E61" w:rsidRPr="00CB1E61" w:rsidRDefault="00CB1E61" w:rsidP="00CB1E61">
            <w:pPr>
              <w:spacing w:line="240" w:lineRule="auto"/>
              <w:ind w:firstLine="0"/>
              <w:rPr>
                <w:color w:val="000000"/>
              </w:rPr>
            </w:pPr>
            <w:r w:rsidRPr="00CB1E61">
              <w:rPr>
                <w:color w:val="000000"/>
              </w:rPr>
              <w:t>Careerchoice</w:t>
            </w:r>
          </w:p>
        </w:tc>
        <w:tc>
          <w:tcPr>
            <w:tcW w:w="1300" w:type="dxa"/>
            <w:tcBorders>
              <w:top w:val="nil"/>
              <w:left w:val="nil"/>
              <w:bottom w:val="single" w:sz="4" w:space="0" w:color="auto"/>
              <w:right w:val="single" w:sz="4" w:space="0" w:color="auto"/>
            </w:tcBorders>
            <w:shd w:val="clear" w:color="auto" w:fill="auto"/>
            <w:noWrap/>
            <w:vAlign w:val="bottom"/>
            <w:hideMark/>
          </w:tcPr>
          <w:p w14:paraId="53E4B52B"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08070B91" w14:textId="77777777" w:rsidR="00CB1E61" w:rsidRPr="00CB1E61" w:rsidRDefault="00CB1E61" w:rsidP="00CB1E61">
            <w:pPr>
              <w:spacing w:line="240" w:lineRule="auto"/>
              <w:ind w:firstLine="0"/>
              <w:rPr>
                <w:color w:val="000000"/>
              </w:rPr>
            </w:pPr>
            <w:r w:rsidRPr="00CB1E61">
              <w:rPr>
                <w:color w:val="000000"/>
              </w:rPr>
              <w:t>66,42091</w:t>
            </w:r>
          </w:p>
        </w:tc>
        <w:tc>
          <w:tcPr>
            <w:tcW w:w="1300" w:type="dxa"/>
            <w:tcBorders>
              <w:top w:val="nil"/>
              <w:left w:val="nil"/>
              <w:bottom w:val="single" w:sz="4" w:space="0" w:color="auto"/>
              <w:right w:val="single" w:sz="4" w:space="0" w:color="auto"/>
            </w:tcBorders>
            <w:shd w:val="clear" w:color="auto" w:fill="auto"/>
            <w:noWrap/>
            <w:vAlign w:val="bottom"/>
            <w:hideMark/>
          </w:tcPr>
          <w:p w14:paraId="11535E18" w14:textId="77777777" w:rsidR="00CB1E61" w:rsidRPr="00CB1E61" w:rsidRDefault="00CB1E61" w:rsidP="00CB1E61">
            <w:pPr>
              <w:spacing w:line="240" w:lineRule="auto"/>
              <w:ind w:firstLine="0"/>
              <w:rPr>
                <w:color w:val="000000"/>
              </w:rPr>
            </w:pPr>
            <w:r w:rsidRPr="00CB1E61">
              <w:rPr>
                <w:color w:val="000000"/>
              </w:rPr>
              <w:t>1345725</w:t>
            </w:r>
          </w:p>
        </w:tc>
        <w:tc>
          <w:tcPr>
            <w:tcW w:w="1300" w:type="dxa"/>
            <w:tcBorders>
              <w:top w:val="nil"/>
              <w:left w:val="nil"/>
              <w:bottom w:val="single" w:sz="4" w:space="0" w:color="auto"/>
              <w:right w:val="single" w:sz="4" w:space="0" w:color="auto"/>
            </w:tcBorders>
            <w:shd w:val="clear" w:color="auto" w:fill="auto"/>
            <w:noWrap/>
            <w:vAlign w:val="bottom"/>
            <w:hideMark/>
          </w:tcPr>
          <w:p w14:paraId="464D7CD6" w14:textId="77777777" w:rsidR="00CB1E61" w:rsidRPr="00CB1E61" w:rsidRDefault="00CB1E61" w:rsidP="00CB1E61">
            <w:pPr>
              <w:spacing w:line="240" w:lineRule="auto"/>
              <w:ind w:firstLine="0"/>
              <w:rPr>
                <w:color w:val="000000"/>
              </w:rPr>
            </w:pPr>
            <w:r w:rsidRPr="00CB1E61">
              <w:rPr>
                <w:color w:val="000000"/>
              </w:rPr>
              <w:t>19,04</w:t>
            </w:r>
          </w:p>
        </w:tc>
        <w:tc>
          <w:tcPr>
            <w:tcW w:w="1300" w:type="dxa"/>
            <w:tcBorders>
              <w:top w:val="nil"/>
              <w:left w:val="nil"/>
              <w:bottom w:val="single" w:sz="4" w:space="0" w:color="auto"/>
              <w:right w:val="single" w:sz="4" w:space="0" w:color="auto"/>
            </w:tcBorders>
            <w:shd w:val="clear" w:color="auto" w:fill="auto"/>
            <w:noWrap/>
            <w:vAlign w:val="bottom"/>
            <w:hideMark/>
          </w:tcPr>
          <w:p w14:paraId="25BAE779" w14:textId="77777777" w:rsidR="00CB1E61" w:rsidRPr="00CB1E61" w:rsidRDefault="00CB1E61" w:rsidP="00CB1E61">
            <w:pPr>
              <w:spacing w:line="240" w:lineRule="auto"/>
              <w:ind w:firstLine="0"/>
              <w:rPr>
                <w:color w:val="000000"/>
              </w:rPr>
            </w:pPr>
            <w:r w:rsidRPr="00CB1E61">
              <w:rPr>
                <w:color w:val="000000"/>
              </w:rPr>
              <w:t>94,5</w:t>
            </w:r>
          </w:p>
        </w:tc>
      </w:tr>
    </w:tbl>
    <w:p w14:paraId="3C4CD52C"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7A8BE583" w14:textId="77777777" w:rsidR="00CB1E61" w:rsidRPr="00A617FD" w:rsidRDefault="00CB1E61" w:rsidP="002F1BDE">
      <w:pPr>
        <w:rPr>
          <w:lang w:val="en-US"/>
        </w:rPr>
      </w:pPr>
    </w:p>
    <w:p w14:paraId="0E82D7A5" w14:textId="77777777" w:rsidR="002F1BDE" w:rsidRDefault="002F1BDE" w:rsidP="002F1BDE">
      <w:r w:rsidRPr="003E2B16">
        <w:rPr>
          <w:lang w:val="en-GB"/>
        </w:rPr>
        <w:t>Status :</w:t>
      </w:r>
      <w:r w:rsidRPr="003E2B16">
        <w:t xml:space="preserve"> High status of entrepreneurs (GEM-APS): [0 – worst; 100 – best]</w:t>
      </w:r>
    </w:p>
    <w:p w14:paraId="33023BEA" w14:textId="49623617" w:rsidR="00C94CB9" w:rsidRPr="00C94CB9" w:rsidRDefault="00C94CB9" w:rsidP="00C94CB9">
      <w:pPr>
        <w:pStyle w:val="ListParagraph"/>
        <w:numPr>
          <w:ilvl w:val="0"/>
          <w:numId w:val="28"/>
        </w:numPr>
        <w:jc w:val="right"/>
        <w:rPr>
          <w:lang w:val="en-GB"/>
        </w:rPr>
      </w:pPr>
      <w:r w:rsidRPr="00C94CB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5FAAB784" w14:textId="77777777" w:rsidTr="00CB1E61">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6A185"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69F5917"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2A297EE1"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4F54812"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0DA9536"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C9AF4B5"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53EAC3B2" w14:textId="77777777" w:rsidTr="00CB1E61">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34F3538" w14:textId="77777777" w:rsidR="00CB1E61" w:rsidRPr="00CB1E61" w:rsidRDefault="00CB1E61" w:rsidP="00CB1E61">
            <w:pPr>
              <w:spacing w:line="240" w:lineRule="auto"/>
              <w:ind w:firstLine="0"/>
              <w:rPr>
                <w:color w:val="000000"/>
              </w:rPr>
            </w:pPr>
            <w:r w:rsidRPr="00CB1E61">
              <w:rPr>
                <w:color w:val="000000"/>
              </w:rPr>
              <w:t>Status</w:t>
            </w:r>
          </w:p>
        </w:tc>
        <w:tc>
          <w:tcPr>
            <w:tcW w:w="1300" w:type="dxa"/>
            <w:tcBorders>
              <w:top w:val="nil"/>
              <w:left w:val="nil"/>
              <w:bottom w:val="single" w:sz="4" w:space="0" w:color="auto"/>
              <w:right w:val="single" w:sz="4" w:space="0" w:color="auto"/>
            </w:tcBorders>
            <w:shd w:val="clear" w:color="auto" w:fill="auto"/>
            <w:noWrap/>
            <w:vAlign w:val="bottom"/>
            <w:hideMark/>
          </w:tcPr>
          <w:p w14:paraId="00B97F43"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6753DF9D" w14:textId="77777777" w:rsidR="00CB1E61" w:rsidRPr="00CB1E61" w:rsidRDefault="00CB1E61" w:rsidP="00CB1E61">
            <w:pPr>
              <w:spacing w:line="240" w:lineRule="auto"/>
              <w:ind w:firstLine="0"/>
              <w:rPr>
                <w:color w:val="000000"/>
              </w:rPr>
            </w:pPr>
            <w:r w:rsidRPr="00CB1E61">
              <w:rPr>
                <w:color w:val="000000"/>
              </w:rPr>
              <w:t>72,67123</w:t>
            </w:r>
          </w:p>
        </w:tc>
        <w:tc>
          <w:tcPr>
            <w:tcW w:w="1300" w:type="dxa"/>
            <w:tcBorders>
              <w:top w:val="nil"/>
              <w:left w:val="nil"/>
              <w:bottom w:val="single" w:sz="4" w:space="0" w:color="auto"/>
              <w:right w:val="single" w:sz="4" w:space="0" w:color="auto"/>
            </w:tcBorders>
            <w:shd w:val="clear" w:color="auto" w:fill="auto"/>
            <w:noWrap/>
            <w:vAlign w:val="bottom"/>
            <w:hideMark/>
          </w:tcPr>
          <w:p w14:paraId="17B685AC" w14:textId="77777777" w:rsidR="00CB1E61" w:rsidRPr="00CB1E61" w:rsidRDefault="00CB1E61" w:rsidP="00CB1E61">
            <w:pPr>
              <w:spacing w:line="240" w:lineRule="auto"/>
              <w:ind w:firstLine="0"/>
              <w:rPr>
                <w:color w:val="000000"/>
              </w:rPr>
            </w:pPr>
            <w:r w:rsidRPr="00CB1E61">
              <w:rPr>
                <w:color w:val="000000"/>
              </w:rPr>
              <w:t>13,24319</w:t>
            </w:r>
          </w:p>
        </w:tc>
        <w:tc>
          <w:tcPr>
            <w:tcW w:w="1300" w:type="dxa"/>
            <w:tcBorders>
              <w:top w:val="nil"/>
              <w:left w:val="nil"/>
              <w:bottom w:val="single" w:sz="4" w:space="0" w:color="auto"/>
              <w:right w:val="single" w:sz="4" w:space="0" w:color="auto"/>
            </w:tcBorders>
            <w:shd w:val="clear" w:color="auto" w:fill="auto"/>
            <w:noWrap/>
            <w:vAlign w:val="bottom"/>
            <w:hideMark/>
          </w:tcPr>
          <w:p w14:paraId="5032CB2F" w14:textId="77777777" w:rsidR="00CB1E61" w:rsidRPr="00CB1E61" w:rsidRDefault="00CB1E61" w:rsidP="00CB1E61">
            <w:pPr>
              <w:spacing w:line="240" w:lineRule="auto"/>
              <w:ind w:firstLine="0"/>
              <w:rPr>
                <w:color w:val="000000"/>
              </w:rPr>
            </w:pPr>
            <w:r w:rsidRPr="00CB1E61">
              <w:rPr>
                <w:color w:val="000000"/>
              </w:rPr>
              <w:t>13,06</w:t>
            </w:r>
          </w:p>
        </w:tc>
        <w:tc>
          <w:tcPr>
            <w:tcW w:w="1300" w:type="dxa"/>
            <w:tcBorders>
              <w:top w:val="nil"/>
              <w:left w:val="nil"/>
              <w:bottom w:val="single" w:sz="4" w:space="0" w:color="auto"/>
              <w:right w:val="single" w:sz="4" w:space="0" w:color="auto"/>
            </w:tcBorders>
            <w:shd w:val="clear" w:color="auto" w:fill="auto"/>
            <w:noWrap/>
            <w:vAlign w:val="bottom"/>
            <w:hideMark/>
          </w:tcPr>
          <w:p w14:paraId="47A9B0A7" w14:textId="77777777" w:rsidR="00CB1E61" w:rsidRPr="00CB1E61" w:rsidRDefault="00CB1E61" w:rsidP="00CB1E61">
            <w:pPr>
              <w:spacing w:line="240" w:lineRule="auto"/>
              <w:ind w:firstLine="0"/>
              <w:rPr>
                <w:color w:val="000000"/>
              </w:rPr>
            </w:pPr>
            <w:r w:rsidRPr="00CB1E61">
              <w:rPr>
                <w:color w:val="000000"/>
              </w:rPr>
              <w:t>93,49</w:t>
            </w:r>
          </w:p>
        </w:tc>
      </w:tr>
    </w:tbl>
    <w:p w14:paraId="6A9ACAA8"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5BDCD481" w14:textId="77777777" w:rsidR="00CB1E61" w:rsidRPr="00A617FD" w:rsidRDefault="00CB1E61" w:rsidP="002F1BDE">
      <w:pPr>
        <w:rPr>
          <w:lang w:val="en-US"/>
        </w:rPr>
      </w:pPr>
    </w:p>
    <w:p w14:paraId="4C97821F" w14:textId="77777777" w:rsidR="002F1BDE" w:rsidRDefault="002F1BDE" w:rsidP="002F1BDE">
      <w:pPr>
        <w:rPr>
          <w:lang w:val="en-GB"/>
        </w:rPr>
      </w:pPr>
      <w:r w:rsidRPr="00676E9B">
        <w:rPr>
          <w:lang w:val="en-GB"/>
        </w:rPr>
        <w:t>Media :</w:t>
      </w:r>
      <w:r w:rsidRPr="00676E9B">
        <w:t xml:space="preserve"> </w:t>
      </w:r>
      <w:r w:rsidRPr="00676E9B">
        <w:rPr>
          <w:lang w:val="en-GB"/>
        </w:rPr>
        <w:t>Stories about entrepreneurs are often present in media (GEM-APS): [0 – worst; 100 – best]</w:t>
      </w:r>
    </w:p>
    <w:p w14:paraId="486CED5E" w14:textId="02A09D29" w:rsidR="00C94CB9" w:rsidRPr="00C94CB9" w:rsidRDefault="00C94CB9" w:rsidP="00C94CB9">
      <w:pPr>
        <w:pStyle w:val="ListParagraph"/>
        <w:numPr>
          <w:ilvl w:val="0"/>
          <w:numId w:val="28"/>
        </w:numPr>
        <w:jc w:val="right"/>
        <w:rPr>
          <w:lang w:val="en-GB"/>
        </w:rPr>
      </w:pPr>
      <w:r w:rsidRPr="00C94CB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2048645D" w14:textId="77777777" w:rsidTr="00CB1E61">
        <w:trPr>
          <w:trHeight w:val="3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12887"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C3C9E61"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4C94D930"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55CDA23"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6292012"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2C02497"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67F666BB" w14:textId="77777777" w:rsidTr="00CB1E61">
        <w:trPr>
          <w:trHeight w:val="3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43EFD69" w14:textId="77777777" w:rsidR="00CB1E61" w:rsidRPr="00CB1E61" w:rsidRDefault="00CB1E61" w:rsidP="00CB1E61">
            <w:pPr>
              <w:spacing w:line="240" w:lineRule="auto"/>
              <w:ind w:firstLine="0"/>
              <w:rPr>
                <w:color w:val="000000"/>
              </w:rPr>
            </w:pPr>
            <w:r w:rsidRPr="00CB1E61">
              <w:rPr>
                <w:color w:val="000000"/>
              </w:rPr>
              <w:t>Media</w:t>
            </w:r>
          </w:p>
        </w:tc>
        <w:tc>
          <w:tcPr>
            <w:tcW w:w="1300" w:type="dxa"/>
            <w:tcBorders>
              <w:top w:val="nil"/>
              <w:left w:val="nil"/>
              <w:bottom w:val="single" w:sz="4" w:space="0" w:color="auto"/>
              <w:right w:val="single" w:sz="4" w:space="0" w:color="auto"/>
            </w:tcBorders>
            <w:shd w:val="clear" w:color="auto" w:fill="auto"/>
            <w:noWrap/>
            <w:vAlign w:val="bottom"/>
            <w:hideMark/>
          </w:tcPr>
          <w:p w14:paraId="4F8C6369"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57CE8ACF" w14:textId="77777777" w:rsidR="00CB1E61" w:rsidRPr="00CB1E61" w:rsidRDefault="00CB1E61" w:rsidP="00CB1E61">
            <w:pPr>
              <w:spacing w:line="240" w:lineRule="auto"/>
              <w:ind w:firstLine="0"/>
              <w:rPr>
                <w:color w:val="000000"/>
              </w:rPr>
            </w:pPr>
            <w:r w:rsidRPr="00CB1E61">
              <w:rPr>
                <w:color w:val="000000"/>
              </w:rPr>
              <w:t>64,36428</w:t>
            </w:r>
          </w:p>
        </w:tc>
        <w:tc>
          <w:tcPr>
            <w:tcW w:w="1300" w:type="dxa"/>
            <w:tcBorders>
              <w:top w:val="nil"/>
              <w:left w:val="nil"/>
              <w:bottom w:val="single" w:sz="4" w:space="0" w:color="auto"/>
              <w:right w:val="single" w:sz="4" w:space="0" w:color="auto"/>
            </w:tcBorders>
            <w:shd w:val="clear" w:color="auto" w:fill="auto"/>
            <w:noWrap/>
            <w:vAlign w:val="bottom"/>
            <w:hideMark/>
          </w:tcPr>
          <w:p w14:paraId="29B014F9" w14:textId="77777777" w:rsidR="00CB1E61" w:rsidRPr="00CB1E61" w:rsidRDefault="00CB1E61" w:rsidP="00CB1E61">
            <w:pPr>
              <w:spacing w:line="240" w:lineRule="auto"/>
              <w:ind w:firstLine="0"/>
              <w:rPr>
                <w:color w:val="000000"/>
              </w:rPr>
            </w:pPr>
            <w:r w:rsidRPr="00CB1E61">
              <w:rPr>
                <w:color w:val="000000"/>
              </w:rPr>
              <w:t>13,24883</w:t>
            </w:r>
          </w:p>
        </w:tc>
        <w:tc>
          <w:tcPr>
            <w:tcW w:w="1300" w:type="dxa"/>
            <w:tcBorders>
              <w:top w:val="nil"/>
              <w:left w:val="nil"/>
              <w:bottom w:val="single" w:sz="4" w:space="0" w:color="auto"/>
              <w:right w:val="single" w:sz="4" w:space="0" w:color="auto"/>
            </w:tcBorders>
            <w:shd w:val="clear" w:color="auto" w:fill="auto"/>
            <w:noWrap/>
            <w:vAlign w:val="bottom"/>
            <w:hideMark/>
          </w:tcPr>
          <w:p w14:paraId="63214BE7" w14:textId="77777777" w:rsidR="00CB1E61" w:rsidRPr="00CB1E61" w:rsidRDefault="00CB1E61" w:rsidP="00CB1E61">
            <w:pPr>
              <w:spacing w:line="240" w:lineRule="auto"/>
              <w:ind w:firstLine="0"/>
              <w:rPr>
                <w:color w:val="000000"/>
              </w:rPr>
            </w:pPr>
            <w:r w:rsidRPr="00CB1E61">
              <w:rPr>
                <w:color w:val="000000"/>
              </w:rPr>
              <w:t>36,73</w:t>
            </w:r>
          </w:p>
        </w:tc>
        <w:tc>
          <w:tcPr>
            <w:tcW w:w="1300" w:type="dxa"/>
            <w:tcBorders>
              <w:top w:val="nil"/>
              <w:left w:val="nil"/>
              <w:bottom w:val="single" w:sz="4" w:space="0" w:color="auto"/>
              <w:right w:val="single" w:sz="4" w:space="0" w:color="auto"/>
            </w:tcBorders>
            <w:shd w:val="clear" w:color="auto" w:fill="auto"/>
            <w:noWrap/>
            <w:vAlign w:val="bottom"/>
            <w:hideMark/>
          </w:tcPr>
          <w:p w14:paraId="0F69C6A5" w14:textId="77777777" w:rsidR="00CB1E61" w:rsidRPr="00CB1E61" w:rsidRDefault="00CB1E61" w:rsidP="00CB1E61">
            <w:pPr>
              <w:spacing w:line="240" w:lineRule="auto"/>
              <w:ind w:firstLine="0"/>
              <w:rPr>
                <w:color w:val="000000"/>
              </w:rPr>
            </w:pPr>
            <w:r w:rsidRPr="00CB1E61">
              <w:rPr>
                <w:color w:val="000000"/>
              </w:rPr>
              <w:t>92,85</w:t>
            </w:r>
          </w:p>
        </w:tc>
      </w:tr>
    </w:tbl>
    <w:p w14:paraId="4F5D7F6C"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0316560E" w14:textId="77777777" w:rsidR="00C94CB9" w:rsidRPr="00A617FD" w:rsidRDefault="00C94CB9" w:rsidP="00CB1E61">
      <w:pPr>
        <w:ind w:firstLine="0"/>
        <w:rPr>
          <w:highlight w:val="cyan"/>
          <w:lang w:val="en-US"/>
        </w:rPr>
      </w:pPr>
    </w:p>
    <w:p w14:paraId="1E4649D1" w14:textId="7C26FF19" w:rsidR="002F1BDE" w:rsidRDefault="002F1BDE" w:rsidP="00FE4052">
      <w:pPr>
        <w:rPr>
          <w:lang w:val="en-GB"/>
        </w:rPr>
      </w:pPr>
      <w:r w:rsidRPr="009C65B9">
        <w:rPr>
          <w:lang w:val="en-GB"/>
        </w:rPr>
        <w:t>Age</w:t>
      </w:r>
      <w:r>
        <w:rPr>
          <w:lang w:val="en-GB"/>
        </w:rPr>
        <w:t>: The variable gives an information about respondent’ age.</w:t>
      </w:r>
    </w:p>
    <w:p w14:paraId="339601B9" w14:textId="55974BA5" w:rsidR="00C94CB9" w:rsidRPr="00C94CB9" w:rsidRDefault="00C94CB9" w:rsidP="00C94CB9">
      <w:pPr>
        <w:pStyle w:val="ListParagraph"/>
        <w:numPr>
          <w:ilvl w:val="0"/>
          <w:numId w:val="28"/>
        </w:numPr>
        <w:jc w:val="right"/>
        <w:rPr>
          <w:lang w:val="en-GB"/>
        </w:rPr>
      </w:pPr>
      <w:r w:rsidRPr="00C94CB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728DFB75" w14:textId="77777777" w:rsidTr="00CB1E61">
        <w:trPr>
          <w:trHeight w:val="3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9416"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023E26A"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0BB1CEDC"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F5972F0"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59B30AF"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DA79F11"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4E47779B" w14:textId="77777777" w:rsidTr="00CB1E61">
        <w:trPr>
          <w:trHeight w:val="3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BF49EC1" w14:textId="77777777" w:rsidR="00CB1E61" w:rsidRPr="00CB1E61" w:rsidRDefault="00CB1E61" w:rsidP="00CB1E61">
            <w:pPr>
              <w:spacing w:line="240" w:lineRule="auto"/>
              <w:ind w:firstLine="0"/>
              <w:rPr>
                <w:color w:val="000000"/>
              </w:rPr>
            </w:pPr>
            <w:r w:rsidRPr="00CB1E61">
              <w:rPr>
                <w:color w:val="000000"/>
              </w:rPr>
              <w:t>age</w:t>
            </w:r>
          </w:p>
        </w:tc>
        <w:tc>
          <w:tcPr>
            <w:tcW w:w="1300" w:type="dxa"/>
            <w:tcBorders>
              <w:top w:val="nil"/>
              <w:left w:val="nil"/>
              <w:bottom w:val="single" w:sz="4" w:space="0" w:color="auto"/>
              <w:right w:val="single" w:sz="4" w:space="0" w:color="auto"/>
            </w:tcBorders>
            <w:shd w:val="clear" w:color="auto" w:fill="auto"/>
            <w:noWrap/>
            <w:vAlign w:val="bottom"/>
            <w:hideMark/>
          </w:tcPr>
          <w:p w14:paraId="027B37A5"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4C126D23" w14:textId="77777777" w:rsidR="00CB1E61" w:rsidRPr="00CB1E61" w:rsidRDefault="00CB1E61" w:rsidP="00CB1E61">
            <w:pPr>
              <w:spacing w:line="240" w:lineRule="auto"/>
              <w:ind w:firstLine="0"/>
              <w:rPr>
                <w:color w:val="000000"/>
              </w:rPr>
            </w:pPr>
            <w:r w:rsidRPr="00CB1E61">
              <w:rPr>
                <w:color w:val="000000"/>
              </w:rPr>
              <w:t>41,75245</w:t>
            </w:r>
          </w:p>
        </w:tc>
        <w:tc>
          <w:tcPr>
            <w:tcW w:w="1300" w:type="dxa"/>
            <w:tcBorders>
              <w:top w:val="nil"/>
              <w:left w:val="nil"/>
              <w:bottom w:val="single" w:sz="4" w:space="0" w:color="auto"/>
              <w:right w:val="single" w:sz="4" w:space="0" w:color="auto"/>
            </w:tcBorders>
            <w:shd w:val="clear" w:color="auto" w:fill="auto"/>
            <w:noWrap/>
            <w:vAlign w:val="bottom"/>
            <w:hideMark/>
          </w:tcPr>
          <w:p w14:paraId="79F1BA65" w14:textId="77777777" w:rsidR="00CB1E61" w:rsidRPr="00CB1E61" w:rsidRDefault="00CB1E61" w:rsidP="00CB1E61">
            <w:pPr>
              <w:spacing w:line="240" w:lineRule="auto"/>
              <w:ind w:firstLine="0"/>
              <w:rPr>
                <w:color w:val="000000"/>
              </w:rPr>
            </w:pPr>
            <w:r w:rsidRPr="00CB1E61">
              <w:rPr>
                <w:color w:val="000000"/>
              </w:rPr>
              <w:t>14,50558</w:t>
            </w:r>
          </w:p>
        </w:tc>
        <w:tc>
          <w:tcPr>
            <w:tcW w:w="1300" w:type="dxa"/>
            <w:tcBorders>
              <w:top w:val="nil"/>
              <w:left w:val="nil"/>
              <w:bottom w:val="single" w:sz="4" w:space="0" w:color="auto"/>
              <w:right w:val="single" w:sz="4" w:space="0" w:color="auto"/>
            </w:tcBorders>
            <w:shd w:val="clear" w:color="auto" w:fill="auto"/>
            <w:noWrap/>
            <w:vAlign w:val="bottom"/>
            <w:hideMark/>
          </w:tcPr>
          <w:p w14:paraId="4988AE00" w14:textId="77777777" w:rsidR="00CB1E61" w:rsidRPr="00CB1E61" w:rsidRDefault="00CB1E61" w:rsidP="00CB1E61">
            <w:pPr>
              <w:spacing w:line="240" w:lineRule="auto"/>
              <w:ind w:firstLine="0"/>
              <w:rPr>
                <w:color w:val="000000"/>
              </w:rPr>
            </w:pPr>
            <w:r w:rsidRPr="00CB1E61">
              <w:rPr>
                <w:color w:val="000000"/>
              </w:rPr>
              <w:t>18</w:t>
            </w:r>
          </w:p>
        </w:tc>
        <w:tc>
          <w:tcPr>
            <w:tcW w:w="1300" w:type="dxa"/>
            <w:tcBorders>
              <w:top w:val="nil"/>
              <w:left w:val="nil"/>
              <w:bottom w:val="single" w:sz="4" w:space="0" w:color="auto"/>
              <w:right w:val="single" w:sz="4" w:space="0" w:color="auto"/>
            </w:tcBorders>
            <w:shd w:val="clear" w:color="auto" w:fill="auto"/>
            <w:noWrap/>
            <w:vAlign w:val="bottom"/>
            <w:hideMark/>
          </w:tcPr>
          <w:p w14:paraId="1B8812D7" w14:textId="5A6D7873" w:rsidR="00CB1E61" w:rsidRPr="00CB1E61" w:rsidRDefault="00280E05" w:rsidP="00CB1E61">
            <w:pPr>
              <w:spacing w:line="240" w:lineRule="auto"/>
              <w:ind w:firstLine="0"/>
              <w:rPr>
                <w:color w:val="000000"/>
              </w:rPr>
            </w:pPr>
            <w:r>
              <w:rPr>
                <w:color w:val="000000"/>
              </w:rPr>
              <w:t>64</w:t>
            </w:r>
          </w:p>
        </w:tc>
      </w:tr>
    </w:tbl>
    <w:p w14:paraId="50EE3DC1"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3B647FD3" w14:textId="77777777" w:rsidR="00CB1E61" w:rsidRPr="00A617FD" w:rsidRDefault="00CB1E61" w:rsidP="00FE4052">
      <w:pPr>
        <w:rPr>
          <w:lang w:val="en-US"/>
        </w:rPr>
      </w:pPr>
    </w:p>
    <w:p w14:paraId="098A8DED" w14:textId="37D52456" w:rsidR="002F1BDE" w:rsidRDefault="002F1BDE" w:rsidP="002F1BDE">
      <w:pPr>
        <w:rPr>
          <w:lang w:val="en-GB"/>
        </w:rPr>
      </w:pPr>
      <w:proofErr w:type="spellStart"/>
      <w:r>
        <w:rPr>
          <w:lang w:val="en-GB"/>
        </w:rPr>
        <w:t>e</w:t>
      </w:r>
      <w:r w:rsidRPr="009C65B9">
        <w:rPr>
          <w:lang w:val="en-GB"/>
        </w:rPr>
        <w:t>du</w:t>
      </w:r>
      <w:proofErr w:type="spellEnd"/>
      <w:r>
        <w:t>с</w:t>
      </w:r>
      <w:r>
        <w:rPr>
          <w:lang w:val="en-GB"/>
        </w:rPr>
        <w:t>: The variable shows whether an adult has a</w:t>
      </w:r>
      <w:r w:rsidR="00943878">
        <w:rPr>
          <w:lang w:val="en-GB"/>
        </w:rPr>
        <w:t xml:space="preserve"> higher</w:t>
      </w:r>
      <w:r>
        <w:rPr>
          <w:lang w:val="en-GB"/>
        </w:rPr>
        <w:t xml:space="preserve"> education.</w:t>
      </w:r>
    </w:p>
    <w:p w14:paraId="66227BF5" w14:textId="7264E048" w:rsidR="00C94CB9" w:rsidRPr="00C94CB9" w:rsidRDefault="00C94CB9" w:rsidP="00C94CB9">
      <w:pPr>
        <w:pStyle w:val="ListParagraph"/>
        <w:numPr>
          <w:ilvl w:val="0"/>
          <w:numId w:val="28"/>
        </w:numPr>
        <w:jc w:val="right"/>
        <w:rPr>
          <w:lang w:val="en-GB"/>
        </w:rPr>
      </w:pPr>
      <w:r w:rsidRPr="00C94CB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64257874" w14:textId="77777777" w:rsidTr="00CB1E61">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F4E6F"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550C74C"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46FA99AF"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6E697B5"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756B905"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504CC7C"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525073F1" w14:textId="77777777" w:rsidTr="00CB1E61">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C8AD7F4" w14:textId="77777777" w:rsidR="00CB1E61" w:rsidRPr="00CB1E61" w:rsidRDefault="00CB1E61" w:rsidP="00CB1E61">
            <w:pPr>
              <w:spacing w:line="240" w:lineRule="auto"/>
              <w:ind w:firstLine="0"/>
              <w:rPr>
                <w:color w:val="000000"/>
              </w:rPr>
            </w:pPr>
            <w:r w:rsidRPr="00CB1E61">
              <w:rPr>
                <w:color w:val="000000"/>
              </w:rPr>
              <w:t>educ</w:t>
            </w:r>
          </w:p>
        </w:tc>
        <w:tc>
          <w:tcPr>
            <w:tcW w:w="1300" w:type="dxa"/>
            <w:tcBorders>
              <w:top w:val="nil"/>
              <w:left w:val="nil"/>
              <w:bottom w:val="single" w:sz="4" w:space="0" w:color="auto"/>
              <w:right w:val="single" w:sz="4" w:space="0" w:color="auto"/>
            </w:tcBorders>
            <w:shd w:val="clear" w:color="auto" w:fill="auto"/>
            <w:noWrap/>
            <w:vAlign w:val="bottom"/>
            <w:hideMark/>
          </w:tcPr>
          <w:p w14:paraId="458B6F00"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112E3828" w14:textId="77777777" w:rsidR="00CB1E61" w:rsidRPr="00CB1E61" w:rsidRDefault="00CB1E61" w:rsidP="00CB1E61">
            <w:pPr>
              <w:spacing w:line="240" w:lineRule="auto"/>
              <w:ind w:firstLine="0"/>
              <w:rPr>
                <w:color w:val="000000"/>
              </w:rPr>
            </w:pPr>
            <w:r w:rsidRPr="00CB1E61">
              <w:rPr>
                <w:color w:val="000000"/>
              </w:rPr>
              <w:t>.3398043</w:t>
            </w:r>
          </w:p>
        </w:tc>
        <w:tc>
          <w:tcPr>
            <w:tcW w:w="1300" w:type="dxa"/>
            <w:tcBorders>
              <w:top w:val="nil"/>
              <w:left w:val="nil"/>
              <w:bottom w:val="single" w:sz="4" w:space="0" w:color="auto"/>
              <w:right w:val="single" w:sz="4" w:space="0" w:color="auto"/>
            </w:tcBorders>
            <w:shd w:val="clear" w:color="auto" w:fill="auto"/>
            <w:noWrap/>
            <w:vAlign w:val="bottom"/>
            <w:hideMark/>
          </w:tcPr>
          <w:p w14:paraId="352D1240" w14:textId="77777777" w:rsidR="00CB1E61" w:rsidRPr="00CB1E61" w:rsidRDefault="00CB1E61" w:rsidP="00CB1E61">
            <w:pPr>
              <w:spacing w:line="240" w:lineRule="auto"/>
              <w:ind w:firstLine="0"/>
              <w:rPr>
                <w:color w:val="000000"/>
              </w:rPr>
            </w:pPr>
            <w:r w:rsidRPr="00CB1E61">
              <w:rPr>
                <w:color w:val="000000"/>
              </w:rPr>
              <w:t>.4736444</w:t>
            </w:r>
          </w:p>
        </w:tc>
        <w:tc>
          <w:tcPr>
            <w:tcW w:w="1300" w:type="dxa"/>
            <w:tcBorders>
              <w:top w:val="nil"/>
              <w:left w:val="nil"/>
              <w:bottom w:val="single" w:sz="4" w:space="0" w:color="auto"/>
              <w:right w:val="single" w:sz="4" w:space="0" w:color="auto"/>
            </w:tcBorders>
            <w:shd w:val="clear" w:color="auto" w:fill="auto"/>
            <w:noWrap/>
            <w:vAlign w:val="bottom"/>
            <w:hideMark/>
          </w:tcPr>
          <w:p w14:paraId="1D21F22D" w14:textId="77777777" w:rsidR="00CB1E61" w:rsidRPr="00CB1E61" w:rsidRDefault="00CB1E61" w:rsidP="00CB1E61">
            <w:pPr>
              <w:spacing w:line="240" w:lineRule="auto"/>
              <w:ind w:firstLine="0"/>
              <w:rPr>
                <w:color w:val="000000"/>
              </w:rPr>
            </w:pPr>
            <w:r w:rsidRPr="00CB1E61">
              <w:rPr>
                <w:color w:val="000000"/>
              </w:rPr>
              <w:t>0</w:t>
            </w:r>
          </w:p>
        </w:tc>
        <w:tc>
          <w:tcPr>
            <w:tcW w:w="1300" w:type="dxa"/>
            <w:tcBorders>
              <w:top w:val="nil"/>
              <w:left w:val="nil"/>
              <w:bottom w:val="single" w:sz="4" w:space="0" w:color="auto"/>
              <w:right w:val="single" w:sz="4" w:space="0" w:color="auto"/>
            </w:tcBorders>
            <w:shd w:val="clear" w:color="auto" w:fill="auto"/>
            <w:noWrap/>
            <w:vAlign w:val="bottom"/>
            <w:hideMark/>
          </w:tcPr>
          <w:p w14:paraId="3A54626B" w14:textId="77777777" w:rsidR="00CB1E61" w:rsidRPr="00CB1E61" w:rsidRDefault="00CB1E61" w:rsidP="00CB1E61">
            <w:pPr>
              <w:spacing w:line="240" w:lineRule="auto"/>
              <w:ind w:firstLine="0"/>
              <w:rPr>
                <w:color w:val="000000"/>
              </w:rPr>
            </w:pPr>
            <w:r w:rsidRPr="00CB1E61">
              <w:rPr>
                <w:color w:val="000000"/>
              </w:rPr>
              <w:t>1</w:t>
            </w:r>
          </w:p>
        </w:tc>
      </w:tr>
    </w:tbl>
    <w:p w14:paraId="5EC4080D"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76AC3555" w14:textId="77777777" w:rsidR="00C94CB9" w:rsidRPr="00A617FD" w:rsidRDefault="00C94CB9" w:rsidP="00A74F95">
      <w:pPr>
        <w:ind w:firstLine="0"/>
        <w:rPr>
          <w:lang w:val="en-US"/>
        </w:rPr>
      </w:pPr>
    </w:p>
    <w:p w14:paraId="23737D03" w14:textId="77777777" w:rsidR="002F1BDE" w:rsidRDefault="002F1BDE" w:rsidP="002F1BDE">
      <w:pPr>
        <w:rPr>
          <w:lang w:val="en-GB"/>
        </w:rPr>
      </w:pPr>
      <w:r w:rsidRPr="00676E9B">
        <w:rPr>
          <w:lang w:val="en-GB"/>
        </w:rPr>
        <w:t>Intent: variable captures whether a respondent “expects to startup in the next 3 years.</w:t>
      </w:r>
      <w:r>
        <w:rPr>
          <w:rStyle w:val="FootnoteReference"/>
          <w:lang w:val="en-GB"/>
        </w:rPr>
        <w:footnoteReference w:id="41"/>
      </w:r>
    </w:p>
    <w:p w14:paraId="1ECBB474" w14:textId="5A283408" w:rsidR="00C94CB9" w:rsidRPr="00C94CB9" w:rsidRDefault="00C94CB9" w:rsidP="00C94CB9">
      <w:pPr>
        <w:pStyle w:val="ListParagraph"/>
        <w:numPr>
          <w:ilvl w:val="0"/>
          <w:numId w:val="28"/>
        </w:numPr>
        <w:jc w:val="right"/>
        <w:rPr>
          <w:lang w:val="en-GB"/>
        </w:rPr>
      </w:pPr>
      <w:r w:rsidRPr="00C94CB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59858214" w14:textId="77777777" w:rsidTr="00CB1E61">
        <w:trPr>
          <w:trHeight w:val="3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5DDB0" w14:textId="77777777" w:rsidR="00CB1E61" w:rsidRPr="00CB1E61" w:rsidRDefault="00CB1E61" w:rsidP="00CB1E61">
            <w:pPr>
              <w:spacing w:line="240" w:lineRule="auto"/>
              <w:ind w:firstLine="0"/>
              <w:rPr>
                <w:color w:val="000000"/>
              </w:rPr>
            </w:pPr>
            <w:r w:rsidRPr="00CB1E61">
              <w:rPr>
                <w:color w:val="000000"/>
              </w:rPr>
              <w:t xml:space="preserve">Variable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BA68EE9" w14:textId="77777777" w:rsidR="00CB1E61" w:rsidRPr="00CB1E61" w:rsidRDefault="00CB1E61" w:rsidP="00CB1E61">
            <w:pPr>
              <w:spacing w:line="240" w:lineRule="auto"/>
              <w:ind w:firstLine="0"/>
              <w:rPr>
                <w:color w:val="000000"/>
              </w:rPr>
            </w:pPr>
            <w:r w:rsidRPr="00CB1E61">
              <w:rPr>
                <w:color w:val="000000"/>
              </w:rPr>
              <w:t xml:space="preserve"> 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3FC58904"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8262869"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AE90257"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80B6DF1"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2C038C09" w14:textId="77777777" w:rsidTr="00CB1E61">
        <w:trPr>
          <w:trHeight w:val="3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1DC16B3" w14:textId="77777777" w:rsidR="00CB1E61" w:rsidRPr="00CB1E61" w:rsidRDefault="00CB1E61" w:rsidP="00CB1E61">
            <w:pPr>
              <w:spacing w:line="240" w:lineRule="auto"/>
              <w:ind w:firstLine="0"/>
              <w:rPr>
                <w:color w:val="000000"/>
              </w:rPr>
            </w:pPr>
            <w:r w:rsidRPr="00CB1E61">
              <w:rPr>
                <w:color w:val="000000"/>
              </w:rPr>
              <w:t>intent</w:t>
            </w:r>
          </w:p>
        </w:tc>
        <w:tc>
          <w:tcPr>
            <w:tcW w:w="1300" w:type="dxa"/>
            <w:tcBorders>
              <w:top w:val="nil"/>
              <w:left w:val="nil"/>
              <w:bottom w:val="single" w:sz="4" w:space="0" w:color="auto"/>
              <w:right w:val="single" w:sz="4" w:space="0" w:color="auto"/>
            </w:tcBorders>
            <w:shd w:val="clear" w:color="auto" w:fill="auto"/>
            <w:noWrap/>
            <w:vAlign w:val="bottom"/>
            <w:hideMark/>
          </w:tcPr>
          <w:p w14:paraId="235FBE46" w14:textId="77777777" w:rsidR="00CB1E61" w:rsidRPr="00CB1E61" w:rsidRDefault="00CB1E61" w:rsidP="00CB1E61">
            <w:pPr>
              <w:spacing w:line="240" w:lineRule="auto"/>
              <w:ind w:firstLine="0"/>
              <w:rPr>
                <w:color w:val="000000"/>
              </w:rPr>
            </w:pPr>
            <w:r w:rsidRPr="00CB1E61">
              <w:rPr>
                <w:color w:val="000000"/>
              </w:rPr>
              <w:t>133,029</w:t>
            </w:r>
          </w:p>
        </w:tc>
        <w:tc>
          <w:tcPr>
            <w:tcW w:w="2120" w:type="dxa"/>
            <w:tcBorders>
              <w:top w:val="nil"/>
              <w:left w:val="nil"/>
              <w:bottom w:val="single" w:sz="4" w:space="0" w:color="auto"/>
              <w:right w:val="single" w:sz="4" w:space="0" w:color="auto"/>
            </w:tcBorders>
            <w:shd w:val="clear" w:color="auto" w:fill="auto"/>
            <w:noWrap/>
            <w:vAlign w:val="bottom"/>
            <w:hideMark/>
          </w:tcPr>
          <w:p w14:paraId="2B1356FA" w14:textId="77777777" w:rsidR="00CB1E61" w:rsidRPr="00CB1E61" w:rsidRDefault="00CB1E61" w:rsidP="00CB1E61">
            <w:pPr>
              <w:spacing w:line="240" w:lineRule="auto"/>
              <w:ind w:firstLine="0"/>
              <w:rPr>
                <w:color w:val="000000"/>
              </w:rPr>
            </w:pPr>
            <w:r w:rsidRPr="00CB1E61">
              <w:rPr>
                <w:color w:val="000000"/>
              </w:rPr>
              <w:t>.1661743</w:t>
            </w:r>
          </w:p>
        </w:tc>
        <w:tc>
          <w:tcPr>
            <w:tcW w:w="1300" w:type="dxa"/>
            <w:tcBorders>
              <w:top w:val="nil"/>
              <w:left w:val="nil"/>
              <w:bottom w:val="single" w:sz="4" w:space="0" w:color="auto"/>
              <w:right w:val="single" w:sz="4" w:space="0" w:color="auto"/>
            </w:tcBorders>
            <w:shd w:val="clear" w:color="auto" w:fill="auto"/>
            <w:noWrap/>
            <w:vAlign w:val="bottom"/>
            <w:hideMark/>
          </w:tcPr>
          <w:p w14:paraId="1FFC7C9B" w14:textId="77777777" w:rsidR="00CB1E61" w:rsidRPr="00CB1E61" w:rsidRDefault="00CB1E61" w:rsidP="00CB1E61">
            <w:pPr>
              <w:spacing w:line="240" w:lineRule="auto"/>
              <w:ind w:firstLine="0"/>
              <w:rPr>
                <w:color w:val="000000"/>
              </w:rPr>
            </w:pPr>
            <w:r w:rsidRPr="00CB1E61">
              <w:rPr>
                <w:color w:val="000000"/>
              </w:rPr>
              <w:t>.3722384</w:t>
            </w:r>
          </w:p>
        </w:tc>
        <w:tc>
          <w:tcPr>
            <w:tcW w:w="1300" w:type="dxa"/>
            <w:tcBorders>
              <w:top w:val="nil"/>
              <w:left w:val="nil"/>
              <w:bottom w:val="single" w:sz="4" w:space="0" w:color="auto"/>
              <w:right w:val="single" w:sz="4" w:space="0" w:color="auto"/>
            </w:tcBorders>
            <w:shd w:val="clear" w:color="auto" w:fill="auto"/>
            <w:noWrap/>
            <w:vAlign w:val="bottom"/>
            <w:hideMark/>
          </w:tcPr>
          <w:p w14:paraId="3444FA3C" w14:textId="77777777" w:rsidR="00CB1E61" w:rsidRPr="00CB1E61" w:rsidRDefault="00CB1E61" w:rsidP="00CB1E61">
            <w:pPr>
              <w:spacing w:line="240" w:lineRule="auto"/>
              <w:ind w:firstLine="0"/>
              <w:rPr>
                <w:color w:val="000000"/>
              </w:rPr>
            </w:pPr>
            <w:r w:rsidRPr="00CB1E61">
              <w:rPr>
                <w:color w:val="000000"/>
              </w:rPr>
              <w:t>0</w:t>
            </w:r>
          </w:p>
        </w:tc>
        <w:tc>
          <w:tcPr>
            <w:tcW w:w="1300" w:type="dxa"/>
            <w:tcBorders>
              <w:top w:val="nil"/>
              <w:left w:val="nil"/>
              <w:bottom w:val="single" w:sz="4" w:space="0" w:color="auto"/>
              <w:right w:val="single" w:sz="4" w:space="0" w:color="auto"/>
            </w:tcBorders>
            <w:shd w:val="clear" w:color="auto" w:fill="auto"/>
            <w:noWrap/>
            <w:vAlign w:val="bottom"/>
            <w:hideMark/>
          </w:tcPr>
          <w:p w14:paraId="5540A4EA" w14:textId="77777777" w:rsidR="00CB1E61" w:rsidRPr="00CB1E61" w:rsidRDefault="00CB1E61" w:rsidP="00CB1E61">
            <w:pPr>
              <w:spacing w:line="240" w:lineRule="auto"/>
              <w:ind w:firstLine="0"/>
              <w:rPr>
                <w:color w:val="000000"/>
              </w:rPr>
            </w:pPr>
            <w:r w:rsidRPr="00CB1E61">
              <w:rPr>
                <w:color w:val="000000"/>
              </w:rPr>
              <w:t>1</w:t>
            </w:r>
          </w:p>
        </w:tc>
      </w:tr>
    </w:tbl>
    <w:p w14:paraId="2175CCFE"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2C210024" w14:textId="77777777" w:rsidR="00CB1E61" w:rsidRPr="00A617FD" w:rsidRDefault="00CB1E61" w:rsidP="002F1BDE">
      <w:pPr>
        <w:rPr>
          <w:lang w:val="en-US"/>
        </w:rPr>
      </w:pPr>
    </w:p>
    <w:p w14:paraId="08064822" w14:textId="77777777" w:rsidR="002F1BDE" w:rsidRDefault="002F1BDE" w:rsidP="002F1BDE">
      <w:proofErr w:type="spellStart"/>
      <w:r w:rsidRPr="009C65B9">
        <w:rPr>
          <w:lang w:val="en-GB"/>
        </w:rPr>
        <w:lastRenderedPageBreak/>
        <w:t>ln_GDP_per</w:t>
      </w:r>
      <w:r>
        <w:rPr>
          <w:lang w:val="en-GB"/>
        </w:rPr>
        <w:t>_cap</w:t>
      </w:r>
      <w:proofErr w:type="spellEnd"/>
      <w:r>
        <w:rPr>
          <w:lang w:val="en-GB"/>
        </w:rPr>
        <w:t>:</w:t>
      </w:r>
      <w:r w:rsidRPr="00AE54DD">
        <w:t xml:space="preserve"> </w:t>
      </w:r>
      <w:r>
        <w:rPr>
          <w:lang w:val="en-GB"/>
        </w:rPr>
        <w:t xml:space="preserve">The value of </w:t>
      </w:r>
      <w:r w:rsidRPr="00AE54DD">
        <w:t>Gross Domestic Product (GDP) per capita</w:t>
      </w:r>
    </w:p>
    <w:p w14:paraId="4D0B7280" w14:textId="4EF1D516" w:rsidR="00C94CB9" w:rsidRPr="00C94CB9" w:rsidRDefault="00C94CB9" w:rsidP="00C94CB9">
      <w:pPr>
        <w:pStyle w:val="ListParagraph"/>
        <w:numPr>
          <w:ilvl w:val="0"/>
          <w:numId w:val="28"/>
        </w:numPr>
        <w:jc w:val="right"/>
        <w:rPr>
          <w:lang w:val="en-GB"/>
        </w:rPr>
      </w:pPr>
      <w:r w:rsidRPr="00C94CB9">
        <w:rPr>
          <w:lang w:val="en-GB"/>
        </w:rPr>
        <w:t>Descriptive Statistics</w:t>
      </w:r>
    </w:p>
    <w:tbl>
      <w:tblPr>
        <w:tblW w:w="9203" w:type="dxa"/>
        <w:tblLook w:val="04A0" w:firstRow="1" w:lastRow="0" w:firstColumn="1" w:lastColumn="0" w:noHBand="0" w:noVBand="1"/>
      </w:tblPr>
      <w:tblGrid>
        <w:gridCol w:w="1883"/>
        <w:gridCol w:w="1300"/>
        <w:gridCol w:w="2120"/>
        <w:gridCol w:w="1300"/>
        <w:gridCol w:w="1300"/>
        <w:gridCol w:w="1300"/>
      </w:tblGrid>
      <w:tr w:rsidR="00CB1E61" w:rsidRPr="00CB1E61" w14:paraId="525F1151" w14:textId="77777777" w:rsidTr="00A617FD">
        <w:trPr>
          <w:trHeight w:val="340"/>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0F352"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D035AE5"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44C2CF52"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0984540"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CA54E29"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CB477A7"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27EC6F45" w14:textId="77777777" w:rsidTr="00A617FD">
        <w:trPr>
          <w:trHeight w:val="340"/>
        </w:trPr>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24282D7D" w14:textId="77777777" w:rsidR="00CB1E61" w:rsidRPr="00CB1E61" w:rsidRDefault="00CB1E61" w:rsidP="00CB1E61">
            <w:pPr>
              <w:spacing w:line="240" w:lineRule="auto"/>
              <w:ind w:firstLine="0"/>
              <w:rPr>
                <w:color w:val="000000"/>
              </w:rPr>
            </w:pPr>
            <w:r w:rsidRPr="00CB1E61">
              <w:rPr>
                <w:color w:val="000000"/>
              </w:rPr>
              <w:t>ln_GDP_per_cap</w:t>
            </w:r>
          </w:p>
        </w:tc>
        <w:tc>
          <w:tcPr>
            <w:tcW w:w="1300" w:type="dxa"/>
            <w:tcBorders>
              <w:top w:val="nil"/>
              <w:left w:val="nil"/>
              <w:bottom w:val="single" w:sz="4" w:space="0" w:color="auto"/>
              <w:right w:val="single" w:sz="4" w:space="0" w:color="auto"/>
            </w:tcBorders>
            <w:shd w:val="clear" w:color="auto" w:fill="auto"/>
            <w:noWrap/>
            <w:vAlign w:val="bottom"/>
            <w:hideMark/>
          </w:tcPr>
          <w:p w14:paraId="3465DED1"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4321B990" w14:textId="77777777" w:rsidR="00CB1E61" w:rsidRPr="00CB1E61" w:rsidRDefault="00CB1E61" w:rsidP="00CB1E61">
            <w:pPr>
              <w:spacing w:line="240" w:lineRule="auto"/>
              <w:ind w:firstLine="0"/>
              <w:rPr>
                <w:color w:val="000000"/>
              </w:rPr>
            </w:pPr>
            <w:r w:rsidRPr="00CB1E61">
              <w:rPr>
                <w:color w:val="000000"/>
              </w:rPr>
              <w:t>9,805046</w:t>
            </w:r>
          </w:p>
        </w:tc>
        <w:tc>
          <w:tcPr>
            <w:tcW w:w="1300" w:type="dxa"/>
            <w:tcBorders>
              <w:top w:val="nil"/>
              <w:left w:val="nil"/>
              <w:bottom w:val="single" w:sz="4" w:space="0" w:color="auto"/>
              <w:right w:val="single" w:sz="4" w:space="0" w:color="auto"/>
            </w:tcBorders>
            <w:shd w:val="clear" w:color="auto" w:fill="auto"/>
            <w:noWrap/>
            <w:vAlign w:val="bottom"/>
            <w:hideMark/>
          </w:tcPr>
          <w:p w14:paraId="7FD8A7A5" w14:textId="77777777" w:rsidR="00CB1E61" w:rsidRPr="00CB1E61" w:rsidRDefault="00CB1E61" w:rsidP="00CB1E61">
            <w:pPr>
              <w:spacing w:line="240" w:lineRule="auto"/>
              <w:ind w:firstLine="0"/>
              <w:rPr>
                <w:color w:val="000000"/>
              </w:rPr>
            </w:pPr>
            <w:r w:rsidRPr="00CB1E61">
              <w:rPr>
                <w:color w:val="000000"/>
              </w:rPr>
              <w:t>.9494512</w:t>
            </w:r>
          </w:p>
        </w:tc>
        <w:tc>
          <w:tcPr>
            <w:tcW w:w="1300" w:type="dxa"/>
            <w:tcBorders>
              <w:top w:val="nil"/>
              <w:left w:val="nil"/>
              <w:bottom w:val="single" w:sz="4" w:space="0" w:color="auto"/>
              <w:right w:val="single" w:sz="4" w:space="0" w:color="auto"/>
            </w:tcBorders>
            <w:shd w:val="clear" w:color="auto" w:fill="auto"/>
            <w:noWrap/>
            <w:vAlign w:val="bottom"/>
            <w:hideMark/>
          </w:tcPr>
          <w:p w14:paraId="35A45915" w14:textId="77777777" w:rsidR="00CB1E61" w:rsidRPr="00CB1E61" w:rsidRDefault="00CB1E61" w:rsidP="00CB1E61">
            <w:pPr>
              <w:spacing w:line="240" w:lineRule="auto"/>
              <w:ind w:firstLine="0"/>
              <w:rPr>
                <w:color w:val="000000"/>
              </w:rPr>
            </w:pPr>
            <w:r w:rsidRPr="00CB1E61">
              <w:rPr>
                <w:color w:val="000000"/>
              </w:rPr>
              <w:t>7,158282</w:t>
            </w:r>
          </w:p>
        </w:tc>
        <w:tc>
          <w:tcPr>
            <w:tcW w:w="1300" w:type="dxa"/>
            <w:tcBorders>
              <w:top w:val="nil"/>
              <w:left w:val="nil"/>
              <w:bottom w:val="single" w:sz="4" w:space="0" w:color="auto"/>
              <w:right w:val="single" w:sz="4" w:space="0" w:color="auto"/>
            </w:tcBorders>
            <w:shd w:val="clear" w:color="auto" w:fill="auto"/>
            <w:noWrap/>
            <w:vAlign w:val="bottom"/>
            <w:hideMark/>
          </w:tcPr>
          <w:p w14:paraId="7CFA4315" w14:textId="77777777" w:rsidR="00CB1E61" w:rsidRPr="00CB1E61" w:rsidRDefault="00CB1E61" w:rsidP="00CB1E61">
            <w:pPr>
              <w:spacing w:line="240" w:lineRule="auto"/>
              <w:ind w:firstLine="0"/>
              <w:rPr>
                <w:color w:val="000000"/>
              </w:rPr>
            </w:pPr>
            <w:r w:rsidRPr="00CB1E61">
              <w:rPr>
                <w:color w:val="000000"/>
              </w:rPr>
              <w:t>11,31435</w:t>
            </w:r>
          </w:p>
        </w:tc>
      </w:tr>
    </w:tbl>
    <w:p w14:paraId="3F45DFD3"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2B58A419" w14:textId="77777777" w:rsidR="00CB1E61" w:rsidRPr="00A617FD" w:rsidRDefault="00CB1E61" w:rsidP="002F1BDE">
      <w:pPr>
        <w:rPr>
          <w:lang w:val="en-US"/>
        </w:rPr>
      </w:pPr>
    </w:p>
    <w:p w14:paraId="740A02F6" w14:textId="77777777" w:rsidR="002F1BDE" w:rsidRDefault="002F1BDE" w:rsidP="002F1BDE">
      <w:proofErr w:type="spellStart"/>
      <w:r w:rsidRPr="009C65B9">
        <w:rPr>
          <w:lang w:val="en-GB"/>
        </w:rPr>
        <w:t>Financialf</w:t>
      </w:r>
      <w:r>
        <w:rPr>
          <w:lang w:val="en-GB"/>
        </w:rPr>
        <w:t>reedo</w:t>
      </w:r>
      <w:r w:rsidRPr="009C65B9">
        <w:rPr>
          <w:lang w:val="en-GB"/>
        </w:rPr>
        <w:t>m</w:t>
      </w:r>
      <w:proofErr w:type="spellEnd"/>
      <w:r>
        <w:rPr>
          <w:lang w:val="en-GB"/>
        </w:rPr>
        <w:t>: The perceived level of financial freedom in the country level.</w:t>
      </w:r>
      <w:r w:rsidRPr="00AE54DD">
        <w:t xml:space="preserve"> </w:t>
      </w:r>
      <w:r w:rsidRPr="003E2B16">
        <w:t>[0 – worst; 100 – best]</w:t>
      </w:r>
    </w:p>
    <w:p w14:paraId="45B2362C" w14:textId="42E6F1CB" w:rsidR="00C94CB9" w:rsidRPr="00C94CB9" w:rsidRDefault="00C94CB9" w:rsidP="00C94CB9">
      <w:pPr>
        <w:pStyle w:val="ListParagraph"/>
        <w:numPr>
          <w:ilvl w:val="0"/>
          <w:numId w:val="28"/>
        </w:numPr>
        <w:jc w:val="right"/>
        <w:rPr>
          <w:lang w:val="en-GB"/>
        </w:rPr>
      </w:pPr>
      <w:r w:rsidRPr="00C94CB9">
        <w:rPr>
          <w:lang w:val="en-GB"/>
        </w:rPr>
        <w:t>Descriptive Statistics</w:t>
      </w:r>
    </w:p>
    <w:tbl>
      <w:tblPr>
        <w:tblW w:w="9229" w:type="dxa"/>
        <w:tblLook w:val="04A0" w:firstRow="1" w:lastRow="0" w:firstColumn="1" w:lastColumn="0" w:noHBand="0" w:noVBand="1"/>
      </w:tblPr>
      <w:tblGrid>
        <w:gridCol w:w="1909"/>
        <w:gridCol w:w="1300"/>
        <w:gridCol w:w="2120"/>
        <w:gridCol w:w="1300"/>
        <w:gridCol w:w="1300"/>
        <w:gridCol w:w="1300"/>
      </w:tblGrid>
      <w:tr w:rsidR="00CB1E61" w:rsidRPr="00CB1E61" w14:paraId="37D8D2DF" w14:textId="77777777" w:rsidTr="00A617FD">
        <w:trPr>
          <w:trHeight w:val="340"/>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DF30D"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381F3F2"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4B784390"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FC4B694"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89D2409"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F7C1FB2"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685B4394" w14:textId="77777777" w:rsidTr="00A617FD">
        <w:trPr>
          <w:trHeight w:val="340"/>
        </w:trPr>
        <w:tc>
          <w:tcPr>
            <w:tcW w:w="1909" w:type="dxa"/>
            <w:tcBorders>
              <w:top w:val="nil"/>
              <w:left w:val="single" w:sz="4" w:space="0" w:color="auto"/>
              <w:bottom w:val="single" w:sz="4" w:space="0" w:color="auto"/>
              <w:right w:val="single" w:sz="4" w:space="0" w:color="auto"/>
            </w:tcBorders>
            <w:shd w:val="clear" w:color="auto" w:fill="auto"/>
            <w:noWrap/>
            <w:vAlign w:val="bottom"/>
            <w:hideMark/>
          </w:tcPr>
          <w:p w14:paraId="141E7B5F" w14:textId="77777777" w:rsidR="00CB1E61" w:rsidRPr="00CB1E61" w:rsidRDefault="00CB1E61" w:rsidP="00CB1E61">
            <w:pPr>
              <w:spacing w:line="240" w:lineRule="auto"/>
              <w:ind w:firstLine="0"/>
              <w:rPr>
                <w:color w:val="000000"/>
              </w:rPr>
            </w:pPr>
            <w:r w:rsidRPr="00CB1E61">
              <w:rPr>
                <w:color w:val="000000"/>
              </w:rPr>
              <w:t>Financialfreedom</w:t>
            </w:r>
          </w:p>
        </w:tc>
        <w:tc>
          <w:tcPr>
            <w:tcW w:w="1300" w:type="dxa"/>
            <w:tcBorders>
              <w:top w:val="nil"/>
              <w:left w:val="nil"/>
              <w:bottom w:val="single" w:sz="4" w:space="0" w:color="auto"/>
              <w:right w:val="single" w:sz="4" w:space="0" w:color="auto"/>
            </w:tcBorders>
            <w:shd w:val="clear" w:color="auto" w:fill="auto"/>
            <w:noWrap/>
            <w:vAlign w:val="bottom"/>
            <w:hideMark/>
          </w:tcPr>
          <w:p w14:paraId="706FB47D"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086C1C78" w14:textId="77777777" w:rsidR="00CB1E61" w:rsidRPr="00CB1E61" w:rsidRDefault="00CB1E61" w:rsidP="00CB1E61">
            <w:pPr>
              <w:spacing w:line="240" w:lineRule="auto"/>
              <w:ind w:firstLine="0"/>
              <w:rPr>
                <w:color w:val="000000"/>
              </w:rPr>
            </w:pPr>
            <w:r w:rsidRPr="00CB1E61">
              <w:rPr>
                <w:color w:val="000000"/>
              </w:rPr>
              <w:t>62,33179</w:t>
            </w:r>
          </w:p>
        </w:tc>
        <w:tc>
          <w:tcPr>
            <w:tcW w:w="1300" w:type="dxa"/>
            <w:tcBorders>
              <w:top w:val="nil"/>
              <w:left w:val="nil"/>
              <w:bottom w:val="single" w:sz="4" w:space="0" w:color="auto"/>
              <w:right w:val="single" w:sz="4" w:space="0" w:color="auto"/>
            </w:tcBorders>
            <w:shd w:val="clear" w:color="auto" w:fill="auto"/>
            <w:noWrap/>
            <w:vAlign w:val="bottom"/>
            <w:hideMark/>
          </w:tcPr>
          <w:p w14:paraId="368CE137" w14:textId="77777777" w:rsidR="00CB1E61" w:rsidRPr="00CB1E61" w:rsidRDefault="00CB1E61" w:rsidP="00CB1E61">
            <w:pPr>
              <w:spacing w:line="240" w:lineRule="auto"/>
              <w:ind w:firstLine="0"/>
              <w:rPr>
                <w:color w:val="000000"/>
              </w:rPr>
            </w:pPr>
            <w:r w:rsidRPr="00CB1E61">
              <w:rPr>
                <w:color w:val="000000"/>
              </w:rPr>
              <w:t>16,93532</w:t>
            </w:r>
          </w:p>
        </w:tc>
        <w:tc>
          <w:tcPr>
            <w:tcW w:w="1300" w:type="dxa"/>
            <w:tcBorders>
              <w:top w:val="nil"/>
              <w:left w:val="nil"/>
              <w:bottom w:val="single" w:sz="4" w:space="0" w:color="auto"/>
              <w:right w:val="single" w:sz="4" w:space="0" w:color="auto"/>
            </w:tcBorders>
            <w:shd w:val="clear" w:color="auto" w:fill="auto"/>
            <w:noWrap/>
            <w:vAlign w:val="bottom"/>
            <w:hideMark/>
          </w:tcPr>
          <w:p w14:paraId="55A8C89B" w14:textId="77777777" w:rsidR="00CB1E61" w:rsidRPr="00CB1E61" w:rsidRDefault="00CB1E61" w:rsidP="00CB1E61">
            <w:pPr>
              <w:spacing w:line="240" w:lineRule="auto"/>
              <w:ind w:firstLine="0"/>
              <w:rPr>
                <w:color w:val="000000"/>
              </w:rPr>
            </w:pPr>
            <w:r w:rsidRPr="00CB1E61">
              <w:rPr>
                <w:color w:val="000000"/>
              </w:rPr>
              <w:t>10</w:t>
            </w:r>
          </w:p>
        </w:tc>
        <w:tc>
          <w:tcPr>
            <w:tcW w:w="1300" w:type="dxa"/>
            <w:tcBorders>
              <w:top w:val="nil"/>
              <w:left w:val="nil"/>
              <w:bottom w:val="single" w:sz="4" w:space="0" w:color="auto"/>
              <w:right w:val="single" w:sz="4" w:space="0" w:color="auto"/>
            </w:tcBorders>
            <w:shd w:val="clear" w:color="auto" w:fill="auto"/>
            <w:noWrap/>
            <w:vAlign w:val="bottom"/>
            <w:hideMark/>
          </w:tcPr>
          <w:p w14:paraId="4724C30A" w14:textId="77777777" w:rsidR="00CB1E61" w:rsidRPr="00CB1E61" w:rsidRDefault="00CB1E61" w:rsidP="00CB1E61">
            <w:pPr>
              <w:spacing w:line="240" w:lineRule="auto"/>
              <w:ind w:firstLine="0"/>
              <w:rPr>
                <w:color w:val="000000"/>
              </w:rPr>
            </w:pPr>
            <w:r w:rsidRPr="00CB1E61">
              <w:rPr>
                <w:color w:val="000000"/>
              </w:rPr>
              <w:t>90</w:t>
            </w:r>
          </w:p>
        </w:tc>
      </w:tr>
    </w:tbl>
    <w:p w14:paraId="76A87A4A"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03733FB7" w14:textId="77777777" w:rsidR="00CB1E61" w:rsidRPr="00A617FD" w:rsidRDefault="00CB1E61" w:rsidP="002F1BDE">
      <w:pPr>
        <w:rPr>
          <w:lang w:val="en-US"/>
        </w:rPr>
      </w:pPr>
    </w:p>
    <w:p w14:paraId="3F208390" w14:textId="77777777" w:rsidR="002F1BDE" w:rsidRDefault="002F1BDE" w:rsidP="002F1BDE">
      <w:proofErr w:type="spellStart"/>
      <w:r w:rsidRPr="009C65B9">
        <w:rPr>
          <w:lang w:val="en-GB"/>
        </w:rPr>
        <w:t>Investment</w:t>
      </w:r>
      <w:r>
        <w:rPr>
          <w:lang w:val="en-GB"/>
        </w:rPr>
        <w:t>freedo</w:t>
      </w:r>
      <w:r w:rsidRPr="009C65B9">
        <w:rPr>
          <w:lang w:val="en-GB"/>
        </w:rPr>
        <w:t>m</w:t>
      </w:r>
      <w:proofErr w:type="spellEnd"/>
      <w:r>
        <w:rPr>
          <w:lang w:val="en-GB"/>
        </w:rPr>
        <w:t>: The perceived level of investment  freedom in the country level.</w:t>
      </w:r>
      <w:r w:rsidRPr="003E2B16">
        <w:t xml:space="preserve"> [0 – worst; 100 – best]</w:t>
      </w:r>
    </w:p>
    <w:p w14:paraId="3E75FDDA" w14:textId="530101B3" w:rsidR="00C94CB9" w:rsidRPr="00C94CB9" w:rsidRDefault="00C94CB9" w:rsidP="00C94CB9">
      <w:pPr>
        <w:pStyle w:val="ListParagraph"/>
        <w:numPr>
          <w:ilvl w:val="0"/>
          <w:numId w:val="28"/>
        </w:numPr>
        <w:jc w:val="right"/>
        <w:rPr>
          <w:lang w:val="en-GB"/>
        </w:rPr>
      </w:pPr>
      <w:r w:rsidRPr="00C94CB9">
        <w:rPr>
          <w:lang w:val="en-GB"/>
        </w:rPr>
        <w:t>Descriptive Statistics</w:t>
      </w:r>
    </w:p>
    <w:tbl>
      <w:tblPr>
        <w:tblW w:w="9345" w:type="dxa"/>
        <w:tblLook w:val="04A0" w:firstRow="1" w:lastRow="0" w:firstColumn="1" w:lastColumn="0" w:noHBand="0" w:noVBand="1"/>
      </w:tblPr>
      <w:tblGrid>
        <w:gridCol w:w="2080"/>
        <w:gridCol w:w="1291"/>
        <w:gridCol w:w="2104"/>
        <w:gridCol w:w="1290"/>
        <w:gridCol w:w="1290"/>
        <w:gridCol w:w="1290"/>
      </w:tblGrid>
      <w:tr w:rsidR="00CB1E61" w:rsidRPr="00CB1E61" w14:paraId="307C658B" w14:textId="77777777" w:rsidTr="00A617FD">
        <w:trPr>
          <w:trHeight w:val="320"/>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FA3B9" w14:textId="77777777" w:rsidR="00CB1E61" w:rsidRPr="00CB1E61" w:rsidRDefault="00CB1E61" w:rsidP="00CB1E61">
            <w:pPr>
              <w:spacing w:line="240" w:lineRule="auto"/>
              <w:ind w:firstLine="0"/>
              <w:rPr>
                <w:color w:val="000000"/>
              </w:rPr>
            </w:pPr>
            <w:r w:rsidRPr="00CB1E61">
              <w:rPr>
                <w:color w:val="000000"/>
              </w:rPr>
              <w:t>Variable</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14:paraId="6808E385" w14:textId="77777777" w:rsidR="00CB1E61" w:rsidRPr="00CB1E61" w:rsidRDefault="00CB1E61" w:rsidP="00CB1E61">
            <w:pPr>
              <w:spacing w:line="240" w:lineRule="auto"/>
              <w:ind w:firstLine="0"/>
              <w:rPr>
                <w:color w:val="000000"/>
              </w:rPr>
            </w:pPr>
            <w:r w:rsidRPr="00CB1E61">
              <w:rPr>
                <w:color w:val="000000"/>
              </w:rPr>
              <w:t>Obs</w:t>
            </w:r>
          </w:p>
        </w:tc>
        <w:tc>
          <w:tcPr>
            <w:tcW w:w="2107" w:type="dxa"/>
            <w:tcBorders>
              <w:top w:val="single" w:sz="4" w:space="0" w:color="auto"/>
              <w:left w:val="nil"/>
              <w:bottom w:val="single" w:sz="4" w:space="0" w:color="auto"/>
              <w:right w:val="single" w:sz="4" w:space="0" w:color="auto"/>
            </w:tcBorders>
            <w:shd w:val="clear" w:color="auto" w:fill="auto"/>
            <w:noWrap/>
            <w:vAlign w:val="bottom"/>
            <w:hideMark/>
          </w:tcPr>
          <w:p w14:paraId="380D5423" w14:textId="77777777" w:rsidR="00CB1E61" w:rsidRPr="00CB1E61" w:rsidRDefault="00CB1E61" w:rsidP="00CB1E61">
            <w:pPr>
              <w:spacing w:line="240" w:lineRule="auto"/>
              <w:ind w:firstLine="0"/>
              <w:rPr>
                <w:color w:val="000000"/>
              </w:rPr>
            </w:pPr>
            <w:r w:rsidRPr="00CB1E61">
              <w:rPr>
                <w:color w:val="000000"/>
              </w:rPr>
              <w:t>Mean</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14:paraId="72618EFD" w14:textId="77777777" w:rsidR="00CB1E61" w:rsidRPr="00CB1E61" w:rsidRDefault="00CB1E61" w:rsidP="00CB1E61">
            <w:pPr>
              <w:spacing w:line="240" w:lineRule="auto"/>
              <w:ind w:firstLine="0"/>
              <w:rPr>
                <w:color w:val="000000"/>
              </w:rPr>
            </w:pPr>
            <w:r w:rsidRPr="00CB1E61">
              <w:rPr>
                <w:color w:val="000000"/>
              </w:rPr>
              <w:t>Std. Dev.</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14:paraId="23B77CAB" w14:textId="77777777" w:rsidR="00CB1E61" w:rsidRPr="00CB1E61" w:rsidRDefault="00CB1E61" w:rsidP="00CB1E61">
            <w:pPr>
              <w:spacing w:line="240" w:lineRule="auto"/>
              <w:ind w:firstLine="0"/>
              <w:rPr>
                <w:color w:val="000000"/>
              </w:rPr>
            </w:pPr>
            <w:r w:rsidRPr="00CB1E61">
              <w:rPr>
                <w:color w:val="000000"/>
              </w:rPr>
              <w:t>Min</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14:paraId="5136703B"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45A642C4" w14:textId="77777777" w:rsidTr="00A617FD">
        <w:trPr>
          <w:trHeight w:val="320"/>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F5064BB" w14:textId="77777777" w:rsidR="00CB1E61" w:rsidRPr="00CB1E61" w:rsidRDefault="00CB1E61" w:rsidP="00CB1E61">
            <w:pPr>
              <w:spacing w:line="240" w:lineRule="auto"/>
              <w:ind w:firstLine="0"/>
              <w:rPr>
                <w:color w:val="000000"/>
              </w:rPr>
            </w:pPr>
            <w:r w:rsidRPr="00CB1E61">
              <w:rPr>
                <w:color w:val="000000"/>
              </w:rPr>
              <w:t>Investmentfreedom</w:t>
            </w:r>
          </w:p>
        </w:tc>
        <w:tc>
          <w:tcPr>
            <w:tcW w:w="1292" w:type="dxa"/>
            <w:tcBorders>
              <w:top w:val="nil"/>
              <w:left w:val="nil"/>
              <w:bottom w:val="single" w:sz="4" w:space="0" w:color="auto"/>
              <w:right w:val="single" w:sz="4" w:space="0" w:color="auto"/>
            </w:tcBorders>
            <w:shd w:val="clear" w:color="auto" w:fill="auto"/>
            <w:noWrap/>
            <w:vAlign w:val="bottom"/>
            <w:hideMark/>
          </w:tcPr>
          <w:p w14:paraId="3A352E9A" w14:textId="77777777" w:rsidR="00CB1E61" w:rsidRPr="00CB1E61" w:rsidRDefault="00CB1E61" w:rsidP="00CB1E61">
            <w:pPr>
              <w:spacing w:line="240" w:lineRule="auto"/>
              <w:ind w:firstLine="0"/>
              <w:rPr>
                <w:color w:val="000000"/>
              </w:rPr>
            </w:pPr>
            <w:r w:rsidRPr="00CB1E61">
              <w:rPr>
                <w:color w:val="000000"/>
              </w:rPr>
              <w:t>134,189</w:t>
            </w:r>
          </w:p>
        </w:tc>
        <w:tc>
          <w:tcPr>
            <w:tcW w:w="2107" w:type="dxa"/>
            <w:tcBorders>
              <w:top w:val="nil"/>
              <w:left w:val="nil"/>
              <w:bottom w:val="single" w:sz="4" w:space="0" w:color="auto"/>
              <w:right w:val="single" w:sz="4" w:space="0" w:color="auto"/>
            </w:tcBorders>
            <w:shd w:val="clear" w:color="auto" w:fill="auto"/>
            <w:noWrap/>
            <w:vAlign w:val="bottom"/>
            <w:hideMark/>
          </w:tcPr>
          <w:p w14:paraId="2549AD87" w14:textId="77777777" w:rsidR="00CB1E61" w:rsidRPr="00CB1E61" w:rsidRDefault="00CB1E61" w:rsidP="00CB1E61">
            <w:pPr>
              <w:spacing w:line="240" w:lineRule="auto"/>
              <w:ind w:firstLine="0"/>
              <w:rPr>
                <w:color w:val="000000"/>
              </w:rPr>
            </w:pPr>
            <w:r w:rsidRPr="00CB1E61">
              <w:rPr>
                <w:color w:val="000000"/>
              </w:rPr>
              <w:t>70,57449</w:t>
            </w:r>
          </w:p>
        </w:tc>
        <w:tc>
          <w:tcPr>
            <w:tcW w:w="1292" w:type="dxa"/>
            <w:tcBorders>
              <w:top w:val="nil"/>
              <w:left w:val="nil"/>
              <w:bottom w:val="single" w:sz="4" w:space="0" w:color="auto"/>
              <w:right w:val="single" w:sz="4" w:space="0" w:color="auto"/>
            </w:tcBorders>
            <w:shd w:val="clear" w:color="auto" w:fill="auto"/>
            <w:noWrap/>
            <w:vAlign w:val="bottom"/>
            <w:hideMark/>
          </w:tcPr>
          <w:p w14:paraId="1692D6E2" w14:textId="77777777" w:rsidR="00CB1E61" w:rsidRPr="00CB1E61" w:rsidRDefault="00CB1E61" w:rsidP="00CB1E61">
            <w:pPr>
              <w:spacing w:line="240" w:lineRule="auto"/>
              <w:ind w:firstLine="0"/>
              <w:rPr>
                <w:color w:val="000000"/>
              </w:rPr>
            </w:pPr>
            <w:r w:rsidRPr="00CB1E61">
              <w:rPr>
                <w:color w:val="000000"/>
              </w:rPr>
              <w:t>19,22008</w:t>
            </w:r>
          </w:p>
        </w:tc>
        <w:tc>
          <w:tcPr>
            <w:tcW w:w="1292" w:type="dxa"/>
            <w:tcBorders>
              <w:top w:val="nil"/>
              <w:left w:val="nil"/>
              <w:bottom w:val="single" w:sz="4" w:space="0" w:color="auto"/>
              <w:right w:val="single" w:sz="4" w:space="0" w:color="auto"/>
            </w:tcBorders>
            <w:shd w:val="clear" w:color="auto" w:fill="auto"/>
            <w:noWrap/>
            <w:vAlign w:val="bottom"/>
            <w:hideMark/>
          </w:tcPr>
          <w:p w14:paraId="1A4A507B" w14:textId="77777777" w:rsidR="00CB1E61" w:rsidRPr="00CB1E61" w:rsidRDefault="00CB1E61" w:rsidP="00CB1E61">
            <w:pPr>
              <w:spacing w:line="240" w:lineRule="auto"/>
              <w:ind w:firstLine="0"/>
              <w:rPr>
                <w:color w:val="000000"/>
              </w:rPr>
            </w:pPr>
            <w:r w:rsidRPr="00CB1E61">
              <w:rPr>
                <w:color w:val="000000"/>
              </w:rPr>
              <w:t>5</w:t>
            </w:r>
          </w:p>
        </w:tc>
        <w:tc>
          <w:tcPr>
            <w:tcW w:w="1292" w:type="dxa"/>
            <w:tcBorders>
              <w:top w:val="nil"/>
              <w:left w:val="nil"/>
              <w:bottom w:val="single" w:sz="4" w:space="0" w:color="auto"/>
              <w:right w:val="single" w:sz="4" w:space="0" w:color="auto"/>
            </w:tcBorders>
            <w:shd w:val="clear" w:color="auto" w:fill="auto"/>
            <w:noWrap/>
            <w:vAlign w:val="bottom"/>
            <w:hideMark/>
          </w:tcPr>
          <w:p w14:paraId="2FFE30E3" w14:textId="77777777" w:rsidR="00CB1E61" w:rsidRPr="00CB1E61" w:rsidRDefault="00CB1E61" w:rsidP="00CB1E61">
            <w:pPr>
              <w:spacing w:line="240" w:lineRule="auto"/>
              <w:ind w:firstLine="0"/>
              <w:rPr>
                <w:color w:val="000000"/>
              </w:rPr>
            </w:pPr>
            <w:r w:rsidRPr="00CB1E61">
              <w:rPr>
                <w:color w:val="000000"/>
              </w:rPr>
              <w:t>90</w:t>
            </w:r>
          </w:p>
        </w:tc>
      </w:tr>
    </w:tbl>
    <w:p w14:paraId="38686484"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13F99AD5" w14:textId="77777777" w:rsidR="00CB1E61" w:rsidRPr="00A617FD" w:rsidRDefault="00CB1E61" w:rsidP="00CB1E61">
      <w:pPr>
        <w:ind w:firstLine="0"/>
        <w:rPr>
          <w:lang w:val="en-US"/>
        </w:rPr>
      </w:pPr>
    </w:p>
    <w:p w14:paraId="5D64103D" w14:textId="228F288F" w:rsidR="002F1BDE" w:rsidRDefault="002F1BDE" w:rsidP="002F1BDE">
      <w:proofErr w:type="spellStart"/>
      <w:r w:rsidRPr="00AE54DD">
        <w:rPr>
          <w:lang w:val="en-GB"/>
        </w:rPr>
        <w:t>Tradefreedom</w:t>
      </w:r>
      <w:proofErr w:type="spellEnd"/>
      <w:r w:rsidRPr="00AE54DD">
        <w:rPr>
          <w:lang w:val="en-GB"/>
        </w:rPr>
        <w:t xml:space="preserve">: </w:t>
      </w:r>
      <w:r>
        <w:rPr>
          <w:lang w:val="en-GB"/>
        </w:rPr>
        <w:t>The perceived level of trade   freedom in the country level.</w:t>
      </w:r>
      <w:r w:rsidRPr="003E2B16">
        <w:t xml:space="preserve"> [0 – worst; 100 – best]</w:t>
      </w:r>
    </w:p>
    <w:p w14:paraId="5F46DCC0" w14:textId="6E5F4A68" w:rsidR="00DA7BA2" w:rsidRPr="00DA7BA2" w:rsidRDefault="00DA7BA2" w:rsidP="00DA7BA2">
      <w:pPr>
        <w:pStyle w:val="ListParagraph"/>
        <w:numPr>
          <w:ilvl w:val="0"/>
          <w:numId w:val="28"/>
        </w:numPr>
        <w:jc w:val="right"/>
        <w:rPr>
          <w:lang w:val="en-GB"/>
        </w:rPr>
      </w:pPr>
      <w:r w:rsidRPr="00C94CB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464C4EA9" w14:textId="77777777" w:rsidTr="00CB1E61">
        <w:trPr>
          <w:trHeight w:val="3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75A1"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20E5496"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2AD0058D" w14:textId="77777777" w:rsidR="00CB1E61" w:rsidRPr="00CB1E61" w:rsidRDefault="00CB1E61" w:rsidP="00CB1E61">
            <w:pPr>
              <w:spacing w:line="240" w:lineRule="auto"/>
              <w:ind w:firstLine="0"/>
              <w:rPr>
                <w:color w:val="000000"/>
              </w:rPr>
            </w:pPr>
            <w:r w:rsidRPr="00CB1E61">
              <w:rPr>
                <w:color w:val="000000"/>
              </w:rPr>
              <w:t xml:space="preserve">Mean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971C89E" w14:textId="77777777" w:rsidR="00CB1E61" w:rsidRPr="00CB1E61" w:rsidRDefault="00CB1E61" w:rsidP="00CB1E61">
            <w:pPr>
              <w:spacing w:line="240" w:lineRule="auto"/>
              <w:ind w:firstLine="0"/>
              <w:rPr>
                <w:color w:val="000000"/>
              </w:rPr>
            </w:pPr>
            <w:r w:rsidRPr="00CB1E61">
              <w:rPr>
                <w:color w:val="000000"/>
              </w:rPr>
              <w:t xml:space="preserve"> 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D2A196E"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31E8E78"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6CFB1851" w14:textId="77777777" w:rsidTr="00CB1E61">
        <w:trPr>
          <w:trHeight w:val="3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87284A8" w14:textId="77777777" w:rsidR="00CB1E61" w:rsidRPr="00CB1E61" w:rsidRDefault="00CB1E61" w:rsidP="00CB1E61">
            <w:pPr>
              <w:spacing w:line="240" w:lineRule="auto"/>
              <w:ind w:firstLine="0"/>
              <w:rPr>
                <w:color w:val="000000"/>
              </w:rPr>
            </w:pPr>
            <w:r w:rsidRPr="00CB1E61">
              <w:rPr>
                <w:color w:val="000000"/>
              </w:rPr>
              <w:t>Tradefreedom</w:t>
            </w:r>
          </w:p>
        </w:tc>
        <w:tc>
          <w:tcPr>
            <w:tcW w:w="1300" w:type="dxa"/>
            <w:tcBorders>
              <w:top w:val="nil"/>
              <w:left w:val="nil"/>
              <w:bottom w:val="single" w:sz="4" w:space="0" w:color="auto"/>
              <w:right w:val="single" w:sz="4" w:space="0" w:color="auto"/>
            </w:tcBorders>
            <w:shd w:val="clear" w:color="auto" w:fill="auto"/>
            <w:noWrap/>
            <w:vAlign w:val="bottom"/>
            <w:hideMark/>
          </w:tcPr>
          <w:p w14:paraId="5C581B03"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3B113734" w14:textId="77777777" w:rsidR="00CB1E61" w:rsidRPr="00CB1E61" w:rsidRDefault="00CB1E61" w:rsidP="00CB1E61">
            <w:pPr>
              <w:spacing w:line="240" w:lineRule="auto"/>
              <w:ind w:firstLine="0"/>
              <w:rPr>
                <w:color w:val="000000"/>
              </w:rPr>
            </w:pPr>
            <w:r w:rsidRPr="00CB1E61">
              <w:rPr>
                <w:color w:val="000000"/>
              </w:rPr>
              <w:t>82,11948</w:t>
            </w:r>
          </w:p>
        </w:tc>
        <w:tc>
          <w:tcPr>
            <w:tcW w:w="1300" w:type="dxa"/>
            <w:tcBorders>
              <w:top w:val="nil"/>
              <w:left w:val="nil"/>
              <w:bottom w:val="single" w:sz="4" w:space="0" w:color="auto"/>
              <w:right w:val="single" w:sz="4" w:space="0" w:color="auto"/>
            </w:tcBorders>
            <w:shd w:val="clear" w:color="auto" w:fill="auto"/>
            <w:noWrap/>
            <w:vAlign w:val="bottom"/>
            <w:hideMark/>
          </w:tcPr>
          <w:p w14:paraId="1E7F9C0F" w14:textId="77777777" w:rsidR="00CB1E61" w:rsidRPr="00CB1E61" w:rsidRDefault="00CB1E61" w:rsidP="00CB1E61">
            <w:pPr>
              <w:spacing w:line="240" w:lineRule="auto"/>
              <w:ind w:firstLine="0"/>
              <w:rPr>
                <w:color w:val="000000"/>
              </w:rPr>
            </w:pPr>
            <w:r w:rsidRPr="00CB1E61">
              <w:rPr>
                <w:color w:val="000000"/>
              </w:rPr>
              <w:t>6,845335</w:t>
            </w:r>
          </w:p>
        </w:tc>
        <w:tc>
          <w:tcPr>
            <w:tcW w:w="1300" w:type="dxa"/>
            <w:tcBorders>
              <w:top w:val="nil"/>
              <w:left w:val="nil"/>
              <w:bottom w:val="single" w:sz="4" w:space="0" w:color="auto"/>
              <w:right w:val="single" w:sz="4" w:space="0" w:color="auto"/>
            </w:tcBorders>
            <w:shd w:val="clear" w:color="auto" w:fill="auto"/>
            <w:noWrap/>
            <w:vAlign w:val="bottom"/>
            <w:hideMark/>
          </w:tcPr>
          <w:p w14:paraId="2092C0F2" w14:textId="77777777" w:rsidR="00CB1E61" w:rsidRPr="00CB1E61" w:rsidRDefault="00CB1E61" w:rsidP="00CB1E61">
            <w:pPr>
              <w:spacing w:line="240" w:lineRule="auto"/>
              <w:ind w:firstLine="0"/>
              <w:rPr>
                <w:color w:val="000000"/>
              </w:rPr>
            </w:pPr>
            <w:r w:rsidRPr="00CB1E61">
              <w:rPr>
                <w:color w:val="000000"/>
              </w:rPr>
              <w:t>54,6</w:t>
            </w:r>
          </w:p>
        </w:tc>
        <w:tc>
          <w:tcPr>
            <w:tcW w:w="1300" w:type="dxa"/>
            <w:tcBorders>
              <w:top w:val="nil"/>
              <w:left w:val="nil"/>
              <w:bottom w:val="single" w:sz="4" w:space="0" w:color="auto"/>
              <w:right w:val="single" w:sz="4" w:space="0" w:color="auto"/>
            </w:tcBorders>
            <w:shd w:val="clear" w:color="auto" w:fill="auto"/>
            <w:noWrap/>
            <w:vAlign w:val="bottom"/>
            <w:hideMark/>
          </w:tcPr>
          <w:p w14:paraId="3900C10E" w14:textId="77777777" w:rsidR="00CB1E61" w:rsidRPr="00CB1E61" w:rsidRDefault="00CB1E61" w:rsidP="00CB1E61">
            <w:pPr>
              <w:spacing w:line="240" w:lineRule="auto"/>
              <w:ind w:firstLine="0"/>
              <w:rPr>
                <w:color w:val="000000"/>
              </w:rPr>
            </w:pPr>
            <w:r w:rsidRPr="00CB1E61">
              <w:rPr>
                <w:color w:val="000000"/>
              </w:rPr>
              <w:t>88,8</w:t>
            </w:r>
          </w:p>
        </w:tc>
      </w:tr>
    </w:tbl>
    <w:p w14:paraId="0614C21A" w14:textId="77777777" w:rsidR="00CB1E61" w:rsidRDefault="00CB1E61" w:rsidP="00CB1E61">
      <w:pPr>
        <w:ind w:firstLine="0"/>
        <w:rPr>
          <w:lang w:val="en-GB"/>
        </w:rPr>
      </w:pPr>
    </w:p>
    <w:p w14:paraId="6D66CF1B" w14:textId="155415EE" w:rsidR="00CB1E61" w:rsidRPr="00A74F95" w:rsidRDefault="00A617FD" w:rsidP="00CB1E61">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5CF89B50" w14:textId="7D3E666C" w:rsidR="002F1BDE" w:rsidRDefault="002F1BDE" w:rsidP="002F1BDE">
      <w:pPr>
        <w:rPr>
          <w:lang w:val="en-GB"/>
        </w:rPr>
      </w:pPr>
      <w:proofErr w:type="spellStart"/>
      <w:r w:rsidRPr="00676E9B">
        <w:rPr>
          <w:lang w:val="en-GB"/>
        </w:rPr>
        <w:t>Economiceducation</w:t>
      </w:r>
      <w:proofErr w:type="spellEnd"/>
      <w:r w:rsidRPr="00676E9B">
        <w:rPr>
          <w:lang w:val="en-GB"/>
        </w:rPr>
        <w:t>:</w:t>
      </w:r>
      <w:r w:rsidRPr="00676E9B">
        <w:t xml:space="preserve"> </w:t>
      </w:r>
      <w:r w:rsidRPr="00676E9B">
        <w:rPr>
          <w:lang w:val="en-GB"/>
        </w:rPr>
        <w:t>Economic primary and secondary education (GEM-NES): [1 – worst; 7 – best]</w:t>
      </w:r>
    </w:p>
    <w:p w14:paraId="6B1A50CF" w14:textId="655EA23D" w:rsidR="00DA7BA2" w:rsidRPr="00DA7BA2" w:rsidRDefault="00DA7BA2" w:rsidP="00DA7BA2">
      <w:pPr>
        <w:pStyle w:val="ListParagraph"/>
        <w:numPr>
          <w:ilvl w:val="0"/>
          <w:numId w:val="28"/>
        </w:numPr>
        <w:jc w:val="right"/>
        <w:rPr>
          <w:lang w:val="en-GB"/>
        </w:rPr>
      </w:pPr>
      <w:r w:rsidRPr="00C94CB9">
        <w:rPr>
          <w:lang w:val="en-GB"/>
        </w:rPr>
        <w:t>Descriptive Statistics</w:t>
      </w:r>
    </w:p>
    <w:tbl>
      <w:tblPr>
        <w:tblW w:w="9345" w:type="dxa"/>
        <w:tblLook w:val="04A0" w:firstRow="1" w:lastRow="0" w:firstColumn="1" w:lastColumn="0" w:noHBand="0" w:noVBand="1"/>
      </w:tblPr>
      <w:tblGrid>
        <w:gridCol w:w="2117"/>
        <w:gridCol w:w="1284"/>
        <w:gridCol w:w="2092"/>
        <w:gridCol w:w="1284"/>
        <w:gridCol w:w="1284"/>
        <w:gridCol w:w="1284"/>
      </w:tblGrid>
      <w:tr w:rsidR="00CB1E61" w:rsidRPr="00CB1E61" w14:paraId="4C71158F" w14:textId="77777777" w:rsidTr="00A617FD">
        <w:trPr>
          <w:trHeight w:val="34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E2715" w14:textId="77777777" w:rsidR="00CB1E61" w:rsidRPr="00CB1E61" w:rsidRDefault="00CB1E61" w:rsidP="00CB1E61">
            <w:pPr>
              <w:spacing w:line="240" w:lineRule="auto"/>
              <w:ind w:firstLine="0"/>
              <w:rPr>
                <w:color w:val="000000"/>
              </w:rPr>
            </w:pPr>
            <w:r w:rsidRPr="00CB1E61">
              <w:rPr>
                <w:color w:val="000000"/>
              </w:rPr>
              <w:t>Variable</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14:paraId="007E58ED" w14:textId="77777777" w:rsidR="00CB1E61" w:rsidRPr="00CB1E61" w:rsidRDefault="00CB1E61" w:rsidP="00CB1E61">
            <w:pPr>
              <w:spacing w:line="240" w:lineRule="auto"/>
              <w:ind w:firstLine="0"/>
              <w:rPr>
                <w:color w:val="000000"/>
              </w:rPr>
            </w:pPr>
            <w:r w:rsidRPr="00CB1E61">
              <w:rPr>
                <w:color w:val="000000"/>
              </w:rPr>
              <w:t>Obs</w:t>
            </w:r>
          </w:p>
        </w:tc>
        <w:tc>
          <w:tcPr>
            <w:tcW w:w="2097" w:type="dxa"/>
            <w:tcBorders>
              <w:top w:val="single" w:sz="4" w:space="0" w:color="auto"/>
              <w:left w:val="nil"/>
              <w:bottom w:val="single" w:sz="4" w:space="0" w:color="auto"/>
              <w:right w:val="single" w:sz="4" w:space="0" w:color="auto"/>
            </w:tcBorders>
            <w:shd w:val="clear" w:color="auto" w:fill="auto"/>
            <w:noWrap/>
            <w:vAlign w:val="bottom"/>
            <w:hideMark/>
          </w:tcPr>
          <w:p w14:paraId="0A263F29" w14:textId="77777777" w:rsidR="00CB1E61" w:rsidRPr="00CB1E61" w:rsidRDefault="00CB1E61" w:rsidP="00CB1E61">
            <w:pPr>
              <w:spacing w:line="240" w:lineRule="auto"/>
              <w:ind w:firstLine="0"/>
              <w:rPr>
                <w:color w:val="000000"/>
              </w:rPr>
            </w:pPr>
            <w:r w:rsidRPr="00CB1E61">
              <w:rPr>
                <w:color w:val="000000"/>
              </w:rPr>
              <w:t>Mean</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14:paraId="7851D12C" w14:textId="77777777" w:rsidR="00CB1E61" w:rsidRPr="00CB1E61" w:rsidRDefault="00CB1E61" w:rsidP="00CB1E61">
            <w:pPr>
              <w:spacing w:line="240" w:lineRule="auto"/>
              <w:ind w:firstLine="0"/>
              <w:rPr>
                <w:color w:val="000000"/>
              </w:rPr>
            </w:pPr>
            <w:r w:rsidRPr="00CB1E61">
              <w:rPr>
                <w:color w:val="000000"/>
              </w:rPr>
              <w:t>Std. Dev.</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14:paraId="75D2830C" w14:textId="77777777" w:rsidR="00CB1E61" w:rsidRPr="00CB1E61" w:rsidRDefault="00CB1E61" w:rsidP="00CB1E61">
            <w:pPr>
              <w:spacing w:line="240" w:lineRule="auto"/>
              <w:ind w:firstLine="0"/>
              <w:rPr>
                <w:color w:val="000000"/>
              </w:rPr>
            </w:pPr>
            <w:r w:rsidRPr="00CB1E61">
              <w:rPr>
                <w:color w:val="000000"/>
              </w:rPr>
              <w:t>Min</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14:paraId="27FA67E9"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33B09F2F" w14:textId="77777777" w:rsidTr="00A617FD">
        <w:trPr>
          <w:trHeight w:val="34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954E678" w14:textId="77777777" w:rsidR="00CB1E61" w:rsidRPr="00CB1E61" w:rsidRDefault="00CB1E61" w:rsidP="00CB1E61">
            <w:pPr>
              <w:spacing w:line="240" w:lineRule="auto"/>
              <w:ind w:firstLine="0"/>
              <w:rPr>
                <w:color w:val="000000"/>
              </w:rPr>
            </w:pPr>
            <w:r w:rsidRPr="00CB1E61">
              <w:rPr>
                <w:color w:val="000000"/>
              </w:rPr>
              <w:t>Economiceducation</w:t>
            </w:r>
          </w:p>
        </w:tc>
        <w:tc>
          <w:tcPr>
            <w:tcW w:w="1287" w:type="dxa"/>
            <w:tcBorders>
              <w:top w:val="nil"/>
              <w:left w:val="nil"/>
              <w:bottom w:val="single" w:sz="4" w:space="0" w:color="auto"/>
              <w:right w:val="single" w:sz="4" w:space="0" w:color="auto"/>
            </w:tcBorders>
            <w:shd w:val="clear" w:color="auto" w:fill="auto"/>
            <w:noWrap/>
            <w:vAlign w:val="bottom"/>
            <w:hideMark/>
          </w:tcPr>
          <w:p w14:paraId="391A4311" w14:textId="77777777" w:rsidR="00CB1E61" w:rsidRPr="00CB1E61" w:rsidRDefault="00CB1E61" w:rsidP="00CB1E61">
            <w:pPr>
              <w:spacing w:line="240" w:lineRule="auto"/>
              <w:ind w:firstLine="0"/>
              <w:rPr>
                <w:color w:val="000000"/>
              </w:rPr>
            </w:pPr>
            <w:r w:rsidRPr="00CB1E61">
              <w:rPr>
                <w:color w:val="000000"/>
              </w:rPr>
              <w:t>134,189</w:t>
            </w:r>
          </w:p>
        </w:tc>
        <w:tc>
          <w:tcPr>
            <w:tcW w:w="2097" w:type="dxa"/>
            <w:tcBorders>
              <w:top w:val="nil"/>
              <w:left w:val="nil"/>
              <w:bottom w:val="single" w:sz="4" w:space="0" w:color="auto"/>
              <w:right w:val="single" w:sz="4" w:space="0" w:color="auto"/>
            </w:tcBorders>
            <w:shd w:val="clear" w:color="auto" w:fill="auto"/>
            <w:noWrap/>
            <w:vAlign w:val="bottom"/>
            <w:hideMark/>
          </w:tcPr>
          <w:p w14:paraId="3F8BA2DD" w14:textId="77777777" w:rsidR="00CB1E61" w:rsidRPr="00CB1E61" w:rsidRDefault="00CB1E61" w:rsidP="00CB1E61">
            <w:pPr>
              <w:spacing w:line="240" w:lineRule="auto"/>
              <w:ind w:firstLine="0"/>
              <w:rPr>
                <w:color w:val="000000"/>
              </w:rPr>
            </w:pPr>
            <w:r w:rsidRPr="00CB1E61">
              <w:rPr>
                <w:color w:val="000000"/>
              </w:rPr>
              <w:t>2,863782</w:t>
            </w:r>
          </w:p>
        </w:tc>
        <w:tc>
          <w:tcPr>
            <w:tcW w:w="1287" w:type="dxa"/>
            <w:tcBorders>
              <w:top w:val="nil"/>
              <w:left w:val="nil"/>
              <w:bottom w:val="single" w:sz="4" w:space="0" w:color="auto"/>
              <w:right w:val="single" w:sz="4" w:space="0" w:color="auto"/>
            </w:tcBorders>
            <w:shd w:val="clear" w:color="auto" w:fill="auto"/>
            <w:noWrap/>
            <w:vAlign w:val="bottom"/>
            <w:hideMark/>
          </w:tcPr>
          <w:p w14:paraId="6AF3E142" w14:textId="77777777" w:rsidR="00CB1E61" w:rsidRPr="00CB1E61" w:rsidRDefault="00CB1E61" w:rsidP="00CB1E61">
            <w:pPr>
              <w:spacing w:line="240" w:lineRule="auto"/>
              <w:ind w:firstLine="0"/>
              <w:rPr>
                <w:color w:val="000000"/>
              </w:rPr>
            </w:pPr>
            <w:r w:rsidRPr="00CB1E61">
              <w:rPr>
                <w:color w:val="000000"/>
              </w:rPr>
              <w:t>1,073061</w:t>
            </w:r>
          </w:p>
        </w:tc>
        <w:tc>
          <w:tcPr>
            <w:tcW w:w="1287" w:type="dxa"/>
            <w:tcBorders>
              <w:top w:val="nil"/>
              <w:left w:val="nil"/>
              <w:bottom w:val="single" w:sz="4" w:space="0" w:color="auto"/>
              <w:right w:val="single" w:sz="4" w:space="0" w:color="auto"/>
            </w:tcBorders>
            <w:shd w:val="clear" w:color="auto" w:fill="auto"/>
            <w:noWrap/>
            <w:vAlign w:val="bottom"/>
            <w:hideMark/>
          </w:tcPr>
          <w:p w14:paraId="29158D2D" w14:textId="77777777" w:rsidR="00CB1E61" w:rsidRPr="00CB1E61" w:rsidRDefault="00CB1E61" w:rsidP="00CB1E61">
            <w:pPr>
              <w:spacing w:line="240" w:lineRule="auto"/>
              <w:ind w:firstLine="0"/>
              <w:rPr>
                <w:color w:val="000000"/>
              </w:rPr>
            </w:pPr>
            <w:r w:rsidRPr="00CB1E61">
              <w:rPr>
                <w:color w:val="000000"/>
              </w:rPr>
              <w:t>1.5</w:t>
            </w:r>
          </w:p>
        </w:tc>
        <w:tc>
          <w:tcPr>
            <w:tcW w:w="1287" w:type="dxa"/>
            <w:tcBorders>
              <w:top w:val="nil"/>
              <w:left w:val="nil"/>
              <w:bottom w:val="single" w:sz="4" w:space="0" w:color="auto"/>
              <w:right w:val="single" w:sz="4" w:space="0" w:color="auto"/>
            </w:tcBorders>
            <w:shd w:val="clear" w:color="auto" w:fill="auto"/>
            <w:noWrap/>
            <w:vAlign w:val="bottom"/>
            <w:hideMark/>
          </w:tcPr>
          <w:p w14:paraId="3AD5B5EA" w14:textId="77777777" w:rsidR="00CB1E61" w:rsidRPr="00CB1E61" w:rsidRDefault="00CB1E61" w:rsidP="00CB1E61">
            <w:pPr>
              <w:spacing w:line="240" w:lineRule="auto"/>
              <w:ind w:firstLine="0"/>
              <w:rPr>
                <w:color w:val="000000"/>
              </w:rPr>
            </w:pPr>
            <w:r w:rsidRPr="00CB1E61">
              <w:rPr>
                <w:color w:val="000000"/>
              </w:rPr>
              <w:t>6</w:t>
            </w:r>
          </w:p>
        </w:tc>
      </w:tr>
    </w:tbl>
    <w:p w14:paraId="440CD18F"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3FFE3108" w14:textId="77777777" w:rsidR="00CB1E61" w:rsidRPr="00A617FD" w:rsidRDefault="00CB1E61" w:rsidP="002F1BDE">
      <w:pPr>
        <w:rPr>
          <w:highlight w:val="cyan"/>
          <w:lang w:val="en-US"/>
        </w:rPr>
      </w:pPr>
    </w:p>
    <w:p w14:paraId="486B2B5F" w14:textId="484622BB" w:rsidR="002F1BDE" w:rsidRDefault="002F1BDE" w:rsidP="002F1BDE">
      <w:pPr>
        <w:rPr>
          <w:lang w:val="en-GB"/>
        </w:rPr>
      </w:pPr>
      <w:proofErr w:type="spellStart"/>
      <w:r w:rsidRPr="00676E9B">
        <w:rPr>
          <w:lang w:val="en-GB"/>
        </w:rPr>
        <w:lastRenderedPageBreak/>
        <w:t>Startupeducation</w:t>
      </w:r>
      <w:proofErr w:type="spellEnd"/>
      <w:r w:rsidRPr="00676E9B">
        <w:rPr>
          <w:lang w:val="en-GB"/>
        </w:rPr>
        <w:t>:</w:t>
      </w:r>
      <w:r w:rsidRPr="00676E9B">
        <w:t xml:space="preserve"> </w:t>
      </w:r>
      <w:r w:rsidRPr="00676E9B">
        <w:rPr>
          <w:lang w:val="en-GB"/>
        </w:rPr>
        <w:t>Start-up primary and secondary education (GEM-NES): [1 – worst; 7 – best]</w:t>
      </w:r>
    </w:p>
    <w:p w14:paraId="0ACD30D8" w14:textId="0E1A5748" w:rsidR="00DA7BA2" w:rsidRPr="00DA7BA2" w:rsidRDefault="00DA7BA2" w:rsidP="00DA7BA2">
      <w:pPr>
        <w:pStyle w:val="ListParagraph"/>
        <w:numPr>
          <w:ilvl w:val="0"/>
          <w:numId w:val="28"/>
        </w:numPr>
        <w:jc w:val="right"/>
        <w:rPr>
          <w:lang w:val="en-GB"/>
        </w:rPr>
      </w:pPr>
      <w:r w:rsidRPr="00C94CB9">
        <w:rPr>
          <w:lang w:val="en-GB"/>
        </w:rPr>
        <w:t>Descriptive Statistics</w:t>
      </w:r>
    </w:p>
    <w:tbl>
      <w:tblPr>
        <w:tblW w:w="9163" w:type="dxa"/>
        <w:tblLook w:val="04A0" w:firstRow="1" w:lastRow="0" w:firstColumn="1" w:lastColumn="0" w:noHBand="0" w:noVBand="1"/>
      </w:tblPr>
      <w:tblGrid>
        <w:gridCol w:w="1843"/>
        <w:gridCol w:w="1300"/>
        <w:gridCol w:w="2120"/>
        <w:gridCol w:w="1300"/>
        <w:gridCol w:w="1300"/>
        <w:gridCol w:w="1300"/>
      </w:tblGrid>
      <w:tr w:rsidR="00CB1E61" w:rsidRPr="00CB1E61" w14:paraId="792DE515" w14:textId="77777777" w:rsidTr="00A617FD">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E20BF"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1BB10E9"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20848619"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719438D"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F41433A"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5BCDB17"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57DCFD69" w14:textId="77777777" w:rsidTr="00A617FD">
        <w:trPr>
          <w:trHeight w:val="32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0BA4DC3" w14:textId="77777777" w:rsidR="00CB1E61" w:rsidRPr="00CB1E61" w:rsidRDefault="00CB1E61" w:rsidP="00CB1E61">
            <w:pPr>
              <w:spacing w:line="240" w:lineRule="auto"/>
              <w:ind w:firstLine="0"/>
              <w:rPr>
                <w:color w:val="000000"/>
              </w:rPr>
            </w:pPr>
            <w:r w:rsidRPr="00CB1E61">
              <w:rPr>
                <w:color w:val="000000"/>
              </w:rPr>
              <w:t>Startupeducation</w:t>
            </w:r>
          </w:p>
        </w:tc>
        <w:tc>
          <w:tcPr>
            <w:tcW w:w="1300" w:type="dxa"/>
            <w:tcBorders>
              <w:top w:val="nil"/>
              <w:left w:val="nil"/>
              <w:bottom w:val="single" w:sz="4" w:space="0" w:color="auto"/>
              <w:right w:val="single" w:sz="4" w:space="0" w:color="auto"/>
            </w:tcBorders>
            <w:shd w:val="clear" w:color="auto" w:fill="auto"/>
            <w:noWrap/>
            <w:vAlign w:val="bottom"/>
            <w:hideMark/>
          </w:tcPr>
          <w:p w14:paraId="36462ADA"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3CE6AE29" w14:textId="77777777" w:rsidR="00CB1E61" w:rsidRPr="00CB1E61" w:rsidRDefault="00CB1E61" w:rsidP="00CB1E61">
            <w:pPr>
              <w:spacing w:line="240" w:lineRule="auto"/>
              <w:ind w:firstLine="0"/>
              <w:rPr>
                <w:color w:val="000000"/>
              </w:rPr>
            </w:pPr>
            <w:r w:rsidRPr="00CB1E61">
              <w:rPr>
                <w:color w:val="000000"/>
              </w:rPr>
              <w:t>2,768137</w:t>
            </w:r>
          </w:p>
        </w:tc>
        <w:tc>
          <w:tcPr>
            <w:tcW w:w="1300" w:type="dxa"/>
            <w:tcBorders>
              <w:top w:val="nil"/>
              <w:left w:val="nil"/>
              <w:bottom w:val="single" w:sz="4" w:space="0" w:color="auto"/>
              <w:right w:val="single" w:sz="4" w:space="0" w:color="auto"/>
            </w:tcBorders>
            <w:shd w:val="clear" w:color="auto" w:fill="auto"/>
            <w:noWrap/>
            <w:vAlign w:val="bottom"/>
            <w:hideMark/>
          </w:tcPr>
          <w:p w14:paraId="78B420E0" w14:textId="77777777" w:rsidR="00CB1E61" w:rsidRPr="00CB1E61" w:rsidRDefault="00CB1E61" w:rsidP="00CB1E61">
            <w:pPr>
              <w:spacing w:line="240" w:lineRule="auto"/>
              <w:ind w:firstLine="0"/>
              <w:rPr>
                <w:color w:val="000000"/>
              </w:rPr>
            </w:pPr>
            <w:r w:rsidRPr="00CB1E61">
              <w:rPr>
                <w:color w:val="000000"/>
              </w:rPr>
              <w:t>1,099514</w:t>
            </w:r>
          </w:p>
        </w:tc>
        <w:tc>
          <w:tcPr>
            <w:tcW w:w="1300" w:type="dxa"/>
            <w:tcBorders>
              <w:top w:val="nil"/>
              <w:left w:val="nil"/>
              <w:bottom w:val="single" w:sz="4" w:space="0" w:color="auto"/>
              <w:right w:val="single" w:sz="4" w:space="0" w:color="auto"/>
            </w:tcBorders>
            <w:shd w:val="clear" w:color="auto" w:fill="auto"/>
            <w:noWrap/>
            <w:vAlign w:val="bottom"/>
            <w:hideMark/>
          </w:tcPr>
          <w:p w14:paraId="315E243E" w14:textId="77777777" w:rsidR="00CB1E61" w:rsidRPr="00CB1E61" w:rsidRDefault="00CB1E61" w:rsidP="00CB1E61">
            <w:pPr>
              <w:spacing w:line="240" w:lineRule="auto"/>
              <w:ind w:firstLine="0"/>
              <w:rPr>
                <w:color w:val="000000"/>
              </w:rPr>
            </w:pPr>
            <w:r w:rsidRPr="00CB1E61">
              <w:rPr>
                <w:color w:val="000000"/>
              </w:rPr>
              <w:t>1</w:t>
            </w:r>
          </w:p>
        </w:tc>
        <w:tc>
          <w:tcPr>
            <w:tcW w:w="1300" w:type="dxa"/>
            <w:tcBorders>
              <w:top w:val="nil"/>
              <w:left w:val="nil"/>
              <w:bottom w:val="single" w:sz="4" w:space="0" w:color="auto"/>
              <w:right w:val="single" w:sz="4" w:space="0" w:color="auto"/>
            </w:tcBorders>
            <w:shd w:val="clear" w:color="auto" w:fill="auto"/>
            <w:noWrap/>
            <w:vAlign w:val="bottom"/>
            <w:hideMark/>
          </w:tcPr>
          <w:p w14:paraId="03A12389" w14:textId="77777777" w:rsidR="00CB1E61" w:rsidRPr="00CB1E61" w:rsidRDefault="00CB1E61" w:rsidP="00CB1E61">
            <w:pPr>
              <w:spacing w:line="240" w:lineRule="auto"/>
              <w:ind w:firstLine="0"/>
              <w:rPr>
                <w:color w:val="000000"/>
              </w:rPr>
            </w:pPr>
            <w:r w:rsidRPr="00CB1E61">
              <w:rPr>
                <w:color w:val="000000"/>
              </w:rPr>
              <w:t>6</w:t>
            </w:r>
          </w:p>
        </w:tc>
      </w:tr>
    </w:tbl>
    <w:p w14:paraId="3AD03071"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31173B5D" w14:textId="77777777" w:rsidR="00CB1E61" w:rsidRPr="00A617FD" w:rsidRDefault="00CB1E61" w:rsidP="002F1BDE">
      <w:pPr>
        <w:rPr>
          <w:highlight w:val="cyan"/>
          <w:lang w:val="en-US"/>
        </w:rPr>
      </w:pPr>
    </w:p>
    <w:p w14:paraId="095E0C44" w14:textId="77777777" w:rsidR="002F1BDE" w:rsidRDefault="002F1BDE" w:rsidP="002F1BDE">
      <w:pPr>
        <w:rPr>
          <w:lang w:val="en-GB"/>
        </w:rPr>
      </w:pPr>
      <w:proofErr w:type="spellStart"/>
      <w:r w:rsidRPr="00676E9B">
        <w:rPr>
          <w:lang w:val="en-GB"/>
        </w:rPr>
        <w:t>TEAyy</w:t>
      </w:r>
      <w:proofErr w:type="spellEnd"/>
      <w:r w:rsidRPr="00676E9B">
        <w:rPr>
          <w:lang w:val="en-GB"/>
        </w:rPr>
        <w:t xml:space="preserve">- </w:t>
      </w:r>
      <w:r w:rsidRPr="009B2511">
        <w:rPr>
          <w:lang w:val="en-GB"/>
        </w:rPr>
        <w:t>Total Early Stage Entrepreneurship: involved in a nascent firm or young firm or both</w:t>
      </w:r>
    </w:p>
    <w:p w14:paraId="6088E977" w14:textId="5C1F493D" w:rsidR="00DA7BA2" w:rsidRPr="00DA7BA2" w:rsidRDefault="00DA7BA2" w:rsidP="00DA7BA2">
      <w:pPr>
        <w:pStyle w:val="ListParagraph"/>
        <w:numPr>
          <w:ilvl w:val="0"/>
          <w:numId w:val="28"/>
        </w:numPr>
        <w:jc w:val="right"/>
        <w:rPr>
          <w:lang w:val="en-GB"/>
        </w:rPr>
      </w:pPr>
      <w:r w:rsidRPr="00C94CB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1765180D" w14:textId="77777777" w:rsidTr="00CB1E61">
        <w:trPr>
          <w:trHeight w:val="3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5DE5D"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84067AE"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69D66C81"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20D7916"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9EB343C"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F3FA336"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3DCFC2D9" w14:textId="77777777" w:rsidTr="00CB1E61">
        <w:trPr>
          <w:trHeight w:val="3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C585E80" w14:textId="77777777" w:rsidR="00CB1E61" w:rsidRPr="00CB1E61" w:rsidRDefault="00CB1E61" w:rsidP="00CB1E61">
            <w:pPr>
              <w:spacing w:line="240" w:lineRule="auto"/>
              <w:ind w:firstLine="0"/>
              <w:rPr>
                <w:color w:val="000000"/>
              </w:rPr>
            </w:pPr>
            <w:r w:rsidRPr="00CB1E61">
              <w:rPr>
                <w:color w:val="000000"/>
              </w:rPr>
              <w:t>TEAyy</w:t>
            </w:r>
          </w:p>
        </w:tc>
        <w:tc>
          <w:tcPr>
            <w:tcW w:w="1300" w:type="dxa"/>
            <w:tcBorders>
              <w:top w:val="nil"/>
              <w:left w:val="nil"/>
              <w:bottom w:val="single" w:sz="4" w:space="0" w:color="auto"/>
              <w:right w:val="single" w:sz="4" w:space="0" w:color="auto"/>
            </w:tcBorders>
            <w:shd w:val="clear" w:color="auto" w:fill="auto"/>
            <w:noWrap/>
            <w:vAlign w:val="bottom"/>
            <w:hideMark/>
          </w:tcPr>
          <w:p w14:paraId="052E1BB0"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54E8D17A" w14:textId="77777777" w:rsidR="00CB1E61" w:rsidRPr="00CB1E61" w:rsidRDefault="00CB1E61" w:rsidP="00CB1E61">
            <w:pPr>
              <w:spacing w:line="240" w:lineRule="auto"/>
              <w:ind w:firstLine="0"/>
              <w:rPr>
                <w:color w:val="000000"/>
              </w:rPr>
            </w:pPr>
            <w:r w:rsidRPr="00CB1E61">
              <w:rPr>
                <w:color w:val="000000"/>
              </w:rPr>
              <w:t>.1217089</w:t>
            </w:r>
          </w:p>
        </w:tc>
        <w:tc>
          <w:tcPr>
            <w:tcW w:w="1300" w:type="dxa"/>
            <w:tcBorders>
              <w:top w:val="nil"/>
              <w:left w:val="nil"/>
              <w:bottom w:val="single" w:sz="4" w:space="0" w:color="auto"/>
              <w:right w:val="single" w:sz="4" w:space="0" w:color="auto"/>
            </w:tcBorders>
            <w:shd w:val="clear" w:color="auto" w:fill="auto"/>
            <w:noWrap/>
            <w:vAlign w:val="bottom"/>
            <w:hideMark/>
          </w:tcPr>
          <w:p w14:paraId="02B92B69" w14:textId="77777777" w:rsidR="00CB1E61" w:rsidRPr="00CB1E61" w:rsidRDefault="00CB1E61" w:rsidP="00CB1E61">
            <w:pPr>
              <w:spacing w:line="240" w:lineRule="auto"/>
              <w:ind w:firstLine="0"/>
              <w:rPr>
                <w:color w:val="000000"/>
              </w:rPr>
            </w:pPr>
            <w:r w:rsidRPr="00CB1E61">
              <w:rPr>
                <w:color w:val="000000"/>
              </w:rPr>
              <w:t>.3269506</w:t>
            </w:r>
          </w:p>
        </w:tc>
        <w:tc>
          <w:tcPr>
            <w:tcW w:w="1300" w:type="dxa"/>
            <w:tcBorders>
              <w:top w:val="nil"/>
              <w:left w:val="nil"/>
              <w:bottom w:val="single" w:sz="4" w:space="0" w:color="auto"/>
              <w:right w:val="single" w:sz="4" w:space="0" w:color="auto"/>
            </w:tcBorders>
            <w:shd w:val="clear" w:color="auto" w:fill="auto"/>
            <w:noWrap/>
            <w:vAlign w:val="bottom"/>
            <w:hideMark/>
          </w:tcPr>
          <w:p w14:paraId="14C318D0" w14:textId="77777777" w:rsidR="00CB1E61" w:rsidRPr="00CB1E61" w:rsidRDefault="00CB1E61" w:rsidP="00CB1E61">
            <w:pPr>
              <w:spacing w:line="240" w:lineRule="auto"/>
              <w:ind w:firstLine="0"/>
              <w:rPr>
                <w:color w:val="000000"/>
              </w:rPr>
            </w:pPr>
            <w:r w:rsidRPr="00CB1E61">
              <w:rPr>
                <w:color w:val="000000"/>
              </w:rPr>
              <w:t>0</w:t>
            </w:r>
          </w:p>
        </w:tc>
        <w:tc>
          <w:tcPr>
            <w:tcW w:w="1300" w:type="dxa"/>
            <w:tcBorders>
              <w:top w:val="nil"/>
              <w:left w:val="nil"/>
              <w:bottom w:val="single" w:sz="4" w:space="0" w:color="auto"/>
              <w:right w:val="single" w:sz="4" w:space="0" w:color="auto"/>
            </w:tcBorders>
            <w:shd w:val="clear" w:color="auto" w:fill="auto"/>
            <w:noWrap/>
            <w:vAlign w:val="bottom"/>
            <w:hideMark/>
          </w:tcPr>
          <w:p w14:paraId="1B9BA9DA" w14:textId="77777777" w:rsidR="00CB1E61" w:rsidRPr="00CB1E61" w:rsidRDefault="00CB1E61" w:rsidP="00CB1E61">
            <w:pPr>
              <w:spacing w:line="240" w:lineRule="auto"/>
              <w:ind w:firstLine="0"/>
              <w:rPr>
                <w:color w:val="000000"/>
              </w:rPr>
            </w:pPr>
            <w:r w:rsidRPr="00CB1E61">
              <w:rPr>
                <w:color w:val="000000"/>
              </w:rPr>
              <w:t>1</w:t>
            </w:r>
          </w:p>
        </w:tc>
      </w:tr>
    </w:tbl>
    <w:p w14:paraId="5FDF428E"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2E04EFCB" w14:textId="77777777" w:rsidR="00CB1E61" w:rsidRPr="00A617FD" w:rsidRDefault="00CB1E61" w:rsidP="002F1BDE">
      <w:pPr>
        <w:rPr>
          <w:highlight w:val="cyan"/>
          <w:lang w:val="en-US"/>
        </w:rPr>
      </w:pPr>
    </w:p>
    <w:p w14:paraId="184AB2C9" w14:textId="4A1A1581" w:rsidR="007E1463" w:rsidRDefault="002F1BDE" w:rsidP="007E1463">
      <w:pPr>
        <w:rPr>
          <w:lang w:val="en-GB"/>
        </w:rPr>
      </w:pPr>
      <w:r w:rsidRPr="00676E9B">
        <w:rPr>
          <w:lang w:val="en-GB"/>
        </w:rPr>
        <w:t>unemp_2019:</w:t>
      </w:r>
      <w:r>
        <w:rPr>
          <w:lang w:val="en-GB"/>
        </w:rPr>
        <w:t xml:space="preserve"> Unemployment rate in 2019</w:t>
      </w:r>
    </w:p>
    <w:p w14:paraId="1B727A52" w14:textId="4018F472" w:rsidR="00DA7BA2" w:rsidRPr="00DA7BA2" w:rsidRDefault="00DA7BA2" w:rsidP="00DA7BA2">
      <w:pPr>
        <w:pStyle w:val="ListParagraph"/>
        <w:numPr>
          <w:ilvl w:val="0"/>
          <w:numId w:val="28"/>
        </w:numPr>
        <w:jc w:val="right"/>
        <w:rPr>
          <w:lang w:val="en-GB"/>
        </w:rPr>
      </w:pPr>
      <w:r w:rsidRPr="00C94CB9">
        <w:rPr>
          <w:lang w:val="en-GB"/>
        </w:rPr>
        <w:t>Descriptive Statistics</w:t>
      </w:r>
    </w:p>
    <w:tbl>
      <w:tblPr>
        <w:tblW w:w="9120" w:type="dxa"/>
        <w:tblLook w:val="04A0" w:firstRow="1" w:lastRow="0" w:firstColumn="1" w:lastColumn="0" w:noHBand="0" w:noVBand="1"/>
      </w:tblPr>
      <w:tblGrid>
        <w:gridCol w:w="1800"/>
        <w:gridCol w:w="1300"/>
        <w:gridCol w:w="2120"/>
        <w:gridCol w:w="1300"/>
        <w:gridCol w:w="1300"/>
        <w:gridCol w:w="1300"/>
      </w:tblGrid>
      <w:tr w:rsidR="00CB1E61" w:rsidRPr="00CB1E61" w14:paraId="49EEA0E9" w14:textId="77777777" w:rsidTr="00CB1E61">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91A4F" w14:textId="77777777" w:rsidR="00CB1E61" w:rsidRPr="00CB1E61" w:rsidRDefault="00CB1E61" w:rsidP="00CB1E61">
            <w:pPr>
              <w:spacing w:line="240" w:lineRule="auto"/>
              <w:ind w:firstLine="0"/>
              <w:rPr>
                <w:color w:val="000000"/>
              </w:rPr>
            </w:pPr>
            <w:r w:rsidRPr="00CB1E61">
              <w:rPr>
                <w:color w:val="000000"/>
              </w:rPr>
              <w:t>Variable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4D30025" w14:textId="77777777" w:rsidR="00CB1E61" w:rsidRPr="00CB1E61" w:rsidRDefault="00CB1E61" w:rsidP="00CB1E61">
            <w:pPr>
              <w:spacing w:line="240" w:lineRule="auto"/>
              <w:ind w:firstLine="0"/>
              <w:rPr>
                <w:color w:val="000000"/>
              </w:rPr>
            </w:pPr>
            <w:r w:rsidRPr="00CB1E61">
              <w:rPr>
                <w:color w:val="000000"/>
              </w:rPr>
              <w:t>Obs</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DB9752A" w14:textId="77777777" w:rsidR="00CB1E61" w:rsidRPr="00CB1E61" w:rsidRDefault="00CB1E61" w:rsidP="00CB1E61">
            <w:pPr>
              <w:spacing w:line="240" w:lineRule="auto"/>
              <w:ind w:firstLine="0"/>
              <w:rPr>
                <w:color w:val="000000"/>
              </w:rPr>
            </w:pPr>
            <w:r w:rsidRPr="00CB1E61">
              <w:rPr>
                <w:color w:val="000000"/>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D0B17D" w14:textId="77777777" w:rsidR="00CB1E61" w:rsidRPr="00CB1E61" w:rsidRDefault="00CB1E61" w:rsidP="00CB1E61">
            <w:pPr>
              <w:spacing w:line="240" w:lineRule="auto"/>
              <w:ind w:firstLine="0"/>
              <w:rPr>
                <w:color w:val="000000"/>
              </w:rPr>
            </w:pPr>
            <w:r w:rsidRPr="00CB1E61">
              <w:rPr>
                <w:color w:val="000000"/>
              </w:rPr>
              <w:t>Std. Dev.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735CB19" w14:textId="77777777" w:rsidR="00CB1E61" w:rsidRPr="00CB1E61" w:rsidRDefault="00CB1E61" w:rsidP="00CB1E61">
            <w:pPr>
              <w:spacing w:line="240" w:lineRule="auto"/>
              <w:ind w:firstLine="0"/>
              <w:rPr>
                <w:color w:val="000000"/>
              </w:rPr>
            </w:pPr>
            <w:r w:rsidRPr="00CB1E61">
              <w:rPr>
                <w:color w:val="000000"/>
              </w:rPr>
              <w:t>Min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5BD4AE3" w14:textId="77777777" w:rsidR="00CB1E61" w:rsidRPr="00CB1E61" w:rsidRDefault="00CB1E61" w:rsidP="00CB1E61">
            <w:pPr>
              <w:spacing w:line="240" w:lineRule="auto"/>
              <w:ind w:firstLine="0"/>
              <w:rPr>
                <w:color w:val="000000"/>
              </w:rPr>
            </w:pPr>
            <w:r w:rsidRPr="00CB1E61">
              <w:rPr>
                <w:color w:val="000000"/>
              </w:rPr>
              <w:t>Max</w:t>
            </w:r>
          </w:p>
        </w:tc>
      </w:tr>
      <w:tr w:rsidR="00CB1E61" w:rsidRPr="00CB1E61" w14:paraId="6235FF06" w14:textId="77777777" w:rsidTr="00CB1E61">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29FD832" w14:textId="77777777" w:rsidR="00CB1E61" w:rsidRPr="00CB1E61" w:rsidRDefault="00CB1E61" w:rsidP="00CB1E61">
            <w:pPr>
              <w:spacing w:line="240" w:lineRule="auto"/>
              <w:ind w:firstLine="0"/>
              <w:rPr>
                <w:color w:val="000000"/>
              </w:rPr>
            </w:pPr>
            <w:r w:rsidRPr="00CB1E61">
              <w:rPr>
                <w:color w:val="000000"/>
              </w:rPr>
              <w:t>unemp_2019</w:t>
            </w:r>
          </w:p>
        </w:tc>
        <w:tc>
          <w:tcPr>
            <w:tcW w:w="1300" w:type="dxa"/>
            <w:tcBorders>
              <w:top w:val="nil"/>
              <w:left w:val="nil"/>
              <w:bottom w:val="single" w:sz="4" w:space="0" w:color="auto"/>
              <w:right w:val="single" w:sz="4" w:space="0" w:color="auto"/>
            </w:tcBorders>
            <w:shd w:val="clear" w:color="auto" w:fill="auto"/>
            <w:noWrap/>
            <w:vAlign w:val="bottom"/>
            <w:hideMark/>
          </w:tcPr>
          <w:p w14:paraId="2935CFEE" w14:textId="77777777" w:rsidR="00CB1E61" w:rsidRPr="00CB1E61" w:rsidRDefault="00CB1E61" w:rsidP="00CB1E61">
            <w:pPr>
              <w:spacing w:line="240" w:lineRule="auto"/>
              <w:ind w:firstLine="0"/>
              <w:rPr>
                <w:color w:val="000000"/>
              </w:rPr>
            </w:pPr>
            <w:r w:rsidRPr="00CB1E61">
              <w:rPr>
                <w:color w:val="000000"/>
              </w:rPr>
              <w:t>134,189</w:t>
            </w:r>
          </w:p>
        </w:tc>
        <w:tc>
          <w:tcPr>
            <w:tcW w:w="2120" w:type="dxa"/>
            <w:tcBorders>
              <w:top w:val="nil"/>
              <w:left w:val="nil"/>
              <w:bottom w:val="single" w:sz="4" w:space="0" w:color="auto"/>
              <w:right w:val="single" w:sz="4" w:space="0" w:color="auto"/>
            </w:tcBorders>
            <w:shd w:val="clear" w:color="auto" w:fill="auto"/>
            <w:noWrap/>
            <w:vAlign w:val="bottom"/>
            <w:hideMark/>
          </w:tcPr>
          <w:p w14:paraId="1076A82B" w14:textId="77777777" w:rsidR="00CB1E61" w:rsidRPr="00CB1E61" w:rsidRDefault="00CB1E61" w:rsidP="00CB1E61">
            <w:pPr>
              <w:spacing w:line="240" w:lineRule="auto"/>
              <w:ind w:firstLine="0"/>
              <w:rPr>
                <w:color w:val="000000"/>
              </w:rPr>
            </w:pPr>
            <w:r w:rsidRPr="00CB1E61">
              <w:rPr>
                <w:color w:val="000000"/>
              </w:rPr>
              <w:t>8,112927</w:t>
            </w:r>
          </w:p>
        </w:tc>
        <w:tc>
          <w:tcPr>
            <w:tcW w:w="1300" w:type="dxa"/>
            <w:tcBorders>
              <w:top w:val="nil"/>
              <w:left w:val="nil"/>
              <w:bottom w:val="single" w:sz="4" w:space="0" w:color="auto"/>
              <w:right w:val="single" w:sz="4" w:space="0" w:color="auto"/>
            </w:tcBorders>
            <w:shd w:val="clear" w:color="auto" w:fill="auto"/>
            <w:noWrap/>
            <w:vAlign w:val="bottom"/>
            <w:hideMark/>
          </w:tcPr>
          <w:p w14:paraId="331E30C5" w14:textId="77777777" w:rsidR="00CB1E61" w:rsidRPr="00CB1E61" w:rsidRDefault="00CB1E61" w:rsidP="00CB1E61">
            <w:pPr>
              <w:spacing w:line="240" w:lineRule="auto"/>
              <w:ind w:firstLine="0"/>
              <w:rPr>
                <w:color w:val="000000"/>
              </w:rPr>
            </w:pPr>
            <w:r w:rsidRPr="00CB1E61">
              <w:rPr>
                <w:color w:val="000000"/>
              </w:rPr>
              <w:t>5,411023</w:t>
            </w:r>
          </w:p>
        </w:tc>
        <w:tc>
          <w:tcPr>
            <w:tcW w:w="1300" w:type="dxa"/>
            <w:tcBorders>
              <w:top w:val="nil"/>
              <w:left w:val="nil"/>
              <w:bottom w:val="single" w:sz="4" w:space="0" w:color="auto"/>
              <w:right w:val="single" w:sz="4" w:space="0" w:color="auto"/>
            </w:tcBorders>
            <w:shd w:val="clear" w:color="auto" w:fill="auto"/>
            <w:noWrap/>
            <w:vAlign w:val="bottom"/>
            <w:hideMark/>
          </w:tcPr>
          <w:p w14:paraId="2841C36B" w14:textId="77777777" w:rsidR="00CB1E61" w:rsidRPr="00CB1E61" w:rsidRDefault="00CB1E61" w:rsidP="00CB1E61">
            <w:pPr>
              <w:spacing w:line="240" w:lineRule="auto"/>
              <w:ind w:firstLine="0"/>
              <w:rPr>
                <w:color w:val="000000"/>
              </w:rPr>
            </w:pPr>
            <w:r w:rsidRPr="00CB1E61">
              <w:rPr>
                <w:color w:val="000000"/>
              </w:rPr>
              <w:t>.12</w:t>
            </w:r>
          </w:p>
        </w:tc>
        <w:tc>
          <w:tcPr>
            <w:tcW w:w="1300" w:type="dxa"/>
            <w:tcBorders>
              <w:top w:val="nil"/>
              <w:left w:val="nil"/>
              <w:bottom w:val="single" w:sz="4" w:space="0" w:color="auto"/>
              <w:right w:val="single" w:sz="4" w:space="0" w:color="auto"/>
            </w:tcBorders>
            <w:shd w:val="clear" w:color="auto" w:fill="auto"/>
            <w:noWrap/>
            <w:vAlign w:val="bottom"/>
            <w:hideMark/>
          </w:tcPr>
          <w:p w14:paraId="7DF2AF24" w14:textId="77777777" w:rsidR="00CB1E61" w:rsidRPr="00CB1E61" w:rsidRDefault="00CB1E61" w:rsidP="00CB1E61">
            <w:pPr>
              <w:spacing w:line="240" w:lineRule="auto"/>
              <w:ind w:firstLine="0"/>
              <w:rPr>
                <w:color w:val="000000"/>
              </w:rPr>
            </w:pPr>
            <w:r w:rsidRPr="00CB1E61">
              <w:rPr>
                <w:color w:val="000000"/>
              </w:rPr>
              <w:t>28.47</w:t>
            </w:r>
          </w:p>
        </w:tc>
      </w:tr>
    </w:tbl>
    <w:p w14:paraId="130923D2" w14:textId="77777777" w:rsidR="00A617FD" w:rsidRPr="001C55D9" w:rsidRDefault="00A617FD" w:rsidP="00A617FD">
      <w:pPr>
        <w:ind w:firstLine="0"/>
        <w:rPr>
          <w:color w:val="232323"/>
          <w:shd w:val="clear" w:color="auto" w:fill="FFFFFF"/>
          <w:lang w:val="en-US"/>
        </w:rPr>
      </w:pPr>
      <w:r w:rsidRPr="001C55D9">
        <w:rPr>
          <w:color w:val="232323"/>
          <w:shd w:val="clear" w:color="auto" w:fill="FFFFFF"/>
          <w:lang w:val="en-US"/>
        </w:rPr>
        <w:t>[</w:t>
      </w:r>
      <w:r w:rsidRPr="001C55D9">
        <w:rPr>
          <w:color w:val="232323"/>
          <w:shd w:val="clear" w:color="auto" w:fill="FFFFFF"/>
        </w:rPr>
        <w:t xml:space="preserve">Source: </w:t>
      </w:r>
      <w:r>
        <w:rPr>
          <w:color w:val="232323"/>
          <w:shd w:val="clear" w:color="auto" w:fill="FFFFFF"/>
        </w:rPr>
        <w:t>Based on author’s analysis</w:t>
      </w:r>
      <w:r w:rsidRPr="001C55D9">
        <w:rPr>
          <w:color w:val="232323"/>
          <w:shd w:val="clear" w:color="auto" w:fill="FFFFFF"/>
          <w:lang w:val="en-US"/>
        </w:rPr>
        <w:t>]</w:t>
      </w:r>
    </w:p>
    <w:p w14:paraId="3953DDD7" w14:textId="77777777" w:rsidR="00CB1E61" w:rsidRPr="00A617FD" w:rsidRDefault="00CB1E61" w:rsidP="00A617FD">
      <w:pPr>
        <w:ind w:firstLine="0"/>
        <w:rPr>
          <w:lang w:val="en-US"/>
        </w:rPr>
      </w:pPr>
    </w:p>
    <w:p w14:paraId="33B5C492" w14:textId="77777777" w:rsidR="00DA7BA2" w:rsidRDefault="007E1463" w:rsidP="00D56C1C">
      <w:pPr>
        <w:rPr>
          <w:rStyle w:val="ui-provider"/>
          <w:lang w:val="en-GB"/>
        </w:rPr>
      </w:pPr>
      <w:r>
        <w:rPr>
          <w:rStyle w:val="ui-provider"/>
          <w:lang w:val="en-GB"/>
        </w:rPr>
        <w:t xml:space="preserve">To justify  the first two </w:t>
      </w:r>
      <w:r w:rsidR="0080615B">
        <w:rPr>
          <w:rStyle w:val="ui-provider"/>
          <w:lang w:val="en-GB"/>
        </w:rPr>
        <w:t xml:space="preserve">dependant </w:t>
      </w:r>
      <w:r>
        <w:rPr>
          <w:rStyle w:val="ui-provider"/>
          <w:lang w:val="en-GB"/>
        </w:rPr>
        <w:t>variables (</w:t>
      </w:r>
      <w:proofErr w:type="spellStart"/>
      <w:r w:rsidRPr="0082620F">
        <w:rPr>
          <w:b/>
          <w:bCs/>
          <w:lang w:val="en-GB"/>
        </w:rPr>
        <w:t>fear_failure</w:t>
      </w:r>
      <w:proofErr w:type="spellEnd"/>
      <w:r>
        <w:rPr>
          <w:b/>
          <w:bCs/>
          <w:lang w:val="en-GB"/>
        </w:rPr>
        <w:t>,</w:t>
      </w:r>
      <w:r w:rsidRPr="0082620F">
        <w:rPr>
          <w:b/>
          <w:bCs/>
        </w:rPr>
        <w:t xml:space="preserve"> </w:t>
      </w:r>
      <w:r w:rsidRPr="0037199E">
        <w:rPr>
          <w:b/>
          <w:bCs/>
        </w:rPr>
        <w:t>suskillL</w:t>
      </w:r>
      <w:r>
        <w:rPr>
          <w:b/>
          <w:bCs/>
        </w:rPr>
        <w:t xml:space="preserve">) </w:t>
      </w:r>
      <w:r>
        <w:rPr>
          <w:rStyle w:val="ui-provider"/>
          <w:lang w:val="en-GB"/>
        </w:rPr>
        <w:t xml:space="preserve"> I will </w:t>
      </w:r>
      <w:r w:rsidR="0080615B">
        <w:rPr>
          <w:rStyle w:val="ui-provider"/>
          <w:lang w:val="en-GB"/>
        </w:rPr>
        <w:t xml:space="preserve">proceed with </w:t>
      </w:r>
      <w:r>
        <w:rPr>
          <w:rStyle w:val="ui-provider"/>
          <w:lang w:val="en-GB"/>
        </w:rPr>
        <w:t xml:space="preserve"> </w:t>
      </w:r>
    </w:p>
    <w:p w14:paraId="28CD1522" w14:textId="18669D85" w:rsidR="00943878" w:rsidRDefault="007E1463" w:rsidP="00DA7BA2">
      <w:pPr>
        <w:ind w:firstLine="0"/>
        <w:rPr>
          <w:rStyle w:val="ui-provider"/>
        </w:rPr>
      </w:pPr>
      <w:r>
        <w:rPr>
          <w:rStyle w:val="ui-provider"/>
          <w:lang w:val="en-GB"/>
        </w:rPr>
        <w:t xml:space="preserve">the concept of </w:t>
      </w:r>
      <w:r w:rsidRPr="003344E5">
        <w:rPr>
          <w:rStyle w:val="ui-provider"/>
        </w:rPr>
        <w:t>Theory of Planned Behavior</w:t>
      </w:r>
      <w:r w:rsidR="0080615B">
        <w:rPr>
          <w:rStyle w:val="ui-provider"/>
        </w:rPr>
        <w:t xml:space="preserve"> that has already been mentioned in the previous paragraphs</w:t>
      </w:r>
      <w:r>
        <w:rPr>
          <w:rStyle w:val="ui-provider"/>
        </w:rPr>
        <w:t xml:space="preserve">. </w:t>
      </w:r>
    </w:p>
    <w:p w14:paraId="21A2CFA7" w14:textId="77777777" w:rsidR="00DA7BA2" w:rsidRDefault="00DA7BA2" w:rsidP="00DA7BA2">
      <w:pPr>
        <w:ind w:firstLine="0"/>
        <w:rPr>
          <w:rStyle w:val="ui-provider"/>
        </w:rPr>
      </w:pPr>
    </w:p>
    <w:p w14:paraId="7E32E630" w14:textId="77777777" w:rsidR="00DA7BA2" w:rsidRDefault="00DA7BA2" w:rsidP="00DA7BA2">
      <w:pPr>
        <w:ind w:firstLine="0"/>
        <w:rPr>
          <w:rStyle w:val="ui-provider"/>
        </w:rPr>
      </w:pPr>
    </w:p>
    <w:p w14:paraId="35E7587E" w14:textId="77777777" w:rsidR="00DA7BA2" w:rsidRPr="00D56C1C" w:rsidRDefault="00DA7BA2" w:rsidP="00DA7BA2">
      <w:pPr>
        <w:ind w:firstLine="0"/>
        <w:rPr>
          <w:rStyle w:val="ui-provider"/>
        </w:rPr>
      </w:pPr>
    </w:p>
    <w:p w14:paraId="46C38564" w14:textId="77777777" w:rsidR="007E1463" w:rsidRDefault="007E1463" w:rsidP="007E1463">
      <w:pPr>
        <w:rPr>
          <w:rStyle w:val="ui-provider"/>
        </w:rPr>
      </w:pPr>
      <w:r>
        <w:rPr>
          <w:noProof/>
        </w:rPr>
        <mc:AlternateContent>
          <mc:Choice Requires="wpg">
            <w:drawing>
              <wp:anchor distT="0" distB="0" distL="114300" distR="114300" simplePos="0" relativeHeight="251659264" behindDoc="0" locked="0" layoutInCell="1" allowOverlap="1" wp14:anchorId="307AD014" wp14:editId="728D577E">
                <wp:simplePos x="0" y="0"/>
                <wp:positionH relativeFrom="column">
                  <wp:posOffset>-29072</wp:posOffset>
                </wp:positionH>
                <wp:positionV relativeFrom="paragraph">
                  <wp:posOffset>-183073</wp:posOffset>
                </wp:positionV>
                <wp:extent cx="5960953" cy="2132694"/>
                <wp:effectExtent l="0" t="0" r="8255" b="13970"/>
                <wp:wrapNone/>
                <wp:docPr id="1364833655" name="Group 7"/>
                <wp:cNvGraphicFramePr/>
                <a:graphic xmlns:a="http://schemas.openxmlformats.org/drawingml/2006/main">
                  <a:graphicData uri="http://schemas.microsoft.com/office/word/2010/wordprocessingGroup">
                    <wpg:wgp>
                      <wpg:cNvGrpSpPr/>
                      <wpg:grpSpPr>
                        <a:xfrm>
                          <a:off x="0" y="0"/>
                          <a:ext cx="5960953" cy="2132694"/>
                          <a:chOff x="0" y="0"/>
                          <a:chExt cx="5960953" cy="2132694"/>
                        </a:xfrm>
                      </wpg:grpSpPr>
                      <wps:wsp>
                        <wps:cNvPr id="255575866" name="Oval 1"/>
                        <wps:cNvSpPr/>
                        <wps:spPr>
                          <a:xfrm>
                            <a:off x="1541124" y="0"/>
                            <a:ext cx="3010328" cy="749543"/>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58AC7F59" w14:textId="77777777" w:rsidR="007E1463" w:rsidRPr="00FA60A4" w:rsidRDefault="007E1463" w:rsidP="007E1463">
                              <w:pPr>
                                <w:spacing w:line="240" w:lineRule="auto"/>
                                <w:ind w:firstLine="0"/>
                                <w:rPr>
                                  <w:lang w:val="en-GB"/>
                                </w:rPr>
                              </w:pPr>
                              <w:r>
                                <w:rPr>
                                  <w:lang w:val="en-GB"/>
                                </w:rPr>
                                <w:t xml:space="preserve">         Behavioural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924814" name="Oval 3"/>
                        <wps:cNvSpPr>
                          <a:spLocks/>
                        </wps:cNvSpPr>
                        <wps:spPr>
                          <a:xfrm>
                            <a:off x="0" y="924675"/>
                            <a:ext cx="1728000" cy="900000"/>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6C9E5784" w14:textId="77777777" w:rsidR="007E1463" w:rsidRPr="000705BD" w:rsidRDefault="007E1463" w:rsidP="007E1463">
                              <w:pPr>
                                <w:spacing w:line="240" w:lineRule="auto"/>
                                <w:ind w:firstLine="0"/>
                                <w:jc w:val="center"/>
                                <w:rPr>
                                  <w:lang w:val="en-GB"/>
                                </w:rPr>
                              </w:pPr>
                              <w:r>
                                <w:rPr>
                                  <w:lang w:val="en-GB"/>
                                </w:rPr>
                                <w:t>Attitude towards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427522" name="Oval 3"/>
                        <wps:cNvSpPr>
                          <a:spLocks/>
                        </wps:cNvSpPr>
                        <wps:spPr>
                          <a:xfrm>
                            <a:off x="2178122" y="1232899"/>
                            <a:ext cx="1727835" cy="89979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11904929" w14:textId="77777777" w:rsidR="007E1463" w:rsidRPr="000705BD" w:rsidRDefault="007E1463" w:rsidP="007E1463">
                              <w:pPr>
                                <w:spacing w:line="240" w:lineRule="auto"/>
                                <w:ind w:firstLine="0"/>
                                <w:jc w:val="center"/>
                                <w:rPr>
                                  <w:lang w:val="en-GB"/>
                                </w:rPr>
                              </w:pPr>
                              <w:r>
                                <w:rPr>
                                  <w:lang w:val="en-GB"/>
                                </w:rPr>
                                <w:t>Subjective norm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1372571" name="Oval 3"/>
                        <wps:cNvSpPr>
                          <a:spLocks/>
                        </wps:cNvSpPr>
                        <wps:spPr>
                          <a:xfrm>
                            <a:off x="4232953" y="924675"/>
                            <a:ext cx="1728000" cy="900000"/>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67535414" w14:textId="77777777" w:rsidR="007E1463" w:rsidRPr="000705BD" w:rsidRDefault="007E1463" w:rsidP="007E1463">
                              <w:pPr>
                                <w:spacing w:line="240" w:lineRule="auto"/>
                                <w:ind w:firstLine="0"/>
                                <w:jc w:val="center"/>
                                <w:rPr>
                                  <w:lang w:val="en-GB"/>
                                </w:rPr>
                              </w:pPr>
                              <w:r>
                                <w:rPr>
                                  <w:lang w:val="en-GB"/>
                                </w:rPr>
                                <w:t>Perceived Behavioural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3549901" name="Straight Arrow Connector 5"/>
                        <wps:cNvCnPr/>
                        <wps:spPr>
                          <a:xfrm flipV="1">
                            <a:off x="1489753" y="744591"/>
                            <a:ext cx="154112" cy="1746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3049856" name="Straight Arrow Connector 5"/>
                        <wps:cNvCnPr/>
                        <wps:spPr>
                          <a:xfrm flipH="1" flipV="1">
                            <a:off x="4176160" y="744591"/>
                            <a:ext cx="179413" cy="1129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547770" name="Straight Arrow Connector 6"/>
                        <wps:cNvCnPr/>
                        <wps:spPr>
                          <a:xfrm flipV="1">
                            <a:off x="3001909" y="857607"/>
                            <a:ext cx="0" cy="2731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7AD014" id="Group 7" o:spid="_x0000_s1026" style="position:absolute;left:0;text-align:left;margin-left:-2.3pt;margin-top:-14.4pt;width:469.35pt;height:167.95pt;z-index:251659264;mso-width-relative:margin;mso-height-relative:margin" coordsize="59609,213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">
                <v:oval id="Oval 1" o:spid="_x0000_s1027" style="position:absolute;left:15411;width:30103;height:74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" fillcolor="white [3201]" strokecolor="black [3200]" strokeweight="1pt">
                  <v:textbox>
                    <w:txbxContent>
                      <w:p w14:paraId="58AC7F59" w14:textId="77777777" w:rsidR="007E1463" w:rsidRPr="00FA60A4" w:rsidRDefault="007E1463" w:rsidP="007E1463">
                        <w:pPr>
                          <w:spacing w:line="240" w:lineRule="auto"/>
                          <w:ind w:firstLine="0"/>
                          <w:rPr>
                            <w:lang w:val="en-GB"/>
                          </w:rPr>
                        </w:pPr>
                        <w:r>
                          <w:rPr>
                            <w:lang w:val="en-GB"/>
                          </w:rPr>
                          <w:t xml:space="preserve">         Behavioural  Intention</w:t>
                        </w:r>
                      </w:p>
                    </w:txbxContent>
                  </v:textbox>
                </v:oval>
                <v:oval id="Oval 3" o:spid="_x0000_s1028" style="position:absolute;top:9246;width:17280;height:9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" fillcolor="white [3201]" strokecolor="black [3200]" strokeweight="1pt">
                  <v:path arrowok="t"/>
                  <v:textbox>
                    <w:txbxContent>
                      <w:p w14:paraId="6C9E5784" w14:textId="77777777" w:rsidR="007E1463" w:rsidRPr="000705BD" w:rsidRDefault="007E1463" w:rsidP="007E1463">
                        <w:pPr>
                          <w:spacing w:line="240" w:lineRule="auto"/>
                          <w:ind w:firstLine="0"/>
                          <w:jc w:val="center"/>
                          <w:rPr>
                            <w:lang w:val="en-GB"/>
                          </w:rPr>
                        </w:pPr>
                        <w:r>
                          <w:rPr>
                            <w:lang w:val="en-GB"/>
                          </w:rPr>
                          <w:t>Attitude towards behaviour</w:t>
                        </w:r>
                      </w:p>
                    </w:txbxContent>
                  </v:textbox>
                </v:oval>
                <v:oval id="Oval 3" o:spid="_x0000_s1029" style="position:absolute;left:21781;top:12328;width:17278;height:8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" fillcolor="white [3201]" strokecolor="black [3200]" strokeweight="1pt">
                  <v:path arrowok="t"/>
                  <v:textbox>
                    <w:txbxContent>
                      <w:p w14:paraId="11904929" w14:textId="77777777" w:rsidR="007E1463" w:rsidRPr="000705BD" w:rsidRDefault="007E1463" w:rsidP="007E1463">
                        <w:pPr>
                          <w:spacing w:line="240" w:lineRule="auto"/>
                          <w:ind w:firstLine="0"/>
                          <w:jc w:val="center"/>
                          <w:rPr>
                            <w:lang w:val="en-GB"/>
                          </w:rPr>
                        </w:pPr>
                        <w:r>
                          <w:rPr>
                            <w:lang w:val="en-GB"/>
                          </w:rPr>
                          <w:t>Subjective norm</w:t>
                        </w:r>
                      </w:p>
                    </w:txbxContent>
                  </v:textbox>
                </v:oval>
                <v:oval id="Oval 3" o:spid="_x0000_s1030" style="position:absolute;left:42329;top:9246;width:17280;height:90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" fillcolor="white [3201]" strokecolor="black [3200]" strokeweight="1pt">
                  <v:path arrowok="t"/>
                  <v:textbox>
                    <w:txbxContent>
                      <w:p w14:paraId="67535414" w14:textId="77777777" w:rsidR="007E1463" w:rsidRPr="000705BD" w:rsidRDefault="007E1463" w:rsidP="007E1463">
                        <w:pPr>
                          <w:spacing w:line="240" w:lineRule="auto"/>
                          <w:ind w:firstLine="0"/>
                          <w:jc w:val="center"/>
                          <w:rPr>
                            <w:lang w:val="en-GB"/>
                          </w:rPr>
                        </w:pPr>
                        <w:r>
                          <w:rPr>
                            <w:lang w:val="en-GB"/>
                          </w:rPr>
                          <w:t>Perceived Behavioural Control</w:t>
                        </w:r>
                      </w:p>
                    </w:txbxContent>
                  </v:textbox>
                </v:oval>
                <v:shapetype id="_x0000_t32" coordsize="21600,21600" o:spt="32" o:oned="t" path="m,l21600,21600e" filled="f">
                  <v:path arrowok="t" fillok="f" o:connecttype="none"/>
                  <o:lock v:ext="edit" shapetype="t"/>
                </v:shapetype>
                <v:shape id="Straight Arrow Connector 5" o:spid="_x0000_s1031" type="#_x0000_t32" style="position:absolute;left:14897;top:7445;width:1541;height:174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" strokecolor="black [3213]">
                  <v:stroke endarrow="block"/>
                </v:shape>
                <v:shape id="Straight Arrow Connector 5" o:spid="_x0000_s1032" type="#_x0000_t32" style="position:absolute;left:41761;top:7445;width:1794;height:113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" strokecolor="black [3213]">
                  <v:stroke endarrow="block"/>
                </v:shape>
                <v:shape id="Straight Arrow Connector 6" o:spid="_x0000_s1033" type="#_x0000_t32" style="position:absolute;left:30019;top:8576;width:0;height:273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" strokecolor="black [3213]">
                  <v:stroke endarrow="block"/>
                </v:shape>
              </v:group>
            </w:pict>
          </mc:Fallback>
        </mc:AlternateContent>
      </w:r>
    </w:p>
    <w:p w14:paraId="55E11675" w14:textId="77777777" w:rsidR="007E1463" w:rsidRDefault="007E1463" w:rsidP="007E1463">
      <w:pPr>
        <w:rPr>
          <w:rStyle w:val="ui-provider"/>
        </w:rPr>
      </w:pPr>
    </w:p>
    <w:p w14:paraId="37276B22" w14:textId="77777777" w:rsidR="007E1463" w:rsidRDefault="007E1463" w:rsidP="007E1463">
      <w:pPr>
        <w:rPr>
          <w:rStyle w:val="ui-provider"/>
        </w:rPr>
      </w:pPr>
    </w:p>
    <w:p w14:paraId="7E45CF04" w14:textId="77777777" w:rsidR="007E1463" w:rsidRDefault="007E1463" w:rsidP="007E1463">
      <w:pPr>
        <w:rPr>
          <w:rStyle w:val="ui-provider"/>
        </w:rPr>
      </w:pPr>
    </w:p>
    <w:p w14:paraId="70D44444" w14:textId="77777777" w:rsidR="00CB1E61" w:rsidRDefault="00CB1E61" w:rsidP="007E1463">
      <w:pPr>
        <w:rPr>
          <w:rStyle w:val="ui-provider"/>
        </w:rPr>
      </w:pPr>
    </w:p>
    <w:p w14:paraId="6A0A0783" w14:textId="77777777" w:rsidR="00CB1E61" w:rsidRPr="00CB1E61" w:rsidRDefault="00CB1E61" w:rsidP="007E1463">
      <w:pPr>
        <w:rPr>
          <w:rStyle w:val="ui-provider"/>
          <w:lang w:val="en-GB"/>
        </w:rPr>
      </w:pPr>
    </w:p>
    <w:p w14:paraId="5723BA39" w14:textId="77777777" w:rsidR="007E1463" w:rsidRDefault="007E1463" w:rsidP="007E1463">
      <w:pPr>
        <w:rPr>
          <w:rStyle w:val="ui-provider"/>
        </w:rPr>
      </w:pPr>
    </w:p>
    <w:p w14:paraId="10ABFA98" w14:textId="77777777" w:rsidR="007E1463" w:rsidRDefault="007E1463" w:rsidP="007E1463">
      <w:pPr>
        <w:rPr>
          <w:rStyle w:val="ui-provider"/>
        </w:rPr>
      </w:pPr>
    </w:p>
    <w:p w14:paraId="72D58D86" w14:textId="66FB57B4" w:rsidR="00DA7BA2" w:rsidRDefault="00DA7BA2" w:rsidP="00DA7BA2">
      <w:pPr>
        <w:pStyle w:val="ListParagraph"/>
        <w:numPr>
          <w:ilvl w:val="0"/>
          <w:numId w:val="29"/>
        </w:numPr>
        <w:jc w:val="center"/>
        <w:rPr>
          <w:rStyle w:val="ui-provider"/>
        </w:rPr>
      </w:pPr>
      <w:r w:rsidRPr="003344E5">
        <w:rPr>
          <w:rStyle w:val="ui-provider"/>
        </w:rPr>
        <w:t xml:space="preserve">Theory of Planned Behavior </w:t>
      </w:r>
      <w:r>
        <w:rPr>
          <w:rStyle w:val="ui-provider"/>
        </w:rPr>
        <w:t>model</w:t>
      </w:r>
    </w:p>
    <w:p w14:paraId="143A37B5" w14:textId="6D7835F3" w:rsidR="00DA7BA2" w:rsidRPr="00DA7BA2" w:rsidRDefault="00DA7BA2" w:rsidP="00BE3674">
      <w:pPr>
        <w:pStyle w:val="ListParagraph"/>
        <w:ind w:firstLine="0"/>
        <w:jc w:val="center"/>
        <w:rPr>
          <w:rStyle w:val="ui-provider"/>
          <w:lang w:val="ru-RU"/>
        </w:rPr>
      </w:pPr>
      <w:r>
        <w:rPr>
          <w:rStyle w:val="ui-provider"/>
          <w:lang w:val="ru-RU"/>
        </w:rPr>
        <w:t>[</w:t>
      </w:r>
      <w:r>
        <w:rPr>
          <w:rStyle w:val="ui-provider"/>
          <w:lang w:val="en-GB"/>
        </w:rPr>
        <w:t>Source</w:t>
      </w:r>
      <w:r w:rsidR="00BE3674">
        <w:rPr>
          <w:rStyle w:val="ui-provider"/>
          <w:lang w:val="en-GB"/>
        </w:rPr>
        <w:t xml:space="preserve"> </w:t>
      </w:r>
      <w:r w:rsidR="00BE3674" w:rsidRPr="00BE3674">
        <w:rPr>
          <w:rStyle w:val="ui-provider"/>
          <w:lang w:val="en-GB"/>
        </w:rPr>
        <w:t>Ajzen, I. (1991)</w:t>
      </w:r>
      <w:r w:rsidRPr="00DA7BA2">
        <w:rPr>
          <w:rStyle w:val="ui-provider"/>
          <w:lang w:val="en-US"/>
        </w:rPr>
        <w:t>]</w:t>
      </w:r>
    </w:p>
    <w:p w14:paraId="30B9638D" w14:textId="073AB8F0" w:rsidR="007E1463" w:rsidRPr="00C23731" w:rsidRDefault="007E1463" w:rsidP="007E1463">
      <w:pPr>
        <w:rPr>
          <w:rStyle w:val="ui-provider"/>
          <w:lang w:val="en-GB"/>
        </w:rPr>
      </w:pPr>
      <w:r w:rsidRPr="003344E5">
        <w:rPr>
          <w:rStyle w:val="ui-provider"/>
        </w:rPr>
        <w:lastRenderedPageBreak/>
        <w:t>The Theory of Planned Behavior (TPB) explains how people decide to do something at a specific time and place.</w:t>
      </w:r>
      <w:r w:rsidRPr="00AC04BA">
        <w:t xml:space="preserve"> </w:t>
      </w:r>
      <w:r w:rsidRPr="00AC04BA">
        <w:rPr>
          <w:rStyle w:val="ui-provider"/>
        </w:rPr>
        <w:t>In relation to entrepreneurship, it describes the process of forming intentions to start your own business, assuming that intentions are a direct predictor of actions to create a business.</w:t>
      </w:r>
      <w:r w:rsidRPr="003344E5">
        <w:rPr>
          <w:rStyle w:val="ui-provider"/>
        </w:rPr>
        <w:t xml:space="preserve"> It says that a person's actions are influenced by their intentions, which depend on three things: their attitude towards the behavior, what they think others expect them to do (subjective norms), and how easy or hard they think it will be (perceived behavioral control).</w:t>
      </w:r>
      <w:r>
        <w:rPr>
          <w:rStyle w:val="FootnoteReference"/>
        </w:rPr>
        <w:footnoteReference w:id="42"/>
      </w:r>
      <w:r w:rsidRPr="003344E5">
        <w:rPr>
          <w:rStyle w:val="ui-provider"/>
        </w:rPr>
        <w:t xml:space="preserve"> </w:t>
      </w:r>
    </w:p>
    <w:p w14:paraId="532CD2E4" w14:textId="77777777" w:rsidR="007E1463" w:rsidRPr="005404C3" w:rsidRDefault="007E1463" w:rsidP="007E1463">
      <w:pPr>
        <w:rPr>
          <w:rStyle w:val="ui-provider"/>
        </w:rPr>
      </w:pPr>
      <w:r w:rsidRPr="003344E5">
        <w:rPr>
          <w:rStyle w:val="ui-provider"/>
        </w:rPr>
        <w:t xml:space="preserve">Behavioral intention is a measure of how likely someone is to do something. It shows how motivated a person is and their plan to perform the behavior. Generally, the stronger the intention, the more likely the behavior will happen. </w:t>
      </w:r>
    </w:p>
    <w:p w14:paraId="79A35748" w14:textId="77777777" w:rsidR="007E1463" w:rsidRPr="00C23731" w:rsidRDefault="007E1463" w:rsidP="007E1463">
      <w:pPr>
        <w:pStyle w:val="ListParagraph"/>
        <w:numPr>
          <w:ilvl w:val="0"/>
          <w:numId w:val="15"/>
        </w:numPr>
        <w:rPr>
          <w:rStyle w:val="ui-provider"/>
          <w:lang w:val="ru-RU"/>
        </w:rPr>
      </w:pPr>
      <w:r w:rsidRPr="0082620F">
        <w:rPr>
          <w:rStyle w:val="ui-provider"/>
          <w:b/>
          <w:bCs/>
        </w:rPr>
        <w:t>Attitude toward behavior</w:t>
      </w:r>
      <w:r w:rsidRPr="002C49D9">
        <w:rPr>
          <w:rStyle w:val="ui-provider"/>
        </w:rPr>
        <w:t xml:space="preserve"> means how positive or negative a person feels about doing something. It includes thinking about the results of the behavior. </w:t>
      </w:r>
    </w:p>
    <w:p w14:paraId="0A5858ED" w14:textId="77777777" w:rsidR="007E1463" w:rsidRDefault="007E1463" w:rsidP="007E1463">
      <w:pPr>
        <w:rPr>
          <w:rStyle w:val="ui-provider"/>
          <w:lang w:val="en-GB"/>
        </w:rPr>
      </w:pPr>
      <w:r w:rsidRPr="00C23731">
        <w:rPr>
          <w:rStyle w:val="ui-provider"/>
          <w:lang w:val="en-GB"/>
        </w:rPr>
        <w:t xml:space="preserve">One of the variables chosen for the research hypothesis is connected with the </w:t>
      </w:r>
      <w:r>
        <w:rPr>
          <w:rStyle w:val="ui-provider"/>
          <w:lang w:val="en-GB"/>
        </w:rPr>
        <w:t xml:space="preserve">attitude toward behaviour. Fear of failure was </w:t>
      </w:r>
      <w:r w:rsidRPr="00C23731">
        <w:rPr>
          <w:rStyle w:val="ui-provider"/>
          <w:lang w:val="en-GB"/>
        </w:rPr>
        <w:t xml:space="preserve"> chosen</w:t>
      </w:r>
      <w:r>
        <w:rPr>
          <w:rStyle w:val="ui-provider"/>
          <w:lang w:val="en-GB"/>
        </w:rPr>
        <w:t xml:space="preserve"> as a dependant variable, </w:t>
      </w:r>
      <w:r w:rsidRPr="00C23731">
        <w:rPr>
          <w:rStyle w:val="ui-provider"/>
          <w:lang w:val="en-GB"/>
        </w:rPr>
        <w:t xml:space="preserve">since in TPB, the concept of Attitude Toward the </w:t>
      </w:r>
      <w:proofErr w:type="spellStart"/>
      <w:r w:rsidRPr="00C23731">
        <w:rPr>
          <w:rStyle w:val="ui-provider"/>
          <w:lang w:val="en-GB"/>
        </w:rPr>
        <w:t>Behavior</w:t>
      </w:r>
      <w:proofErr w:type="spellEnd"/>
      <w:r w:rsidRPr="00C23731">
        <w:rPr>
          <w:rStyle w:val="ui-provider"/>
          <w:lang w:val="en-GB"/>
        </w:rPr>
        <w:t xml:space="preserve"> describes how </w:t>
      </w:r>
      <w:proofErr w:type="spellStart"/>
      <w:r w:rsidRPr="00C23731">
        <w:rPr>
          <w:rStyle w:val="ui-provider"/>
          <w:lang w:val="en-GB"/>
        </w:rPr>
        <w:t>favorably</w:t>
      </w:r>
      <w:proofErr w:type="spellEnd"/>
      <w:r w:rsidRPr="00C23731">
        <w:rPr>
          <w:rStyle w:val="ui-provider"/>
          <w:lang w:val="en-GB"/>
        </w:rPr>
        <w:t xml:space="preserve"> or </w:t>
      </w:r>
      <w:proofErr w:type="spellStart"/>
      <w:r w:rsidRPr="00C23731">
        <w:rPr>
          <w:rStyle w:val="ui-provider"/>
          <w:lang w:val="en-GB"/>
        </w:rPr>
        <w:t>unfavorably</w:t>
      </w:r>
      <w:proofErr w:type="spellEnd"/>
      <w:r w:rsidRPr="00C23731">
        <w:rPr>
          <w:rStyle w:val="ui-provider"/>
          <w:lang w:val="en-GB"/>
        </w:rPr>
        <w:t xml:space="preserve"> a person feels about performing a specific </w:t>
      </w:r>
      <w:proofErr w:type="spellStart"/>
      <w:r w:rsidRPr="00C23731">
        <w:rPr>
          <w:rStyle w:val="ui-provider"/>
          <w:lang w:val="en-GB"/>
        </w:rPr>
        <w:t>behavior</w:t>
      </w:r>
      <w:proofErr w:type="spellEnd"/>
      <w:r w:rsidRPr="00C23731">
        <w:rPr>
          <w:rStyle w:val="ui-provider"/>
          <w:lang w:val="en-GB"/>
        </w:rPr>
        <w:t xml:space="preserve">. Fear of failure directly impacts this attitude by influencing how individuals perceive the outcomes of their entrepreneurial actions. If they believe that failure is likely, their attitude towards starting a business becomes negative, reducing their likelihood of engaging in entrepreneurial activities. Conversely, if they perceive the chances of failure as low, they are more likely to view entrepreneurship positively and take the necessary steps to start a business. Thus, examining fear of failure is crucial to understanding and shaping the attitudes that drive entrepreneurial </w:t>
      </w:r>
      <w:proofErr w:type="spellStart"/>
      <w:r w:rsidRPr="00C23731">
        <w:rPr>
          <w:rStyle w:val="ui-provider"/>
          <w:lang w:val="en-GB"/>
        </w:rPr>
        <w:t>behavior</w:t>
      </w:r>
      <w:proofErr w:type="spellEnd"/>
      <w:r w:rsidRPr="00C23731">
        <w:rPr>
          <w:rStyle w:val="ui-provider"/>
          <w:lang w:val="en-GB"/>
        </w:rPr>
        <w:t>.</w:t>
      </w:r>
    </w:p>
    <w:p w14:paraId="7A5821A2" w14:textId="77777777" w:rsidR="007E1463" w:rsidRPr="00C23731" w:rsidRDefault="007E1463" w:rsidP="007E1463">
      <w:pPr>
        <w:pStyle w:val="ListParagraph"/>
        <w:numPr>
          <w:ilvl w:val="0"/>
          <w:numId w:val="15"/>
        </w:numPr>
        <w:rPr>
          <w:rStyle w:val="ui-provider"/>
          <w:lang w:val="ru-RU"/>
        </w:rPr>
      </w:pPr>
      <w:r w:rsidRPr="0082620F">
        <w:rPr>
          <w:rStyle w:val="ui-provider"/>
          <w:b/>
          <w:bCs/>
        </w:rPr>
        <w:t>Subjective norm</w:t>
      </w:r>
      <w:r w:rsidRPr="00C23731">
        <w:rPr>
          <w:rStyle w:val="ui-provider"/>
        </w:rPr>
        <w:t xml:space="preserve"> refers to whether a person believes important people in their life think they should do the behavior. It’s about the social pressure they feel. </w:t>
      </w:r>
    </w:p>
    <w:p w14:paraId="220F4422" w14:textId="77777777" w:rsidR="007E1463" w:rsidRPr="003F5DD6" w:rsidRDefault="007E1463" w:rsidP="007E1463">
      <w:pPr>
        <w:pStyle w:val="ListParagraph"/>
        <w:numPr>
          <w:ilvl w:val="0"/>
          <w:numId w:val="15"/>
        </w:numPr>
      </w:pPr>
      <w:r w:rsidRPr="0082620F">
        <w:rPr>
          <w:rStyle w:val="ui-provider"/>
          <w:b/>
          <w:bCs/>
        </w:rPr>
        <w:t>Perceived behavioral control</w:t>
      </w:r>
      <w:r w:rsidRPr="002C49D9">
        <w:rPr>
          <w:rStyle w:val="ui-provider"/>
        </w:rPr>
        <w:t xml:space="preserve"> is how easy or hard a person thinks it will be to perform the behavior. This belief gets stronger when people feel they have enough resources and confidence</w:t>
      </w:r>
      <w:r w:rsidRPr="002C49D9">
        <w:rPr>
          <w:rStyle w:val="ui-provider"/>
          <w:lang w:val="en-GB"/>
        </w:rPr>
        <w:t>.</w:t>
      </w:r>
      <w:r>
        <w:rPr>
          <w:rStyle w:val="FootnoteReference"/>
          <w:lang w:val="en-GB"/>
        </w:rPr>
        <w:footnoteReference w:id="43"/>
      </w:r>
      <w:r w:rsidRPr="003F5DD6">
        <w:t xml:space="preserve">  </w:t>
      </w:r>
    </w:p>
    <w:p w14:paraId="3EB57EA1" w14:textId="77777777" w:rsidR="007E1463" w:rsidRDefault="007E1463" w:rsidP="007E1463">
      <w:pPr>
        <w:rPr>
          <w:rStyle w:val="ui-provider"/>
          <w:lang w:val="en-GB"/>
        </w:rPr>
      </w:pPr>
      <w:r>
        <w:rPr>
          <w:rStyle w:val="ui-provider"/>
          <w:lang w:val="en-GB"/>
        </w:rPr>
        <w:t xml:space="preserve">One of the variables chosen for the research hypothesis is connected with the perceived behavioural control mentioned above. </w:t>
      </w:r>
      <w:r w:rsidRPr="003F5DD6">
        <w:rPr>
          <w:rStyle w:val="ui-provider"/>
          <w:lang w:val="en-GB"/>
        </w:rPr>
        <w:t>Individual Entrepreneurial Self-Efficacy is a crucial variable in understanding women's entrepreneurship because it</w:t>
      </w:r>
      <w:r>
        <w:rPr>
          <w:rStyle w:val="ui-provider"/>
          <w:lang w:val="en-GB"/>
        </w:rPr>
        <w:t xml:space="preserve"> comprises </w:t>
      </w:r>
      <w:r w:rsidRPr="003F5DD6">
        <w:rPr>
          <w:rStyle w:val="ui-provider"/>
          <w:lang w:val="en-GB"/>
        </w:rPr>
        <w:t xml:space="preserve"> the confidence individuals have in their ability to successfully launch and manage a business. This self-belief is closely linked to Perceived behavioural Control , a concept from the Theory of Planned </w:t>
      </w:r>
      <w:proofErr w:type="spellStart"/>
      <w:r w:rsidRPr="003F5DD6">
        <w:rPr>
          <w:rStyle w:val="ui-provider"/>
          <w:lang w:val="en-GB"/>
        </w:rPr>
        <w:t>Behavior</w:t>
      </w:r>
      <w:proofErr w:type="spellEnd"/>
      <w:r>
        <w:rPr>
          <w:rStyle w:val="ui-provider"/>
          <w:lang w:val="en-GB"/>
        </w:rPr>
        <w:t>.</w:t>
      </w:r>
      <w:r w:rsidRPr="003F5DD6">
        <w:rPr>
          <w:rStyle w:val="ui-provider"/>
          <w:lang w:val="en-GB"/>
        </w:rPr>
        <w:t xml:space="preserve"> When women feel they possess the necessary resources, skills, and confidence, their </w:t>
      </w:r>
      <w:r>
        <w:rPr>
          <w:rStyle w:val="ui-provider"/>
          <w:lang w:val="en-GB"/>
        </w:rPr>
        <w:lastRenderedPageBreak/>
        <w:t xml:space="preserve">perceived behavioural control </w:t>
      </w:r>
      <w:r w:rsidRPr="003F5DD6">
        <w:rPr>
          <w:rStyle w:val="ui-provider"/>
          <w:lang w:val="en-GB"/>
        </w:rPr>
        <w:t xml:space="preserve"> increases, making them more likely to pursue entrepreneurial activities. Thus, </w:t>
      </w:r>
      <w:r>
        <w:rPr>
          <w:rStyle w:val="ui-provider"/>
          <w:lang w:val="en-GB"/>
        </w:rPr>
        <w:t>i</w:t>
      </w:r>
      <w:r w:rsidRPr="003F5DD6">
        <w:rPr>
          <w:rStyle w:val="ui-provider"/>
          <w:lang w:val="en-GB"/>
        </w:rPr>
        <w:t xml:space="preserve">ndividual </w:t>
      </w:r>
      <w:r>
        <w:rPr>
          <w:rStyle w:val="ui-provider"/>
          <w:lang w:val="en-GB"/>
        </w:rPr>
        <w:t>e</w:t>
      </w:r>
      <w:r w:rsidRPr="003F5DD6">
        <w:rPr>
          <w:rStyle w:val="ui-provider"/>
          <w:lang w:val="en-GB"/>
        </w:rPr>
        <w:t xml:space="preserve">ntrepreneurial </w:t>
      </w:r>
      <w:r>
        <w:rPr>
          <w:rStyle w:val="ui-provider"/>
          <w:lang w:val="en-GB"/>
        </w:rPr>
        <w:t>s</w:t>
      </w:r>
      <w:r w:rsidRPr="003F5DD6">
        <w:rPr>
          <w:rStyle w:val="ui-provider"/>
          <w:lang w:val="en-GB"/>
        </w:rPr>
        <w:t>elf-</w:t>
      </w:r>
      <w:r>
        <w:rPr>
          <w:rStyle w:val="ui-provider"/>
          <w:lang w:val="en-GB"/>
        </w:rPr>
        <w:t>e</w:t>
      </w:r>
      <w:r w:rsidRPr="003F5DD6">
        <w:rPr>
          <w:rStyle w:val="ui-provider"/>
          <w:lang w:val="en-GB"/>
        </w:rPr>
        <w:t>fficacy directly impacts Perceived behavioural Control by enhancing women's belief in their capabilities, thereby encouraging entrepreneurial intentions and actions.</w:t>
      </w:r>
    </w:p>
    <w:p w14:paraId="5948CB4F" w14:textId="1077635E" w:rsidR="007E1463" w:rsidRDefault="007E1463" w:rsidP="007E1463">
      <w:pPr>
        <w:rPr>
          <w:lang w:val="en-GB"/>
        </w:rPr>
      </w:pPr>
      <w:r>
        <w:rPr>
          <w:rStyle w:val="ui-provider"/>
          <w:lang w:val="en-GB"/>
        </w:rPr>
        <w:t>The third dependant variable for hypothesis testing is Opportunity recognition (</w:t>
      </w:r>
      <w:proofErr w:type="spellStart"/>
      <w:r w:rsidRPr="0037199E">
        <w:rPr>
          <w:b/>
          <w:bCs/>
          <w:lang w:val="en-GB"/>
        </w:rPr>
        <w:t>opp_recogn</w:t>
      </w:r>
      <w:proofErr w:type="spellEnd"/>
      <w:r>
        <w:rPr>
          <w:lang w:val="en-GB"/>
        </w:rPr>
        <w:t>). This variable was chosen after analysing an article “</w:t>
      </w:r>
      <w:r w:rsidRPr="00756C74">
        <w:t>Opportunity perception as a missing link: Adjustment of the Theory of Planned Behavior to entrepreneurial process</w:t>
      </w:r>
      <w:r>
        <w:rPr>
          <w:lang w:val="en-GB"/>
        </w:rPr>
        <w:t>”.</w:t>
      </w:r>
      <w:r>
        <w:rPr>
          <w:rStyle w:val="FootnoteReference"/>
          <w:lang w:val="en-GB"/>
        </w:rPr>
        <w:footnoteReference w:id="44"/>
      </w:r>
      <w:r w:rsidRPr="00756C74">
        <w:t xml:space="preserve"> </w:t>
      </w:r>
      <w:r w:rsidRPr="00756C74">
        <w:rPr>
          <w:lang w:val="en-GB"/>
        </w:rPr>
        <w:t xml:space="preserve">The study highlights that recognizing entrepreneurial opportunities is a crucial but previously overlooked component in the theory </w:t>
      </w:r>
      <w:r>
        <w:rPr>
          <w:lang w:val="en-GB"/>
        </w:rPr>
        <w:t xml:space="preserve">of planned behaviour </w:t>
      </w:r>
      <w:r w:rsidRPr="00756C74">
        <w:rPr>
          <w:lang w:val="en-GB"/>
        </w:rPr>
        <w:t xml:space="preserve">when applied to entrepreneurship. This perception acts as a mediator in the relationship between personal attributes (like self-efficacy and fear of failure) and societal attitudes, and the formation of entrepreneurial intentions. </w:t>
      </w:r>
    </w:p>
    <w:p w14:paraId="213B8004" w14:textId="38D30CE3" w:rsidR="00790E70" w:rsidRDefault="00790E70" w:rsidP="007E1463">
      <w:pPr>
        <w:rPr>
          <w:lang w:val="en-GB"/>
        </w:rPr>
      </w:pPr>
      <w:r>
        <w:rPr>
          <w:lang w:val="en-GB"/>
        </w:rPr>
        <w:t>The fourth dependant variable is entrepreneurial intention (</w:t>
      </w:r>
      <w:r w:rsidRPr="00790E70">
        <w:rPr>
          <w:b/>
          <w:bCs/>
          <w:lang w:val="en-GB"/>
        </w:rPr>
        <w:t>FUTSUPNO</w:t>
      </w:r>
      <w:r>
        <w:rPr>
          <w:lang w:val="en-GB"/>
        </w:rPr>
        <w:t xml:space="preserve">). </w:t>
      </w:r>
      <w:r>
        <w:t>The inclusion of the entrepreneurial intention variable in this research is justified through Shapero’s model metioned above. By measuring entrepreneurial intentions, the study can assess how postmaterialistic values affect women's perceptions of entrepreneurship's desirability and feasibility, and their resulting propensity to engage in entrepreneurial activities.</w:t>
      </w:r>
    </w:p>
    <w:p w14:paraId="774454A7" w14:textId="34B2C419" w:rsidR="00BE3674" w:rsidRDefault="007E1463" w:rsidP="00280E05">
      <w:pPr>
        <w:rPr>
          <w:lang w:val="en-GB"/>
        </w:rPr>
      </w:pPr>
      <w:r>
        <w:rPr>
          <w:lang w:val="en-GB"/>
        </w:rPr>
        <w:t xml:space="preserve">Below is the detailed tables with </w:t>
      </w:r>
      <w:r w:rsidR="00BE3674">
        <w:rPr>
          <w:lang w:val="en-GB"/>
        </w:rPr>
        <w:t>variables</w:t>
      </w:r>
      <w:r>
        <w:rPr>
          <w:lang w:val="en-GB"/>
        </w:rPr>
        <w:t xml:space="preserve"> specifications and interpretations.</w:t>
      </w:r>
    </w:p>
    <w:p w14:paraId="5DAF343A" w14:textId="77777777" w:rsidR="00BE3674" w:rsidRDefault="00BE3674" w:rsidP="00790E70">
      <w:pPr>
        <w:rPr>
          <w:lang w:val="en-GB"/>
        </w:rPr>
      </w:pPr>
    </w:p>
    <w:p w14:paraId="58759230" w14:textId="6064AFDB" w:rsidR="00BE3674" w:rsidRPr="00BE3674" w:rsidRDefault="00BE3674" w:rsidP="00BE3674">
      <w:pPr>
        <w:pStyle w:val="ListParagraph"/>
        <w:numPr>
          <w:ilvl w:val="0"/>
          <w:numId w:val="28"/>
        </w:numPr>
        <w:jc w:val="right"/>
        <w:rPr>
          <w:lang w:val="en-GB"/>
        </w:rPr>
      </w:pPr>
      <w:r>
        <w:rPr>
          <w:lang w:val="en-GB"/>
        </w:rPr>
        <w:t>V</w:t>
      </w:r>
      <w:r>
        <w:rPr>
          <w:lang w:val="en-GB"/>
        </w:rPr>
        <w:t>ariables specifications</w:t>
      </w:r>
    </w:p>
    <w:tbl>
      <w:tblPr>
        <w:tblStyle w:val="TableGrid"/>
        <w:tblW w:w="0" w:type="auto"/>
        <w:tblLook w:val="04A0" w:firstRow="1" w:lastRow="0" w:firstColumn="1" w:lastColumn="0" w:noHBand="0" w:noVBand="1"/>
      </w:tblPr>
      <w:tblGrid>
        <w:gridCol w:w="2122"/>
        <w:gridCol w:w="2126"/>
        <w:gridCol w:w="2126"/>
        <w:gridCol w:w="2971"/>
      </w:tblGrid>
      <w:tr w:rsidR="006421F3" w14:paraId="4C87B4EA" w14:textId="2932D3A9" w:rsidTr="008D70FD">
        <w:tc>
          <w:tcPr>
            <w:tcW w:w="2122" w:type="dxa"/>
          </w:tcPr>
          <w:p w14:paraId="288B4BA7" w14:textId="70F89918" w:rsidR="006421F3" w:rsidRPr="008D70FD" w:rsidRDefault="006421F3" w:rsidP="002F1BDE">
            <w:pPr>
              <w:ind w:firstLine="0"/>
              <w:rPr>
                <w:b/>
                <w:bCs/>
                <w:sz w:val="20"/>
                <w:szCs w:val="20"/>
                <w:lang w:val="en-GB"/>
              </w:rPr>
            </w:pPr>
            <w:r w:rsidRPr="008D70FD">
              <w:rPr>
                <w:b/>
                <w:bCs/>
                <w:sz w:val="20"/>
                <w:szCs w:val="20"/>
                <w:lang w:val="en-GB"/>
              </w:rPr>
              <w:t xml:space="preserve">Variable </w:t>
            </w:r>
          </w:p>
        </w:tc>
        <w:tc>
          <w:tcPr>
            <w:tcW w:w="2126" w:type="dxa"/>
          </w:tcPr>
          <w:p w14:paraId="02E20210" w14:textId="4A44237F" w:rsidR="006421F3" w:rsidRPr="008D70FD" w:rsidRDefault="006421F3" w:rsidP="002F1BDE">
            <w:pPr>
              <w:ind w:firstLine="0"/>
              <w:rPr>
                <w:b/>
                <w:bCs/>
                <w:sz w:val="20"/>
                <w:szCs w:val="20"/>
                <w:lang w:val="en-GB"/>
              </w:rPr>
            </w:pPr>
            <w:r w:rsidRPr="008D70FD">
              <w:rPr>
                <w:b/>
                <w:bCs/>
                <w:sz w:val="20"/>
                <w:szCs w:val="20"/>
                <w:lang w:val="en-GB"/>
              </w:rPr>
              <w:t xml:space="preserve">Interpretation </w:t>
            </w:r>
          </w:p>
        </w:tc>
        <w:tc>
          <w:tcPr>
            <w:tcW w:w="2126" w:type="dxa"/>
          </w:tcPr>
          <w:p w14:paraId="3375E2B9" w14:textId="0F5963A0" w:rsidR="006421F3" w:rsidRPr="008D70FD" w:rsidRDefault="006421F3" w:rsidP="002F1BDE">
            <w:pPr>
              <w:ind w:firstLine="0"/>
              <w:rPr>
                <w:b/>
                <w:bCs/>
                <w:sz w:val="20"/>
                <w:szCs w:val="20"/>
                <w:lang w:val="en-GB"/>
              </w:rPr>
            </w:pPr>
            <w:r w:rsidRPr="008D70FD">
              <w:rPr>
                <w:b/>
                <w:bCs/>
                <w:sz w:val="20"/>
                <w:szCs w:val="20"/>
                <w:lang w:val="en-GB"/>
              </w:rPr>
              <w:t>Value</w:t>
            </w:r>
          </w:p>
        </w:tc>
        <w:tc>
          <w:tcPr>
            <w:tcW w:w="2971" w:type="dxa"/>
          </w:tcPr>
          <w:p w14:paraId="1DEEB9A3" w14:textId="3CC97417" w:rsidR="006421F3" w:rsidRPr="008D70FD" w:rsidRDefault="00011E23" w:rsidP="002F1BDE">
            <w:pPr>
              <w:ind w:firstLine="0"/>
              <w:rPr>
                <w:b/>
                <w:bCs/>
                <w:sz w:val="20"/>
                <w:szCs w:val="20"/>
                <w:lang w:val="en-GB"/>
              </w:rPr>
            </w:pPr>
            <w:r w:rsidRPr="008D70FD">
              <w:rPr>
                <w:b/>
                <w:bCs/>
                <w:sz w:val="20"/>
                <w:szCs w:val="20"/>
              </w:rPr>
              <w:t>Prior research</w:t>
            </w:r>
          </w:p>
        </w:tc>
      </w:tr>
      <w:tr w:rsidR="006421F3" w14:paraId="6BE1047E" w14:textId="6A546161" w:rsidTr="008D70FD">
        <w:tc>
          <w:tcPr>
            <w:tcW w:w="6374" w:type="dxa"/>
            <w:gridSpan w:val="3"/>
          </w:tcPr>
          <w:p w14:paraId="3E80BD0A" w14:textId="18B75D15" w:rsidR="006421F3" w:rsidRPr="008D70FD" w:rsidRDefault="008D70FD" w:rsidP="00333634">
            <w:pPr>
              <w:ind w:firstLine="0"/>
              <w:jc w:val="center"/>
              <w:rPr>
                <w:sz w:val="20"/>
                <w:szCs w:val="20"/>
                <w:lang w:val="en-GB"/>
              </w:rPr>
            </w:pPr>
            <w:r>
              <w:rPr>
                <w:sz w:val="20"/>
                <w:szCs w:val="20"/>
                <w:lang w:val="en-GB"/>
              </w:rPr>
              <w:t xml:space="preserve">                                                 </w:t>
            </w:r>
            <w:r w:rsidR="006421F3" w:rsidRPr="008D70FD">
              <w:rPr>
                <w:sz w:val="20"/>
                <w:szCs w:val="20"/>
                <w:lang w:val="en-GB"/>
              </w:rPr>
              <w:t>Cultural and societal attitudes</w:t>
            </w:r>
          </w:p>
        </w:tc>
        <w:tc>
          <w:tcPr>
            <w:tcW w:w="2971" w:type="dxa"/>
          </w:tcPr>
          <w:p w14:paraId="4228A4CC" w14:textId="77777777" w:rsidR="006421F3" w:rsidRPr="008D70FD" w:rsidRDefault="006421F3" w:rsidP="00333634">
            <w:pPr>
              <w:ind w:firstLine="0"/>
              <w:jc w:val="center"/>
              <w:rPr>
                <w:sz w:val="20"/>
                <w:szCs w:val="20"/>
                <w:lang w:val="en-GB"/>
              </w:rPr>
            </w:pPr>
          </w:p>
        </w:tc>
      </w:tr>
      <w:tr w:rsidR="006421F3" w:rsidRPr="004A3532" w14:paraId="25B4ED7E" w14:textId="2C4708CB" w:rsidTr="008D70FD">
        <w:tc>
          <w:tcPr>
            <w:tcW w:w="2122" w:type="dxa"/>
          </w:tcPr>
          <w:p w14:paraId="0D346075" w14:textId="684B5E68" w:rsidR="006421F3" w:rsidRPr="008D70FD" w:rsidRDefault="006421F3" w:rsidP="002F1BDE">
            <w:pPr>
              <w:ind w:firstLine="0"/>
              <w:rPr>
                <w:sz w:val="20"/>
                <w:szCs w:val="20"/>
                <w:lang w:val="ru-RU"/>
              </w:rPr>
            </w:pPr>
            <w:proofErr w:type="spellStart"/>
            <w:r w:rsidRPr="008D70FD">
              <w:rPr>
                <w:sz w:val="20"/>
                <w:szCs w:val="20"/>
                <w:lang w:val="en-GB"/>
              </w:rPr>
              <w:t>Postmat</w:t>
            </w:r>
            <w:proofErr w:type="spellEnd"/>
          </w:p>
        </w:tc>
        <w:tc>
          <w:tcPr>
            <w:tcW w:w="2126" w:type="dxa"/>
          </w:tcPr>
          <w:p w14:paraId="2D652E1D" w14:textId="4A60A1E4" w:rsidR="006421F3" w:rsidRPr="008D70FD" w:rsidRDefault="006421F3" w:rsidP="002F1BDE">
            <w:pPr>
              <w:ind w:firstLine="0"/>
              <w:rPr>
                <w:sz w:val="20"/>
                <w:szCs w:val="20"/>
                <w:lang w:val="en-GB"/>
              </w:rPr>
            </w:pPr>
            <w:proofErr w:type="spellStart"/>
            <w:r w:rsidRPr="008D70FD">
              <w:rPr>
                <w:sz w:val="20"/>
                <w:szCs w:val="20"/>
                <w:lang w:val="en-GB"/>
              </w:rPr>
              <w:t>Postmaterialism</w:t>
            </w:r>
            <w:proofErr w:type="spellEnd"/>
            <w:r w:rsidRPr="008D70FD">
              <w:rPr>
                <w:sz w:val="20"/>
                <w:szCs w:val="20"/>
                <w:lang w:val="en-GB"/>
              </w:rPr>
              <w:t xml:space="preserve"> </w:t>
            </w:r>
          </w:p>
        </w:tc>
        <w:tc>
          <w:tcPr>
            <w:tcW w:w="2126" w:type="dxa"/>
          </w:tcPr>
          <w:p w14:paraId="1DA6DE90" w14:textId="57348AAD" w:rsidR="006421F3" w:rsidRPr="008D70FD" w:rsidRDefault="006421F3" w:rsidP="002F1BDE">
            <w:pPr>
              <w:ind w:firstLine="0"/>
              <w:rPr>
                <w:sz w:val="20"/>
                <w:szCs w:val="20"/>
              </w:rPr>
            </w:pPr>
            <w:r w:rsidRPr="008D70FD">
              <w:rPr>
                <w:sz w:val="20"/>
                <w:szCs w:val="20"/>
                <w:lang w:val="en-GB"/>
              </w:rPr>
              <w:t xml:space="preserve">The variable measures the level of </w:t>
            </w:r>
            <w:proofErr w:type="spellStart"/>
            <w:r w:rsidRPr="008D70FD">
              <w:rPr>
                <w:sz w:val="20"/>
                <w:szCs w:val="20"/>
                <w:lang w:val="en-GB"/>
              </w:rPr>
              <w:t>postmaterialism</w:t>
            </w:r>
            <w:proofErr w:type="spellEnd"/>
            <w:r w:rsidRPr="008D70FD">
              <w:rPr>
                <w:sz w:val="20"/>
                <w:szCs w:val="20"/>
                <w:lang w:val="en-GB"/>
              </w:rPr>
              <w:t xml:space="preserve"> in various countries</w:t>
            </w:r>
          </w:p>
        </w:tc>
        <w:tc>
          <w:tcPr>
            <w:tcW w:w="2971" w:type="dxa"/>
          </w:tcPr>
          <w:p w14:paraId="3C290FB0" w14:textId="6D6159E1" w:rsidR="006421F3" w:rsidRPr="008D70FD" w:rsidRDefault="006421F3" w:rsidP="002F1BDE">
            <w:pPr>
              <w:ind w:firstLine="0"/>
              <w:rPr>
                <w:sz w:val="20"/>
                <w:szCs w:val="20"/>
                <w:lang w:val="en-GB"/>
              </w:rPr>
            </w:pPr>
            <w:r w:rsidRPr="008D70FD">
              <w:rPr>
                <w:sz w:val="20"/>
                <w:szCs w:val="20"/>
              </w:rPr>
              <w:t>Postmaterialism significantly impacts both social and commercial entrepreneurship (Stephan et al. 2014; Uhlaner and Thurik 2007)</w:t>
            </w:r>
          </w:p>
        </w:tc>
      </w:tr>
      <w:tr w:rsidR="006421F3" w:rsidRPr="004A3532" w14:paraId="28735923" w14:textId="0E4BB8C5" w:rsidTr="008D70FD">
        <w:tc>
          <w:tcPr>
            <w:tcW w:w="2122" w:type="dxa"/>
          </w:tcPr>
          <w:p w14:paraId="2907B093" w14:textId="64FB4C9B" w:rsidR="006421F3" w:rsidRPr="008D70FD" w:rsidRDefault="006421F3" w:rsidP="002F1BDE">
            <w:pPr>
              <w:ind w:firstLine="0"/>
              <w:rPr>
                <w:sz w:val="20"/>
                <w:szCs w:val="20"/>
                <w:lang w:val="ru-RU"/>
              </w:rPr>
            </w:pPr>
            <w:proofErr w:type="spellStart"/>
            <w:r w:rsidRPr="008D70FD">
              <w:rPr>
                <w:sz w:val="20"/>
                <w:szCs w:val="20"/>
                <w:lang w:val="en-GB"/>
              </w:rPr>
              <w:t>Careerchoice</w:t>
            </w:r>
            <w:proofErr w:type="spellEnd"/>
          </w:p>
        </w:tc>
        <w:tc>
          <w:tcPr>
            <w:tcW w:w="2126" w:type="dxa"/>
          </w:tcPr>
          <w:p w14:paraId="270DBAEA" w14:textId="08DFC1EC" w:rsidR="006421F3" w:rsidRPr="008D70FD" w:rsidRDefault="006421F3" w:rsidP="002F1BDE">
            <w:pPr>
              <w:ind w:firstLine="0"/>
              <w:rPr>
                <w:sz w:val="20"/>
                <w:szCs w:val="20"/>
                <w:lang w:val="ru-RU"/>
              </w:rPr>
            </w:pPr>
            <w:r w:rsidRPr="008D70FD">
              <w:rPr>
                <w:sz w:val="20"/>
                <w:szCs w:val="20"/>
                <w:lang w:val="en-GB"/>
              </w:rPr>
              <w:t>Career choice</w:t>
            </w:r>
          </w:p>
        </w:tc>
        <w:tc>
          <w:tcPr>
            <w:tcW w:w="2126" w:type="dxa"/>
          </w:tcPr>
          <w:p w14:paraId="54C86FBC" w14:textId="58BF9038" w:rsidR="006421F3" w:rsidRPr="008D70FD" w:rsidRDefault="006421F3" w:rsidP="002F1BDE">
            <w:pPr>
              <w:ind w:firstLine="0"/>
              <w:rPr>
                <w:sz w:val="20"/>
                <w:szCs w:val="20"/>
              </w:rPr>
            </w:pPr>
            <w:r w:rsidRPr="008D70FD">
              <w:rPr>
                <w:sz w:val="20"/>
                <w:szCs w:val="20"/>
              </w:rPr>
              <w:t>Entrepreneurship as a desirable career choice (GEM-APS): [0 – worst; 100 – best]</w:t>
            </w:r>
          </w:p>
        </w:tc>
        <w:tc>
          <w:tcPr>
            <w:tcW w:w="2971" w:type="dxa"/>
          </w:tcPr>
          <w:p w14:paraId="09FC0B47" w14:textId="12CB9F86" w:rsidR="006421F3" w:rsidRPr="008D70FD" w:rsidRDefault="00962A64" w:rsidP="002F1BDE">
            <w:pPr>
              <w:ind w:firstLine="0"/>
              <w:rPr>
                <w:sz w:val="20"/>
                <w:szCs w:val="20"/>
              </w:rPr>
            </w:pPr>
            <w:r w:rsidRPr="00962A64">
              <w:rPr>
                <w:sz w:val="20"/>
                <w:szCs w:val="20"/>
              </w:rPr>
              <w:t xml:space="preserve">Societal norms and perceptions significantly influence the types of entrepreneurial activities individuals pursue. </w:t>
            </w:r>
            <w:r w:rsidR="006421F3" w:rsidRPr="008D70FD">
              <w:rPr>
                <w:sz w:val="20"/>
                <w:szCs w:val="20"/>
              </w:rPr>
              <w:t>(Reynolds 2010)</w:t>
            </w:r>
          </w:p>
        </w:tc>
      </w:tr>
      <w:tr w:rsidR="006421F3" w:rsidRPr="004A3532" w14:paraId="0D400939" w14:textId="25494EA1" w:rsidTr="008D70FD">
        <w:tc>
          <w:tcPr>
            <w:tcW w:w="2122" w:type="dxa"/>
          </w:tcPr>
          <w:p w14:paraId="6C2F6562" w14:textId="396D3A20" w:rsidR="006421F3" w:rsidRPr="008D70FD" w:rsidRDefault="006421F3" w:rsidP="002F1BDE">
            <w:pPr>
              <w:ind w:firstLine="0"/>
              <w:rPr>
                <w:sz w:val="20"/>
                <w:szCs w:val="20"/>
                <w:lang w:val="ru-RU"/>
              </w:rPr>
            </w:pPr>
            <w:r w:rsidRPr="008D70FD">
              <w:rPr>
                <w:sz w:val="20"/>
                <w:szCs w:val="20"/>
                <w:lang w:val="en-GB"/>
              </w:rPr>
              <w:t>Status</w:t>
            </w:r>
          </w:p>
        </w:tc>
        <w:tc>
          <w:tcPr>
            <w:tcW w:w="2126" w:type="dxa"/>
          </w:tcPr>
          <w:p w14:paraId="7151605A" w14:textId="3C18DBFB" w:rsidR="006421F3" w:rsidRPr="008D70FD" w:rsidRDefault="006421F3" w:rsidP="002F1BDE">
            <w:pPr>
              <w:ind w:firstLine="0"/>
              <w:rPr>
                <w:sz w:val="20"/>
                <w:szCs w:val="20"/>
                <w:lang w:val="ru-RU"/>
              </w:rPr>
            </w:pPr>
            <w:r w:rsidRPr="008D70FD">
              <w:rPr>
                <w:sz w:val="20"/>
                <w:szCs w:val="20"/>
                <w:lang w:val="en-GB"/>
              </w:rPr>
              <w:t>Status</w:t>
            </w:r>
          </w:p>
        </w:tc>
        <w:tc>
          <w:tcPr>
            <w:tcW w:w="2126" w:type="dxa"/>
          </w:tcPr>
          <w:p w14:paraId="59EA515B" w14:textId="239DBF6C" w:rsidR="006421F3" w:rsidRPr="008D70FD" w:rsidRDefault="006421F3" w:rsidP="002F1BDE">
            <w:pPr>
              <w:ind w:firstLine="0"/>
              <w:rPr>
                <w:sz w:val="20"/>
                <w:szCs w:val="20"/>
              </w:rPr>
            </w:pPr>
            <w:r w:rsidRPr="008D70FD">
              <w:rPr>
                <w:sz w:val="20"/>
                <w:szCs w:val="20"/>
              </w:rPr>
              <w:t>High status of entrepreneurs (GEM-</w:t>
            </w:r>
            <w:r w:rsidRPr="008D70FD">
              <w:rPr>
                <w:sz w:val="20"/>
                <w:szCs w:val="20"/>
              </w:rPr>
              <w:lastRenderedPageBreak/>
              <w:t>APS): [0 – worst; 100 – best]</w:t>
            </w:r>
          </w:p>
        </w:tc>
        <w:tc>
          <w:tcPr>
            <w:tcW w:w="2971" w:type="dxa"/>
          </w:tcPr>
          <w:p w14:paraId="085A33EF" w14:textId="2E93607A" w:rsidR="006421F3" w:rsidRPr="008D70FD" w:rsidRDefault="00962A64" w:rsidP="002F1BDE">
            <w:pPr>
              <w:ind w:firstLine="0"/>
              <w:rPr>
                <w:sz w:val="20"/>
                <w:szCs w:val="20"/>
              </w:rPr>
            </w:pPr>
            <w:r w:rsidRPr="00962A64">
              <w:rPr>
                <w:sz w:val="20"/>
                <w:szCs w:val="20"/>
              </w:rPr>
              <w:lastRenderedPageBreak/>
              <w:t xml:space="preserve">Societal norms and perceptions significantly influence the types of entrepreneurial activities </w:t>
            </w:r>
            <w:r w:rsidRPr="00962A64">
              <w:rPr>
                <w:sz w:val="20"/>
                <w:szCs w:val="20"/>
              </w:rPr>
              <w:lastRenderedPageBreak/>
              <w:t xml:space="preserve">individuals pursue. </w:t>
            </w:r>
            <w:r w:rsidR="006421F3" w:rsidRPr="008D70FD">
              <w:rPr>
                <w:sz w:val="20"/>
                <w:szCs w:val="20"/>
              </w:rPr>
              <w:t>(Reynolds 2010)</w:t>
            </w:r>
          </w:p>
        </w:tc>
      </w:tr>
      <w:tr w:rsidR="006421F3" w:rsidRPr="004A3532" w14:paraId="3B0055A8" w14:textId="07870935" w:rsidTr="008D70FD">
        <w:tc>
          <w:tcPr>
            <w:tcW w:w="2122" w:type="dxa"/>
          </w:tcPr>
          <w:p w14:paraId="6CAE782A" w14:textId="6E955E47" w:rsidR="006421F3" w:rsidRPr="008D70FD" w:rsidRDefault="006421F3" w:rsidP="002F1BDE">
            <w:pPr>
              <w:ind w:firstLine="0"/>
              <w:rPr>
                <w:sz w:val="20"/>
                <w:szCs w:val="20"/>
                <w:lang w:val="ru-RU"/>
              </w:rPr>
            </w:pPr>
            <w:r w:rsidRPr="008D70FD">
              <w:rPr>
                <w:sz w:val="20"/>
                <w:szCs w:val="20"/>
                <w:lang w:val="en-GB"/>
              </w:rPr>
              <w:lastRenderedPageBreak/>
              <w:t>Media</w:t>
            </w:r>
          </w:p>
        </w:tc>
        <w:tc>
          <w:tcPr>
            <w:tcW w:w="2126" w:type="dxa"/>
          </w:tcPr>
          <w:p w14:paraId="7C44E6C1" w14:textId="37D19C0C" w:rsidR="006421F3" w:rsidRPr="008D70FD" w:rsidRDefault="006421F3" w:rsidP="002F1BDE">
            <w:pPr>
              <w:ind w:firstLine="0"/>
              <w:rPr>
                <w:sz w:val="20"/>
                <w:szCs w:val="20"/>
                <w:lang w:val="ru-RU"/>
              </w:rPr>
            </w:pPr>
            <w:r w:rsidRPr="008D70FD">
              <w:rPr>
                <w:sz w:val="20"/>
                <w:szCs w:val="20"/>
                <w:lang w:val="en-GB"/>
              </w:rPr>
              <w:t>Media</w:t>
            </w:r>
          </w:p>
        </w:tc>
        <w:tc>
          <w:tcPr>
            <w:tcW w:w="2126" w:type="dxa"/>
          </w:tcPr>
          <w:p w14:paraId="7A5571EC" w14:textId="3B96DA0F" w:rsidR="006421F3" w:rsidRPr="008D70FD" w:rsidRDefault="006421F3" w:rsidP="002F1BDE">
            <w:pPr>
              <w:ind w:firstLine="0"/>
              <w:rPr>
                <w:sz w:val="20"/>
                <w:szCs w:val="20"/>
              </w:rPr>
            </w:pPr>
            <w:r w:rsidRPr="008D70FD">
              <w:rPr>
                <w:sz w:val="20"/>
                <w:szCs w:val="20"/>
                <w:lang w:val="en-GB"/>
              </w:rPr>
              <w:t>Stories about entrepreneurs are often present in media (GEM-APS): [0 – worst; 100 – best]</w:t>
            </w:r>
          </w:p>
        </w:tc>
        <w:tc>
          <w:tcPr>
            <w:tcW w:w="2971" w:type="dxa"/>
          </w:tcPr>
          <w:p w14:paraId="6278DE44" w14:textId="2F8B62D3" w:rsidR="006421F3" w:rsidRPr="008D70FD" w:rsidRDefault="00962A64" w:rsidP="002F1BDE">
            <w:pPr>
              <w:ind w:firstLine="0"/>
              <w:rPr>
                <w:sz w:val="20"/>
                <w:szCs w:val="20"/>
                <w:lang w:val="en-GB"/>
              </w:rPr>
            </w:pPr>
            <w:r w:rsidRPr="00962A64">
              <w:rPr>
                <w:sz w:val="20"/>
                <w:szCs w:val="20"/>
              </w:rPr>
              <w:t xml:space="preserve">Societal norms and perceptions significantly influence the types of entrepreneurial activities individuals pursue. </w:t>
            </w:r>
            <w:r w:rsidR="006421F3" w:rsidRPr="008D70FD">
              <w:rPr>
                <w:sz w:val="20"/>
                <w:szCs w:val="20"/>
              </w:rPr>
              <w:t>(Reynolds 2010)</w:t>
            </w:r>
          </w:p>
        </w:tc>
      </w:tr>
      <w:tr w:rsidR="006421F3" w:rsidRPr="004A3532" w14:paraId="5FE0C556" w14:textId="51F3B064" w:rsidTr="008D70FD">
        <w:tc>
          <w:tcPr>
            <w:tcW w:w="6374" w:type="dxa"/>
            <w:gridSpan w:val="3"/>
          </w:tcPr>
          <w:p w14:paraId="2E1111B3" w14:textId="7946BB48" w:rsidR="006421F3" w:rsidRPr="008D70FD" w:rsidRDefault="008D70FD" w:rsidP="00333634">
            <w:pPr>
              <w:ind w:firstLine="0"/>
              <w:jc w:val="center"/>
              <w:rPr>
                <w:sz w:val="20"/>
                <w:szCs w:val="20"/>
                <w:lang w:val="en-GB"/>
              </w:rPr>
            </w:pPr>
            <w:r>
              <w:rPr>
                <w:sz w:val="20"/>
                <w:szCs w:val="20"/>
                <w:lang w:val="en-GB"/>
              </w:rPr>
              <w:t xml:space="preserve">                                     </w:t>
            </w:r>
            <w:r w:rsidR="006421F3" w:rsidRPr="008D70FD">
              <w:rPr>
                <w:sz w:val="20"/>
                <w:szCs w:val="20"/>
                <w:lang w:val="en-GB"/>
              </w:rPr>
              <w:t>Individual attributes and perceptions</w:t>
            </w:r>
          </w:p>
        </w:tc>
        <w:tc>
          <w:tcPr>
            <w:tcW w:w="2971" w:type="dxa"/>
          </w:tcPr>
          <w:p w14:paraId="0CC2D66E" w14:textId="77777777" w:rsidR="006421F3" w:rsidRPr="008D70FD" w:rsidRDefault="006421F3" w:rsidP="00333634">
            <w:pPr>
              <w:ind w:firstLine="0"/>
              <w:jc w:val="center"/>
              <w:rPr>
                <w:sz w:val="20"/>
                <w:szCs w:val="20"/>
                <w:lang w:val="en-GB"/>
              </w:rPr>
            </w:pPr>
          </w:p>
        </w:tc>
      </w:tr>
      <w:tr w:rsidR="006421F3" w:rsidRPr="004A3532" w14:paraId="758F900A" w14:textId="29A8F53B" w:rsidTr="008D70FD">
        <w:tc>
          <w:tcPr>
            <w:tcW w:w="2122" w:type="dxa"/>
          </w:tcPr>
          <w:p w14:paraId="16E2EFAA" w14:textId="017915E7" w:rsidR="006421F3" w:rsidRPr="008D70FD" w:rsidRDefault="006421F3" w:rsidP="002F1BDE">
            <w:pPr>
              <w:ind w:firstLine="0"/>
              <w:rPr>
                <w:sz w:val="20"/>
                <w:szCs w:val="20"/>
                <w:lang w:val="ru-RU"/>
              </w:rPr>
            </w:pPr>
            <w:r w:rsidRPr="008D70FD">
              <w:rPr>
                <w:sz w:val="20"/>
                <w:szCs w:val="20"/>
                <w:lang w:val="en-GB"/>
              </w:rPr>
              <w:t>gender</w:t>
            </w:r>
          </w:p>
        </w:tc>
        <w:tc>
          <w:tcPr>
            <w:tcW w:w="2126" w:type="dxa"/>
          </w:tcPr>
          <w:p w14:paraId="1B111A3C" w14:textId="5AE5ABB8" w:rsidR="006421F3" w:rsidRPr="008D70FD" w:rsidRDefault="006421F3" w:rsidP="002F1BDE">
            <w:pPr>
              <w:ind w:firstLine="0"/>
              <w:rPr>
                <w:sz w:val="20"/>
                <w:szCs w:val="20"/>
                <w:lang w:val="en-GB"/>
              </w:rPr>
            </w:pPr>
            <w:r w:rsidRPr="008D70FD">
              <w:rPr>
                <w:sz w:val="20"/>
                <w:szCs w:val="20"/>
                <w:lang w:val="en-GB"/>
              </w:rPr>
              <w:t>Gender</w:t>
            </w:r>
          </w:p>
        </w:tc>
        <w:tc>
          <w:tcPr>
            <w:tcW w:w="2126" w:type="dxa"/>
          </w:tcPr>
          <w:p w14:paraId="7A284297" w14:textId="0BF0C635" w:rsidR="006421F3" w:rsidRPr="008D70FD" w:rsidRDefault="006421F3" w:rsidP="002F1BDE">
            <w:pPr>
              <w:ind w:firstLine="0"/>
              <w:rPr>
                <w:sz w:val="20"/>
                <w:szCs w:val="20"/>
              </w:rPr>
            </w:pPr>
            <w:r w:rsidRPr="008D70FD">
              <w:rPr>
                <w:sz w:val="20"/>
                <w:szCs w:val="20"/>
                <w:lang w:val="en-GB"/>
              </w:rPr>
              <w:t>The variable gives an information about gender.</w:t>
            </w:r>
          </w:p>
        </w:tc>
        <w:tc>
          <w:tcPr>
            <w:tcW w:w="2971" w:type="dxa"/>
          </w:tcPr>
          <w:p w14:paraId="51D4A5E9" w14:textId="4969EC4D" w:rsidR="006421F3" w:rsidRPr="008D70FD" w:rsidRDefault="006421F3" w:rsidP="002F1BDE">
            <w:pPr>
              <w:ind w:firstLine="0"/>
              <w:rPr>
                <w:sz w:val="20"/>
                <w:szCs w:val="20"/>
                <w:lang w:val="en-GB"/>
              </w:rPr>
            </w:pPr>
            <w:r w:rsidRPr="008D70FD">
              <w:rPr>
                <w:sz w:val="20"/>
                <w:szCs w:val="20"/>
              </w:rPr>
              <w:t>Gender impacts business goals (Estrin et al. 2013; Zelezny et al. 2000)</w:t>
            </w:r>
          </w:p>
        </w:tc>
      </w:tr>
      <w:tr w:rsidR="006421F3" w:rsidRPr="004A3532" w14:paraId="533FAD97" w14:textId="65EDAE70" w:rsidTr="008D70FD">
        <w:tc>
          <w:tcPr>
            <w:tcW w:w="2122" w:type="dxa"/>
          </w:tcPr>
          <w:p w14:paraId="1F95D322" w14:textId="646E6DDA" w:rsidR="006421F3" w:rsidRPr="008D70FD" w:rsidRDefault="006421F3" w:rsidP="002F1BDE">
            <w:pPr>
              <w:ind w:firstLine="0"/>
              <w:rPr>
                <w:sz w:val="20"/>
                <w:szCs w:val="20"/>
                <w:lang w:val="ru-RU"/>
              </w:rPr>
            </w:pPr>
            <w:r w:rsidRPr="008D70FD">
              <w:rPr>
                <w:sz w:val="20"/>
                <w:szCs w:val="20"/>
                <w:lang w:val="en-GB"/>
              </w:rPr>
              <w:t>Age</w:t>
            </w:r>
          </w:p>
        </w:tc>
        <w:tc>
          <w:tcPr>
            <w:tcW w:w="2126" w:type="dxa"/>
          </w:tcPr>
          <w:p w14:paraId="51D190CC" w14:textId="544AEFB5" w:rsidR="006421F3" w:rsidRPr="008D70FD" w:rsidRDefault="006421F3" w:rsidP="002F1BDE">
            <w:pPr>
              <w:ind w:firstLine="0"/>
              <w:rPr>
                <w:sz w:val="20"/>
                <w:szCs w:val="20"/>
                <w:lang w:val="en-GB"/>
              </w:rPr>
            </w:pPr>
            <w:r w:rsidRPr="008D70FD">
              <w:rPr>
                <w:sz w:val="20"/>
                <w:szCs w:val="20"/>
                <w:lang w:val="en-GB"/>
              </w:rPr>
              <w:t>Age</w:t>
            </w:r>
          </w:p>
        </w:tc>
        <w:tc>
          <w:tcPr>
            <w:tcW w:w="2126" w:type="dxa"/>
          </w:tcPr>
          <w:p w14:paraId="6FACCCF4" w14:textId="4E29A6D2" w:rsidR="006421F3" w:rsidRPr="008D70FD" w:rsidRDefault="006421F3" w:rsidP="002F1BDE">
            <w:pPr>
              <w:ind w:firstLine="0"/>
              <w:rPr>
                <w:sz w:val="20"/>
                <w:szCs w:val="20"/>
              </w:rPr>
            </w:pPr>
            <w:r w:rsidRPr="008D70FD">
              <w:rPr>
                <w:sz w:val="20"/>
                <w:szCs w:val="20"/>
                <w:lang w:val="en-GB"/>
              </w:rPr>
              <w:t>The variable gives an information about respondent’ age.</w:t>
            </w:r>
          </w:p>
        </w:tc>
        <w:tc>
          <w:tcPr>
            <w:tcW w:w="2971" w:type="dxa"/>
          </w:tcPr>
          <w:p w14:paraId="6A49F3E0" w14:textId="115B095A" w:rsidR="006421F3" w:rsidRPr="008D70FD" w:rsidRDefault="006421F3" w:rsidP="002F1BDE">
            <w:pPr>
              <w:ind w:firstLine="0"/>
              <w:rPr>
                <w:sz w:val="20"/>
                <w:szCs w:val="20"/>
                <w:lang w:val="en-GB"/>
              </w:rPr>
            </w:pPr>
            <w:r w:rsidRPr="008D70FD">
              <w:rPr>
                <w:sz w:val="20"/>
                <w:szCs w:val="20"/>
              </w:rPr>
              <w:t xml:space="preserve">Age influences entrepreneurial activity (Gartner et al. 2004), </w:t>
            </w:r>
          </w:p>
        </w:tc>
      </w:tr>
      <w:tr w:rsidR="006421F3" w:rsidRPr="004A3532" w14:paraId="42700CEF" w14:textId="321DB583" w:rsidTr="008D70FD">
        <w:tc>
          <w:tcPr>
            <w:tcW w:w="2122" w:type="dxa"/>
          </w:tcPr>
          <w:p w14:paraId="4CF36AEC" w14:textId="31244A80" w:rsidR="006421F3" w:rsidRPr="008D70FD" w:rsidRDefault="006421F3" w:rsidP="002F1BDE">
            <w:pPr>
              <w:ind w:firstLine="0"/>
              <w:rPr>
                <w:sz w:val="20"/>
                <w:szCs w:val="20"/>
                <w:lang w:val="ru-RU"/>
              </w:rPr>
            </w:pPr>
            <w:proofErr w:type="spellStart"/>
            <w:r w:rsidRPr="008D70FD">
              <w:rPr>
                <w:sz w:val="20"/>
                <w:szCs w:val="20"/>
                <w:lang w:val="en-GB"/>
              </w:rPr>
              <w:t>fear_failure</w:t>
            </w:r>
            <w:proofErr w:type="spellEnd"/>
          </w:p>
        </w:tc>
        <w:tc>
          <w:tcPr>
            <w:tcW w:w="2126" w:type="dxa"/>
          </w:tcPr>
          <w:p w14:paraId="3159BD3F" w14:textId="16DF3C16" w:rsidR="006421F3" w:rsidRPr="008D70FD" w:rsidRDefault="006421F3" w:rsidP="002F1BDE">
            <w:pPr>
              <w:ind w:firstLine="0"/>
              <w:rPr>
                <w:sz w:val="20"/>
                <w:szCs w:val="20"/>
                <w:lang w:val="ru-RU"/>
              </w:rPr>
            </w:pPr>
            <w:r w:rsidRPr="008D70FD">
              <w:rPr>
                <w:sz w:val="20"/>
                <w:szCs w:val="20"/>
                <w:lang w:val="en-GB"/>
              </w:rPr>
              <w:t>Fear of failure</w:t>
            </w:r>
          </w:p>
        </w:tc>
        <w:tc>
          <w:tcPr>
            <w:tcW w:w="2126" w:type="dxa"/>
          </w:tcPr>
          <w:p w14:paraId="5ABDE7BC" w14:textId="0B2643DC" w:rsidR="006421F3" w:rsidRPr="008D70FD" w:rsidRDefault="006421F3" w:rsidP="002F1BDE">
            <w:pPr>
              <w:ind w:firstLine="0"/>
              <w:rPr>
                <w:sz w:val="20"/>
                <w:szCs w:val="20"/>
                <w:lang w:val="en-GB"/>
              </w:rPr>
            </w:pPr>
            <w:r w:rsidRPr="008D70FD">
              <w:rPr>
                <w:sz w:val="20"/>
                <w:szCs w:val="20"/>
                <w:lang w:val="en-GB"/>
              </w:rPr>
              <w:t>The variable answers the following question: You would not start a business for fear it might fail. Percentage of 18-64 population (individuals involved in any stage of entrepreneurial activity excluded) who indicate that fear of failure would prevent them from setting up a business</w:t>
            </w:r>
          </w:p>
        </w:tc>
        <w:tc>
          <w:tcPr>
            <w:tcW w:w="2971" w:type="dxa"/>
          </w:tcPr>
          <w:p w14:paraId="7DC2DC56" w14:textId="77777777" w:rsidR="006421F3" w:rsidRPr="008D70FD" w:rsidRDefault="008D70FD" w:rsidP="002F1BDE">
            <w:pPr>
              <w:ind w:firstLine="0"/>
              <w:rPr>
                <w:sz w:val="20"/>
                <w:szCs w:val="20"/>
                <w:lang w:val="en-GB"/>
              </w:rPr>
            </w:pPr>
            <w:r w:rsidRPr="008D70FD">
              <w:rPr>
                <w:sz w:val="20"/>
                <w:szCs w:val="20"/>
                <w:lang w:val="en-GB"/>
              </w:rPr>
              <w:t>The negative effect of fear of failure on entry is moderated by the cultural practices</w:t>
            </w:r>
          </w:p>
          <w:p w14:paraId="38C933F6" w14:textId="435EB8E9" w:rsidR="008D70FD" w:rsidRPr="008D70FD" w:rsidRDefault="008D70FD" w:rsidP="002F1BDE">
            <w:pPr>
              <w:ind w:firstLine="0"/>
              <w:rPr>
                <w:sz w:val="20"/>
                <w:szCs w:val="20"/>
                <w:lang w:val="en-GB"/>
              </w:rPr>
            </w:pPr>
            <w:proofErr w:type="spellStart"/>
            <w:r w:rsidRPr="008D70FD">
              <w:rPr>
                <w:sz w:val="20"/>
                <w:szCs w:val="20"/>
                <w:lang w:val="en-GB"/>
              </w:rPr>
              <w:t>Wennberg</w:t>
            </w:r>
            <w:proofErr w:type="spellEnd"/>
            <w:r w:rsidRPr="008D70FD">
              <w:rPr>
                <w:sz w:val="20"/>
                <w:szCs w:val="20"/>
                <w:lang w:val="en-GB"/>
              </w:rPr>
              <w:t xml:space="preserve">, K., Pathak, S., &amp; </w:t>
            </w:r>
            <w:proofErr w:type="spellStart"/>
            <w:r w:rsidRPr="008D70FD">
              <w:rPr>
                <w:sz w:val="20"/>
                <w:szCs w:val="20"/>
                <w:lang w:val="en-GB"/>
              </w:rPr>
              <w:t>Autio</w:t>
            </w:r>
            <w:proofErr w:type="spellEnd"/>
            <w:r w:rsidRPr="008D70FD">
              <w:rPr>
                <w:sz w:val="20"/>
                <w:szCs w:val="20"/>
                <w:lang w:val="en-GB"/>
              </w:rPr>
              <w:t>, E. (2013).</w:t>
            </w:r>
          </w:p>
        </w:tc>
      </w:tr>
      <w:tr w:rsidR="006421F3" w:rsidRPr="004A3532" w14:paraId="331E3A16" w14:textId="19DB4840" w:rsidTr="008D70FD">
        <w:tc>
          <w:tcPr>
            <w:tcW w:w="2122" w:type="dxa"/>
          </w:tcPr>
          <w:p w14:paraId="0285B241" w14:textId="7CB4B913" w:rsidR="006421F3" w:rsidRPr="009F0ABD" w:rsidRDefault="006421F3" w:rsidP="002F1BDE">
            <w:pPr>
              <w:ind w:firstLine="0"/>
              <w:rPr>
                <w:sz w:val="20"/>
                <w:szCs w:val="20"/>
                <w:lang w:val="en-GB"/>
              </w:rPr>
            </w:pPr>
            <w:proofErr w:type="spellStart"/>
            <w:r w:rsidRPr="009F0ABD">
              <w:rPr>
                <w:sz w:val="20"/>
                <w:szCs w:val="20"/>
                <w:lang w:val="en-GB"/>
              </w:rPr>
              <w:t>opp_recogn</w:t>
            </w:r>
            <w:proofErr w:type="spellEnd"/>
          </w:p>
        </w:tc>
        <w:tc>
          <w:tcPr>
            <w:tcW w:w="2126" w:type="dxa"/>
          </w:tcPr>
          <w:p w14:paraId="5E140EA6" w14:textId="0DBC25FF" w:rsidR="006421F3" w:rsidRPr="008D70FD" w:rsidRDefault="006421F3" w:rsidP="002F1BDE">
            <w:pPr>
              <w:ind w:firstLine="0"/>
              <w:rPr>
                <w:sz w:val="20"/>
                <w:szCs w:val="20"/>
                <w:lang w:val="en-GB"/>
              </w:rPr>
            </w:pPr>
            <w:r w:rsidRPr="008D70FD">
              <w:rPr>
                <w:sz w:val="20"/>
                <w:szCs w:val="20"/>
                <w:lang w:val="en-GB"/>
              </w:rPr>
              <w:t>Opportunity recognition</w:t>
            </w:r>
          </w:p>
        </w:tc>
        <w:tc>
          <w:tcPr>
            <w:tcW w:w="2126" w:type="dxa"/>
          </w:tcPr>
          <w:p w14:paraId="4282E87F" w14:textId="42D58F5A" w:rsidR="006421F3" w:rsidRPr="008D70FD" w:rsidRDefault="006421F3" w:rsidP="002F1BDE">
            <w:pPr>
              <w:ind w:firstLine="0"/>
              <w:rPr>
                <w:sz w:val="20"/>
                <w:szCs w:val="20"/>
              </w:rPr>
            </w:pPr>
            <w:r w:rsidRPr="008D70FD">
              <w:rPr>
                <w:sz w:val="20"/>
                <w:szCs w:val="20"/>
                <w:lang w:val="en-GB"/>
              </w:rPr>
              <w:t>The variable measures whether an adult see opportunities to start a new business on the scale from 1 to 5.</w:t>
            </w:r>
          </w:p>
        </w:tc>
        <w:tc>
          <w:tcPr>
            <w:tcW w:w="2971" w:type="dxa"/>
          </w:tcPr>
          <w:p w14:paraId="0C6F7799" w14:textId="0F46027F" w:rsidR="006421F3" w:rsidRPr="008D70FD" w:rsidRDefault="00962A64" w:rsidP="002F1BDE">
            <w:pPr>
              <w:ind w:firstLine="0"/>
              <w:rPr>
                <w:sz w:val="20"/>
                <w:szCs w:val="20"/>
                <w:lang w:val="en-GB"/>
              </w:rPr>
            </w:pPr>
            <w:r>
              <w:rPr>
                <w:sz w:val="20"/>
                <w:szCs w:val="20"/>
              </w:rPr>
              <w:t>C</w:t>
            </w:r>
            <w:r w:rsidR="00011E23" w:rsidRPr="008D70FD">
              <w:rPr>
                <w:sz w:val="20"/>
                <w:szCs w:val="20"/>
              </w:rPr>
              <w:t xml:space="preserve">ultural context </w:t>
            </w:r>
            <w:r>
              <w:rPr>
                <w:sz w:val="20"/>
                <w:szCs w:val="20"/>
              </w:rPr>
              <w:t xml:space="preserve">is </w:t>
            </w:r>
            <w:r w:rsidR="00011E23" w:rsidRPr="008D70FD">
              <w:rPr>
                <w:sz w:val="20"/>
                <w:szCs w:val="20"/>
              </w:rPr>
              <w:t>influential in entrepreneurial opportunity recognition.</w:t>
            </w:r>
            <w:r w:rsidR="008D70FD" w:rsidRPr="008D70FD">
              <w:rPr>
                <w:sz w:val="20"/>
                <w:szCs w:val="20"/>
              </w:rPr>
              <w:t xml:space="preserve"> (Li-Min Chuang, 2019)</w:t>
            </w:r>
          </w:p>
        </w:tc>
      </w:tr>
      <w:tr w:rsidR="006421F3" w:rsidRPr="004A3532" w14:paraId="018E31F8" w14:textId="2B4BF2D6" w:rsidTr="008D70FD">
        <w:tc>
          <w:tcPr>
            <w:tcW w:w="2122" w:type="dxa"/>
          </w:tcPr>
          <w:p w14:paraId="2ADDACB3" w14:textId="471FB642" w:rsidR="006421F3" w:rsidRPr="008D70FD" w:rsidRDefault="006421F3" w:rsidP="002F1BDE">
            <w:pPr>
              <w:ind w:firstLine="0"/>
              <w:rPr>
                <w:sz w:val="20"/>
                <w:szCs w:val="20"/>
                <w:lang w:val="en-GB"/>
              </w:rPr>
            </w:pPr>
            <w:proofErr w:type="spellStart"/>
            <w:r w:rsidRPr="008D70FD">
              <w:rPr>
                <w:sz w:val="20"/>
                <w:szCs w:val="20"/>
                <w:lang w:val="en-GB"/>
              </w:rPr>
              <w:t>edu</w:t>
            </w:r>
            <w:proofErr w:type="spellEnd"/>
            <w:r w:rsidRPr="008D70FD">
              <w:rPr>
                <w:sz w:val="20"/>
                <w:szCs w:val="20"/>
              </w:rPr>
              <w:t>с</w:t>
            </w:r>
          </w:p>
        </w:tc>
        <w:tc>
          <w:tcPr>
            <w:tcW w:w="2126" w:type="dxa"/>
          </w:tcPr>
          <w:p w14:paraId="15371683" w14:textId="72FE3F9C" w:rsidR="006421F3" w:rsidRPr="008D70FD" w:rsidRDefault="006421F3" w:rsidP="002F1BDE">
            <w:pPr>
              <w:ind w:firstLine="0"/>
              <w:rPr>
                <w:sz w:val="20"/>
                <w:szCs w:val="20"/>
                <w:lang w:val="en-GB"/>
              </w:rPr>
            </w:pPr>
            <w:r w:rsidRPr="008D70FD">
              <w:rPr>
                <w:sz w:val="20"/>
                <w:szCs w:val="20"/>
                <w:lang w:val="en-GB"/>
              </w:rPr>
              <w:t>Education</w:t>
            </w:r>
          </w:p>
        </w:tc>
        <w:tc>
          <w:tcPr>
            <w:tcW w:w="2126" w:type="dxa"/>
          </w:tcPr>
          <w:p w14:paraId="7D675E00" w14:textId="312BFB51" w:rsidR="006421F3" w:rsidRPr="008D70FD" w:rsidRDefault="006421F3" w:rsidP="002F1BDE">
            <w:pPr>
              <w:ind w:firstLine="0"/>
              <w:rPr>
                <w:sz w:val="20"/>
                <w:szCs w:val="20"/>
              </w:rPr>
            </w:pPr>
            <w:r w:rsidRPr="008D70FD">
              <w:rPr>
                <w:sz w:val="20"/>
                <w:szCs w:val="20"/>
                <w:lang w:val="en-GB"/>
              </w:rPr>
              <w:t>The variable shows whether an adult has a</w:t>
            </w:r>
            <w:r w:rsidR="00943878">
              <w:rPr>
                <w:sz w:val="20"/>
                <w:szCs w:val="20"/>
                <w:lang w:val="en-GB"/>
              </w:rPr>
              <w:t xml:space="preserve"> higher</w:t>
            </w:r>
            <w:r w:rsidRPr="008D70FD">
              <w:rPr>
                <w:sz w:val="20"/>
                <w:szCs w:val="20"/>
                <w:lang w:val="en-GB"/>
              </w:rPr>
              <w:t xml:space="preserve"> education.</w:t>
            </w:r>
          </w:p>
        </w:tc>
        <w:tc>
          <w:tcPr>
            <w:tcW w:w="2971" w:type="dxa"/>
          </w:tcPr>
          <w:p w14:paraId="1BAFD5CF" w14:textId="0C3C754B" w:rsidR="006421F3" w:rsidRPr="008D70FD" w:rsidRDefault="006421F3" w:rsidP="002F1BDE">
            <w:pPr>
              <w:ind w:firstLine="0"/>
              <w:rPr>
                <w:sz w:val="20"/>
                <w:szCs w:val="20"/>
                <w:lang w:val="en-GB"/>
              </w:rPr>
            </w:pPr>
            <w:r w:rsidRPr="008D70FD">
              <w:rPr>
                <w:sz w:val="20"/>
                <w:szCs w:val="20"/>
              </w:rPr>
              <w:t>Education influences propensity toward and type of entrepreneurial activity (Bosma 2013; Estrin et al. 2016; Pathak and Muralidharan 2016)</w:t>
            </w:r>
            <w:r w:rsidR="00BF520A">
              <w:rPr>
                <w:sz w:val="20"/>
                <w:szCs w:val="20"/>
              </w:rPr>
              <w:t>;</w:t>
            </w:r>
            <w:r w:rsidR="00BF520A">
              <w:t xml:space="preserve"> </w:t>
            </w:r>
            <w:r w:rsidR="00BF520A" w:rsidRPr="00BF520A">
              <w:rPr>
                <w:sz w:val="20"/>
                <w:szCs w:val="20"/>
              </w:rPr>
              <w:t xml:space="preserve">Blau and Duncan (1967) conclude that educational attainment is a more important predictor of someone's </w:t>
            </w:r>
            <w:r w:rsidR="00BF520A" w:rsidRPr="00BF520A">
              <w:rPr>
                <w:sz w:val="20"/>
                <w:szCs w:val="20"/>
              </w:rPr>
              <w:lastRenderedPageBreak/>
              <w:t>occupation than background characteristics</w:t>
            </w:r>
            <w:r w:rsidR="00BF520A">
              <w:rPr>
                <w:sz w:val="20"/>
                <w:szCs w:val="20"/>
              </w:rPr>
              <w:t>.</w:t>
            </w:r>
          </w:p>
        </w:tc>
      </w:tr>
      <w:tr w:rsidR="006421F3" w:rsidRPr="004A3532" w14:paraId="22D79613" w14:textId="43AA266A" w:rsidTr="008D70FD">
        <w:tc>
          <w:tcPr>
            <w:tcW w:w="2122" w:type="dxa"/>
          </w:tcPr>
          <w:p w14:paraId="2C27D4BB" w14:textId="100492B4" w:rsidR="006421F3" w:rsidRPr="008D70FD" w:rsidRDefault="006421F3" w:rsidP="002F1BDE">
            <w:pPr>
              <w:ind w:firstLine="0"/>
              <w:rPr>
                <w:sz w:val="20"/>
                <w:szCs w:val="20"/>
                <w:lang w:val="en-GB"/>
              </w:rPr>
            </w:pPr>
            <w:r w:rsidRPr="008D70FD">
              <w:rPr>
                <w:sz w:val="20"/>
                <w:szCs w:val="20"/>
                <w:lang w:val="en-GB"/>
              </w:rPr>
              <w:lastRenderedPageBreak/>
              <w:t>Intent</w:t>
            </w:r>
          </w:p>
        </w:tc>
        <w:tc>
          <w:tcPr>
            <w:tcW w:w="2126" w:type="dxa"/>
          </w:tcPr>
          <w:p w14:paraId="0F18CA9A" w14:textId="20453808" w:rsidR="006421F3" w:rsidRPr="008D70FD" w:rsidRDefault="006421F3" w:rsidP="002F1BDE">
            <w:pPr>
              <w:ind w:firstLine="0"/>
              <w:rPr>
                <w:sz w:val="20"/>
                <w:szCs w:val="20"/>
                <w:lang w:val="en-GB"/>
              </w:rPr>
            </w:pPr>
            <w:r w:rsidRPr="008D70FD">
              <w:rPr>
                <w:sz w:val="20"/>
                <w:szCs w:val="20"/>
                <w:lang w:val="en-GB"/>
              </w:rPr>
              <w:t>Intent</w:t>
            </w:r>
          </w:p>
        </w:tc>
        <w:tc>
          <w:tcPr>
            <w:tcW w:w="2126" w:type="dxa"/>
          </w:tcPr>
          <w:p w14:paraId="4521200E" w14:textId="78474137" w:rsidR="006421F3" w:rsidRPr="008D70FD" w:rsidRDefault="006421F3" w:rsidP="002F1BDE">
            <w:pPr>
              <w:ind w:firstLine="0"/>
              <w:rPr>
                <w:sz w:val="20"/>
                <w:szCs w:val="20"/>
              </w:rPr>
            </w:pPr>
            <w:r w:rsidRPr="008D70FD">
              <w:rPr>
                <w:sz w:val="20"/>
                <w:szCs w:val="20"/>
                <w:lang w:val="en-GB"/>
              </w:rPr>
              <w:t>Variable captures whether a respondent “expects to startup in the next 3 years”</w:t>
            </w:r>
          </w:p>
        </w:tc>
        <w:tc>
          <w:tcPr>
            <w:tcW w:w="2971" w:type="dxa"/>
          </w:tcPr>
          <w:p w14:paraId="71907D88" w14:textId="4E8D64F3" w:rsidR="006421F3" w:rsidRPr="008D70FD" w:rsidRDefault="00B90C82" w:rsidP="002F1BDE">
            <w:pPr>
              <w:ind w:firstLine="0"/>
              <w:rPr>
                <w:sz w:val="20"/>
                <w:szCs w:val="20"/>
                <w:lang w:val="en-GB"/>
              </w:rPr>
            </w:pPr>
            <w:r w:rsidRPr="008D70FD">
              <w:rPr>
                <w:sz w:val="20"/>
                <w:szCs w:val="20"/>
              </w:rPr>
              <w:t>Individuals’ contextual motivations are reflected in the characteristics and goals of their organizations (Bosma 2013)</w:t>
            </w:r>
          </w:p>
        </w:tc>
      </w:tr>
      <w:tr w:rsidR="006421F3" w:rsidRPr="004A3532" w14:paraId="76EE7E31" w14:textId="4F2CC01E" w:rsidTr="008D70FD">
        <w:tc>
          <w:tcPr>
            <w:tcW w:w="2122" w:type="dxa"/>
          </w:tcPr>
          <w:p w14:paraId="09BF8C8E" w14:textId="1FFB8CE5" w:rsidR="006421F3" w:rsidRPr="009F0ABD" w:rsidRDefault="006421F3" w:rsidP="002F1BDE">
            <w:pPr>
              <w:ind w:firstLine="0"/>
              <w:rPr>
                <w:sz w:val="20"/>
                <w:szCs w:val="20"/>
                <w:lang w:val="en-GB"/>
              </w:rPr>
            </w:pPr>
            <w:r w:rsidRPr="009F0ABD">
              <w:rPr>
                <w:sz w:val="20"/>
                <w:szCs w:val="20"/>
                <w:lang w:val="en-GB"/>
              </w:rPr>
              <w:t>FUTSUPNO</w:t>
            </w:r>
          </w:p>
        </w:tc>
        <w:tc>
          <w:tcPr>
            <w:tcW w:w="2126" w:type="dxa"/>
          </w:tcPr>
          <w:p w14:paraId="147FE90C" w14:textId="53674ADC" w:rsidR="006421F3" w:rsidRPr="008D70FD" w:rsidRDefault="006421F3" w:rsidP="002F1BDE">
            <w:pPr>
              <w:ind w:firstLine="0"/>
              <w:rPr>
                <w:sz w:val="20"/>
                <w:szCs w:val="20"/>
                <w:lang w:val="en-GB"/>
              </w:rPr>
            </w:pPr>
            <w:r w:rsidRPr="008D70FD">
              <w:rPr>
                <w:sz w:val="20"/>
                <w:szCs w:val="20"/>
                <w:lang w:val="en-GB"/>
              </w:rPr>
              <w:t>Entrepreneurial intention</w:t>
            </w:r>
          </w:p>
        </w:tc>
        <w:tc>
          <w:tcPr>
            <w:tcW w:w="2126" w:type="dxa"/>
          </w:tcPr>
          <w:p w14:paraId="0A1C3373" w14:textId="3CFD2116" w:rsidR="006421F3" w:rsidRPr="008D70FD" w:rsidRDefault="006421F3" w:rsidP="002F1BDE">
            <w:pPr>
              <w:ind w:firstLine="0"/>
              <w:rPr>
                <w:sz w:val="20"/>
                <w:szCs w:val="20"/>
                <w:lang w:val="en-GB"/>
              </w:rPr>
            </w:pPr>
            <w:r w:rsidRPr="008D70FD">
              <w:rPr>
                <w:sz w:val="20"/>
                <w:szCs w:val="20"/>
                <w:lang w:val="en-GB"/>
              </w:rPr>
              <w:t>Entrepreneurial intentions (in 18-64 sample that is not involved in entrepreneurial activity)</w:t>
            </w:r>
          </w:p>
        </w:tc>
        <w:tc>
          <w:tcPr>
            <w:tcW w:w="2971" w:type="dxa"/>
          </w:tcPr>
          <w:p w14:paraId="02D32687" w14:textId="32B59F53" w:rsidR="006421F3" w:rsidRPr="008D70FD" w:rsidRDefault="00011E23" w:rsidP="002F1BDE">
            <w:pPr>
              <w:ind w:firstLine="0"/>
              <w:rPr>
                <w:sz w:val="20"/>
                <w:szCs w:val="20"/>
                <w:lang w:val="en-GB"/>
              </w:rPr>
            </w:pPr>
            <w:r w:rsidRPr="008D70FD">
              <w:rPr>
                <w:sz w:val="20"/>
                <w:szCs w:val="20"/>
                <w:lang w:val="en-GB"/>
              </w:rPr>
              <w:t>Findings confirm the significance of post-materialism in predicting total intentions and more particularly, new business formation rates. (</w:t>
            </w:r>
            <w:r w:rsidRPr="008D70FD">
              <w:rPr>
                <w:sz w:val="20"/>
                <w:szCs w:val="20"/>
                <w:shd w:val="clear" w:color="auto" w:fill="FFFFFF"/>
              </w:rPr>
              <w:t>Uhlaner L. 2010)</w:t>
            </w:r>
          </w:p>
        </w:tc>
      </w:tr>
      <w:tr w:rsidR="006421F3" w:rsidRPr="004A3532" w14:paraId="7808BC9D" w14:textId="7979C488" w:rsidTr="008D70FD">
        <w:tc>
          <w:tcPr>
            <w:tcW w:w="2122" w:type="dxa"/>
          </w:tcPr>
          <w:p w14:paraId="70F3F2AE" w14:textId="5AEE527E" w:rsidR="006421F3" w:rsidRPr="009F0ABD" w:rsidRDefault="006421F3" w:rsidP="002F1BDE">
            <w:pPr>
              <w:ind w:firstLine="0"/>
              <w:rPr>
                <w:sz w:val="20"/>
                <w:szCs w:val="20"/>
                <w:lang w:val="en-GB"/>
              </w:rPr>
            </w:pPr>
            <w:r w:rsidRPr="009F0ABD">
              <w:rPr>
                <w:sz w:val="20"/>
                <w:szCs w:val="20"/>
              </w:rPr>
              <w:t>suskillL</w:t>
            </w:r>
          </w:p>
        </w:tc>
        <w:tc>
          <w:tcPr>
            <w:tcW w:w="2126" w:type="dxa"/>
          </w:tcPr>
          <w:p w14:paraId="59B2007C" w14:textId="0FA1AF77" w:rsidR="006421F3" w:rsidRPr="008D70FD" w:rsidRDefault="006421F3" w:rsidP="002F1BDE">
            <w:pPr>
              <w:ind w:firstLine="0"/>
              <w:rPr>
                <w:sz w:val="20"/>
                <w:szCs w:val="20"/>
                <w:lang w:val="en-GB"/>
              </w:rPr>
            </w:pPr>
            <w:r w:rsidRPr="008D70FD">
              <w:rPr>
                <w:sz w:val="20"/>
                <w:szCs w:val="20"/>
              </w:rPr>
              <w:t>Knowledge, Skill and Experience</w:t>
            </w:r>
          </w:p>
        </w:tc>
        <w:tc>
          <w:tcPr>
            <w:tcW w:w="2126" w:type="dxa"/>
          </w:tcPr>
          <w:p w14:paraId="1CC977E1" w14:textId="102210CC" w:rsidR="006421F3" w:rsidRPr="008D70FD" w:rsidRDefault="006421F3" w:rsidP="002F1BDE">
            <w:pPr>
              <w:ind w:firstLine="0"/>
              <w:rPr>
                <w:sz w:val="20"/>
                <w:szCs w:val="20"/>
              </w:rPr>
            </w:pPr>
            <w:r w:rsidRPr="008D70FD">
              <w:rPr>
                <w:sz w:val="20"/>
                <w:szCs w:val="20"/>
              </w:rPr>
              <w:t>The variable answers the following question: You personally have the knowledge, skill and experience required to start.</w:t>
            </w:r>
          </w:p>
        </w:tc>
        <w:tc>
          <w:tcPr>
            <w:tcW w:w="2971" w:type="dxa"/>
          </w:tcPr>
          <w:p w14:paraId="4F759E27" w14:textId="60DD5999" w:rsidR="006421F3" w:rsidRPr="008D70FD" w:rsidRDefault="008D70FD" w:rsidP="002F1BDE">
            <w:pPr>
              <w:ind w:firstLine="0"/>
              <w:rPr>
                <w:sz w:val="20"/>
                <w:szCs w:val="20"/>
              </w:rPr>
            </w:pPr>
            <w:r w:rsidRPr="008D70FD">
              <w:rPr>
                <w:sz w:val="20"/>
                <w:szCs w:val="20"/>
              </w:rPr>
              <w:t>The positive effect of self-efficacy on entry is moderated by the cultural practices. (Wennberg, K., Pathak, S., &amp; Autio, E., 2013)</w:t>
            </w:r>
          </w:p>
        </w:tc>
      </w:tr>
      <w:tr w:rsidR="006421F3" w:rsidRPr="004A3532" w14:paraId="31369849" w14:textId="6E411B9A" w:rsidTr="008D70FD">
        <w:tc>
          <w:tcPr>
            <w:tcW w:w="6374" w:type="dxa"/>
            <w:gridSpan w:val="3"/>
          </w:tcPr>
          <w:p w14:paraId="588CEB95" w14:textId="51B35E6E" w:rsidR="006421F3" w:rsidRPr="008D70FD" w:rsidRDefault="008D70FD" w:rsidP="00E07462">
            <w:pPr>
              <w:ind w:firstLine="0"/>
              <w:jc w:val="center"/>
              <w:rPr>
                <w:sz w:val="20"/>
                <w:szCs w:val="20"/>
              </w:rPr>
            </w:pPr>
            <w:r>
              <w:rPr>
                <w:sz w:val="20"/>
                <w:szCs w:val="20"/>
              </w:rPr>
              <w:t xml:space="preserve">                                                          </w:t>
            </w:r>
            <w:r w:rsidR="006421F3" w:rsidRPr="008D70FD">
              <w:rPr>
                <w:sz w:val="20"/>
                <w:szCs w:val="20"/>
              </w:rPr>
              <w:t>Economic Environment</w:t>
            </w:r>
          </w:p>
        </w:tc>
        <w:tc>
          <w:tcPr>
            <w:tcW w:w="2971" w:type="dxa"/>
          </w:tcPr>
          <w:p w14:paraId="52CCD031" w14:textId="77777777" w:rsidR="006421F3" w:rsidRPr="008D70FD" w:rsidRDefault="006421F3" w:rsidP="00E07462">
            <w:pPr>
              <w:ind w:firstLine="0"/>
              <w:jc w:val="center"/>
              <w:rPr>
                <w:sz w:val="20"/>
                <w:szCs w:val="20"/>
              </w:rPr>
            </w:pPr>
          </w:p>
        </w:tc>
      </w:tr>
      <w:tr w:rsidR="006421F3" w:rsidRPr="00317CA4" w14:paraId="30AA3215" w14:textId="165BBB59" w:rsidTr="008D70FD">
        <w:tc>
          <w:tcPr>
            <w:tcW w:w="2122" w:type="dxa"/>
          </w:tcPr>
          <w:p w14:paraId="50C62ED3" w14:textId="7D972E69" w:rsidR="006421F3" w:rsidRPr="008D70FD" w:rsidRDefault="006421F3" w:rsidP="002F1BDE">
            <w:pPr>
              <w:ind w:firstLine="0"/>
              <w:rPr>
                <w:sz w:val="20"/>
                <w:szCs w:val="20"/>
                <w:lang w:val="en-GB"/>
              </w:rPr>
            </w:pPr>
            <w:proofErr w:type="spellStart"/>
            <w:r w:rsidRPr="008D70FD">
              <w:rPr>
                <w:sz w:val="20"/>
                <w:szCs w:val="20"/>
                <w:lang w:val="en-GB"/>
              </w:rPr>
              <w:t>ln_GDP_per_cap</w:t>
            </w:r>
            <w:proofErr w:type="spellEnd"/>
          </w:p>
        </w:tc>
        <w:tc>
          <w:tcPr>
            <w:tcW w:w="2126" w:type="dxa"/>
          </w:tcPr>
          <w:p w14:paraId="5DFF2772" w14:textId="2F4C5314" w:rsidR="006421F3" w:rsidRPr="008D70FD" w:rsidRDefault="006421F3" w:rsidP="002F1BDE">
            <w:pPr>
              <w:ind w:firstLine="0"/>
              <w:rPr>
                <w:sz w:val="20"/>
                <w:szCs w:val="20"/>
              </w:rPr>
            </w:pPr>
            <w:r w:rsidRPr="008D70FD">
              <w:rPr>
                <w:sz w:val="20"/>
                <w:szCs w:val="20"/>
                <w:lang w:val="en-GB"/>
              </w:rPr>
              <w:t xml:space="preserve">The value of </w:t>
            </w:r>
            <w:r w:rsidRPr="008D70FD">
              <w:rPr>
                <w:sz w:val="20"/>
                <w:szCs w:val="20"/>
              </w:rPr>
              <w:t>Gross Domestic Product (GDP) per capita</w:t>
            </w:r>
          </w:p>
        </w:tc>
        <w:tc>
          <w:tcPr>
            <w:tcW w:w="2126" w:type="dxa"/>
          </w:tcPr>
          <w:p w14:paraId="2099359B" w14:textId="3100BDAD" w:rsidR="006421F3" w:rsidRPr="008D70FD" w:rsidRDefault="006421F3" w:rsidP="002F1BDE">
            <w:pPr>
              <w:ind w:firstLine="0"/>
              <w:rPr>
                <w:sz w:val="20"/>
                <w:szCs w:val="20"/>
              </w:rPr>
            </w:pPr>
            <w:r w:rsidRPr="008D70FD">
              <w:rPr>
                <w:sz w:val="20"/>
                <w:szCs w:val="20"/>
                <w:lang w:val="en-GB"/>
              </w:rPr>
              <w:t xml:space="preserve">The value of </w:t>
            </w:r>
            <w:r w:rsidRPr="008D70FD">
              <w:rPr>
                <w:sz w:val="20"/>
                <w:szCs w:val="20"/>
              </w:rPr>
              <w:t>Gross Domestic Product (GDP) per capita</w:t>
            </w:r>
          </w:p>
        </w:tc>
        <w:tc>
          <w:tcPr>
            <w:tcW w:w="2971" w:type="dxa"/>
          </w:tcPr>
          <w:p w14:paraId="582F0D1D" w14:textId="2EEC96B3" w:rsidR="006421F3" w:rsidRPr="008D70FD" w:rsidRDefault="00B90C82" w:rsidP="002F1BDE">
            <w:pPr>
              <w:ind w:firstLine="0"/>
              <w:rPr>
                <w:sz w:val="20"/>
                <w:szCs w:val="20"/>
                <w:lang w:val="en-GB"/>
              </w:rPr>
            </w:pPr>
            <w:r w:rsidRPr="008D70FD">
              <w:rPr>
                <w:sz w:val="20"/>
                <w:szCs w:val="20"/>
              </w:rPr>
              <w:t>Higher rates of entrepreneurship are associated with growing economies (Reynolds 2010)</w:t>
            </w:r>
          </w:p>
        </w:tc>
      </w:tr>
      <w:tr w:rsidR="006421F3" w14:paraId="5887C382" w14:textId="2016EBD3" w:rsidTr="008D70FD">
        <w:tc>
          <w:tcPr>
            <w:tcW w:w="2122" w:type="dxa"/>
          </w:tcPr>
          <w:p w14:paraId="0D5C6409" w14:textId="72B015E5" w:rsidR="006421F3" w:rsidRPr="008D70FD" w:rsidRDefault="006421F3" w:rsidP="002F1BDE">
            <w:pPr>
              <w:ind w:firstLine="0"/>
              <w:rPr>
                <w:sz w:val="20"/>
                <w:szCs w:val="20"/>
                <w:lang w:val="en-GB"/>
              </w:rPr>
            </w:pPr>
            <w:proofErr w:type="spellStart"/>
            <w:r w:rsidRPr="008D70FD">
              <w:rPr>
                <w:sz w:val="20"/>
                <w:szCs w:val="20"/>
                <w:lang w:val="en-GB"/>
              </w:rPr>
              <w:t>Financialfreedom</w:t>
            </w:r>
            <w:proofErr w:type="spellEnd"/>
          </w:p>
        </w:tc>
        <w:tc>
          <w:tcPr>
            <w:tcW w:w="2126" w:type="dxa"/>
          </w:tcPr>
          <w:p w14:paraId="2C7660F9" w14:textId="7C2F417D" w:rsidR="006421F3" w:rsidRPr="008D70FD" w:rsidRDefault="006421F3" w:rsidP="002F1BDE">
            <w:pPr>
              <w:ind w:firstLine="0"/>
              <w:rPr>
                <w:sz w:val="20"/>
                <w:szCs w:val="20"/>
                <w:lang w:val="ru-RU"/>
              </w:rPr>
            </w:pPr>
            <w:r w:rsidRPr="008D70FD">
              <w:rPr>
                <w:sz w:val="20"/>
                <w:szCs w:val="20"/>
                <w:lang w:val="en-GB"/>
              </w:rPr>
              <w:t>Financial freedom</w:t>
            </w:r>
          </w:p>
        </w:tc>
        <w:tc>
          <w:tcPr>
            <w:tcW w:w="2126" w:type="dxa"/>
          </w:tcPr>
          <w:p w14:paraId="5472F0AB" w14:textId="1D5572E8" w:rsidR="006421F3" w:rsidRPr="008D70FD" w:rsidRDefault="006421F3" w:rsidP="002F1BDE">
            <w:pPr>
              <w:ind w:firstLine="0"/>
              <w:rPr>
                <w:sz w:val="20"/>
                <w:szCs w:val="20"/>
              </w:rPr>
            </w:pPr>
            <w:r w:rsidRPr="008D70FD">
              <w:rPr>
                <w:sz w:val="20"/>
                <w:szCs w:val="20"/>
                <w:lang w:val="en-GB"/>
              </w:rPr>
              <w:t>The perceived level of financial freedom in the country level.</w:t>
            </w:r>
            <w:r w:rsidRPr="008D70FD">
              <w:rPr>
                <w:sz w:val="20"/>
                <w:szCs w:val="20"/>
              </w:rPr>
              <w:t xml:space="preserve"> [0 – worst; 100 – best]</w:t>
            </w:r>
          </w:p>
        </w:tc>
        <w:tc>
          <w:tcPr>
            <w:tcW w:w="2971" w:type="dxa"/>
          </w:tcPr>
          <w:p w14:paraId="2A61D2C6" w14:textId="11819B11" w:rsidR="006421F3" w:rsidRPr="008D70FD" w:rsidRDefault="00961500" w:rsidP="002F1BDE">
            <w:pPr>
              <w:ind w:firstLine="0"/>
              <w:rPr>
                <w:sz w:val="20"/>
                <w:szCs w:val="20"/>
                <w:lang w:val="en-GB"/>
              </w:rPr>
            </w:pPr>
            <w:r w:rsidRPr="008D70FD">
              <w:rPr>
                <w:sz w:val="20"/>
                <w:szCs w:val="20"/>
                <w:lang w:val="en-GB"/>
              </w:rPr>
              <w:t xml:space="preserve">Opportunity–motivated entrepreneurial activity is positively associated with </w:t>
            </w:r>
            <w:r w:rsidR="00B44748" w:rsidRPr="008D70FD">
              <w:rPr>
                <w:sz w:val="20"/>
                <w:szCs w:val="20"/>
                <w:lang w:val="en-GB"/>
              </w:rPr>
              <w:t xml:space="preserve">economic </w:t>
            </w:r>
            <w:r w:rsidRPr="008D70FD">
              <w:rPr>
                <w:sz w:val="20"/>
                <w:szCs w:val="20"/>
                <w:lang w:val="en-GB"/>
              </w:rPr>
              <w:t>freedom.</w:t>
            </w:r>
            <w:r w:rsidR="00B44748" w:rsidRPr="008D70FD">
              <w:rPr>
                <w:sz w:val="20"/>
                <w:szCs w:val="20"/>
                <w:lang w:val="en-GB"/>
              </w:rPr>
              <w:t xml:space="preserve"> (</w:t>
            </w:r>
            <w:r w:rsidR="00B44748" w:rsidRPr="008D70FD">
              <w:rPr>
                <w:sz w:val="20"/>
                <w:szCs w:val="20"/>
                <w:shd w:val="clear" w:color="auto" w:fill="FFFFFF"/>
              </w:rPr>
              <w:t>McMullen J. S.2008)</w:t>
            </w:r>
          </w:p>
        </w:tc>
      </w:tr>
      <w:tr w:rsidR="006421F3" w14:paraId="30A84330" w14:textId="05DFB699" w:rsidTr="008D70FD">
        <w:tc>
          <w:tcPr>
            <w:tcW w:w="2122" w:type="dxa"/>
          </w:tcPr>
          <w:p w14:paraId="602D8D71" w14:textId="256A63FA" w:rsidR="006421F3" w:rsidRPr="008D70FD" w:rsidRDefault="006421F3" w:rsidP="002F1BDE">
            <w:pPr>
              <w:ind w:firstLine="0"/>
              <w:rPr>
                <w:sz w:val="20"/>
                <w:szCs w:val="20"/>
                <w:lang w:val="en-GB"/>
              </w:rPr>
            </w:pPr>
            <w:proofErr w:type="spellStart"/>
            <w:r w:rsidRPr="008D70FD">
              <w:rPr>
                <w:sz w:val="20"/>
                <w:szCs w:val="20"/>
                <w:lang w:val="en-GB"/>
              </w:rPr>
              <w:t>Investmentfreedom</w:t>
            </w:r>
            <w:proofErr w:type="spellEnd"/>
          </w:p>
        </w:tc>
        <w:tc>
          <w:tcPr>
            <w:tcW w:w="2126" w:type="dxa"/>
          </w:tcPr>
          <w:p w14:paraId="4E982136" w14:textId="63859066" w:rsidR="006421F3" w:rsidRPr="008D70FD" w:rsidRDefault="006421F3" w:rsidP="002F1BDE">
            <w:pPr>
              <w:ind w:firstLine="0"/>
              <w:rPr>
                <w:sz w:val="20"/>
                <w:szCs w:val="20"/>
                <w:lang w:val="ru-RU"/>
              </w:rPr>
            </w:pPr>
            <w:r w:rsidRPr="008D70FD">
              <w:rPr>
                <w:sz w:val="20"/>
                <w:szCs w:val="20"/>
                <w:lang w:val="en-GB"/>
              </w:rPr>
              <w:t>Investment freedom</w:t>
            </w:r>
          </w:p>
        </w:tc>
        <w:tc>
          <w:tcPr>
            <w:tcW w:w="2126" w:type="dxa"/>
          </w:tcPr>
          <w:p w14:paraId="3D3EE371" w14:textId="34552A00" w:rsidR="006421F3" w:rsidRPr="008D70FD" w:rsidRDefault="006421F3" w:rsidP="002F1BDE">
            <w:pPr>
              <w:ind w:firstLine="0"/>
              <w:rPr>
                <w:sz w:val="20"/>
                <w:szCs w:val="20"/>
                <w:lang w:val="ru-RU"/>
              </w:rPr>
            </w:pPr>
            <w:r w:rsidRPr="008D70FD">
              <w:rPr>
                <w:sz w:val="20"/>
                <w:szCs w:val="20"/>
                <w:lang w:val="en-GB"/>
              </w:rPr>
              <w:t>The perceived level of investment  freedom in the country level.</w:t>
            </w:r>
            <w:r w:rsidRPr="008D70FD">
              <w:rPr>
                <w:sz w:val="20"/>
                <w:szCs w:val="20"/>
              </w:rPr>
              <w:t xml:space="preserve"> [0 – worst; 100 – best]</w:t>
            </w:r>
          </w:p>
        </w:tc>
        <w:tc>
          <w:tcPr>
            <w:tcW w:w="2971" w:type="dxa"/>
          </w:tcPr>
          <w:p w14:paraId="726CB5B0" w14:textId="3B5BA23D" w:rsidR="006421F3" w:rsidRPr="008D70FD" w:rsidRDefault="00B44748" w:rsidP="002F1BDE">
            <w:pPr>
              <w:ind w:firstLine="0"/>
              <w:rPr>
                <w:sz w:val="20"/>
                <w:szCs w:val="20"/>
                <w:lang w:val="en-GB"/>
              </w:rPr>
            </w:pPr>
            <w:r w:rsidRPr="008D70FD">
              <w:rPr>
                <w:sz w:val="20"/>
                <w:szCs w:val="20"/>
                <w:lang w:val="en-GB"/>
              </w:rPr>
              <w:t>(</w:t>
            </w:r>
            <w:r w:rsidRPr="008D70FD">
              <w:rPr>
                <w:sz w:val="20"/>
                <w:szCs w:val="20"/>
                <w:shd w:val="clear" w:color="auto" w:fill="FFFFFF"/>
              </w:rPr>
              <w:t>McMullen J. S.2008)</w:t>
            </w:r>
          </w:p>
        </w:tc>
      </w:tr>
      <w:tr w:rsidR="006421F3" w14:paraId="3BBFE65C" w14:textId="4F832449" w:rsidTr="008D70FD">
        <w:tc>
          <w:tcPr>
            <w:tcW w:w="2122" w:type="dxa"/>
          </w:tcPr>
          <w:p w14:paraId="202C3F78" w14:textId="5205E4AC" w:rsidR="006421F3" w:rsidRPr="008D70FD" w:rsidRDefault="006421F3" w:rsidP="002F1BDE">
            <w:pPr>
              <w:ind w:firstLine="0"/>
              <w:rPr>
                <w:sz w:val="20"/>
                <w:szCs w:val="20"/>
                <w:lang w:val="en-GB"/>
              </w:rPr>
            </w:pPr>
            <w:proofErr w:type="spellStart"/>
            <w:r w:rsidRPr="008D70FD">
              <w:rPr>
                <w:sz w:val="20"/>
                <w:szCs w:val="20"/>
                <w:lang w:val="en-GB"/>
              </w:rPr>
              <w:t>Tradefreedom</w:t>
            </w:r>
            <w:proofErr w:type="spellEnd"/>
          </w:p>
        </w:tc>
        <w:tc>
          <w:tcPr>
            <w:tcW w:w="2126" w:type="dxa"/>
          </w:tcPr>
          <w:p w14:paraId="5C8BA5B3" w14:textId="19E5869F" w:rsidR="006421F3" w:rsidRPr="008D70FD" w:rsidRDefault="006421F3" w:rsidP="002F1BDE">
            <w:pPr>
              <w:ind w:firstLine="0"/>
              <w:rPr>
                <w:sz w:val="20"/>
                <w:szCs w:val="20"/>
                <w:lang w:val="ru-RU"/>
              </w:rPr>
            </w:pPr>
            <w:r w:rsidRPr="008D70FD">
              <w:rPr>
                <w:sz w:val="20"/>
                <w:szCs w:val="20"/>
                <w:lang w:val="en-GB"/>
              </w:rPr>
              <w:t>Trade freedom</w:t>
            </w:r>
          </w:p>
        </w:tc>
        <w:tc>
          <w:tcPr>
            <w:tcW w:w="2126" w:type="dxa"/>
          </w:tcPr>
          <w:p w14:paraId="7460AC53" w14:textId="10E0E736" w:rsidR="006421F3" w:rsidRPr="008D70FD" w:rsidRDefault="006421F3" w:rsidP="002F1BDE">
            <w:pPr>
              <w:ind w:firstLine="0"/>
              <w:rPr>
                <w:sz w:val="20"/>
                <w:szCs w:val="20"/>
                <w:lang w:val="ru-RU"/>
              </w:rPr>
            </w:pPr>
            <w:r w:rsidRPr="008D70FD">
              <w:rPr>
                <w:sz w:val="20"/>
                <w:szCs w:val="20"/>
                <w:lang w:val="en-GB"/>
              </w:rPr>
              <w:t>The perceived level of trade   freedom in the country level.</w:t>
            </w:r>
            <w:r w:rsidRPr="008D70FD">
              <w:rPr>
                <w:sz w:val="20"/>
                <w:szCs w:val="20"/>
              </w:rPr>
              <w:t xml:space="preserve"> [0 – worst; 100 – best]</w:t>
            </w:r>
          </w:p>
        </w:tc>
        <w:tc>
          <w:tcPr>
            <w:tcW w:w="2971" w:type="dxa"/>
          </w:tcPr>
          <w:p w14:paraId="7513EE64" w14:textId="456BE230" w:rsidR="006421F3" w:rsidRPr="008D70FD" w:rsidRDefault="00B44748" w:rsidP="002F1BDE">
            <w:pPr>
              <w:ind w:firstLine="0"/>
              <w:rPr>
                <w:sz w:val="20"/>
                <w:szCs w:val="20"/>
                <w:lang w:val="en-GB"/>
              </w:rPr>
            </w:pPr>
            <w:r w:rsidRPr="008D70FD">
              <w:rPr>
                <w:sz w:val="20"/>
                <w:szCs w:val="20"/>
                <w:lang w:val="en-GB"/>
              </w:rPr>
              <w:t>(</w:t>
            </w:r>
            <w:r w:rsidRPr="008D70FD">
              <w:rPr>
                <w:sz w:val="20"/>
                <w:szCs w:val="20"/>
                <w:shd w:val="clear" w:color="auto" w:fill="FFFFFF"/>
              </w:rPr>
              <w:t>McMullen J. S.2008)</w:t>
            </w:r>
          </w:p>
        </w:tc>
      </w:tr>
      <w:tr w:rsidR="006421F3" w:rsidRPr="001F0635" w14:paraId="1BD6CCDF" w14:textId="18AD656C" w:rsidTr="008D70FD">
        <w:tc>
          <w:tcPr>
            <w:tcW w:w="2122" w:type="dxa"/>
          </w:tcPr>
          <w:p w14:paraId="149CD725" w14:textId="72F1FC7C" w:rsidR="006421F3" w:rsidRPr="008D70FD" w:rsidRDefault="006421F3" w:rsidP="001F0635">
            <w:pPr>
              <w:ind w:firstLine="0"/>
              <w:rPr>
                <w:sz w:val="20"/>
                <w:szCs w:val="20"/>
                <w:lang w:val="en-GB"/>
              </w:rPr>
            </w:pPr>
            <w:proofErr w:type="spellStart"/>
            <w:r w:rsidRPr="008D70FD">
              <w:rPr>
                <w:sz w:val="20"/>
                <w:szCs w:val="20"/>
                <w:lang w:val="en-GB"/>
              </w:rPr>
              <w:t>TEAyy</w:t>
            </w:r>
            <w:proofErr w:type="spellEnd"/>
          </w:p>
        </w:tc>
        <w:tc>
          <w:tcPr>
            <w:tcW w:w="2126" w:type="dxa"/>
          </w:tcPr>
          <w:p w14:paraId="5FF672F1" w14:textId="4870254C" w:rsidR="006421F3" w:rsidRPr="008D70FD" w:rsidRDefault="006421F3" w:rsidP="001F0635">
            <w:pPr>
              <w:ind w:firstLine="0"/>
              <w:rPr>
                <w:sz w:val="20"/>
                <w:szCs w:val="20"/>
                <w:lang w:val="en-GB"/>
              </w:rPr>
            </w:pPr>
            <w:r w:rsidRPr="008D70FD">
              <w:rPr>
                <w:sz w:val="20"/>
                <w:szCs w:val="20"/>
                <w:lang w:val="en-GB"/>
              </w:rPr>
              <w:t>Total Early Stage Entrepreneurship</w:t>
            </w:r>
          </w:p>
        </w:tc>
        <w:tc>
          <w:tcPr>
            <w:tcW w:w="2126" w:type="dxa"/>
          </w:tcPr>
          <w:p w14:paraId="0CA472DA" w14:textId="11539F04" w:rsidR="006421F3" w:rsidRPr="008D70FD" w:rsidRDefault="006421F3" w:rsidP="001F0635">
            <w:pPr>
              <w:ind w:firstLine="0"/>
              <w:rPr>
                <w:sz w:val="20"/>
                <w:szCs w:val="20"/>
                <w:lang w:val="en-GB"/>
              </w:rPr>
            </w:pPr>
            <w:r w:rsidRPr="008D70FD">
              <w:rPr>
                <w:sz w:val="20"/>
                <w:szCs w:val="20"/>
                <w:lang w:val="en-GB"/>
              </w:rPr>
              <w:t>Total Early Stage Entrepreneurship: involved in a nascent firm or young firm or both</w:t>
            </w:r>
          </w:p>
        </w:tc>
        <w:tc>
          <w:tcPr>
            <w:tcW w:w="2971" w:type="dxa"/>
          </w:tcPr>
          <w:p w14:paraId="4F1893B6" w14:textId="115D2291" w:rsidR="006421F3" w:rsidRPr="008D70FD" w:rsidRDefault="006421F3" w:rsidP="001F0635">
            <w:pPr>
              <w:ind w:firstLine="0"/>
              <w:rPr>
                <w:sz w:val="20"/>
                <w:szCs w:val="20"/>
                <w:lang w:val="en-GB"/>
              </w:rPr>
            </w:pPr>
            <w:r w:rsidRPr="008D70FD">
              <w:rPr>
                <w:sz w:val="20"/>
                <w:szCs w:val="20"/>
              </w:rPr>
              <w:t>According to institutional logics, the kind of venturing activity prevalent in a society can perpetuate the kinds of ventures pursued (Hechavarria and Reynolds 2009)</w:t>
            </w:r>
          </w:p>
        </w:tc>
      </w:tr>
      <w:tr w:rsidR="006421F3" w14:paraId="51832E22" w14:textId="7CE77EC9" w:rsidTr="008D70FD">
        <w:tc>
          <w:tcPr>
            <w:tcW w:w="2122" w:type="dxa"/>
          </w:tcPr>
          <w:p w14:paraId="1B2BBF56" w14:textId="50081E17" w:rsidR="006421F3" w:rsidRPr="008D70FD" w:rsidRDefault="006421F3" w:rsidP="001F0635">
            <w:pPr>
              <w:ind w:firstLine="0"/>
              <w:rPr>
                <w:sz w:val="20"/>
                <w:szCs w:val="20"/>
                <w:lang w:val="en-GB"/>
              </w:rPr>
            </w:pPr>
            <w:r w:rsidRPr="008D70FD">
              <w:rPr>
                <w:sz w:val="20"/>
                <w:szCs w:val="20"/>
                <w:lang w:val="en-GB"/>
              </w:rPr>
              <w:lastRenderedPageBreak/>
              <w:t>unemp_2019</w:t>
            </w:r>
          </w:p>
        </w:tc>
        <w:tc>
          <w:tcPr>
            <w:tcW w:w="2126" w:type="dxa"/>
          </w:tcPr>
          <w:p w14:paraId="78580D0C" w14:textId="627736B0" w:rsidR="006421F3" w:rsidRPr="008D70FD" w:rsidRDefault="006421F3" w:rsidP="001F0635">
            <w:pPr>
              <w:ind w:firstLine="0"/>
              <w:rPr>
                <w:sz w:val="20"/>
                <w:szCs w:val="20"/>
                <w:lang w:val="en-GB"/>
              </w:rPr>
            </w:pPr>
            <w:r w:rsidRPr="008D70FD">
              <w:rPr>
                <w:sz w:val="20"/>
                <w:szCs w:val="20"/>
                <w:lang w:val="en-GB"/>
              </w:rPr>
              <w:t xml:space="preserve">Unemployment </w:t>
            </w:r>
          </w:p>
        </w:tc>
        <w:tc>
          <w:tcPr>
            <w:tcW w:w="2126" w:type="dxa"/>
          </w:tcPr>
          <w:p w14:paraId="64F97826" w14:textId="1279F214" w:rsidR="006421F3" w:rsidRPr="008D70FD" w:rsidRDefault="006421F3" w:rsidP="001F0635">
            <w:pPr>
              <w:ind w:firstLine="0"/>
              <w:rPr>
                <w:sz w:val="20"/>
                <w:szCs w:val="20"/>
                <w:lang w:val="en-GB"/>
              </w:rPr>
            </w:pPr>
            <w:r w:rsidRPr="008D70FD">
              <w:rPr>
                <w:sz w:val="20"/>
                <w:szCs w:val="20"/>
                <w:lang w:val="en-GB"/>
              </w:rPr>
              <w:t>Unemployment rate in 2019</w:t>
            </w:r>
          </w:p>
        </w:tc>
        <w:tc>
          <w:tcPr>
            <w:tcW w:w="2971" w:type="dxa"/>
          </w:tcPr>
          <w:p w14:paraId="57F7E4C5" w14:textId="1B04EBFE" w:rsidR="006421F3" w:rsidRPr="008D70FD" w:rsidRDefault="00AD29BD" w:rsidP="001F0635">
            <w:pPr>
              <w:ind w:firstLine="0"/>
              <w:rPr>
                <w:sz w:val="20"/>
                <w:szCs w:val="20"/>
                <w:lang w:val="en-GB"/>
              </w:rPr>
            </w:pPr>
            <w:r w:rsidRPr="008D70FD">
              <w:rPr>
                <w:sz w:val="20"/>
                <w:szCs w:val="20"/>
              </w:rPr>
              <w:t>(Reynolds 2010)</w:t>
            </w:r>
          </w:p>
        </w:tc>
      </w:tr>
      <w:tr w:rsidR="006421F3" w14:paraId="469E3D4D" w14:textId="5C104E3A" w:rsidTr="008D70FD">
        <w:tc>
          <w:tcPr>
            <w:tcW w:w="6374" w:type="dxa"/>
            <w:gridSpan w:val="3"/>
          </w:tcPr>
          <w:p w14:paraId="1F8B85F1" w14:textId="516EB71B" w:rsidR="006421F3" w:rsidRPr="008D70FD" w:rsidRDefault="008D70FD" w:rsidP="001F0635">
            <w:pPr>
              <w:ind w:firstLine="0"/>
              <w:jc w:val="center"/>
              <w:rPr>
                <w:sz w:val="20"/>
                <w:szCs w:val="20"/>
                <w:lang w:val="en-GB"/>
              </w:rPr>
            </w:pPr>
            <w:r>
              <w:rPr>
                <w:sz w:val="20"/>
                <w:szCs w:val="20"/>
                <w:lang w:val="en-GB"/>
              </w:rPr>
              <w:t xml:space="preserve">                                                     </w:t>
            </w:r>
            <w:r w:rsidR="006421F3" w:rsidRPr="008D70FD">
              <w:rPr>
                <w:sz w:val="20"/>
                <w:szCs w:val="20"/>
                <w:lang w:val="en-GB"/>
              </w:rPr>
              <w:t>Educational framework</w:t>
            </w:r>
          </w:p>
        </w:tc>
        <w:tc>
          <w:tcPr>
            <w:tcW w:w="2971" w:type="dxa"/>
          </w:tcPr>
          <w:p w14:paraId="78960027" w14:textId="77777777" w:rsidR="006421F3" w:rsidRPr="008D70FD" w:rsidRDefault="006421F3" w:rsidP="001F0635">
            <w:pPr>
              <w:ind w:firstLine="0"/>
              <w:jc w:val="center"/>
              <w:rPr>
                <w:sz w:val="20"/>
                <w:szCs w:val="20"/>
                <w:lang w:val="en-GB"/>
              </w:rPr>
            </w:pPr>
          </w:p>
        </w:tc>
      </w:tr>
      <w:tr w:rsidR="006421F3" w:rsidRPr="004A3532" w14:paraId="1D38FD21" w14:textId="2D90C664" w:rsidTr="008D70FD">
        <w:tc>
          <w:tcPr>
            <w:tcW w:w="2122" w:type="dxa"/>
          </w:tcPr>
          <w:p w14:paraId="4FD60EC0" w14:textId="127E46B7" w:rsidR="006421F3" w:rsidRPr="008D70FD" w:rsidRDefault="006421F3" w:rsidP="001F0635">
            <w:pPr>
              <w:ind w:firstLine="0"/>
              <w:rPr>
                <w:sz w:val="20"/>
                <w:szCs w:val="20"/>
                <w:lang w:val="en-GB"/>
              </w:rPr>
            </w:pPr>
            <w:proofErr w:type="spellStart"/>
            <w:r w:rsidRPr="008D70FD">
              <w:rPr>
                <w:sz w:val="20"/>
                <w:szCs w:val="20"/>
                <w:lang w:val="en-GB"/>
              </w:rPr>
              <w:t>Economiceducation</w:t>
            </w:r>
            <w:proofErr w:type="spellEnd"/>
          </w:p>
        </w:tc>
        <w:tc>
          <w:tcPr>
            <w:tcW w:w="2126" w:type="dxa"/>
          </w:tcPr>
          <w:p w14:paraId="6200C4DF" w14:textId="5A19AAA4" w:rsidR="006421F3" w:rsidRPr="008D70FD" w:rsidRDefault="006421F3" w:rsidP="001F0635">
            <w:pPr>
              <w:ind w:firstLine="0"/>
              <w:rPr>
                <w:sz w:val="20"/>
                <w:szCs w:val="20"/>
                <w:lang w:val="ru-RU"/>
              </w:rPr>
            </w:pPr>
            <w:r w:rsidRPr="008D70FD">
              <w:rPr>
                <w:sz w:val="20"/>
                <w:szCs w:val="20"/>
                <w:lang w:val="en-GB"/>
              </w:rPr>
              <w:t>Economic education</w:t>
            </w:r>
          </w:p>
        </w:tc>
        <w:tc>
          <w:tcPr>
            <w:tcW w:w="2126" w:type="dxa"/>
          </w:tcPr>
          <w:p w14:paraId="528D9925" w14:textId="5DEC2B4D" w:rsidR="006421F3" w:rsidRPr="008D70FD" w:rsidRDefault="006421F3" w:rsidP="001F0635">
            <w:pPr>
              <w:ind w:firstLine="0"/>
              <w:rPr>
                <w:sz w:val="20"/>
                <w:szCs w:val="20"/>
              </w:rPr>
            </w:pPr>
            <w:r w:rsidRPr="008D70FD">
              <w:rPr>
                <w:sz w:val="20"/>
                <w:szCs w:val="20"/>
                <w:lang w:val="en-GB"/>
              </w:rPr>
              <w:t>Economic primary and secondary education (GEM-NES): [1 – worst; 7 – best]</w:t>
            </w:r>
          </w:p>
        </w:tc>
        <w:tc>
          <w:tcPr>
            <w:tcW w:w="2971" w:type="dxa"/>
          </w:tcPr>
          <w:p w14:paraId="2617A54C" w14:textId="46D1DA9A" w:rsidR="006421F3" w:rsidRPr="008D70FD" w:rsidRDefault="00AD29BD" w:rsidP="001F0635">
            <w:pPr>
              <w:ind w:firstLine="0"/>
              <w:rPr>
                <w:sz w:val="20"/>
                <w:szCs w:val="20"/>
                <w:lang w:val="en-GB"/>
              </w:rPr>
            </w:pPr>
            <w:r w:rsidRPr="008D70FD">
              <w:rPr>
                <w:sz w:val="20"/>
                <w:szCs w:val="20"/>
              </w:rPr>
              <w:t>Knowledge helps individuals to identify opportunities, shapes value orientations (Busenitz et al. 2000), and is related to post-materialist values (Moor 2003)</w:t>
            </w:r>
          </w:p>
        </w:tc>
      </w:tr>
      <w:tr w:rsidR="006421F3" w:rsidRPr="004A3532" w14:paraId="2F805462" w14:textId="742D2C93" w:rsidTr="008D70FD">
        <w:tc>
          <w:tcPr>
            <w:tcW w:w="2122" w:type="dxa"/>
          </w:tcPr>
          <w:p w14:paraId="252C9864" w14:textId="1888BE4D" w:rsidR="006421F3" w:rsidRPr="008D70FD" w:rsidRDefault="006421F3" w:rsidP="001F0635">
            <w:pPr>
              <w:ind w:firstLine="0"/>
              <w:rPr>
                <w:sz w:val="20"/>
                <w:szCs w:val="20"/>
                <w:lang w:val="en-GB"/>
              </w:rPr>
            </w:pPr>
            <w:proofErr w:type="spellStart"/>
            <w:r w:rsidRPr="008D70FD">
              <w:rPr>
                <w:sz w:val="20"/>
                <w:szCs w:val="20"/>
                <w:lang w:val="en-GB"/>
              </w:rPr>
              <w:t>Startupeducation</w:t>
            </w:r>
            <w:proofErr w:type="spellEnd"/>
          </w:p>
        </w:tc>
        <w:tc>
          <w:tcPr>
            <w:tcW w:w="2126" w:type="dxa"/>
          </w:tcPr>
          <w:p w14:paraId="3ADF082C" w14:textId="2ADAA19E" w:rsidR="006421F3" w:rsidRPr="008D70FD" w:rsidRDefault="006421F3" w:rsidP="001F0635">
            <w:pPr>
              <w:ind w:firstLine="0"/>
              <w:rPr>
                <w:sz w:val="20"/>
                <w:szCs w:val="20"/>
                <w:lang w:val="ru-RU"/>
              </w:rPr>
            </w:pPr>
            <w:r w:rsidRPr="008D70FD">
              <w:rPr>
                <w:sz w:val="20"/>
                <w:szCs w:val="20"/>
                <w:lang w:val="en-GB"/>
              </w:rPr>
              <w:t>Startup education</w:t>
            </w:r>
          </w:p>
        </w:tc>
        <w:tc>
          <w:tcPr>
            <w:tcW w:w="2126" w:type="dxa"/>
          </w:tcPr>
          <w:p w14:paraId="194963A4" w14:textId="002B400C" w:rsidR="006421F3" w:rsidRPr="008D70FD" w:rsidRDefault="006421F3" w:rsidP="001F0635">
            <w:pPr>
              <w:ind w:firstLine="0"/>
              <w:rPr>
                <w:sz w:val="20"/>
                <w:szCs w:val="20"/>
              </w:rPr>
            </w:pPr>
            <w:r w:rsidRPr="008D70FD">
              <w:rPr>
                <w:sz w:val="20"/>
                <w:szCs w:val="20"/>
                <w:lang w:val="en-GB"/>
              </w:rPr>
              <w:t>Start-up primary and secondary education (GEM-NES): [1 – worst; 7 – best]</w:t>
            </w:r>
          </w:p>
        </w:tc>
        <w:tc>
          <w:tcPr>
            <w:tcW w:w="2971" w:type="dxa"/>
          </w:tcPr>
          <w:p w14:paraId="0413E6B0" w14:textId="22E717DB" w:rsidR="006421F3" w:rsidRPr="008D70FD" w:rsidRDefault="00AD29BD" w:rsidP="001F0635">
            <w:pPr>
              <w:ind w:firstLine="0"/>
              <w:rPr>
                <w:sz w:val="20"/>
                <w:szCs w:val="20"/>
                <w:lang w:val="en-GB"/>
              </w:rPr>
            </w:pPr>
            <w:r w:rsidRPr="008D70FD">
              <w:rPr>
                <w:sz w:val="20"/>
                <w:szCs w:val="20"/>
              </w:rPr>
              <w:t>Knowledge helps individuals to identify opportunities, shapes value orientations (Busenitz et al. 2000), and is related to post-materialist values (Moor 2003)</w:t>
            </w:r>
          </w:p>
        </w:tc>
      </w:tr>
    </w:tbl>
    <w:p w14:paraId="5C1E29A2" w14:textId="0DB6AEEC" w:rsidR="00BE3674" w:rsidRPr="00BE3674" w:rsidRDefault="00BE3674" w:rsidP="00317CA4">
      <w:pPr>
        <w:ind w:firstLine="0"/>
        <w:rPr>
          <w:lang w:val="en-GB"/>
        </w:rPr>
      </w:pPr>
      <w:r w:rsidRPr="00BE3674">
        <w:rPr>
          <w:lang w:val="en-US"/>
        </w:rPr>
        <w:t>[</w:t>
      </w:r>
      <w:r>
        <w:rPr>
          <w:lang w:val="en-GB"/>
        </w:rPr>
        <w:t>Source: Author’s analysis</w:t>
      </w:r>
      <w:r>
        <w:rPr>
          <w:lang w:val="ru-RU"/>
        </w:rPr>
        <w:t>]</w:t>
      </w:r>
    </w:p>
    <w:p w14:paraId="7B61BAEA" w14:textId="26360253" w:rsidR="00317CA4" w:rsidRDefault="00C77B85" w:rsidP="00317CA4">
      <w:r>
        <w:t>T</w:t>
      </w:r>
      <w:r w:rsidR="00317CA4" w:rsidRPr="00317CA4">
        <w:t xml:space="preserve">he selection of these variables provides a comprehensive framework to examine how individual perceptions, societal attitudes, and economic conditions influence entrepreneurial intentions through the lenses of the </w:t>
      </w:r>
      <w:r w:rsidR="00317CA4">
        <w:t>t</w:t>
      </w:r>
      <w:r w:rsidR="00317CA4" w:rsidRPr="00317CA4">
        <w:t xml:space="preserve">heory of </w:t>
      </w:r>
      <w:r w:rsidR="00317CA4">
        <w:t>p</w:t>
      </w:r>
      <w:r w:rsidR="00317CA4" w:rsidRPr="00317CA4">
        <w:t xml:space="preserve">lanned </w:t>
      </w:r>
      <w:r w:rsidR="00317CA4">
        <w:t>b</w:t>
      </w:r>
      <w:r w:rsidR="00317CA4" w:rsidRPr="00317CA4">
        <w:t xml:space="preserve">ehavior. </w:t>
      </w:r>
    </w:p>
    <w:p w14:paraId="4C0B0C8A" w14:textId="51415D2B" w:rsidR="002F1BDE" w:rsidRPr="00FC2A8C" w:rsidRDefault="002F1BDE" w:rsidP="00610F10">
      <w:pPr>
        <w:pStyle w:val="Heading1"/>
        <w:numPr>
          <w:ilvl w:val="1"/>
          <w:numId w:val="68"/>
        </w:numPr>
        <w:rPr>
          <w:rFonts w:eastAsia="Times New Roman"/>
          <w:lang w:val="en-GB"/>
        </w:rPr>
      </w:pPr>
      <w:bookmarkStart w:id="8" w:name="_Toc168254470"/>
      <w:r w:rsidRPr="003A0D42">
        <w:rPr>
          <w:rFonts w:eastAsia="Times New Roman"/>
          <w:lang w:val="en-GB"/>
        </w:rPr>
        <w:t>Data Analysis Methods</w:t>
      </w:r>
      <w:bookmarkEnd w:id="8"/>
    </w:p>
    <w:p w14:paraId="5EECDEF3" w14:textId="77777777" w:rsidR="002F1BDE" w:rsidRPr="005D048E" w:rsidRDefault="002F1BDE" w:rsidP="002F1BDE">
      <w:pPr>
        <w:rPr>
          <w:lang w:val="en-GB"/>
        </w:rPr>
      </w:pPr>
      <w:r w:rsidRPr="005D048E">
        <w:rPr>
          <w:lang w:val="en-GB"/>
        </w:rPr>
        <w:t>The analysis will involve several statistical techniques:</w:t>
      </w:r>
    </w:p>
    <w:p w14:paraId="34E4EF11" w14:textId="77777777" w:rsidR="00066F68" w:rsidRDefault="002F1BDE" w:rsidP="00066F68">
      <w:pPr>
        <w:pStyle w:val="ListParagraph"/>
        <w:numPr>
          <w:ilvl w:val="0"/>
          <w:numId w:val="25"/>
        </w:numPr>
        <w:rPr>
          <w:lang w:val="en-GB"/>
        </w:rPr>
      </w:pPr>
      <w:r w:rsidRPr="00066F68">
        <w:rPr>
          <w:lang w:val="en-GB"/>
        </w:rPr>
        <w:t>Descriptive Statistics</w:t>
      </w:r>
    </w:p>
    <w:p w14:paraId="403201CB" w14:textId="177D16EB" w:rsidR="002F1BDE" w:rsidRPr="00066F68" w:rsidRDefault="002F1BDE" w:rsidP="00066F68">
      <w:pPr>
        <w:rPr>
          <w:lang w:val="en-GB"/>
        </w:rPr>
      </w:pPr>
      <w:r w:rsidRPr="00066F68">
        <w:rPr>
          <w:lang w:val="en-GB"/>
        </w:rPr>
        <w:t xml:space="preserve"> This will include the calculation of mean, variance, standard deviation, and distribution of responses for each variable to understand the sample characteristics.</w:t>
      </w:r>
    </w:p>
    <w:p w14:paraId="6D19D047" w14:textId="77777777" w:rsidR="00066F68" w:rsidRPr="003A0D42" w:rsidRDefault="002F1BDE" w:rsidP="003A0D42">
      <w:pPr>
        <w:pStyle w:val="ListParagraph"/>
        <w:numPr>
          <w:ilvl w:val="0"/>
          <w:numId w:val="25"/>
        </w:numPr>
        <w:rPr>
          <w:lang w:val="en-GB"/>
        </w:rPr>
      </w:pPr>
      <w:r w:rsidRPr="003A0D42">
        <w:rPr>
          <w:lang w:val="en-GB"/>
        </w:rPr>
        <w:t>Regression Analysis</w:t>
      </w:r>
    </w:p>
    <w:p w14:paraId="782A39E0" w14:textId="59283E20" w:rsidR="002F1BDE" w:rsidRPr="005D048E" w:rsidRDefault="002F1BDE" w:rsidP="002F1BDE">
      <w:pPr>
        <w:rPr>
          <w:lang w:val="en-GB"/>
        </w:rPr>
      </w:pPr>
      <w:r w:rsidRPr="005D048E">
        <w:rPr>
          <w:lang w:val="en-GB"/>
        </w:rPr>
        <w:t>Multiple regression analysis will be utilized to test the hypotheses and understand the impact of post-materialism</w:t>
      </w:r>
      <w:r w:rsidR="00066F68">
        <w:rPr>
          <w:lang w:val="en-GB"/>
        </w:rPr>
        <w:t xml:space="preserve"> on </w:t>
      </w:r>
      <w:r w:rsidRPr="005D048E">
        <w:rPr>
          <w:lang w:val="en-GB"/>
        </w:rPr>
        <w:t xml:space="preserve"> fear of failure,  self-efficacy</w:t>
      </w:r>
      <w:r w:rsidR="00066F68">
        <w:rPr>
          <w:lang w:val="en-GB"/>
        </w:rPr>
        <w:t>, entrepreneurial intentions and opportunity recognition</w:t>
      </w:r>
      <w:r w:rsidRPr="005D048E">
        <w:rPr>
          <w:lang w:val="en-GB"/>
        </w:rPr>
        <w:t xml:space="preserve"> while controlling for other demographic factors.</w:t>
      </w:r>
    </w:p>
    <w:p w14:paraId="06FB3E44" w14:textId="77777777" w:rsidR="002F1BDE" w:rsidRPr="005D048E" w:rsidRDefault="002F1BDE" w:rsidP="002F1BDE">
      <w:pPr>
        <w:rPr>
          <w:lang w:val="en-GB"/>
        </w:rPr>
      </w:pPr>
      <w:r w:rsidRPr="005D048E">
        <w:rPr>
          <w:lang w:val="en-GB"/>
        </w:rPr>
        <w:t>Before conducting the analyses, the data will be checked for any missing values, outliers, or inconsistencies and will be cleaned accordingly. The statistical software used for the analysis will be Stata, as indicated by the data provided from the Stata output file.</w:t>
      </w:r>
    </w:p>
    <w:p w14:paraId="6F905BCA" w14:textId="77777777" w:rsidR="002F1BDE" w:rsidRPr="005D048E" w:rsidRDefault="002F1BDE" w:rsidP="002F1BDE">
      <w:pPr>
        <w:rPr>
          <w:lang w:val="en-GB"/>
        </w:rPr>
      </w:pPr>
      <w:r w:rsidRPr="005D048E">
        <w:rPr>
          <w:lang w:val="en-GB"/>
        </w:rPr>
        <w:t>All analyses will be carried out at a 95% confidence level, and results will be reported with appropriate statistical measures, including coefficients, standard errors, and p-values, to assess the significance of the findings.</w:t>
      </w:r>
    </w:p>
    <w:p w14:paraId="101E5137" w14:textId="77777777" w:rsidR="002F1BDE" w:rsidRDefault="002F1BDE" w:rsidP="002F1BDE">
      <w:pPr>
        <w:rPr>
          <w:lang w:val="en-GB"/>
        </w:rPr>
      </w:pPr>
      <w:r w:rsidRPr="005D048E">
        <w:rPr>
          <w:lang w:val="en-GB"/>
        </w:rPr>
        <w:t xml:space="preserve">This methodology outlines the approach to </w:t>
      </w:r>
      <w:proofErr w:type="spellStart"/>
      <w:r w:rsidRPr="005D048E">
        <w:rPr>
          <w:lang w:val="en-GB"/>
        </w:rPr>
        <w:t>analyzing</w:t>
      </w:r>
      <w:proofErr w:type="spellEnd"/>
      <w:r w:rsidRPr="005D048E">
        <w:rPr>
          <w:lang w:val="en-GB"/>
        </w:rPr>
        <w:t xml:space="preserve"> the relationships between the selected variables and provides a structure for examining how these factors influence entrepreneurial activity.</w:t>
      </w:r>
    </w:p>
    <w:p w14:paraId="761E7621" w14:textId="13BEDCC2" w:rsidR="002F1BDE" w:rsidRPr="00BE5B2F" w:rsidRDefault="001133EF" w:rsidP="00610F10">
      <w:pPr>
        <w:pStyle w:val="Heading1"/>
        <w:numPr>
          <w:ilvl w:val="1"/>
          <w:numId w:val="68"/>
        </w:numPr>
      </w:pPr>
      <w:bookmarkStart w:id="9" w:name="_Toc168254471"/>
      <w:r w:rsidRPr="003A0D42">
        <w:lastRenderedPageBreak/>
        <w:t>Data anal</w:t>
      </w:r>
      <w:r w:rsidR="00BE5B2F" w:rsidRPr="003A0D42">
        <w:t>ysis</w:t>
      </w:r>
      <w:bookmarkEnd w:id="9"/>
    </w:p>
    <w:p w14:paraId="45A3B212" w14:textId="117A455D" w:rsidR="00781FF5" w:rsidRDefault="00781FF5" w:rsidP="00781FF5">
      <w:r w:rsidRPr="008258CF">
        <w:t>H1a: Country-level pstmaterialism is positively associated with individual entrepreneurial self-efficacy</w:t>
      </w:r>
      <w:r w:rsidR="008258CF">
        <w:t xml:space="preserve"> </w:t>
      </w:r>
    </w:p>
    <w:p w14:paraId="0940216F" w14:textId="28B59F4A" w:rsidR="00FC0029" w:rsidRDefault="00FC0029" w:rsidP="00FC0029">
      <w:pPr>
        <w:pStyle w:val="ListParagraph"/>
        <w:numPr>
          <w:ilvl w:val="0"/>
          <w:numId w:val="28"/>
        </w:numPr>
        <w:jc w:val="right"/>
      </w:pPr>
      <w:r>
        <w:t>Regression analysis statistics</w:t>
      </w:r>
    </w:p>
    <w:p w14:paraId="33F34088" w14:textId="77777777" w:rsidR="00781FF5" w:rsidRPr="00A579C4" w:rsidRDefault="00781FF5" w:rsidP="00781FF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rPr>
          <w:lang w:val="en-GB"/>
        </w:rPr>
      </w:pPr>
    </w:p>
    <w:tbl>
      <w:tblPr>
        <w:tblStyle w:val="TableGrid"/>
        <w:tblW w:w="0" w:type="auto"/>
        <w:jc w:val="center"/>
        <w:tblLook w:val="04A0" w:firstRow="1" w:lastRow="0" w:firstColumn="1" w:lastColumn="0" w:noHBand="0" w:noVBand="1"/>
      </w:tblPr>
      <w:tblGrid>
        <w:gridCol w:w="4579"/>
      </w:tblGrid>
      <w:tr w:rsidR="00781FF5" w:rsidRPr="00A579C4" w14:paraId="449A97B3" w14:textId="77777777" w:rsidTr="00FC0029">
        <w:trPr>
          <w:trHeight w:val="2407"/>
          <w:jc w:val="center"/>
        </w:trPr>
        <w:tc>
          <w:tcPr>
            <w:tcW w:w="4579" w:type="dxa"/>
          </w:tcPr>
          <w:p w14:paraId="351EBEBB" w14:textId="77777777" w:rsidR="00B9039D" w:rsidRDefault="00781FF5" w:rsidP="00B9039D">
            <w:pPr>
              <w:ind w:firstLine="0"/>
              <w:rPr>
                <w:lang w:val="en-GB"/>
              </w:rPr>
            </w:pPr>
            <w:r w:rsidRPr="00B9039D">
              <w:rPr>
                <w:lang w:val="en-GB"/>
              </w:rPr>
              <w:t xml:space="preserve">Number of </w:t>
            </w:r>
            <w:proofErr w:type="spellStart"/>
            <w:r w:rsidRPr="00B9039D">
              <w:rPr>
                <w:lang w:val="en-GB"/>
              </w:rPr>
              <w:t>obs</w:t>
            </w:r>
            <w:proofErr w:type="spellEnd"/>
            <w:r w:rsidRPr="00B9039D">
              <w:rPr>
                <w:lang w:val="en-GB"/>
              </w:rPr>
              <w:t xml:space="preserve">   =   125,570</w:t>
            </w:r>
          </w:p>
          <w:p w14:paraId="04955828" w14:textId="01019787" w:rsidR="00781FF5" w:rsidRPr="00B9039D" w:rsidRDefault="00781FF5" w:rsidP="00B9039D">
            <w:pPr>
              <w:ind w:firstLine="0"/>
              <w:rPr>
                <w:lang w:val="en-GB"/>
              </w:rPr>
            </w:pPr>
            <w:r w:rsidRPr="00B9039D">
              <w:rPr>
                <w:lang w:val="en-GB"/>
              </w:rPr>
              <w:t xml:space="preserve"> F(18, 125551)   =   1118.91</w:t>
            </w:r>
          </w:p>
          <w:p w14:paraId="5AAE9D9B" w14:textId="77777777" w:rsidR="00B9039D" w:rsidRDefault="00781FF5" w:rsidP="00B9039D">
            <w:pPr>
              <w:ind w:firstLine="0"/>
              <w:rPr>
                <w:lang w:val="en-GB"/>
              </w:rPr>
            </w:pPr>
            <w:r w:rsidRPr="00B9039D">
              <w:rPr>
                <w:lang w:val="en-GB"/>
              </w:rPr>
              <w:t>Prob &gt; F        =    0.0000</w:t>
            </w:r>
          </w:p>
          <w:p w14:paraId="3D2CE17D" w14:textId="5C0C3087" w:rsidR="00781FF5" w:rsidRPr="00B9039D" w:rsidRDefault="00781FF5" w:rsidP="00B9039D">
            <w:pPr>
              <w:ind w:firstLine="0"/>
              <w:rPr>
                <w:lang w:val="en-GB"/>
              </w:rPr>
            </w:pPr>
            <w:r w:rsidRPr="00B9039D">
              <w:rPr>
                <w:lang w:val="en-GB"/>
              </w:rPr>
              <w:t>R-squared       =    0.1382</w:t>
            </w:r>
          </w:p>
          <w:p w14:paraId="75C6D68D" w14:textId="77777777" w:rsidR="00B9039D" w:rsidRDefault="00781FF5" w:rsidP="00B9039D">
            <w:pPr>
              <w:ind w:firstLine="0"/>
              <w:rPr>
                <w:lang w:val="en-GB"/>
              </w:rPr>
            </w:pPr>
            <w:proofErr w:type="spellStart"/>
            <w:r w:rsidRPr="00B9039D">
              <w:rPr>
                <w:lang w:val="en-GB"/>
              </w:rPr>
              <w:t>Adj</w:t>
            </w:r>
            <w:proofErr w:type="spellEnd"/>
            <w:r w:rsidRPr="00B9039D">
              <w:rPr>
                <w:lang w:val="en-GB"/>
              </w:rPr>
              <w:t xml:space="preserve"> R-squared   =    0.1381</w:t>
            </w:r>
          </w:p>
          <w:p w14:paraId="0AC8636A" w14:textId="76ECA5B0" w:rsidR="00781FF5" w:rsidRPr="00A579C4" w:rsidRDefault="00781FF5" w:rsidP="00B9039D">
            <w:pPr>
              <w:ind w:firstLine="0"/>
              <w:rPr>
                <w:lang w:val="en-GB"/>
              </w:rPr>
            </w:pPr>
            <w:r w:rsidRPr="00B9039D">
              <w:rPr>
                <w:lang w:val="en-GB"/>
              </w:rPr>
              <w:t>Root MSE        =     1.378</w:t>
            </w:r>
          </w:p>
        </w:tc>
      </w:tr>
    </w:tbl>
    <w:p w14:paraId="1ECC895B" w14:textId="77777777" w:rsidR="001C20C5" w:rsidRPr="00BE3674" w:rsidRDefault="001C20C5" w:rsidP="00FC0029">
      <w:pPr>
        <w:ind w:firstLine="0"/>
        <w:jc w:val="center"/>
        <w:rPr>
          <w:lang w:val="en-GB"/>
        </w:rPr>
      </w:pPr>
      <w:r w:rsidRPr="00BE3674">
        <w:rPr>
          <w:lang w:val="en-US"/>
        </w:rPr>
        <w:t>[</w:t>
      </w:r>
      <w:r>
        <w:rPr>
          <w:lang w:val="en-GB"/>
        </w:rPr>
        <w:t>Source: Author’s analysis</w:t>
      </w:r>
      <w:r>
        <w:rPr>
          <w:lang w:val="ru-RU"/>
        </w:rPr>
        <w:t>]</w:t>
      </w:r>
    </w:p>
    <w:p w14:paraId="79BA7EB9" w14:textId="7E0A96E3" w:rsidR="00781FF5" w:rsidRPr="00D8120C" w:rsidRDefault="00D8120C" w:rsidP="00D8120C">
      <w:pPr>
        <w:pStyle w:val="ListParagraph"/>
        <w:numPr>
          <w:ilvl w:val="0"/>
          <w:numId w:val="2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right"/>
        <w:rPr>
          <w:rFonts w:ascii="Helvetica" w:hAnsi="Helvetica" w:cs="Helvetica"/>
          <w:lang w:val="en-GB"/>
        </w:rPr>
      </w:pPr>
      <w:r>
        <w:t>Regression analysis</w:t>
      </w:r>
    </w:p>
    <w:p w14:paraId="029C711A" w14:textId="77777777" w:rsidR="00781FF5" w:rsidRDefault="00781FF5" w:rsidP="00781FF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rPr>
          <w:rFonts w:ascii="Helvetica" w:hAnsi="Helvetica" w:cs="Helvetica"/>
          <w:lang w:val="en-GB"/>
        </w:rPr>
      </w:pPr>
    </w:p>
    <w:tbl>
      <w:tblPr>
        <w:tblStyle w:val="TableGrid"/>
        <w:tblW w:w="9493" w:type="dxa"/>
        <w:tblLook w:val="04A0" w:firstRow="1" w:lastRow="0" w:firstColumn="1" w:lastColumn="0" w:noHBand="0" w:noVBand="1"/>
      </w:tblPr>
      <w:tblGrid>
        <w:gridCol w:w="2122"/>
        <w:gridCol w:w="1559"/>
        <w:gridCol w:w="1276"/>
        <w:gridCol w:w="1064"/>
        <w:gridCol w:w="1062"/>
        <w:gridCol w:w="2410"/>
      </w:tblGrid>
      <w:tr w:rsidR="00781FF5" w:rsidRPr="00280E05" w14:paraId="53C849FD" w14:textId="77777777" w:rsidTr="00A04BB0">
        <w:tc>
          <w:tcPr>
            <w:tcW w:w="2122" w:type="dxa"/>
          </w:tcPr>
          <w:p w14:paraId="46ABA984" w14:textId="77777777" w:rsidR="00781FF5" w:rsidRPr="00280E05" w:rsidRDefault="00781FF5" w:rsidP="00CF305D">
            <w:pPr>
              <w:ind w:firstLine="0"/>
              <w:jc w:val="both"/>
              <w:rPr>
                <w:sz w:val="20"/>
                <w:szCs w:val="20"/>
              </w:rPr>
            </w:pPr>
            <w:proofErr w:type="spellStart"/>
            <w:r w:rsidRPr="00280E05">
              <w:rPr>
                <w:sz w:val="20"/>
                <w:szCs w:val="20"/>
                <w:lang w:val="en-GB"/>
              </w:rPr>
              <w:t>suskillL</w:t>
            </w:r>
            <w:proofErr w:type="spellEnd"/>
          </w:p>
        </w:tc>
        <w:tc>
          <w:tcPr>
            <w:tcW w:w="1559" w:type="dxa"/>
          </w:tcPr>
          <w:p w14:paraId="42931A33" w14:textId="77777777" w:rsidR="00781FF5" w:rsidRPr="00280E05" w:rsidRDefault="00781FF5" w:rsidP="00CF305D">
            <w:pPr>
              <w:ind w:firstLine="0"/>
              <w:jc w:val="both"/>
              <w:rPr>
                <w:sz w:val="20"/>
                <w:szCs w:val="20"/>
              </w:rPr>
            </w:pPr>
            <w:r w:rsidRPr="00280E05">
              <w:rPr>
                <w:sz w:val="20"/>
                <w:szCs w:val="20"/>
                <w:lang w:val="en-GB"/>
              </w:rPr>
              <w:t xml:space="preserve">Coef.   </w:t>
            </w:r>
          </w:p>
        </w:tc>
        <w:tc>
          <w:tcPr>
            <w:tcW w:w="1276" w:type="dxa"/>
          </w:tcPr>
          <w:p w14:paraId="206100EE" w14:textId="77777777" w:rsidR="00781FF5" w:rsidRPr="00280E05" w:rsidRDefault="00781FF5" w:rsidP="00CF305D">
            <w:pPr>
              <w:ind w:firstLine="0"/>
              <w:jc w:val="both"/>
              <w:rPr>
                <w:sz w:val="20"/>
                <w:szCs w:val="20"/>
              </w:rPr>
            </w:pPr>
            <w:r w:rsidRPr="00280E05">
              <w:rPr>
                <w:sz w:val="20"/>
                <w:szCs w:val="20"/>
                <w:lang w:val="en-GB"/>
              </w:rPr>
              <w:t xml:space="preserve">Std. Err.      </w:t>
            </w:r>
          </w:p>
        </w:tc>
        <w:tc>
          <w:tcPr>
            <w:tcW w:w="1064" w:type="dxa"/>
          </w:tcPr>
          <w:p w14:paraId="446D5B3D" w14:textId="77777777" w:rsidR="00781FF5" w:rsidRPr="00280E05" w:rsidRDefault="00781FF5" w:rsidP="00CF305D">
            <w:pPr>
              <w:ind w:firstLine="0"/>
              <w:jc w:val="both"/>
              <w:rPr>
                <w:sz w:val="20"/>
                <w:szCs w:val="20"/>
                <w:lang w:val="en-GB"/>
              </w:rPr>
            </w:pPr>
            <w:r w:rsidRPr="00280E05">
              <w:rPr>
                <w:sz w:val="20"/>
                <w:szCs w:val="20"/>
                <w:lang w:val="en-GB"/>
              </w:rPr>
              <w:t xml:space="preserve">t    </w:t>
            </w:r>
          </w:p>
        </w:tc>
        <w:tc>
          <w:tcPr>
            <w:tcW w:w="1062" w:type="dxa"/>
          </w:tcPr>
          <w:p w14:paraId="32521684" w14:textId="77777777" w:rsidR="00781FF5" w:rsidRPr="00280E05" w:rsidRDefault="00781FF5" w:rsidP="00CF305D">
            <w:pPr>
              <w:ind w:firstLine="0"/>
              <w:jc w:val="both"/>
              <w:rPr>
                <w:sz w:val="20"/>
                <w:szCs w:val="20"/>
                <w:lang w:val="en-GB"/>
              </w:rPr>
            </w:pPr>
            <w:r w:rsidRPr="00280E05">
              <w:rPr>
                <w:sz w:val="20"/>
                <w:szCs w:val="20"/>
                <w:lang w:val="en-GB"/>
              </w:rPr>
              <w:t>P&gt;|t|</w:t>
            </w:r>
          </w:p>
        </w:tc>
        <w:tc>
          <w:tcPr>
            <w:tcW w:w="2410" w:type="dxa"/>
          </w:tcPr>
          <w:p w14:paraId="12369A40" w14:textId="77777777" w:rsidR="00781FF5" w:rsidRPr="00280E05" w:rsidRDefault="00781FF5" w:rsidP="00CF305D">
            <w:pPr>
              <w:ind w:firstLine="0"/>
              <w:jc w:val="both"/>
              <w:rPr>
                <w:sz w:val="20"/>
                <w:szCs w:val="20"/>
                <w:lang w:val="en-GB"/>
              </w:rPr>
            </w:pPr>
            <w:r w:rsidRPr="00280E05">
              <w:rPr>
                <w:sz w:val="20"/>
                <w:szCs w:val="20"/>
                <w:lang w:val="en-GB"/>
              </w:rPr>
              <w:t xml:space="preserve">[95% </w:t>
            </w:r>
            <w:proofErr w:type="spellStart"/>
            <w:r w:rsidRPr="00280E05">
              <w:rPr>
                <w:sz w:val="20"/>
                <w:szCs w:val="20"/>
                <w:lang w:val="en-GB"/>
              </w:rPr>
              <w:t>Conf.Interval</w:t>
            </w:r>
            <w:proofErr w:type="spellEnd"/>
            <w:r w:rsidRPr="00280E05">
              <w:rPr>
                <w:sz w:val="20"/>
                <w:szCs w:val="20"/>
                <w:lang w:val="en-GB"/>
              </w:rPr>
              <w:t>]</w:t>
            </w:r>
          </w:p>
        </w:tc>
      </w:tr>
      <w:tr w:rsidR="00781FF5" w:rsidRPr="00280E05" w14:paraId="10F11E0E" w14:textId="77777777" w:rsidTr="00A04BB0">
        <w:tc>
          <w:tcPr>
            <w:tcW w:w="2122" w:type="dxa"/>
          </w:tcPr>
          <w:p w14:paraId="45CB465A" w14:textId="77777777" w:rsidR="00781FF5" w:rsidRPr="00280E05" w:rsidRDefault="00781FF5" w:rsidP="00CF305D">
            <w:pPr>
              <w:ind w:firstLine="0"/>
              <w:jc w:val="both"/>
              <w:rPr>
                <w:sz w:val="20"/>
                <w:szCs w:val="20"/>
              </w:rPr>
            </w:pPr>
            <w:r w:rsidRPr="00280E05">
              <w:rPr>
                <w:sz w:val="20"/>
                <w:szCs w:val="20"/>
                <w:lang w:val="en-GB"/>
              </w:rPr>
              <w:t xml:space="preserve"> </w:t>
            </w:r>
            <w:proofErr w:type="spellStart"/>
            <w:r w:rsidRPr="00280E05">
              <w:rPr>
                <w:sz w:val="20"/>
                <w:szCs w:val="20"/>
                <w:lang w:val="en-GB"/>
              </w:rPr>
              <w:t>Postmat</w:t>
            </w:r>
            <w:proofErr w:type="spellEnd"/>
          </w:p>
        </w:tc>
        <w:tc>
          <w:tcPr>
            <w:tcW w:w="1559" w:type="dxa"/>
          </w:tcPr>
          <w:p w14:paraId="2256C390" w14:textId="77777777" w:rsidR="00781FF5" w:rsidRPr="00280E05" w:rsidRDefault="00781FF5" w:rsidP="00CF305D">
            <w:pPr>
              <w:ind w:firstLine="0"/>
              <w:jc w:val="both"/>
              <w:rPr>
                <w:sz w:val="20"/>
                <w:szCs w:val="20"/>
              </w:rPr>
            </w:pPr>
            <w:r w:rsidRPr="00280E05">
              <w:rPr>
                <w:sz w:val="20"/>
                <w:szCs w:val="20"/>
              </w:rPr>
              <w:t xml:space="preserve">.0136652   </w:t>
            </w:r>
          </w:p>
        </w:tc>
        <w:tc>
          <w:tcPr>
            <w:tcW w:w="1276" w:type="dxa"/>
          </w:tcPr>
          <w:p w14:paraId="75992F1F" w14:textId="77777777" w:rsidR="00781FF5" w:rsidRPr="00280E05" w:rsidRDefault="00781FF5" w:rsidP="00CF305D">
            <w:pPr>
              <w:ind w:firstLine="0"/>
              <w:jc w:val="both"/>
              <w:rPr>
                <w:sz w:val="20"/>
                <w:szCs w:val="20"/>
              </w:rPr>
            </w:pPr>
            <w:r w:rsidRPr="00280E05">
              <w:rPr>
                <w:sz w:val="20"/>
                <w:szCs w:val="20"/>
              </w:rPr>
              <w:t xml:space="preserve">.0009029    </w:t>
            </w:r>
          </w:p>
        </w:tc>
        <w:tc>
          <w:tcPr>
            <w:tcW w:w="1064" w:type="dxa"/>
          </w:tcPr>
          <w:p w14:paraId="10B1A0DD" w14:textId="77777777" w:rsidR="00781FF5" w:rsidRPr="00280E05" w:rsidRDefault="00781FF5" w:rsidP="00CF305D">
            <w:pPr>
              <w:ind w:firstLine="0"/>
              <w:jc w:val="both"/>
              <w:rPr>
                <w:sz w:val="20"/>
                <w:szCs w:val="20"/>
              </w:rPr>
            </w:pPr>
            <w:r w:rsidRPr="00280E05">
              <w:rPr>
                <w:sz w:val="20"/>
                <w:szCs w:val="20"/>
              </w:rPr>
              <w:t xml:space="preserve">15.13   </w:t>
            </w:r>
          </w:p>
        </w:tc>
        <w:tc>
          <w:tcPr>
            <w:tcW w:w="1062" w:type="dxa"/>
          </w:tcPr>
          <w:p w14:paraId="097507A5" w14:textId="77777777" w:rsidR="00781FF5" w:rsidRPr="00280E05" w:rsidRDefault="00781FF5" w:rsidP="00CF305D">
            <w:pPr>
              <w:ind w:firstLine="0"/>
              <w:jc w:val="both"/>
              <w:rPr>
                <w:sz w:val="20"/>
                <w:szCs w:val="20"/>
              </w:rPr>
            </w:pPr>
            <w:r w:rsidRPr="00280E05">
              <w:rPr>
                <w:sz w:val="20"/>
                <w:szCs w:val="20"/>
                <w:lang w:val="en-GB"/>
              </w:rPr>
              <w:t xml:space="preserve">0.000     </w:t>
            </w:r>
          </w:p>
        </w:tc>
        <w:tc>
          <w:tcPr>
            <w:tcW w:w="2410" w:type="dxa"/>
          </w:tcPr>
          <w:p w14:paraId="69B2F1BF" w14:textId="77777777" w:rsidR="00781FF5" w:rsidRPr="00280E05" w:rsidRDefault="00781FF5" w:rsidP="00CF305D">
            <w:pPr>
              <w:ind w:firstLine="0"/>
              <w:jc w:val="both"/>
              <w:rPr>
                <w:sz w:val="20"/>
                <w:szCs w:val="20"/>
              </w:rPr>
            </w:pPr>
            <w:r w:rsidRPr="00280E05">
              <w:rPr>
                <w:sz w:val="20"/>
                <w:szCs w:val="20"/>
              </w:rPr>
              <w:t>.0118955    .0154348</w:t>
            </w:r>
          </w:p>
        </w:tc>
      </w:tr>
      <w:tr w:rsidR="00781FF5" w:rsidRPr="00280E05" w14:paraId="431A63C9" w14:textId="77777777" w:rsidTr="00A04BB0">
        <w:tc>
          <w:tcPr>
            <w:tcW w:w="2122" w:type="dxa"/>
          </w:tcPr>
          <w:p w14:paraId="0D1AC79F" w14:textId="77777777" w:rsidR="00781FF5" w:rsidRPr="00280E05" w:rsidRDefault="00781FF5" w:rsidP="00CF305D">
            <w:pPr>
              <w:ind w:firstLine="0"/>
              <w:jc w:val="both"/>
              <w:rPr>
                <w:sz w:val="20"/>
                <w:szCs w:val="20"/>
              </w:rPr>
            </w:pPr>
            <w:r w:rsidRPr="00280E05">
              <w:rPr>
                <w:sz w:val="20"/>
                <w:szCs w:val="20"/>
                <w:lang w:val="en-GB"/>
              </w:rPr>
              <w:t>gender</w:t>
            </w:r>
          </w:p>
        </w:tc>
        <w:tc>
          <w:tcPr>
            <w:tcW w:w="1559" w:type="dxa"/>
          </w:tcPr>
          <w:p w14:paraId="5768CBA5" w14:textId="77777777" w:rsidR="00781FF5" w:rsidRPr="00280E05" w:rsidRDefault="00781FF5" w:rsidP="00CF305D">
            <w:pPr>
              <w:ind w:firstLine="0"/>
              <w:jc w:val="both"/>
              <w:rPr>
                <w:sz w:val="20"/>
                <w:szCs w:val="20"/>
              </w:rPr>
            </w:pPr>
            <w:r w:rsidRPr="00280E05">
              <w:rPr>
                <w:sz w:val="20"/>
                <w:szCs w:val="20"/>
                <w:lang w:val="en-GB"/>
              </w:rPr>
              <w:t xml:space="preserve">-.2970078    </w:t>
            </w:r>
          </w:p>
        </w:tc>
        <w:tc>
          <w:tcPr>
            <w:tcW w:w="1276" w:type="dxa"/>
          </w:tcPr>
          <w:p w14:paraId="6A594B36" w14:textId="77777777" w:rsidR="00781FF5" w:rsidRPr="00280E05" w:rsidRDefault="00781FF5" w:rsidP="00CF305D">
            <w:pPr>
              <w:ind w:firstLine="0"/>
              <w:jc w:val="both"/>
              <w:rPr>
                <w:sz w:val="20"/>
                <w:szCs w:val="20"/>
              </w:rPr>
            </w:pPr>
            <w:r w:rsidRPr="00280E05">
              <w:rPr>
                <w:sz w:val="20"/>
                <w:szCs w:val="20"/>
                <w:lang w:val="en-GB"/>
              </w:rPr>
              <w:t xml:space="preserve">  .007818   </w:t>
            </w:r>
          </w:p>
        </w:tc>
        <w:tc>
          <w:tcPr>
            <w:tcW w:w="1064" w:type="dxa"/>
          </w:tcPr>
          <w:p w14:paraId="7EA74163" w14:textId="77777777" w:rsidR="00781FF5" w:rsidRPr="00280E05" w:rsidRDefault="00781FF5" w:rsidP="00CF305D">
            <w:pPr>
              <w:ind w:firstLine="0"/>
              <w:jc w:val="both"/>
              <w:rPr>
                <w:sz w:val="20"/>
                <w:szCs w:val="20"/>
              </w:rPr>
            </w:pPr>
            <w:r w:rsidRPr="00280E05">
              <w:rPr>
                <w:sz w:val="20"/>
                <w:szCs w:val="20"/>
                <w:lang w:val="en-GB"/>
              </w:rPr>
              <w:t xml:space="preserve"> -37.99   </w:t>
            </w:r>
          </w:p>
        </w:tc>
        <w:tc>
          <w:tcPr>
            <w:tcW w:w="1062" w:type="dxa"/>
          </w:tcPr>
          <w:p w14:paraId="71846CF2" w14:textId="77777777" w:rsidR="00781FF5" w:rsidRPr="00280E05" w:rsidRDefault="00781FF5" w:rsidP="00CF305D">
            <w:pPr>
              <w:ind w:firstLine="0"/>
              <w:jc w:val="both"/>
              <w:rPr>
                <w:sz w:val="20"/>
                <w:szCs w:val="20"/>
              </w:rPr>
            </w:pPr>
            <w:r w:rsidRPr="00280E05">
              <w:rPr>
                <w:sz w:val="20"/>
                <w:szCs w:val="20"/>
                <w:lang w:val="en-GB"/>
              </w:rPr>
              <w:t xml:space="preserve"> 0.000    </w:t>
            </w:r>
          </w:p>
        </w:tc>
        <w:tc>
          <w:tcPr>
            <w:tcW w:w="2410" w:type="dxa"/>
          </w:tcPr>
          <w:p w14:paraId="00547508" w14:textId="77777777" w:rsidR="00781FF5" w:rsidRPr="00280E05" w:rsidRDefault="00781FF5" w:rsidP="00CF305D">
            <w:pPr>
              <w:ind w:firstLine="0"/>
              <w:jc w:val="both"/>
              <w:rPr>
                <w:sz w:val="20"/>
                <w:szCs w:val="20"/>
              </w:rPr>
            </w:pPr>
            <w:r w:rsidRPr="00280E05">
              <w:rPr>
                <w:sz w:val="20"/>
                <w:szCs w:val="20"/>
              </w:rPr>
              <w:t>-.3123309   -.2816846</w:t>
            </w:r>
          </w:p>
        </w:tc>
      </w:tr>
      <w:tr w:rsidR="00781FF5" w:rsidRPr="00280E05" w14:paraId="0C0A1237" w14:textId="77777777" w:rsidTr="00A04BB0">
        <w:tc>
          <w:tcPr>
            <w:tcW w:w="2122" w:type="dxa"/>
          </w:tcPr>
          <w:p w14:paraId="6672F27B" w14:textId="77777777" w:rsidR="00781FF5" w:rsidRPr="00280E05" w:rsidRDefault="00781FF5" w:rsidP="00CF305D">
            <w:pPr>
              <w:ind w:firstLine="0"/>
              <w:jc w:val="both"/>
              <w:rPr>
                <w:sz w:val="20"/>
                <w:szCs w:val="20"/>
              </w:rPr>
            </w:pPr>
            <w:r w:rsidRPr="00280E05">
              <w:rPr>
                <w:sz w:val="20"/>
                <w:szCs w:val="20"/>
                <w:lang w:val="en-GB"/>
              </w:rPr>
              <w:t>age</w:t>
            </w:r>
          </w:p>
        </w:tc>
        <w:tc>
          <w:tcPr>
            <w:tcW w:w="1559" w:type="dxa"/>
          </w:tcPr>
          <w:p w14:paraId="62CD4674" w14:textId="77777777" w:rsidR="00781FF5" w:rsidRPr="00280E05" w:rsidRDefault="00781FF5" w:rsidP="00CF305D">
            <w:pPr>
              <w:ind w:firstLine="0"/>
              <w:jc w:val="both"/>
              <w:rPr>
                <w:sz w:val="20"/>
                <w:szCs w:val="20"/>
              </w:rPr>
            </w:pPr>
            <w:r w:rsidRPr="00280E05">
              <w:rPr>
                <w:sz w:val="20"/>
                <w:szCs w:val="20"/>
                <w:lang w:val="en-GB"/>
              </w:rPr>
              <w:t xml:space="preserve">.0015033    </w:t>
            </w:r>
          </w:p>
        </w:tc>
        <w:tc>
          <w:tcPr>
            <w:tcW w:w="1276" w:type="dxa"/>
          </w:tcPr>
          <w:p w14:paraId="7814ADF3" w14:textId="77777777" w:rsidR="00781FF5" w:rsidRPr="00280E05" w:rsidRDefault="00781FF5" w:rsidP="00CF305D">
            <w:pPr>
              <w:ind w:firstLine="0"/>
              <w:jc w:val="both"/>
              <w:rPr>
                <w:sz w:val="20"/>
                <w:szCs w:val="20"/>
              </w:rPr>
            </w:pPr>
            <w:r w:rsidRPr="00280E05">
              <w:rPr>
                <w:sz w:val="20"/>
                <w:szCs w:val="20"/>
                <w:lang w:val="en-GB"/>
              </w:rPr>
              <w:t xml:space="preserve">   .000279     </w:t>
            </w:r>
          </w:p>
        </w:tc>
        <w:tc>
          <w:tcPr>
            <w:tcW w:w="1064" w:type="dxa"/>
          </w:tcPr>
          <w:p w14:paraId="4C622D00" w14:textId="77777777" w:rsidR="00781FF5" w:rsidRPr="00280E05" w:rsidRDefault="00781FF5" w:rsidP="00CF305D">
            <w:pPr>
              <w:ind w:firstLine="0"/>
              <w:jc w:val="both"/>
              <w:rPr>
                <w:sz w:val="20"/>
                <w:szCs w:val="20"/>
              </w:rPr>
            </w:pPr>
            <w:r w:rsidRPr="00280E05">
              <w:rPr>
                <w:sz w:val="20"/>
                <w:szCs w:val="20"/>
                <w:lang w:val="en-GB"/>
              </w:rPr>
              <w:t xml:space="preserve">  5.39   </w:t>
            </w:r>
          </w:p>
        </w:tc>
        <w:tc>
          <w:tcPr>
            <w:tcW w:w="1062" w:type="dxa"/>
          </w:tcPr>
          <w:p w14:paraId="6D653E3A" w14:textId="77777777" w:rsidR="00781FF5" w:rsidRPr="00280E05" w:rsidRDefault="00781FF5" w:rsidP="00CF305D">
            <w:pPr>
              <w:ind w:firstLine="0"/>
              <w:jc w:val="both"/>
              <w:rPr>
                <w:sz w:val="20"/>
                <w:szCs w:val="20"/>
              </w:rPr>
            </w:pPr>
            <w:r w:rsidRPr="00280E05">
              <w:rPr>
                <w:sz w:val="20"/>
                <w:szCs w:val="20"/>
                <w:lang w:val="en-GB"/>
              </w:rPr>
              <w:t xml:space="preserve">0.000       </w:t>
            </w:r>
          </w:p>
        </w:tc>
        <w:tc>
          <w:tcPr>
            <w:tcW w:w="2410" w:type="dxa"/>
          </w:tcPr>
          <w:p w14:paraId="6011201E" w14:textId="77777777" w:rsidR="00781FF5" w:rsidRPr="00280E05" w:rsidRDefault="00781FF5" w:rsidP="00CF305D">
            <w:pPr>
              <w:ind w:firstLine="0"/>
              <w:jc w:val="both"/>
              <w:rPr>
                <w:sz w:val="20"/>
                <w:szCs w:val="20"/>
              </w:rPr>
            </w:pPr>
            <w:r w:rsidRPr="00280E05">
              <w:rPr>
                <w:sz w:val="20"/>
                <w:szCs w:val="20"/>
              </w:rPr>
              <w:t>.0009564    .0020502</w:t>
            </w:r>
          </w:p>
        </w:tc>
      </w:tr>
      <w:tr w:rsidR="00781FF5" w:rsidRPr="00280E05" w14:paraId="45794914" w14:textId="77777777" w:rsidTr="00A04BB0">
        <w:tc>
          <w:tcPr>
            <w:tcW w:w="2122" w:type="dxa"/>
          </w:tcPr>
          <w:p w14:paraId="7969905C" w14:textId="77777777" w:rsidR="00781FF5" w:rsidRPr="00280E05" w:rsidRDefault="00781FF5" w:rsidP="00CF305D">
            <w:pPr>
              <w:ind w:firstLine="0"/>
              <w:jc w:val="both"/>
              <w:rPr>
                <w:sz w:val="20"/>
                <w:szCs w:val="20"/>
              </w:rPr>
            </w:pPr>
            <w:proofErr w:type="spellStart"/>
            <w:r w:rsidRPr="00280E05">
              <w:rPr>
                <w:sz w:val="20"/>
                <w:szCs w:val="20"/>
                <w:lang w:val="en-GB"/>
              </w:rPr>
              <w:t>fear_failure</w:t>
            </w:r>
            <w:proofErr w:type="spellEnd"/>
          </w:p>
        </w:tc>
        <w:tc>
          <w:tcPr>
            <w:tcW w:w="1559" w:type="dxa"/>
          </w:tcPr>
          <w:p w14:paraId="61D40518" w14:textId="77777777" w:rsidR="00781FF5" w:rsidRPr="00280E05" w:rsidRDefault="00781FF5" w:rsidP="00CF305D">
            <w:pPr>
              <w:ind w:firstLine="0"/>
              <w:jc w:val="both"/>
              <w:rPr>
                <w:sz w:val="20"/>
                <w:szCs w:val="20"/>
              </w:rPr>
            </w:pPr>
            <w:r w:rsidRPr="00280E05">
              <w:rPr>
                <w:sz w:val="20"/>
                <w:szCs w:val="20"/>
                <w:lang w:val="en-GB"/>
              </w:rPr>
              <w:t xml:space="preserve">-.0767574   </w:t>
            </w:r>
          </w:p>
        </w:tc>
        <w:tc>
          <w:tcPr>
            <w:tcW w:w="1276" w:type="dxa"/>
          </w:tcPr>
          <w:p w14:paraId="1DD4444F" w14:textId="77777777" w:rsidR="00781FF5" w:rsidRPr="00280E05" w:rsidRDefault="00781FF5" w:rsidP="00CF305D">
            <w:pPr>
              <w:ind w:firstLine="0"/>
              <w:jc w:val="both"/>
              <w:rPr>
                <w:sz w:val="20"/>
                <w:szCs w:val="20"/>
              </w:rPr>
            </w:pPr>
            <w:r w:rsidRPr="00280E05">
              <w:rPr>
                <w:sz w:val="20"/>
                <w:szCs w:val="20"/>
                <w:lang w:val="en-GB"/>
              </w:rPr>
              <w:t xml:space="preserve">  .0026238   </w:t>
            </w:r>
          </w:p>
        </w:tc>
        <w:tc>
          <w:tcPr>
            <w:tcW w:w="1064" w:type="dxa"/>
          </w:tcPr>
          <w:p w14:paraId="734D5553" w14:textId="77777777" w:rsidR="00781FF5" w:rsidRPr="00280E05" w:rsidRDefault="00781FF5" w:rsidP="00CF305D">
            <w:pPr>
              <w:ind w:firstLine="0"/>
              <w:jc w:val="both"/>
              <w:rPr>
                <w:sz w:val="20"/>
                <w:szCs w:val="20"/>
              </w:rPr>
            </w:pPr>
            <w:r w:rsidRPr="00280E05">
              <w:rPr>
                <w:sz w:val="20"/>
                <w:szCs w:val="20"/>
                <w:lang w:val="en-GB"/>
              </w:rPr>
              <w:t xml:space="preserve">   -29.25   </w:t>
            </w:r>
          </w:p>
        </w:tc>
        <w:tc>
          <w:tcPr>
            <w:tcW w:w="1062" w:type="dxa"/>
          </w:tcPr>
          <w:p w14:paraId="78CF4E0E" w14:textId="77777777" w:rsidR="00781FF5" w:rsidRPr="00280E05" w:rsidRDefault="00781FF5" w:rsidP="00CF305D">
            <w:pPr>
              <w:ind w:firstLine="0"/>
              <w:jc w:val="both"/>
              <w:rPr>
                <w:sz w:val="20"/>
                <w:szCs w:val="20"/>
              </w:rPr>
            </w:pPr>
            <w:r w:rsidRPr="00280E05">
              <w:rPr>
                <w:sz w:val="20"/>
                <w:szCs w:val="20"/>
                <w:lang w:val="en-GB"/>
              </w:rPr>
              <w:t xml:space="preserve">0.000      </w:t>
            </w:r>
          </w:p>
        </w:tc>
        <w:tc>
          <w:tcPr>
            <w:tcW w:w="2410" w:type="dxa"/>
          </w:tcPr>
          <w:p w14:paraId="43F2677F" w14:textId="77777777" w:rsidR="00781FF5" w:rsidRPr="00280E05" w:rsidRDefault="00781FF5" w:rsidP="00CF305D">
            <w:pPr>
              <w:ind w:firstLine="0"/>
              <w:jc w:val="both"/>
              <w:rPr>
                <w:sz w:val="20"/>
                <w:szCs w:val="20"/>
              </w:rPr>
            </w:pPr>
            <w:r w:rsidRPr="00280E05">
              <w:rPr>
                <w:sz w:val="20"/>
                <w:szCs w:val="20"/>
              </w:rPr>
              <w:t>-.0819001   -.0716148</w:t>
            </w:r>
          </w:p>
        </w:tc>
      </w:tr>
      <w:tr w:rsidR="00781FF5" w:rsidRPr="00280E05" w14:paraId="31BBEDCE" w14:textId="77777777" w:rsidTr="00A04BB0">
        <w:tc>
          <w:tcPr>
            <w:tcW w:w="2122" w:type="dxa"/>
          </w:tcPr>
          <w:p w14:paraId="58F56B37" w14:textId="77777777" w:rsidR="00781FF5" w:rsidRPr="00280E05" w:rsidRDefault="00781FF5" w:rsidP="00CF305D">
            <w:pPr>
              <w:ind w:firstLine="0"/>
              <w:jc w:val="both"/>
              <w:rPr>
                <w:sz w:val="20"/>
                <w:szCs w:val="20"/>
                <w:lang w:val="en-GB"/>
              </w:rPr>
            </w:pPr>
            <w:proofErr w:type="spellStart"/>
            <w:r w:rsidRPr="00280E05">
              <w:rPr>
                <w:sz w:val="20"/>
                <w:szCs w:val="20"/>
                <w:lang w:val="en-GB"/>
              </w:rPr>
              <w:t>opp_recogn</w:t>
            </w:r>
            <w:proofErr w:type="spellEnd"/>
          </w:p>
        </w:tc>
        <w:tc>
          <w:tcPr>
            <w:tcW w:w="1559" w:type="dxa"/>
          </w:tcPr>
          <w:p w14:paraId="5A1F0CD9" w14:textId="77777777" w:rsidR="00781FF5" w:rsidRPr="00280E05" w:rsidRDefault="00781FF5" w:rsidP="00CF305D">
            <w:pPr>
              <w:ind w:firstLine="0"/>
              <w:jc w:val="both"/>
              <w:rPr>
                <w:sz w:val="20"/>
                <w:szCs w:val="20"/>
              </w:rPr>
            </w:pPr>
            <w:r w:rsidRPr="00280E05">
              <w:rPr>
                <w:sz w:val="20"/>
                <w:szCs w:val="20"/>
                <w:lang w:val="en-GB"/>
              </w:rPr>
              <w:t xml:space="preserve"> .1755096   </w:t>
            </w:r>
          </w:p>
        </w:tc>
        <w:tc>
          <w:tcPr>
            <w:tcW w:w="1276" w:type="dxa"/>
          </w:tcPr>
          <w:p w14:paraId="743CC1F0" w14:textId="77777777" w:rsidR="00781FF5" w:rsidRPr="00280E05" w:rsidRDefault="00781FF5" w:rsidP="00CF305D">
            <w:pPr>
              <w:ind w:firstLine="0"/>
              <w:jc w:val="both"/>
              <w:rPr>
                <w:sz w:val="20"/>
                <w:szCs w:val="20"/>
              </w:rPr>
            </w:pPr>
            <w:r w:rsidRPr="00280E05">
              <w:rPr>
                <w:sz w:val="20"/>
                <w:szCs w:val="20"/>
                <w:lang w:val="en-GB"/>
              </w:rPr>
              <w:t xml:space="preserve"> .0028483    </w:t>
            </w:r>
          </w:p>
        </w:tc>
        <w:tc>
          <w:tcPr>
            <w:tcW w:w="1064" w:type="dxa"/>
          </w:tcPr>
          <w:p w14:paraId="59E8FD9C" w14:textId="77777777" w:rsidR="00781FF5" w:rsidRPr="00280E05" w:rsidRDefault="00781FF5" w:rsidP="00CF305D">
            <w:pPr>
              <w:ind w:firstLine="0"/>
              <w:jc w:val="both"/>
              <w:rPr>
                <w:sz w:val="20"/>
                <w:szCs w:val="20"/>
              </w:rPr>
            </w:pPr>
            <w:r w:rsidRPr="00280E05">
              <w:rPr>
                <w:sz w:val="20"/>
                <w:szCs w:val="20"/>
                <w:lang w:val="en-GB"/>
              </w:rPr>
              <w:t xml:space="preserve">   61.62   </w:t>
            </w:r>
          </w:p>
        </w:tc>
        <w:tc>
          <w:tcPr>
            <w:tcW w:w="1062" w:type="dxa"/>
          </w:tcPr>
          <w:p w14:paraId="5A563964" w14:textId="77777777" w:rsidR="00781FF5" w:rsidRPr="00280E05" w:rsidRDefault="00781FF5" w:rsidP="00CF305D">
            <w:pPr>
              <w:ind w:firstLine="0"/>
              <w:jc w:val="both"/>
              <w:rPr>
                <w:sz w:val="20"/>
                <w:szCs w:val="20"/>
              </w:rPr>
            </w:pPr>
            <w:r w:rsidRPr="00280E05">
              <w:rPr>
                <w:sz w:val="20"/>
                <w:szCs w:val="20"/>
                <w:lang w:val="en-GB"/>
              </w:rPr>
              <w:t xml:space="preserve"> 0.000      </w:t>
            </w:r>
          </w:p>
        </w:tc>
        <w:tc>
          <w:tcPr>
            <w:tcW w:w="2410" w:type="dxa"/>
          </w:tcPr>
          <w:p w14:paraId="38E48480" w14:textId="77777777" w:rsidR="00781FF5" w:rsidRPr="00280E05" w:rsidRDefault="00781FF5" w:rsidP="00CF305D">
            <w:pPr>
              <w:ind w:firstLine="0"/>
              <w:jc w:val="both"/>
              <w:rPr>
                <w:sz w:val="20"/>
                <w:szCs w:val="20"/>
              </w:rPr>
            </w:pPr>
            <w:r w:rsidRPr="00280E05">
              <w:rPr>
                <w:sz w:val="20"/>
                <w:szCs w:val="20"/>
                <w:lang w:val="en-GB"/>
              </w:rPr>
              <w:t>.169927    .1810923</w:t>
            </w:r>
          </w:p>
        </w:tc>
      </w:tr>
      <w:tr w:rsidR="00781FF5" w:rsidRPr="00280E05" w14:paraId="29D9AE76" w14:textId="77777777" w:rsidTr="00A04BB0">
        <w:tc>
          <w:tcPr>
            <w:tcW w:w="2122" w:type="dxa"/>
          </w:tcPr>
          <w:p w14:paraId="119EC05F" w14:textId="77777777" w:rsidR="00781FF5" w:rsidRPr="00280E05" w:rsidRDefault="00781FF5" w:rsidP="00CF305D">
            <w:pPr>
              <w:ind w:firstLine="0"/>
              <w:jc w:val="both"/>
              <w:rPr>
                <w:sz w:val="20"/>
                <w:szCs w:val="20"/>
                <w:lang w:val="en-GB"/>
              </w:rPr>
            </w:pPr>
            <w:proofErr w:type="spellStart"/>
            <w:r w:rsidRPr="00280E05">
              <w:rPr>
                <w:sz w:val="20"/>
                <w:szCs w:val="20"/>
                <w:lang w:val="en-GB"/>
              </w:rPr>
              <w:t>educ</w:t>
            </w:r>
            <w:proofErr w:type="spellEnd"/>
          </w:p>
        </w:tc>
        <w:tc>
          <w:tcPr>
            <w:tcW w:w="1559" w:type="dxa"/>
          </w:tcPr>
          <w:p w14:paraId="1246A966" w14:textId="77777777" w:rsidR="00781FF5" w:rsidRPr="00280E05" w:rsidRDefault="00781FF5" w:rsidP="00CF305D">
            <w:pPr>
              <w:ind w:firstLine="0"/>
              <w:jc w:val="both"/>
              <w:rPr>
                <w:sz w:val="20"/>
                <w:szCs w:val="20"/>
              </w:rPr>
            </w:pPr>
            <w:r w:rsidRPr="00280E05">
              <w:rPr>
                <w:sz w:val="20"/>
                <w:szCs w:val="20"/>
                <w:lang w:val="en-GB"/>
              </w:rPr>
              <w:t xml:space="preserve">.1683154   </w:t>
            </w:r>
          </w:p>
        </w:tc>
        <w:tc>
          <w:tcPr>
            <w:tcW w:w="1276" w:type="dxa"/>
          </w:tcPr>
          <w:p w14:paraId="3BDD59F7" w14:textId="77777777" w:rsidR="00781FF5" w:rsidRPr="00280E05" w:rsidRDefault="00781FF5" w:rsidP="00CF305D">
            <w:pPr>
              <w:ind w:firstLine="0"/>
              <w:jc w:val="both"/>
              <w:rPr>
                <w:sz w:val="20"/>
                <w:szCs w:val="20"/>
              </w:rPr>
            </w:pPr>
            <w:r w:rsidRPr="00280E05">
              <w:rPr>
                <w:sz w:val="20"/>
                <w:szCs w:val="20"/>
                <w:lang w:val="en-GB"/>
              </w:rPr>
              <w:t xml:space="preserve">.0084764    </w:t>
            </w:r>
          </w:p>
        </w:tc>
        <w:tc>
          <w:tcPr>
            <w:tcW w:w="1064" w:type="dxa"/>
          </w:tcPr>
          <w:p w14:paraId="35D11D24" w14:textId="77777777" w:rsidR="00781FF5" w:rsidRPr="00280E05" w:rsidRDefault="00781FF5" w:rsidP="00CF305D">
            <w:pPr>
              <w:ind w:firstLine="0"/>
              <w:jc w:val="both"/>
              <w:rPr>
                <w:sz w:val="20"/>
                <w:szCs w:val="20"/>
              </w:rPr>
            </w:pPr>
            <w:r w:rsidRPr="00280E05">
              <w:rPr>
                <w:sz w:val="20"/>
                <w:szCs w:val="20"/>
                <w:lang w:val="en-GB"/>
              </w:rPr>
              <w:t xml:space="preserve"> 19.86   </w:t>
            </w:r>
          </w:p>
        </w:tc>
        <w:tc>
          <w:tcPr>
            <w:tcW w:w="1062" w:type="dxa"/>
          </w:tcPr>
          <w:p w14:paraId="3257C1B3" w14:textId="77777777" w:rsidR="00781FF5" w:rsidRPr="00280E05" w:rsidRDefault="00781FF5" w:rsidP="00CF305D">
            <w:pPr>
              <w:ind w:firstLine="0"/>
              <w:jc w:val="both"/>
              <w:rPr>
                <w:sz w:val="20"/>
                <w:szCs w:val="20"/>
              </w:rPr>
            </w:pPr>
            <w:r w:rsidRPr="00280E05">
              <w:rPr>
                <w:sz w:val="20"/>
                <w:szCs w:val="20"/>
                <w:lang w:val="en-GB"/>
              </w:rPr>
              <w:t xml:space="preserve"> 0.000     </w:t>
            </w:r>
          </w:p>
        </w:tc>
        <w:tc>
          <w:tcPr>
            <w:tcW w:w="2410" w:type="dxa"/>
          </w:tcPr>
          <w:p w14:paraId="6BAEBEC6" w14:textId="77777777" w:rsidR="00781FF5" w:rsidRPr="00280E05" w:rsidRDefault="00781FF5" w:rsidP="00CF305D">
            <w:pPr>
              <w:ind w:firstLine="0"/>
              <w:jc w:val="both"/>
              <w:rPr>
                <w:sz w:val="20"/>
                <w:szCs w:val="20"/>
              </w:rPr>
            </w:pPr>
            <w:r w:rsidRPr="00280E05">
              <w:rPr>
                <w:sz w:val="20"/>
                <w:szCs w:val="20"/>
              </w:rPr>
              <w:t>.1517019    .1849289</w:t>
            </w:r>
          </w:p>
        </w:tc>
      </w:tr>
      <w:tr w:rsidR="00781FF5" w:rsidRPr="00280E05" w14:paraId="11EDAF46" w14:textId="77777777" w:rsidTr="00A04BB0">
        <w:tc>
          <w:tcPr>
            <w:tcW w:w="2122" w:type="dxa"/>
          </w:tcPr>
          <w:p w14:paraId="1F06BA83" w14:textId="77777777" w:rsidR="00781FF5" w:rsidRPr="00280E05" w:rsidRDefault="00781FF5" w:rsidP="00CF305D">
            <w:pPr>
              <w:ind w:firstLine="0"/>
              <w:jc w:val="both"/>
              <w:rPr>
                <w:sz w:val="20"/>
                <w:szCs w:val="20"/>
                <w:lang w:val="en-GB"/>
              </w:rPr>
            </w:pPr>
            <w:proofErr w:type="spellStart"/>
            <w:r w:rsidRPr="00280E05">
              <w:rPr>
                <w:sz w:val="20"/>
                <w:szCs w:val="20"/>
                <w:lang w:val="en-GB"/>
              </w:rPr>
              <w:t>ln_GDP_per_cap</w:t>
            </w:r>
            <w:proofErr w:type="spellEnd"/>
          </w:p>
        </w:tc>
        <w:tc>
          <w:tcPr>
            <w:tcW w:w="1559" w:type="dxa"/>
          </w:tcPr>
          <w:p w14:paraId="602DFEAB" w14:textId="77777777" w:rsidR="00781FF5" w:rsidRPr="00280E05" w:rsidRDefault="00781FF5" w:rsidP="00CF305D">
            <w:pPr>
              <w:ind w:firstLine="0"/>
              <w:jc w:val="both"/>
              <w:rPr>
                <w:sz w:val="20"/>
                <w:szCs w:val="20"/>
              </w:rPr>
            </w:pPr>
            <w:r w:rsidRPr="00280E05">
              <w:rPr>
                <w:sz w:val="20"/>
                <w:szCs w:val="20"/>
                <w:lang w:val="en-GB"/>
              </w:rPr>
              <w:t xml:space="preserve"> -.1729812   </w:t>
            </w:r>
          </w:p>
        </w:tc>
        <w:tc>
          <w:tcPr>
            <w:tcW w:w="1276" w:type="dxa"/>
          </w:tcPr>
          <w:p w14:paraId="5F8FC01C" w14:textId="77777777" w:rsidR="00781FF5" w:rsidRPr="00280E05" w:rsidRDefault="00781FF5" w:rsidP="00CF305D">
            <w:pPr>
              <w:ind w:firstLine="0"/>
              <w:jc w:val="both"/>
              <w:rPr>
                <w:sz w:val="20"/>
                <w:szCs w:val="20"/>
              </w:rPr>
            </w:pPr>
            <w:r w:rsidRPr="00280E05">
              <w:rPr>
                <w:sz w:val="20"/>
                <w:szCs w:val="20"/>
                <w:lang w:val="en-GB"/>
              </w:rPr>
              <w:t xml:space="preserve">.0095447   </w:t>
            </w:r>
          </w:p>
        </w:tc>
        <w:tc>
          <w:tcPr>
            <w:tcW w:w="1064" w:type="dxa"/>
          </w:tcPr>
          <w:p w14:paraId="28C9D1C8" w14:textId="77777777" w:rsidR="00781FF5" w:rsidRPr="00280E05" w:rsidRDefault="00781FF5" w:rsidP="00CF305D">
            <w:pPr>
              <w:ind w:firstLine="0"/>
              <w:jc w:val="both"/>
              <w:rPr>
                <w:sz w:val="20"/>
                <w:szCs w:val="20"/>
              </w:rPr>
            </w:pPr>
            <w:r w:rsidRPr="00280E05">
              <w:rPr>
                <w:sz w:val="20"/>
                <w:szCs w:val="20"/>
                <w:lang w:val="en-GB"/>
              </w:rPr>
              <w:t xml:space="preserve">-18.12   </w:t>
            </w:r>
          </w:p>
        </w:tc>
        <w:tc>
          <w:tcPr>
            <w:tcW w:w="1062" w:type="dxa"/>
          </w:tcPr>
          <w:p w14:paraId="6181B6CD" w14:textId="77777777" w:rsidR="00781FF5" w:rsidRPr="00280E05" w:rsidRDefault="00781FF5" w:rsidP="00CF305D">
            <w:pPr>
              <w:ind w:firstLine="0"/>
              <w:jc w:val="both"/>
              <w:rPr>
                <w:sz w:val="20"/>
                <w:szCs w:val="20"/>
              </w:rPr>
            </w:pPr>
            <w:r w:rsidRPr="00280E05">
              <w:rPr>
                <w:sz w:val="20"/>
                <w:szCs w:val="20"/>
                <w:lang w:val="en-GB"/>
              </w:rPr>
              <w:t xml:space="preserve">0.000    </w:t>
            </w:r>
          </w:p>
        </w:tc>
        <w:tc>
          <w:tcPr>
            <w:tcW w:w="2410" w:type="dxa"/>
          </w:tcPr>
          <w:p w14:paraId="484ECBCF" w14:textId="77777777" w:rsidR="00781FF5" w:rsidRPr="00280E05" w:rsidRDefault="00781FF5" w:rsidP="00CF305D">
            <w:pPr>
              <w:ind w:firstLine="0"/>
              <w:jc w:val="both"/>
              <w:rPr>
                <w:sz w:val="20"/>
                <w:szCs w:val="20"/>
              </w:rPr>
            </w:pPr>
            <w:r w:rsidRPr="00280E05">
              <w:rPr>
                <w:sz w:val="20"/>
                <w:szCs w:val="20"/>
              </w:rPr>
              <w:t>-.1916887   -.1542737</w:t>
            </w:r>
          </w:p>
        </w:tc>
      </w:tr>
      <w:tr w:rsidR="00781FF5" w:rsidRPr="00280E05" w14:paraId="3548969E" w14:textId="77777777" w:rsidTr="00A04BB0">
        <w:tc>
          <w:tcPr>
            <w:tcW w:w="2122" w:type="dxa"/>
          </w:tcPr>
          <w:p w14:paraId="6669D98F" w14:textId="77777777" w:rsidR="00781FF5" w:rsidRPr="00280E05" w:rsidRDefault="00781FF5" w:rsidP="00CF305D">
            <w:pPr>
              <w:ind w:firstLine="0"/>
              <w:jc w:val="both"/>
              <w:rPr>
                <w:sz w:val="20"/>
                <w:szCs w:val="20"/>
                <w:lang w:val="en-GB"/>
              </w:rPr>
            </w:pPr>
            <w:proofErr w:type="spellStart"/>
            <w:r w:rsidRPr="00280E05">
              <w:rPr>
                <w:sz w:val="20"/>
                <w:szCs w:val="20"/>
                <w:lang w:val="en-GB"/>
              </w:rPr>
              <w:t>Financialfreedom</w:t>
            </w:r>
            <w:proofErr w:type="spellEnd"/>
          </w:p>
        </w:tc>
        <w:tc>
          <w:tcPr>
            <w:tcW w:w="1559" w:type="dxa"/>
          </w:tcPr>
          <w:p w14:paraId="05CC2795" w14:textId="77777777" w:rsidR="00781FF5" w:rsidRPr="00280E05" w:rsidRDefault="00781FF5" w:rsidP="00CF305D">
            <w:pPr>
              <w:ind w:firstLine="0"/>
              <w:jc w:val="both"/>
              <w:rPr>
                <w:sz w:val="20"/>
                <w:szCs w:val="20"/>
              </w:rPr>
            </w:pPr>
            <w:r w:rsidRPr="00280E05">
              <w:rPr>
                <w:sz w:val="20"/>
                <w:szCs w:val="20"/>
                <w:lang w:val="en-GB"/>
              </w:rPr>
              <w:t xml:space="preserve">.0029956   </w:t>
            </w:r>
          </w:p>
        </w:tc>
        <w:tc>
          <w:tcPr>
            <w:tcW w:w="1276" w:type="dxa"/>
          </w:tcPr>
          <w:p w14:paraId="04173070" w14:textId="77777777" w:rsidR="00781FF5" w:rsidRPr="00280E05" w:rsidRDefault="00781FF5" w:rsidP="00CF305D">
            <w:pPr>
              <w:ind w:firstLine="0"/>
              <w:jc w:val="both"/>
              <w:rPr>
                <w:sz w:val="20"/>
                <w:szCs w:val="20"/>
              </w:rPr>
            </w:pPr>
            <w:r w:rsidRPr="00280E05">
              <w:rPr>
                <w:sz w:val="20"/>
                <w:szCs w:val="20"/>
                <w:lang w:val="en-GB"/>
              </w:rPr>
              <w:t xml:space="preserve">  .0006302     </w:t>
            </w:r>
          </w:p>
        </w:tc>
        <w:tc>
          <w:tcPr>
            <w:tcW w:w="1064" w:type="dxa"/>
          </w:tcPr>
          <w:p w14:paraId="08A9D9BC" w14:textId="77777777" w:rsidR="00781FF5" w:rsidRPr="00280E05" w:rsidRDefault="00781FF5" w:rsidP="00CF305D">
            <w:pPr>
              <w:ind w:firstLine="0"/>
              <w:jc w:val="both"/>
              <w:rPr>
                <w:sz w:val="20"/>
                <w:szCs w:val="20"/>
              </w:rPr>
            </w:pPr>
            <w:r w:rsidRPr="00280E05">
              <w:rPr>
                <w:sz w:val="20"/>
                <w:szCs w:val="20"/>
                <w:lang w:val="en-GB"/>
              </w:rPr>
              <w:t xml:space="preserve">4.75   </w:t>
            </w:r>
          </w:p>
        </w:tc>
        <w:tc>
          <w:tcPr>
            <w:tcW w:w="1062" w:type="dxa"/>
          </w:tcPr>
          <w:p w14:paraId="7712B8BE" w14:textId="77777777" w:rsidR="00781FF5" w:rsidRPr="00280E05" w:rsidRDefault="00781FF5" w:rsidP="00CF305D">
            <w:pPr>
              <w:ind w:firstLine="0"/>
              <w:jc w:val="both"/>
              <w:rPr>
                <w:sz w:val="20"/>
                <w:szCs w:val="20"/>
              </w:rPr>
            </w:pPr>
            <w:r w:rsidRPr="00280E05">
              <w:rPr>
                <w:sz w:val="20"/>
                <w:szCs w:val="20"/>
                <w:lang w:val="en-GB"/>
              </w:rPr>
              <w:t xml:space="preserve">0.000      </w:t>
            </w:r>
          </w:p>
        </w:tc>
        <w:tc>
          <w:tcPr>
            <w:tcW w:w="2410" w:type="dxa"/>
          </w:tcPr>
          <w:p w14:paraId="24463AC0" w14:textId="77777777" w:rsidR="00781FF5" w:rsidRPr="00280E05" w:rsidRDefault="00781FF5" w:rsidP="00CF305D">
            <w:pPr>
              <w:ind w:firstLine="0"/>
              <w:jc w:val="both"/>
              <w:rPr>
                <w:sz w:val="20"/>
                <w:szCs w:val="20"/>
              </w:rPr>
            </w:pPr>
            <w:r w:rsidRPr="00280E05">
              <w:rPr>
                <w:sz w:val="20"/>
                <w:szCs w:val="20"/>
              </w:rPr>
              <w:t>.0017605    .0042308</w:t>
            </w:r>
          </w:p>
        </w:tc>
      </w:tr>
      <w:tr w:rsidR="00781FF5" w:rsidRPr="00280E05" w14:paraId="026F955F" w14:textId="77777777" w:rsidTr="00A04BB0">
        <w:tc>
          <w:tcPr>
            <w:tcW w:w="2122" w:type="dxa"/>
          </w:tcPr>
          <w:p w14:paraId="3CC6EE16" w14:textId="77777777" w:rsidR="00781FF5" w:rsidRPr="00280E05" w:rsidRDefault="00781FF5" w:rsidP="00CF305D">
            <w:pPr>
              <w:ind w:firstLine="0"/>
              <w:jc w:val="both"/>
              <w:rPr>
                <w:sz w:val="20"/>
                <w:szCs w:val="20"/>
                <w:lang w:val="en-GB"/>
              </w:rPr>
            </w:pPr>
            <w:proofErr w:type="spellStart"/>
            <w:r w:rsidRPr="00280E05">
              <w:rPr>
                <w:sz w:val="20"/>
                <w:szCs w:val="20"/>
                <w:lang w:val="en-GB"/>
              </w:rPr>
              <w:t>Investmentfreedom</w:t>
            </w:r>
            <w:proofErr w:type="spellEnd"/>
          </w:p>
        </w:tc>
        <w:tc>
          <w:tcPr>
            <w:tcW w:w="1559" w:type="dxa"/>
          </w:tcPr>
          <w:p w14:paraId="36A88ECB" w14:textId="77777777" w:rsidR="00781FF5" w:rsidRPr="00280E05" w:rsidRDefault="00781FF5" w:rsidP="00CF305D">
            <w:pPr>
              <w:ind w:firstLine="0"/>
              <w:jc w:val="both"/>
              <w:rPr>
                <w:sz w:val="20"/>
                <w:szCs w:val="20"/>
              </w:rPr>
            </w:pPr>
            <w:r w:rsidRPr="00280E05">
              <w:rPr>
                <w:sz w:val="20"/>
                <w:szCs w:val="20"/>
                <w:lang w:val="en-GB"/>
              </w:rPr>
              <w:t xml:space="preserve"> -.0066542   </w:t>
            </w:r>
          </w:p>
        </w:tc>
        <w:tc>
          <w:tcPr>
            <w:tcW w:w="1276" w:type="dxa"/>
          </w:tcPr>
          <w:p w14:paraId="7B7AE28D" w14:textId="77777777" w:rsidR="00781FF5" w:rsidRPr="00280E05" w:rsidRDefault="00781FF5" w:rsidP="00CF305D">
            <w:pPr>
              <w:ind w:firstLine="0"/>
              <w:jc w:val="both"/>
              <w:rPr>
                <w:sz w:val="20"/>
                <w:szCs w:val="20"/>
              </w:rPr>
            </w:pPr>
            <w:r w:rsidRPr="00280E05">
              <w:rPr>
                <w:sz w:val="20"/>
                <w:szCs w:val="20"/>
                <w:lang w:val="en-GB"/>
              </w:rPr>
              <w:t xml:space="preserve"> .0007221    </w:t>
            </w:r>
          </w:p>
        </w:tc>
        <w:tc>
          <w:tcPr>
            <w:tcW w:w="1064" w:type="dxa"/>
          </w:tcPr>
          <w:p w14:paraId="34522F23" w14:textId="77777777" w:rsidR="00781FF5" w:rsidRPr="00280E05" w:rsidRDefault="00781FF5" w:rsidP="00CF305D">
            <w:pPr>
              <w:ind w:firstLine="0"/>
              <w:jc w:val="both"/>
              <w:rPr>
                <w:sz w:val="20"/>
                <w:szCs w:val="20"/>
              </w:rPr>
            </w:pPr>
            <w:r w:rsidRPr="00280E05">
              <w:rPr>
                <w:sz w:val="20"/>
                <w:szCs w:val="20"/>
                <w:lang w:val="en-GB"/>
              </w:rPr>
              <w:t xml:space="preserve"> -9.21   </w:t>
            </w:r>
          </w:p>
        </w:tc>
        <w:tc>
          <w:tcPr>
            <w:tcW w:w="1062" w:type="dxa"/>
          </w:tcPr>
          <w:p w14:paraId="4FE72B8E" w14:textId="77777777" w:rsidR="00781FF5" w:rsidRPr="00280E05" w:rsidRDefault="00781FF5" w:rsidP="00CF305D">
            <w:pPr>
              <w:ind w:firstLine="0"/>
              <w:jc w:val="both"/>
              <w:rPr>
                <w:sz w:val="20"/>
                <w:szCs w:val="20"/>
              </w:rPr>
            </w:pPr>
            <w:r w:rsidRPr="00280E05">
              <w:rPr>
                <w:sz w:val="20"/>
                <w:szCs w:val="20"/>
                <w:lang w:val="en-GB"/>
              </w:rPr>
              <w:t xml:space="preserve">0.000    </w:t>
            </w:r>
          </w:p>
        </w:tc>
        <w:tc>
          <w:tcPr>
            <w:tcW w:w="2410" w:type="dxa"/>
          </w:tcPr>
          <w:p w14:paraId="727EB841" w14:textId="77777777" w:rsidR="00781FF5" w:rsidRPr="00280E05" w:rsidRDefault="00781FF5" w:rsidP="00CF305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jc w:val="both"/>
              <w:rPr>
                <w:sz w:val="20"/>
                <w:szCs w:val="20"/>
                <w:lang w:val="en-GB"/>
              </w:rPr>
            </w:pPr>
            <w:r w:rsidRPr="00280E05">
              <w:rPr>
                <w:sz w:val="20"/>
                <w:szCs w:val="20"/>
                <w:lang w:val="en-GB"/>
              </w:rPr>
              <w:t>-.0080695   -.0052389</w:t>
            </w:r>
          </w:p>
        </w:tc>
      </w:tr>
      <w:tr w:rsidR="00781FF5" w:rsidRPr="00280E05" w14:paraId="096BEF74" w14:textId="77777777" w:rsidTr="00A04BB0">
        <w:tc>
          <w:tcPr>
            <w:tcW w:w="2122" w:type="dxa"/>
          </w:tcPr>
          <w:p w14:paraId="0DC20574" w14:textId="77777777" w:rsidR="00781FF5" w:rsidRPr="00280E05" w:rsidRDefault="00781FF5" w:rsidP="00CF305D">
            <w:pPr>
              <w:ind w:firstLine="0"/>
              <w:jc w:val="both"/>
              <w:rPr>
                <w:sz w:val="20"/>
                <w:szCs w:val="20"/>
                <w:lang w:val="en-GB"/>
              </w:rPr>
            </w:pPr>
            <w:proofErr w:type="spellStart"/>
            <w:r w:rsidRPr="00280E05">
              <w:rPr>
                <w:sz w:val="20"/>
                <w:szCs w:val="20"/>
                <w:lang w:val="en-GB"/>
              </w:rPr>
              <w:t>Tradefreedom</w:t>
            </w:r>
            <w:proofErr w:type="spellEnd"/>
          </w:p>
        </w:tc>
        <w:tc>
          <w:tcPr>
            <w:tcW w:w="1559" w:type="dxa"/>
          </w:tcPr>
          <w:p w14:paraId="6757DF80" w14:textId="77777777" w:rsidR="00781FF5" w:rsidRPr="00280E05" w:rsidRDefault="00781FF5" w:rsidP="00CF305D">
            <w:pPr>
              <w:ind w:firstLine="0"/>
              <w:jc w:val="both"/>
              <w:rPr>
                <w:sz w:val="20"/>
                <w:szCs w:val="20"/>
              </w:rPr>
            </w:pPr>
            <w:r w:rsidRPr="00280E05">
              <w:rPr>
                <w:sz w:val="20"/>
                <w:szCs w:val="20"/>
                <w:lang w:val="en-GB"/>
              </w:rPr>
              <w:t xml:space="preserve">.0089439   </w:t>
            </w:r>
          </w:p>
        </w:tc>
        <w:tc>
          <w:tcPr>
            <w:tcW w:w="1276" w:type="dxa"/>
          </w:tcPr>
          <w:p w14:paraId="3126105C" w14:textId="77777777" w:rsidR="00781FF5" w:rsidRPr="00280E05" w:rsidRDefault="00781FF5" w:rsidP="00CF305D">
            <w:pPr>
              <w:ind w:firstLine="0"/>
              <w:jc w:val="both"/>
              <w:rPr>
                <w:sz w:val="20"/>
                <w:szCs w:val="20"/>
              </w:rPr>
            </w:pPr>
            <w:r w:rsidRPr="00280E05">
              <w:rPr>
                <w:sz w:val="20"/>
                <w:szCs w:val="20"/>
                <w:lang w:val="en-GB"/>
              </w:rPr>
              <w:t xml:space="preserve"> .0016391     </w:t>
            </w:r>
          </w:p>
        </w:tc>
        <w:tc>
          <w:tcPr>
            <w:tcW w:w="1064" w:type="dxa"/>
          </w:tcPr>
          <w:p w14:paraId="1C4E719D" w14:textId="77777777" w:rsidR="00781FF5" w:rsidRPr="00280E05" w:rsidRDefault="00781FF5" w:rsidP="00CF305D">
            <w:pPr>
              <w:ind w:firstLine="0"/>
              <w:jc w:val="both"/>
              <w:rPr>
                <w:sz w:val="20"/>
                <w:szCs w:val="20"/>
              </w:rPr>
            </w:pPr>
            <w:r w:rsidRPr="00280E05">
              <w:rPr>
                <w:sz w:val="20"/>
                <w:szCs w:val="20"/>
                <w:lang w:val="en-GB"/>
              </w:rPr>
              <w:t xml:space="preserve">  5.46   </w:t>
            </w:r>
          </w:p>
        </w:tc>
        <w:tc>
          <w:tcPr>
            <w:tcW w:w="1062" w:type="dxa"/>
          </w:tcPr>
          <w:p w14:paraId="086965DC" w14:textId="77777777" w:rsidR="00781FF5" w:rsidRPr="00280E05" w:rsidRDefault="00781FF5" w:rsidP="00CF305D">
            <w:pPr>
              <w:ind w:firstLine="0"/>
              <w:jc w:val="both"/>
              <w:rPr>
                <w:sz w:val="20"/>
                <w:szCs w:val="20"/>
              </w:rPr>
            </w:pPr>
            <w:r w:rsidRPr="00280E05">
              <w:rPr>
                <w:sz w:val="20"/>
                <w:szCs w:val="20"/>
                <w:lang w:val="en-GB"/>
              </w:rPr>
              <w:t xml:space="preserve">0.000     </w:t>
            </w:r>
          </w:p>
        </w:tc>
        <w:tc>
          <w:tcPr>
            <w:tcW w:w="2410" w:type="dxa"/>
          </w:tcPr>
          <w:p w14:paraId="4E7569E2" w14:textId="77777777" w:rsidR="00781FF5" w:rsidRPr="00280E05" w:rsidRDefault="00781FF5" w:rsidP="00CF305D">
            <w:pPr>
              <w:ind w:firstLine="0"/>
              <w:jc w:val="both"/>
              <w:rPr>
                <w:sz w:val="20"/>
                <w:szCs w:val="20"/>
              </w:rPr>
            </w:pPr>
            <w:r w:rsidRPr="00280E05">
              <w:rPr>
                <w:sz w:val="20"/>
                <w:szCs w:val="20"/>
                <w:lang w:val="en-GB"/>
              </w:rPr>
              <w:t>0057314    .0121564</w:t>
            </w:r>
          </w:p>
        </w:tc>
      </w:tr>
      <w:tr w:rsidR="00781FF5" w:rsidRPr="00280E05" w14:paraId="6697842E" w14:textId="77777777" w:rsidTr="00A04BB0">
        <w:tc>
          <w:tcPr>
            <w:tcW w:w="2122" w:type="dxa"/>
          </w:tcPr>
          <w:p w14:paraId="0CCDDB48" w14:textId="77777777" w:rsidR="00781FF5" w:rsidRPr="00280E05" w:rsidRDefault="00781FF5" w:rsidP="00CF305D">
            <w:pPr>
              <w:ind w:firstLine="0"/>
              <w:jc w:val="both"/>
              <w:rPr>
                <w:sz w:val="20"/>
                <w:szCs w:val="20"/>
                <w:lang w:val="en-GB"/>
              </w:rPr>
            </w:pPr>
            <w:proofErr w:type="spellStart"/>
            <w:r w:rsidRPr="00280E05">
              <w:rPr>
                <w:sz w:val="20"/>
                <w:szCs w:val="20"/>
                <w:lang w:val="en-GB"/>
              </w:rPr>
              <w:t>Careerchoice</w:t>
            </w:r>
            <w:proofErr w:type="spellEnd"/>
          </w:p>
        </w:tc>
        <w:tc>
          <w:tcPr>
            <w:tcW w:w="1559" w:type="dxa"/>
          </w:tcPr>
          <w:p w14:paraId="50621E17" w14:textId="77777777" w:rsidR="00781FF5" w:rsidRPr="00280E05" w:rsidRDefault="00781FF5" w:rsidP="00CF305D">
            <w:pPr>
              <w:ind w:firstLine="0"/>
              <w:jc w:val="both"/>
              <w:rPr>
                <w:sz w:val="20"/>
                <w:szCs w:val="20"/>
              </w:rPr>
            </w:pPr>
            <w:r w:rsidRPr="00280E05">
              <w:rPr>
                <w:sz w:val="20"/>
                <w:szCs w:val="20"/>
                <w:lang w:val="en-GB"/>
              </w:rPr>
              <w:t xml:space="preserve">.007787   </w:t>
            </w:r>
          </w:p>
        </w:tc>
        <w:tc>
          <w:tcPr>
            <w:tcW w:w="1276" w:type="dxa"/>
          </w:tcPr>
          <w:p w14:paraId="5F293664" w14:textId="77777777" w:rsidR="00781FF5" w:rsidRPr="00280E05" w:rsidRDefault="00781FF5" w:rsidP="00CF305D">
            <w:pPr>
              <w:ind w:firstLine="0"/>
              <w:jc w:val="both"/>
              <w:rPr>
                <w:sz w:val="20"/>
                <w:szCs w:val="20"/>
              </w:rPr>
            </w:pPr>
            <w:r w:rsidRPr="00280E05">
              <w:rPr>
                <w:sz w:val="20"/>
                <w:szCs w:val="20"/>
                <w:lang w:val="en-GB"/>
              </w:rPr>
              <w:t xml:space="preserve"> .0005252    </w:t>
            </w:r>
          </w:p>
        </w:tc>
        <w:tc>
          <w:tcPr>
            <w:tcW w:w="1064" w:type="dxa"/>
          </w:tcPr>
          <w:p w14:paraId="4B187298" w14:textId="77777777" w:rsidR="00781FF5" w:rsidRPr="00280E05" w:rsidRDefault="00781FF5" w:rsidP="00CF305D">
            <w:pPr>
              <w:ind w:firstLine="0"/>
              <w:jc w:val="both"/>
              <w:rPr>
                <w:sz w:val="20"/>
                <w:szCs w:val="20"/>
              </w:rPr>
            </w:pPr>
            <w:r w:rsidRPr="00280E05">
              <w:rPr>
                <w:sz w:val="20"/>
                <w:szCs w:val="20"/>
                <w:lang w:val="en-GB"/>
              </w:rPr>
              <w:t xml:space="preserve">  14.83   </w:t>
            </w:r>
          </w:p>
        </w:tc>
        <w:tc>
          <w:tcPr>
            <w:tcW w:w="1062" w:type="dxa"/>
          </w:tcPr>
          <w:p w14:paraId="03F10A03" w14:textId="77777777" w:rsidR="00781FF5" w:rsidRPr="00280E05" w:rsidRDefault="00781FF5" w:rsidP="00CF305D">
            <w:pPr>
              <w:ind w:firstLine="0"/>
              <w:jc w:val="both"/>
              <w:rPr>
                <w:sz w:val="20"/>
                <w:szCs w:val="20"/>
              </w:rPr>
            </w:pPr>
            <w:r w:rsidRPr="00280E05">
              <w:rPr>
                <w:sz w:val="20"/>
                <w:szCs w:val="20"/>
                <w:lang w:val="en-GB"/>
              </w:rPr>
              <w:t xml:space="preserve">0.000      </w:t>
            </w:r>
          </w:p>
        </w:tc>
        <w:tc>
          <w:tcPr>
            <w:tcW w:w="2410" w:type="dxa"/>
          </w:tcPr>
          <w:p w14:paraId="5119D1EE" w14:textId="77777777" w:rsidR="00781FF5" w:rsidRPr="00280E05" w:rsidRDefault="00781FF5" w:rsidP="00CF305D">
            <w:pPr>
              <w:ind w:firstLine="0"/>
              <w:jc w:val="both"/>
              <w:rPr>
                <w:sz w:val="20"/>
                <w:szCs w:val="20"/>
              </w:rPr>
            </w:pPr>
            <w:r w:rsidRPr="00280E05">
              <w:rPr>
                <w:sz w:val="20"/>
                <w:szCs w:val="20"/>
              </w:rPr>
              <w:t>.0067576    .0088164</w:t>
            </w:r>
          </w:p>
        </w:tc>
      </w:tr>
      <w:tr w:rsidR="00781FF5" w:rsidRPr="00280E05" w14:paraId="5F417458" w14:textId="77777777" w:rsidTr="00A04BB0">
        <w:tc>
          <w:tcPr>
            <w:tcW w:w="2122" w:type="dxa"/>
          </w:tcPr>
          <w:p w14:paraId="5DB6C80E" w14:textId="77777777" w:rsidR="00781FF5" w:rsidRPr="00280E05" w:rsidRDefault="00781FF5" w:rsidP="00CF305D">
            <w:pPr>
              <w:ind w:firstLine="0"/>
              <w:jc w:val="both"/>
              <w:rPr>
                <w:sz w:val="20"/>
                <w:szCs w:val="20"/>
                <w:lang w:val="en-GB"/>
              </w:rPr>
            </w:pPr>
            <w:r w:rsidRPr="00280E05">
              <w:rPr>
                <w:sz w:val="20"/>
                <w:szCs w:val="20"/>
                <w:lang w:val="en-GB"/>
              </w:rPr>
              <w:t>Status</w:t>
            </w:r>
          </w:p>
        </w:tc>
        <w:tc>
          <w:tcPr>
            <w:tcW w:w="1559" w:type="dxa"/>
          </w:tcPr>
          <w:p w14:paraId="482597C7" w14:textId="77777777" w:rsidR="00781FF5" w:rsidRPr="00280E05" w:rsidRDefault="00781FF5" w:rsidP="00CF305D">
            <w:pPr>
              <w:ind w:firstLine="0"/>
              <w:jc w:val="both"/>
              <w:rPr>
                <w:sz w:val="20"/>
                <w:szCs w:val="20"/>
              </w:rPr>
            </w:pPr>
            <w:r w:rsidRPr="00280E05">
              <w:rPr>
                <w:sz w:val="20"/>
                <w:szCs w:val="20"/>
                <w:lang w:val="en-GB"/>
              </w:rPr>
              <w:t xml:space="preserve">-.0091992   </w:t>
            </w:r>
          </w:p>
        </w:tc>
        <w:tc>
          <w:tcPr>
            <w:tcW w:w="1276" w:type="dxa"/>
          </w:tcPr>
          <w:p w14:paraId="653C8D33" w14:textId="77777777" w:rsidR="00781FF5" w:rsidRPr="00280E05" w:rsidRDefault="00781FF5" w:rsidP="00CF305D">
            <w:pPr>
              <w:ind w:firstLine="0"/>
              <w:jc w:val="both"/>
              <w:rPr>
                <w:sz w:val="20"/>
                <w:szCs w:val="20"/>
              </w:rPr>
            </w:pPr>
            <w:r w:rsidRPr="00280E05">
              <w:rPr>
                <w:sz w:val="20"/>
                <w:szCs w:val="20"/>
                <w:lang w:val="en-GB"/>
              </w:rPr>
              <w:t xml:space="preserve">  .0005731   </w:t>
            </w:r>
          </w:p>
        </w:tc>
        <w:tc>
          <w:tcPr>
            <w:tcW w:w="1064" w:type="dxa"/>
          </w:tcPr>
          <w:p w14:paraId="5F01CA8C" w14:textId="77777777" w:rsidR="00781FF5" w:rsidRPr="00280E05" w:rsidRDefault="00781FF5" w:rsidP="00CF305D">
            <w:pPr>
              <w:ind w:firstLine="0"/>
              <w:jc w:val="both"/>
              <w:rPr>
                <w:sz w:val="20"/>
                <w:szCs w:val="20"/>
              </w:rPr>
            </w:pPr>
            <w:r w:rsidRPr="00280E05">
              <w:rPr>
                <w:sz w:val="20"/>
                <w:szCs w:val="20"/>
                <w:lang w:val="en-GB"/>
              </w:rPr>
              <w:t xml:space="preserve">-16.05   </w:t>
            </w:r>
          </w:p>
        </w:tc>
        <w:tc>
          <w:tcPr>
            <w:tcW w:w="1062" w:type="dxa"/>
          </w:tcPr>
          <w:p w14:paraId="62C441B6" w14:textId="77777777" w:rsidR="00781FF5" w:rsidRPr="00280E05" w:rsidRDefault="00781FF5" w:rsidP="00CF305D">
            <w:pPr>
              <w:ind w:firstLine="0"/>
              <w:jc w:val="both"/>
              <w:rPr>
                <w:sz w:val="20"/>
                <w:szCs w:val="20"/>
              </w:rPr>
            </w:pPr>
            <w:r w:rsidRPr="00280E05">
              <w:rPr>
                <w:sz w:val="20"/>
                <w:szCs w:val="20"/>
                <w:lang w:val="en-GB"/>
              </w:rPr>
              <w:t xml:space="preserve"> 0.000    </w:t>
            </w:r>
          </w:p>
        </w:tc>
        <w:tc>
          <w:tcPr>
            <w:tcW w:w="2410" w:type="dxa"/>
          </w:tcPr>
          <w:p w14:paraId="1E19CFB1" w14:textId="77777777" w:rsidR="00781FF5" w:rsidRPr="00280E05" w:rsidRDefault="00781FF5" w:rsidP="00CF305D">
            <w:pPr>
              <w:ind w:firstLine="0"/>
              <w:jc w:val="both"/>
              <w:rPr>
                <w:sz w:val="20"/>
                <w:szCs w:val="20"/>
              </w:rPr>
            </w:pPr>
            <w:r w:rsidRPr="00280E05">
              <w:rPr>
                <w:sz w:val="20"/>
                <w:szCs w:val="20"/>
              </w:rPr>
              <w:t>-.0103225   -.0080759</w:t>
            </w:r>
          </w:p>
        </w:tc>
      </w:tr>
      <w:tr w:rsidR="00781FF5" w:rsidRPr="00280E05" w14:paraId="4B227AB8" w14:textId="77777777" w:rsidTr="00A04BB0">
        <w:tc>
          <w:tcPr>
            <w:tcW w:w="2122" w:type="dxa"/>
          </w:tcPr>
          <w:p w14:paraId="6D1932E7" w14:textId="77777777" w:rsidR="00781FF5" w:rsidRPr="00280E05" w:rsidRDefault="00781FF5" w:rsidP="00CF305D">
            <w:pPr>
              <w:ind w:firstLine="0"/>
              <w:jc w:val="both"/>
              <w:rPr>
                <w:sz w:val="20"/>
                <w:szCs w:val="20"/>
                <w:lang w:val="en-GB"/>
              </w:rPr>
            </w:pPr>
            <w:r w:rsidRPr="00280E05">
              <w:rPr>
                <w:sz w:val="20"/>
                <w:szCs w:val="20"/>
                <w:lang w:val="en-GB"/>
              </w:rPr>
              <w:t>Media</w:t>
            </w:r>
          </w:p>
        </w:tc>
        <w:tc>
          <w:tcPr>
            <w:tcW w:w="1559" w:type="dxa"/>
          </w:tcPr>
          <w:p w14:paraId="7AC2A713" w14:textId="77777777" w:rsidR="00781FF5" w:rsidRPr="00280E05" w:rsidRDefault="00781FF5" w:rsidP="00CF305D">
            <w:pPr>
              <w:ind w:firstLine="0"/>
              <w:jc w:val="both"/>
              <w:rPr>
                <w:sz w:val="20"/>
                <w:szCs w:val="20"/>
              </w:rPr>
            </w:pPr>
            <w:r w:rsidRPr="00280E05">
              <w:rPr>
                <w:sz w:val="20"/>
                <w:szCs w:val="20"/>
                <w:lang w:val="en-GB"/>
              </w:rPr>
              <w:t xml:space="preserve">.0046819   </w:t>
            </w:r>
          </w:p>
        </w:tc>
        <w:tc>
          <w:tcPr>
            <w:tcW w:w="1276" w:type="dxa"/>
          </w:tcPr>
          <w:p w14:paraId="1890781E" w14:textId="77777777" w:rsidR="00781FF5" w:rsidRPr="00280E05" w:rsidRDefault="00781FF5" w:rsidP="00CF305D">
            <w:pPr>
              <w:ind w:firstLine="0"/>
              <w:jc w:val="both"/>
              <w:rPr>
                <w:sz w:val="20"/>
                <w:szCs w:val="20"/>
              </w:rPr>
            </w:pPr>
            <w:r w:rsidRPr="00280E05">
              <w:rPr>
                <w:sz w:val="20"/>
                <w:szCs w:val="20"/>
                <w:lang w:val="en-GB"/>
              </w:rPr>
              <w:t xml:space="preserve">  .0005143     </w:t>
            </w:r>
          </w:p>
        </w:tc>
        <w:tc>
          <w:tcPr>
            <w:tcW w:w="1064" w:type="dxa"/>
          </w:tcPr>
          <w:p w14:paraId="795CE63F" w14:textId="77777777" w:rsidR="00781FF5" w:rsidRPr="00280E05" w:rsidRDefault="00781FF5" w:rsidP="00CF305D">
            <w:pPr>
              <w:ind w:firstLine="0"/>
              <w:jc w:val="both"/>
              <w:rPr>
                <w:sz w:val="20"/>
                <w:szCs w:val="20"/>
              </w:rPr>
            </w:pPr>
            <w:r w:rsidRPr="00280E05">
              <w:rPr>
                <w:sz w:val="20"/>
                <w:szCs w:val="20"/>
                <w:lang w:val="en-GB"/>
              </w:rPr>
              <w:t xml:space="preserve">9.10   </w:t>
            </w:r>
          </w:p>
        </w:tc>
        <w:tc>
          <w:tcPr>
            <w:tcW w:w="1062" w:type="dxa"/>
          </w:tcPr>
          <w:p w14:paraId="7BF9E66F" w14:textId="77777777" w:rsidR="00781FF5" w:rsidRPr="00280E05" w:rsidRDefault="00781FF5" w:rsidP="00CF305D">
            <w:pPr>
              <w:ind w:firstLine="0"/>
              <w:jc w:val="both"/>
              <w:rPr>
                <w:sz w:val="20"/>
                <w:szCs w:val="20"/>
              </w:rPr>
            </w:pPr>
            <w:r w:rsidRPr="00280E05">
              <w:rPr>
                <w:sz w:val="20"/>
                <w:szCs w:val="20"/>
                <w:lang w:val="en-GB"/>
              </w:rPr>
              <w:t xml:space="preserve">0.000     </w:t>
            </w:r>
          </w:p>
        </w:tc>
        <w:tc>
          <w:tcPr>
            <w:tcW w:w="2410" w:type="dxa"/>
          </w:tcPr>
          <w:p w14:paraId="3D0A31BA" w14:textId="77777777" w:rsidR="00781FF5" w:rsidRPr="00280E05" w:rsidRDefault="00781FF5" w:rsidP="00CF305D">
            <w:pPr>
              <w:ind w:firstLine="0"/>
              <w:jc w:val="both"/>
              <w:rPr>
                <w:sz w:val="20"/>
                <w:szCs w:val="20"/>
              </w:rPr>
            </w:pPr>
            <w:r w:rsidRPr="00280E05">
              <w:rPr>
                <w:sz w:val="20"/>
                <w:szCs w:val="20"/>
              </w:rPr>
              <w:t>.0036738      .00569</w:t>
            </w:r>
          </w:p>
        </w:tc>
      </w:tr>
      <w:tr w:rsidR="00781FF5" w:rsidRPr="00280E05" w14:paraId="6178A4E7" w14:textId="77777777" w:rsidTr="00A04BB0">
        <w:tc>
          <w:tcPr>
            <w:tcW w:w="2122" w:type="dxa"/>
          </w:tcPr>
          <w:p w14:paraId="04CACFFF" w14:textId="77777777" w:rsidR="00781FF5" w:rsidRPr="00280E05" w:rsidRDefault="00781FF5" w:rsidP="00CF305D">
            <w:pPr>
              <w:ind w:firstLine="0"/>
              <w:jc w:val="both"/>
              <w:rPr>
                <w:sz w:val="20"/>
                <w:szCs w:val="20"/>
                <w:lang w:val="en-GB"/>
              </w:rPr>
            </w:pPr>
            <w:proofErr w:type="spellStart"/>
            <w:r w:rsidRPr="00280E05">
              <w:rPr>
                <w:sz w:val="20"/>
                <w:szCs w:val="20"/>
                <w:lang w:val="en-GB"/>
              </w:rPr>
              <w:t>Economiceducation</w:t>
            </w:r>
            <w:proofErr w:type="spellEnd"/>
          </w:p>
        </w:tc>
        <w:tc>
          <w:tcPr>
            <w:tcW w:w="1559" w:type="dxa"/>
          </w:tcPr>
          <w:p w14:paraId="739A135E" w14:textId="77777777" w:rsidR="00781FF5" w:rsidRPr="00280E05" w:rsidRDefault="00781FF5" w:rsidP="00CF305D">
            <w:pPr>
              <w:ind w:firstLine="0"/>
              <w:jc w:val="both"/>
              <w:rPr>
                <w:sz w:val="20"/>
                <w:szCs w:val="20"/>
              </w:rPr>
            </w:pPr>
            <w:r w:rsidRPr="00280E05">
              <w:rPr>
                <w:sz w:val="20"/>
                <w:szCs w:val="20"/>
                <w:lang w:val="en-GB"/>
              </w:rPr>
              <w:t xml:space="preserve">-.0281293   </w:t>
            </w:r>
          </w:p>
        </w:tc>
        <w:tc>
          <w:tcPr>
            <w:tcW w:w="1276" w:type="dxa"/>
          </w:tcPr>
          <w:p w14:paraId="78E60404" w14:textId="77777777" w:rsidR="00781FF5" w:rsidRPr="00280E05" w:rsidRDefault="00781FF5" w:rsidP="00CF305D">
            <w:pPr>
              <w:ind w:firstLine="0"/>
              <w:jc w:val="both"/>
              <w:rPr>
                <w:sz w:val="20"/>
                <w:szCs w:val="20"/>
              </w:rPr>
            </w:pPr>
            <w:r w:rsidRPr="00280E05">
              <w:rPr>
                <w:sz w:val="20"/>
                <w:szCs w:val="20"/>
                <w:lang w:val="en-GB"/>
              </w:rPr>
              <w:t xml:space="preserve"> .0091278    </w:t>
            </w:r>
          </w:p>
        </w:tc>
        <w:tc>
          <w:tcPr>
            <w:tcW w:w="1064" w:type="dxa"/>
          </w:tcPr>
          <w:p w14:paraId="2B350BDC" w14:textId="77777777" w:rsidR="00781FF5" w:rsidRPr="00280E05" w:rsidRDefault="00781FF5" w:rsidP="00CF305D">
            <w:pPr>
              <w:ind w:firstLine="0"/>
              <w:jc w:val="both"/>
              <w:rPr>
                <w:sz w:val="20"/>
                <w:szCs w:val="20"/>
              </w:rPr>
            </w:pPr>
            <w:r w:rsidRPr="00280E05">
              <w:rPr>
                <w:sz w:val="20"/>
                <w:szCs w:val="20"/>
                <w:lang w:val="en-GB"/>
              </w:rPr>
              <w:t xml:space="preserve"> -3.08   </w:t>
            </w:r>
          </w:p>
        </w:tc>
        <w:tc>
          <w:tcPr>
            <w:tcW w:w="1062" w:type="dxa"/>
          </w:tcPr>
          <w:p w14:paraId="2D14BAE2" w14:textId="77777777" w:rsidR="00781FF5" w:rsidRPr="00280E05" w:rsidRDefault="00781FF5" w:rsidP="00CF305D">
            <w:pPr>
              <w:ind w:firstLine="0"/>
              <w:jc w:val="both"/>
              <w:rPr>
                <w:sz w:val="20"/>
                <w:szCs w:val="20"/>
              </w:rPr>
            </w:pPr>
            <w:r w:rsidRPr="00280E05">
              <w:rPr>
                <w:sz w:val="20"/>
                <w:szCs w:val="20"/>
                <w:lang w:val="en-GB"/>
              </w:rPr>
              <w:t xml:space="preserve"> 0.002     </w:t>
            </w:r>
          </w:p>
        </w:tc>
        <w:tc>
          <w:tcPr>
            <w:tcW w:w="2410" w:type="dxa"/>
          </w:tcPr>
          <w:p w14:paraId="0F524047" w14:textId="77777777" w:rsidR="00781FF5" w:rsidRPr="00280E05" w:rsidRDefault="00781FF5" w:rsidP="00CF305D">
            <w:pPr>
              <w:ind w:firstLine="0"/>
              <w:jc w:val="both"/>
              <w:rPr>
                <w:sz w:val="20"/>
                <w:szCs w:val="20"/>
              </w:rPr>
            </w:pPr>
            <w:r w:rsidRPr="00280E05">
              <w:rPr>
                <w:sz w:val="20"/>
                <w:szCs w:val="20"/>
              </w:rPr>
              <w:t>-.0460197   -.0102388</w:t>
            </w:r>
          </w:p>
        </w:tc>
      </w:tr>
      <w:tr w:rsidR="00781FF5" w:rsidRPr="00280E05" w14:paraId="0AE3B175" w14:textId="77777777" w:rsidTr="00A04BB0">
        <w:tc>
          <w:tcPr>
            <w:tcW w:w="2122" w:type="dxa"/>
          </w:tcPr>
          <w:p w14:paraId="6C5B2C33" w14:textId="77777777" w:rsidR="00781FF5" w:rsidRPr="00280E05" w:rsidRDefault="00781FF5" w:rsidP="00CF305D">
            <w:pPr>
              <w:ind w:firstLine="0"/>
              <w:jc w:val="both"/>
              <w:rPr>
                <w:sz w:val="20"/>
                <w:szCs w:val="20"/>
                <w:lang w:val="en-GB"/>
              </w:rPr>
            </w:pPr>
            <w:proofErr w:type="spellStart"/>
            <w:r w:rsidRPr="00280E05">
              <w:rPr>
                <w:sz w:val="20"/>
                <w:szCs w:val="20"/>
                <w:lang w:val="en-GB"/>
              </w:rPr>
              <w:t>Startupeducation</w:t>
            </w:r>
            <w:proofErr w:type="spellEnd"/>
          </w:p>
        </w:tc>
        <w:tc>
          <w:tcPr>
            <w:tcW w:w="1559" w:type="dxa"/>
          </w:tcPr>
          <w:p w14:paraId="00BB8B28" w14:textId="77777777" w:rsidR="00781FF5" w:rsidRPr="00280E05" w:rsidRDefault="00781FF5" w:rsidP="00CF305D">
            <w:pPr>
              <w:ind w:firstLine="0"/>
              <w:jc w:val="both"/>
              <w:rPr>
                <w:sz w:val="20"/>
                <w:szCs w:val="20"/>
              </w:rPr>
            </w:pPr>
            <w:r w:rsidRPr="00280E05">
              <w:rPr>
                <w:sz w:val="20"/>
                <w:szCs w:val="20"/>
                <w:lang w:val="en-GB"/>
              </w:rPr>
              <w:t xml:space="preserve">.0121442   </w:t>
            </w:r>
          </w:p>
        </w:tc>
        <w:tc>
          <w:tcPr>
            <w:tcW w:w="1276" w:type="dxa"/>
          </w:tcPr>
          <w:p w14:paraId="35D61CED" w14:textId="77777777" w:rsidR="00781FF5" w:rsidRPr="00280E05" w:rsidRDefault="00781FF5" w:rsidP="00CF305D">
            <w:pPr>
              <w:ind w:firstLine="0"/>
              <w:jc w:val="both"/>
              <w:rPr>
                <w:sz w:val="20"/>
                <w:szCs w:val="20"/>
              </w:rPr>
            </w:pPr>
            <w:r w:rsidRPr="00280E05">
              <w:rPr>
                <w:sz w:val="20"/>
                <w:szCs w:val="20"/>
                <w:lang w:val="en-GB"/>
              </w:rPr>
              <w:t xml:space="preserve">  .0077421     </w:t>
            </w:r>
          </w:p>
        </w:tc>
        <w:tc>
          <w:tcPr>
            <w:tcW w:w="1064" w:type="dxa"/>
          </w:tcPr>
          <w:p w14:paraId="72208E0E" w14:textId="77777777" w:rsidR="00781FF5" w:rsidRPr="00280E05" w:rsidRDefault="00781FF5" w:rsidP="00CF305D">
            <w:pPr>
              <w:ind w:firstLine="0"/>
              <w:jc w:val="both"/>
              <w:rPr>
                <w:sz w:val="20"/>
                <w:szCs w:val="20"/>
              </w:rPr>
            </w:pPr>
            <w:r w:rsidRPr="00280E05">
              <w:rPr>
                <w:sz w:val="20"/>
                <w:szCs w:val="20"/>
                <w:lang w:val="en-GB"/>
              </w:rPr>
              <w:t xml:space="preserve">1.57   </w:t>
            </w:r>
          </w:p>
        </w:tc>
        <w:tc>
          <w:tcPr>
            <w:tcW w:w="1062" w:type="dxa"/>
          </w:tcPr>
          <w:p w14:paraId="65F6B235" w14:textId="77777777" w:rsidR="00781FF5" w:rsidRPr="00280E05" w:rsidRDefault="00781FF5" w:rsidP="00CF305D">
            <w:pPr>
              <w:ind w:firstLine="0"/>
              <w:jc w:val="both"/>
              <w:rPr>
                <w:sz w:val="20"/>
                <w:szCs w:val="20"/>
              </w:rPr>
            </w:pPr>
            <w:r w:rsidRPr="00280E05">
              <w:rPr>
                <w:sz w:val="20"/>
                <w:szCs w:val="20"/>
                <w:lang w:val="en-GB"/>
              </w:rPr>
              <w:t xml:space="preserve"> 0.117    </w:t>
            </w:r>
          </w:p>
        </w:tc>
        <w:tc>
          <w:tcPr>
            <w:tcW w:w="2410" w:type="dxa"/>
          </w:tcPr>
          <w:p w14:paraId="441F96A9" w14:textId="77777777" w:rsidR="00781FF5" w:rsidRPr="00280E05" w:rsidRDefault="00781FF5" w:rsidP="00CF305D">
            <w:pPr>
              <w:ind w:firstLine="0"/>
              <w:jc w:val="both"/>
              <w:rPr>
                <w:sz w:val="20"/>
                <w:szCs w:val="20"/>
              </w:rPr>
            </w:pPr>
            <w:r w:rsidRPr="00280E05">
              <w:rPr>
                <w:sz w:val="20"/>
                <w:szCs w:val="20"/>
              </w:rPr>
              <w:t>-.0030303    .0273186</w:t>
            </w:r>
          </w:p>
        </w:tc>
      </w:tr>
      <w:tr w:rsidR="00781FF5" w:rsidRPr="00280E05" w14:paraId="6D16A1B9" w14:textId="77777777" w:rsidTr="00A04BB0">
        <w:tc>
          <w:tcPr>
            <w:tcW w:w="2122" w:type="dxa"/>
          </w:tcPr>
          <w:p w14:paraId="5C1B83BC" w14:textId="77777777" w:rsidR="00781FF5" w:rsidRPr="00280E05" w:rsidRDefault="00781FF5" w:rsidP="00CF305D">
            <w:pPr>
              <w:ind w:firstLine="0"/>
              <w:jc w:val="both"/>
              <w:rPr>
                <w:sz w:val="20"/>
                <w:szCs w:val="20"/>
                <w:lang w:val="en-GB"/>
              </w:rPr>
            </w:pPr>
            <w:r w:rsidRPr="00280E05">
              <w:rPr>
                <w:sz w:val="20"/>
                <w:szCs w:val="20"/>
                <w:lang w:val="en-GB"/>
              </w:rPr>
              <w:t>intent</w:t>
            </w:r>
          </w:p>
        </w:tc>
        <w:tc>
          <w:tcPr>
            <w:tcW w:w="1559" w:type="dxa"/>
          </w:tcPr>
          <w:p w14:paraId="26999FE9" w14:textId="77777777" w:rsidR="00781FF5" w:rsidRPr="00280E05" w:rsidRDefault="00781FF5" w:rsidP="00CF305D">
            <w:pPr>
              <w:ind w:firstLine="0"/>
              <w:jc w:val="both"/>
              <w:rPr>
                <w:sz w:val="20"/>
                <w:szCs w:val="20"/>
              </w:rPr>
            </w:pPr>
            <w:r w:rsidRPr="00280E05">
              <w:rPr>
                <w:sz w:val="20"/>
                <w:szCs w:val="20"/>
                <w:lang w:val="en-GB"/>
              </w:rPr>
              <w:t xml:space="preserve">.5191823   </w:t>
            </w:r>
          </w:p>
        </w:tc>
        <w:tc>
          <w:tcPr>
            <w:tcW w:w="1276" w:type="dxa"/>
          </w:tcPr>
          <w:p w14:paraId="6E987499" w14:textId="77777777" w:rsidR="00781FF5" w:rsidRPr="00280E05" w:rsidRDefault="00781FF5" w:rsidP="00CF305D">
            <w:pPr>
              <w:ind w:firstLine="0"/>
              <w:jc w:val="both"/>
              <w:rPr>
                <w:sz w:val="20"/>
                <w:szCs w:val="20"/>
              </w:rPr>
            </w:pPr>
            <w:r w:rsidRPr="00280E05">
              <w:rPr>
                <w:sz w:val="20"/>
                <w:szCs w:val="20"/>
                <w:lang w:val="en-GB"/>
              </w:rPr>
              <w:t xml:space="preserve">  .0129042    </w:t>
            </w:r>
          </w:p>
        </w:tc>
        <w:tc>
          <w:tcPr>
            <w:tcW w:w="1064" w:type="dxa"/>
          </w:tcPr>
          <w:p w14:paraId="69BE124E" w14:textId="77777777" w:rsidR="00781FF5" w:rsidRPr="00280E05" w:rsidRDefault="00781FF5" w:rsidP="00CF305D">
            <w:pPr>
              <w:ind w:firstLine="0"/>
              <w:jc w:val="both"/>
              <w:rPr>
                <w:sz w:val="20"/>
                <w:szCs w:val="20"/>
              </w:rPr>
            </w:pPr>
            <w:r w:rsidRPr="00280E05">
              <w:rPr>
                <w:sz w:val="20"/>
                <w:szCs w:val="20"/>
                <w:lang w:val="en-GB"/>
              </w:rPr>
              <w:t xml:space="preserve">   40.23   </w:t>
            </w:r>
          </w:p>
        </w:tc>
        <w:tc>
          <w:tcPr>
            <w:tcW w:w="1062" w:type="dxa"/>
          </w:tcPr>
          <w:p w14:paraId="3BD13CF0" w14:textId="77777777" w:rsidR="00781FF5" w:rsidRPr="00280E05" w:rsidRDefault="00781FF5" w:rsidP="00CF305D">
            <w:pPr>
              <w:ind w:firstLine="0"/>
              <w:jc w:val="both"/>
              <w:rPr>
                <w:sz w:val="20"/>
                <w:szCs w:val="20"/>
              </w:rPr>
            </w:pPr>
            <w:r w:rsidRPr="00280E05">
              <w:rPr>
                <w:sz w:val="20"/>
                <w:szCs w:val="20"/>
                <w:lang w:val="en-GB"/>
              </w:rPr>
              <w:t xml:space="preserve">0.000       </w:t>
            </w:r>
          </w:p>
        </w:tc>
        <w:tc>
          <w:tcPr>
            <w:tcW w:w="2410" w:type="dxa"/>
          </w:tcPr>
          <w:p w14:paraId="651B8DAA" w14:textId="77777777" w:rsidR="00781FF5" w:rsidRPr="00280E05" w:rsidRDefault="00781FF5" w:rsidP="00CF305D">
            <w:pPr>
              <w:ind w:firstLine="0"/>
              <w:jc w:val="both"/>
              <w:rPr>
                <w:sz w:val="20"/>
                <w:szCs w:val="20"/>
              </w:rPr>
            </w:pPr>
            <w:r w:rsidRPr="00280E05">
              <w:rPr>
                <w:sz w:val="20"/>
                <w:szCs w:val="20"/>
              </w:rPr>
              <w:t>.4938903    .5444743</w:t>
            </w:r>
          </w:p>
        </w:tc>
      </w:tr>
      <w:tr w:rsidR="00781FF5" w:rsidRPr="00280E05" w14:paraId="458A09AD" w14:textId="77777777" w:rsidTr="00A04BB0">
        <w:tc>
          <w:tcPr>
            <w:tcW w:w="2122" w:type="dxa"/>
          </w:tcPr>
          <w:p w14:paraId="184736C9" w14:textId="77777777" w:rsidR="00781FF5" w:rsidRPr="00280E05" w:rsidRDefault="00781FF5" w:rsidP="00CF305D">
            <w:pPr>
              <w:ind w:firstLine="0"/>
              <w:jc w:val="both"/>
              <w:rPr>
                <w:sz w:val="20"/>
                <w:szCs w:val="20"/>
                <w:lang w:val="en-GB"/>
              </w:rPr>
            </w:pPr>
            <w:proofErr w:type="spellStart"/>
            <w:r w:rsidRPr="00280E05">
              <w:rPr>
                <w:sz w:val="20"/>
                <w:szCs w:val="20"/>
                <w:lang w:val="en-GB"/>
              </w:rPr>
              <w:t>TEAyy</w:t>
            </w:r>
            <w:proofErr w:type="spellEnd"/>
          </w:p>
        </w:tc>
        <w:tc>
          <w:tcPr>
            <w:tcW w:w="1559" w:type="dxa"/>
          </w:tcPr>
          <w:p w14:paraId="7F0D8B2B" w14:textId="77777777" w:rsidR="00781FF5" w:rsidRPr="00280E05" w:rsidRDefault="00781FF5" w:rsidP="00CF305D">
            <w:pPr>
              <w:ind w:firstLine="0"/>
              <w:jc w:val="both"/>
              <w:rPr>
                <w:sz w:val="20"/>
                <w:szCs w:val="20"/>
              </w:rPr>
            </w:pPr>
            <w:r w:rsidRPr="00280E05">
              <w:rPr>
                <w:sz w:val="20"/>
                <w:szCs w:val="20"/>
                <w:lang w:val="en-GB"/>
              </w:rPr>
              <w:t xml:space="preserve">.5505726    </w:t>
            </w:r>
          </w:p>
        </w:tc>
        <w:tc>
          <w:tcPr>
            <w:tcW w:w="1276" w:type="dxa"/>
          </w:tcPr>
          <w:p w14:paraId="45A0DBC5" w14:textId="77777777" w:rsidR="00781FF5" w:rsidRPr="00280E05" w:rsidRDefault="00781FF5" w:rsidP="00CF305D">
            <w:pPr>
              <w:ind w:firstLine="0"/>
              <w:jc w:val="both"/>
              <w:rPr>
                <w:sz w:val="20"/>
                <w:szCs w:val="20"/>
              </w:rPr>
            </w:pPr>
            <w:r w:rsidRPr="00280E05">
              <w:rPr>
                <w:sz w:val="20"/>
                <w:szCs w:val="20"/>
                <w:lang w:val="en-GB"/>
              </w:rPr>
              <w:t xml:space="preserve">    .014392    </w:t>
            </w:r>
          </w:p>
        </w:tc>
        <w:tc>
          <w:tcPr>
            <w:tcW w:w="1064" w:type="dxa"/>
          </w:tcPr>
          <w:p w14:paraId="471BE4D1" w14:textId="77777777" w:rsidR="00781FF5" w:rsidRPr="00280E05" w:rsidRDefault="00781FF5" w:rsidP="00CF305D">
            <w:pPr>
              <w:ind w:firstLine="0"/>
              <w:jc w:val="both"/>
              <w:rPr>
                <w:sz w:val="20"/>
                <w:szCs w:val="20"/>
              </w:rPr>
            </w:pPr>
            <w:r w:rsidRPr="00280E05">
              <w:rPr>
                <w:sz w:val="20"/>
                <w:szCs w:val="20"/>
                <w:lang w:val="en-GB"/>
              </w:rPr>
              <w:t xml:space="preserve">  38.26   </w:t>
            </w:r>
          </w:p>
        </w:tc>
        <w:tc>
          <w:tcPr>
            <w:tcW w:w="1062" w:type="dxa"/>
          </w:tcPr>
          <w:p w14:paraId="1425EE03" w14:textId="77777777" w:rsidR="00781FF5" w:rsidRPr="00280E05" w:rsidRDefault="00781FF5" w:rsidP="00CF305D">
            <w:pPr>
              <w:ind w:firstLine="0"/>
              <w:jc w:val="both"/>
              <w:rPr>
                <w:sz w:val="20"/>
                <w:szCs w:val="20"/>
              </w:rPr>
            </w:pPr>
            <w:r w:rsidRPr="00280E05">
              <w:rPr>
                <w:sz w:val="20"/>
                <w:szCs w:val="20"/>
                <w:lang w:val="en-GB"/>
              </w:rPr>
              <w:t xml:space="preserve">0.000     </w:t>
            </w:r>
          </w:p>
        </w:tc>
        <w:tc>
          <w:tcPr>
            <w:tcW w:w="2410" w:type="dxa"/>
          </w:tcPr>
          <w:p w14:paraId="0E289287" w14:textId="77777777" w:rsidR="00781FF5" w:rsidRPr="00280E05" w:rsidRDefault="00781FF5" w:rsidP="00CF305D">
            <w:pPr>
              <w:ind w:firstLine="0"/>
              <w:jc w:val="both"/>
              <w:rPr>
                <w:sz w:val="20"/>
                <w:szCs w:val="20"/>
              </w:rPr>
            </w:pPr>
            <w:r w:rsidRPr="00280E05">
              <w:rPr>
                <w:sz w:val="20"/>
                <w:szCs w:val="20"/>
              </w:rPr>
              <w:t>.5223645    .5787808</w:t>
            </w:r>
          </w:p>
        </w:tc>
      </w:tr>
      <w:tr w:rsidR="00781FF5" w:rsidRPr="00280E05" w14:paraId="5B7DD70E" w14:textId="77777777" w:rsidTr="00A04BB0">
        <w:tc>
          <w:tcPr>
            <w:tcW w:w="2122" w:type="dxa"/>
          </w:tcPr>
          <w:p w14:paraId="5BA21A5F" w14:textId="77777777" w:rsidR="00781FF5" w:rsidRPr="00280E05" w:rsidRDefault="00781FF5" w:rsidP="00CF305D">
            <w:pPr>
              <w:ind w:firstLine="0"/>
              <w:jc w:val="both"/>
              <w:rPr>
                <w:sz w:val="20"/>
                <w:szCs w:val="20"/>
                <w:lang w:val="en-GB"/>
              </w:rPr>
            </w:pPr>
            <w:r w:rsidRPr="00280E05">
              <w:rPr>
                <w:sz w:val="20"/>
                <w:szCs w:val="20"/>
                <w:lang w:val="en-GB"/>
              </w:rPr>
              <w:t>unemp_2019</w:t>
            </w:r>
          </w:p>
        </w:tc>
        <w:tc>
          <w:tcPr>
            <w:tcW w:w="1559" w:type="dxa"/>
          </w:tcPr>
          <w:p w14:paraId="74DA9742" w14:textId="77777777" w:rsidR="00781FF5" w:rsidRPr="00280E05" w:rsidRDefault="00781FF5" w:rsidP="00CF305D">
            <w:pPr>
              <w:ind w:firstLine="0"/>
              <w:jc w:val="both"/>
              <w:rPr>
                <w:sz w:val="20"/>
                <w:szCs w:val="20"/>
              </w:rPr>
            </w:pPr>
            <w:r w:rsidRPr="00280E05">
              <w:rPr>
                <w:sz w:val="20"/>
                <w:szCs w:val="20"/>
                <w:lang w:val="en-GB"/>
              </w:rPr>
              <w:t xml:space="preserve">-.0023669   </w:t>
            </w:r>
          </w:p>
        </w:tc>
        <w:tc>
          <w:tcPr>
            <w:tcW w:w="1276" w:type="dxa"/>
          </w:tcPr>
          <w:p w14:paraId="00E9BCA3" w14:textId="77777777" w:rsidR="00781FF5" w:rsidRPr="00280E05" w:rsidRDefault="00781FF5" w:rsidP="00CF305D">
            <w:pPr>
              <w:ind w:firstLine="0"/>
              <w:jc w:val="both"/>
              <w:rPr>
                <w:sz w:val="20"/>
                <w:szCs w:val="20"/>
              </w:rPr>
            </w:pPr>
            <w:r w:rsidRPr="00280E05">
              <w:rPr>
                <w:sz w:val="20"/>
                <w:szCs w:val="20"/>
                <w:lang w:val="en-GB"/>
              </w:rPr>
              <w:t xml:space="preserve">  .0009078    </w:t>
            </w:r>
          </w:p>
        </w:tc>
        <w:tc>
          <w:tcPr>
            <w:tcW w:w="1064" w:type="dxa"/>
          </w:tcPr>
          <w:p w14:paraId="21F65DDB" w14:textId="77777777" w:rsidR="00781FF5" w:rsidRPr="00280E05" w:rsidRDefault="00781FF5" w:rsidP="00CF305D">
            <w:pPr>
              <w:ind w:firstLine="0"/>
              <w:jc w:val="both"/>
              <w:rPr>
                <w:sz w:val="20"/>
                <w:szCs w:val="20"/>
              </w:rPr>
            </w:pPr>
            <w:r w:rsidRPr="00280E05">
              <w:rPr>
                <w:sz w:val="20"/>
                <w:szCs w:val="20"/>
                <w:lang w:val="en-GB"/>
              </w:rPr>
              <w:t xml:space="preserve">   -2.61   </w:t>
            </w:r>
          </w:p>
        </w:tc>
        <w:tc>
          <w:tcPr>
            <w:tcW w:w="1062" w:type="dxa"/>
          </w:tcPr>
          <w:p w14:paraId="037B6D96" w14:textId="77777777" w:rsidR="00781FF5" w:rsidRPr="00280E05" w:rsidRDefault="00781FF5" w:rsidP="00CF305D">
            <w:pPr>
              <w:ind w:firstLine="0"/>
              <w:jc w:val="both"/>
              <w:rPr>
                <w:sz w:val="20"/>
                <w:szCs w:val="20"/>
              </w:rPr>
            </w:pPr>
            <w:r w:rsidRPr="00280E05">
              <w:rPr>
                <w:sz w:val="20"/>
                <w:szCs w:val="20"/>
                <w:lang w:val="en-GB"/>
              </w:rPr>
              <w:t xml:space="preserve">0.009       </w:t>
            </w:r>
          </w:p>
        </w:tc>
        <w:tc>
          <w:tcPr>
            <w:tcW w:w="2410" w:type="dxa"/>
          </w:tcPr>
          <w:p w14:paraId="3127B5FF" w14:textId="77777777" w:rsidR="00781FF5" w:rsidRPr="00280E05" w:rsidRDefault="00781FF5" w:rsidP="00CF305D">
            <w:pPr>
              <w:ind w:firstLine="0"/>
              <w:jc w:val="both"/>
              <w:rPr>
                <w:sz w:val="20"/>
                <w:szCs w:val="20"/>
              </w:rPr>
            </w:pPr>
            <w:r w:rsidRPr="00280E05">
              <w:rPr>
                <w:sz w:val="20"/>
                <w:szCs w:val="20"/>
              </w:rPr>
              <w:t>-.0041463   -.0005876</w:t>
            </w:r>
          </w:p>
        </w:tc>
      </w:tr>
    </w:tbl>
    <w:p w14:paraId="27BE2A4C" w14:textId="77777777" w:rsidR="001C20C5" w:rsidRPr="00BE3674" w:rsidRDefault="001C20C5" w:rsidP="001C20C5">
      <w:pPr>
        <w:ind w:firstLine="0"/>
        <w:rPr>
          <w:lang w:val="en-GB"/>
        </w:rPr>
      </w:pPr>
      <w:r w:rsidRPr="00BE3674">
        <w:rPr>
          <w:lang w:val="en-US"/>
        </w:rPr>
        <w:t>[</w:t>
      </w:r>
      <w:r>
        <w:rPr>
          <w:lang w:val="en-GB"/>
        </w:rPr>
        <w:t>Source: Author’s analysis</w:t>
      </w:r>
      <w:r>
        <w:rPr>
          <w:lang w:val="ru-RU"/>
        </w:rPr>
        <w:t>]</w:t>
      </w:r>
    </w:p>
    <w:p w14:paraId="05B02D5C" w14:textId="77777777" w:rsidR="00781FF5" w:rsidRDefault="00781FF5" w:rsidP="00781FF5">
      <w:pPr>
        <w:ind w:firstLine="0"/>
      </w:pPr>
    </w:p>
    <w:p w14:paraId="27CB846B" w14:textId="31E12513" w:rsidR="00781FF5" w:rsidRDefault="00781FF5" w:rsidP="00CF305D">
      <w:pPr>
        <w:rPr>
          <w:rStyle w:val="ui-provider"/>
        </w:rPr>
      </w:pPr>
      <w:r w:rsidRPr="007244D8">
        <w:t>The coefficient for Postmat (representing country-level postmaterialism) is 0.0136652. This is the amount of change in the dependent variable, individual entrepreneurial self-efficacy (suskillL), for a one-unit increase in country-level postmaterialism.</w:t>
      </w:r>
      <w:r>
        <w:t xml:space="preserve"> </w:t>
      </w:r>
      <w:r w:rsidRPr="0061725C">
        <w:t>The p-value associated with Postmat is 0.000, which is less than 0.05. This indicates that the association between country-</w:t>
      </w:r>
      <w:r w:rsidRPr="0061725C">
        <w:lastRenderedPageBreak/>
        <w:t>level postmaterialism and individual entrepreneurial self-efficacy is statistically significant.The positive coefficient (0.0136652) suggests that there is a positive association between country-level postmaterialism and individual entrepreneurial self-efficacy.</w:t>
      </w:r>
      <w:r w:rsidRPr="007244D8">
        <w:t xml:space="preserve"> As the level of postmaterialism increases in a country, individual entrepreneurial self-efficacy is expected to increase as well. The 95% confidence interval for the Postmat coefficient ranges from 0.0118955 to 0.0154348. Since this interval does not include 0, it further supports the significance of the finding. It also provides a range of plausible values for the true effect of country-level postmaterialism on individual entrepreneurial self-efficacy, all of which are positive, reinforcing the positive relationship.</w:t>
      </w:r>
      <w:r w:rsidR="00CF305D">
        <w:t xml:space="preserve"> </w:t>
      </w:r>
      <w:r>
        <w:t>Therefore t</w:t>
      </w:r>
      <w:r w:rsidRPr="007244D8">
        <w:t>he regression analysis supports  hypothesis H1</w:t>
      </w:r>
      <w:r w:rsidR="00CF305D">
        <w:t>a</w:t>
      </w:r>
      <w:r w:rsidRPr="007244D8">
        <w:t>. There is a positive and statistically significant association between country-level postmaterialism and individual entrepreneurial self-efficacy. Specifically, as the level of postmaterialism in a country increases, the level of individual entrepreneurial self-efficacy also tends to increase. This is evidenced by the positive coefficient, its statistical significance, and the positive values in the confidence interval.</w:t>
      </w:r>
    </w:p>
    <w:p w14:paraId="4A451812" w14:textId="55812036" w:rsidR="00B9039D" w:rsidRPr="00280E05" w:rsidRDefault="00F11056" w:rsidP="00280E05">
      <w:r w:rsidRPr="00F11056">
        <w:rPr>
          <w:rStyle w:val="ui-provider"/>
        </w:rPr>
        <w:t>H1b</w:t>
      </w:r>
      <w:r w:rsidRPr="00F11056">
        <w:rPr>
          <w:rStyle w:val="ui-provider"/>
          <w:lang w:val="en-GB"/>
        </w:rPr>
        <w:t xml:space="preserve">: </w:t>
      </w:r>
      <w:r w:rsidRPr="00F11056">
        <w:rPr>
          <w:rStyle w:val="ui-provider"/>
        </w:rPr>
        <w:t>The positive association between country-level postmaterialism and individual entrepreneurial self-efficacy is stronger for women than for me</w:t>
      </w:r>
      <w:r w:rsidR="008258CF">
        <w:rPr>
          <w:rStyle w:val="ui-provider"/>
        </w:rPr>
        <w:t xml:space="preserve">n. </w:t>
      </w:r>
    </w:p>
    <w:p w14:paraId="7C698D69" w14:textId="77777777" w:rsidR="00B9039D" w:rsidRDefault="00B9039D" w:rsidP="00B9039D">
      <w:pPr>
        <w:rPr>
          <w:lang w:val="en-GB"/>
        </w:rPr>
      </w:pPr>
    </w:p>
    <w:p w14:paraId="2DB9E80E" w14:textId="77777777" w:rsidR="00FC0029" w:rsidRDefault="00FC0029" w:rsidP="00FC0029">
      <w:pPr>
        <w:pStyle w:val="ListParagraph"/>
        <w:numPr>
          <w:ilvl w:val="0"/>
          <w:numId w:val="28"/>
        </w:numPr>
        <w:jc w:val="right"/>
      </w:pPr>
      <w:r>
        <w:t>Regression analysis statistics</w:t>
      </w:r>
    </w:p>
    <w:p w14:paraId="085F7E04" w14:textId="77777777" w:rsidR="00B9039D" w:rsidRDefault="00B9039D" w:rsidP="00B9039D">
      <w:pPr>
        <w:rPr>
          <w:lang w:val="en-GB"/>
        </w:rPr>
      </w:pPr>
    </w:p>
    <w:tbl>
      <w:tblPr>
        <w:tblStyle w:val="TableGrid"/>
        <w:tblW w:w="0" w:type="auto"/>
        <w:jc w:val="center"/>
        <w:tblLook w:val="04A0" w:firstRow="1" w:lastRow="0" w:firstColumn="1" w:lastColumn="0" w:noHBand="0" w:noVBand="1"/>
      </w:tblPr>
      <w:tblGrid>
        <w:gridCol w:w="4319"/>
      </w:tblGrid>
      <w:tr w:rsidR="00F11056" w14:paraId="4C440F9C" w14:textId="77777777" w:rsidTr="00FC0029">
        <w:trPr>
          <w:trHeight w:val="2525"/>
          <w:jc w:val="center"/>
        </w:trPr>
        <w:tc>
          <w:tcPr>
            <w:tcW w:w="4319" w:type="dxa"/>
          </w:tcPr>
          <w:p w14:paraId="18559842" w14:textId="6F9D3663" w:rsidR="00F11056" w:rsidRPr="00A579C4" w:rsidRDefault="00F11056" w:rsidP="00B9039D">
            <w:pPr>
              <w:ind w:firstLine="0"/>
              <w:jc w:val="both"/>
              <w:rPr>
                <w:lang w:val="en-GB"/>
              </w:rPr>
            </w:pPr>
            <w:r w:rsidRPr="00A579C4">
              <w:rPr>
                <w:lang w:val="en-GB"/>
              </w:rPr>
              <w:t xml:space="preserve">Number of </w:t>
            </w:r>
            <w:proofErr w:type="spellStart"/>
            <w:r w:rsidRPr="00A579C4">
              <w:rPr>
                <w:lang w:val="en-GB"/>
              </w:rPr>
              <w:t>obs</w:t>
            </w:r>
            <w:proofErr w:type="spellEnd"/>
            <w:r w:rsidRPr="00A579C4">
              <w:rPr>
                <w:lang w:val="en-GB"/>
              </w:rPr>
              <w:t xml:space="preserve">   =   125,570</w:t>
            </w:r>
          </w:p>
          <w:p w14:paraId="26BEE928" w14:textId="0C479E91" w:rsidR="00F11056" w:rsidRPr="00A579C4" w:rsidRDefault="00F11056" w:rsidP="00B9039D">
            <w:pPr>
              <w:ind w:firstLine="0"/>
              <w:jc w:val="both"/>
              <w:rPr>
                <w:lang w:val="en-GB"/>
              </w:rPr>
            </w:pPr>
            <w:r w:rsidRPr="00A579C4">
              <w:rPr>
                <w:lang w:val="en-GB"/>
              </w:rPr>
              <w:t>F(19, 125550)   =   1061.14</w:t>
            </w:r>
          </w:p>
          <w:p w14:paraId="05037176" w14:textId="329AEB01" w:rsidR="00F11056" w:rsidRPr="00A579C4" w:rsidRDefault="00F11056" w:rsidP="00B9039D">
            <w:pPr>
              <w:ind w:firstLine="0"/>
              <w:jc w:val="both"/>
              <w:rPr>
                <w:lang w:val="en-GB"/>
              </w:rPr>
            </w:pPr>
            <w:r w:rsidRPr="00A579C4">
              <w:rPr>
                <w:lang w:val="en-GB"/>
              </w:rPr>
              <w:t>Prob &gt; F        =    0.0000</w:t>
            </w:r>
          </w:p>
          <w:p w14:paraId="5FE5FF91" w14:textId="77777777" w:rsidR="00B9039D" w:rsidRDefault="00F11056" w:rsidP="00B9039D">
            <w:pPr>
              <w:ind w:firstLine="0"/>
              <w:jc w:val="both"/>
              <w:rPr>
                <w:lang w:val="en-GB"/>
              </w:rPr>
            </w:pPr>
            <w:r w:rsidRPr="00A579C4">
              <w:rPr>
                <w:lang w:val="en-GB"/>
              </w:rPr>
              <w:t>R-squared       =    0.1384</w:t>
            </w:r>
          </w:p>
          <w:p w14:paraId="40465AD9" w14:textId="22638B5C" w:rsidR="00F11056" w:rsidRPr="00A579C4" w:rsidRDefault="00F11056" w:rsidP="00B9039D">
            <w:pPr>
              <w:ind w:firstLine="0"/>
              <w:jc w:val="both"/>
              <w:rPr>
                <w:lang w:val="en-GB"/>
              </w:rPr>
            </w:pPr>
            <w:proofErr w:type="spellStart"/>
            <w:r w:rsidRPr="00A579C4">
              <w:rPr>
                <w:lang w:val="en-GB"/>
              </w:rPr>
              <w:t>Adj</w:t>
            </w:r>
            <w:proofErr w:type="spellEnd"/>
            <w:r w:rsidRPr="00A579C4">
              <w:rPr>
                <w:lang w:val="en-GB"/>
              </w:rPr>
              <w:t xml:space="preserve"> R-squared   =    0.1382</w:t>
            </w:r>
          </w:p>
          <w:p w14:paraId="451EDE54" w14:textId="3B96A7D8" w:rsidR="00F11056" w:rsidRDefault="00F11056" w:rsidP="00B9039D">
            <w:pPr>
              <w:ind w:firstLine="0"/>
              <w:jc w:val="both"/>
              <w:rPr>
                <w:lang w:val="en-GB"/>
              </w:rPr>
            </w:pPr>
            <w:r w:rsidRPr="00A579C4">
              <w:rPr>
                <w:lang w:val="en-GB"/>
              </w:rPr>
              <w:t>Root MSE        =    1.3779</w:t>
            </w:r>
          </w:p>
        </w:tc>
      </w:tr>
    </w:tbl>
    <w:p w14:paraId="45696EF7" w14:textId="77777777" w:rsidR="001C20C5" w:rsidRPr="00BE3674" w:rsidRDefault="001C20C5" w:rsidP="00FC0029">
      <w:pPr>
        <w:ind w:firstLine="0"/>
        <w:jc w:val="center"/>
        <w:rPr>
          <w:lang w:val="en-GB"/>
        </w:rPr>
      </w:pPr>
      <w:r w:rsidRPr="00BE3674">
        <w:rPr>
          <w:lang w:val="en-US"/>
        </w:rPr>
        <w:t>[</w:t>
      </w:r>
      <w:r>
        <w:rPr>
          <w:lang w:val="en-GB"/>
        </w:rPr>
        <w:t>Source: Author’s analysis</w:t>
      </w:r>
      <w:r>
        <w:rPr>
          <w:lang w:val="ru-RU"/>
        </w:rPr>
        <w:t>]</w:t>
      </w:r>
    </w:p>
    <w:p w14:paraId="4247B4DA" w14:textId="77777777" w:rsidR="00D8120C" w:rsidRPr="00D8120C" w:rsidRDefault="00D8120C" w:rsidP="00D8120C">
      <w:pPr>
        <w:pStyle w:val="ListParagraph"/>
        <w:numPr>
          <w:ilvl w:val="0"/>
          <w:numId w:val="2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right"/>
        <w:rPr>
          <w:rFonts w:ascii="Helvetica" w:hAnsi="Helvetica" w:cs="Helvetica"/>
          <w:lang w:val="en-GB"/>
        </w:rPr>
      </w:pPr>
      <w:r>
        <w:t>Regression analysis</w:t>
      </w:r>
    </w:p>
    <w:p w14:paraId="4C9E993B" w14:textId="4A224D43" w:rsidR="00F11056" w:rsidRPr="00D8120C" w:rsidRDefault="00F11056" w:rsidP="00D8120C">
      <w:pPr>
        <w:pStyle w:val="List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rPr>
          <w:rFonts w:ascii="Helvetica" w:hAnsi="Helvetica" w:cs="Helvetica"/>
          <w:lang w:val="en-GB"/>
        </w:rPr>
      </w:pPr>
    </w:p>
    <w:tbl>
      <w:tblPr>
        <w:tblStyle w:val="TableGrid"/>
        <w:tblW w:w="0" w:type="auto"/>
        <w:tblLook w:val="04A0" w:firstRow="1" w:lastRow="0" w:firstColumn="1" w:lastColumn="0" w:noHBand="0" w:noVBand="1"/>
      </w:tblPr>
      <w:tblGrid>
        <w:gridCol w:w="2122"/>
        <w:gridCol w:w="1417"/>
        <w:gridCol w:w="1276"/>
        <w:gridCol w:w="1139"/>
        <w:gridCol w:w="828"/>
        <w:gridCol w:w="2563"/>
      </w:tblGrid>
      <w:tr w:rsidR="00F11056" w14:paraId="673FE9E3" w14:textId="77777777" w:rsidTr="00E46371">
        <w:tc>
          <w:tcPr>
            <w:tcW w:w="2122" w:type="dxa"/>
          </w:tcPr>
          <w:p w14:paraId="7B694CCA" w14:textId="77777777" w:rsidR="00F11056" w:rsidRPr="00C41856" w:rsidRDefault="00F11056" w:rsidP="00E46371">
            <w:pPr>
              <w:ind w:firstLine="0"/>
            </w:pPr>
            <w:proofErr w:type="spellStart"/>
            <w:r w:rsidRPr="00C41856">
              <w:rPr>
                <w:lang w:val="en-GB"/>
              </w:rPr>
              <w:t>suskillL</w:t>
            </w:r>
            <w:proofErr w:type="spellEnd"/>
          </w:p>
        </w:tc>
        <w:tc>
          <w:tcPr>
            <w:tcW w:w="1417" w:type="dxa"/>
          </w:tcPr>
          <w:p w14:paraId="11B3D1DA" w14:textId="77777777" w:rsidR="00F11056" w:rsidRPr="009357E3" w:rsidRDefault="00F11056" w:rsidP="00E46371">
            <w:pPr>
              <w:ind w:firstLine="0"/>
            </w:pPr>
            <w:r w:rsidRPr="009357E3">
              <w:rPr>
                <w:lang w:val="en-GB"/>
              </w:rPr>
              <w:t xml:space="preserve">Coef.   </w:t>
            </w:r>
          </w:p>
        </w:tc>
        <w:tc>
          <w:tcPr>
            <w:tcW w:w="1276" w:type="dxa"/>
          </w:tcPr>
          <w:p w14:paraId="3A866466" w14:textId="77777777" w:rsidR="00F11056" w:rsidRPr="009357E3" w:rsidRDefault="00F11056" w:rsidP="00E46371">
            <w:pPr>
              <w:ind w:firstLine="0"/>
            </w:pPr>
            <w:r w:rsidRPr="009357E3">
              <w:rPr>
                <w:lang w:val="en-GB"/>
              </w:rPr>
              <w:t xml:space="preserve">Std. Err.      </w:t>
            </w:r>
          </w:p>
        </w:tc>
        <w:tc>
          <w:tcPr>
            <w:tcW w:w="1139" w:type="dxa"/>
          </w:tcPr>
          <w:p w14:paraId="50C66C7A" w14:textId="77777777" w:rsidR="00F11056" w:rsidRPr="009357E3" w:rsidRDefault="00F11056" w:rsidP="00E46371">
            <w:pPr>
              <w:ind w:firstLine="0"/>
              <w:rPr>
                <w:lang w:val="en-GB"/>
              </w:rPr>
            </w:pPr>
            <w:r w:rsidRPr="009357E3">
              <w:rPr>
                <w:lang w:val="en-GB"/>
              </w:rPr>
              <w:t xml:space="preserve">t    </w:t>
            </w:r>
          </w:p>
        </w:tc>
        <w:tc>
          <w:tcPr>
            <w:tcW w:w="828" w:type="dxa"/>
          </w:tcPr>
          <w:p w14:paraId="673C72D6" w14:textId="77777777" w:rsidR="00F11056" w:rsidRPr="009357E3" w:rsidRDefault="00F11056" w:rsidP="00E46371">
            <w:pPr>
              <w:ind w:firstLine="0"/>
              <w:rPr>
                <w:lang w:val="en-GB"/>
              </w:rPr>
            </w:pPr>
            <w:r w:rsidRPr="009357E3">
              <w:rPr>
                <w:lang w:val="en-GB"/>
              </w:rPr>
              <w:t>P&gt;|t|</w:t>
            </w:r>
          </w:p>
        </w:tc>
        <w:tc>
          <w:tcPr>
            <w:tcW w:w="2563" w:type="dxa"/>
          </w:tcPr>
          <w:p w14:paraId="150E78E0" w14:textId="77777777" w:rsidR="00F11056" w:rsidRPr="009357E3" w:rsidRDefault="00F11056" w:rsidP="00E46371">
            <w:pPr>
              <w:ind w:firstLine="0"/>
              <w:rPr>
                <w:lang w:val="en-GB"/>
              </w:rPr>
            </w:pPr>
            <w:r w:rsidRPr="009357E3">
              <w:rPr>
                <w:lang w:val="en-GB"/>
              </w:rPr>
              <w:t xml:space="preserve">[95% </w:t>
            </w:r>
            <w:proofErr w:type="spellStart"/>
            <w:r w:rsidRPr="009357E3">
              <w:rPr>
                <w:lang w:val="en-GB"/>
              </w:rPr>
              <w:t>Conf.Interval</w:t>
            </w:r>
            <w:proofErr w:type="spellEnd"/>
            <w:r w:rsidRPr="009357E3">
              <w:rPr>
                <w:lang w:val="en-GB"/>
              </w:rPr>
              <w:t>]</w:t>
            </w:r>
          </w:p>
        </w:tc>
      </w:tr>
      <w:tr w:rsidR="00F11056" w:rsidRPr="00C3053C" w14:paraId="62FC19E8" w14:textId="77777777" w:rsidTr="00E46371">
        <w:tc>
          <w:tcPr>
            <w:tcW w:w="2122" w:type="dxa"/>
          </w:tcPr>
          <w:p w14:paraId="19FC925E" w14:textId="77777777" w:rsidR="00F11056" w:rsidRPr="00C3053C" w:rsidRDefault="00F11056" w:rsidP="00E46371">
            <w:pPr>
              <w:ind w:firstLine="0"/>
              <w:rPr>
                <w:lang w:val="en-GB"/>
              </w:rPr>
            </w:pPr>
            <w:r w:rsidRPr="001B7D7D">
              <w:rPr>
                <w:lang w:val="en-GB"/>
              </w:rPr>
              <w:t xml:space="preserve"> </w:t>
            </w:r>
            <w:proofErr w:type="spellStart"/>
            <w:r w:rsidRPr="001B7D7D">
              <w:rPr>
                <w:lang w:val="en-GB"/>
              </w:rPr>
              <w:t>Postmat</w:t>
            </w:r>
            <w:proofErr w:type="spellEnd"/>
          </w:p>
        </w:tc>
        <w:tc>
          <w:tcPr>
            <w:tcW w:w="1417" w:type="dxa"/>
          </w:tcPr>
          <w:p w14:paraId="0987DF04" w14:textId="77777777" w:rsidR="00F11056" w:rsidRPr="00C3053C" w:rsidRDefault="00F11056" w:rsidP="00E46371">
            <w:pPr>
              <w:ind w:firstLine="0"/>
              <w:jc w:val="both"/>
              <w:rPr>
                <w:sz w:val="20"/>
                <w:szCs w:val="20"/>
              </w:rPr>
            </w:pPr>
            <w:r w:rsidRPr="00C3053C">
              <w:rPr>
                <w:sz w:val="20"/>
                <w:szCs w:val="20"/>
                <w:lang w:val="en-GB"/>
              </w:rPr>
              <w:t xml:space="preserve"> .0160302   </w:t>
            </w:r>
          </w:p>
        </w:tc>
        <w:tc>
          <w:tcPr>
            <w:tcW w:w="1276" w:type="dxa"/>
          </w:tcPr>
          <w:p w14:paraId="3C835F24" w14:textId="77777777" w:rsidR="00F11056" w:rsidRPr="00C3053C" w:rsidRDefault="00F11056" w:rsidP="00E46371">
            <w:pPr>
              <w:ind w:firstLine="0"/>
              <w:jc w:val="both"/>
              <w:rPr>
                <w:sz w:val="20"/>
                <w:szCs w:val="20"/>
              </w:rPr>
            </w:pPr>
            <w:r w:rsidRPr="00C3053C">
              <w:rPr>
                <w:sz w:val="20"/>
                <w:szCs w:val="20"/>
              </w:rPr>
              <w:t xml:space="preserve">.0010581    </w:t>
            </w:r>
          </w:p>
        </w:tc>
        <w:tc>
          <w:tcPr>
            <w:tcW w:w="1139" w:type="dxa"/>
          </w:tcPr>
          <w:p w14:paraId="16E5B4E2" w14:textId="77777777" w:rsidR="00F11056" w:rsidRPr="00C3053C" w:rsidRDefault="00F11056" w:rsidP="00E46371">
            <w:pPr>
              <w:ind w:firstLine="0"/>
              <w:jc w:val="both"/>
              <w:rPr>
                <w:sz w:val="20"/>
                <w:szCs w:val="20"/>
              </w:rPr>
            </w:pPr>
            <w:r w:rsidRPr="00C3053C">
              <w:rPr>
                <w:sz w:val="20"/>
                <w:szCs w:val="20"/>
              </w:rPr>
              <w:t xml:space="preserve">15.15   </w:t>
            </w:r>
          </w:p>
        </w:tc>
        <w:tc>
          <w:tcPr>
            <w:tcW w:w="828" w:type="dxa"/>
          </w:tcPr>
          <w:p w14:paraId="0558FC8D" w14:textId="77777777" w:rsidR="00F11056" w:rsidRPr="00C3053C" w:rsidRDefault="00F11056" w:rsidP="00E46371">
            <w:pPr>
              <w:ind w:firstLine="0"/>
              <w:jc w:val="both"/>
              <w:rPr>
                <w:sz w:val="20"/>
                <w:szCs w:val="20"/>
              </w:rPr>
            </w:pPr>
            <w:r w:rsidRPr="00C3053C">
              <w:rPr>
                <w:sz w:val="20"/>
                <w:szCs w:val="20"/>
                <w:lang w:val="en-GB"/>
              </w:rPr>
              <w:t xml:space="preserve">0.000      </w:t>
            </w:r>
          </w:p>
        </w:tc>
        <w:tc>
          <w:tcPr>
            <w:tcW w:w="2563" w:type="dxa"/>
          </w:tcPr>
          <w:p w14:paraId="41DD5469" w14:textId="77777777" w:rsidR="00F11056" w:rsidRPr="00C3053C" w:rsidRDefault="00F11056" w:rsidP="00E46371">
            <w:pPr>
              <w:ind w:firstLine="0"/>
              <w:jc w:val="both"/>
              <w:rPr>
                <w:sz w:val="20"/>
                <w:szCs w:val="20"/>
              </w:rPr>
            </w:pPr>
            <w:r w:rsidRPr="00C3053C">
              <w:rPr>
                <w:sz w:val="20"/>
                <w:szCs w:val="20"/>
              </w:rPr>
              <w:t>.0139564    .0181041</w:t>
            </w:r>
          </w:p>
        </w:tc>
      </w:tr>
      <w:tr w:rsidR="00F11056" w:rsidRPr="00C3053C" w14:paraId="302039F0" w14:textId="77777777" w:rsidTr="00E46371">
        <w:tc>
          <w:tcPr>
            <w:tcW w:w="2122" w:type="dxa"/>
          </w:tcPr>
          <w:p w14:paraId="7C7ACA58" w14:textId="77777777" w:rsidR="00F11056" w:rsidRPr="009357E3" w:rsidRDefault="00F11056" w:rsidP="00E46371">
            <w:pPr>
              <w:ind w:firstLine="0"/>
            </w:pPr>
            <w:r w:rsidRPr="001B7D7D">
              <w:rPr>
                <w:lang w:val="en-GB"/>
              </w:rPr>
              <w:t>gender</w:t>
            </w:r>
          </w:p>
        </w:tc>
        <w:tc>
          <w:tcPr>
            <w:tcW w:w="1417" w:type="dxa"/>
          </w:tcPr>
          <w:p w14:paraId="0DB195D9" w14:textId="77777777" w:rsidR="00F11056" w:rsidRPr="00C3053C" w:rsidRDefault="00F11056" w:rsidP="00E46371">
            <w:pPr>
              <w:ind w:firstLine="0"/>
              <w:jc w:val="both"/>
              <w:rPr>
                <w:sz w:val="20"/>
                <w:szCs w:val="20"/>
              </w:rPr>
            </w:pPr>
            <w:r w:rsidRPr="00C3053C">
              <w:rPr>
                <w:sz w:val="20"/>
                <w:szCs w:val="20"/>
                <w:lang w:val="en-GB"/>
              </w:rPr>
              <w:t xml:space="preserve">  -.2309306   </w:t>
            </w:r>
          </w:p>
        </w:tc>
        <w:tc>
          <w:tcPr>
            <w:tcW w:w="1276" w:type="dxa"/>
          </w:tcPr>
          <w:p w14:paraId="70CE4D51" w14:textId="77777777" w:rsidR="00F11056" w:rsidRPr="00C3053C" w:rsidRDefault="00F11056" w:rsidP="00E46371">
            <w:pPr>
              <w:ind w:firstLine="0"/>
              <w:jc w:val="both"/>
              <w:rPr>
                <w:sz w:val="20"/>
                <w:szCs w:val="20"/>
              </w:rPr>
            </w:pPr>
            <w:r w:rsidRPr="00C3053C">
              <w:rPr>
                <w:sz w:val="20"/>
                <w:szCs w:val="20"/>
                <w:lang w:val="en-GB"/>
              </w:rPr>
              <w:t xml:space="preserve">.0172849   </w:t>
            </w:r>
          </w:p>
        </w:tc>
        <w:tc>
          <w:tcPr>
            <w:tcW w:w="1139" w:type="dxa"/>
          </w:tcPr>
          <w:p w14:paraId="35791210" w14:textId="77777777" w:rsidR="00F11056" w:rsidRPr="00C3053C" w:rsidRDefault="00F11056" w:rsidP="00E46371">
            <w:pPr>
              <w:ind w:firstLine="0"/>
              <w:jc w:val="both"/>
              <w:rPr>
                <w:sz w:val="20"/>
                <w:szCs w:val="20"/>
              </w:rPr>
            </w:pPr>
            <w:r w:rsidRPr="00C3053C">
              <w:rPr>
                <w:sz w:val="20"/>
                <w:szCs w:val="20"/>
                <w:lang w:val="en-GB"/>
              </w:rPr>
              <w:t xml:space="preserve"> -13.36   </w:t>
            </w:r>
          </w:p>
        </w:tc>
        <w:tc>
          <w:tcPr>
            <w:tcW w:w="828" w:type="dxa"/>
          </w:tcPr>
          <w:p w14:paraId="00B6D08D" w14:textId="77777777" w:rsidR="00F11056" w:rsidRPr="00C3053C" w:rsidRDefault="00F11056" w:rsidP="00E46371">
            <w:pPr>
              <w:ind w:firstLine="0"/>
              <w:jc w:val="both"/>
              <w:rPr>
                <w:sz w:val="20"/>
                <w:szCs w:val="20"/>
              </w:rPr>
            </w:pPr>
            <w:r w:rsidRPr="00C3053C">
              <w:rPr>
                <w:sz w:val="20"/>
                <w:szCs w:val="20"/>
                <w:lang w:val="en-GB"/>
              </w:rPr>
              <w:t xml:space="preserve"> 0.000    </w:t>
            </w:r>
          </w:p>
        </w:tc>
        <w:tc>
          <w:tcPr>
            <w:tcW w:w="2563" w:type="dxa"/>
          </w:tcPr>
          <w:p w14:paraId="006B5172" w14:textId="77777777" w:rsidR="00F11056" w:rsidRPr="00C3053C" w:rsidRDefault="00F11056" w:rsidP="00E46371">
            <w:pPr>
              <w:ind w:firstLine="0"/>
              <w:jc w:val="both"/>
              <w:rPr>
                <w:sz w:val="20"/>
                <w:szCs w:val="20"/>
              </w:rPr>
            </w:pPr>
            <w:r w:rsidRPr="00C3053C">
              <w:rPr>
                <w:sz w:val="20"/>
                <w:szCs w:val="20"/>
              </w:rPr>
              <w:t>-.2648087   -.1970524</w:t>
            </w:r>
          </w:p>
        </w:tc>
      </w:tr>
      <w:tr w:rsidR="00F11056" w:rsidRPr="00C3053C" w14:paraId="7F82FEB3" w14:textId="77777777" w:rsidTr="00E46371">
        <w:tc>
          <w:tcPr>
            <w:tcW w:w="2122" w:type="dxa"/>
          </w:tcPr>
          <w:p w14:paraId="5F5B8204" w14:textId="77777777" w:rsidR="00F11056" w:rsidRPr="009357E3" w:rsidRDefault="00F11056" w:rsidP="00E46371">
            <w:pPr>
              <w:ind w:firstLine="0"/>
            </w:pPr>
            <w:r w:rsidRPr="001B7D7D">
              <w:rPr>
                <w:lang w:val="en-GB"/>
              </w:rPr>
              <w:t>moderator</w:t>
            </w:r>
          </w:p>
        </w:tc>
        <w:tc>
          <w:tcPr>
            <w:tcW w:w="1417" w:type="dxa"/>
          </w:tcPr>
          <w:p w14:paraId="5497AC21" w14:textId="77777777" w:rsidR="00F11056" w:rsidRPr="00C3053C" w:rsidRDefault="00F11056" w:rsidP="00E46371">
            <w:pPr>
              <w:ind w:firstLine="0"/>
              <w:jc w:val="both"/>
              <w:rPr>
                <w:sz w:val="20"/>
                <w:szCs w:val="20"/>
              </w:rPr>
            </w:pPr>
            <w:r w:rsidRPr="00C3053C">
              <w:rPr>
                <w:sz w:val="20"/>
                <w:szCs w:val="20"/>
                <w:lang w:val="en-GB"/>
              </w:rPr>
              <w:t xml:space="preserve">   -.0050095   </w:t>
            </w:r>
          </w:p>
        </w:tc>
        <w:tc>
          <w:tcPr>
            <w:tcW w:w="1276" w:type="dxa"/>
          </w:tcPr>
          <w:p w14:paraId="59B359E2" w14:textId="77777777" w:rsidR="00F11056" w:rsidRPr="00C3053C" w:rsidRDefault="00F11056" w:rsidP="00E46371">
            <w:pPr>
              <w:ind w:firstLine="0"/>
              <w:jc w:val="both"/>
              <w:rPr>
                <w:sz w:val="20"/>
                <w:szCs w:val="20"/>
              </w:rPr>
            </w:pPr>
            <w:r w:rsidRPr="00C3053C">
              <w:rPr>
                <w:sz w:val="20"/>
                <w:szCs w:val="20"/>
                <w:lang w:val="en-GB"/>
              </w:rPr>
              <w:t xml:space="preserve"> .0011687    </w:t>
            </w:r>
          </w:p>
        </w:tc>
        <w:tc>
          <w:tcPr>
            <w:tcW w:w="1139" w:type="dxa"/>
          </w:tcPr>
          <w:p w14:paraId="508C2285" w14:textId="77777777" w:rsidR="00F11056" w:rsidRPr="00C3053C" w:rsidRDefault="00F11056" w:rsidP="00E46371">
            <w:pPr>
              <w:ind w:firstLine="0"/>
              <w:jc w:val="both"/>
              <w:rPr>
                <w:sz w:val="20"/>
                <w:szCs w:val="20"/>
              </w:rPr>
            </w:pPr>
            <w:r w:rsidRPr="00C3053C">
              <w:rPr>
                <w:sz w:val="20"/>
                <w:szCs w:val="20"/>
                <w:lang w:val="en-GB"/>
              </w:rPr>
              <w:t xml:space="preserve">  -4.29   </w:t>
            </w:r>
          </w:p>
        </w:tc>
        <w:tc>
          <w:tcPr>
            <w:tcW w:w="828" w:type="dxa"/>
          </w:tcPr>
          <w:p w14:paraId="2B1525FA" w14:textId="77777777" w:rsidR="00F11056" w:rsidRPr="00C3053C" w:rsidRDefault="00F11056" w:rsidP="00E46371">
            <w:pPr>
              <w:ind w:firstLine="0"/>
              <w:jc w:val="both"/>
              <w:rPr>
                <w:sz w:val="20"/>
                <w:szCs w:val="20"/>
              </w:rPr>
            </w:pPr>
            <w:r w:rsidRPr="00C3053C">
              <w:rPr>
                <w:sz w:val="20"/>
                <w:szCs w:val="20"/>
                <w:lang w:val="en-GB"/>
              </w:rPr>
              <w:t xml:space="preserve"> 0.000     </w:t>
            </w:r>
          </w:p>
        </w:tc>
        <w:tc>
          <w:tcPr>
            <w:tcW w:w="2563" w:type="dxa"/>
          </w:tcPr>
          <w:p w14:paraId="655EC39B" w14:textId="77777777" w:rsidR="00F11056" w:rsidRPr="00C3053C" w:rsidRDefault="00F11056" w:rsidP="00E46371">
            <w:pPr>
              <w:ind w:firstLine="0"/>
              <w:jc w:val="both"/>
              <w:rPr>
                <w:sz w:val="20"/>
                <w:szCs w:val="20"/>
              </w:rPr>
            </w:pPr>
            <w:r w:rsidRPr="00C3053C">
              <w:rPr>
                <w:sz w:val="20"/>
                <w:szCs w:val="20"/>
              </w:rPr>
              <w:t>-.0073001   -.0027188</w:t>
            </w:r>
          </w:p>
        </w:tc>
      </w:tr>
      <w:tr w:rsidR="00F11056" w:rsidRPr="00C3053C" w14:paraId="2E9FC15C" w14:textId="77777777" w:rsidTr="00E46371">
        <w:tc>
          <w:tcPr>
            <w:tcW w:w="2122" w:type="dxa"/>
          </w:tcPr>
          <w:p w14:paraId="5F7220B9" w14:textId="77777777" w:rsidR="00F11056" w:rsidRPr="009357E3" w:rsidRDefault="00F11056" w:rsidP="00E46371">
            <w:pPr>
              <w:ind w:firstLine="0"/>
              <w:rPr>
                <w:lang w:val="en-GB"/>
              </w:rPr>
            </w:pPr>
            <w:r w:rsidRPr="009357E3">
              <w:rPr>
                <w:lang w:val="en-GB"/>
              </w:rPr>
              <w:t>age</w:t>
            </w:r>
          </w:p>
        </w:tc>
        <w:tc>
          <w:tcPr>
            <w:tcW w:w="1417" w:type="dxa"/>
          </w:tcPr>
          <w:p w14:paraId="385E3140" w14:textId="77777777" w:rsidR="00F11056" w:rsidRPr="00C3053C" w:rsidRDefault="00F11056" w:rsidP="00E46371">
            <w:pPr>
              <w:ind w:firstLine="0"/>
              <w:jc w:val="both"/>
              <w:rPr>
                <w:sz w:val="20"/>
                <w:szCs w:val="20"/>
              </w:rPr>
            </w:pPr>
            <w:r w:rsidRPr="00C3053C">
              <w:rPr>
                <w:sz w:val="20"/>
                <w:szCs w:val="20"/>
                <w:lang w:val="en-GB"/>
              </w:rPr>
              <w:t xml:space="preserve"> .0015058    </w:t>
            </w:r>
          </w:p>
        </w:tc>
        <w:tc>
          <w:tcPr>
            <w:tcW w:w="1276" w:type="dxa"/>
          </w:tcPr>
          <w:p w14:paraId="10942823" w14:textId="77777777" w:rsidR="00F11056" w:rsidRPr="00C3053C" w:rsidRDefault="00F11056" w:rsidP="00E46371">
            <w:pPr>
              <w:ind w:firstLine="0"/>
              <w:jc w:val="both"/>
              <w:rPr>
                <w:sz w:val="20"/>
                <w:szCs w:val="20"/>
              </w:rPr>
            </w:pPr>
            <w:r w:rsidRPr="00C3053C">
              <w:rPr>
                <w:sz w:val="20"/>
                <w:szCs w:val="20"/>
                <w:lang w:val="en-GB"/>
              </w:rPr>
              <w:t xml:space="preserve"> .000279     </w:t>
            </w:r>
          </w:p>
        </w:tc>
        <w:tc>
          <w:tcPr>
            <w:tcW w:w="1139" w:type="dxa"/>
          </w:tcPr>
          <w:p w14:paraId="1ED48FEC" w14:textId="77777777" w:rsidR="00F11056" w:rsidRPr="00C3053C" w:rsidRDefault="00F11056" w:rsidP="00E46371">
            <w:pPr>
              <w:ind w:firstLine="0"/>
              <w:jc w:val="both"/>
              <w:rPr>
                <w:sz w:val="20"/>
                <w:szCs w:val="20"/>
              </w:rPr>
            </w:pPr>
            <w:r w:rsidRPr="00C3053C">
              <w:rPr>
                <w:sz w:val="20"/>
                <w:szCs w:val="20"/>
                <w:lang w:val="en-GB"/>
              </w:rPr>
              <w:t xml:space="preserve">   5.40   </w:t>
            </w:r>
          </w:p>
        </w:tc>
        <w:tc>
          <w:tcPr>
            <w:tcW w:w="828" w:type="dxa"/>
          </w:tcPr>
          <w:p w14:paraId="5BA215F7" w14:textId="77777777" w:rsidR="00F11056" w:rsidRPr="00C3053C" w:rsidRDefault="00F11056" w:rsidP="00E46371">
            <w:pPr>
              <w:ind w:firstLine="0"/>
              <w:jc w:val="both"/>
              <w:rPr>
                <w:sz w:val="20"/>
                <w:szCs w:val="20"/>
              </w:rPr>
            </w:pPr>
            <w:r w:rsidRPr="00C3053C">
              <w:rPr>
                <w:sz w:val="20"/>
                <w:szCs w:val="20"/>
                <w:lang w:val="en-GB"/>
              </w:rPr>
              <w:t xml:space="preserve"> 0.000     </w:t>
            </w:r>
          </w:p>
        </w:tc>
        <w:tc>
          <w:tcPr>
            <w:tcW w:w="2563" w:type="dxa"/>
          </w:tcPr>
          <w:p w14:paraId="74319EA3" w14:textId="77777777" w:rsidR="00F11056" w:rsidRPr="00C3053C" w:rsidRDefault="00F11056" w:rsidP="00E46371">
            <w:pPr>
              <w:ind w:firstLine="0"/>
              <w:jc w:val="both"/>
              <w:rPr>
                <w:sz w:val="20"/>
                <w:szCs w:val="20"/>
              </w:rPr>
            </w:pPr>
            <w:r w:rsidRPr="00C3053C">
              <w:rPr>
                <w:sz w:val="20"/>
                <w:szCs w:val="20"/>
              </w:rPr>
              <w:t>-.0073001   -.0027188</w:t>
            </w:r>
          </w:p>
        </w:tc>
      </w:tr>
      <w:tr w:rsidR="00F11056" w:rsidRPr="00C3053C" w14:paraId="277E903B" w14:textId="77777777" w:rsidTr="00E46371">
        <w:tc>
          <w:tcPr>
            <w:tcW w:w="2122" w:type="dxa"/>
          </w:tcPr>
          <w:p w14:paraId="41C9C0DC" w14:textId="77777777" w:rsidR="00F11056" w:rsidRPr="009357E3" w:rsidRDefault="00F11056" w:rsidP="00E46371">
            <w:pPr>
              <w:ind w:firstLine="0"/>
              <w:rPr>
                <w:lang w:val="en-GB"/>
              </w:rPr>
            </w:pPr>
            <w:proofErr w:type="spellStart"/>
            <w:r w:rsidRPr="001B7D7D">
              <w:rPr>
                <w:lang w:val="en-GB"/>
              </w:rPr>
              <w:t>fear_failure</w:t>
            </w:r>
            <w:proofErr w:type="spellEnd"/>
          </w:p>
        </w:tc>
        <w:tc>
          <w:tcPr>
            <w:tcW w:w="1417" w:type="dxa"/>
          </w:tcPr>
          <w:p w14:paraId="73F89AF9" w14:textId="77777777" w:rsidR="00F11056" w:rsidRPr="00C3053C" w:rsidRDefault="00F11056" w:rsidP="00E46371">
            <w:pPr>
              <w:ind w:firstLine="0"/>
              <w:jc w:val="both"/>
              <w:rPr>
                <w:sz w:val="20"/>
                <w:szCs w:val="20"/>
              </w:rPr>
            </w:pPr>
            <w:r w:rsidRPr="00C3053C">
              <w:rPr>
                <w:sz w:val="20"/>
                <w:szCs w:val="20"/>
                <w:lang w:val="en-GB"/>
              </w:rPr>
              <w:t xml:space="preserve">-.0766445   </w:t>
            </w:r>
          </w:p>
        </w:tc>
        <w:tc>
          <w:tcPr>
            <w:tcW w:w="1276" w:type="dxa"/>
          </w:tcPr>
          <w:p w14:paraId="235E479B" w14:textId="77777777" w:rsidR="00F11056" w:rsidRPr="00C3053C" w:rsidRDefault="00F11056" w:rsidP="00E46371">
            <w:pPr>
              <w:ind w:firstLine="0"/>
              <w:jc w:val="both"/>
              <w:rPr>
                <w:sz w:val="20"/>
                <w:szCs w:val="20"/>
              </w:rPr>
            </w:pPr>
            <w:r w:rsidRPr="00C3053C">
              <w:rPr>
                <w:sz w:val="20"/>
                <w:szCs w:val="20"/>
                <w:lang w:val="en-GB"/>
              </w:rPr>
              <w:t xml:space="preserve"> .0026238   </w:t>
            </w:r>
          </w:p>
        </w:tc>
        <w:tc>
          <w:tcPr>
            <w:tcW w:w="1139" w:type="dxa"/>
          </w:tcPr>
          <w:p w14:paraId="72EDD69A" w14:textId="77777777" w:rsidR="00F11056" w:rsidRPr="00C3053C" w:rsidRDefault="00F11056" w:rsidP="00E46371">
            <w:pPr>
              <w:ind w:firstLine="0"/>
              <w:jc w:val="both"/>
              <w:rPr>
                <w:sz w:val="20"/>
                <w:szCs w:val="20"/>
              </w:rPr>
            </w:pPr>
            <w:r w:rsidRPr="00C3053C">
              <w:rPr>
                <w:sz w:val="20"/>
                <w:szCs w:val="20"/>
                <w:lang w:val="en-GB"/>
              </w:rPr>
              <w:t xml:space="preserve"> -29.21   </w:t>
            </w:r>
          </w:p>
        </w:tc>
        <w:tc>
          <w:tcPr>
            <w:tcW w:w="828" w:type="dxa"/>
          </w:tcPr>
          <w:p w14:paraId="294ED539" w14:textId="77777777" w:rsidR="00F11056" w:rsidRPr="00C3053C" w:rsidRDefault="00F11056" w:rsidP="00E46371">
            <w:pPr>
              <w:ind w:firstLine="0"/>
              <w:jc w:val="both"/>
              <w:rPr>
                <w:sz w:val="20"/>
                <w:szCs w:val="20"/>
              </w:rPr>
            </w:pPr>
            <w:r w:rsidRPr="00C3053C">
              <w:rPr>
                <w:sz w:val="20"/>
                <w:szCs w:val="20"/>
                <w:lang w:val="en-GB"/>
              </w:rPr>
              <w:t xml:space="preserve">0.000    </w:t>
            </w:r>
          </w:p>
        </w:tc>
        <w:tc>
          <w:tcPr>
            <w:tcW w:w="2563" w:type="dxa"/>
          </w:tcPr>
          <w:p w14:paraId="5056A82C" w14:textId="77777777" w:rsidR="00F11056" w:rsidRPr="00C3053C" w:rsidRDefault="00F11056" w:rsidP="00E46371">
            <w:pPr>
              <w:ind w:firstLine="0"/>
              <w:jc w:val="both"/>
              <w:rPr>
                <w:sz w:val="20"/>
                <w:szCs w:val="20"/>
              </w:rPr>
            </w:pPr>
            <w:r w:rsidRPr="00C3053C">
              <w:rPr>
                <w:sz w:val="20"/>
                <w:szCs w:val="20"/>
              </w:rPr>
              <w:t>-.0817871    -.071502</w:t>
            </w:r>
          </w:p>
        </w:tc>
      </w:tr>
      <w:tr w:rsidR="00F11056" w:rsidRPr="00C3053C" w14:paraId="7EBA2097" w14:textId="77777777" w:rsidTr="00E46371">
        <w:tc>
          <w:tcPr>
            <w:tcW w:w="2122" w:type="dxa"/>
          </w:tcPr>
          <w:p w14:paraId="3D6FDEA8" w14:textId="77777777" w:rsidR="00F11056" w:rsidRPr="001B7D7D" w:rsidRDefault="00F11056" w:rsidP="00E46371">
            <w:pPr>
              <w:ind w:firstLine="0"/>
              <w:rPr>
                <w:lang w:val="en-GB"/>
              </w:rPr>
            </w:pPr>
            <w:proofErr w:type="spellStart"/>
            <w:r w:rsidRPr="001B7D7D">
              <w:rPr>
                <w:lang w:val="en-GB"/>
              </w:rPr>
              <w:t>opp_recogn</w:t>
            </w:r>
            <w:proofErr w:type="spellEnd"/>
          </w:p>
        </w:tc>
        <w:tc>
          <w:tcPr>
            <w:tcW w:w="1417" w:type="dxa"/>
          </w:tcPr>
          <w:p w14:paraId="07BDA7DB" w14:textId="77777777" w:rsidR="00F11056" w:rsidRPr="00C3053C" w:rsidRDefault="00F11056" w:rsidP="00E46371">
            <w:pPr>
              <w:ind w:firstLine="0"/>
              <w:jc w:val="both"/>
              <w:rPr>
                <w:sz w:val="20"/>
                <w:szCs w:val="20"/>
              </w:rPr>
            </w:pPr>
            <w:r w:rsidRPr="00C3053C">
              <w:rPr>
                <w:sz w:val="20"/>
                <w:szCs w:val="20"/>
                <w:lang w:val="en-GB"/>
              </w:rPr>
              <w:t xml:space="preserve">.1752621   </w:t>
            </w:r>
          </w:p>
        </w:tc>
        <w:tc>
          <w:tcPr>
            <w:tcW w:w="1276" w:type="dxa"/>
          </w:tcPr>
          <w:p w14:paraId="11DD215A" w14:textId="77777777" w:rsidR="00F11056" w:rsidRPr="00C3053C" w:rsidRDefault="00F11056" w:rsidP="00E46371">
            <w:pPr>
              <w:ind w:firstLine="0"/>
              <w:jc w:val="both"/>
              <w:rPr>
                <w:sz w:val="20"/>
                <w:szCs w:val="20"/>
                <w:lang w:val="en-GB"/>
              </w:rPr>
            </w:pPr>
            <w:r w:rsidRPr="00C3053C">
              <w:rPr>
                <w:sz w:val="20"/>
                <w:szCs w:val="20"/>
                <w:lang w:val="en-GB"/>
              </w:rPr>
              <w:t xml:space="preserve">.0028487    </w:t>
            </w:r>
          </w:p>
        </w:tc>
        <w:tc>
          <w:tcPr>
            <w:tcW w:w="1139" w:type="dxa"/>
          </w:tcPr>
          <w:p w14:paraId="6B553449" w14:textId="77777777" w:rsidR="00F11056" w:rsidRPr="00C3053C" w:rsidRDefault="00F11056" w:rsidP="00E46371">
            <w:pPr>
              <w:ind w:firstLine="0"/>
              <w:jc w:val="both"/>
              <w:rPr>
                <w:sz w:val="20"/>
                <w:szCs w:val="20"/>
                <w:lang w:val="en-GB"/>
              </w:rPr>
            </w:pPr>
            <w:r w:rsidRPr="00C3053C">
              <w:rPr>
                <w:sz w:val="20"/>
                <w:szCs w:val="20"/>
                <w:lang w:val="en-GB"/>
              </w:rPr>
              <w:t xml:space="preserve">61.52   </w:t>
            </w:r>
          </w:p>
        </w:tc>
        <w:tc>
          <w:tcPr>
            <w:tcW w:w="828" w:type="dxa"/>
          </w:tcPr>
          <w:p w14:paraId="3EC3D65F" w14:textId="77777777" w:rsidR="00F11056" w:rsidRPr="00C3053C" w:rsidRDefault="00F11056" w:rsidP="00E46371">
            <w:pPr>
              <w:ind w:firstLine="0"/>
              <w:jc w:val="both"/>
              <w:rPr>
                <w:sz w:val="20"/>
                <w:szCs w:val="20"/>
                <w:lang w:val="en-GB"/>
              </w:rPr>
            </w:pPr>
            <w:r w:rsidRPr="00C3053C">
              <w:rPr>
                <w:sz w:val="20"/>
                <w:szCs w:val="20"/>
                <w:lang w:val="en-GB"/>
              </w:rPr>
              <w:t xml:space="preserve">0.000     </w:t>
            </w:r>
          </w:p>
        </w:tc>
        <w:tc>
          <w:tcPr>
            <w:tcW w:w="2563" w:type="dxa"/>
          </w:tcPr>
          <w:p w14:paraId="7A03CC1B" w14:textId="77777777" w:rsidR="00F11056" w:rsidRPr="00C3053C" w:rsidRDefault="00F11056" w:rsidP="00E46371">
            <w:pPr>
              <w:ind w:firstLine="0"/>
              <w:jc w:val="both"/>
              <w:rPr>
                <w:sz w:val="20"/>
                <w:szCs w:val="20"/>
              </w:rPr>
            </w:pPr>
            <w:r w:rsidRPr="00C3053C">
              <w:rPr>
                <w:sz w:val="20"/>
                <w:szCs w:val="20"/>
              </w:rPr>
              <w:t>.1696787    .1808455</w:t>
            </w:r>
          </w:p>
        </w:tc>
      </w:tr>
      <w:tr w:rsidR="00F11056" w:rsidRPr="00C3053C" w14:paraId="6F64C62B" w14:textId="77777777" w:rsidTr="00E46371">
        <w:tc>
          <w:tcPr>
            <w:tcW w:w="2122" w:type="dxa"/>
          </w:tcPr>
          <w:p w14:paraId="45813991" w14:textId="77777777" w:rsidR="00F11056" w:rsidRPr="001B7D7D" w:rsidRDefault="00F11056" w:rsidP="00E46371">
            <w:pPr>
              <w:ind w:firstLine="0"/>
              <w:rPr>
                <w:lang w:val="en-GB"/>
              </w:rPr>
            </w:pPr>
            <w:proofErr w:type="spellStart"/>
            <w:r>
              <w:rPr>
                <w:lang w:val="en-GB"/>
              </w:rPr>
              <w:lastRenderedPageBreak/>
              <w:t>educ</w:t>
            </w:r>
            <w:proofErr w:type="spellEnd"/>
          </w:p>
        </w:tc>
        <w:tc>
          <w:tcPr>
            <w:tcW w:w="1417" w:type="dxa"/>
          </w:tcPr>
          <w:p w14:paraId="098A3B22" w14:textId="77777777" w:rsidR="00F11056" w:rsidRPr="00C3053C" w:rsidRDefault="00F11056" w:rsidP="00E46371">
            <w:pPr>
              <w:ind w:firstLine="0"/>
              <w:jc w:val="both"/>
              <w:rPr>
                <w:sz w:val="20"/>
                <w:szCs w:val="20"/>
              </w:rPr>
            </w:pPr>
            <w:r w:rsidRPr="00C3053C">
              <w:rPr>
                <w:sz w:val="20"/>
                <w:szCs w:val="20"/>
                <w:lang w:val="en-GB"/>
              </w:rPr>
              <w:t xml:space="preserve">.1687068   </w:t>
            </w:r>
          </w:p>
        </w:tc>
        <w:tc>
          <w:tcPr>
            <w:tcW w:w="1276" w:type="dxa"/>
          </w:tcPr>
          <w:p w14:paraId="170B3775" w14:textId="77777777" w:rsidR="00F11056" w:rsidRPr="00C3053C" w:rsidRDefault="00F11056" w:rsidP="00E46371">
            <w:pPr>
              <w:ind w:firstLine="0"/>
              <w:jc w:val="both"/>
              <w:rPr>
                <w:sz w:val="20"/>
                <w:szCs w:val="20"/>
                <w:lang w:val="en-GB"/>
              </w:rPr>
            </w:pPr>
            <w:r w:rsidRPr="00C3053C">
              <w:rPr>
                <w:sz w:val="20"/>
                <w:szCs w:val="20"/>
                <w:lang w:val="en-GB"/>
              </w:rPr>
              <w:t xml:space="preserve">.0084763    </w:t>
            </w:r>
          </w:p>
        </w:tc>
        <w:tc>
          <w:tcPr>
            <w:tcW w:w="1139" w:type="dxa"/>
          </w:tcPr>
          <w:p w14:paraId="245B4E82" w14:textId="77777777" w:rsidR="00F11056" w:rsidRPr="00C3053C" w:rsidRDefault="00F11056" w:rsidP="00E46371">
            <w:pPr>
              <w:ind w:firstLine="0"/>
              <w:jc w:val="both"/>
              <w:rPr>
                <w:sz w:val="20"/>
                <w:szCs w:val="20"/>
                <w:lang w:val="en-GB"/>
              </w:rPr>
            </w:pPr>
            <w:r w:rsidRPr="00C3053C">
              <w:rPr>
                <w:sz w:val="20"/>
                <w:szCs w:val="20"/>
                <w:lang w:val="en-GB"/>
              </w:rPr>
              <w:t xml:space="preserve">19.90   </w:t>
            </w:r>
          </w:p>
        </w:tc>
        <w:tc>
          <w:tcPr>
            <w:tcW w:w="828" w:type="dxa"/>
          </w:tcPr>
          <w:p w14:paraId="5DDFA43F" w14:textId="77777777" w:rsidR="00F11056" w:rsidRPr="00C3053C" w:rsidRDefault="00F11056" w:rsidP="00E46371">
            <w:pPr>
              <w:ind w:firstLine="0"/>
              <w:jc w:val="both"/>
              <w:rPr>
                <w:sz w:val="20"/>
                <w:szCs w:val="20"/>
                <w:lang w:val="en-GB"/>
              </w:rPr>
            </w:pPr>
            <w:r w:rsidRPr="00C3053C">
              <w:rPr>
                <w:sz w:val="20"/>
                <w:szCs w:val="20"/>
                <w:lang w:val="en-GB"/>
              </w:rPr>
              <w:t xml:space="preserve">0.000     </w:t>
            </w:r>
          </w:p>
        </w:tc>
        <w:tc>
          <w:tcPr>
            <w:tcW w:w="2563" w:type="dxa"/>
          </w:tcPr>
          <w:p w14:paraId="67ACE89D" w14:textId="77777777" w:rsidR="00F11056" w:rsidRPr="00C3053C" w:rsidRDefault="00F11056" w:rsidP="00E46371">
            <w:pPr>
              <w:ind w:firstLine="0"/>
              <w:jc w:val="both"/>
              <w:rPr>
                <w:sz w:val="20"/>
                <w:szCs w:val="20"/>
              </w:rPr>
            </w:pPr>
            <w:r w:rsidRPr="00C3053C">
              <w:rPr>
                <w:sz w:val="20"/>
                <w:szCs w:val="20"/>
                <w:lang w:val="en-GB"/>
              </w:rPr>
              <w:t>.1520935    .1853202</w:t>
            </w:r>
          </w:p>
        </w:tc>
      </w:tr>
      <w:tr w:rsidR="00F11056" w:rsidRPr="00C3053C" w14:paraId="4AA6879F" w14:textId="77777777" w:rsidTr="00E46371">
        <w:tc>
          <w:tcPr>
            <w:tcW w:w="2122" w:type="dxa"/>
          </w:tcPr>
          <w:p w14:paraId="0813587C" w14:textId="77777777" w:rsidR="00F11056" w:rsidRPr="009357E3" w:rsidRDefault="00F11056" w:rsidP="00E46371">
            <w:pPr>
              <w:ind w:firstLine="0"/>
              <w:rPr>
                <w:lang w:val="en-GB"/>
              </w:rPr>
            </w:pPr>
            <w:proofErr w:type="spellStart"/>
            <w:r w:rsidRPr="009357E3">
              <w:rPr>
                <w:lang w:val="en-GB"/>
              </w:rPr>
              <w:t>ln_GDP_per_cap</w:t>
            </w:r>
            <w:proofErr w:type="spellEnd"/>
          </w:p>
        </w:tc>
        <w:tc>
          <w:tcPr>
            <w:tcW w:w="1417" w:type="dxa"/>
          </w:tcPr>
          <w:p w14:paraId="69364012" w14:textId="77777777" w:rsidR="00F11056" w:rsidRPr="00C3053C" w:rsidRDefault="00F11056" w:rsidP="00E46371">
            <w:pPr>
              <w:ind w:firstLine="0"/>
              <w:jc w:val="both"/>
              <w:rPr>
                <w:sz w:val="20"/>
                <w:szCs w:val="20"/>
              </w:rPr>
            </w:pPr>
            <w:r w:rsidRPr="00C3053C">
              <w:rPr>
                <w:sz w:val="20"/>
                <w:szCs w:val="20"/>
                <w:lang w:val="en-GB"/>
              </w:rPr>
              <w:t xml:space="preserve">  -.1718949   </w:t>
            </w:r>
          </w:p>
        </w:tc>
        <w:tc>
          <w:tcPr>
            <w:tcW w:w="1276" w:type="dxa"/>
          </w:tcPr>
          <w:p w14:paraId="6144E720" w14:textId="77777777" w:rsidR="00F11056" w:rsidRPr="00C3053C" w:rsidRDefault="00F11056" w:rsidP="00E46371">
            <w:pPr>
              <w:ind w:firstLine="0"/>
              <w:jc w:val="both"/>
              <w:rPr>
                <w:sz w:val="20"/>
                <w:szCs w:val="20"/>
              </w:rPr>
            </w:pPr>
            <w:r w:rsidRPr="00C3053C">
              <w:rPr>
                <w:sz w:val="20"/>
                <w:szCs w:val="20"/>
                <w:lang w:val="en-GB"/>
              </w:rPr>
              <w:t xml:space="preserve">  .0095474   </w:t>
            </w:r>
          </w:p>
        </w:tc>
        <w:tc>
          <w:tcPr>
            <w:tcW w:w="1139" w:type="dxa"/>
          </w:tcPr>
          <w:p w14:paraId="2B63A8BE" w14:textId="77777777" w:rsidR="00F11056" w:rsidRPr="00C3053C" w:rsidRDefault="00F11056" w:rsidP="00E46371">
            <w:pPr>
              <w:ind w:firstLine="0"/>
              <w:jc w:val="both"/>
              <w:rPr>
                <w:sz w:val="20"/>
                <w:szCs w:val="20"/>
              </w:rPr>
            </w:pPr>
            <w:r w:rsidRPr="00C3053C">
              <w:rPr>
                <w:sz w:val="20"/>
                <w:szCs w:val="20"/>
                <w:lang w:val="en-GB"/>
              </w:rPr>
              <w:t xml:space="preserve">-18.00   </w:t>
            </w:r>
          </w:p>
        </w:tc>
        <w:tc>
          <w:tcPr>
            <w:tcW w:w="828" w:type="dxa"/>
          </w:tcPr>
          <w:p w14:paraId="294D4D01" w14:textId="77777777" w:rsidR="00F11056" w:rsidRPr="00C3053C" w:rsidRDefault="00F11056" w:rsidP="00E46371">
            <w:pPr>
              <w:ind w:firstLine="0"/>
              <w:jc w:val="both"/>
              <w:rPr>
                <w:sz w:val="20"/>
                <w:szCs w:val="20"/>
              </w:rPr>
            </w:pPr>
            <w:r w:rsidRPr="00C3053C">
              <w:rPr>
                <w:sz w:val="20"/>
                <w:szCs w:val="20"/>
                <w:lang w:val="en-GB"/>
              </w:rPr>
              <w:t xml:space="preserve">0.000    </w:t>
            </w:r>
          </w:p>
        </w:tc>
        <w:tc>
          <w:tcPr>
            <w:tcW w:w="2563" w:type="dxa"/>
          </w:tcPr>
          <w:p w14:paraId="158FD9E3" w14:textId="77777777" w:rsidR="00F11056" w:rsidRPr="00C3053C" w:rsidRDefault="00F11056" w:rsidP="00E46371">
            <w:pPr>
              <w:ind w:firstLine="0"/>
              <w:jc w:val="both"/>
              <w:rPr>
                <w:sz w:val="20"/>
                <w:szCs w:val="20"/>
              </w:rPr>
            </w:pPr>
            <w:r w:rsidRPr="00C3053C">
              <w:rPr>
                <w:sz w:val="20"/>
                <w:szCs w:val="20"/>
              </w:rPr>
              <w:t>-.1906077   -.1531821</w:t>
            </w:r>
          </w:p>
        </w:tc>
      </w:tr>
      <w:tr w:rsidR="00F11056" w:rsidRPr="00C3053C" w14:paraId="09108907" w14:textId="77777777" w:rsidTr="00E46371">
        <w:tc>
          <w:tcPr>
            <w:tcW w:w="2122" w:type="dxa"/>
          </w:tcPr>
          <w:p w14:paraId="71ADB467" w14:textId="77777777" w:rsidR="00F11056" w:rsidRPr="009357E3" w:rsidRDefault="00F11056" w:rsidP="00E46371">
            <w:pPr>
              <w:ind w:firstLine="0"/>
              <w:rPr>
                <w:lang w:val="en-GB"/>
              </w:rPr>
            </w:pPr>
            <w:proofErr w:type="spellStart"/>
            <w:r w:rsidRPr="009357E3">
              <w:rPr>
                <w:lang w:val="en-GB"/>
              </w:rPr>
              <w:t>Financialfreedom</w:t>
            </w:r>
            <w:proofErr w:type="spellEnd"/>
          </w:p>
        </w:tc>
        <w:tc>
          <w:tcPr>
            <w:tcW w:w="1417" w:type="dxa"/>
          </w:tcPr>
          <w:p w14:paraId="2FEEC4DC" w14:textId="77777777" w:rsidR="00F11056" w:rsidRPr="00C3053C" w:rsidRDefault="00F11056" w:rsidP="00E46371">
            <w:pPr>
              <w:ind w:firstLine="0"/>
              <w:jc w:val="both"/>
              <w:rPr>
                <w:sz w:val="20"/>
                <w:szCs w:val="20"/>
              </w:rPr>
            </w:pPr>
            <w:r w:rsidRPr="00C3053C">
              <w:rPr>
                <w:sz w:val="20"/>
                <w:szCs w:val="20"/>
              </w:rPr>
              <w:t xml:space="preserve">.0030161   </w:t>
            </w:r>
          </w:p>
        </w:tc>
        <w:tc>
          <w:tcPr>
            <w:tcW w:w="1276" w:type="dxa"/>
          </w:tcPr>
          <w:p w14:paraId="7603060F" w14:textId="77777777" w:rsidR="00F11056" w:rsidRPr="00C3053C" w:rsidRDefault="00F11056" w:rsidP="00E46371">
            <w:pPr>
              <w:ind w:firstLine="0"/>
              <w:jc w:val="both"/>
              <w:rPr>
                <w:sz w:val="20"/>
                <w:szCs w:val="20"/>
              </w:rPr>
            </w:pPr>
            <w:r w:rsidRPr="00C3053C">
              <w:rPr>
                <w:sz w:val="20"/>
                <w:szCs w:val="20"/>
                <w:lang w:val="en-GB"/>
              </w:rPr>
              <w:t xml:space="preserve">  .0006302     </w:t>
            </w:r>
          </w:p>
        </w:tc>
        <w:tc>
          <w:tcPr>
            <w:tcW w:w="1139" w:type="dxa"/>
          </w:tcPr>
          <w:p w14:paraId="6D0C5AFE" w14:textId="77777777" w:rsidR="00F11056" w:rsidRPr="00C3053C" w:rsidRDefault="00F11056" w:rsidP="00E46371">
            <w:pPr>
              <w:ind w:firstLine="0"/>
              <w:jc w:val="both"/>
              <w:rPr>
                <w:sz w:val="20"/>
                <w:szCs w:val="20"/>
              </w:rPr>
            </w:pPr>
            <w:r w:rsidRPr="00C3053C">
              <w:rPr>
                <w:sz w:val="20"/>
                <w:szCs w:val="20"/>
                <w:lang w:val="en-GB"/>
              </w:rPr>
              <w:t xml:space="preserve">4.79   </w:t>
            </w:r>
          </w:p>
        </w:tc>
        <w:tc>
          <w:tcPr>
            <w:tcW w:w="828" w:type="dxa"/>
          </w:tcPr>
          <w:p w14:paraId="0E0BB1B2" w14:textId="77777777" w:rsidR="00F11056" w:rsidRPr="00C3053C" w:rsidRDefault="00F11056" w:rsidP="00E46371">
            <w:pPr>
              <w:ind w:firstLine="0"/>
              <w:jc w:val="both"/>
              <w:rPr>
                <w:sz w:val="20"/>
                <w:szCs w:val="20"/>
              </w:rPr>
            </w:pPr>
            <w:r w:rsidRPr="00C3053C">
              <w:rPr>
                <w:sz w:val="20"/>
                <w:szCs w:val="20"/>
                <w:lang w:val="en-GB"/>
              </w:rPr>
              <w:t xml:space="preserve"> 0.000      </w:t>
            </w:r>
          </w:p>
        </w:tc>
        <w:tc>
          <w:tcPr>
            <w:tcW w:w="2563" w:type="dxa"/>
          </w:tcPr>
          <w:p w14:paraId="71ACB109" w14:textId="77777777" w:rsidR="00F11056" w:rsidRPr="00C3053C" w:rsidRDefault="00F11056" w:rsidP="00E46371">
            <w:pPr>
              <w:ind w:firstLine="0"/>
              <w:jc w:val="both"/>
              <w:rPr>
                <w:sz w:val="20"/>
                <w:szCs w:val="20"/>
              </w:rPr>
            </w:pPr>
            <w:r w:rsidRPr="00C3053C">
              <w:rPr>
                <w:sz w:val="20"/>
                <w:szCs w:val="20"/>
                <w:lang w:val="en-GB"/>
              </w:rPr>
              <w:t>.001781    .0042512</w:t>
            </w:r>
          </w:p>
        </w:tc>
      </w:tr>
      <w:tr w:rsidR="00F11056" w:rsidRPr="00C3053C" w14:paraId="144915BC" w14:textId="77777777" w:rsidTr="00E46371">
        <w:tc>
          <w:tcPr>
            <w:tcW w:w="2122" w:type="dxa"/>
          </w:tcPr>
          <w:p w14:paraId="5A65949A" w14:textId="77777777" w:rsidR="00F11056" w:rsidRPr="009357E3" w:rsidRDefault="00F11056" w:rsidP="00E46371">
            <w:pPr>
              <w:ind w:firstLine="0"/>
              <w:rPr>
                <w:lang w:val="en-GB"/>
              </w:rPr>
            </w:pPr>
            <w:proofErr w:type="spellStart"/>
            <w:r w:rsidRPr="009357E3">
              <w:rPr>
                <w:lang w:val="en-GB"/>
              </w:rPr>
              <w:t>Investmentfreedom</w:t>
            </w:r>
            <w:proofErr w:type="spellEnd"/>
          </w:p>
        </w:tc>
        <w:tc>
          <w:tcPr>
            <w:tcW w:w="1417" w:type="dxa"/>
          </w:tcPr>
          <w:p w14:paraId="0602C798" w14:textId="77777777" w:rsidR="00F11056" w:rsidRPr="00C3053C" w:rsidRDefault="00F11056" w:rsidP="00E46371">
            <w:pPr>
              <w:ind w:firstLine="0"/>
              <w:jc w:val="both"/>
              <w:rPr>
                <w:sz w:val="20"/>
                <w:szCs w:val="20"/>
              </w:rPr>
            </w:pPr>
            <w:r w:rsidRPr="00C3053C">
              <w:rPr>
                <w:sz w:val="20"/>
                <w:szCs w:val="20"/>
                <w:lang w:val="en-GB"/>
              </w:rPr>
              <w:t xml:space="preserve">  -.0066803   </w:t>
            </w:r>
          </w:p>
        </w:tc>
        <w:tc>
          <w:tcPr>
            <w:tcW w:w="1276" w:type="dxa"/>
          </w:tcPr>
          <w:p w14:paraId="33AFB80F" w14:textId="77777777" w:rsidR="00F11056" w:rsidRPr="00C3053C" w:rsidRDefault="00F11056" w:rsidP="00E46371">
            <w:pPr>
              <w:ind w:firstLine="0"/>
              <w:jc w:val="both"/>
              <w:rPr>
                <w:sz w:val="20"/>
                <w:szCs w:val="20"/>
              </w:rPr>
            </w:pPr>
            <w:r w:rsidRPr="00C3053C">
              <w:rPr>
                <w:sz w:val="20"/>
                <w:szCs w:val="20"/>
                <w:lang w:val="en-GB"/>
              </w:rPr>
              <w:t xml:space="preserve"> .0007221    </w:t>
            </w:r>
          </w:p>
        </w:tc>
        <w:tc>
          <w:tcPr>
            <w:tcW w:w="1139" w:type="dxa"/>
          </w:tcPr>
          <w:p w14:paraId="7734E6DF" w14:textId="77777777" w:rsidR="00F11056" w:rsidRPr="00C3053C" w:rsidRDefault="00F11056" w:rsidP="00E46371">
            <w:pPr>
              <w:ind w:firstLine="0"/>
              <w:jc w:val="both"/>
              <w:rPr>
                <w:sz w:val="20"/>
                <w:szCs w:val="20"/>
              </w:rPr>
            </w:pPr>
            <w:r w:rsidRPr="00C3053C">
              <w:rPr>
                <w:sz w:val="20"/>
                <w:szCs w:val="20"/>
                <w:lang w:val="en-GB"/>
              </w:rPr>
              <w:t xml:space="preserve"> -9.25   </w:t>
            </w:r>
          </w:p>
        </w:tc>
        <w:tc>
          <w:tcPr>
            <w:tcW w:w="828" w:type="dxa"/>
          </w:tcPr>
          <w:p w14:paraId="4389E788" w14:textId="77777777" w:rsidR="00F11056" w:rsidRPr="00C3053C" w:rsidRDefault="00F11056" w:rsidP="00E46371">
            <w:pPr>
              <w:ind w:firstLine="0"/>
              <w:jc w:val="both"/>
              <w:rPr>
                <w:sz w:val="20"/>
                <w:szCs w:val="20"/>
              </w:rPr>
            </w:pPr>
            <w:r w:rsidRPr="00C3053C">
              <w:rPr>
                <w:sz w:val="20"/>
                <w:szCs w:val="20"/>
                <w:lang w:val="en-GB"/>
              </w:rPr>
              <w:t xml:space="preserve"> 0.000    </w:t>
            </w:r>
          </w:p>
        </w:tc>
        <w:tc>
          <w:tcPr>
            <w:tcW w:w="2563" w:type="dxa"/>
          </w:tcPr>
          <w:p w14:paraId="1C842340" w14:textId="77777777" w:rsidR="00F11056" w:rsidRPr="00C3053C" w:rsidRDefault="00F11056" w:rsidP="00E4637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jc w:val="both"/>
              <w:rPr>
                <w:sz w:val="20"/>
                <w:szCs w:val="20"/>
                <w:lang w:val="en-GB"/>
              </w:rPr>
            </w:pPr>
            <w:r w:rsidRPr="00C3053C">
              <w:rPr>
                <w:sz w:val="20"/>
                <w:szCs w:val="20"/>
                <w:lang w:val="en-GB"/>
              </w:rPr>
              <w:t>-.0080956    -.005265</w:t>
            </w:r>
          </w:p>
        </w:tc>
      </w:tr>
      <w:tr w:rsidR="00F11056" w:rsidRPr="00C3053C" w14:paraId="7BD1F200" w14:textId="77777777" w:rsidTr="00E46371">
        <w:tc>
          <w:tcPr>
            <w:tcW w:w="2122" w:type="dxa"/>
          </w:tcPr>
          <w:p w14:paraId="52D38BB6" w14:textId="77777777" w:rsidR="00F11056" w:rsidRPr="009357E3" w:rsidRDefault="00F11056" w:rsidP="00E46371">
            <w:pPr>
              <w:ind w:firstLine="0"/>
              <w:rPr>
                <w:lang w:val="en-GB"/>
              </w:rPr>
            </w:pPr>
            <w:proofErr w:type="spellStart"/>
            <w:r w:rsidRPr="009357E3">
              <w:rPr>
                <w:lang w:val="en-GB"/>
              </w:rPr>
              <w:t>Tradefreedom</w:t>
            </w:r>
            <w:proofErr w:type="spellEnd"/>
          </w:p>
        </w:tc>
        <w:tc>
          <w:tcPr>
            <w:tcW w:w="1417" w:type="dxa"/>
          </w:tcPr>
          <w:p w14:paraId="18A3AAB9" w14:textId="77777777" w:rsidR="00F11056" w:rsidRPr="00C3053C" w:rsidRDefault="00F11056" w:rsidP="00E46371">
            <w:pPr>
              <w:ind w:firstLine="0"/>
              <w:jc w:val="both"/>
              <w:rPr>
                <w:sz w:val="20"/>
                <w:szCs w:val="20"/>
              </w:rPr>
            </w:pPr>
            <w:r w:rsidRPr="00C3053C">
              <w:rPr>
                <w:sz w:val="20"/>
                <w:szCs w:val="20"/>
                <w:lang w:val="en-GB"/>
              </w:rPr>
              <w:t xml:space="preserve">.0089039    </w:t>
            </w:r>
          </w:p>
        </w:tc>
        <w:tc>
          <w:tcPr>
            <w:tcW w:w="1276" w:type="dxa"/>
          </w:tcPr>
          <w:p w14:paraId="59D93A5F" w14:textId="77777777" w:rsidR="00F11056" w:rsidRPr="00C3053C" w:rsidRDefault="00F11056" w:rsidP="00E46371">
            <w:pPr>
              <w:ind w:firstLine="0"/>
              <w:jc w:val="both"/>
              <w:rPr>
                <w:sz w:val="20"/>
                <w:szCs w:val="20"/>
              </w:rPr>
            </w:pPr>
            <w:r w:rsidRPr="00C3053C">
              <w:rPr>
                <w:sz w:val="20"/>
                <w:szCs w:val="20"/>
                <w:lang w:val="en-GB"/>
              </w:rPr>
              <w:t xml:space="preserve">    .001639     </w:t>
            </w:r>
          </w:p>
        </w:tc>
        <w:tc>
          <w:tcPr>
            <w:tcW w:w="1139" w:type="dxa"/>
          </w:tcPr>
          <w:p w14:paraId="7DA12D11" w14:textId="77777777" w:rsidR="00F11056" w:rsidRPr="00C3053C" w:rsidRDefault="00F11056" w:rsidP="00E46371">
            <w:pPr>
              <w:ind w:firstLine="0"/>
              <w:jc w:val="both"/>
              <w:rPr>
                <w:sz w:val="20"/>
                <w:szCs w:val="20"/>
              </w:rPr>
            </w:pPr>
            <w:r w:rsidRPr="00C3053C">
              <w:rPr>
                <w:sz w:val="20"/>
                <w:szCs w:val="20"/>
                <w:lang w:val="en-GB"/>
              </w:rPr>
              <w:t xml:space="preserve">  5.43   </w:t>
            </w:r>
          </w:p>
        </w:tc>
        <w:tc>
          <w:tcPr>
            <w:tcW w:w="828" w:type="dxa"/>
          </w:tcPr>
          <w:p w14:paraId="2B4AEE39" w14:textId="77777777" w:rsidR="00F11056" w:rsidRPr="00C3053C" w:rsidRDefault="00F11056" w:rsidP="00E46371">
            <w:pPr>
              <w:ind w:firstLine="0"/>
              <w:jc w:val="both"/>
              <w:rPr>
                <w:sz w:val="20"/>
                <w:szCs w:val="20"/>
                <w:lang w:val="en-GB"/>
              </w:rPr>
            </w:pPr>
            <w:r w:rsidRPr="00C3053C">
              <w:rPr>
                <w:sz w:val="20"/>
                <w:szCs w:val="20"/>
                <w:lang w:val="en-GB"/>
              </w:rPr>
              <w:t xml:space="preserve">0.000     </w:t>
            </w:r>
          </w:p>
        </w:tc>
        <w:tc>
          <w:tcPr>
            <w:tcW w:w="2563" w:type="dxa"/>
          </w:tcPr>
          <w:p w14:paraId="74A1BCB9" w14:textId="77777777" w:rsidR="00F11056" w:rsidRPr="00C3053C" w:rsidRDefault="00F11056" w:rsidP="00E46371">
            <w:pPr>
              <w:ind w:firstLine="0"/>
              <w:jc w:val="both"/>
              <w:rPr>
                <w:sz w:val="20"/>
                <w:szCs w:val="20"/>
              </w:rPr>
            </w:pPr>
            <w:r w:rsidRPr="00C3053C">
              <w:rPr>
                <w:sz w:val="20"/>
                <w:szCs w:val="20"/>
              </w:rPr>
              <w:t>.0056915    .0121163</w:t>
            </w:r>
          </w:p>
        </w:tc>
      </w:tr>
      <w:tr w:rsidR="00F11056" w:rsidRPr="00C3053C" w14:paraId="2EE055D8" w14:textId="77777777" w:rsidTr="00E46371">
        <w:tc>
          <w:tcPr>
            <w:tcW w:w="2122" w:type="dxa"/>
          </w:tcPr>
          <w:p w14:paraId="403DE050" w14:textId="77777777" w:rsidR="00F11056" w:rsidRPr="009357E3" w:rsidRDefault="00F11056" w:rsidP="00E46371">
            <w:pPr>
              <w:ind w:firstLine="0"/>
              <w:rPr>
                <w:lang w:val="en-GB"/>
              </w:rPr>
            </w:pPr>
            <w:proofErr w:type="spellStart"/>
            <w:r w:rsidRPr="009357E3">
              <w:rPr>
                <w:lang w:val="en-GB"/>
              </w:rPr>
              <w:t>Careerchoice</w:t>
            </w:r>
            <w:proofErr w:type="spellEnd"/>
          </w:p>
        </w:tc>
        <w:tc>
          <w:tcPr>
            <w:tcW w:w="1417" w:type="dxa"/>
          </w:tcPr>
          <w:p w14:paraId="20D32FB6" w14:textId="77777777" w:rsidR="00F11056" w:rsidRPr="00C3053C" w:rsidRDefault="00F11056" w:rsidP="00E46371">
            <w:pPr>
              <w:ind w:firstLine="0"/>
              <w:jc w:val="both"/>
              <w:rPr>
                <w:sz w:val="20"/>
                <w:szCs w:val="20"/>
              </w:rPr>
            </w:pPr>
            <w:r w:rsidRPr="00C3053C">
              <w:rPr>
                <w:sz w:val="20"/>
                <w:szCs w:val="20"/>
                <w:lang w:val="en-GB"/>
              </w:rPr>
              <w:t xml:space="preserve"> .0078394   </w:t>
            </w:r>
          </w:p>
        </w:tc>
        <w:tc>
          <w:tcPr>
            <w:tcW w:w="1276" w:type="dxa"/>
          </w:tcPr>
          <w:p w14:paraId="60DA1A01" w14:textId="77777777" w:rsidR="00F11056" w:rsidRPr="00C3053C" w:rsidRDefault="00F11056" w:rsidP="00E46371">
            <w:pPr>
              <w:ind w:firstLine="0"/>
              <w:jc w:val="both"/>
              <w:rPr>
                <w:sz w:val="20"/>
                <w:szCs w:val="20"/>
              </w:rPr>
            </w:pPr>
            <w:r w:rsidRPr="00C3053C">
              <w:rPr>
                <w:sz w:val="20"/>
                <w:szCs w:val="20"/>
                <w:lang w:val="en-GB"/>
              </w:rPr>
              <w:t xml:space="preserve"> .0005253    </w:t>
            </w:r>
          </w:p>
        </w:tc>
        <w:tc>
          <w:tcPr>
            <w:tcW w:w="1139" w:type="dxa"/>
          </w:tcPr>
          <w:p w14:paraId="2A247DBE" w14:textId="77777777" w:rsidR="00F11056" w:rsidRPr="00C3053C" w:rsidRDefault="00F11056" w:rsidP="00E46371">
            <w:pPr>
              <w:ind w:firstLine="0"/>
              <w:jc w:val="both"/>
              <w:rPr>
                <w:sz w:val="20"/>
                <w:szCs w:val="20"/>
              </w:rPr>
            </w:pPr>
            <w:r w:rsidRPr="00C3053C">
              <w:rPr>
                <w:sz w:val="20"/>
                <w:szCs w:val="20"/>
                <w:lang w:val="en-GB"/>
              </w:rPr>
              <w:t xml:space="preserve">  14.92   </w:t>
            </w:r>
          </w:p>
        </w:tc>
        <w:tc>
          <w:tcPr>
            <w:tcW w:w="828" w:type="dxa"/>
          </w:tcPr>
          <w:p w14:paraId="54F8B2A5" w14:textId="77777777" w:rsidR="00F11056" w:rsidRPr="00C3053C" w:rsidRDefault="00F11056" w:rsidP="00E46371">
            <w:pPr>
              <w:ind w:firstLine="0"/>
              <w:jc w:val="both"/>
              <w:rPr>
                <w:sz w:val="20"/>
                <w:szCs w:val="20"/>
              </w:rPr>
            </w:pPr>
            <w:r w:rsidRPr="00C3053C">
              <w:rPr>
                <w:sz w:val="20"/>
                <w:szCs w:val="20"/>
                <w:lang w:val="en-GB"/>
              </w:rPr>
              <w:t xml:space="preserve">0.000     </w:t>
            </w:r>
          </w:p>
        </w:tc>
        <w:tc>
          <w:tcPr>
            <w:tcW w:w="2563" w:type="dxa"/>
          </w:tcPr>
          <w:p w14:paraId="63EA4EDD" w14:textId="77777777" w:rsidR="00F11056" w:rsidRPr="00C3053C" w:rsidRDefault="00F11056" w:rsidP="00E46371">
            <w:pPr>
              <w:ind w:firstLine="0"/>
              <w:jc w:val="both"/>
              <w:rPr>
                <w:sz w:val="20"/>
                <w:szCs w:val="20"/>
              </w:rPr>
            </w:pPr>
            <w:r w:rsidRPr="00C3053C">
              <w:rPr>
                <w:sz w:val="20"/>
                <w:szCs w:val="20"/>
                <w:lang w:val="en-GB"/>
              </w:rPr>
              <w:t>.0068098     .008869</w:t>
            </w:r>
          </w:p>
        </w:tc>
      </w:tr>
      <w:tr w:rsidR="00F11056" w:rsidRPr="00C3053C" w14:paraId="4DC1091C" w14:textId="77777777" w:rsidTr="00E46371">
        <w:tc>
          <w:tcPr>
            <w:tcW w:w="2122" w:type="dxa"/>
          </w:tcPr>
          <w:p w14:paraId="6F4A05F9" w14:textId="77777777" w:rsidR="00F11056" w:rsidRPr="009357E3" w:rsidRDefault="00F11056" w:rsidP="00E46371">
            <w:pPr>
              <w:ind w:firstLine="0"/>
              <w:rPr>
                <w:lang w:val="en-GB"/>
              </w:rPr>
            </w:pPr>
            <w:r w:rsidRPr="009357E3">
              <w:rPr>
                <w:lang w:val="en-GB"/>
              </w:rPr>
              <w:t>Status</w:t>
            </w:r>
          </w:p>
        </w:tc>
        <w:tc>
          <w:tcPr>
            <w:tcW w:w="1417" w:type="dxa"/>
          </w:tcPr>
          <w:p w14:paraId="05D41EBE" w14:textId="77777777" w:rsidR="00F11056" w:rsidRPr="00C3053C" w:rsidRDefault="00F11056" w:rsidP="00E46371">
            <w:pPr>
              <w:ind w:firstLine="0"/>
              <w:jc w:val="both"/>
              <w:rPr>
                <w:sz w:val="20"/>
                <w:szCs w:val="20"/>
              </w:rPr>
            </w:pPr>
            <w:r w:rsidRPr="00C3053C">
              <w:rPr>
                <w:sz w:val="20"/>
                <w:szCs w:val="20"/>
                <w:lang w:val="en-GB"/>
              </w:rPr>
              <w:t xml:space="preserve">  -.0092379   </w:t>
            </w:r>
          </w:p>
        </w:tc>
        <w:tc>
          <w:tcPr>
            <w:tcW w:w="1276" w:type="dxa"/>
          </w:tcPr>
          <w:p w14:paraId="35AC071C" w14:textId="77777777" w:rsidR="00F11056" w:rsidRPr="00C3053C" w:rsidRDefault="00F11056" w:rsidP="00E46371">
            <w:pPr>
              <w:ind w:firstLine="0"/>
              <w:jc w:val="both"/>
              <w:rPr>
                <w:sz w:val="20"/>
                <w:szCs w:val="20"/>
              </w:rPr>
            </w:pPr>
            <w:r w:rsidRPr="00C3053C">
              <w:rPr>
                <w:sz w:val="20"/>
                <w:szCs w:val="20"/>
                <w:lang w:val="en-GB"/>
              </w:rPr>
              <w:t xml:space="preserve">  .0005731   </w:t>
            </w:r>
          </w:p>
        </w:tc>
        <w:tc>
          <w:tcPr>
            <w:tcW w:w="1139" w:type="dxa"/>
          </w:tcPr>
          <w:p w14:paraId="23999DD5" w14:textId="77777777" w:rsidR="00F11056" w:rsidRPr="00C3053C" w:rsidRDefault="00F11056" w:rsidP="00E46371">
            <w:pPr>
              <w:ind w:firstLine="0"/>
              <w:jc w:val="both"/>
              <w:rPr>
                <w:sz w:val="20"/>
                <w:szCs w:val="20"/>
              </w:rPr>
            </w:pPr>
            <w:r w:rsidRPr="00C3053C">
              <w:rPr>
                <w:sz w:val="20"/>
                <w:szCs w:val="20"/>
                <w:lang w:val="en-GB"/>
              </w:rPr>
              <w:t xml:space="preserve">-16.12   </w:t>
            </w:r>
          </w:p>
        </w:tc>
        <w:tc>
          <w:tcPr>
            <w:tcW w:w="828" w:type="dxa"/>
          </w:tcPr>
          <w:p w14:paraId="5748B3FE" w14:textId="77777777" w:rsidR="00F11056" w:rsidRPr="00C3053C" w:rsidRDefault="00F11056" w:rsidP="00E46371">
            <w:pPr>
              <w:ind w:firstLine="0"/>
              <w:jc w:val="both"/>
              <w:rPr>
                <w:sz w:val="20"/>
                <w:szCs w:val="20"/>
              </w:rPr>
            </w:pPr>
            <w:r w:rsidRPr="00C3053C">
              <w:rPr>
                <w:sz w:val="20"/>
                <w:szCs w:val="20"/>
                <w:lang w:val="en-GB"/>
              </w:rPr>
              <w:t xml:space="preserve"> 0.000    </w:t>
            </w:r>
          </w:p>
        </w:tc>
        <w:tc>
          <w:tcPr>
            <w:tcW w:w="2563" w:type="dxa"/>
          </w:tcPr>
          <w:p w14:paraId="1B2DF948" w14:textId="77777777" w:rsidR="00F11056" w:rsidRPr="00C3053C" w:rsidRDefault="00F11056" w:rsidP="00E46371">
            <w:pPr>
              <w:ind w:firstLine="0"/>
              <w:jc w:val="both"/>
              <w:rPr>
                <w:sz w:val="20"/>
                <w:szCs w:val="20"/>
              </w:rPr>
            </w:pPr>
            <w:r w:rsidRPr="00C3053C">
              <w:rPr>
                <w:sz w:val="20"/>
                <w:szCs w:val="20"/>
              </w:rPr>
              <w:t>-.0103612   -.0081145</w:t>
            </w:r>
          </w:p>
        </w:tc>
      </w:tr>
      <w:tr w:rsidR="00F11056" w:rsidRPr="00C3053C" w14:paraId="779EA6CC" w14:textId="77777777" w:rsidTr="00E46371">
        <w:tc>
          <w:tcPr>
            <w:tcW w:w="2122" w:type="dxa"/>
          </w:tcPr>
          <w:p w14:paraId="01875BBB" w14:textId="77777777" w:rsidR="00F11056" w:rsidRPr="009357E3" w:rsidRDefault="00F11056" w:rsidP="00E46371">
            <w:pPr>
              <w:ind w:firstLine="0"/>
              <w:rPr>
                <w:lang w:val="en-GB"/>
              </w:rPr>
            </w:pPr>
            <w:r w:rsidRPr="009357E3">
              <w:rPr>
                <w:lang w:val="en-GB"/>
              </w:rPr>
              <w:t>Media</w:t>
            </w:r>
          </w:p>
        </w:tc>
        <w:tc>
          <w:tcPr>
            <w:tcW w:w="1417" w:type="dxa"/>
          </w:tcPr>
          <w:p w14:paraId="40D6BF45" w14:textId="77777777" w:rsidR="00F11056" w:rsidRPr="00C3053C" w:rsidRDefault="00F11056" w:rsidP="00E46371">
            <w:pPr>
              <w:ind w:firstLine="0"/>
              <w:jc w:val="both"/>
              <w:rPr>
                <w:sz w:val="20"/>
                <w:szCs w:val="20"/>
              </w:rPr>
            </w:pPr>
            <w:r w:rsidRPr="00C3053C">
              <w:rPr>
                <w:sz w:val="20"/>
                <w:szCs w:val="20"/>
                <w:lang w:val="en-GB"/>
              </w:rPr>
              <w:t xml:space="preserve">  .0046911   </w:t>
            </w:r>
          </w:p>
        </w:tc>
        <w:tc>
          <w:tcPr>
            <w:tcW w:w="1276" w:type="dxa"/>
          </w:tcPr>
          <w:p w14:paraId="09748599" w14:textId="77777777" w:rsidR="00F11056" w:rsidRPr="00C3053C" w:rsidRDefault="00F11056" w:rsidP="00E46371">
            <w:pPr>
              <w:ind w:firstLine="0"/>
              <w:jc w:val="both"/>
              <w:rPr>
                <w:sz w:val="20"/>
                <w:szCs w:val="20"/>
              </w:rPr>
            </w:pPr>
            <w:r w:rsidRPr="00C3053C">
              <w:rPr>
                <w:sz w:val="20"/>
                <w:szCs w:val="20"/>
                <w:lang w:val="en-GB"/>
              </w:rPr>
              <w:t xml:space="preserve">  .0005143     </w:t>
            </w:r>
          </w:p>
        </w:tc>
        <w:tc>
          <w:tcPr>
            <w:tcW w:w="1139" w:type="dxa"/>
          </w:tcPr>
          <w:p w14:paraId="5636011E" w14:textId="77777777" w:rsidR="00F11056" w:rsidRPr="00C3053C" w:rsidRDefault="00F11056" w:rsidP="00E46371">
            <w:pPr>
              <w:ind w:firstLine="0"/>
              <w:jc w:val="both"/>
              <w:rPr>
                <w:sz w:val="20"/>
                <w:szCs w:val="20"/>
              </w:rPr>
            </w:pPr>
            <w:r w:rsidRPr="00C3053C">
              <w:rPr>
                <w:sz w:val="20"/>
                <w:szCs w:val="20"/>
                <w:lang w:val="en-GB"/>
              </w:rPr>
              <w:t xml:space="preserve">9.12   </w:t>
            </w:r>
          </w:p>
        </w:tc>
        <w:tc>
          <w:tcPr>
            <w:tcW w:w="828" w:type="dxa"/>
          </w:tcPr>
          <w:p w14:paraId="70D5C120" w14:textId="77777777" w:rsidR="00F11056" w:rsidRPr="00C3053C" w:rsidRDefault="00F11056" w:rsidP="00E46371">
            <w:pPr>
              <w:ind w:firstLine="0"/>
              <w:jc w:val="both"/>
              <w:rPr>
                <w:sz w:val="20"/>
                <w:szCs w:val="20"/>
              </w:rPr>
            </w:pPr>
            <w:r w:rsidRPr="00C3053C">
              <w:rPr>
                <w:sz w:val="20"/>
                <w:szCs w:val="20"/>
                <w:lang w:val="en-GB"/>
              </w:rPr>
              <w:t xml:space="preserve">0.000     </w:t>
            </w:r>
          </w:p>
        </w:tc>
        <w:tc>
          <w:tcPr>
            <w:tcW w:w="2563" w:type="dxa"/>
          </w:tcPr>
          <w:p w14:paraId="535ED1AC" w14:textId="77777777" w:rsidR="00F11056" w:rsidRPr="00C3053C" w:rsidRDefault="00F11056" w:rsidP="00E46371">
            <w:pPr>
              <w:ind w:firstLine="0"/>
              <w:jc w:val="both"/>
              <w:rPr>
                <w:sz w:val="20"/>
                <w:szCs w:val="20"/>
              </w:rPr>
            </w:pPr>
            <w:r w:rsidRPr="00C3053C">
              <w:rPr>
                <w:sz w:val="20"/>
                <w:szCs w:val="20"/>
              </w:rPr>
              <w:t>.0036831    .0056992</w:t>
            </w:r>
          </w:p>
        </w:tc>
      </w:tr>
      <w:tr w:rsidR="00F11056" w:rsidRPr="00C3053C" w14:paraId="4DAC91E2" w14:textId="77777777" w:rsidTr="00E46371">
        <w:tc>
          <w:tcPr>
            <w:tcW w:w="2122" w:type="dxa"/>
          </w:tcPr>
          <w:p w14:paraId="1C71CEDB" w14:textId="77777777" w:rsidR="00F11056" w:rsidRPr="009357E3" w:rsidRDefault="00F11056" w:rsidP="00E46371">
            <w:pPr>
              <w:ind w:firstLine="0"/>
              <w:rPr>
                <w:lang w:val="en-GB"/>
              </w:rPr>
            </w:pPr>
            <w:proofErr w:type="spellStart"/>
            <w:r w:rsidRPr="009357E3">
              <w:rPr>
                <w:lang w:val="en-GB"/>
              </w:rPr>
              <w:t>Economiceducation</w:t>
            </w:r>
            <w:proofErr w:type="spellEnd"/>
          </w:p>
        </w:tc>
        <w:tc>
          <w:tcPr>
            <w:tcW w:w="1417" w:type="dxa"/>
          </w:tcPr>
          <w:p w14:paraId="55196D04" w14:textId="77777777" w:rsidR="00F11056" w:rsidRPr="00C3053C" w:rsidRDefault="00F11056" w:rsidP="00E46371">
            <w:pPr>
              <w:ind w:firstLine="0"/>
              <w:jc w:val="both"/>
              <w:rPr>
                <w:sz w:val="20"/>
                <w:szCs w:val="20"/>
              </w:rPr>
            </w:pPr>
            <w:r w:rsidRPr="00C3053C">
              <w:rPr>
                <w:sz w:val="20"/>
                <w:szCs w:val="20"/>
                <w:lang w:val="en-GB"/>
              </w:rPr>
              <w:t xml:space="preserve">  -.028545   </w:t>
            </w:r>
          </w:p>
        </w:tc>
        <w:tc>
          <w:tcPr>
            <w:tcW w:w="1276" w:type="dxa"/>
          </w:tcPr>
          <w:p w14:paraId="4B781AE7" w14:textId="77777777" w:rsidR="00F11056" w:rsidRPr="00C3053C" w:rsidRDefault="00F11056" w:rsidP="00E46371">
            <w:pPr>
              <w:ind w:firstLine="0"/>
              <w:jc w:val="both"/>
              <w:rPr>
                <w:sz w:val="20"/>
                <w:szCs w:val="20"/>
              </w:rPr>
            </w:pPr>
            <w:r w:rsidRPr="00C3053C">
              <w:rPr>
                <w:sz w:val="20"/>
                <w:szCs w:val="20"/>
                <w:lang w:val="en-GB"/>
              </w:rPr>
              <w:t xml:space="preserve">.0091277    </w:t>
            </w:r>
          </w:p>
        </w:tc>
        <w:tc>
          <w:tcPr>
            <w:tcW w:w="1139" w:type="dxa"/>
          </w:tcPr>
          <w:p w14:paraId="59ACF1B3" w14:textId="77777777" w:rsidR="00F11056" w:rsidRPr="00C3053C" w:rsidRDefault="00F11056" w:rsidP="00E46371">
            <w:pPr>
              <w:ind w:firstLine="0"/>
              <w:jc w:val="both"/>
              <w:rPr>
                <w:sz w:val="20"/>
                <w:szCs w:val="20"/>
              </w:rPr>
            </w:pPr>
            <w:r w:rsidRPr="00C3053C">
              <w:rPr>
                <w:sz w:val="20"/>
                <w:szCs w:val="20"/>
                <w:lang w:val="en-GB"/>
              </w:rPr>
              <w:t xml:space="preserve"> -3.13   </w:t>
            </w:r>
          </w:p>
        </w:tc>
        <w:tc>
          <w:tcPr>
            <w:tcW w:w="828" w:type="dxa"/>
          </w:tcPr>
          <w:p w14:paraId="5AC13B70" w14:textId="77777777" w:rsidR="00F11056" w:rsidRPr="00C3053C" w:rsidRDefault="00F11056" w:rsidP="00E46371">
            <w:pPr>
              <w:ind w:firstLine="0"/>
              <w:jc w:val="both"/>
              <w:rPr>
                <w:sz w:val="20"/>
                <w:szCs w:val="20"/>
              </w:rPr>
            </w:pPr>
            <w:r w:rsidRPr="00C3053C">
              <w:rPr>
                <w:sz w:val="20"/>
                <w:szCs w:val="20"/>
                <w:lang w:val="en-GB"/>
              </w:rPr>
              <w:t xml:space="preserve">0.002    </w:t>
            </w:r>
          </w:p>
        </w:tc>
        <w:tc>
          <w:tcPr>
            <w:tcW w:w="2563" w:type="dxa"/>
          </w:tcPr>
          <w:p w14:paraId="4212289B" w14:textId="77777777" w:rsidR="00F11056" w:rsidRPr="00C3053C" w:rsidRDefault="00F11056" w:rsidP="00E46371">
            <w:pPr>
              <w:ind w:firstLine="0"/>
              <w:jc w:val="both"/>
              <w:rPr>
                <w:sz w:val="20"/>
                <w:szCs w:val="20"/>
              </w:rPr>
            </w:pPr>
            <w:r w:rsidRPr="00C3053C">
              <w:rPr>
                <w:sz w:val="20"/>
                <w:szCs w:val="20"/>
              </w:rPr>
              <w:t>-.0464352   -.0106548</w:t>
            </w:r>
          </w:p>
        </w:tc>
      </w:tr>
      <w:tr w:rsidR="00F11056" w:rsidRPr="00C3053C" w14:paraId="6C77E626" w14:textId="77777777" w:rsidTr="00E46371">
        <w:tc>
          <w:tcPr>
            <w:tcW w:w="2122" w:type="dxa"/>
          </w:tcPr>
          <w:p w14:paraId="70656131" w14:textId="77777777" w:rsidR="00F11056" w:rsidRPr="009357E3" w:rsidRDefault="00F11056" w:rsidP="00E46371">
            <w:pPr>
              <w:ind w:firstLine="0"/>
              <w:rPr>
                <w:lang w:val="en-GB"/>
              </w:rPr>
            </w:pPr>
            <w:proofErr w:type="spellStart"/>
            <w:r w:rsidRPr="009357E3">
              <w:rPr>
                <w:lang w:val="en-GB"/>
              </w:rPr>
              <w:t>Startupeducation</w:t>
            </w:r>
            <w:proofErr w:type="spellEnd"/>
          </w:p>
        </w:tc>
        <w:tc>
          <w:tcPr>
            <w:tcW w:w="1417" w:type="dxa"/>
          </w:tcPr>
          <w:p w14:paraId="7C4E89B0" w14:textId="77777777" w:rsidR="00F11056" w:rsidRPr="00C3053C" w:rsidRDefault="00F11056" w:rsidP="00E46371">
            <w:pPr>
              <w:ind w:firstLine="0"/>
              <w:jc w:val="both"/>
              <w:rPr>
                <w:sz w:val="20"/>
                <w:szCs w:val="20"/>
              </w:rPr>
            </w:pPr>
            <w:r w:rsidRPr="00C3053C">
              <w:rPr>
                <w:sz w:val="20"/>
                <w:szCs w:val="20"/>
                <w:lang w:val="en-GB"/>
              </w:rPr>
              <w:t xml:space="preserve"> .0126211   </w:t>
            </w:r>
          </w:p>
        </w:tc>
        <w:tc>
          <w:tcPr>
            <w:tcW w:w="1276" w:type="dxa"/>
          </w:tcPr>
          <w:p w14:paraId="6C050C90" w14:textId="77777777" w:rsidR="00F11056" w:rsidRPr="00C3053C" w:rsidRDefault="00F11056" w:rsidP="00E46371">
            <w:pPr>
              <w:ind w:firstLine="0"/>
              <w:jc w:val="both"/>
              <w:rPr>
                <w:sz w:val="20"/>
                <w:szCs w:val="20"/>
              </w:rPr>
            </w:pPr>
            <w:r w:rsidRPr="00C3053C">
              <w:rPr>
                <w:sz w:val="20"/>
                <w:szCs w:val="20"/>
                <w:lang w:val="en-GB"/>
              </w:rPr>
              <w:t xml:space="preserve">.0077424     </w:t>
            </w:r>
          </w:p>
        </w:tc>
        <w:tc>
          <w:tcPr>
            <w:tcW w:w="1139" w:type="dxa"/>
          </w:tcPr>
          <w:p w14:paraId="18BFD23F" w14:textId="77777777" w:rsidR="00F11056" w:rsidRPr="00C3053C" w:rsidRDefault="00F11056" w:rsidP="00E46371">
            <w:pPr>
              <w:ind w:firstLine="0"/>
              <w:jc w:val="both"/>
              <w:rPr>
                <w:sz w:val="20"/>
                <w:szCs w:val="20"/>
              </w:rPr>
            </w:pPr>
            <w:r w:rsidRPr="00C3053C">
              <w:rPr>
                <w:sz w:val="20"/>
                <w:szCs w:val="20"/>
                <w:lang w:val="en-GB"/>
              </w:rPr>
              <w:t xml:space="preserve">1.63   </w:t>
            </w:r>
          </w:p>
        </w:tc>
        <w:tc>
          <w:tcPr>
            <w:tcW w:w="828" w:type="dxa"/>
          </w:tcPr>
          <w:p w14:paraId="11F17DF3" w14:textId="77777777" w:rsidR="00F11056" w:rsidRPr="00C3053C" w:rsidRDefault="00F11056" w:rsidP="00E46371">
            <w:pPr>
              <w:ind w:firstLine="0"/>
              <w:jc w:val="both"/>
              <w:rPr>
                <w:sz w:val="20"/>
                <w:szCs w:val="20"/>
              </w:rPr>
            </w:pPr>
            <w:r w:rsidRPr="00C3053C">
              <w:rPr>
                <w:sz w:val="20"/>
                <w:szCs w:val="20"/>
                <w:lang w:val="en-GB"/>
              </w:rPr>
              <w:t xml:space="preserve">0.103    </w:t>
            </w:r>
          </w:p>
        </w:tc>
        <w:tc>
          <w:tcPr>
            <w:tcW w:w="2563" w:type="dxa"/>
          </w:tcPr>
          <w:p w14:paraId="78799C8E" w14:textId="77777777" w:rsidR="00F11056" w:rsidRPr="00C3053C" w:rsidRDefault="00F11056" w:rsidP="00E46371">
            <w:pPr>
              <w:ind w:firstLine="0"/>
              <w:jc w:val="both"/>
              <w:rPr>
                <w:sz w:val="20"/>
                <w:szCs w:val="20"/>
              </w:rPr>
            </w:pPr>
            <w:r w:rsidRPr="00C3053C">
              <w:rPr>
                <w:sz w:val="20"/>
                <w:szCs w:val="20"/>
                <w:lang w:val="en-GB"/>
              </w:rPr>
              <w:t>-.0025539     .027796</w:t>
            </w:r>
          </w:p>
        </w:tc>
      </w:tr>
      <w:tr w:rsidR="00F11056" w:rsidRPr="00C3053C" w14:paraId="695E55D9" w14:textId="77777777" w:rsidTr="00E46371">
        <w:tc>
          <w:tcPr>
            <w:tcW w:w="2122" w:type="dxa"/>
          </w:tcPr>
          <w:p w14:paraId="4EC535AB" w14:textId="77777777" w:rsidR="00F11056" w:rsidRPr="009357E3" w:rsidRDefault="00F11056" w:rsidP="00E46371">
            <w:pPr>
              <w:ind w:firstLine="0"/>
              <w:rPr>
                <w:lang w:val="en-GB"/>
              </w:rPr>
            </w:pPr>
            <w:r w:rsidRPr="009357E3">
              <w:rPr>
                <w:lang w:val="en-GB"/>
              </w:rPr>
              <w:t>intent</w:t>
            </w:r>
          </w:p>
        </w:tc>
        <w:tc>
          <w:tcPr>
            <w:tcW w:w="1417" w:type="dxa"/>
          </w:tcPr>
          <w:p w14:paraId="7EA8B051" w14:textId="77777777" w:rsidR="00F11056" w:rsidRPr="00C3053C" w:rsidRDefault="00F11056" w:rsidP="00E46371">
            <w:pPr>
              <w:ind w:firstLine="0"/>
              <w:jc w:val="both"/>
              <w:rPr>
                <w:sz w:val="20"/>
                <w:szCs w:val="20"/>
              </w:rPr>
            </w:pPr>
            <w:r w:rsidRPr="00C3053C">
              <w:rPr>
                <w:sz w:val="20"/>
                <w:szCs w:val="20"/>
                <w:lang w:val="en-GB"/>
              </w:rPr>
              <w:t xml:space="preserve">.5198247   </w:t>
            </w:r>
          </w:p>
        </w:tc>
        <w:tc>
          <w:tcPr>
            <w:tcW w:w="1276" w:type="dxa"/>
          </w:tcPr>
          <w:p w14:paraId="28811368" w14:textId="77777777" w:rsidR="00F11056" w:rsidRPr="00C3053C" w:rsidRDefault="00F11056" w:rsidP="00E46371">
            <w:pPr>
              <w:ind w:firstLine="0"/>
              <w:jc w:val="both"/>
              <w:rPr>
                <w:sz w:val="20"/>
                <w:szCs w:val="20"/>
              </w:rPr>
            </w:pPr>
            <w:r w:rsidRPr="00C3053C">
              <w:rPr>
                <w:sz w:val="20"/>
                <w:szCs w:val="20"/>
                <w:lang w:val="en-GB"/>
              </w:rPr>
              <w:t xml:space="preserve">  .0129042    </w:t>
            </w:r>
          </w:p>
        </w:tc>
        <w:tc>
          <w:tcPr>
            <w:tcW w:w="1139" w:type="dxa"/>
          </w:tcPr>
          <w:p w14:paraId="7AD2398B" w14:textId="77777777" w:rsidR="00F11056" w:rsidRPr="00C3053C" w:rsidRDefault="00F11056" w:rsidP="00E46371">
            <w:pPr>
              <w:ind w:firstLine="0"/>
              <w:jc w:val="both"/>
              <w:rPr>
                <w:sz w:val="20"/>
                <w:szCs w:val="20"/>
              </w:rPr>
            </w:pPr>
            <w:r w:rsidRPr="00C3053C">
              <w:rPr>
                <w:sz w:val="20"/>
                <w:szCs w:val="20"/>
                <w:lang w:val="en-GB"/>
              </w:rPr>
              <w:t xml:space="preserve">  40.28    </w:t>
            </w:r>
          </w:p>
        </w:tc>
        <w:tc>
          <w:tcPr>
            <w:tcW w:w="828" w:type="dxa"/>
          </w:tcPr>
          <w:p w14:paraId="6DF6959C" w14:textId="77777777" w:rsidR="00F11056" w:rsidRPr="00C3053C" w:rsidRDefault="00F11056" w:rsidP="00E46371">
            <w:pPr>
              <w:ind w:firstLine="0"/>
              <w:jc w:val="both"/>
              <w:rPr>
                <w:sz w:val="20"/>
                <w:szCs w:val="20"/>
              </w:rPr>
            </w:pPr>
            <w:r w:rsidRPr="00C3053C">
              <w:rPr>
                <w:sz w:val="20"/>
                <w:szCs w:val="20"/>
                <w:lang w:val="en-GB"/>
              </w:rPr>
              <w:t xml:space="preserve">0.000     </w:t>
            </w:r>
          </w:p>
        </w:tc>
        <w:tc>
          <w:tcPr>
            <w:tcW w:w="2563" w:type="dxa"/>
          </w:tcPr>
          <w:p w14:paraId="27D6754A" w14:textId="77777777" w:rsidR="00F11056" w:rsidRPr="00C3053C" w:rsidRDefault="00F11056" w:rsidP="00E46371">
            <w:pPr>
              <w:ind w:firstLine="0"/>
              <w:jc w:val="both"/>
              <w:rPr>
                <w:sz w:val="20"/>
                <w:szCs w:val="20"/>
              </w:rPr>
            </w:pPr>
            <w:r w:rsidRPr="00C3053C">
              <w:rPr>
                <w:sz w:val="20"/>
                <w:szCs w:val="20"/>
                <w:lang w:val="en-GB"/>
              </w:rPr>
              <w:t>.4945327    .5451167</w:t>
            </w:r>
          </w:p>
        </w:tc>
      </w:tr>
      <w:tr w:rsidR="00F11056" w:rsidRPr="00C3053C" w14:paraId="4CF42D7E" w14:textId="77777777" w:rsidTr="00E46371">
        <w:tc>
          <w:tcPr>
            <w:tcW w:w="2122" w:type="dxa"/>
          </w:tcPr>
          <w:p w14:paraId="631047FC" w14:textId="77777777" w:rsidR="00F11056" w:rsidRPr="009357E3" w:rsidRDefault="00F11056" w:rsidP="00E46371">
            <w:pPr>
              <w:ind w:firstLine="0"/>
              <w:rPr>
                <w:lang w:val="en-GB"/>
              </w:rPr>
            </w:pPr>
            <w:proofErr w:type="spellStart"/>
            <w:r w:rsidRPr="009357E3">
              <w:rPr>
                <w:lang w:val="en-GB"/>
              </w:rPr>
              <w:t>TEAyy</w:t>
            </w:r>
            <w:proofErr w:type="spellEnd"/>
          </w:p>
        </w:tc>
        <w:tc>
          <w:tcPr>
            <w:tcW w:w="1417" w:type="dxa"/>
          </w:tcPr>
          <w:p w14:paraId="02A68CCE" w14:textId="77777777" w:rsidR="00F11056" w:rsidRPr="00C3053C" w:rsidRDefault="00F11056" w:rsidP="00E46371">
            <w:pPr>
              <w:ind w:firstLine="0"/>
              <w:jc w:val="both"/>
              <w:rPr>
                <w:sz w:val="20"/>
                <w:szCs w:val="20"/>
              </w:rPr>
            </w:pPr>
            <w:r w:rsidRPr="00C3053C">
              <w:rPr>
                <w:sz w:val="20"/>
                <w:szCs w:val="20"/>
                <w:lang w:val="en-GB"/>
              </w:rPr>
              <w:t xml:space="preserve"> .5505531   </w:t>
            </w:r>
          </w:p>
        </w:tc>
        <w:tc>
          <w:tcPr>
            <w:tcW w:w="1276" w:type="dxa"/>
          </w:tcPr>
          <w:p w14:paraId="4A7470C9" w14:textId="77777777" w:rsidR="00F11056" w:rsidRPr="00C3053C" w:rsidRDefault="00F11056" w:rsidP="00E46371">
            <w:pPr>
              <w:ind w:firstLine="0"/>
              <w:jc w:val="both"/>
              <w:rPr>
                <w:sz w:val="20"/>
                <w:szCs w:val="20"/>
              </w:rPr>
            </w:pPr>
            <w:r w:rsidRPr="00C3053C">
              <w:rPr>
                <w:sz w:val="20"/>
                <w:szCs w:val="20"/>
                <w:lang w:val="en-GB"/>
              </w:rPr>
              <w:t xml:space="preserve">.0143911    </w:t>
            </w:r>
          </w:p>
        </w:tc>
        <w:tc>
          <w:tcPr>
            <w:tcW w:w="1139" w:type="dxa"/>
          </w:tcPr>
          <w:p w14:paraId="7017A077" w14:textId="77777777" w:rsidR="00F11056" w:rsidRPr="00C3053C" w:rsidRDefault="00F11056" w:rsidP="00E46371">
            <w:pPr>
              <w:ind w:firstLine="0"/>
              <w:jc w:val="both"/>
              <w:rPr>
                <w:sz w:val="20"/>
                <w:szCs w:val="20"/>
              </w:rPr>
            </w:pPr>
            <w:r w:rsidRPr="00C3053C">
              <w:rPr>
                <w:sz w:val="20"/>
                <w:szCs w:val="20"/>
                <w:lang w:val="en-GB"/>
              </w:rPr>
              <w:t xml:space="preserve">  38.26   </w:t>
            </w:r>
          </w:p>
        </w:tc>
        <w:tc>
          <w:tcPr>
            <w:tcW w:w="828" w:type="dxa"/>
          </w:tcPr>
          <w:p w14:paraId="5573F715" w14:textId="77777777" w:rsidR="00F11056" w:rsidRPr="00C3053C" w:rsidRDefault="00F11056" w:rsidP="00E46371">
            <w:pPr>
              <w:ind w:firstLine="0"/>
              <w:jc w:val="both"/>
              <w:rPr>
                <w:sz w:val="20"/>
                <w:szCs w:val="20"/>
              </w:rPr>
            </w:pPr>
            <w:r w:rsidRPr="00C3053C">
              <w:rPr>
                <w:sz w:val="20"/>
                <w:szCs w:val="20"/>
                <w:lang w:val="en-GB"/>
              </w:rPr>
              <w:t xml:space="preserve">0.000     </w:t>
            </w:r>
          </w:p>
        </w:tc>
        <w:tc>
          <w:tcPr>
            <w:tcW w:w="2563" w:type="dxa"/>
          </w:tcPr>
          <w:p w14:paraId="5CDAB239" w14:textId="77777777" w:rsidR="00F11056" w:rsidRPr="00C3053C" w:rsidRDefault="00F11056" w:rsidP="00E46371">
            <w:pPr>
              <w:ind w:firstLine="0"/>
              <w:jc w:val="both"/>
              <w:rPr>
                <w:sz w:val="20"/>
                <w:szCs w:val="20"/>
              </w:rPr>
            </w:pPr>
            <w:r w:rsidRPr="00C3053C">
              <w:rPr>
                <w:sz w:val="20"/>
                <w:szCs w:val="20"/>
                <w:lang w:val="en-GB"/>
              </w:rPr>
              <w:t>.5223468    .5787593</w:t>
            </w:r>
          </w:p>
        </w:tc>
      </w:tr>
      <w:tr w:rsidR="00F11056" w:rsidRPr="00C3053C" w14:paraId="4808DC56" w14:textId="77777777" w:rsidTr="00E46371">
        <w:tc>
          <w:tcPr>
            <w:tcW w:w="2122" w:type="dxa"/>
          </w:tcPr>
          <w:p w14:paraId="4E820D1E" w14:textId="77777777" w:rsidR="00F11056" w:rsidRPr="009357E3" w:rsidRDefault="00F11056" w:rsidP="00E46371">
            <w:pPr>
              <w:ind w:firstLine="0"/>
              <w:rPr>
                <w:lang w:val="en-GB"/>
              </w:rPr>
            </w:pPr>
            <w:r w:rsidRPr="009357E3">
              <w:rPr>
                <w:lang w:val="en-GB"/>
              </w:rPr>
              <w:t>unemp_2019</w:t>
            </w:r>
          </w:p>
        </w:tc>
        <w:tc>
          <w:tcPr>
            <w:tcW w:w="1417" w:type="dxa"/>
          </w:tcPr>
          <w:p w14:paraId="6E3E29A3" w14:textId="77777777" w:rsidR="00F11056" w:rsidRPr="00C3053C" w:rsidRDefault="00F11056" w:rsidP="00E46371">
            <w:pPr>
              <w:ind w:firstLine="0"/>
              <w:jc w:val="both"/>
              <w:rPr>
                <w:sz w:val="20"/>
                <w:szCs w:val="20"/>
              </w:rPr>
            </w:pPr>
            <w:r w:rsidRPr="00C3053C">
              <w:rPr>
                <w:sz w:val="20"/>
                <w:szCs w:val="20"/>
                <w:lang w:val="en-GB"/>
              </w:rPr>
              <w:t xml:space="preserve">   -.0024632    </w:t>
            </w:r>
          </w:p>
        </w:tc>
        <w:tc>
          <w:tcPr>
            <w:tcW w:w="1276" w:type="dxa"/>
          </w:tcPr>
          <w:p w14:paraId="61D04813" w14:textId="77777777" w:rsidR="00F11056" w:rsidRPr="00C3053C" w:rsidRDefault="00F11056" w:rsidP="00E46371">
            <w:pPr>
              <w:ind w:firstLine="0"/>
              <w:jc w:val="both"/>
              <w:rPr>
                <w:sz w:val="20"/>
                <w:szCs w:val="20"/>
              </w:rPr>
            </w:pPr>
            <w:r w:rsidRPr="00C3053C">
              <w:rPr>
                <w:sz w:val="20"/>
                <w:szCs w:val="20"/>
                <w:lang w:val="en-GB"/>
              </w:rPr>
              <w:t xml:space="preserve">  .000908    </w:t>
            </w:r>
          </w:p>
        </w:tc>
        <w:tc>
          <w:tcPr>
            <w:tcW w:w="1139" w:type="dxa"/>
          </w:tcPr>
          <w:p w14:paraId="0E69F678" w14:textId="77777777" w:rsidR="00F11056" w:rsidRPr="00C3053C" w:rsidRDefault="00F11056" w:rsidP="00E46371">
            <w:pPr>
              <w:ind w:firstLine="0"/>
              <w:jc w:val="both"/>
              <w:rPr>
                <w:sz w:val="20"/>
                <w:szCs w:val="20"/>
              </w:rPr>
            </w:pPr>
            <w:r w:rsidRPr="00C3053C">
              <w:rPr>
                <w:sz w:val="20"/>
                <w:szCs w:val="20"/>
                <w:lang w:val="en-GB"/>
              </w:rPr>
              <w:t xml:space="preserve">   -2.71   </w:t>
            </w:r>
          </w:p>
        </w:tc>
        <w:tc>
          <w:tcPr>
            <w:tcW w:w="828" w:type="dxa"/>
          </w:tcPr>
          <w:p w14:paraId="12210CD9" w14:textId="77777777" w:rsidR="00F11056" w:rsidRPr="00C3053C" w:rsidRDefault="00F11056" w:rsidP="00E46371">
            <w:pPr>
              <w:ind w:firstLine="0"/>
              <w:jc w:val="both"/>
              <w:rPr>
                <w:sz w:val="20"/>
                <w:szCs w:val="20"/>
              </w:rPr>
            </w:pPr>
            <w:r w:rsidRPr="00C3053C">
              <w:rPr>
                <w:sz w:val="20"/>
                <w:szCs w:val="20"/>
                <w:lang w:val="en-GB"/>
              </w:rPr>
              <w:t xml:space="preserve">   0.007    </w:t>
            </w:r>
          </w:p>
        </w:tc>
        <w:tc>
          <w:tcPr>
            <w:tcW w:w="2563" w:type="dxa"/>
          </w:tcPr>
          <w:p w14:paraId="18F69D9A" w14:textId="77777777" w:rsidR="00F11056" w:rsidRPr="00C3053C" w:rsidRDefault="00F11056" w:rsidP="00E46371">
            <w:pPr>
              <w:ind w:firstLine="0"/>
              <w:jc w:val="both"/>
              <w:rPr>
                <w:sz w:val="20"/>
                <w:szCs w:val="20"/>
              </w:rPr>
            </w:pPr>
            <w:r w:rsidRPr="00C3053C">
              <w:rPr>
                <w:sz w:val="20"/>
                <w:szCs w:val="20"/>
              </w:rPr>
              <w:t>-.0042429   -.0006835</w:t>
            </w:r>
          </w:p>
        </w:tc>
      </w:tr>
    </w:tbl>
    <w:p w14:paraId="78D2CCE6" w14:textId="77777777" w:rsidR="001C20C5" w:rsidRPr="00BE3674" w:rsidRDefault="001C20C5" w:rsidP="001C20C5">
      <w:pPr>
        <w:ind w:firstLine="0"/>
        <w:rPr>
          <w:lang w:val="en-GB"/>
        </w:rPr>
      </w:pPr>
      <w:r w:rsidRPr="00BE3674">
        <w:rPr>
          <w:lang w:val="en-US"/>
        </w:rPr>
        <w:t>[</w:t>
      </w:r>
      <w:r>
        <w:rPr>
          <w:lang w:val="en-GB"/>
        </w:rPr>
        <w:t>Source: Author’s analysis</w:t>
      </w:r>
      <w:r>
        <w:rPr>
          <w:lang w:val="ru-RU"/>
        </w:rPr>
        <w:t>]</w:t>
      </w:r>
    </w:p>
    <w:p w14:paraId="16F99C59" w14:textId="77777777" w:rsidR="00F11056" w:rsidRPr="00A3320D" w:rsidRDefault="00F11056" w:rsidP="00F11056">
      <w:pPr>
        <w:rPr>
          <w:highlight w:val="yellow"/>
          <w:lang w:val="en-GB"/>
        </w:rPr>
      </w:pPr>
    </w:p>
    <w:p w14:paraId="53572B9A" w14:textId="6FEFBB17" w:rsidR="002F1BDE" w:rsidRPr="0047658C" w:rsidRDefault="00317CA4" w:rsidP="002F1BDE">
      <w:r>
        <w:t>S</w:t>
      </w:r>
      <w:r w:rsidRPr="00317CA4">
        <w:t xml:space="preserve">uskillL </w:t>
      </w:r>
      <w:r>
        <w:t xml:space="preserve">is </w:t>
      </w:r>
      <w:r w:rsidRPr="00317CA4">
        <w:t xml:space="preserve"> a measure of an individual's perception of their entrepreneurial skills and knowledge, which is a key part of perceived behavioral control in the Theory of Planned Behavior (TPB)</w:t>
      </w:r>
      <w:r>
        <w:t xml:space="preserve">. </w:t>
      </w:r>
      <w:r w:rsidR="002F1BDE">
        <w:t>Looking at the regression model, t</w:t>
      </w:r>
      <w:r w:rsidR="002F1BDE" w:rsidRPr="002F0BB7">
        <w:t xml:space="preserve">he F-statistic is 1061.14 with a </w:t>
      </w:r>
      <w:r w:rsidR="002F1BDE" w:rsidRPr="0061725C">
        <w:t>p-value &lt; 0.0001, indicating that the model is statistically significant, meaning there's a collective effect of the predictors on the outcome variable. A positive coefficient suggests that higher levels of postmaterialism are associated with higher entrepreneurial skills. The coefficient for the interaction term (moderator = Postmat * gender) is -0.0050095 with a standard error of</w:t>
      </w:r>
      <w:r w:rsidR="002F1BDE" w:rsidRPr="0047658C">
        <w:t xml:space="preserve"> 0.0011687, t-value = -4.29, and a p-value of 0.000.</w:t>
      </w:r>
      <w:r w:rsidR="002F1BDE">
        <w:t xml:space="preserve"> </w:t>
      </w:r>
      <w:r w:rsidR="002F1BDE" w:rsidRPr="0047658C">
        <w:t>This result is statistically significant (p &lt; 0.05). The negative sign of the coefficient indicates that the positive association between postmaterialism and entrepreneurial self-efficacy is weaker for women compared to men, as gender is coded such that higher values likely represent women.</w:t>
      </w:r>
    </w:p>
    <w:p w14:paraId="52308A29" w14:textId="77777777" w:rsidR="002F1BDE" w:rsidRPr="0047658C" w:rsidRDefault="002F1BDE" w:rsidP="002F1BDE">
      <w:r>
        <w:t>T</w:t>
      </w:r>
      <w:r w:rsidRPr="0047658C">
        <w:t>he interaction term suggests that the association between country-level postmaterialism and individual entrepreneurial self-efficacy is actually weaker for women than for men.</w:t>
      </w:r>
    </w:p>
    <w:p w14:paraId="52544E41" w14:textId="1F3D4866" w:rsidR="00ED65F4" w:rsidRPr="00F11056" w:rsidRDefault="002F1BDE" w:rsidP="00F11056">
      <w:pPr>
        <w:rPr>
          <w:lang w:val="en-GB"/>
        </w:rPr>
      </w:pPr>
      <w:r w:rsidRPr="0047658C">
        <w:t>Therefore, Hypothesis</w:t>
      </w:r>
      <w:r w:rsidR="009F0F54">
        <w:t xml:space="preserve"> 1</w:t>
      </w:r>
      <w:r w:rsidR="008258CF">
        <w:t>b</w:t>
      </w:r>
      <w:r w:rsidR="009F0F54">
        <w:t xml:space="preserve"> </w:t>
      </w:r>
      <w:r w:rsidR="0033433A">
        <w:t>is rejected</w:t>
      </w:r>
      <w:r w:rsidRPr="0047658C">
        <w:t xml:space="preserve"> by the regression model</w:t>
      </w:r>
      <w:r w:rsidR="008258CF">
        <w:t xml:space="preserve">. </w:t>
      </w:r>
      <w:r w:rsidR="00DE35E5">
        <w:t>T</w:t>
      </w:r>
      <w:r w:rsidRPr="0047658C">
        <w:t>he data suggest that the positive association between postmaterialism and entrepreneurial self-efficacy is not stronger for women but is in fact weaker.</w:t>
      </w:r>
    </w:p>
    <w:p w14:paraId="62C959F3" w14:textId="2F5B802A" w:rsidR="009F0F54" w:rsidRDefault="009F0F54" w:rsidP="009F0F54">
      <w:pPr>
        <w:rPr>
          <w:rFonts w:ascii="Helvetica" w:hAnsi="Helvetica" w:cs="Helvetica"/>
          <w:lang w:val="en-GB"/>
        </w:rPr>
      </w:pPr>
      <w:r w:rsidRPr="009F0F54">
        <w:rPr>
          <w:rStyle w:val="ui-provider"/>
          <w:lang w:val="en-GB"/>
        </w:rPr>
        <w:t xml:space="preserve">H2a: </w:t>
      </w:r>
      <w:r w:rsidRPr="009F0F54">
        <w:rPr>
          <w:rStyle w:val="ui-provider"/>
        </w:rPr>
        <w:t xml:space="preserve">Country-level postmaterialism is </w:t>
      </w:r>
      <w:r w:rsidR="00224603">
        <w:rPr>
          <w:rStyle w:val="ui-provider"/>
        </w:rPr>
        <w:t>positevely</w:t>
      </w:r>
      <w:r w:rsidRPr="009F0F54">
        <w:rPr>
          <w:rStyle w:val="ui-provider"/>
        </w:rPr>
        <w:t xml:space="preserve">  associated with individual fear of failure</w:t>
      </w:r>
      <w:r>
        <w:rPr>
          <w:rFonts w:ascii="Helvetica" w:hAnsi="Helvetica" w:cs="Helvetica"/>
          <w:lang w:val="en-GB"/>
        </w:rPr>
        <w:t xml:space="preserve"> </w:t>
      </w:r>
    </w:p>
    <w:p w14:paraId="612DEC3D" w14:textId="0487FD3B" w:rsidR="00FC0029" w:rsidRPr="009F0F54" w:rsidRDefault="00FC0029" w:rsidP="00D8120C">
      <w:pPr>
        <w:pStyle w:val="ListParagraph"/>
        <w:numPr>
          <w:ilvl w:val="0"/>
          <w:numId w:val="28"/>
        </w:numPr>
        <w:jc w:val="right"/>
      </w:pPr>
      <w:r>
        <w:t>Regression analysis statistics</w:t>
      </w:r>
    </w:p>
    <w:tbl>
      <w:tblPr>
        <w:tblStyle w:val="TableGrid"/>
        <w:tblW w:w="0" w:type="auto"/>
        <w:jc w:val="center"/>
        <w:tblLook w:val="04A0" w:firstRow="1" w:lastRow="0" w:firstColumn="1" w:lastColumn="0" w:noHBand="0" w:noVBand="1"/>
      </w:tblPr>
      <w:tblGrid>
        <w:gridCol w:w="3350"/>
      </w:tblGrid>
      <w:tr w:rsidR="009F0F54" w14:paraId="7A1D2C38" w14:textId="77777777" w:rsidTr="00FC0029">
        <w:trPr>
          <w:trHeight w:val="2493"/>
          <w:jc w:val="center"/>
        </w:trPr>
        <w:tc>
          <w:tcPr>
            <w:tcW w:w="3350" w:type="dxa"/>
          </w:tcPr>
          <w:p w14:paraId="618CB969" w14:textId="52720D89" w:rsidR="009F0F54" w:rsidRPr="00A579C4" w:rsidRDefault="009F0F54" w:rsidP="000A227A">
            <w:pPr>
              <w:ind w:firstLine="0"/>
              <w:rPr>
                <w:lang w:val="en-GB"/>
              </w:rPr>
            </w:pPr>
            <w:r w:rsidRPr="00A579C4">
              <w:rPr>
                <w:lang w:val="en-GB"/>
              </w:rPr>
              <w:lastRenderedPageBreak/>
              <w:t xml:space="preserve">Number of </w:t>
            </w:r>
            <w:proofErr w:type="spellStart"/>
            <w:r w:rsidRPr="00A579C4">
              <w:rPr>
                <w:lang w:val="en-GB"/>
              </w:rPr>
              <w:t>obs</w:t>
            </w:r>
            <w:proofErr w:type="spellEnd"/>
            <w:r w:rsidRPr="00A579C4">
              <w:rPr>
                <w:lang w:val="en-GB"/>
              </w:rPr>
              <w:t xml:space="preserve">   =   125,570</w:t>
            </w:r>
          </w:p>
          <w:p w14:paraId="6EB1CDD4" w14:textId="59370128" w:rsidR="009F0F54" w:rsidRPr="00A579C4" w:rsidRDefault="009F0F54" w:rsidP="000A227A">
            <w:pPr>
              <w:ind w:firstLine="0"/>
              <w:rPr>
                <w:lang w:val="en-GB"/>
              </w:rPr>
            </w:pPr>
            <w:r w:rsidRPr="00A579C4">
              <w:rPr>
                <w:lang w:val="en-GB"/>
              </w:rPr>
              <w:t>F(18, 125551)   =    273.65</w:t>
            </w:r>
          </w:p>
          <w:p w14:paraId="3632324E" w14:textId="2E3435E5" w:rsidR="009F0F54" w:rsidRPr="00A579C4" w:rsidRDefault="009F0F54" w:rsidP="000A227A">
            <w:pPr>
              <w:ind w:firstLine="0"/>
              <w:rPr>
                <w:lang w:val="en-GB"/>
              </w:rPr>
            </w:pPr>
            <w:r w:rsidRPr="00A579C4">
              <w:rPr>
                <w:lang w:val="en-GB"/>
              </w:rPr>
              <w:t>Prob &gt; F        =    0.0000</w:t>
            </w:r>
          </w:p>
          <w:p w14:paraId="3EC0B094" w14:textId="24046E48" w:rsidR="009F0F54" w:rsidRPr="00A579C4" w:rsidRDefault="009F0F54" w:rsidP="000A227A">
            <w:pPr>
              <w:ind w:firstLine="0"/>
              <w:rPr>
                <w:lang w:val="en-GB"/>
              </w:rPr>
            </w:pPr>
            <w:r w:rsidRPr="00A579C4">
              <w:rPr>
                <w:lang w:val="en-GB"/>
              </w:rPr>
              <w:t>R-squared       =    0.0378</w:t>
            </w:r>
          </w:p>
          <w:p w14:paraId="0142FA3B" w14:textId="59077CB2" w:rsidR="009F0F54" w:rsidRPr="00A579C4" w:rsidRDefault="009F0F54" w:rsidP="000A227A">
            <w:pPr>
              <w:ind w:firstLine="0"/>
              <w:rPr>
                <w:lang w:val="en-GB"/>
              </w:rPr>
            </w:pPr>
            <w:proofErr w:type="spellStart"/>
            <w:r w:rsidRPr="00A579C4">
              <w:rPr>
                <w:lang w:val="en-GB"/>
              </w:rPr>
              <w:t>Adj</w:t>
            </w:r>
            <w:proofErr w:type="spellEnd"/>
            <w:r w:rsidRPr="00A579C4">
              <w:rPr>
                <w:lang w:val="en-GB"/>
              </w:rPr>
              <w:t xml:space="preserve"> R-squared   =    0.0376</w:t>
            </w:r>
          </w:p>
          <w:p w14:paraId="1B7BDEC0" w14:textId="31201AEE" w:rsidR="009F0F54" w:rsidRPr="000A227A" w:rsidRDefault="009F0F54" w:rsidP="000A227A">
            <w:pPr>
              <w:ind w:firstLine="0"/>
              <w:rPr>
                <w:lang w:val="en-GB"/>
              </w:rPr>
            </w:pPr>
            <w:r w:rsidRPr="00A579C4">
              <w:rPr>
                <w:lang w:val="en-GB"/>
              </w:rPr>
              <w:t>Root MSE        =    1.4771</w:t>
            </w:r>
          </w:p>
        </w:tc>
      </w:tr>
    </w:tbl>
    <w:p w14:paraId="4A0B8538" w14:textId="77777777" w:rsidR="001C20C5" w:rsidRPr="00BE3674" w:rsidRDefault="001C20C5" w:rsidP="00FC0029">
      <w:pPr>
        <w:ind w:firstLine="0"/>
        <w:jc w:val="center"/>
        <w:rPr>
          <w:lang w:val="en-GB"/>
        </w:rPr>
      </w:pPr>
      <w:r w:rsidRPr="00BE3674">
        <w:rPr>
          <w:lang w:val="en-US"/>
        </w:rPr>
        <w:t>[</w:t>
      </w:r>
      <w:r>
        <w:rPr>
          <w:lang w:val="en-GB"/>
        </w:rPr>
        <w:t>Source: Author’s analysis</w:t>
      </w:r>
      <w:r>
        <w:rPr>
          <w:lang w:val="ru-RU"/>
        </w:rPr>
        <w:t>]</w:t>
      </w:r>
    </w:p>
    <w:p w14:paraId="1F09B4F9" w14:textId="77777777" w:rsidR="00D8120C" w:rsidRPr="00D8120C" w:rsidRDefault="00D8120C" w:rsidP="00D8120C">
      <w:pPr>
        <w:pStyle w:val="ListParagraph"/>
        <w:numPr>
          <w:ilvl w:val="0"/>
          <w:numId w:val="2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right"/>
        <w:rPr>
          <w:rFonts w:ascii="Helvetica" w:hAnsi="Helvetica" w:cs="Helvetica"/>
          <w:lang w:val="en-GB"/>
        </w:rPr>
      </w:pPr>
      <w:r>
        <w:t>Regression analysis</w:t>
      </w:r>
    </w:p>
    <w:p w14:paraId="4C36684D" w14:textId="77777777" w:rsidR="009F0F54" w:rsidRDefault="009F0F54" w:rsidP="009F0F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rPr>
          <w:rFonts w:ascii="Helvetica" w:hAnsi="Helvetica" w:cs="Helvetica"/>
          <w:lang w:val="en-GB"/>
        </w:rPr>
      </w:pPr>
    </w:p>
    <w:tbl>
      <w:tblPr>
        <w:tblStyle w:val="TableGrid"/>
        <w:tblW w:w="0" w:type="auto"/>
        <w:tblLook w:val="04A0" w:firstRow="1" w:lastRow="0" w:firstColumn="1" w:lastColumn="0" w:noHBand="0" w:noVBand="1"/>
      </w:tblPr>
      <w:tblGrid>
        <w:gridCol w:w="2122"/>
        <w:gridCol w:w="1525"/>
        <w:gridCol w:w="1168"/>
        <w:gridCol w:w="1179"/>
        <w:gridCol w:w="947"/>
        <w:gridCol w:w="2404"/>
      </w:tblGrid>
      <w:tr w:rsidR="009F0F54" w14:paraId="65A6D6A9" w14:textId="77777777" w:rsidTr="00E46371">
        <w:tc>
          <w:tcPr>
            <w:tcW w:w="2122" w:type="dxa"/>
          </w:tcPr>
          <w:p w14:paraId="5E4C2F42" w14:textId="77777777" w:rsidR="009F0F54" w:rsidRPr="00280E05" w:rsidRDefault="009F0F54" w:rsidP="00E46371">
            <w:pPr>
              <w:ind w:firstLine="0"/>
              <w:rPr>
                <w:sz w:val="20"/>
                <w:szCs w:val="20"/>
              </w:rPr>
            </w:pPr>
            <w:proofErr w:type="spellStart"/>
            <w:r w:rsidRPr="00280E05">
              <w:rPr>
                <w:sz w:val="20"/>
                <w:szCs w:val="20"/>
                <w:lang w:val="en-GB"/>
              </w:rPr>
              <w:t>fear_failure</w:t>
            </w:r>
            <w:proofErr w:type="spellEnd"/>
          </w:p>
        </w:tc>
        <w:tc>
          <w:tcPr>
            <w:tcW w:w="1525" w:type="dxa"/>
          </w:tcPr>
          <w:p w14:paraId="2BBDD649" w14:textId="77777777" w:rsidR="009F0F54" w:rsidRPr="00280E05" w:rsidRDefault="009F0F54" w:rsidP="00E46371">
            <w:pPr>
              <w:ind w:firstLine="0"/>
              <w:rPr>
                <w:sz w:val="20"/>
                <w:szCs w:val="20"/>
              </w:rPr>
            </w:pPr>
            <w:r w:rsidRPr="00280E05">
              <w:rPr>
                <w:sz w:val="20"/>
                <w:szCs w:val="20"/>
                <w:lang w:val="en-GB"/>
              </w:rPr>
              <w:t>Coef.</w:t>
            </w:r>
          </w:p>
        </w:tc>
        <w:tc>
          <w:tcPr>
            <w:tcW w:w="1168" w:type="dxa"/>
          </w:tcPr>
          <w:p w14:paraId="2CD28A29" w14:textId="77777777" w:rsidR="009F0F54" w:rsidRPr="00280E05" w:rsidRDefault="009F0F54" w:rsidP="00E46371">
            <w:pPr>
              <w:ind w:firstLine="0"/>
              <w:rPr>
                <w:sz w:val="20"/>
                <w:szCs w:val="20"/>
              </w:rPr>
            </w:pPr>
            <w:r w:rsidRPr="00280E05">
              <w:rPr>
                <w:sz w:val="20"/>
                <w:szCs w:val="20"/>
                <w:lang w:val="en-GB"/>
              </w:rPr>
              <w:t xml:space="preserve">Std. Err.      </w:t>
            </w:r>
          </w:p>
        </w:tc>
        <w:tc>
          <w:tcPr>
            <w:tcW w:w="1179" w:type="dxa"/>
          </w:tcPr>
          <w:p w14:paraId="240AFFFE" w14:textId="77777777" w:rsidR="009F0F54" w:rsidRPr="00280E05" w:rsidRDefault="009F0F54" w:rsidP="00E46371">
            <w:pPr>
              <w:ind w:firstLine="0"/>
              <w:rPr>
                <w:sz w:val="20"/>
                <w:szCs w:val="20"/>
                <w:lang w:val="en-GB"/>
              </w:rPr>
            </w:pPr>
            <w:r w:rsidRPr="00280E05">
              <w:rPr>
                <w:sz w:val="20"/>
                <w:szCs w:val="20"/>
                <w:lang w:val="en-GB"/>
              </w:rPr>
              <w:t xml:space="preserve">t    </w:t>
            </w:r>
          </w:p>
        </w:tc>
        <w:tc>
          <w:tcPr>
            <w:tcW w:w="947" w:type="dxa"/>
          </w:tcPr>
          <w:p w14:paraId="550B767C" w14:textId="77777777" w:rsidR="009F0F54" w:rsidRPr="00280E05" w:rsidRDefault="009F0F54" w:rsidP="00E46371">
            <w:pPr>
              <w:ind w:firstLine="0"/>
              <w:rPr>
                <w:sz w:val="20"/>
                <w:szCs w:val="20"/>
                <w:lang w:val="en-GB"/>
              </w:rPr>
            </w:pPr>
            <w:r w:rsidRPr="00280E05">
              <w:rPr>
                <w:sz w:val="20"/>
                <w:szCs w:val="20"/>
                <w:lang w:val="en-GB"/>
              </w:rPr>
              <w:t>P&gt;|t|</w:t>
            </w:r>
          </w:p>
        </w:tc>
        <w:tc>
          <w:tcPr>
            <w:tcW w:w="2404" w:type="dxa"/>
          </w:tcPr>
          <w:p w14:paraId="33CD4A44" w14:textId="77777777" w:rsidR="009F0F54" w:rsidRPr="00280E05" w:rsidRDefault="009F0F54" w:rsidP="00E46371">
            <w:pPr>
              <w:ind w:firstLine="0"/>
              <w:rPr>
                <w:sz w:val="20"/>
                <w:szCs w:val="20"/>
                <w:lang w:val="en-GB"/>
              </w:rPr>
            </w:pPr>
            <w:r w:rsidRPr="00280E05">
              <w:rPr>
                <w:sz w:val="20"/>
                <w:szCs w:val="20"/>
                <w:lang w:val="en-GB"/>
              </w:rPr>
              <w:t xml:space="preserve">[95% </w:t>
            </w:r>
            <w:proofErr w:type="spellStart"/>
            <w:r w:rsidRPr="00280E05">
              <w:rPr>
                <w:sz w:val="20"/>
                <w:szCs w:val="20"/>
                <w:lang w:val="en-GB"/>
              </w:rPr>
              <w:t>Conf.Interval</w:t>
            </w:r>
            <w:proofErr w:type="spellEnd"/>
            <w:r w:rsidRPr="00280E05">
              <w:rPr>
                <w:sz w:val="20"/>
                <w:szCs w:val="20"/>
                <w:lang w:val="en-GB"/>
              </w:rPr>
              <w:t>]</w:t>
            </w:r>
          </w:p>
        </w:tc>
      </w:tr>
      <w:tr w:rsidR="009F0F54" w14:paraId="0C85A628" w14:textId="77777777" w:rsidTr="00E46371">
        <w:tc>
          <w:tcPr>
            <w:tcW w:w="2122" w:type="dxa"/>
          </w:tcPr>
          <w:p w14:paraId="4C8607EE" w14:textId="77777777" w:rsidR="009F0F54" w:rsidRPr="00280E05" w:rsidRDefault="009F0F54" w:rsidP="00E46371">
            <w:pPr>
              <w:ind w:firstLine="0"/>
              <w:rPr>
                <w:sz w:val="20"/>
                <w:szCs w:val="20"/>
              </w:rPr>
            </w:pPr>
            <w:proofErr w:type="spellStart"/>
            <w:r w:rsidRPr="00280E05">
              <w:rPr>
                <w:sz w:val="20"/>
                <w:szCs w:val="20"/>
                <w:lang w:val="en-GB"/>
              </w:rPr>
              <w:t>suskillL</w:t>
            </w:r>
            <w:proofErr w:type="spellEnd"/>
          </w:p>
        </w:tc>
        <w:tc>
          <w:tcPr>
            <w:tcW w:w="1525" w:type="dxa"/>
          </w:tcPr>
          <w:p w14:paraId="4CEB1CF0" w14:textId="77777777" w:rsidR="009F0F54" w:rsidRPr="00280E05" w:rsidRDefault="009F0F54" w:rsidP="00E46371">
            <w:pPr>
              <w:ind w:firstLine="0"/>
              <w:rPr>
                <w:sz w:val="20"/>
                <w:szCs w:val="20"/>
              </w:rPr>
            </w:pPr>
            <w:r w:rsidRPr="00280E05">
              <w:rPr>
                <w:sz w:val="20"/>
                <w:szCs w:val="20"/>
              </w:rPr>
              <w:t>-.0882019</w:t>
            </w:r>
          </w:p>
        </w:tc>
        <w:tc>
          <w:tcPr>
            <w:tcW w:w="1168" w:type="dxa"/>
          </w:tcPr>
          <w:p w14:paraId="72C1F71B" w14:textId="77777777" w:rsidR="009F0F54" w:rsidRPr="00280E05" w:rsidRDefault="009F0F54" w:rsidP="00E46371">
            <w:pPr>
              <w:ind w:firstLine="0"/>
              <w:rPr>
                <w:sz w:val="20"/>
                <w:szCs w:val="20"/>
              </w:rPr>
            </w:pPr>
            <w:r w:rsidRPr="00280E05">
              <w:rPr>
                <w:sz w:val="20"/>
                <w:szCs w:val="20"/>
              </w:rPr>
              <w:t xml:space="preserve">.003015   </w:t>
            </w:r>
          </w:p>
        </w:tc>
        <w:tc>
          <w:tcPr>
            <w:tcW w:w="1179" w:type="dxa"/>
          </w:tcPr>
          <w:p w14:paraId="1631B16F" w14:textId="77777777" w:rsidR="009F0F54" w:rsidRPr="00280E05" w:rsidRDefault="009F0F54" w:rsidP="00E46371">
            <w:pPr>
              <w:ind w:firstLine="0"/>
              <w:rPr>
                <w:sz w:val="20"/>
                <w:szCs w:val="20"/>
              </w:rPr>
            </w:pPr>
            <w:r w:rsidRPr="00280E05">
              <w:rPr>
                <w:sz w:val="20"/>
                <w:szCs w:val="20"/>
              </w:rPr>
              <w:t xml:space="preserve">-29.25   </w:t>
            </w:r>
          </w:p>
        </w:tc>
        <w:tc>
          <w:tcPr>
            <w:tcW w:w="947" w:type="dxa"/>
          </w:tcPr>
          <w:p w14:paraId="0B70B516" w14:textId="77777777" w:rsidR="009F0F54" w:rsidRPr="00280E05" w:rsidRDefault="009F0F54" w:rsidP="00E46371">
            <w:pPr>
              <w:ind w:firstLine="0"/>
              <w:rPr>
                <w:sz w:val="20"/>
                <w:szCs w:val="20"/>
              </w:rPr>
            </w:pPr>
            <w:r w:rsidRPr="00280E05">
              <w:rPr>
                <w:sz w:val="20"/>
                <w:szCs w:val="20"/>
                <w:lang w:val="en-GB"/>
              </w:rPr>
              <w:t xml:space="preserve"> 0.000     </w:t>
            </w:r>
          </w:p>
        </w:tc>
        <w:tc>
          <w:tcPr>
            <w:tcW w:w="2404" w:type="dxa"/>
          </w:tcPr>
          <w:p w14:paraId="7DDFC496" w14:textId="77777777" w:rsidR="009F0F54" w:rsidRPr="00280E05" w:rsidRDefault="009F0F54" w:rsidP="00E46371">
            <w:pPr>
              <w:ind w:firstLine="0"/>
              <w:rPr>
                <w:sz w:val="20"/>
                <w:szCs w:val="20"/>
              </w:rPr>
            </w:pPr>
            <w:r w:rsidRPr="00280E05">
              <w:rPr>
                <w:sz w:val="20"/>
                <w:szCs w:val="20"/>
              </w:rPr>
              <w:t>-.0941113   -.0822925</w:t>
            </w:r>
          </w:p>
        </w:tc>
      </w:tr>
      <w:tr w:rsidR="009F0F54" w14:paraId="0AEA2EEE" w14:textId="77777777" w:rsidTr="00E46371">
        <w:tc>
          <w:tcPr>
            <w:tcW w:w="2122" w:type="dxa"/>
          </w:tcPr>
          <w:p w14:paraId="7E440327" w14:textId="77777777" w:rsidR="009F0F54" w:rsidRPr="00280E05" w:rsidRDefault="009F0F54" w:rsidP="00E46371">
            <w:pPr>
              <w:ind w:firstLine="0"/>
              <w:rPr>
                <w:sz w:val="20"/>
                <w:szCs w:val="20"/>
              </w:rPr>
            </w:pPr>
            <w:proofErr w:type="spellStart"/>
            <w:r w:rsidRPr="00280E05">
              <w:rPr>
                <w:sz w:val="20"/>
                <w:szCs w:val="20"/>
                <w:lang w:val="en-GB"/>
              </w:rPr>
              <w:t>Postmat</w:t>
            </w:r>
            <w:proofErr w:type="spellEnd"/>
          </w:p>
        </w:tc>
        <w:tc>
          <w:tcPr>
            <w:tcW w:w="1525" w:type="dxa"/>
          </w:tcPr>
          <w:p w14:paraId="1239D8F8" w14:textId="77777777" w:rsidR="009F0F54" w:rsidRPr="00280E05" w:rsidRDefault="009F0F54" w:rsidP="00E46371">
            <w:pPr>
              <w:ind w:firstLine="0"/>
              <w:rPr>
                <w:sz w:val="20"/>
                <w:szCs w:val="20"/>
              </w:rPr>
            </w:pPr>
            <w:r w:rsidRPr="00280E05">
              <w:rPr>
                <w:sz w:val="20"/>
                <w:szCs w:val="20"/>
                <w:lang w:val="en-GB"/>
              </w:rPr>
              <w:t>.019808</w:t>
            </w:r>
          </w:p>
        </w:tc>
        <w:tc>
          <w:tcPr>
            <w:tcW w:w="1168" w:type="dxa"/>
          </w:tcPr>
          <w:p w14:paraId="504567DA" w14:textId="77777777" w:rsidR="009F0F54" w:rsidRPr="00280E05" w:rsidRDefault="009F0F54" w:rsidP="00E46371">
            <w:pPr>
              <w:ind w:firstLine="0"/>
              <w:rPr>
                <w:sz w:val="20"/>
                <w:szCs w:val="20"/>
              </w:rPr>
            </w:pPr>
            <w:r w:rsidRPr="00280E05">
              <w:rPr>
                <w:sz w:val="20"/>
                <w:szCs w:val="20"/>
                <w:lang w:val="en-GB"/>
              </w:rPr>
              <w:t xml:space="preserve">.0009671    </w:t>
            </w:r>
          </w:p>
        </w:tc>
        <w:tc>
          <w:tcPr>
            <w:tcW w:w="1179" w:type="dxa"/>
          </w:tcPr>
          <w:p w14:paraId="11ADF429" w14:textId="77777777" w:rsidR="009F0F54" w:rsidRPr="00280E05" w:rsidRDefault="009F0F54" w:rsidP="00E46371">
            <w:pPr>
              <w:ind w:firstLine="0"/>
              <w:rPr>
                <w:sz w:val="20"/>
                <w:szCs w:val="20"/>
              </w:rPr>
            </w:pPr>
            <w:r w:rsidRPr="00280E05">
              <w:rPr>
                <w:sz w:val="20"/>
                <w:szCs w:val="20"/>
                <w:lang w:val="en-GB"/>
              </w:rPr>
              <w:t xml:space="preserve">20.48   </w:t>
            </w:r>
          </w:p>
        </w:tc>
        <w:tc>
          <w:tcPr>
            <w:tcW w:w="947" w:type="dxa"/>
          </w:tcPr>
          <w:p w14:paraId="597C73D4" w14:textId="77777777" w:rsidR="009F0F54" w:rsidRPr="00280E05" w:rsidRDefault="009F0F54" w:rsidP="00E46371">
            <w:pPr>
              <w:ind w:firstLine="0"/>
              <w:rPr>
                <w:sz w:val="20"/>
                <w:szCs w:val="20"/>
              </w:rPr>
            </w:pPr>
            <w:r w:rsidRPr="00280E05">
              <w:rPr>
                <w:sz w:val="20"/>
                <w:szCs w:val="20"/>
                <w:lang w:val="en-GB"/>
              </w:rPr>
              <w:t xml:space="preserve"> 0.000     </w:t>
            </w:r>
          </w:p>
        </w:tc>
        <w:tc>
          <w:tcPr>
            <w:tcW w:w="2404" w:type="dxa"/>
          </w:tcPr>
          <w:p w14:paraId="167468EE" w14:textId="77777777" w:rsidR="009F0F54" w:rsidRPr="00280E05" w:rsidRDefault="009F0F54" w:rsidP="00E46371">
            <w:pPr>
              <w:ind w:firstLine="0"/>
              <w:rPr>
                <w:sz w:val="20"/>
                <w:szCs w:val="20"/>
              </w:rPr>
            </w:pPr>
            <w:r w:rsidRPr="00280E05">
              <w:rPr>
                <w:sz w:val="20"/>
                <w:szCs w:val="20"/>
              </w:rPr>
              <w:t>.0179125    .0217036</w:t>
            </w:r>
          </w:p>
        </w:tc>
      </w:tr>
      <w:tr w:rsidR="009F0F54" w14:paraId="183368DE" w14:textId="77777777" w:rsidTr="00E46371">
        <w:tc>
          <w:tcPr>
            <w:tcW w:w="2122" w:type="dxa"/>
          </w:tcPr>
          <w:p w14:paraId="55172A57" w14:textId="77777777" w:rsidR="009F0F54" w:rsidRPr="00280E05" w:rsidRDefault="009F0F54" w:rsidP="00E46371">
            <w:pPr>
              <w:ind w:firstLine="0"/>
              <w:rPr>
                <w:sz w:val="20"/>
                <w:szCs w:val="20"/>
              </w:rPr>
            </w:pPr>
            <w:r w:rsidRPr="00280E05">
              <w:rPr>
                <w:sz w:val="20"/>
                <w:szCs w:val="20"/>
                <w:lang w:val="en-GB"/>
              </w:rPr>
              <w:t>gender</w:t>
            </w:r>
          </w:p>
        </w:tc>
        <w:tc>
          <w:tcPr>
            <w:tcW w:w="1525" w:type="dxa"/>
          </w:tcPr>
          <w:p w14:paraId="74C02930" w14:textId="77777777" w:rsidR="009F0F54" w:rsidRPr="00280E05" w:rsidRDefault="009F0F54" w:rsidP="00E46371">
            <w:pPr>
              <w:ind w:firstLine="0"/>
              <w:rPr>
                <w:sz w:val="20"/>
                <w:szCs w:val="20"/>
              </w:rPr>
            </w:pPr>
            <w:r w:rsidRPr="00280E05">
              <w:rPr>
                <w:sz w:val="20"/>
                <w:szCs w:val="20"/>
                <w:lang w:val="en-GB"/>
              </w:rPr>
              <w:t>.1046879</w:t>
            </w:r>
          </w:p>
        </w:tc>
        <w:tc>
          <w:tcPr>
            <w:tcW w:w="1168" w:type="dxa"/>
          </w:tcPr>
          <w:p w14:paraId="0AF911A0" w14:textId="77777777" w:rsidR="009F0F54" w:rsidRPr="00280E05" w:rsidRDefault="009F0F54" w:rsidP="00E46371">
            <w:pPr>
              <w:ind w:firstLine="0"/>
              <w:rPr>
                <w:sz w:val="20"/>
                <w:szCs w:val="20"/>
              </w:rPr>
            </w:pPr>
            <w:r w:rsidRPr="00280E05">
              <w:rPr>
                <w:sz w:val="20"/>
                <w:szCs w:val="20"/>
                <w:lang w:val="en-GB"/>
              </w:rPr>
              <w:t xml:space="preserve">.0084234    </w:t>
            </w:r>
          </w:p>
        </w:tc>
        <w:tc>
          <w:tcPr>
            <w:tcW w:w="1179" w:type="dxa"/>
          </w:tcPr>
          <w:p w14:paraId="1025CBEB" w14:textId="77777777" w:rsidR="009F0F54" w:rsidRPr="00280E05" w:rsidRDefault="009F0F54" w:rsidP="00E46371">
            <w:pPr>
              <w:ind w:firstLine="0"/>
              <w:rPr>
                <w:sz w:val="20"/>
                <w:szCs w:val="20"/>
              </w:rPr>
            </w:pPr>
            <w:r w:rsidRPr="00280E05">
              <w:rPr>
                <w:sz w:val="20"/>
                <w:szCs w:val="20"/>
                <w:lang w:val="en-GB"/>
              </w:rPr>
              <w:t xml:space="preserve">12.43   </w:t>
            </w:r>
          </w:p>
        </w:tc>
        <w:tc>
          <w:tcPr>
            <w:tcW w:w="947" w:type="dxa"/>
          </w:tcPr>
          <w:p w14:paraId="150CB0F8" w14:textId="77777777" w:rsidR="009F0F54" w:rsidRPr="00280E05" w:rsidRDefault="009F0F54" w:rsidP="00E46371">
            <w:pPr>
              <w:ind w:firstLine="0"/>
              <w:rPr>
                <w:sz w:val="20"/>
                <w:szCs w:val="20"/>
              </w:rPr>
            </w:pPr>
            <w:r w:rsidRPr="00280E05">
              <w:rPr>
                <w:sz w:val="20"/>
                <w:szCs w:val="20"/>
                <w:lang w:val="en-GB"/>
              </w:rPr>
              <w:t xml:space="preserve"> 0.000         </w:t>
            </w:r>
          </w:p>
        </w:tc>
        <w:tc>
          <w:tcPr>
            <w:tcW w:w="2404" w:type="dxa"/>
          </w:tcPr>
          <w:p w14:paraId="22EDCF38" w14:textId="77777777" w:rsidR="009F0F54" w:rsidRPr="00280E05" w:rsidRDefault="009F0F54" w:rsidP="00E46371">
            <w:pPr>
              <w:ind w:firstLine="0"/>
              <w:rPr>
                <w:sz w:val="20"/>
                <w:szCs w:val="20"/>
              </w:rPr>
            </w:pPr>
            <w:r w:rsidRPr="00280E05">
              <w:rPr>
                <w:sz w:val="20"/>
                <w:szCs w:val="20"/>
              </w:rPr>
              <w:t>.0881782    .1211977</w:t>
            </w:r>
          </w:p>
        </w:tc>
      </w:tr>
      <w:tr w:rsidR="009F0F54" w14:paraId="48C9FCCC" w14:textId="77777777" w:rsidTr="00E46371">
        <w:tc>
          <w:tcPr>
            <w:tcW w:w="2122" w:type="dxa"/>
          </w:tcPr>
          <w:p w14:paraId="074AD81B" w14:textId="77777777" w:rsidR="009F0F54" w:rsidRPr="00280E05" w:rsidRDefault="009F0F54" w:rsidP="00E46371">
            <w:pPr>
              <w:ind w:firstLine="0"/>
              <w:rPr>
                <w:sz w:val="20"/>
                <w:szCs w:val="20"/>
              </w:rPr>
            </w:pPr>
            <w:r w:rsidRPr="00280E05">
              <w:rPr>
                <w:sz w:val="20"/>
                <w:szCs w:val="20"/>
                <w:lang w:val="en-GB"/>
              </w:rPr>
              <w:t>age</w:t>
            </w:r>
          </w:p>
        </w:tc>
        <w:tc>
          <w:tcPr>
            <w:tcW w:w="1525" w:type="dxa"/>
          </w:tcPr>
          <w:p w14:paraId="5D5133E9" w14:textId="77777777" w:rsidR="009F0F54" w:rsidRPr="00280E05" w:rsidRDefault="009F0F54" w:rsidP="00E46371">
            <w:pPr>
              <w:ind w:firstLine="0"/>
              <w:rPr>
                <w:sz w:val="20"/>
                <w:szCs w:val="20"/>
              </w:rPr>
            </w:pPr>
            <w:r w:rsidRPr="00280E05">
              <w:rPr>
                <w:sz w:val="20"/>
                <w:szCs w:val="20"/>
                <w:lang w:val="en-GB"/>
              </w:rPr>
              <w:t>-.0044504</w:t>
            </w:r>
          </w:p>
        </w:tc>
        <w:tc>
          <w:tcPr>
            <w:tcW w:w="1168" w:type="dxa"/>
          </w:tcPr>
          <w:p w14:paraId="0F416304" w14:textId="77777777" w:rsidR="009F0F54" w:rsidRPr="00280E05" w:rsidRDefault="009F0F54" w:rsidP="00E46371">
            <w:pPr>
              <w:ind w:firstLine="0"/>
              <w:rPr>
                <w:sz w:val="20"/>
                <w:szCs w:val="20"/>
              </w:rPr>
            </w:pPr>
            <w:r w:rsidRPr="00280E05">
              <w:rPr>
                <w:sz w:val="20"/>
                <w:szCs w:val="20"/>
                <w:lang w:val="en-GB"/>
              </w:rPr>
              <w:t xml:space="preserve">.0002989   </w:t>
            </w:r>
          </w:p>
        </w:tc>
        <w:tc>
          <w:tcPr>
            <w:tcW w:w="1179" w:type="dxa"/>
          </w:tcPr>
          <w:p w14:paraId="5A803D1C" w14:textId="77777777" w:rsidR="009F0F54" w:rsidRPr="00280E05" w:rsidRDefault="009F0F54" w:rsidP="00E46371">
            <w:pPr>
              <w:ind w:firstLine="0"/>
              <w:rPr>
                <w:sz w:val="20"/>
                <w:szCs w:val="20"/>
              </w:rPr>
            </w:pPr>
            <w:r w:rsidRPr="00280E05">
              <w:rPr>
                <w:sz w:val="20"/>
                <w:szCs w:val="20"/>
                <w:lang w:val="en-GB"/>
              </w:rPr>
              <w:t xml:space="preserve">-14.89   </w:t>
            </w:r>
          </w:p>
        </w:tc>
        <w:tc>
          <w:tcPr>
            <w:tcW w:w="947" w:type="dxa"/>
          </w:tcPr>
          <w:p w14:paraId="04B53EE8" w14:textId="77777777" w:rsidR="009F0F54" w:rsidRPr="00280E05" w:rsidRDefault="009F0F54" w:rsidP="00E46371">
            <w:pPr>
              <w:ind w:firstLine="0"/>
              <w:rPr>
                <w:sz w:val="20"/>
                <w:szCs w:val="20"/>
              </w:rPr>
            </w:pPr>
            <w:r w:rsidRPr="00280E05">
              <w:rPr>
                <w:sz w:val="20"/>
                <w:szCs w:val="20"/>
                <w:lang w:val="en-GB"/>
              </w:rPr>
              <w:t xml:space="preserve"> 0.000    </w:t>
            </w:r>
          </w:p>
        </w:tc>
        <w:tc>
          <w:tcPr>
            <w:tcW w:w="2404" w:type="dxa"/>
          </w:tcPr>
          <w:p w14:paraId="383AF4B1" w14:textId="77777777" w:rsidR="009F0F54" w:rsidRPr="00280E05" w:rsidRDefault="009F0F54" w:rsidP="00E46371">
            <w:pPr>
              <w:ind w:firstLine="0"/>
              <w:rPr>
                <w:sz w:val="20"/>
                <w:szCs w:val="20"/>
              </w:rPr>
            </w:pPr>
            <w:r w:rsidRPr="00280E05">
              <w:rPr>
                <w:sz w:val="20"/>
                <w:szCs w:val="20"/>
              </w:rPr>
              <w:t>-.0050363   -.0038646</w:t>
            </w:r>
          </w:p>
        </w:tc>
      </w:tr>
      <w:tr w:rsidR="009F0F54" w14:paraId="320FD7C9" w14:textId="77777777" w:rsidTr="00E46371">
        <w:tc>
          <w:tcPr>
            <w:tcW w:w="2122" w:type="dxa"/>
          </w:tcPr>
          <w:p w14:paraId="07F3F76D" w14:textId="77777777" w:rsidR="009F0F54" w:rsidRPr="00280E05" w:rsidRDefault="009F0F54" w:rsidP="00E46371">
            <w:pPr>
              <w:ind w:firstLine="0"/>
              <w:rPr>
                <w:sz w:val="20"/>
                <w:szCs w:val="20"/>
                <w:lang w:val="en-GB"/>
              </w:rPr>
            </w:pPr>
            <w:proofErr w:type="spellStart"/>
            <w:r w:rsidRPr="00280E05">
              <w:rPr>
                <w:sz w:val="20"/>
                <w:szCs w:val="20"/>
                <w:lang w:val="en-GB"/>
              </w:rPr>
              <w:t>opp_recogn</w:t>
            </w:r>
            <w:proofErr w:type="spellEnd"/>
          </w:p>
        </w:tc>
        <w:tc>
          <w:tcPr>
            <w:tcW w:w="1525" w:type="dxa"/>
          </w:tcPr>
          <w:p w14:paraId="3567D7DB" w14:textId="77777777" w:rsidR="009F0F54" w:rsidRPr="00280E05" w:rsidRDefault="009F0F54" w:rsidP="00E46371">
            <w:pPr>
              <w:ind w:firstLine="0"/>
              <w:rPr>
                <w:sz w:val="20"/>
                <w:szCs w:val="20"/>
              </w:rPr>
            </w:pPr>
            <w:r w:rsidRPr="00280E05">
              <w:rPr>
                <w:sz w:val="20"/>
                <w:szCs w:val="20"/>
                <w:lang w:val="en-GB"/>
              </w:rPr>
              <w:t>-.0458029</w:t>
            </w:r>
          </w:p>
        </w:tc>
        <w:tc>
          <w:tcPr>
            <w:tcW w:w="1168" w:type="dxa"/>
          </w:tcPr>
          <w:p w14:paraId="6BD0BC6E" w14:textId="77777777" w:rsidR="009F0F54" w:rsidRPr="00280E05" w:rsidRDefault="009F0F54" w:rsidP="00E46371">
            <w:pPr>
              <w:ind w:firstLine="0"/>
              <w:rPr>
                <w:sz w:val="20"/>
                <w:szCs w:val="20"/>
              </w:rPr>
            </w:pPr>
            <w:r w:rsidRPr="00280E05">
              <w:rPr>
                <w:sz w:val="20"/>
                <w:szCs w:val="20"/>
                <w:lang w:val="en-GB"/>
              </w:rPr>
              <w:t xml:space="preserve">.0030964   </w:t>
            </w:r>
          </w:p>
        </w:tc>
        <w:tc>
          <w:tcPr>
            <w:tcW w:w="1179" w:type="dxa"/>
          </w:tcPr>
          <w:p w14:paraId="41D9B9ED" w14:textId="77777777" w:rsidR="009F0F54" w:rsidRPr="00280E05" w:rsidRDefault="009F0F54" w:rsidP="00E46371">
            <w:pPr>
              <w:ind w:firstLine="0"/>
              <w:rPr>
                <w:sz w:val="20"/>
                <w:szCs w:val="20"/>
              </w:rPr>
            </w:pPr>
            <w:r w:rsidRPr="00280E05">
              <w:rPr>
                <w:sz w:val="20"/>
                <w:szCs w:val="20"/>
                <w:lang w:val="en-GB"/>
              </w:rPr>
              <w:t xml:space="preserve">-14.79   </w:t>
            </w:r>
          </w:p>
        </w:tc>
        <w:tc>
          <w:tcPr>
            <w:tcW w:w="947" w:type="dxa"/>
          </w:tcPr>
          <w:p w14:paraId="58BE9D93" w14:textId="77777777" w:rsidR="009F0F54" w:rsidRPr="00280E05" w:rsidRDefault="009F0F54" w:rsidP="00E46371">
            <w:pPr>
              <w:ind w:firstLine="0"/>
              <w:rPr>
                <w:sz w:val="20"/>
                <w:szCs w:val="20"/>
              </w:rPr>
            </w:pPr>
            <w:r w:rsidRPr="00280E05">
              <w:rPr>
                <w:sz w:val="20"/>
                <w:szCs w:val="20"/>
                <w:lang w:val="en-GB"/>
              </w:rPr>
              <w:t xml:space="preserve">0.000    </w:t>
            </w:r>
          </w:p>
        </w:tc>
        <w:tc>
          <w:tcPr>
            <w:tcW w:w="2404" w:type="dxa"/>
          </w:tcPr>
          <w:p w14:paraId="23B0007F" w14:textId="77777777" w:rsidR="009F0F54" w:rsidRPr="00280E05" w:rsidRDefault="009F0F54" w:rsidP="00E46371">
            <w:pPr>
              <w:ind w:firstLine="0"/>
              <w:rPr>
                <w:sz w:val="20"/>
                <w:szCs w:val="20"/>
              </w:rPr>
            </w:pPr>
            <w:r w:rsidRPr="00280E05">
              <w:rPr>
                <w:sz w:val="20"/>
                <w:szCs w:val="20"/>
              </w:rPr>
              <w:t>-.0518718   -.0397339</w:t>
            </w:r>
          </w:p>
        </w:tc>
      </w:tr>
      <w:tr w:rsidR="009F0F54" w14:paraId="70EC6969" w14:textId="77777777" w:rsidTr="00E46371">
        <w:tc>
          <w:tcPr>
            <w:tcW w:w="2122" w:type="dxa"/>
          </w:tcPr>
          <w:p w14:paraId="24D61715" w14:textId="77777777" w:rsidR="009F0F54" w:rsidRPr="00280E05" w:rsidRDefault="009F0F54" w:rsidP="00E46371">
            <w:pPr>
              <w:ind w:firstLine="0"/>
              <w:rPr>
                <w:sz w:val="20"/>
                <w:szCs w:val="20"/>
                <w:lang w:val="en-GB"/>
              </w:rPr>
            </w:pPr>
            <w:proofErr w:type="spellStart"/>
            <w:r w:rsidRPr="00280E05">
              <w:rPr>
                <w:sz w:val="20"/>
                <w:szCs w:val="20"/>
                <w:lang w:val="en-GB"/>
              </w:rPr>
              <w:t>educ</w:t>
            </w:r>
            <w:proofErr w:type="spellEnd"/>
          </w:p>
        </w:tc>
        <w:tc>
          <w:tcPr>
            <w:tcW w:w="1525" w:type="dxa"/>
          </w:tcPr>
          <w:p w14:paraId="44404B08" w14:textId="77777777" w:rsidR="009F0F54" w:rsidRPr="00280E05" w:rsidRDefault="009F0F54" w:rsidP="00E46371">
            <w:pPr>
              <w:ind w:firstLine="0"/>
              <w:rPr>
                <w:sz w:val="20"/>
                <w:szCs w:val="20"/>
              </w:rPr>
            </w:pPr>
            <w:r w:rsidRPr="00280E05">
              <w:rPr>
                <w:sz w:val="20"/>
                <w:szCs w:val="20"/>
              </w:rPr>
              <w:t>-.0570886</w:t>
            </w:r>
          </w:p>
        </w:tc>
        <w:tc>
          <w:tcPr>
            <w:tcW w:w="1168" w:type="dxa"/>
          </w:tcPr>
          <w:p w14:paraId="718B59E7" w14:textId="77777777" w:rsidR="009F0F54" w:rsidRPr="00280E05" w:rsidRDefault="009F0F54" w:rsidP="00E46371">
            <w:pPr>
              <w:ind w:firstLine="0"/>
              <w:rPr>
                <w:sz w:val="20"/>
                <w:szCs w:val="20"/>
              </w:rPr>
            </w:pPr>
            <w:r w:rsidRPr="00280E05">
              <w:rPr>
                <w:sz w:val="20"/>
                <w:szCs w:val="20"/>
                <w:lang w:val="en-GB"/>
              </w:rPr>
              <w:t xml:space="preserve">.0090992    </w:t>
            </w:r>
          </w:p>
        </w:tc>
        <w:tc>
          <w:tcPr>
            <w:tcW w:w="1179" w:type="dxa"/>
          </w:tcPr>
          <w:p w14:paraId="0A04F79F" w14:textId="77777777" w:rsidR="009F0F54" w:rsidRPr="00280E05" w:rsidRDefault="009F0F54" w:rsidP="00E46371">
            <w:pPr>
              <w:ind w:firstLine="0"/>
              <w:rPr>
                <w:sz w:val="20"/>
                <w:szCs w:val="20"/>
              </w:rPr>
            </w:pPr>
            <w:r w:rsidRPr="00280E05">
              <w:rPr>
                <w:sz w:val="20"/>
                <w:szCs w:val="20"/>
                <w:lang w:val="en-GB"/>
              </w:rPr>
              <w:t xml:space="preserve"> -6.27   </w:t>
            </w:r>
          </w:p>
        </w:tc>
        <w:tc>
          <w:tcPr>
            <w:tcW w:w="947" w:type="dxa"/>
          </w:tcPr>
          <w:p w14:paraId="7B9C363F" w14:textId="77777777" w:rsidR="009F0F54" w:rsidRPr="00280E05" w:rsidRDefault="009F0F54" w:rsidP="00E46371">
            <w:pPr>
              <w:ind w:firstLine="0"/>
              <w:rPr>
                <w:sz w:val="20"/>
                <w:szCs w:val="20"/>
              </w:rPr>
            </w:pPr>
            <w:r w:rsidRPr="00280E05">
              <w:rPr>
                <w:sz w:val="20"/>
                <w:szCs w:val="20"/>
                <w:lang w:val="en-GB"/>
              </w:rPr>
              <w:t xml:space="preserve">0.000     </w:t>
            </w:r>
          </w:p>
        </w:tc>
        <w:tc>
          <w:tcPr>
            <w:tcW w:w="2404" w:type="dxa"/>
          </w:tcPr>
          <w:p w14:paraId="32DA0486" w14:textId="77777777" w:rsidR="009F0F54" w:rsidRPr="00280E05" w:rsidRDefault="009F0F54" w:rsidP="00E46371">
            <w:pPr>
              <w:ind w:firstLine="0"/>
              <w:rPr>
                <w:sz w:val="20"/>
                <w:szCs w:val="20"/>
              </w:rPr>
            </w:pPr>
            <w:r w:rsidRPr="00280E05">
              <w:rPr>
                <w:sz w:val="20"/>
                <w:szCs w:val="20"/>
              </w:rPr>
              <w:t>-.0749228   -.0392544</w:t>
            </w:r>
          </w:p>
        </w:tc>
      </w:tr>
      <w:tr w:rsidR="009F0F54" w14:paraId="29A9F80E" w14:textId="77777777" w:rsidTr="00E46371">
        <w:tc>
          <w:tcPr>
            <w:tcW w:w="2122" w:type="dxa"/>
          </w:tcPr>
          <w:p w14:paraId="3894CE17" w14:textId="77777777" w:rsidR="009F0F54" w:rsidRPr="00280E05" w:rsidRDefault="009F0F54" w:rsidP="00E46371">
            <w:pPr>
              <w:ind w:firstLine="0"/>
              <w:rPr>
                <w:sz w:val="20"/>
                <w:szCs w:val="20"/>
                <w:lang w:val="en-GB"/>
              </w:rPr>
            </w:pPr>
            <w:proofErr w:type="spellStart"/>
            <w:r w:rsidRPr="00280E05">
              <w:rPr>
                <w:sz w:val="20"/>
                <w:szCs w:val="20"/>
                <w:lang w:val="en-GB"/>
              </w:rPr>
              <w:t>ln_GDP_per_cap</w:t>
            </w:r>
            <w:proofErr w:type="spellEnd"/>
          </w:p>
        </w:tc>
        <w:tc>
          <w:tcPr>
            <w:tcW w:w="1525" w:type="dxa"/>
          </w:tcPr>
          <w:p w14:paraId="3FB32664" w14:textId="77777777" w:rsidR="009F0F54" w:rsidRPr="00280E05" w:rsidRDefault="009F0F54" w:rsidP="00E46371">
            <w:pPr>
              <w:ind w:firstLine="0"/>
              <w:rPr>
                <w:sz w:val="20"/>
                <w:szCs w:val="20"/>
              </w:rPr>
            </w:pPr>
            <w:r w:rsidRPr="00280E05">
              <w:rPr>
                <w:sz w:val="20"/>
                <w:szCs w:val="20"/>
                <w:lang w:val="en-GB"/>
              </w:rPr>
              <w:t>-.236098</w:t>
            </w:r>
          </w:p>
        </w:tc>
        <w:tc>
          <w:tcPr>
            <w:tcW w:w="1168" w:type="dxa"/>
          </w:tcPr>
          <w:p w14:paraId="56D4A298" w14:textId="77777777" w:rsidR="009F0F54" w:rsidRPr="00280E05" w:rsidRDefault="009F0F54" w:rsidP="00E46371">
            <w:pPr>
              <w:ind w:firstLine="0"/>
              <w:rPr>
                <w:sz w:val="20"/>
                <w:szCs w:val="20"/>
              </w:rPr>
            </w:pPr>
            <w:r w:rsidRPr="00280E05">
              <w:rPr>
                <w:sz w:val="20"/>
                <w:szCs w:val="20"/>
                <w:lang w:val="en-GB"/>
              </w:rPr>
              <w:t xml:space="preserve">.0102232   </w:t>
            </w:r>
          </w:p>
        </w:tc>
        <w:tc>
          <w:tcPr>
            <w:tcW w:w="1179" w:type="dxa"/>
          </w:tcPr>
          <w:p w14:paraId="366E7A02" w14:textId="77777777" w:rsidR="009F0F54" w:rsidRPr="00280E05" w:rsidRDefault="009F0F54" w:rsidP="00E46371">
            <w:pPr>
              <w:ind w:firstLine="0"/>
              <w:rPr>
                <w:sz w:val="20"/>
                <w:szCs w:val="20"/>
              </w:rPr>
            </w:pPr>
            <w:r w:rsidRPr="00280E05">
              <w:rPr>
                <w:sz w:val="20"/>
                <w:szCs w:val="20"/>
              </w:rPr>
              <w:t xml:space="preserve">-23.09   </w:t>
            </w:r>
          </w:p>
        </w:tc>
        <w:tc>
          <w:tcPr>
            <w:tcW w:w="947" w:type="dxa"/>
          </w:tcPr>
          <w:p w14:paraId="474B81EE" w14:textId="77777777" w:rsidR="009F0F54" w:rsidRPr="00280E05" w:rsidRDefault="009F0F54" w:rsidP="00E46371">
            <w:pPr>
              <w:ind w:firstLine="0"/>
              <w:rPr>
                <w:sz w:val="20"/>
                <w:szCs w:val="20"/>
              </w:rPr>
            </w:pPr>
            <w:r w:rsidRPr="00280E05">
              <w:rPr>
                <w:sz w:val="20"/>
                <w:szCs w:val="20"/>
                <w:lang w:val="en-GB"/>
              </w:rPr>
              <w:t xml:space="preserve">0.000    </w:t>
            </w:r>
          </w:p>
        </w:tc>
        <w:tc>
          <w:tcPr>
            <w:tcW w:w="2404" w:type="dxa"/>
          </w:tcPr>
          <w:p w14:paraId="36C4742F" w14:textId="77777777" w:rsidR="009F0F54" w:rsidRPr="00280E05" w:rsidRDefault="009F0F54" w:rsidP="00E46371">
            <w:pPr>
              <w:ind w:firstLine="0"/>
              <w:rPr>
                <w:sz w:val="20"/>
                <w:szCs w:val="20"/>
              </w:rPr>
            </w:pPr>
            <w:r w:rsidRPr="00280E05">
              <w:rPr>
                <w:sz w:val="20"/>
                <w:szCs w:val="20"/>
              </w:rPr>
              <w:t>-.2561354   -.2160606</w:t>
            </w:r>
          </w:p>
        </w:tc>
      </w:tr>
      <w:tr w:rsidR="009F0F54" w14:paraId="33DC22E7" w14:textId="77777777" w:rsidTr="00E46371">
        <w:tc>
          <w:tcPr>
            <w:tcW w:w="2122" w:type="dxa"/>
          </w:tcPr>
          <w:p w14:paraId="789E07C6" w14:textId="77777777" w:rsidR="009F0F54" w:rsidRPr="00280E05" w:rsidRDefault="009F0F54" w:rsidP="00E46371">
            <w:pPr>
              <w:ind w:firstLine="0"/>
              <w:rPr>
                <w:sz w:val="20"/>
                <w:szCs w:val="20"/>
                <w:lang w:val="en-GB"/>
              </w:rPr>
            </w:pPr>
            <w:proofErr w:type="spellStart"/>
            <w:r w:rsidRPr="00280E05">
              <w:rPr>
                <w:sz w:val="20"/>
                <w:szCs w:val="20"/>
                <w:lang w:val="en-GB"/>
              </w:rPr>
              <w:t>Financialfreedom</w:t>
            </w:r>
            <w:proofErr w:type="spellEnd"/>
          </w:p>
        </w:tc>
        <w:tc>
          <w:tcPr>
            <w:tcW w:w="1525" w:type="dxa"/>
          </w:tcPr>
          <w:p w14:paraId="619D3D33" w14:textId="77777777" w:rsidR="009F0F54" w:rsidRPr="00280E05" w:rsidRDefault="009F0F54" w:rsidP="00E46371">
            <w:pPr>
              <w:ind w:firstLine="0"/>
              <w:rPr>
                <w:sz w:val="20"/>
                <w:szCs w:val="20"/>
              </w:rPr>
            </w:pPr>
            <w:r w:rsidRPr="00280E05">
              <w:rPr>
                <w:sz w:val="20"/>
                <w:szCs w:val="20"/>
              </w:rPr>
              <w:t>.00056</w:t>
            </w:r>
          </w:p>
        </w:tc>
        <w:tc>
          <w:tcPr>
            <w:tcW w:w="1168" w:type="dxa"/>
          </w:tcPr>
          <w:p w14:paraId="6841BA8C" w14:textId="77777777" w:rsidR="009F0F54" w:rsidRPr="00280E05" w:rsidRDefault="009F0F54" w:rsidP="00E46371">
            <w:pPr>
              <w:ind w:firstLine="0"/>
              <w:rPr>
                <w:sz w:val="20"/>
                <w:szCs w:val="20"/>
              </w:rPr>
            </w:pPr>
            <w:r w:rsidRPr="00280E05">
              <w:rPr>
                <w:sz w:val="20"/>
                <w:szCs w:val="20"/>
                <w:lang w:val="en-GB"/>
              </w:rPr>
              <w:t xml:space="preserve">.0006756     </w:t>
            </w:r>
          </w:p>
        </w:tc>
        <w:tc>
          <w:tcPr>
            <w:tcW w:w="1179" w:type="dxa"/>
          </w:tcPr>
          <w:p w14:paraId="3C9E71B7" w14:textId="77777777" w:rsidR="009F0F54" w:rsidRPr="00280E05" w:rsidRDefault="009F0F54" w:rsidP="00E46371">
            <w:pPr>
              <w:ind w:firstLine="0"/>
              <w:rPr>
                <w:sz w:val="20"/>
                <w:szCs w:val="20"/>
              </w:rPr>
            </w:pPr>
            <w:r w:rsidRPr="00280E05">
              <w:rPr>
                <w:sz w:val="20"/>
                <w:szCs w:val="20"/>
              </w:rPr>
              <w:t xml:space="preserve">0.83   </w:t>
            </w:r>
          </w:p>
        </w:tc>
        <w:tc>
          <w:tcPr>
            <w:tcW w:w="947" w:type="dxa"/>
          </w:tcPr>
          <w:p w14:paraId="257D3FB1" w14:textId="77777777" w:rsidR="009F0F54" w:rsidRPr="00280E05" w:rsidRDefault="009F0F54" w:rsidP="00E46371">
            <w:pPr>
              <w:ind w:firstLine="0"/>
              <w:rPr>
                <w:sz w:val="20"/>
                <w:szCs w:val="20"/>
              </w:rPr>
            </w:pPr>
            <w:r w:rsidRPr="00280E05">
              <w:rPr>
                <w:sz w:val="20"/>
                <w:szCs w:val="20"/>
                <w:lang w:val="en-GB"/>
              </w:rPr>
              <w:t xml:space="preserve">0.407    </w:t>
            </w:r>
          </w:p>
        </w:tc>
        <w:tc>
          <w:tcPr>
            <w:tcW w:w="2404" w:type="dxa"/>
          </w:tcPr>
          <w:p w14:paraId="51012458" w14:textId="77777777" w:rsidR="009F0F54" w:rsidRPr="00280E05" w:rsidRDefault="009F0F54" w:rsidP="00E46371">
            <w:pPr>
              <w:ind w:firstLine="0"/>
              <w:rPr>
                <w:sz w:val="20"/>
                <w:szCs w:val="20"/>
              </w:rPr>
            </w:pPr>
            <w:r w:rsidRPr="00280E05">
              <w:rPr>
                <w:sz w:val="20"/>
                <w:szCs w:val="20"/>
              </w:rPr>
              <w:t>-.0007642    .0018841</w:t>
            </w:r>
          </w:p>
        </w:tc>
      </w:tr>
      <w:tr w:rsidR="009F0F54" w14:paraId="7521D90C" w14:textId="77777777" w:rsidTr="00E46371">
        <w:tc>
          <w:tcPr>
            <w:tcW w:w="2122" w:type="dxa"/>
          </w:tcPr>
          <w:p w14:paraId="1F33D714" w14:textId="77777777" w:rsidR="009F0F54" w:rsidRPr="00280E05" w:rsidRDefault="009F0F54" w:rsidP="00E46371">
            <w:pPr>
              <w:ind w:firstLine="0"/>
              <w:rPr>
                <w:sz w:val="20"/>
                <w:szCs w:val="20"/>
                <w:lang w:val="en-GB"/>
              </w:rPr>
            </w:pPr>
            <w:proofErr w:type="spellStart"/>
            <w:r w:rsidRPr="00280E05">
              <w:rPr>
                <w:sz w:val="20"/>
                <w:szCs w:val="20"/>
                <w:lang w:val="en-GB"/>
              </w:rPr>
              <w:t>Investmentfreedom</w:t>
            </w:r>
            <w:proofErr w:type="spellEnd"/>
          </w:p>
        </w:tc>
        <w:tc>
          <w:tcPr>
            <w:tcW w:w="1525" w:type="dxa"/>
          </w:tcPr>
          <w:p w14:paraId="22CEE7F8" w14:textId="77777777" w:rsidR="009F0F54" w:rsidRPr="00280E05" w:rsidRDefault="009F0F54" w:rsidP="00E46371">
            <w:pPr>
              <w:ind w:firstLine="0"/>
              <w:rPr>
                <w:sz w:val="20"/>
                <w:szCs w:val="20"/>
              </w:rPr>
            </w:pPr>
            <w:r w:rsidRPr="00280E05">
              <w:rPr>
                <w:sz w:val="20"/>
                <w:szCs w:val="20"/>
                <w:lang w:val="en-GB"/>
              </w:rPr>
              <w:t>-.0102364</w:t>
            </w:r>
          </w:p>
        </w:tc>
        <w:tc>
          <w:tcPr>
            <w:tcW w:w="1168" w:type="dxa"/>
          </w:tcPr>
          <w:p w14:paraId="76A5D66E" w14:textId="77777777" w:rsidR="009F0F54" w:rsidRPr="00280E05" w:rsidRDefault="009F0F54" w:rsidP="00E46371">
            <w:pPr>
              <w:ind w:firstLine="0"/>
              <w:rPr>
                <w:sz w:val="20"/>
                <w:szCs w:val="20"/>
              </w:rPr>
            </w:pPr>
            <w:r w:rsidRPr="00280E05">
              <w:rPr>
                <w:sz w:val="20"/>
                <w:szCs w:val="20"/>
                <w:lang w:val="en-GB"/>
              </w:rPr>
              <w:t xml:space="preserve">.0007738   </w:t>
            </w:r>
          </w:p>
        </w:tc>
        <w:tc>
          <w:tcPr>
            <w:tcW w:w="1179" w:type="dxa"/>
          </w:tcPr>
          <w:p w14:paraId="532022C9" w14:textId="77777777" w:rsidR="009F0F54" w:rsidRPr="00280E05" w:rsidRDefault="009F0F54" w:rsidP="00E46371">
            <w:pPr>
              <w:ind w:firstLine="0"/>
              <w:rPr>
                <w:sz w:val="20"/>
                <w:szCs w:val="20"/>
              </w:rPr>
            </w:pPr>
            <w:r w:rsidRPr="00280E05">
              <w:rPr>
                <w:sz w:val="20"/>
                <w:szCs w:val="20"/>
                <w:lang w:val="en-GB"/>
              </w:rPr>
              <w:t xml:space="preserve"> -13.23   </w:t>
            </w:r>
          </w:p>
        </w:tc>
        <w:tc>
          <w:tcPr>
            <w:tcW w:w="947" w:type="dxa"/>
          </w:tcPr>
          <w:p w14:paraId="12E3575B" w14:textId="77777777" w:rsidR="009F0F54" w:rsidRPr="00280E05" w:rsidRDefault="009F0F54" w:rsidP="00E46371">
            <w:pPr>
              <w:ind w:firstLine="0"/>
              <w:rPr>
                <w:sz w:val="20"/>
                <w:szCs w:val="20"/>
              </w:rPr>
            </w:pPr>
            <w:r w:rsidRPr="00280E05">
              <w:rPr>
                <w:sz w:val="20"/>
                <w:szCs w:val="20"/>
                <w:lang w:val="en-GB"/>
              </w:rPr>
              <w:t xml:space="preserve">0.000    </w:t>
            </w:r>
          </w:p>
        </w:tc>
        <w:tc>
          <w:tcPr>
            <w:tcW w:w="2404" w:type="dxa"/>
          </w:tcPr>
          <w:p w14:paraId="369B0BD6" w14:textId="77777777" w:rsidR="009F0F54" w:rsidRPr="00280E05" w:rsidRDefault="009F0F54" w:rsidP="00E4637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rPr>
                <w:sz w:val="20"/>
                <w:szCs w:val="20"/>
                <w:lang w:val="en-GB"/>
              </w:rPr>
            </w:pPr>
            <w:r w:rsidRPr="00280E05">
              <w:rPr>
                <w:sz w:val="20"/>
                <w:szCs w:val="20"/>
                <w:lang w:val="en-GB"/>
              </w:rPr>
              <w:t>-.0117531   -.0087198</w:t>
            </w:r>
          </w:p>
        </w:tc>
      </w:tr>
      <w:tr w:rsidR="009F0F54" w14:paraId="6D2A40C9" w14:textId="77777777" w:rsidTr="00E46371">
        <w:tc>
          <w:tcPr>
            <w:tcW w:w="2122" w:type="dxa"/>
          </w:tcPr>
          <w:p w14:paraId="2E908610" w14:textId="77777777" w:rsidR="009F0F54" w:rsidRPr="00280E05" w:rsidRDefault="009F0F54" w:rsidP="00E46371">
            <w:pPr>
              <w:ind w:firstLine="0"/>
              <w:rPr>
                <w:sz w:val="20"/>
                <w:szCs w:val="20"/>
                <w:lang w:val="en-GB"/>
              </w:rPr>
            </w:pPr>
            <w:proofErr w:type="spellStart"/>
            <w:r w:rsidRPr="00280E05">
              <w:rPr>
                <w:sz w:val="20"/>
                <w:szCs w:val="20"/>
                <w:lang w:val="en-GB"/>
              </w:rPr>
              <w:t>Tradefreedom</w:t>
            </w:r>
            <w:proofErr w:type="spellEnd"/>
          </w:p>
        </w:tc>
        <w:tc>
          <w:tcPr>
            <w:tcW w:w="1525" w:type="dxa"/>
          </w:tcPr>
          <w:p w14:paraId="7973F272" w14:textId="77777777" w:rsidR="009F0F54" w:rsidRPr="00280E05" w:rsidRDefault="009F0F54" w:rsidP="00E46371">
            <w:pPr>
              <w:ind w:firstLine="0"/>
              <w:rPr>
                <w:sz w:val="20"/>
                <w:szCs w:val="20"/>
              </w:rPr>
            </w:pPr>
            <w:r w:rsidRPr="00280E05">
              <w:rPr>
                <w:sz w:val="20"/>
                <w:szCs w:val="20"/>
              </w:rPr>
              <w:t>.0490832</w:t>
            </w:r>
          </w:p>
        </w:tc>
        <w:tc>
          <w:tcPr>
            <w:tcW w:w="1168" w:type="dxa"/>
          </w:tcPr>
          <w:p w14:paraId="7028E90F" w14:textId="77777777" w:rsidR="009F0F54" w:rsidRPr="00280E05" w:rsidRDefault="009F0F54" w:rsidP="00E46371">
            <w:pPr>
              <w:ind w:firstLine="0"/>
              <w:rPr>
                <w:sz w:val="20"/>
                <w:szCs w:val="20"/>
              </w:rPr>
            </w:pPr>
            <w:r w:rsidRPr="00280E05">
              <w:rPr>
                <w:sz w:val="20"/>
                <w:szCs w:val="20"/>
                <w:lang w:val="en-GB"/>
              </w:rPr>
              <w:t xml:space="preserve">.0017517    </w:t>
            </w:r>
          </w:p>
        </w:tc>
        <w:tc>
          <w:tcPr>
            <w:tcW w:w="1179" w:type="dxa"/>
          </w:tcPr>
          <w:p w14:paraId="6C81E925" w14:textId="77777777" w:rsidR="009F0F54" w:rsidRPr="00280E05" w:rsidRDefault="009F0F54" w:rsidP="00E46371">
            <w:pPr>
              <w:ind w:firstLine="0"/>
              <w:rPr>
                <w:sz w:val="20"/>
                <w:szCs w:val="20"/>
              </w:rPr>
            </w:pPr>
            <w:r w:rsidRPr="00280E05">
              <w:rPr>
                <w:sz w:val="20"/>
                <w:szCs w:val="20"/>
                <w:lang w:val="en-GB"/>
              </w:rPr>
              <w:t xml:space="preserve">28.02   </w:t>
            </w:r>
          </w:p>
        </w:tc>
        <w:tc>
          <w:tcPr>
            <w:tcW w:w="947" w:type="dxa"/>
          </w:tcPr>
          <w:p w14:paraId="4EDA24A8" w14:textId="77777777" w:rsidR="009F0F54" w:rsidRPr="00280E05" w:rsidRDefault="009F0F54" w:rsidP="00E46371">
            <w:pPr>
              <w:ind w:firstLine="0"/>
              <w:rPr>
                <w:sz w:val="20"/>
                <w:szCs w:val="20"/>
              </w:rPr>
            </w:pPr>
            <w:r w:rsidRPr="00280E05">
              <w:rPr>
                <w:sz w:val="20"/>
                <w:szCs w:val="20"/>
                <w:lang w:val="en-GB"/>
              </w:rPr>
              <w:t xml:space="preserve">  0.000     </w:t>
            </w:r>
          </w:p>
        </w:tc>
        <w:tc>
          <w:tcPr>
            <w:tcW w:w="2404" w:type="dxa"/>
          </w:tcPr>
          <w:p w14:paraId="21BD1062" w14:textId="77777777" w:rsidR="009F0F54" w:rsidRPr="00280E05" w:rsidRDefault="009F0F54" w:rsidP="00E46371">
            <w:pPr>
              <w:ind w:firstLine="0"/>
              <w:rPr>
                <w:sz w:val="20"/>
                <w:szCs w:val="20"/>
              </w:rPr>
            </w:pPr>
            <w:r w:rsidRPr="00280E05">
              <w:rPr>
                <w:sz w:val="20"/>
                <w:szCs w:val="20"/>
              </w:rPr>
              <w:t>.0456498    .0525166</w:t>
            </w:r>
          </w:p>
        </w:tc>
      </w:tr>
      <w:tr w:rsidR="009F0F54" w14:paraId="02C469F6" w14:textId="77777777" w:rsidTr="00E46371">
        <w:tc>
          <w:tcPr>
            <w:tcW w:w="2122" w:type="dxa"/>
          </w:tcPr>
          <w:p w14:paraId="09046046" w14:textId="77777777" w:rsidR="009F0F54" w:rsidRPr="00280E05" w:rsidRDefault="009F0F54" w:rsidP="00E46371">
            <w:pPr>
              <w:ind w:firstLine="0"/>
              <w:rPr>
                <w:sz w:val="20"/>
                <w:szCs w:val="20"/>
                <w:lang w:val="en-GB"/>
              </w:rPr>
            </w:pPr>
            <w:proofErr w:type="spellStart"/>
            <w:r w:rsidRPr="00280E05">
              <w:rPr>
                <w:sz w:val="20"/>
                <w:szCs w:val="20"/>
                <w:lang w:val="en-GB"/>
              </w:rPr>
              <w:t>Careerchoice</w:t>
            </w:r>
            <w:proofErr w:type="spellEnd"/>
          </w:p>
        </w:tc>
        <w:tc>
          <w:tcPr>
            <w:tcW w:w="1525" w:type="dxa"/>
          </w:tcPr>
          <w:p w14:paraId="07EE1DA6" w14:textId="77777777" w:rsidR="009F0F54" w:rsidRPr="00280E05" w:rsidRDefault="009F0F54" w:rsidP="00E46371">
            <w:pPr>
              <w:ind w:firstLine="0"/>
              <w:rPr>
                <w:sz w:val="20"/>
                <w:szCs w:val="20"/>
              </w:rPr>
            </w:pPr>
            <w:r w:rsidRPr="00280E05">
              <w:rPr>
                <w:sz w:val="20"/>
                <w:szCs w:val="20"/>
                <w:lang w:val="en-GB"/>
              </w:rPr>
              <w:t>.0040896</w:t>
            </w:r>
          </w:p>
        </w:tc>
        <w:tc>
          <w:tcPr>
            <w:tcW w:w="1168" w:type="dxa"/>
          </w:tcPr>
          <w:p w14:paraId="54F40FF7" w14:textId="77777777" w:rsidR="009F0F54" w:rsidRPr="00280E05" w:rsidRDefault="009F0F54" w:rsidP="00E46371">
            <w:pPr>
              <w:ind w:firstLine="0"/>
              <w:rPr>
                <w:sz w:val="20"/>
                <w:szCs w:val="20"/>
              </w:rPr>
            </w:pPr>
            <w:r w:rsidRPr="00280E05">
              <w:rPr>
                <w:sz w:val="20"/>
                <w:szCs w:val="20"/>
                <w:lang w:val="en-GB"/>
              </w:rPr>
              <w:t xml:space="preserve">.0005634     </w:t>
            </w:r>
          </w:p>
        </w:tc>
        <w:tc>
          <w:tcPr>
            <w:tcW w:w="1179" w:type="dxa"/>
          </w:tcPr>
          <w:p w14:paraId="32156C72" w14:textId="77777777" w:rsidR="009F0F54" w:rsidRPr="00280E05" w:rsidRDefault="009F0F54" w:rsidP="00E46371">
            <w:pPr>
              <w:ind w:firstLine="0"/>
              <w:rPr>
                <w:sz w:val="20"/>
                <w:szCs w:val="20"/>
              </w:rPr>
            </w:pPr>
            <w:r w:rsidRPr="00280E05">
              <w:rPr>
                <w:sz w:val="20"/>
                <w:szCs w:val="20"/>
                <w:lang w:val="en-GB"/>
              </w:rPr>
              <w:t xml:space="preserve">7.26   </w:t>
            </w:r>
          </w:p>
        </w:tc>
        <w:tc>
          <w:tcPr>
            <w:tcW w:w="947" w:type="dxa"/>
          </w:tcPr>
          <w:p w14:paraId="7AEE1299" w14:textId="77777777" w:rsidR="009F0F54" w:rsidRPr="00280E05" w:rsidRDefault="009F0F54" w:rsidP="00E46371">
            <w:pPr>
              <w:ind w:firstLine="0"/>
              <w:rPr>
                <w:sz w:val="20"/>
                <w:szCs w:val="20"/>
              </w:rPr>
            </w:pPr>
            <w:r w:rsidRPr="00280E05">
              <w:rPr>
                <w:sz w:val="20"/>
                <w:szCs w:val="20"/>
                <w:lang w:val="en-GB"/>
              </w:rPr>
              <w:t xml:space="preserve">  0.000     </w:t>
            </w:r>
          </w:p>
        </w:tc>
        <w:tc>
          <w:tcPr>
            <w:tcW w:w="2404" w:type="dxa"/>
          </w:tcPr>
          <w:p w14:paraId="1A4C78D6" w14:textId="77777777" w:rsidR="009F0F54" w:rsidRPr="00280E05" w:rsidRDefault="009F0F54" w:rsidP="00E46371">
            <w:pPr>
              <w:ind w:firstLine="0"/>
              <w:rPr>
                <w:sz w:val="20"/>
                <w:szCs w:val="20"/>
              </w:rPr>
            </w:pPr>
            <w:r w:rsidRPr="00280E05">
              <w:rPr>
                <w:sz w:val="20"/>
                <w:szCs w:val="20"/>
              </w:rPr>
              <w:t>.0029854    .0051938</w:t>
            </w:r>
          </w:p>
        </w:tc>
      </w:tr>
      <w:tr w:rsidR="009F0F54" w14:paraId="0C1B3636" w14:textId="77777777" w:rsidTr="00E46371">
        <w:tc>
          <w:tcPr>
            <w:tcW w:w="2122" w:type="dxa"/>
          </w:tcPr>
          <w:p w14:paraId="4421A908" w14:textId="77777777" w:rsidR="009F0F54" w:rsidRPr="00280E05" w:rsidRDefault="009F0F54" w:rsidP="00E46371">
            <w:pPr>
              <w:ind w:firstLine="0"/>
              <w:rPr>
                <w:sz w:val="20"/>
                <w:szCs w:val="20"/>
                <w:lang w:val="en-GB"/>
              </w:rPr>
            </w:pPr>
            <w:r w:rsidRPr="00280E05">
              <w:rPr>
                <w:sz w:val="20"/>
                <w:szCs w:val="20"/>
                <w:lang w:val="en-GB"/>
              </w:rPr>
              <w:t>Status</w:t>
            </w:r>
          </w:p>
        </w:tc>
        <w:tc>
          <w:tcPr>
            <w:tcW w:w="1525" w:type="dxa"/>
          </w:tcPr>
          <w:p w14:paraId="5A5E6742" w14:textId="77777777" w:rsidR="009F0F54" w:rsidRPr="00280E05" w:rsidRDefault="009F0F54" w:rsidP="00E46371">
            <w:pPr>
              <w:ind w:firstLine="0"/>
              <w:rPr>
                <w:sz w:val="20"/>
                <w:szCs w:val="20"/>
              </w:rPr>
            </w:pPr>
            <w:r w:rsidRPr="00280E05">
              <w:rPr>
                <w:sz w:val="20"/>
                <w:szCs w:val="20"/>
                <w:lang w:val="en-GB"/>
              </w:rPr>
              <w:t>.0027823</w:t>
            </w:r>
          </w:p>
        </w:tc>
        <w:tc>
          <w:tcPr>
            <w:tcW w:w="1168" w:type="dxa"/>
          </w:tcPr>
          <w:p w14:paraId="72AC272A" w14:textId="77777777" w:rsidR="009F0F54" w:rsidRPr="00280E05" w:rsidRDefault="009F0F54" w:rsidP="00E46371">
            <w:pPr>
              <w:ind w:firstLine="0"/>
              <w:rPr>
                <w:sz w:val="20"/>
                <w:szCs w:val="20"/>
              </w:rPr>
            </w:pPr>
            <w:r w:rsidRPr="00280E05">
              <w:rPr>
                <w:sz w:val="20"/>
                <w:szCs w:val="20"/>
                <w:lang w:val="en-GB"/>
              </w:rPr>
              <w:t xml:space="preserve">.0006149     </w:t>
            </w:r>
          </w:p>
        </w:tc>
        <w:tc>
          <w:tcPr>
            <w:tcW w:w="1179" w:type="dxa"/>
          </w:tcPr>
          <w:p w14:paraId="51676E71" w14:textId="77777777" w:rsidR="009F0F54" w:rsidRPr="00280E05" w:rsidRDefault="009F0F54" w:rsidP="00E46371">
            <w:pPr>
              <w:ind w:firstLine="0"/>
              <w:rPr>
                <w:sz w:val="20"/>
                <w:szCs w:val="20"/>
              </w:rPr>
            </w:pPr>
            <w:r w:rsidRPr="00280E05">
              <w:rPr>
                <w:sz w:val="20"/>
                <w:szCs w:val="20"/>
                <w:lang w:val="en-GB"/>
              </w:rPr>
              <w:t xml:space="preserve">4.52   </w:t>
            </w:r>
          </w:p>
        </w:tc>
        <w:tc>
          <w:tcPr>
            <w:tcW w:w="947" w:type="dxa"/>
          </w:tcPr>
          <w:p w14:paraId="0804CC61" w14:textId="77777777" w:rsidR="009F0F54" w:rsidRPr="00280E05" w:rsidRDefault="009F0F54" w:rsidP="00E46371">
            <w:pPr>
              <w:ind w:firstLine="0"/>
              <w:rPr>
                <w:sz w:val="20"/>
                <w:szCs w:val="20"/>
              </w:rPr>
            </w:pPr>
            <w:r w:rsidRPr="00280E05">
              <w:rPr>
                <w:sz w:val="20"/>
                <w:szCs w:val="20"/>
                <w:lang w:val="en-GB"/>
              </w:rPr>
              <w:t xml:space="preserve">  0.000     </w:t>
            </w:r>
          </w:p>
        </w:tc>
        <w:tc>
          <w:tcPr>
            <w:tcW w:w="2404" w:type="dxa"/>
          </w:tcPr>
          <w:p w14:paraId="3B216B39" w14:textId="77777777" w:rsidR="009F0F54" w:rsidRPr="00280E05" w:rsidRDefault="009F0F54" w:rsidP="00E46371">
            <w:pPr>
              <w:ind w:firstLine="0"/>
              <w:rPr>
                <w:sz w:val="20"/>
                <w:szCs w:val="20"/>
              </w:rPr>
            </w:pPr>
            <w:r w:rsidRPr="00280E05">
              <w:rPr>
                <w:sz w:val="20"/>
                <w:szCs w:val="20"/>
              </w:rPr>
              <w:t>.0015771    .0039876</w:t>
            </w:r>
          </w:p>
        </w:tc>
      </w:tr>
      <w:tr w:rsidR="009F0F54" w14:paraId="49B74FFC" w14:textId="77777777" w:rsidTr="00E46371">
        <w:tc>
          <w:tcPr>
            <w:tcW w:w="2122" w:type="dxa"/>
          </w:tcPr>
          <w:p w14:paraId="0AFB7A8E" w14:textId="77777777" w:rsidR="009F0F54" w:rsidRPr="00280E05" w:rsidRDefault="009F0F54" w:rsidP="00E46371">
            <w:pPr>
              <w:ind w:firstLine="0"/>
              <w:rPr>
                <w:sz w:val="20"/>
                <w:szCs w:val="20"/>
                <w:lang w:val="en-GB"/>
              </w:rPr>
            </w:pPr>
            <w:r w:rsidRPr="00280E05">
              <w:rPr>
                <w:sz w:val="20"/>
                <w:szCs w:val="20"/>
                <w:lang w:val="en-GB"/>
              </w:rPr>
              <w:t>Media</w:t>
            </w:r>
          </w:p>
        </w:tc>
        <w:tc>
          <w:tcPr>
            <w:tcW w:w="1525" w:type="dxa"/>
          </w:tcPr>
          <w:p w14:paraId="6C995141" w14:textId="77777777" w:rsidR="009F0F54" w:rsidRPr="00280E05" w:rsidRDefault="009F0F54" w:rsidP="00E46371">
            <w:pPr>
              <w:ind w:firstLine="0"/>
              <w:rPr>
                <w:sz w:val="20"/>
                <w:szCs w:val="20"/>
              </w:rPr>
            </w:pPr>
            <w:r w:rsidRPr="00280E05">
              <w:rPr>
                <w:sz w:val="20"/>
                <w:szCs w:val="20"/>
                <w:lang w:val="en-GB"/>
              </w:rPr>
              <w:t>.0006256</w:t>
            </w:r>
          </w:p>
        </w:tc>
        <w:tc>
          <w:tcPr>
            <w:tcW w:w="1168" w:type="dxa"/>
          </w:tcPr>
          <w:p w14:paraId="50CF293E" w14:textId="77777777" w:rsidR="009F0F54" w:rsidRPr="00280E05" w:rsidRDefault="009F0F54" w:rsidP="00E46371">
            <w:pPr>
              <w:ind w:firstLine="0"/>
              <w:rPr>
                <w:sz w:val="20"/>
                <w:szCs w:val="20"/>
              </w:rPr>
            </w:pPr>
            <w:r w:rsidRPr="00280E05">
              <w:rPr>
                <w:sz w:val="20"/>
                <w:szCs w:val="20"/>
                <w:lang w:val="en-GB"/>
              </w:rPr>
              <w:t xml:space="preserve">.0005515     </w:t>
            </w:r>
          </w:p>
        </w:tc>
        <w:tc>
          <w:tcPr>
            <w:tcW w:w="1179" w:type="dxa"/>
          </w:tcPr>
          <w:p w14:paraId="366E0877" w14:textId="77777777" w:rsidR="009F0F54" w:rsidRPr="00280E05" w:rsidRDefault="009F0F54" w:rsidP="00E46371">
            <w:pPr>
              <w:ind w:firstLine="0"/>
              <w:rPr>
                <w:sz w:val="20"/>
                <w:szCs w:val="20"/>
              </w:rPr>
            </w:pPr>
            <w:r w:rsidRPr="00280E05">
              <w:rPr>
                <w:sz w:val="20"/>
                <w:szCs w:val="20"/>
                <w:lang w:val="en-GB"/>
              </w:rPr>
              <w:t xml:space="preserve">1.13   </w:t>
            </w:r>
          </w:p>
        </w:tc>
        <w:tc>
          <w:tcPr>
            <w:tcW w:w="947" w:type="dxa"/>
          </w:tcPr>
          <w:p w14:paraId="36478803" w14:textId="77777777" w:rsidR="009F0F54" w:rsidRPr="00280E05" w:rsidRDefault="009F0F54" w:rsidP="00E46371">
            <w:pPr>
              <w:ind w:firstLine="0"/>
              <w:rPr>
                <w:sz w:val="20"/>
                <w:szCs w:val="20"/>
              </w:rPr>
            </w:pPr>
            <w:r w:rsidRPr="00280E05">
              <w:rPr>
                <w:sz w:val="20"/>
                <w:szCs w:val="20"/>
                <w:lang w:val="en-GB"/>
              </w:rPr>
              <w:t xml:space="preserve">  0.257    </w:t>
            </w:r>
          </w:p>
        </w:tc>
        <w:tc>
          <w:tcPr>
            <w:tcW w:w="2404" w:type="dxa"/>
          </w:tcPr>
          <w:p w14:paraId="71399934" w14:textId="77777777" w:rsidR="009F0F54" w:rsidRPr="00280E05" w:rsidRDefault="009F0F54" w:rsidP="00E46371">
            <w:pPr>
              <w:ind w:firstLine="0"/>
              <w:rPr>
                <w:sz w:val="20"/>
                <w:szCs w:val="20"/>
              </w:rPr>
            </w:pPr>
            <w:r w:rsidRPr="00280E05">
              <w:rPr>
                <w:sz w:val="20"/>
                <w:szCs w:val="20"/>
              </w:rPr>
              <w:t>-.0004554    .0017067</w:t>
            </w:r>
          </w:p>
        </w:tc>
      </w:tr>
      <w:tr w:rsidR="009F0F54" w14:paraId="56783CE8" w14:textId="77777777" w:rsidTr="00E46371">
        <w:tc>
          <w:tcPr>
            <w:tcW w:w="2122" w:type="dxa"/>
          </w:tcPr>
          <w:p w14:paraId="18844633" w14:textId="77777777" w:rsidR="009F0F54" w:rsidRPr="00280E05" w:rsidRDefault="009F0F54" w:rsidP="00E46371">
            <w:pPr>
              <w:ind w:firstLine="0"/>
              <w:rPr>
                <w:sz w:val="20"/>
                <w:szCs w:val="20"/>
                <w:lang w:val="en-GB"/>
              </w:rPr>
            </w:pPr>
            <w:proofErr w:type="spellStart"/>
            <w:r w:rsidRPr="00280E05">
              <w:rPr>
                <w:sz w:val="20"/>
                <w:szCs w:val="20"/>
                <w:lang w:val="en-GB"/>
              </w:rPr>
              <w:t>Economiceducation</w:t>
            </w:r>
            <w:proofErr w:type="spellEnd"/>
          </w:p>
        </w:tc>
        <w:tc>
          <w:tcPr>
            <w:tcW w:w="1525" w:type="dxa"/>
          </w:tcPr>
          <w:p w14:paraId="2585C93A" w14:textId="77777777" w:rsidR="009F0F54" w:rsidRPr="00280E05" w:rsidRDefault="009F0F54" w:rsidP="00E46371">
            <w:pPr>
              <w:ind w:firstLine="0"/>
              <w:rPr>
                <w:sz w:val="20"/>
                <w:szCs w:val="20"/>
              </w:rPr>
            </w:pPr>
            <w:r w:rsidRPr="00280E05">
              <w:rPr>
                <w:sz w:val="20"/>
                <w:szCs w:val="20"/>
                <w:lang w:val="en-GB"/>
              </w:rPr>
              <w:t>-.1547304</w:t>
            </w:r>
          </w:p>
        </w:tc>
        <w:tc>
          <w:tcPr>
            <w:tcW w:w="1168" w:type="dxa"/>
          </w:tcPr>
          <w:p w14:paraId="1885807A" w14:textId="77777777" w:rsidR="009F0F54" w:rsidRPr="00280E05" w:rsidRDefault="009F0F54" w:rsidP="00E46371">
            <w:pPr>
              <w:ind w:firstLine="0"/>
              <w:rPr>
                <w:sz w:val="20"/>
                <w:szCs w:val="20"/>
              </w:rPr>
            </w:pPr>
            <w:r w:rsidRPr="00280E05">
              <w:rPr>
                <w:sz w:val="20"/>
                <w:szCs w:val="20"/>
                <w:lang w:val="en-GB"/>
              </w:rPr>
              <w:t xml:space="preserve">.0097753   </w:t>
            </w:r>
          </w:p>
        </w:tc>
        <w:tc>
          <w:tcPr>
            <w:tcW w:w="1179" w:type="dxa"/>
          </w:tcPr>
          <w:p w14:paraId="549E89F5" w14:textId="77777777" w:rsidR="009F0F54" w:rsidRPr="00280E05" w:rsidRDefault="009F0F54" w:rsidP="00E46371">
            <w:pPr>
              <w:ind w:firstLine="0"/>
              <w:rPr>
                <w:sz w:val="20"/>
                <w:szCs w:val="20"/>
              </w:rPr>
            </w:pPr>
            <w:r w:rsidRPr="00280E05">
              <w:rPr>
                <w:sz w:val="20"/>
                <w:szCs w:val="20"/>
                <w:lang w:val="en-GB"/>
              </w:rPr>
              <w:t xml:space="preserve"> -15.83   </w:t>
            </w:r>
          </w:p>
        </w:tc>
        <w:tc>
          <w:tcPr>
            <w:tcW w:w="947" w:type="dxa"/>
          </w:tcPr>
          <w:p w14:paraId="611F5A56" w14:textId="77777777" w:rsidR="009F0F54" w:rsidRPr="00280E05" w:rsidRDefault="009F0F54" w:rsidP="00E46371">
            <w:pPr>
              <w:ind w:firstLine="0"/>
              <w:rPr>
                <w:sz w:val="20"/>
                <w:szCs w:val="20"/>
              </w:rPr>
            </w:pPr>
            <w:r w:rsidRPr="00280E05">
              <w:rPr>
                <w:sz w:val="20"/>
                <w:szCs w:val="20"/>
                <w:lang w:val="en-GB"/>
              </w:rPr>
              <w:t xml:space="preserve">  0.000    </w:t>
            </w:r>
          </w:p>
        </w:tc>
        <w:tc>
          <w:tcPr>
            <w:tcW w:w="2404" w:type="dxa"/>
          </w:tcPr>
          <w:p w14:paraId="0AD98962" w14:textId="77777777" w:rsidR="009F0F54" w:rsidRPr="00280E05" w:rsidRDefault="009F0F54" w:rsidP="00E46371">
            <w:pPr>
              <w:ind w:firstLine="0"/>
              <w:rPr>
                <w:sz w:val="20"/>
                <w:szCs w:val="20"/>
              </w:rPr>
            </w:pPr>
            <w:r w:rsidRPr="00280E05">
              <w:rPr>
                <w:sz w:val="20"/>
                <w:szCs w:val="20"/>
              </w:rPr>
              <w:t>-.1738898   -.1355709</w:t>
            </w:r>
          </w:p>
        </w:tc>
      </w:tr>
      <w:tr w:rsidR="009F0F54" w14:paraId="3C0E75F7" w14:textId="77777777" w:rsidTr="00E46371">
        <w:tc>
          <w:tcPr>
            <w:tcW w:w="2122" w:type="dxa"/>
          </w:tcPr>
          <w:p w14:paraId="5DC574FC" w14:textId="77777777" w:rsidR="009F0F54" w:rsidRPr="00280E05" w:rsidRDefault="009F0F54" w:rsidP="00E46371">
            <w:pPr>
              <w:ind w:firstLine="0"/>
              <w:rPr>
                <w:sz w:val="20"/>
                <w:szCs w:val="20"/>
                <w:lang w:val="en-GB"/>
              </w:rPr>
            </w:pPr>
            <w:proofErr w:type="spellStart"/>
            <w:r w:rsidRPr="00280E05">
              <w:rPr>
                <w:sz w:val="20"/>
                <w:szCs w:val="20"/>
                <w:lang w:val="en-GB"/>
              </w:rPr>
              <w:t>Startupeducation</w:t>
            </w:r>
            <w:proofErr w:type="spellEnd"/>
          </w:p>
        </w:tc>
        <w:tc>
          <w:tcPr>
            <w:tcW w:w="1525" w:type="dxa"/>
          </w:tcPr>
          <w:p w14:paraId="7B25C62E" w14:textId="77777777" w:rsidR="009F0F54" w:rsidRPr="00280E05" w:rsidRDefault="009F0F54" w:rsidP="00E46371">
            <w:pPr>
              <w:ind w:firstLine="0"/>
              <w:rPr>
                <w:sz w:val="20"/>
                <w:szCs w:val="20"/>
              </w:rPr>
            </w:pPr>
            <w:r w:rsidRPr="00280E05">
              <w:rPr>
                <w:sz w:val="20"/>
                <w:szCs w:val="20"/>
                <w:lang w:val="en-GB"/>
              </w:rPr>
              <w:t>.1168917</w:t>
            </w:r>
          </w:p>
        </w:tc>
        <w:tc>
          <w:tcPr>
            <w:tcW w:w="1168" w:type="dxa"/>
          </w:tcPr>
          <w:p w14:paraId="7330BC5B" w14:textId="77777777" w:rsidR="009F0F54" w:rsidRPr="00280E05" w:rsidRDefault="009F0F54" w:rsidP="00E46371">
            <w:pPr>
              <w:ind w:firstLine="0"/>
              <w:rPr>
                <w:sz w:val="20"/>
                <w:szCs w:val="20"/>
              </w:rPr>
            </w:pPr>
            <w:r w:rsidRPr="00280E05">
              <w:rPr>
                <w:sz w:val="20"/>
                <w:szCs w:val="20"/>
                <w:lang w:val="en-GB"/>
              </w:rPr>
              <w:t xml:space="preserve">.0082928    </w:t>
            </w:r>
          </w:p>
        </w:tc>
        <w:tc>
          <w:tcPr>
            <w:tcW w:w="1179" w:type="dxa"/>
          </w:tcPr>
          <w:p w14:paraId="2FB6F3C2" w14:textId="77777777" w:rsidR="009F0F54" w:rsidRPr="00280E05" w:rsidRDefault="009F0F54" w:rsidP="00E46371">
            <w:pPr>
              <w:ind w:firstLine="0"/>
              <w:rPr>
                <w:sz w:val="20"/>
                <w:szCs w:val="20"/>
              </w:rPr>
            </w:pPr>
            <w:r w:rsidRPr="00280E05">
              <w:rPr>
                <w:sz w:val="20"/>
                <w:szCs w:val="20"/>
                <w:lang w:val="en-GB"/>
              </w:rPr>
              <w:t xml:space="preserve">14.10   </w:t>
            </w:r>
          </w:p>
        </w:tc>
        <w:tc>
          <w:tcPr>
            <w:tcW w:w="947" w:type="dxa"/>
          </w:tcPr>
          <w:p w14:paraId="18B22754" w14:textId="77777777" w:rsidR="009F0F54" w:rsidRPr="00280E05" w:rsidRDefault="009F0F54" w:rsidP="00E46371">
            <w:pPr>
              <w:ind w:firstLine="0"/>
              <w:rPr>
                <w:sz w:val="20"/>
                <w:szCs w:val="20"/>
              </w:rPr>
            </w:pPr>
            <w:r w:rsidRPr="00280E05">
              <w:rPr>
                <w:sz w:val="20"/>
                <w:szCs w:val="20"/>
                <w:lang w:val="en-GB"/>
              </w:rPr>
              <w:t xml:space="preserve"> 0.000      </w:t>
            </w:r>
          </w:p>
        </w:tc>
        <w:tc>
          <w:tcPr>
            <w:tcW w:w="2404" w:type="dxa"/>
          </w:tcPr>
          <w:p w14:paraId="059B90CB" w14:textId="77777777" w:rsidR="009F0F54" w:rsidRPr="00280E05" w:rsidRDefault="009F0F54" w:rsidP="00E46371">
            <w:pPr>
              <w:ind w:firstLine="0"/>
              <w:rPr>
                <w:sz w:val="20"/>
                <w:szCs w:val="20"/>
              </w:rPr>
            </w:pPr>
            <w:r w:rsidRPr="00280E05">
              <w:rPr>
                <w:sz w:val="20"/>
                <w:szCs w:val="20"/>
                <w:lang w:val="en-GB"/>
              </w:rPr>
              <w:t>.100638    .1331454</w:t>
            </w:r>
          </w:p>
        </w:tc>
      </w:tr>
      <w:tr w:rsidR="009F0F54" w14:paraId="1AE5AB99" w14:textId="77777777" w:rsidTr="00E46371">
        <w:tc>
          <w:tcPr>
            <w:tcW w:w="2122" w:type="dxa"/>
          </w:tcPr>
          <w:p w14:paraId="11D063BE" w14:textId="77777777" w:rsidR="009F0F54" w:rsidRPr="00280E05" w:rsidRDefault="009F0F54" w:rsidP="00E46371">
            <w:pPr>
              <w:ind w:firstLine="0"/>
              <w:rPr>
                <w:sz w:val="20"/>
                <w:szCs w:val="20"/>
                <w:lang w:val="en-GB"/>
              </w:rPr>
            </w:pPr>
            <w:r w:rsidRPr="00280E05">
              <w:rPr>
                <w:sz w:val="20"/>
                <w:szCs w:val="20"/>
                <w:lang w:val="en-GB"/>
              </w:rPr>
              <w:t>intent</w:t>
            </w:r>
          </w:p>
        </w:tc>
        <w:tc>
          <w:tcPr>
            <w:tcW w:w="1525" w:type="dxa"/>
          </w:tcPr>
          <w:p w14:paraId="028F2FCB" w14:textId="77777777" w:rsidR="009F0F54" w:rsidRPr="00280E05" w:rsidRDefault="009F0F54" w:rsidP="00E46371">
            <w:pPr>
              <w:ind w:firstLine="0"/>
              <w:rPr>
                <w:sz w:val="20"/>
                <w:szCs w:val="20"/>
              </w:rPr>
            </w:pPr>
            <w:r w:rsidRPr="00280E05">
              <w:rPr>
                <w:sz w:val="20"/>
                <w:szCs w:val="20"/>
                <w:lang w:val="en-GB"/>
              </w:rPr>
              <w:t>-.0534908</w:t>
            </w:r>
          </w:p>
        </w:tc>
        <w:tc>
          <w:tcPr>
            <w:tcW w:w="1168" w:type="dxa"/>
          </w:tcPr>
          <w:p w14:paraId="4A2921F6" w14:textId="77777777" w:rsidR="009F0F54" w:rsidRPr="00280E05" w:rsidRDefault="009F0F54" w:rsidP="00E46371">
            <w:pPr>
              <w:ind w:firstLine="0"/>
              <w:rPr>
                <w:sz w:val="20"/>
                <w:szCs w:val="20"/>
              </w:rPr>
            </w:pPr>
            <w:r w:rsidRPr="00280E05">
              <w:rPr>
                <w:sz w:val="20"/>
                <w:szCs w:val="20"/>
                <w:lang w:val="en-GB"/>
              </w:rPr>
              <w:t xml:space="preserve">.0139209    </w:t>
            </w:r>
          </w:p>
        </w:tc>
        <w:tc>
          <w:tcPr>
            <w:tcW w:w="1179" w:type="dxa"/>
          </w:tcPr>
          <w:p w14:paraId="2708C272" w14:textId="77777777" w:rsidR="009F0F54" w:rsidRPr="00280E05" w:rsidRDefault="009F0F54" w:rsidP="00E46371">
            <w:pPr>
              <w:ind w:firstLine="0"/>
              <w:rPr>
                <w:sz w:val="20"/>
                <w:szCs w:val="20"/>
              </w:rPr>
            </w:pPr>
            <w:r w:rsidRPr="00280E05">
              <w:rPr>
                <w:sz w:val="20"/>
                <w:szCs w:val="20"/>
                <w:lang w:val="en-GB"/>
              </w:rPr>
              <w:t xml:space="preserve">  -3.84    </w:t>
            </w:r>
          </w:p>
        </w:tc>
        <w:tc>
          <w:tcPr>
            <w:tcW w:w="947" w:type="dxa"/>
          </w:tcPr>
          <w:p w14:paraId="1618655C" w14:textId="77777777" w:rsidR="009F0F54" w:rsidRPr="00280E05" w:rsidRDefault="009F0F54" w:rsidP="00E46371">
            <w:pPr>
              <w:ind w:firstLine="0"/>
              <w:rPr>
                <w:sz w:val="20"/>
                <w:szCs w:val="20"/>
              </w:rPr>
            </w:pPr>
            <w:r w:rsidRPr="00280E05">
              <w:rPr>
                <w:sz w:val="20"/>
                <w:szCs w:val="20"/>
                <w:lang w:val="en-GB"/>
              </w:rPr>
              <w:t xml:space="preserve">  0.000    </w:t>
            </w:r>
          </w:p>
        </w:tc>
        <w:tc>
          <w:tcPr>
            <w:tcW w:w="2404" w:type="dxa"/>
          </w:tcPr>
          <w:p w14:paraId="40F53B03" w14:textId="77777777" w:rsidR="009F0F54" w:rsidRPr="00280E05" w:rsidRDefault="009F0F54" w:rsidP="00E46371">
            <w:pPr>
              <w:ind w:firstLine="0"/>
              <w:rPr>
                <w:sz w:val="20"/>
                <w:szCs w:val="20"/>
              </w:rPr>
            </w:pPr>
            <w:r w:rsidRPr="00280E05">
              <w:rPr>
                <w:sz w:val="20"/>
                <w:szCs w:val="20"/>
              </w:rPr>
              <w:t>-.0807755   -.0262062</w:t>
            </w:r>
          </w:p>
        </w:tc>
      </w:tr>
      <w:tr w:rsidR="009F0F54" w14:paraId="240EA010" w14:textId="77777777" w:rsidTr="00E46371">
        <w:tc>
          <w:tcPr>
            <w:tcW w:w="2122" w:type="dxa"/>
          </w:tcPr>
          <w:p w14:paraId="77F4C753" w14:textId="77777777" w:rsidR="009F0F54" w:rsidRPr="00280E05" w:rsidRDefault="009F0F54" w:rsidP="00E46371">
            <w:pPr>
              <w:ind w:firstLine="0"/>
              <w:rPr>
                <w:sz w:val="20"/>
                <w:szCs w:val="20"/>
                <w:lang w:val="en-GB"/>
              </w:rPr>
            </w:pPr>
            <w:proofErr w:type="spellStart"/>
            <w:r w:rsidRPr="00280E05">
              <w:rPr>
                <w:sz w:val="20"/>
                <w:szCs w:val="20"/>
                <w:lang w:val="en-GB"/>
              </w:rPr>
              <w:t>TEAyy</w:t>
            </w:r>
            <w:proofErr w:type="spellEnd"/>
          </w:p>
        </w:tc>
        <w:tc>
          <w:tcPr>
            <w:tcW w:w="1525" w:type="dxa"/>
          </w:tcPr>
          <w:p w14:paraId="048FA495" w14:textId="77777777" w:rsidR="009F0F54" w:rsidRPr="00280E05" w:rsidRDefault="009F0F54" w:rsidP="00E46371">
            <w:pPr>
              <w:ind w:firstLine="0"/>
              <w:rPr>
                <w:sz w:val="20"/>
                <w:szCs w:val="20"/>
              </w:rPr>
            </w:pPr>
            <w:r w:rsidRPr="00280E05">
              <w:rPr>
                <w:sz w:val="20"/>
                <w:szCs w:val="20"/>
                <w:lang w:val="en-GB"/>
              </w:rPr>
              <w:t>-.2501107</w:t>
            </w:r>
          </w:p>
        </w:tc>
        <w:tc>
          <w:tcPr>
            <w:tcW w:w="1168" w:type="dxa"/>
          </w:tcPr>
          <w:p w14:paraId="15A98B20" w14:textId="77777777" w:rsidR="009F0F54" w:rsidRPr="00280E05" w:rsidRDefault="009F0F54" w:rsidP="00E46371">
            <w:pPr>
              <w:ind w:firstLine="0"/>
              <w:rPr>
                <w:sz w:val="20"/>
                <w:szCs w:val="20"/>
              </w:rPr>
            </w:pPr>
            <w:r w:rsidRPr="00280E05">
              <w:rPr>
                <w:sz w:val="20"/>
                <w:szCs w:val="20"/>
                <w:lang w:val="en-GB"/>
              </w:rPr>
              <w:t xml:space="preserve">.0155013   </w:t>
            </w:r>
          </w:p>
        </w:tc>
        <w:tc>
          <w:tcPr>
            <w:tcW w:w="1179" w:type="dxa"/>
          </w:tcPr>
          <w:p w14:paraId="244AF76F" w14:textId="77777777" w:rsidR="009F0F54" w:rsidRPr="00280E05" w:rsidRDefault="009F0F54" w:rsidP="00E46371">
            <w:pPr>
              <w:ind w:firstLine="0"/>
              <w:rPr>
                <w:sz w:val="20"/>
                <w:szCs w:val="20"/>
              </w:rPr>
            </w:pPr>
            <w:r w:rsidRPr="00280E05">
              <w:rPr>
                <w:sz w:val="20"/>
                <w:szCs w:val="20"/>
                <w:lang w:val="en-GB"/>
              </w:rPr>
              <w:t xml:space="preserve">  -16.13   </w:t>
            </w:r>
          </w:p>
        </w:tc>
        <w:tc>
          <w:tcPr>
            <w:tcW w:w="947" w:type="dxa"/>
          </w:tcPr>
          <w:p w14:paraId="6B0328A0" w14:textId="77777777" w:rsidR="009F0F54" w:rsidRPr="00280E05" w:rsidRDefault="009F0F54" w:rsidP="00E46371">
            <w:pPr>
              <w:ind w:firstLine="0"/>
              <w:rPr>
                <w:sz w:val="20"/>
                <w:szCs w:val="20"/>
              </w:rPr>
            </w:pPr>
            <w:r w:rsidRPr="00280E05">
              <w:rPr>
                <w:sz w:val="20"/>
                <w:szCs w:val="20"/>
                <w:lang w:val="en-GB"/>
              </w:rPr>
              <w:t xml:space="preserve">0.000       </w:t>
            </w:r>
          </w:p>
        </w:tc>
        <w:tc>
          <w:tcPr>
            <w:tcW w:w="2404" w:type="dxa"/>
          </w:tcPr>
          <w:p w14:paraId="733A7104" w14:textId="77777777" w:rsidR="009F0F54" w:rsidRPr="00280E05" w:rsidRDefault="009F0F54" w:rsidP="00E46371">
            <w:pPr>
              <w:ind w:firstLine="0"/>
              <w:rPr>
                <w:sz w:val="20"/>
                <w:szCs w:val="20"/>
              </w:rPr>
            </w:pPr>
            <w:r w:rsidRPr="00280E05">
              <w:rPr>
                <w:sz w:val="20"/>
                <w:szCs w:val="20"/>
              </w:rPr>
              <w:t>-.280493   -.2197284</w:t>
            </w:r>
          </w:p>
        </w:tc>
      </w:tr>
      <w:tr w:rsidR="009F0F54" w14:paraId="3E43001C" w14:textId="77777777" w:rsidTr="00E46371">
        <w:tc>
          <w:tcPr>
            <w:tcW w:w="2122" w:type="dxa"/>
          </w:tcPr>
          <w:p w14:paraId="601F5828" w14:textId="77777777" w:rsidR="009F0F54" w:rsidRPr="00280E05" w:rsidRDefault="009F0F54" w:rsidP="00E46371">
            <w:pPr>
              <w:ind w:firstLine="0"/>
              <w:rPr>
                <w:sz w:val="20"/>
                <w:szCs w:val="20"/>
                <w:lang w:val="en-GB"/>
              </w:rPr>
            </w:pPr>
            <w:r w:rsidRPr="00280E05">
              <w:rPr>
                <w:sz w:val="20"/>
                <w:szCs w:val="20"/>
                <w:lang w:val="en-GB"/>
              </w:rPr>
              <w:t>unemp_2019</w:t>
            </w:r>
          </w:p>
        </w:tc>
        <w:tc>
          <w:tcPr>
            <w:tcW w:w="1525" w:type="dxa"/>
          </w:tcPr>
          <w:p w14:paraId="2D85E846" w14:textId="77777777" w:rsidR="009F0F54" w:rsidRPr="00280E05" w:rsidRDefault="009F0F54" w:rsidP="00E46371">
            <w:pPr>
              <w:ind w:firstLine="0"/>
              <w:rPr>
                <w:sz w:val="20"/>
                <w:szCs w:val="20"/>
              </w:rPr>
            </w:pPr>
            <w:r w:rsidRPr="00280E05">
              <w:rPr>
                <w:sz w:val="20"/>
                <w:szCs w:val="20"/>
                <w:lang w:val="en-GB"/>
              </w:rPr>
              <w:t>.0042289</w:t>
            </w:r>
          </w:p>
        </w:tc>
        <w:tc>
          <w:tcPr>
            <w:tcW w:w="1168" w:type="dxa"/>
          </w:tcPr>
          <w:p w14:paraId="052C94EF" w14:textId="77777777" w:rsidR="009F0F54" w:rsidRPr="00280E05" w:rsidRDefault="009F0F54" w:rsidP="00E46371">
            <w:pPr>
              <w:ind w:firstLine="0"/>
              <w:rPr>
                <w:sz w:val="20"/>
                <w:szCs w:val="20"/>
              </w:rPr>
            </w:pPr>
            <w:r w:rsidRPr="00280E05">
              <w:rPr>
                <w:sz w:val="20"/>
                <w:szCs w:val="20"/>
                <w:lang w:val="en-GB"/>
              </w:rPr>
              <w:t xml:space="preserve">.0009731     </w:t>
            </w:r>
          </w:p>
        </w:tc>
        <w:tc>
          <w:tcPr>
            <w:tcW w:w="1179" w:type="dxa"/>
          </w:tcPr>
          <w:p w14:paraId="1A5A3D96" w14:textId="77777777" w:rsidR="009F0F54" w:rsidRPr="00280E05" w:rsidRDefault="009F0F54" w:rsidP="00E46371">
            <w:pPr>
              <w:ind w:firstLine="0"/>
              <w:rPr>
                <w:sz w:val="20"/>
                <w:szCs w:val="20"/>
              </w:rPr>
            </w:pPr>
            <w:r w:rsidRPr="00280E05">
              <w:rPr>
                <w:sz w:val="20"/>
                <w:szCs w:val="20"/>
                <w:lang w:val="en-GB"/>
              </w:rPr>
              <w:t xml:space="preserve">   4.35   </w:t>
            </w:r>
          </w:p>
        </w:tc>
        <w:tc>
          <w:tcPr>
            <w:tcW w:w="947" w:type="dxa"/>
          </w:tcPr>
          <w:p w14:paraId="12F97624" w14:textId="77777777" w:rsidR="009F0F54" w:rsidRPr="00280E05" w:rsidRDefault="009F0F54" w:rsidP="00E46371">
            <w:pPr>
              <w:ind w:firstLine="0"/>
              <w:rPr>
                <w:sz w:val="20"/>
                <w:szCs w:val="20"/>
              </w:rPr>
            </w:pPr>
            <w:r w:rsidRPr="00280E05">
              <w:rPr>
                <w:sz w:val="20"/>
                <w:szCs w:val="20"/>
                <w:lang w:val="en-GB"/>
              </w:rPr>
              <w:t xml:space="preserve"> 0.000     </w:t>
            </w:r>
          </w:p>
        </w:tc>
        <w:tc>
          <w:tcPr>
            <w:tcW w:w="2404" w:type="dxa"/>
          </w:tcPr>
          <w:p w14:paraId="073603F8" w14:textId="77777777" w:rsidR="009F0F54" w:rsidRPr="00280E05" w:rsidRDefault="009F0F54" w:rsidP="00E46371">
            <w:pPr>
              <w:ind w:firstLine="0"/>
              <w:rPr>
                <w:sz w:val="20"/>
                <w:szCs w:val="20"/>
              </w:rPr>
            </w:pPr>
            <w:r w:rsidRPr="00280E05">
              <w:rPr>
                <w:sz w:val="20"/>
                <w:szCs w:val="20"/>
              </w:rPr>
              <w:t>.0023217    .0061362</w:t>
            </w:r>
          </w:p>
        </w:tc>
      </w:tr>
    </w:tbl>
    <w:p w14:paraId="07B3D7C4" w14:textId="638AD24C" w:rsidR="009F0F54" w:rsidRPr="00280E05" w:rsidRDefault="001C20C5" w:rsidP="009F0F54">
      <w:pPr>
        <w:ind w:firstLine="0"/>
        <w:rPr>
          <w:lang w:val="en-GB"/>
        </w:rPr>
      </w:pPr>
      <w:r w:rsidRPr="00BE3674">
        <w:rPr>
          <w:lang w:val="en-US"/>
        </w:rPr>
        <w:t>[</w:t>
      </w:r>
      <w:r>
        <w:rPr>
          <w:lang w:val="en-GB"/>
        </w:rPr>
        <w:t>Source: Author’s analysis</w:t>
      </w:r>
      <w:r>
        <w:rPr>
          <w:lang w:val="ru-RU"/>
        </w:rPr>
        <w:t>]</w:t>
      </w:r>
    </w:p>
    <w:p w14:paraId="2A5E5B6B" w14:textId="77777777" w:rsidR="00224603" w:rsidRDefault="00116C42" w:rsidP="00224603">
      <w:r w:rsidRPr="00116C42">
        <w:t>Based on the regression model results, the hypothesis  is accepted.</w:t>
      </w:r>
      <w:r w:rsidR="00224603">
        <w:t xml:space="preserve"> </w:t>
      </w:r>
      <w:r w:rsidRPr="00116C42">
        <w:t>The coefficient for postmaterialism (Postmat) is 0.019808 with a p-value of 0.000, indicating a statistically significant positive association between country-level postmaterialism and individual fear of failure. The positive sign of the coefficient suggests that higher levels of postmaterialism are associated with higher levels of fear of failure among individuals. Therefore, the data supports the hypothesis that country-level postmaterialism is positively associated with individual fear of failure.</w:t>
      </w:r>
    </w:p>
    <w:p w14:paraId="24C9F269" w14:textId="0361F2B3" w:rsidR="009F0F54" w:rsidRPr="00224603" w:rsidRDefault="009F0F54" w:rsidP="00224603">
      <w:pPr>
        <w:rPr>
          <w:rStyle w:val="ui-provider"/>
        </w:rPr>
      </w:pPr>
      <w:r w:rsidRPr="009F0F54">
        <w:rPr>
          <w:rStyle w:val="ui-provider"/>
        </w:rPr>
        <w:t>H2b</w:t>
      </w:r>
      <w:r w:rsidRPr="009F0F54">
        <w:rPr>
          <w:rStyle w:val="ui-provider"/>
          <w:lang w:val="en-GB"/>
        </w:rPr>
        <w:t xml:space="preserve">: </w:t>
      </w:r>
      <w:r w:rsidRPr="009F0F54">
        <w:rPr>
          <w:rStyle w:val="ui-provider"/>
        </w:rPr>
        <w:t xml:space="preserve">The </w:t>
      </w:r>
      <w:r w:rsidR="009247D2">
        <w:rPr>
          <w:rStyle w:val="ui-provider"/>
        </w:rPr>
        <w:t>positive</w:t>
      </w:r>
      <w:r w:rsidRPr="009F0F54">
        <w:rPr>
          <w:rStyle w:val="ui-provider"/>
        </w:rPr>
        <w:t xml:space="preserve">  association between country-level postmaterialism and </w:t>
      </w:r>
      <w:r w:rsidR="002B61EC">
        <w:rPr>
          <w:rStyle w:val="ui-provider"/>
        </w:rPr>
        <w:t xml:space="preserve">fear of failure </w:t>
      </w:r>
      <w:r w:rsidRPr="009F0F54">
        <w:rPr>
          <w:rStyle w:val="ui-provider"/>
        </w:rPr>
        <w:t xml:space="preserve"> is stronger for women than for men</w:t>
      </w:r>
      <w:r w:rsidR="000E02D4">
        <w:rPr>
          <w:rStyle w:val="ui-provider"/>
        </w:rPr>
        <w:t xml:space="preserve"> </w:t>
      </w:r>
    </w:p>
    <w:p w14:paraId="700A696B" w14:textId="77777777" w:rsidR="00FC0029" w:rsidRDefault="00FC0029" w:rsidP="00D8120C">
      <w:pPr>
        <w:pStyle w:val="ListParagraph"/>
        <w:numPr>
          <w:ilvl w:val="0"/>
          <w:numId w:val="28"/>
        </w:numPr>
        <w:jc w:val="right"/>
      </w:pPr>
      <w:r>
        <w:lastRenderedPageBreak/>
        <w:t>Regression analysis statistics</w:t>
      </w:r>
    </w:p>
    <w:p w14:paraId="788070CB" w14:textId="77777777" w:rsidR="009F0F54" w:rsidRDefault="009F0F54" w:rsidP="00FC0029">
      <w:pPr>
        <w:rPr>
          <w:lang w:val="en-GB"/>
        </w:rPr>
      </w:pPr>
    </w:p>
    <w:tbl>
      <w:tblPr>
        <w:tblStyle w:val="TableGrid"/>
        <w:tblW w:w="0" w:type="auto"/>
        <w:jc w:val="center"/>
        <w:tblLook w:val="04A0" w:firstRow="1" w:lastRow="0" w:firstColumn="1" w:lastColumn="0" w:noHBand="0" w:noVBand="1"/>
      </w:tblPr>
      <w:tblGrid>
        <w:gridCol w:w="3776"/>
      </w:tblGrid>
      <w:tr w:rsidR="009F0F54" w14:paraId="74D1B7E8" w14:textId="77777777" w:rsidTr="00FC0029">
        <w:trPr>
          <w:trHeight w:val="1724"/>
          <w:jc w:val="center"/>
        </w:trPr>
        <w:tc>
          <w:tcPr>
            <w:tcW w:w="3776" w:type="dxa"/>
          </w:tcPr>
          <w:p w14:paraId="7274102F" w14:textId="37B5E3B8" w:rsidR="009F0F54" w:rsidRPr="00A579C4" w:rsidRDefault="009F0F54" w:rsidP="00FC0029">
            <w:pPr>
              <w:ind w:firstLine="0"/>
              <w:rPr>
                <w:lang w:val="en-GB"/>
              </w:rPr>
            </w:pPr>
            <w:r w:rsidRPr="00A579C4">
              <w:rPr>
                <w:lang w:val="en-GB"/>
              </w:rPr>
              <w:t xml:space="preserve">Number of </w:t>
            </w:r>
            <w:proofErr w:type="spellStart"/>
            <w:r w:rsidRPr="00A579C4">
              <w:rPr>
                <w:lang w:val="en-GB"/>
              </w:rPr>
              <w:t>obs</w:t>
            </w:r>
            <w:proofErr w:type="spellEnd"/>
            <w:r w:rsidRPr="00A579C4">
              <w:rPr>
                <w:lang w:val="en-GB"/>
              </w:rPr>
              <w:t xml:space="preserve">   =   125,570</w:t>
            </w:r>
          </w:p>
          <w:p w14:paraId="699DBF67" w14:textId="57EDD9B7" w:rsidR="009F0F54" w:rsidRPr="00A579C4" w:rsidRDefault="009F0F54" w:rsidP="00FC0029">
            <w:pPr>
              <w:ind w:firstLine="0"/>
              <w:rPr>
                <w:lang w:val="en-GB"/>
              </w:rPr>
            </w:pPr>
            <w:r w:rsidRPr="00A579C4">
              <w:rPr>
                <w:lang w:val="en-GB"/>
              </w:rPr>
              <w:t>F(19, 125550)   =    259.80</w:t>
            </w:r>
          </w:p>
          <w:p w14:paraId="63C4B4A6" w14:textId="5AC63372" w:rsidR="009F0F54" w:rsidRPr="00A579C4" w:rsidRDefault="009F0F54" w:rsidP="00FC0029">
            <w:pPr>
              <w:ind w:firstLine="0"/>
              <w:rPr>
                <w:lang w:val="en-GB"/>
              </w:rPr>
            </w:pPr>
            <w:r w:rsidRPr="00A579C4">
              <w:rPr>
                <w:lang w:val="en-GB"/>
              </w:rPr>
              <w:t>Prob &gt; F        =    0.0000</w:t>
            </w:r>
          </w:p>
          <w:p w14:paraId="0C53232B" w14:textId="00B080D2" w:rsidR="009F0F54" w:rsidRPr="00A579C4" w:rsidRDefault="009F0F54" w:rsidP="00FC0029">
            <w:pPr>
              <w:ind w:firstLine="0"/>
              <w:rPr>
                <w:lang w:val="en-GB"/>
              </w:rPr>
            </w:pPr>
            <w:r w:rsidRPr="00A579C4">
              <w:rPr>
                <w:lang w:val="en-GB"/>
              </w:rPr>
              <w:t>R-squared       =    0.0378</w:t>
            </w:r>
          </w:p>
          <w:p w14:paraId="6C78DA72" w14:textId="0E4ABB0E" w:rsidR="009F0F54" w:rsidRPr="00A579C4" w:rsidRDefault="009F0F54" w:rsidP="00FC0029">
            <w:pPr>
              <w:ind w:firstLine="0"/>
              <w:rPr>
                <w:lang w:val="en-GB"/>
              </w:rPr>
            </w:pPr>
            <w:proofErr w:type="spellStart"/>
            <w:r w:rsidRPr="00A579C4">
              <w:rPr>
                <w:lang w:val="en-GB"/>
              </w:rPr>
              <w:t>Adj</w:t>
            </w:r>
            <w:proofErr w:type="spellEnd"/>
            <w:r w:rsidRPr="00A579C4">
              <w:rPr>
                <w:lang w:val="en-GB"/>
              </w:rPr>
              <w:t xml:space="preserve"> R-squared   =    0.0377</w:t>
            </w:r>
          </w:p>
          <w:p w14:paraId="73613F99" w14:textId="63F6B57E" w:rsidR="009F0F54" w:rsidRDefault="009F0F54" w:rsidP="00FC0029">
            <w:pPr>
              <w:ind w:firstLine="0"/>
              <w:rPr>
                <w:lang w:val="en-GB"/>
              </w:rPr>
            </w:pPr>
            <w:r w:rsidRPr="00A579C4">
              <w:rPr>
                <w:lang w:val="en-GB"/>
              </w:rPr>
              <w:t>Root MSE        =    1.4771</w:t>
            </w:r>
          </w:p>
        </w:tc>
      </w:tr>
    </w:tbl>
    <w:p w14:paraId="7B666B46" w14:textId="77777777" w:rsidR="001C20C5" w:rsidRPr="00BE3674" w:rsidRDefault="001C20C5" w:rsidP="00FC0029">
      <w:pPr>
        <w:ind w:firstLine="0"/>
        <w:jc w:val="center"/>
        <w:rPr>
          <w:lang w:val="en-GB"/>
        </w:rPr>
      </w:pPr>
      <w:r w:rsidRPr="00BE3674">
        <w:rPr>
          <w:lang w:val="en-US"/>
        </w:rPr>
        <w:t>[</w:t>
      </w:r>
      <w:r>
        <w:rPr>
          <w:lang w:val="en-GB"/>
        </w:rPr>
        <w:t>Source: Author’s analysis</w:t>
      </w:r>
      <w:r>
        <w:rPr>
          <w:lang w:val="ru-RU"/>
        </w:rPr>
        <w:t>]</w:t>
      </w:r>
    </w:p>
    <w:p w14:paraId="3198A438" w14:textId="77777777" w:rsidR="00D8120C" w:rsidRDefault="00D8120C" w:rsidP="009F0F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rPr>
          <w:rFonts w:ascii="Helvetica" w:hAnsi="Helvetica" w:cs="Helvetica"/>
          <w:lang w:val="en-GB"/>
        </w:rPr>
      </w:pPr>
    </w:p>
    <w:p w14:paraId="281622A1" w14:textId="1135B9B3" w:rsidR="00D8120C" w:rsidRPr="00D8120C" w:rsidRDefault="00D8120C" w:rsidP="00D8120C">
      <w:pPr>
        <w:pStyle w:val="ListParagraph"/>
        <w:numPr>
          <w:ilvl w:val="0"/>
          <w:numId w:val="28"/>
        </w:numPr>
        <w:pBdr>
          <w:bottom w:val="single" w:sz="6"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right"/>
        <w:rPr>
          <w:rFonts w:ascii="Helvetica" w:hAnsi="Helvetica" w:cs="Helvetica"/>
          <w:lang w:val="en-GB"/>
        </w:rPr>
      </w:pPr>
      <w:r>
        <w:t>Regression analysis</w:t>
      </w:r>
    </w:p>
    <w:tbl>
      <w:tblPr>
        <w:tblStyle w:val="TableGrid"/>
        <w:tblW w:w="0" w:type="auto"/>
        <w:tblLook w:val="04A0" w:firstRow="1" w:lastRow="0" w:firstColumn="1" w:lastColumn="0" w:noHBand="0" w:noVBand="1"/>
      </w:tblPr>
      <w:tblGrid>
        <w:gridCol w:w="2122"/>
        <w:gridCol w:w="1559"/>
        <w:gridCol w:w="1417"/>
        <w:gridCol w:w="1113"/>
        <w:gridCol w:w="788"/>
        <w:gridCol w:w="2346"/>
      </w:tblGrid>
      <w:tr w:rsidR="009F0F54" w14:paraId="7BD9FC82" w14:textId="77777777" w:rsidTr="00E46371">
        <w:tc>
          <w:tcPr>
            <w:tcW w:w="2122" w:type="dxa"/>
          </w:tcPr>
          <w:p w14:paraId="193C0D63" w14:textId="77777777" w:rsidR="009F0F54" w:rsidRPr="00280E05" w:rsidRDefault="009F0F54" w:rsidP="00E46371">
            <w:pPr>
              <w:ind w:firstLine="0"/>
              <w:rPr>
                <w:sz w:val="20"/>
                <w:szCs w:val="20"/>
              </w:rPr>
            </w:pPr>
            <w:proofErr w:type="spellStart"/>
            <w:r w:rsidRPr="00280E05">
              <w:rPr>
                <w:sz w:val="20"/>
                <w:szCs w:val="20"/>
                <w:lang w:val="en-GB"/>
              </w:rPr>
              <w:t>fear_failure</w:t>
            </w:r>
            <w:proofErr w:type="spellEnd"/>
          </w:p>
        </w:tc>
        <w:tc>
          <w:tcPr>
            <w:tcW w:w="1559" w:type="dxa"/>
          </w:tcPr>
          <w:p w14:paraId="2FDA3DB9" w14:textId="77777777" w:rsidR="009F0F54" w:rsidRPr="00280E05" w:rsidRDefault="009F0F54" w:rsidP="00E46371">
            <w:pPr>
              <w:ind w:firstLine="0"/>
              <w:rPr>
                <w:sz w:val="20"/>
                <w:szCs w:val="20"/>
              </w:rPr>
            </w:pPr>
            <w:r w:rsidRPr="00280E05">
              <w:rPr>
                <w:sz w:val="20"/>
                <w:szCs w:val="20"/>
                <w:lang w:val="en-GB"/>
              </w:rPr>
              <w:t xml:space="preserve">Coef.   </w:t>
            </w:r>
          </w:p>
        </w:tc>
        <w:tc>
          <w:tcPr>
            <w:tcW w:w="1417" w:type="dxa"/>
          </w:tcPr>
          <w:p w14:paraId="627EA2DE" w14:textId="77777777" w:rsidR="009F0F54" w:rsidRPr="00280E05" w:rsidRDefault="009F0F54" w:rsidP="00E46371">
            <w:pPr>
              <w:ind w:firstLine="0"/>
              <w:rPr>
                <w:sz w:val="20"/>
                <w:szCs w:val="20"/>
              </w:rPr>
            </w:pPr>
            <w:r w:rsidRPr="00280E05">
              <w:rPr>
                <w:sz w:val="20"/>
                <w:szCs w:val="20"/>
                <w:lang w:val="en-GB"/>
              </w:rPr>
              <w:t xml:space="preserve">Std. Err.      </w:t>
            </w:r>
          </w:p>
        </w:tc>
        <w:tc>
          <w:tcPr>
            <w:tcW w:w="1113" w:type="dxa"/>
          </w:tcPr>
          <w:p w14:paraId="2F3B157C" w14:textId="77777777" w:rsidR="009F0F54" w:rsidRPr="00280E05" w:rsidRDefault="009F0F54" w:rsidP="00E46371">
            <w:pPr>
              <w:ind w:firstLine="0"/>
              <w:rPr>
                <w:sz w:val="20"/>
                <w:szCs w:val="20"/>
                <w:lang w:val="en-GB"/>
              </w:rPr>
            </w:pPr>
            <w:r w:rsidRPr="00280E05">
              <w:rPr>
                <w:sz w:val="20"/>
                <w:szCs w:val="20"/>
                <w:lang w:val="en-GB"/>
              </w:rPr>
              <w:t xml:space="preserve">t    </w:t>
            </w:r>
          </w:p>
        </w:tc>
        <w:tc>
          <w:tcPr>
            <w:tcW w:w="788" w:type="dxa"/>
          </w:tcPr>
          <w:p w14:paraId="08B41309" w14:textId="77777777" w:rsidR="009F0F54" w:rsidRPr="00280E05" w:rsidRDefault="009F0F54" w:rsidP="00E46371">
            <w:pPr>
              <w:ind w:firstLine="0"/>
              <w:rPr>
                <w:sz w:val="20"/>
                <w:szCs w:val="20"/>
                <w:lang w:val="en-GB"/>
              </w:rPr>
            </w:pPr>
            <w:r w:rsidRPr="00280E05">
              <w:rPr>
                <w:sz w:val="20"/>
                <w:szCs w:val="20"/>
                <w:lang w:val="en-GB"/>
              </w:rPr>
              <w:t>P&gt;|t|</w:t>
            </w:r>
          </w:p>
        </w:tc>
        <w:tc>
          <w:tcPr>
            <w:tcW w:w="2346" w:type="dxa"/>
          </w:tcPr>
          <w:p w14:paraId="7F4B03B4" w14:textId="77777777" w:rsidR="009F0F54" w:rsidRPr="00280E05" w:rsidRDefault="009F0F54" w:rsidP="00E46371">
            <w:pPr>
              <w:ind w:firstLine="0"/>
              <w:rPr>
                <w:sz w:val="20"/>
                <w:szCs w:val="20"/>
                <w:lang w:val="en-GB"/>
              </w:rPr>
            </w:pPr>
            <w:r w:rsidRPr="00280E05">
              <w:rPr>
                <w:sz w:val="20"/>
                <w:szCs w:val="20"/>
                <w:lang w:val="en-GB"/>
              </w:rPr>
              <w:t xml:space="preserve">[95% </w:t>
            </w:r>
            <w:proofErr w:type="spellStart"/>
            <w:r w:rsidRPr="00280E05">
              <w:rPr>
                <w:sz w:val="20"/>
                <w:szCs w:val="20"/>
                <w:lang w:val="en-GB"/>
              </w:rPr>
              <w:t>Conf.Interval</w:t>
            </w:r>
            <w:proofErr w:type="spellEnd"/>
            <w:r w:rsidRPr="00280E05">
              <w:rPr>
                <w:sz w:val="20"/>
                <w:szCs w:val="20"/>
                <w:lang w:val="en-GB"/>
              </w:rPr>
              <w:t>]</w:t>
            </w:r>
          </w:p>
        </w:tc>
      </w:tr>
      <w:tr w:rsidR="009F0F54" w14:paraId="2AF1951E" w14:textId="77777777" w:rsidTr="00E46371">
        <w:tc>
          <w:tcPr>
            <w:tcW w:w="2122" w:type="dxa"/>
          </w:tcPr>
          <w:p w14:paraId="74B90B9F" w14:textId="77777777" w:rsidR="009F0F54" w:rsidRPr="00280E05" w:rsidRDefault="009F0F54" w:rsidP="00E46371">
            <w:pPr>
              <w:ind w:firstLine="0"/>
              <w:rPr>
                <w:sz w:val="20"/>
                <w:szCs w:val="20"/>
              </w:rPr>
            </w:pPr>
            <w:proofErr w:type="spellStart"/>
            <w:r w:rsidRPr="00280E05">
              <w:rPr>
                <w:sz w:val="20"/>
                <w:szCs w:val="20"/>
                <w:lang w:val="en-GB"/>
              </w:rPr>
              <w:t>suskillL</w:t>
            </w:r>
            <w:proofErr w:type="spellEnd"/>
          </w:p>
        </w:tc>
        <w:tc>
          <w:tcPr>
            <w:tcW w:w="1559" w:type="dxa"/>
          </w:tcPr>
          <w:p w14:paraId="79FFD176" w14:textId="77777777" w:rsidR="009F0F54" w:rsidRPr="00280E05" w:rsidRDefault="009F0F54" w:rsidP="00E46371">
            <w:pPr>
              <w:ind w:firstLine="0"/>
              <w:rPr>
                <w:sz w:val="20"/>
                <w:szCs w:val="20"/>
              </w:rPr>
            </w:pPr>
            <w:r w:rsidRPr="00280E05">
              <w:rPr>
                <w:sz w:val="20"/>
                <w:szCs w:val="20"/>
                <w:lang w:val="en-GB"/>
              </w:rPr>
              <w:t xml:space="preserve">-.0880779   </w:t>
            </w:r>
          </w:p>
        </w:tc>
        <w:tc>
          <w:tcPr>
            <w:tcW w:w="1417" w:type="dxa"/>
          </w:tcPr>
          <w:p w14:paraId="6613A210" w14:textId="77777777" w:rsidR="009F0F54" w:rsidRPr="00280E05" w:rsidRDefault="009F0F54" w:rsidP="00E46371">
            <w:pPr>
              <w:ind w:firstLine="0"/>
              <w:rPr>
                <w:sz w:val="20"/>
                <w:szCs w:val="20"/>
              </w:rPr>
            </w:pPr>
            <w:r w:rsidRPr="00280E05">
              <w:rPr>
                <w:sz w:val="20"/>
                <w:szCs w:val="20"/>
                <w:lang w:val="en-GB"/>
              </w:rPr>
              <w:t xml:space="preserve">.0030152   </w:t>
            </w:r>
          </w:p>
        </w:tc>
        <w:tc>
          <w:tcPr>
            <w:tcW w:w="1113" w:type="dxa"/>
          </w:tcPr>
          <w:p w14:paraId="1A3D25F1" w14:textId="77777777" w:rsidR="009F0F54" w:rsidRPr="00280E05" w:rsidRDefault="009F0F54" w:rsidP="00E46371">
            <w:pPr>
              <w:ind w:firstLine="0"/>
              <w:rPr>
                <w:sz w:val="20"/>
                <w:szCs w:val="20"/>
              </w:rPr>
            </w:pPr>
            <w:r w:rsidRPr="00280E05">
              <w:rPr>
                <w:sz w:val="20"/>
                <w:szCs w:val="20"/>
                <w:lang w:val="en-GB"/>
              </w:rPr>
              <w:t xml:space="preserve"> -29.21   </w:t>
            </w:r>
          </w:p>
        </w:tc>
        <w:tc>
          <w:tcPr>
            <w:tcW w:w="788" w:type="dxa"/>
          </w:tcPr>
          <w:p w14:paraId="36E55822" w14:textId="77777777" w:rsidR="009F0F54" w:rsidRPr="00280E05" w:rsidRDefault="009F0F54" w:rsidP="00E46371">
            <w:pPr>
              <w:ind w:firstLine="0"/>
              <w:rPr>
                <w:sz w:val="20"/>
                <w:szCs w:val="20"/>
              </w:rPr>
            </w:pPr>
            <w:r w:rsidRPr="00280E05">
              <w:rPr>
                <w:sz w:val="20"/>
                <w:szCs w:val="20"/>
                <w:lang w:val="en-GB"/>
              </w:rPr>
              <w:t xml:space="preserve">0.000       </w:t>
            </w:r>
          </w:p>
        </w:tc>
        <w:tc>
          <w:tcPr>
            <w:tcW w:w="2346" w:type="dxa"/>
          </w:tcPr>
          <w:p w14:paraId="1772D211" w14:textId="77777777" w:rsidR="009F0F54" w:rsidRPr="00280E05" w:rsidRDefault="009F0F54" w:rsidP="00E46371">
            <w:pPr>
              <w:ind w:firstLine="0"/>
              <w:rPr>
                <w:sz w:val="20"/>
                <w:szCs w:val="20"/>
              </w:rPr>
            </w:pPr>
            <w:r w:rsidRPr="00280E05">
              <w:rPr>
                <w:sz w:val="20"/>
                <w:szCs w:val="20"/>
              </w:rPr>
              <w:t>-.0939876   -.0821682</w:t>
            </w:r>
          </w:p>
        </w:tc>
      </w:tr>
      <w:tr w:rsidR="009F0F54" w14:paraId="58195A57" w14:textId="77777777" w:rsidTr="00E46371">
        <w:tc>
          <w:tcPr>
            <w:tcW w:w="2122" w:type="dxa"/>
          </w:tcPr>
          <w:p w14:paraId="10F2698E" w14:textId="77777777" w:rsidR="009F0F54" w:rsidRPr="00280E05" w:rsidRDefault="009F0F54" w:rsidP="00E46371">
            <w:pPr>
              <w:ind w:firstLine="0"/>
              <w:rPr>
                <w:sz w:val="20"/>
                <w:szCs w:val="20"/>
              </w:rPr>
            </w:pPr>
            <w:proofErr w:type="spellStart"/>
            <w:r w:rsidRPr="00280E05">
              <w:rPr>
                <w:sz w:val="20"/>
                <w:szCs w:val="20"/>
                <w:lang w:val="en-GB"/>
              </w:rPr>
              <w:t>Postmat</w:t>
            </w:r>
            <w:proofErr w:type="spellEnd"/>
          </w:p>
        </w:tc>
        <w:tc>
          <w:tcPr>
            <w:tcW w:w="1559" w:type="dxa"/>
          </w:tcPr>
          <w:p w14:paraId="3EC83544" w14:textId="77777777" w:rsidR="009F0F54" w:rsidRPr="00280E05" w:rsidRDefault="009F0F54" w:rsidP="00E46371">
            <w:pPr>
              <w:ind w:firstLine="0"/>
              <w:rPr>
                <w:sz w:val="20"/>
                <w:szCs w:val="20"/>
              </w:rPr>
            </w:pPr>
            <w:r w:rsidRPr="00280E05">
              <w:rPr>
                <w:sz w:val="20"/>
                <w:szCs w:val="20"/>
                <w:lang w:val="en-GB"/>
              </w:rPr>
              <w:t xml:space="preserve">.0179162   </w:t>
            </w:r>
          </w:p>
        </w:tc>
        <w:tc>
          <w:tcPr>
            <w:tcW w:w="1417" w:type="dxa"/>
          </w:tcPr>
          <w:p w14:paraId="21B052E3" w14:textId="77777777" w:rsidR="009F0F54" w:rsidRPr="00280E05" w:rsidRDefault="009F0F54" w:rsidP="00E46371">
            <w:pPr>
              <w:ind w:firstLine="0"/>
              <w:rPr>
                <w:sz w:val="20"/>
                <w:szCs w:val="20"/>
              </w:rPr>
            </w:pPr>
            <w:r w:rsidRPr="00280E05">
              <w:rPr>
                <w:sz w:val="20"/>
                <w:szCs w:val="20"/>
                <w:lang w:val="en-GB"/>
              </w:rPr>
              <w:t xml:space="preserve">.0011342    </w:t>
            </w:r>
          </w:p>
        </w:tc>
        <w:tc>
          <w:tcPr>
            <w:tcW w:w="1113" w:type="dxa"/>
          </w:tcPr>
          <w:p w14:paraId="0468987F" w14:textId="77777777" w:rsidR="009F0F54" w:rsidRPr="00280E05" w:rsidRDefault="009F0F54" w:rsidP="00E46371">
            <w:pPr>
              <w:ind w:firstLine="0"/>
              <w:rPr>
                <w:sz w:val="20"/>
                <w:szCs w:val="20"/>
              </w:rPr>
            </w:pPr>
            <w:r w:rsidRPr="00280E05">
              <w:rPr>
                <w:sz w:val="20"/>
                <w:szCs w:val="20"/>
                <w:lang w:val="en-GB"/>
              </w:rPr>
              <w:t xml:space="preserve"> 15.80   </w:t>
            </w:r>
          </w:p>
        </w:tc>
        <w:tc>
          <w:tcPr>
            <w:tcW w:w="788" w:type="dxa"/>
          </w:tcPr>
          <w:p w14:paraId="3BAF054C" w14:textId="77777777" w:rsidR="009F0F54" w:rsidRPr="00280E05" w:rsidRDefault="009F0F54" w:rsidP="00E46371">
            <w:pPr>
              <w:ind w:firstLine="0"/>
              <w:rPr>
                <w:sz w:val="20"/>
                <w:szCs w:val="20"/>
              </w:rPr>
            </w:pPr>
            <w:r w:rsidRPr="00280E05">
              <w:rPr>
                <w:sz w:val="20"/>
                <w:szCs w:val="20"/>
                <w:lang w:val="en-GB"/>
              </w:rPr>
              <w:t xml:space="preserve">0.000     </w:t>
            </w:r>
          </w:p>
        </w:tc>
        <w:tc>
          <w:tcPr>
            <w:tcW w:w="2346" w:type="dxa"/>
          </w:tcPr>
          <w:p w14:paraId="446B0130" w14:textId="77777777" w:rsidR="009F0F54" w:rsidRPr="00280E05" w:rsidRDefault="009F0F54" w:rsidP="00E46371">
            <w:pPr>
              <w:ind w:firstLine="0"/>
              <w:rPr>
                <w:sz w:val="20"/>
                <w:szCs w:val="20"/>
              </w:rPr>
            </w:pPr>
            <w:r w:rsidRPr="00280E05">
              <w:rPr>
                <w:sz w:val="20"/>
                <w:szCs w:val="20"/>
              </w:rPr>
              <w:t>.0156932    .0201392</w:t>
            </w:r>
          </w:p>
        </w:tc>
      </w:tr>
      <w:tr w:rsidR="009F0F54" w14:paraId="64500088" w14:textId="77777777" w:rsidTr="00E46371">
        <w:tc>
          <w:tcPr>
            <w:tcW w:w="2122" w:type="dxa"/>
          </w:tcPr>
          <w:p w14:paraId="5FAB9585" w14:textId="77777777" w:rsidR="009F0F54" w:rsidRPr="00280E05" w:rsidRDefault="009F0F54" w:rsidP="00E46371">
            <w:pPr>
              <w:ind w:firstLine="0"/>
              <w:rPr>
                <w:sz w:val="20"/>
                <w:szCs w:val="20"/>
              </w:rPr>
            </w:pPr>
            <w:r w:rsidRPr="00280E05">
              <w:rPr>
                <w:sz w:val="20"/>
                <w:szCs w:val="20"/>
                <w:lang w:val="en-GB"/>
              </w:rPr>
              <w:t>gender</w:t>
            </w:r>
          </w:p>
        </w:tc>
        <w:tc>
          <w:tcPr>
            <w:tcW w:w="1559" w:type="dxa"/>
          </w:tcPr>
          <w:p w14:paraId="5493E7F5" w14:textId="77777777" w:rsidR="009F0F54" w:rsidRPr="00280E05" w:rsidRDefault="009F0F54" w:rsidP="00E46371">
            <w:pPr>
              <w:ind w:firstLine="0"/>
              <w:rPr>
                <w:sz w:val="20"/>
                <w:szCs w:val="20"/>
              </w:rPr>
            </w:pPr>
            <w:r w:rsidRPr="00280E05">
              <w:rPr>
                <w:sz w:val="20"/>
                <w:szCs w:val="20"/>
                <w:lang w:val="en-GB"/>
              </w:rPr>
              <w:t xml:space="preserve">.051948    </w:t>
            </w:r>
          </w:p>
        </w:tc>
        <w:tc>
          <w:tcPr>
            <w:tcW w:w="1417" w:type="dxa"/>
          </w:tcPr>
          <w:p w14:paraId="49367746" w14:textId="77777777" w:rsidR="009F0F54" w:rsidRPr="00280E05" w:rsidRDefault="009F0F54" w:rsidP="00E46371">
            <w:pPr>
              <w:ind w:firstLine="0"/>
              <w:rPr>
                <w:sz w:val="20"/>
                <w:szCs w:val="20"/>
              </w:rPr>
            </w:pPr>
            <w:r w:rsidRPr="00280E05">
              <w:rPr>
                <w:sz w:val="20"/>
                <w:szCs w:val="20"/>
                <w:lang w:val="en-GB"/>
              </w:rPr>
              <w:t xml:space="preserve">.018542     </w:t>
            </w:r>
          </w:p>
        </w:tc>
        <w:tc>
          <w:tcPr>
            <w:tcW w:w="1113" w:type="dxa"/>
          </w:tcPr>
          <w:p w14:paraId="498A8707" w14:textId="77777777" w:rsidR="009F0F54" w:rsidRPr="00280E05" w:rsidRDefault="009F0F54" w:rsidP="00E46371">
            <w:pPr>
              <w:ind w:firstLine="0"/>
              <w:rPr>
                <w:sz w:val="20"/>
                <w:szCs w:val="20"/>
              </w:rPr>
            </w:pPr>
            <w:r w:rsidRPr="00280E05">
              <w:rPr>
                <w:sz w:val="20"/>
                <w:szCs w:val="20"/>
                <w:lang w:val="en-GB"/>
              </w:rPr>
              <w:t xml:space="preserve"> 2.80   </w:t>
            </w:r>
          </w:p>
        </w:tc>
        <w:tc>
          <w:tcPr>
            <w:tcW w:w="788" w:type="dxa"/>
          </w:tcPr>
          <w:p w14:paraId="626B0623" w14:textId="77777777" w:rsidR="009F0F54" w:rsidRPr="00280E05" w:rsidRDefault="009F0F54" w:rsidP="00E46371">
            <w:pPr>
              <w:ind w:firstLine="0"/>
              <w:rPr>
                <w:sz w:val="20"/>
                <w:szCs w:val="20"/>
              </w:rPr>
            </w:pPr>
            <w:r w:rsidRPr="00280E05">
              <w:rPr>
                <w:sz w:val="20"/>
                <w:szCs w:val="20"/>
                <w:lang w:val="en-GB"/>
              </w:rPr>
              <w:t xml:space="preserve">0.005         </w:t>
            </w:r>
          </w:p>
        </w:tc>
        <w:tc>
          <w:tcPr>
            <w:tcW w:w="2346" w:type="dxa"/>
          </w:tcPr>
          <w:p w14:paraId="3ED74A73" w14:textId="77777777" w:rsidR="009F0F54" w:rsidRPr="00280E05" w:rsidRDefault="009F0F54" w:rsidP="00E46371">
            <w:pPr>
              <w:ind w:firstLine="0"/>
              <w:rPr>
                <w:sz w:val="20"/>
                <w:szCs w:val="20"/>
              </w:rPr>
            </w:pPr>
            <w:r w:rsidRPr="00280E05">
              <w:rPr>
                <w:sz w:val="20"/>
                <w:szCs w:val="20"/>
              </w:rPr>
              <w:t>.015606    .0882899</w:t>
            </w:r>
          </w:p>
        </w:tc>
      </w:tr>
      <w:tr w:rsidR="009F0F54" w14:paraId="4332A137" w14:textId="77777777" w:rsidTr="00E46371">
        <w:tc>
          <w:tcPr>
            <w:tcW w:w="2122" w:type="dxa"/>
          </w:tcPr>
          <w:p w14:paraId="6C314AAE" w14:textId="77777777" w:rsidR="009F0F54" w:rsidRPr="00280E05" w:rsidRDefault="009F0F54" w:rsidP="00E46371">
            <w:pPr>
              <w:ind w:firstLine="0"/>
              <w:rPr>
                <w:sz w:val="20"/>
                <w:szCs w:val="20"/>
                <w:lang w:val="en-GB"/>
              </w:rPr>
            </w:pPr>
            <w:r w:rsidRPr="00280E05">
              <w:rPr>
                <w:sz w:val="20"/>
                <w:szCs w:val="20"/>
                <w:lang w:val="en-GB"/>
              </w:rPr>
              <w:t>moderator</w:t>
            </w:r>
          </w:p>
        </w:tc>
        <w:tc>
          <w:tcPr>
            <w:tcW w:w="1559" w:type="dxa"/>
          </w:tcPr>
          <w:p w14:paraId="3A0AD6EB" w14:textId="77777777" w:rsidR="009F0F54" w:rsidRPr="00280E05" w:rsidRDefault="009F0F54" w:rsidP="00E46371">
            <w:pPr>
              <w:ind w:firstLine="0"/>
              <w:rPr>
                <w:sz w:val="20"/>
                <w:szCs w:val="20"/>
              </w:rPr>
            </w:pPr>
            <w:r w:rsidRPr="00280E05">
              <w:rPr>
                <w:sz w:val="20"/>
                <w:szCs w:val="20"/>
                <w:lang w:val="en-GB"/>
              </w:rPr>
              <w:t xml:space="preserve"> .0040003   </w:t>
            </w:r>
          </w:p>
        </w:tc>
        <w:tc>
          <w:tcPr>
            <w:tcW w:w="1417" w:type="dxa"/>
          </w:tcPr>
          <w:p w14:paraId="4CE3C9D1" w14:textId="77777777" w:rsidR="009F0F54" w:rsidRPr="00280E05" w:rsidRDefault="009F0F54" w:rsidP="00E46371">
            <w:pPr>
              <w:ind w:firstLine="0"/>
              <w:rPr>
                <w:sz w:val="20"/>
                <w:szCs w:val="20"/>
              </w:rPr>
            </w:pPr>
            <w:r w:rsidRPr="00280E05">
              <w:rPr>
                <w:sz w:val="20"/>
                <w:szCs w:val="20"/>
                <w:lang w:val="en-GB"/>
              </w:rPr>
              <w:t xml:space="preserve"> .0012529     </w:t>
            </w:r>
          </w:p>
        </w:tc>
        <w:tc>
          <w:tcPr>
            <w:tcW w:w="1113" w:type="dxa"/>
          </w:tcPr>
          <w:p w14:paraId="59C22599" w14:textId="77777777" w:rsidR="009F0F54" w:rsidRPr="00280E05" w:rsidRDefault="009F0F54" w:rsidP="00E46371">
            <w:pPr>
              <w:ind w:firstLine="0"/>
              <w:rPr>
                <w:sz w:val="20"/>
                <w:szCs w:val="20"/>
              </w:rPr>
            </w:pPr>
            <w:r w:rsidRPr="00280E05">
              <w:rPr>
                <w:sz w:val="20"/>
                <w:szCs w:val="20"/>
                <w:lang w:val="en-GB"/>
              </w:rPr>
              <w:t xml:space="preserve">   3.19   </w:t>
            </w:r>
          </w:p>
        </w:tc>
        <w:tc>
          <w:tcPr>
            <w:tcW w:w="788" w:type="dxa"/>
          </w:tcPr>
          <w:p w14:paraId="08295426" w14:textId="77777777" w:rsidR="009F0F54" w:rsidRPr="00280E05" w:rsidRDefault="009F0F54" w:rsidP="00E46371">
            <w:pPr>
              <w:ind w:firstLine="0"/>
              <w:rPr>
                <w:sz w:val="20"/>
                <w:szCs w:val="20"/>
              </w:rPr>
            </w:pPr>
            <w:r w:rsidRPr="00280E05">
              <w:rPr>
                <w:sz w:val="20"/>
                <w:szCs w:val="20"/>
                <w:lang w:val="en-GB"/>
              </w:rPr>
              <w:t xml:space="preserve">0.001     </w:t>
            </w:r>
          </w:p>
        </w:tc>
        <w:tc>
          <w:tcPr>
            <w:tcW w:w="2346" w:type="dxa"/>
          </w:tcPr>
          <w:p w14:paraId="348DE90F" w14:textId="77777777" w:rsidR="009F0F54" w:rsidRPr="00280E05" w:rsidRDefault="009F0F54" w:rsidP="00E46371">
            <w:pPr>
              <w:ind w:firstLine="0"/>
              <w:rPr>
                <w:sz w:val="20"/>
                <w:szCs w:val="20"/>
              </w:rPr>
            </w:pPr>
            <w:r w:rsidRPr="00280E05">
              <w:rPr>
                <w:sz w:val="20"/>
                <w:szCs w:val="20"/>
              </w:rPr>
              <w:t>.0015446     .006456</w:t>
            </w:r>
          </w:p>
        </w:tc>
      </w:tr>
      <w:tr w:rsidR="009F0F54" w14:paraId="41108950" w14:textId="77777777" w:rsidTr="00E46371">
        <w:tc>
          <w:tcPr>
            <w:tcW w:w="2122" w:type="dxa"/>
          </w:tcPr>
          <w:p w14:paraId="085FA0BD" w14:textId="77777777" w:rsidR="009F0F54" w:rsidRPr="00280E05" w:rsidRDefault="009F0F54" w:rsidP="00E46371">
            <w:pPr>
              <w:ind w:firstLine="0"/>
              <w:rPr>
                <w:sz w:val="20"/>
                <w:szCs w:val="20"/>
                <w:lang w:val="en-GB"/>
              </w:rPr>
            </w:pPr>
            <w:r w:rsidRPr="00280E05">
              <w:rPr>
                <w:sz w:val="20"/>
                <w:szCs w:val="20"/>
                <w:lang w:val="en-GB"/>
              </w:rPr>
              <w:t>age</w:t>
            </w:r>
          </w:p>
        </w:tc>
        <w:tc>
          <w:tcPr>
            <w:tcW w:w="1559" w:type="dxa"/>
          </w:tcPr>
          <w:p w14:paraId="57A61966" w14:textId="77777777" w:rsidR="009F0F54" w:rsidRPr="00280E05" w:rsidRDefault="009F0F54" w:rsidP="00E46371">
            <w:pPr>
              <w:ind w:firstLine="0"/>
              <w:rPr>
                <w:sz w:val="20"/>
                <w:szCs w:val="20"/>
              </w:rPr>
            </w:pPr>
            <w:r w:rsidRPr="00280E05">
              <w:rPr>
                <w:sz w:val="20"/>
                <w:szCs w:val="20"/>
                <w:lang w:val="en-GB"/>
              </w:rPr>
              <w:t xml:space="preserve">-.0044523   </w:t>
            </w:r>
          </w:p>
        </w:tc>
        <w:tc>
          <w:tcPr>
            <w:tcW w:w="1417" w:type="dxa"/>
          </w:tcPr>
          <w:p w14:paraId="1A293460" w14:textId="77777777" w:rsidR="009F0F54" w:rsidRPr="00280E05" w:rsidRDefault="009F0F54" w:rsidP="00E46371">
            <w:pPr>
              <w:ind w:firstLine="0"/>
              <w:rPr>
                <w:sz w:val="20"/>
                <w:szCs w:val="20"/>
              </w:rPr>
            </w:pPr>
            <w:r w:rsidRPr="00280E05">
              <w:rPr>
                <w:sz w:val="20"/>
                <w:szCs w:val="20"/>
                <w:lang w:val="en-GB"/>
              </w:rPr>
              <w:t xml:space="preserve">   .0002989   </w:t>
            </w:r>
          </w:p>
        </w:tc>
        <w:tc>
          <w:tcPr>
            <w:tcW w:w="1113" w:type="dxa"/>
          </w:tcPr>
          <w:p w14:paraId="39CB03F1" w14:textId="77777777" w:rsidR="009F0F54" w:rsidRPr="00280E05" w:rsidRDefault="009F0F54" w:rsidP="00E46371">
            <w:pPr>
              <w:ind w:firstLine="0"/>
              <w:rPr>
                <w:sz w:val="20"/>
                <w:szCs w:val="20"/>
              </w:rPr>
            </w:pPr>
            <w:r w:rsidRPr="00280E05">
              <w:rPr>
                <w:sz w:val="20"/>
                <w:szCs w:val="20"/>
                <w:lang w:val="en-GB"/>
              </w:rPr>
              <w:t xml:space="preserve"> -14.90   </w:t>
            </w:r>
          </w:p>
        </w:tc>
        <w:tc>
          <w:tcPr>
            <w:tcW w:w="788" w:type="dxa"/>
          </w:tcPr>
          <w:p w14:paraId="3C630FD0" w14:textId="77777777" w:rsidR="009F0F54" w:rsidRPr="00280E05" w:rsidRDefault="009F0F54" w:rsidP="00E46371">
            <w:pPr>
              <w:ind w:firstLine="0"/>
              <w:rPr>
                <w:sz w:val="20"/>
                <w:szCs w:val="20"/>
              </w:rPr>
            </w:pPr>
            <w:r w:rsidRPr="00280E05">
              <w:rPr>
                <w:sz w:val="20"/>
                <w:szCs w:val="20"/>
                <w:lang w:val="en-GB"/>
              </w:rPr>
              <w:t xml:space="preserve">0.000    </w:t>
            </w:r>
          </w:p>
        </w:tc>
        <w:tc>
          <w:tcPr>
            <w:tcW w:w="2346" w:type="dxa"/>
          </w:tcPr>
          <w:p w14:paraId="3F62818B" w14:textId="77777777" w:rsidR="009F0F54" w:rsidRPr="00280E05" w:rsidRDefault="009F0F54" w:rsidP="00E46371">
            <w:pPr>
              <w:ind w:firstLine="0"/>
              <w:rPr>
                <w:sz w:val="20"/>
                <w:szCs w:val="20"/>
              </w:rPr>
            </w:pPr>
            <w:r w:rsidRPr="00280E05">
              <w:rPr>
                <w:sz w:val="20"/>
                <w:szCs w:val="20"/>
              </w:rPr>
              <w:t>-.0050381   -.0038665</w:t>
            </w:r>
          </w:p>
        </w:tc>
      </w:tr>
      <w:tr w:rsidR="009F0F54" w14:paraId="51A3E889" w14:textId="77777777" w:rsidTr="00E46371">
        <w:tc>
          <w:tcPr>
            <w:tcW w:w="2122" w:type="dxa"/>
          </w:tcPr>
          <w:p w14:paraId="32709768" w14:textId="77777777" w:rsidR="009F0F54" w:rsidRPr="00280E05" w:rsidRDefault="009F0F54" w:rsidP="00E46371">
            <w:pPr>
              <w:ind w:firstLine="0"/>
              <w:rPr>
                <w:sz w:val="20"/>
                <w:szCs w:val="20"/>
                <w:lang w:val="en-GB"/>
              </w:rPr>
            </w:pPr>
            <w:proofErr w:type="spellStart"/>
            <w:r w:rsidRPr="00280E05">
              <w:rPr>
                <w:sz w:val="20"/>
                <w:szCs w:val="20"/>
                <w:lang w:val="en-GB"/>
              </w:rPr>
              <w:t>opp_recogn</w:t>
            </w:r>
            <w:proofErr w:type="spellEnd"/>
          </w:p>
        </w:tc>
        <w:tc>
          <w:tcPr>
            <w:tcW w:w="1559" w:type="dxa"/>
          </w:tcPr>
          <w:p w14:paraId="246D465A" w14:textId="77777777" w:rsidR="009F0F54" w:rsidRPr="00280E05" w:rsidRDefault="009F0F54" w:rsidP="00E46371">
            <w:pPr>
              <w:ind w:firstLine="0"/>
              <w:rPr>
                <w:sz w:val="20"/>
                <w:szCs w:val="20"/>
              </w:rPr>
            </w:pPr>
            <w:r w:rsidRPr="00280E05">
              <w:rPr>
                <w:sz w:val="20"/>
                <w:szCs w:val="20"/>
                <w:lang w:val="en-GB"/>
              </w:rPr>
              <w:t xml:space="preserve">  -.045622   </w:t>
            </w:r>
          </w:p>
        </w:tc>
        <w:tc>
          <w:tcPr>
            <w:tcW w:w="1417" w:type="dxa"/>
          </w:tcPr>
          <w:p w14:paraId="0F30AECF" w14:textId="77777777" w:rsidR="009F0F54" w:rsidRPr="00280E05" w:rsidRDefault="009F0F54" w:rsidP="00E46371">
            <w:pPr>
              <w:ind w:firstLine="0"/>
              <w:rPr>
                <w:sz w:val="20"/>
                <w:szCs w:val="20"/>
              </w:rPr>
            </w:pPr>
            <w:r w:rsidRPr="00280E05">
              <w:rPr>
                <w:sz w:val="20"/>
                <w:szCs w:val="20"/>
                <w:lang w:val="en-GB"/>
              </w:rPr>
              <w:t xml:space="preserve">  .0030968   </w:t>
            </w:r>
          </w:p>
        </w:tc>
        <w:tc>
          <w:tcPr>
            <w:tcW w:w="1113" w:type="dxa"/>
          </w:tcPr>
          <w:p w14:paraId="59AEF2F2" w14:textId="77777777" w:rsidR="009F0F54" w:rsidRPr="00280E05" w:rsidRDefault="009F0F54" w:rsidP="00E46371">
            <w:pPr>
              <w:ind w:firstLine="0"/>
              <w:rPr>
                <w:sz w:val="20"/>
                <w:szCs w:val="20"/>
              </w:rPr>
            </w:pPr>
            <w:r w:rsidRPr="00280E05">
              <w:rPr>
                <w:sz w:val="20"/>
                <w:szCs w:val="20"/>
                <w:lang w:val="en-GB"/>
              </w:rPr>
              <w:t xml:space="preserve">-14.73   </w:t>
            </w:r>
          </w:p>
        </w:tc>
        <w:tc>
          <w:tcPr>
            <w:tcW w:w="788" w:type="dxa"/>
          </w:tcPr>
          <w:p w14:paraId="27AB0D26" w14:textId="77777777" w:rsidR="009F0F54" w:rsidRPr="00280E05" w:rsidRDefault="009F0F54" w:rsidP="00E46371">
            <w:pPr>
              <w:ind w:firstLine="0"/>
              <w:rPr>
                <w:sz w:val="20"/>
                <w:szCs w:val="20"/>
              </w:rPr>
            </w:pPr>
            <w:r w:rsidRPr="00280E05">
              <w:rPr>
                <w:sz w:val="20"/>
                <w:szCs w:val="20"/>
                <w:lang w:val="en-GB"/>
              </w:rPr>
              <w:t xml:space="preserve">0.000    </w:t>
            </w:r>
          </w:p>
        </w:tc>
        <w:tc>
          <w:tcPr>
            <w:tcW w:w="2346" w:type="dxa"/>
          </w:tcPr>
          <w:p w14:paraId="68243F79" w14:textId="77777777" w:rsidR="009F0F54" w:rsidRPr="00280E05" w:rsidRDefault="009F0F54" w:rsidP="00E46371">
            <w:pPr>
              <w:ind w:firstLine="0"/>
              <w:rPr>
                <w:sz w:val="20"/>
                <w:szCs w:val="20"/>
              </w:rPr>
            </w:pPr>
            <w:r w:rsidRPr="00280E05">
              <w:rPr>
                <w:sz w:val="20"/>
                <w:szCs w:val="20"/>
              </w:rPr>
              <w:t>-.0516917   -.0395522</w:t>
            </w:r>
          </w:p>
        </w:tc>
      </w:tr>
      <w:tr w:rsidR="009F0F54" w14:paraId="4E183825" w14:textId="77777777" w:rsidTr="00E46371">
        <w:tc>
          <w:tcPr>
            <w:tcW w:w="2122" w:type="dxa"/>
          </w:tcPr>
          <w:p w14:paraId="181CB8F9" w14:textId="77777777" w:rsidR="009F0F54" w:rsidRPr="00280E05" w:rsidRDefault="009F0F54" w:rsidP="00E46371">
            <w:pPr>
              <w:ind w:firstLine="0"/>
              <w:rPr>
                <w:sz w:val="20"/>
                <w:szCs w:val="20"/>
                <w:lang w:val="en-GB"/>
              </w:rPr>
            </w:pPr>
            <w:proofErr w:type="spellStart"/>
            <w:r w:rsidRPr="00280E05">
              <w:rPr>
                <w:sz w:val="20"/>
                <w:szCs w:val="20"/>
                <w:lang w:val="en-GB"/>
              </w:rPr>
              <w:t>educ</w:t>
            </w:r>
            <w:proofErr w:type="spellEnd"/>
          </w:p>
        </w:tc>
        <w:tc>
          <w:tcPr>
            <w:tcW w:w="1559" w:type="dxa"/>
          </w:tcPr>
          <w:p w14:paraId="20F0DCD6" w14:textId="77777777" w:rsidR="009F0F54" w:rsidRPr="00280E05" w:rsidRDefault="009F0F54" w:rsidP="00E46371">
            <w:pPr>
              <w:ind w:firstLine="0"/>
              <w:rPr>
                <w:sz w:val="20"/>
                <w:szCs w:val="20"/>
              </w:rPr>
            </w:pPr>
            <w:r w:rsidRPr="00280E05">
              <w:rPr>
                <w:sz w:val="20"/>
                <w:szCs w:val="20"/>
                <w:lang w:val="en-GB"/>
              </w:rPr>
              <w:t xml:space="preserve">-.0574162   </w:t>
            </w:r>
          </w:p>
        </w:tc>
        <w:tc>
          <w:tcPr>
            <w:tcW w:w="1417" w:type="dxa"/>
          </w:tcPr>
          <w:p w14:paraId="5354AFF1" w14:textId="77777777" w:rsidR="009F0F54" w:rsidRPr="00280E05" w:rsidRDefault="009F0F54" w:rsidP="00E46371">
            <w:pPr>
              <w:ind w:firstLine="0"/>
              <w:rPr>
                <w:sz w:val="20"/>
                <w:szCs w:val="20"/>
              </w:rPr>
            </w:pPr>
            <w:r w:rsidRPr="00280E05">
              <w:rPr>
                <w:sz w:val="20"/>
                <w:szCs w:val="20"/>
                <w:lang w:val="en-GB"/>
              </w:rPr>
              <w:t xml:space="preserve">  .0090994    </w:t>
            </w:r>
          </w:p>
        </w:tc>
        <w:tc>
          <w:tcPr>
            <w:tcW w:w="1113" w:type="dxa"/>
          </w:tcPr>
          <w:p w14:paraId="72EEA536" w14:textId="77777777" w:rsidR="009F0F54" w:rsidRPr="00280E05" w:rsidRDefault="009F0F54" w:rsidP="00E46371">
            <w:pPr>
              <w:ind w:firstLine="0"/>
              <w:rPr>
                <w:sz w:val="20"/>
                <w:szCs w:val="20"/>
              </w:rPr>
            </w:pPr>
            <w:r w:rsidRPr="00280E05">
              <w:rPr>
                <w:sz w:val="20"/>
                <w:szCs w:val="20"/>
                <w:lang w:val="en-GB"/>
              </w:rPr>
              <w:t xml:space="preserve">-6.31   </w:t>
            </w:r>
          </w:p>
        </w:tc>
        <w:tc>
          <w:tcPr>
            <w:tcW w:w="788" w:type="dxa"/>
          </w:tcPr>
          <w:p w14:paraId="484501B3" w14:textId="77777777" w:rsidR="009F0F54" w:rsidRPr="00280E05" w:rsidRDefault="009F0F54" w:rsidP="00E46371">
            <w:pPr>
              <w:ind w:firstLine="0"/>
              <w:rPr>
                <w:sz w:val="20"/>
                <w:szCs w:val="20"/>
              </w:rPr>
            </w:pPr>
            <w:r w:rsidRPr="00280E05">
              <w:rPr>
                <w:sz w:val="20"/>
                <w:szCs w:val="20"/>
                <w:lang w:val="en-GB"/>
              </w:rPr>
              <w:t xml:space="preserve">0.000    </w:t>
            </w:r>
          </w:p>
        </w:tc>
        <w:tc>
          <w:tcPr>
            <w:tcW w:w="2346" w:type="dxa"/>
          </w:tcPr>
          <w:p w14:paraId="1A5F1E40" w14:textId="77777777" w:rsidR="009F0F54" w:rsidRPr="00280E05" w:rsidRDefault="009F0F54" w:rsidP="00E46371">
            <w:pPr>
              <w:ind w:firstLine="0"/>
              <w:rPr>
                <w:sz w:val="20"/>
                <w:szCs w:val="20"/>
              </w:rPr>
            </w:pPr>
            <w:r w:rsidRPr="00280E05">
              <w:rPr>
                <w:sz w:val="20"/>
                <w:szCs w:val="20"/>
              </w:rPr>
              <w:t>-.0752509   -.0395815</w:t>
            </w:r>
          </w:p>
        </w:tc>
      </w:tr>
      <w:tr w:rsidR="009F0F54" w14:paraId="6705720C" w14:textId="77777777" w:rsidTr="00E46371">
        <w:tc>
          <w:tcPr>
            <w:tcW w:w="2122" w:type="dxa"/>
          </w:tcPr>
          <w:p w14:paraId="122EB471" w14:textId="77777777" w:rsidR="009F0F54" w:rsidRPr="00280E05" w:rsidRDefault="009F0F54" w:rsidP="00E46371">
            <w:pPr>
              <w:ind w:firstLine="0"/>
              <w:rPr>
                <w:sz w:val="20"/>
                <w:szCs w:val="20"/>
                <w:lang w:val="en-GB"/>
              </w:rPr>
            </w:pPr>
            <w:proofErr w:type="spellStart"/>
            <w:r w:rsidRPr="00280E05">
              <w:rPr>
                <w:sz w:val="20"/>
                <w:szCs w:val="20"/>
                <w:lang w:val="en-GB"/>
              </w:rPr>
              <w:t>ln_GDP_per_cap</w:t>
            </w:r>
            <w:proofErr w:type="spellEnd"/>
          </w:p>
        </w:tc>
        <w:tc>
          <w:tcPr>
            <w:tcW w:w="1559" w:type="dxa"/>
          </w:tcPr>
          <w:p w14:paraId="24CD1417" w14:textId="77777777" w:rsidR="009F0F54" w:rsidRPr="00280E05" w:rsidRDefault="009F0F54" w:rsidP="00E46371">
            <w:pPr>
              <w:ind w:firstLine="0"/>
              <w:rPr>
                <w:sz w:val="20"/>
                <w:szCs w:val="20"/>
              </w:rPr>
            </w:pPr>
            <w:r w:rsidRPr="00280E05">
              <w:rPr>
                <w:sz w:val="20"/>
                <w:szCs w:val="20"/>
                <w:lang w:val="en-GB"/>
              </w:rPr>
              <w:t xml:space="preserve">  -.2369261   </w:t>
            </w:r>
          </w:p>
        </w:tc>
        <w:tc>
          <w:tcPr>
            <w:tcW w:w="1417" w:type="dxa"/>
          </w:tcPr>
          <w:p w14:paraId="6A88834E" w14:textId="77777777" w:rsidR="009F0F54" w:rsidRPr="00280E05" w:rsidRDefault="009F0F54" w:rsidP="00E46371">
            <w:pPr>
              <w:ind w:firstLine="0"/>
              <w:rPr>
                <w:sz w:val="20"/>
                <w:szCs w:val="20"/>
              </w:rPr>
            </w:pPr>
            <w:r w:rsidRPr="00280E05">
              <w:rPr>
                <w:sz w:val="20"/>
                <w:szCs w:val="20"/>
                <w:lang w:val="en-GB"/>
              </w:rPr>
              <w:t xml:space="preserve">  .0102262   </w:t>
            </w:r>
          </w:p>
        </w:tc>
        <w:tc>
          <w:tcPr>
            <w:tcW w:w="1113" w:type="dxa"/>
          </w:tcPr>
          <w:p w14:paraId="12223615" w14:textId="77777777" w:rsidR="009F0F54" w:rsidRPr="00280E05" w:rsidRDefault="009F0F54" w:rsidP="00E46371">
            <w:pPr>
              <w:ind w:firstLine="0"/>
              <w:rPr>
                <w:sz w:val="20"/>
                <w:szCs w:val="20"/>
              </w:rPr>
            </w:pPr>
            <w:r w:rsidRPr="00280E05">
              <w:rPr>
                <w:sz w:val="20"/>
                <w:szCs w:val="20"/>
                <w:lang w:val="en-GB"/>
              </w:rPr>
              <w:t xml:space="preserve"> -23.17   </w:t>
            </w:r>
          </w:p>
        </w:tc>
        <w:tc>
          <w:tcPr>
            <w:tcW w:w="788" w:type="dxa"/>
          </w:tcPr>
          <w:p w14:paraId="458188F0" w14:textId="77777777" w:rsidR="009F0F54" w:rsidRPr="00280E05" w:rsidRDefault="009F0F54" w:rsidP="00E46371">
            <w:pPr>
              <w:ind w:firstLine="0"/>
              <w:rPr>
                <w:sz w:val="20"/>
                <w:szCs w:val="20"/>
              </w:rPr>
            </w:pPr>
            <w:r w:rsidRPr="00280E05">
              <w:rPr>
                <w:sz w:val="20"/>
                <w:szCs w:val="20"/>
                <w:lang w:val="en-GB"/>
              </w:rPr>
              <w:t xml:space="preserve">  0.000    </w:t>
            </w:r>
          </w:p>
        </w:tc>
        <w:tc>
          <w:tcPr>
            <w:tcW w:w="2346" w:type="dxa"/>
          </w:tcPr>
          <w:p w14:paraId="156F39B4" w14:textId="77777777" w:rsidR="009F0F54" w:rsidRPr="00280E05" w:rsidRDefault="009F0F54" w:rsidP="00E4637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rPr>
                <w:sz w:val="20"/>
                <w:szCs w:val="20"/>
                <w:lang w:val="en-GB"/>
              </w:rPr>
            </w:pPr>
            <w:r w:rsidRPr="00280E05">
              <w:rPr>
                <w:sz w:val="20"/>
                <w:szCs w:val="20"/>
                <w:lang w:val="en-GB"/>
              </w:rPr>
              <w:t>-.2569692    -.216883</w:t>
            </w:r>
          </w:p>
        </w:tc>
      </w:tr>
      <w:tr w:rsidR="009F0F54" w14:paraId="48D45DC0" w14:textId="77777777" w:rsidTr="00E46371">
        <w:tc>
          <w:tcPr>
            <w:tcW w:w="2122" w:type="dxa"/>
          </w:tcPr>
          <w:p w14:paraId="56F53763" w14:textId="77777777" w:rsidR="009F0F54" w:rsidRPr="00280E05" w:rsidRDefault="009F0F54" w:rsidP="00E46371">
            <w:pPr>
              <w:ind w:firstLine="0"/>
              <w:rPr>
                <w:sz w:val="20"/>
                <w:szCs w:val="20"/>
                <w:lang w:val="en-GB"/>
              </w:rPr>
            </w:pPr>
            <w:proofErr w:type="spellStart"/>
            <w:r w:rsidRPr="00280E05">
              <w:rPr>
                <w:sz w:val="20"/>
                <w:szCs w:val="20"/>
                <w:lang w:val="en-GB"/>
              </w:rPr>
              <w:t>Financialfreedom</w:t>
            </w:r>
            <w:proofErr w:type="spellEnd"/>
          </w:p>
        </w:tc>
        <w:tc>
          <w:tcPr>
            <w:tcW w:w="1559" w:type="dxa"/>
          </w:tcPr>
          <w:p w14:paraId="185AA291" w14:textId="77777777" w:rsidR="009F0F54" w:rsidRPr="00280E05" w:rsidRDefault="009F0F54" w:rsidP="00E46371">
            <w:pPr>
              <w:ind w:firstLine="0"/>
              <w:rPr>
                <w:sz w:val="20"/>
                <w:szCs w:val="20"/>
              </w:rPr>
            </w:pPr>
            <w:r w:rsidRPr="00280E05">
              <w:rPr>
                <w:sz w:val="20"/>
                <w:szCs w:val="20"/>
                <w:lang w:val="en-GB"/>
              </w:rPr>
              <w:t xml:space="preserve">.0005432   </w:t>
            </w:r>
          </w:p>
        </w:tc>
        <w:tc>
          <w:tcPr>
            <w:tcW w:w="1417" w:type="dxa"/>
          </w:tcPr>
          <w:p w14:paraId="681B40BB" w14:textId="77777777" w:rsidR="009F0F54" w:rsidRPr="00280E05" w:rsidRDefault="009F0F54" w:rsidP="00E46371">
            <w:pPr>
              <w:ind w:firstLine="0"/>
              <w:rPr>
                <w:sz w:val="20"/>
                <w:szCs w:val="20"/>
              </w:rPr>
            </w:pPr>
            <w:r w:rsidRPr="00280E05">
              <w:rPr>
                <w:sz w:val="20"/>
                <w:szCs w:val="20"/>
                <w:lang w:val="en-GB"/>
              </w:rPr>
              <w:t xml:space="preserve">  .0006756     </w:t>
            </w:r>
          </w:p>
        </w:tc>
        <w:tc>
          <w:tcPr>
            <w:tcW w:w="1113" w:type="dxa"/>
          </w:tcPr>
          <w:p w14:paraId="788F3EA4" w14:textId="77777777" w:rsidR="009F0F54" w:rsidRPr="00280E05" w:rsidRDefault="009F0F54" w:rsidP="00E46371">
            <w:pPr>
              <w:ind w:firstLine="0"/>
              <w:rPr>
                <w:sz w:val="20"/>
                <w:szCs w:val="20"/>
              </w:rPr>
            </w:pPr>
            <w:r w:rsidRPr="00280E05">
              <w:rPr>
                <w:sz w:val="20"/>
                <w:szCs w:val="20"/>
                <w:lang w:val="en-GB"/>
              </w:rPr>
              <w:t xml:space="preserve">  0.80   </w:t>
            </w:r>
          </w:p>
        </w:tc>
        <w:tc>
          <w:tcPr>
            <w:tcW w:w="788" w:type="dxa"/>
          </w:tcPr>
          <w:p w14:paraId="2A630B52" w14:textId="77777777" w:rsidR="009F0F54" w:rsidRPr="00280E05" w:rsidRDefault="009F0F54" w:rsidP="00E46371">
            <w:pPr>
              <w:ind w:firstLine="0"/>
              <w:rPr>
                <w:sz w:val="20"/>
                <w:szCs w:val="20"/>
              </w:rPr>
            </w:pPr>
            <w:r w:rsidRPr="00280E05">
              <w:rPr>
                <w:sz w:val="20"/>
                <w:szCs w:val="20"/>
                <w:lang w:val="en-GB"/>
              </w:rPr>
              <w:t xml:space="preserve">0.421    </w:t>
            </w:r>
          </w:p>
        </w:tc>
        <w:tc>
          <w:tcPr>
            <w:tcW w:w="2346" w:type="dxa"/>
          </w:tcPr>
          <w:p w14:paraId="34B61870" w14:textId="77777777" w:rsidR="009F0F54" w:rsidRPr="00280E05" w:rsidRDefault="009F0F54" w:rsidP="00E46371">
            <w:pPr>
              <w:ind w:firstLine="0"/>
              <w:rPr>
                <w:sz w:val="20"/>
                <w:szCs w:val="20"/>
              </w:rPr>
            </w:pPr>
            <w:r w:rsidRPr="00280E05">
              <w:rPr>
                <w:sz w:val="20"/>
                <w:szCs w:val="20"/>
              </w:rPr>
              <w:t>-.0007809    .0018673</w:t>
            </w:r>
          </w:p>
        </w:tc>
      </w:tr>
      <w:tr w:rsidR="009F0F54" w14:paraId="5CB99F60" w14:textId="77777777" w:rsidTr="00E46371">
        <w:tc>
          <w:tcPr>
            <w:tcW w:w="2122" w:type="dxa"/>
          </w:tcPr>
          <w:p w14:paraId="161D5928" w14:textId="77777777" w:rsidR="009F0F54" w:rsidRPr="00280E05" w:rsidRDefault="009F0F54" w:rsidP="00E46371">
            <w:pPr>
              <w:ind w:firstLine="0"/>
              <w:rPr>
                <w:sz w:val="20"/>
                <w:szCs w:val="20"/>
                <w:lang w:val="en-GB"/>
              </w:rPr>
            </w:pPr>
            <w:proofErr w:type="spellStart"/>
            <w:r w:rsidRPr="00280E05">
              <w:rPr>
                <w:sz w:val="20"/>
                <w:szCs w:val="20"/>
                <w:lang w:val="en-GB"/>
              </w:rPr>
              <w:t>Investmentfreedom</w:t>
            </w:r>
            <w:proofErr w:type="spellEnd"/>
          </w:p>
        </w:tc>
        <w:tc>
          <w:tcPr>
            <w:tcW w:w="1559" w:type="dxa"/>
          </w:tcPr>
          <w:p w14:paraId="7EF2152A" w14:textId="77777777" w:rsidR="009F0F54" w:rsidRPr="00280E05" w:rsidRDefault="009F0F54" w:rsidP="00E46371">
            <w:pPr>
              <w:ind w:firstLine="0"/>
              <w:rPr>
                <w:sz w:val="20"/>
                <w:szCs w:val="20"/>
              </w:rPr>
            </w:pPr>
            <w:r w:rsidRPr="00280E05">
              <w:rPr>
                <w:sz w:val="20"/>
                <w:szCs w:val="20"/>
                <w:lang w:val="en-GB"/>
              </w:rPr>
              <w:t xml:space="preserve"> -.010214   </w:t>
            </w:r>
          </w:p>
        </w:tc>
        <w:tc>
          <w:tcPr>
            <w:tcW w:w="1417" w:type="dxa"/>
          </w:tcPr>
          <w:p w14:paraId="2822F0F5" w14:textId="77777777" w:rsidR="009F0F54" w:rsidRPr="00280E05" w:rsidRDefault="009F0F54" w:rsidP="00E46371">
            <w:pPr>
              <w:ind w:firstLine="0"/>
              <w:rPr>
                <w:sz w:val="20"/>
                <w:szCs w:val="20"/>
              </w:rPr>
            </w:pPr>
            <w:r w:rsidRPr="00280E05">
              <w:rPr>
                <w:sz w:val="20"/>
                <w:szCs w:val="20"/>
                <w:lang w:val="en-GB"/>
              </w:rPr>
              <w:t xml:space="preserve"> .0007738   </w:t>
            </w:r>
          </w:p>
        </w:tc>
        <w:tc>
          <w:tcPr>
            <w:tcW w:w="1113" w:type="dxa"/>
          </w:tcPr>
          <w:p w14:paraId="5F82B4DA" w14:textId="77777777" w:rsidR="009F0F54" w:rsidRPr="00280E05" w:rsidRDefault="009F0F54" w:rsidP="00E46371">
            <w:pPr>
              <w:ind w:firstLine="0"/>
              <w:rPr>
                <w:sz w:val="20"/>
                <w:szCs w:val="20"/>
              </w:rPr>
            </w:pPr>
            <w:r w:rsidRPr="00280E05">
              <w:rPr>
                <w:sz w:val="20"/>
                <w:szCs w:val="20"/>
                <w:lang w:val="en-GB"/>
              </w:rPr>
              <w:t xml:space="preserve">  -13.20   </w:t>
            </w:r>
          </w:p>
        </w:tc>
        <w:tc>
          <w:tcPr>
            <w:tcW w:w="788" w:type="dxa"/>
          </w:tcPr>
          <w:p w14:paraId="346104D5" w14:textId="77777777" w:rsidR="009F0F54" w:rsidRPr="00280E05" w:rsidRDefault="009F0F54" w:rsidP="00E46371">
            <w:pPr>
              <w:ind w:firstLine="0"/>
              <w:rPr>
                <w:sz w:val="20"/>
                <w:szCs w:val="20"/>
              </w:rPr>
            </w:pPr>
            <w:r w:rsidRPr="00280E05">
              <w:rPr>
                <w:sz w:val="20"/>
                <w:szCs w:val="20"/>
                <w:lang w:val="en-GB"/>
              </w:rPr>
              <w:t xml:space="preserve">  0.000    </w:t>
            </w:r>
          </w:p>
        </w:tc>
        <w:tc>
          <w:tcPr>
            <w:tcW w:w="2346" w:type="dxa"/>
          </w:tcPr>
          <w:p w14:paraId="09033FF7" w14:textId="77777777" w:rsidR="009F0F54" w:rsidRPr="00280E05" w:rsidRDefault="009F0F54" w:rsidP="00E46371">
            <w:pPr>
              <w:ind w:firstLine="0"/>
              <w:rPr>
                <w:sz w:val="20"/>
                <w:szCs w:val="20"/>
              </w:rPr>
            </w:pPr>
            <w:r w:rsidRPr="00280E05">
              <w:rPr>
                <w:sz w:val="20"/>
                <w:szCs w:val="20"/>
              </w:rPr>
              <w:t>-.0117306   -.0086974</w:t>
            </w:r>
          </w:p>
        </w:tc>
      </w:tr>
      <w:tr w:rsidR="009F0F54" w14:paraId="11C61AA7" w14:textId="77777777" w:rsidTr="00E46371">
        <w:tc>
          <w:tcPr>
            <w:tcW w:w="2122" w:type="dxa"/>
          </w:tcPr>
          <w:p w14:paraId="58240C00" w14:textId="77777777" w:rsidR="009F0F54" w:rsidRPr="00280E05" w:rsidRDefault="009F0F54" w:rsidP="00E46371">
            <w:pPr>
              <w:ind w:firstLine="0"/>
              <w:rPr>
                <w:sz w:val="20"/>
                <w:szCs w:val="20"/>
                <w:lang w:val="en-GB"/>
              </w:rPr>
            </w:pPr>
            <w:proofErr w:type="spellStart"/>
            <w:r w:rsidRPr="00280E05">
              <w:rPr>
                <w:sz w:val="20"/>
                <w:szCs w:val="20"/>
                <w:lang w:val="en-GB"/>
              </w:rPr>
              <w:t>Tradefreedom</w:t>
            </w:r>
            <w:proofErr w:type="spellEnd"/>
          </w:p>
        </w:tc>
        <w:tc>
          <w:tcPr>
            <w:tcW w:w="1559" w:type="dxa"/>
          </w:tcPr>
          <w:p w14:paraId="79ED4BF1" w14:textId="77777777" w:rsidR="009F0F54" w:rsidRPr="00280E05" w:rsidRDefault="009F0F54" w:rsidP="00E46371">
            <w:pPr>
              <w:ind w:firstLine="0"/>
              <w:rPr>
                <w:sz w:val="20"/>
                <w:szCs w:val="20"/>
              </w:rPr>
            </w:pPr>
            <w:r w:rsidRPr="00280E05">
              <w:rPr>
                <w:sz w:val="20"/>
                <w:szCs w:val="20"/>
                <w:lang w:val="en-GB"/>
              </w:rPr>
              <w:t xml:space="preserve">  .0491101   </w:t>
            </w:r>
          </w:p>
        </w:tc>
        <w:tc>
          <w:tcPr>
            <w:tcW w:w="1417" w:type="dxa"/>
          </w:tcPr>
          <w:p w14:paraId="1F8744A1" w14:textId="77777777" w:rsidR="009F0F54" w:rsidRPr="00280E05" w:rsidRDefault="009F0F54" w:rsidP="00E46371">
            <w:pPr>
              <w:ind w:firstLine="0"/>
              <w:rPr>
                <w:sz w:val="20"/>
                <w:szCs w:val="20"/>
              </w:rPr>
            </w:pPr>
            <w:r w:rsidRPr="00280E05">
              <w:rPr>
                <w:sz w:val="20"/>
                <w:szCs w:val="20"/>
                <w:lang w:val="en-GB"/>
              </w:rPr>
              <w:t xml:space="preserve">  .0017517    </w:t>
            </w:r>
          </w:p>
        </w:tc>
        <w:tc>
          <w:tcPr>
            <w:tcW w:w="1113" w:type="dxa"/>
          </w:tcPr>
          <w:p w14:paraId="23609381" w14:textId="77777777" w:rsidR="009F0F54" w:rsidRPr="00280E05" w:rsidRDefault="009F0F54" w:rsidP="00E46371">
            <w:pPr>
              <w:ind w:firstLine="0"/>
              <w:rPr>
                <w:sz w:val="20"/>
                <w:szCs w:val="20"/>
              </w:rPr>
            </w:pPr>
            <w:r w:rsidRPr="00280E05">
              <w:rPr>
                <w:sz w:val="20"/>
                <w:szCs w:val="20"/>
                <w:lang w:val="en-GB"/>
              </w:rPr>
              <w:t xml:space="preserve">28.04   </w:t>
            </w:r>
          </w:p>
        </w:tc>
        <w:tc>
          <w:tcPr>
            <w:tcW w:w="788" w:type="dxa"/>
          </w:tcPr>
          <w:p w14:paraId="4B078C7C" w14:textId="77777777" w:rsidR="009F0F54" w:rsidRPr="00280E05" w:rsidRDefault="009F0F54" w:rsidP="00E46371">
            <w:pPr>
              <w:ind w:firstLine="0"/>
              <w:rPr>
                <w:sz w:val="20"/>
                <w:szCs w:val="20"/>
              </w:rPr>
            </w:pPr>
            <w:r w:rsidRPr="00280E05">
              <w:rPr>
                <w:sz w:val="20"/>
                <w:szCs w:val="20"/>
                <w:lang w:val="en-GB"/>
              </w:rPr>
              <w:t xml:space="preserve">  0.000     </w:t>
            </w:r>
          </w:p>
        </w:tc>
        <w:tc>
          <w:tcPr>
            <w:tcW w:w="2346" w:type="dxa"/>
          </w:tcPr>
          <w:p w14:paraId="7BA55BF7" w14:textId="77777777" w:rsidR="009F0F54" w:rsidRPr="00280E05" w:rsidRDefault="009F0F54" w:rsidP="00E46371">
            <w:pPr>
              <w:ind w:firstLine="0"/>
              <w:rPr>
                <w:sz w:val="20"/>
                <w:szCs w:val="20"/>
              </w:rPr>
            </w:pPr>
            <w:r w:rsidRPr="00280E05">
              <w:rPr>
                <w:sz w:val="20"/>
                <w:szCs w:val="20"/>
              </w:rPr>
              <w:t>.0456768    .0525434</w:t>
            </w:r>
          </w:p>
        </w:tc>
      </w:tr>
      <w:tr w:rsidR="009F0F54" w14:paraId="40CE11EB" w14:textId="77777777" w:rsidTr="00E46371">
        <w:tc>
          <w:tcPr>
            <w:tcW w:w="2122" w:type="dxa"/>
          </w:tcPr>
          <w:p w14:paraId="77F93F52" w14:textId="77777777" w:rsidR="009F0F54" w:rsidRPr="00280E05" w:rsidRDefault="009F0F54" w:rsidP="00E46371">
            <w:pPr>
              <w:ind w:firstLine="0"/>
              <w:rPr>
                <w:sz w:val="20"/>
                <w:szCs w:val="20"/>
                <w:lang w:val="en-GB"/>
              </w:rPr>
            </w:pPr>
            <w:proofErr w:type="spellStart"/>
            <w:r w:rsidRPr="00280E05">
              <w:rPr>
                <w:sz w:val="20"/>
                <w:szCs w:val="20"/>
                <w:lang w:val="en-GB"/>
              </w:rPr>
              <w:t>Careerchoice</w:t>
            </w:r>
            <w:proofErr w:type="spellEnd"/>
          </w:p>
        </w:tc>
        <w:tc>
          <w:tcPr>
            <w:tcW w:w="1559" w:type="dxa"/>
          </w:tcPr>
          <w:p w14:paraId="2FFF3802" w14:textId="77777777" w:rsidR="009F0F54" w:rsidRPr="00280E05" w:rsidRDefault="009F0F54" w:rsidP="00E46371">
            <w:pPr>
              <w:ind w:firstLine="0"/>
              <w:rPr>
                <w:sz w:val="20"/>
                <w:szCs w:val="20"/>
              </w:rPr>
            </w:pPr>
            <w:r w:rsidRPr="00280E05">
              <w:rPr>
                <w:sz w:val="20"/>
                <w:szCs w:val="20"/>
                <w:lang w:val="en-GB"/>
              </w:rPr>
              <w:t xml:space="preserve"> .0040466    </w:t>
            </w:r>
          </w:p>
        </w:tc>
        <w:tc>
          <w:tcPr>
            <w:tcW w:w="1417" w:type="dxa"/>
          </w:tcPr>
          <w:p w14:paraId="6D146B15" w14:textId="77777777" w:rsidR="009F0F54" w:rsidRPr="00280E05" w:rsidRDefault="009F0F54" w:rsidP="00E46371">
            <w:pPr>
              <w:ind w:firstLine="0"/>
              <w:rPr>
                <w:sz w:val="20"/>
                <w:szCs w:val="20"/>
              </w:rPr>
            </w:pPr>
            <w:r w:rsidRPr="00280E05">
              <w:rPr>
                <w:sz w:val="20"/>
                <w:szCs w:val="20"/>
                <w:lang w:val="en-GB"/>
              </w:rPr>
              <w:t xml:space="preserve">   .0005635      </w:t>
            </w:r>
          </w:p>
        </w:tc>
        <w:tc>
          <w:tcPr>
            <w:tcW w:w="1113" w:type="dxa"/>
          </w:tcPr>
          <w:p w14:paraId="435CF3F9" w14:textId="77777777" w:rsidR="009F0F54" w:rsidRPr="00280E05" w:rsidRDefault="009F0F54" w:rsidP="00E46371">
            <w:pPr>
              <w:ind w:firstLine="0"/>
              <w:rPr>
                <w:sz w:val="20"/>
                <w:szCs w:val="20"/>
              </w:rPr>
            </w:pPr>
            <w:r w:rsidRPr="00280E05">
              <w:rPr>
                <w:sz w:val="20"/>
                <w:szCs w:val="20"/>
                <w:lang w:val="en-GB"/>
              </w:rPr>
              <w:t xml:space="preserve">7.18   </w:t>
            </w:r>
          </w:p>
        </w:tc>
        <w:tc>
          <w:tcPr>
            <w:tcW w:w="788" w:type="dxa"/>
          </w:tcPr>
          <w:p w14:paraId="60086E4C" w14:textId="77777777" w:rsidR="009F0F54" w:rsidRPr="00280E05" w:rsidRDefault="009F0F54" w:rsidP="00E46371">
            <w:pPr>
              <w:ind w:firstLine="0"/>
              <w:rPr>
                <w:sz w:val="20"/>
                <w:szCs w:val="20"/>
              </w:rPr>
            </w:pPr>
            <w:r w:rsidRPr="00280E05">
              <w:rPr>
                <w:sz w:val="20"/>
                <w:szCs w:val="20"/>
                <w:lang w:val="en-GB"/>
              </w:rPr>
              <w:t xml:space="preserve">  0.000     </w:t>
            </w:r>
          </w:p>
        </w:tc>
        <w:tc>
          <w:tcPr>
            <w:tcW w:w="2346" w:type="dxa"/>
          </w:tcPr>
          <w:p w14:paraId="3E7C4774" w14:textId="77777777" w:rsidR="009F0F54" w:rsidRPr="00280E05" w:rsidRDefault="009F0F54" w:rsidP="00E46371">
            <w:pPr>
              <w:ind w:firstLine="0"/>
              <w:rPr>
                <w:sz w:val="20"/>
                <w:szCs w:val="20"/>
              </w:rPr>
            </w:pPr>
            <w:r w:rsidRPr="00280E05">
              <w:rPr>
                <w:sz w:val="20"/>
                <w:szCs w:val="20"/>
              </w:rPr>
              <w:t>.0029421     .005151</w:t>
            </w:r>
          </w:p>
        </w:tc>
      </w:tr>
      <w:tr w:rsidR="009F0F54" w14:paraId="2CB53DA9" w14:textId="77777777" w:rsidTr="00E46371">
        <w:tc>
          <w:tcPr>
            <w:tcW w:w="2122" w:type="dxa"/>
          </w:tcPr>
          <w:p w14:paraId="3C9249F9" w14:textId="77777777" w:rsidR="009F0F54" w:rsidRPr="00280E05" w:rsidRDefault="009F0F54" w:rsidP="00E46371">
            <w:pPr>
              <w:ind w:firstLine="0"/>
              <w:rPr>
                <w:sz w:val="20"/>
                <w:szCs w:val="20"/>
                <w:lang w:val="en-GB"/>
              </w:rPr>
            </w:pPr>
            <w:r w:rsidRPr="00280E05">
              <w:rPr>
                <w:sz w:val="20"/>
                <w:szCs w:val="20"/>
                <w:lang w:val="en-GB"/>
              </w:rPr>
              <w:t>Status</w:t>
            </w:r>
          </w:p>
        </w:tc>
        <w:tc>
          <w:tcPr>
            <w:tcW w:w="1559" w:type="dxa"/>
          </w:tcPr>
          <w:p w14:paraId="532CBAFC" w14:textId="77777777" w:rsidR="009F0F54" w:rsidRPr="00280E05" w:rsidRDefault="009F0F54" w:rsidP="00E46371">
            <w:pPr>
              <w:ind w:firstLine="0"/>
              <w:rPr>
                <w:sz w:val="20"/>
                <w:szCs w:val="20"/>
              </w:rPr>
            </w:pPr>
            <w:r w:rsidRPr="00280E05">
              <w:rPr>
                <w:sz w:val="20"/>
                <w:szCs w:val="20"/>
                <w:lang w:val="en-GB"/>
              </w:rPr>
              <w:t xml:space="preserve">  .0028141    </w:t>
            </w:r>
          </w:p>
        </w:tc>
        <w:tc>
          <w:tcPr>
            <w:tcW w:w="1417" w:type="dxa"/>
          </w:tcPr>
          <w:p w14:paraId="760E341A" w14:textId="77777777" w:rsidR="009F0F54" w:rsidRPr="00280E05" w:rsidRDefault="009F0F54" w:rsidP="00E46371">
            <w:pPr>
              <w:ind w:firstLine="0"/>
              <w:rPr>
                <w:sz w:val="20"/>
                <w:szCs w:val="20"/>
              </w:rPr>
            </w:pPr>
            <w:r w:rsidRPr="00280E05">
              <w:rPr>
                <w:sz w:val="20"/>
                <w:szCs w:val="20"/>
                <w:lang w:val="en-GB"/>
              </w:rPr>
              <w:t xml:space="preserve">    .000615     </w:t>
            </w:r>
          </w:p>
        </w:tc>
        <w:tc>
          <w:tcPr>
            <w:tcW w:w="1113" w:type="dxa"/>
          </w:tcPr>
          <w:p w14:paraId="19F1D27E" w14:textId="77777777" w:rsidR="009F0F54" w:rsidRPr="00280E05" w:rsidRDefault="009F0F54" w:rsidP="00E46371">
            <w:pPr>
              <w:ind w:firstLine="0"/>
              <w:rPr>
                <w:sz w:val="20"/>
                <w:szCs w:val="20"/>
              </w:rPr>
            </w:pPr>
            <w:r w:rsidRPr="00280E05">
              <w:rPr>
                <w:sz w:val="20"/>
                <w:szCs w:val="20"/>
                <w:lang w:val="en-GB"/>
              </w:rPr>
              <w:t xml:space="preserve"> 4.58   </w:t>
            </w:r>
          </w:p>
        </w:tc>
        <w:tc>
          <w:tcPr>
            <w:tcW w:w="788" w:type="dxa"/>
          </w:tcPr>
          <w:p w14:paraId="6D24E7CA" w14:textId="77777777" w:rsidR="009F0F54" w:rsidRPr="00280E05" w:rsidRDefault="009F0F54" w:rsidP="00E46371">
            <w:pPr>
              <w:ind w:firstLine="0"/>
              <w:rPr>
                <w:sz w:val="20"/>
                <w:szCs w:val="20"/>
              </w:rPr>
            </w:pPr>
            <w:r w:rsidRPr="00280E05">
              <w:rPr>
                <w:sz w:val="20"/>
                <w:szCs w:val="20"/>
                <w:lang w:val="en-GB"/>
              </w:rPr>
              <w:t xml:space="preserve">  0.000     </w:t>
            </w:r>
          </w:p>
        </w:tc>
        <w:tc>
          <w:tcPr>
            <w:tcW w:w="2346" w:type="dxa"/>
          </w:tcPr>
          <w:p w14:paraId="3BDD1D2E" w14:textId="77777777" w:rsidR="009F0F54" w:rsidRPr="00280E05" w:rsidRDefault="009F0F54" w:rsidP="00E46371">
            <w:pPr>
              <w:ind w:firstLine="0"/>
              <w:rPr>
                <w:sz w:val="20"/>
                <w:szCs w:val="20"/>
              </w:rPr>
            </w:pPr>
            <w:r w:rsidRPr="00280E05">
              <w:rPr>
                <w:sz w:val="20"/>
                <w:szCs w:val="20"/>
              </w:rPr>
              <w:t>.0016087    .0040194</w:t>
            </w:r>
          </w:p>
        </w:tc>
      </w:tr>
      <w:tr w:rsidR="009F0F54" w14:paraId="1D4E6533" w14:textId="77777777" w:rsidTr="00E46371">
        <w:tc>
          <w:tcPr>
            <w:tcW w:w="2122" w:type="dxa"/>
          </w:tcPr>
          <w:p w14:paraId="400B4EF7" w14:textId="77777777" w:rsidR="009F0F54" w:rsidRPr="00280E05" w:rsidRDefault="009F0F54" w:rsidP="00E46371">
            <w:pPr>
              <w:ind w:firstLine="0"/>
              <w:rPr>
                <w:sz w:val="20"/>
                <w:szCs w:val="20"/>
                <w:lang w:val="en-GB"/>
              </w:rPr>
            </w:pPr>
            <w:r w:rsidRPr="00280E05">
              <w:rPr>
                <w:sz w:val="20"/>
                <w:szCs w:val="20"/>
                <w:lang w:val="en-GB"/>
              </w:rPr>
              <w:t>Media</w:t>
            </w:r>
          </w:p>
        </w:tc>
        <w:tc>
          <w:tcPr>
            <w:tcW w:w="1559" w:type="dxa"/>
          </w:tcPr>
          <w:p w14:paraId="0CE13A04" w14:textId="77777777" w:rsidR="009F0F54" w:rsidRPr="00280E05" w:rsidRDefault="009F0F54" w:rsidP="00E46371">
            <w:pPr>
              <w:ind w:firstLine="0"/>
              <w:rPr>
                <w:sz w:val="20"/>
                <w:szCs w:val="20"/>
              </w:rPr>
            </w:pPr>
            <w:r w:rsidRPr="00280E05">
              <w:rPr>
                <w:sz w:val="20"/>
                <w:szCs w:val="20"/>
                <w:lang w:val="en-GB"/>
              </w:rPr>
              <w:t xml:space="preserve"> .0006176   </w:t>
            </w:r>
          </w:p>
        </w:tc>
        <w:tc>
          <w:tcPr>
            <w:tcW w:w="1417" w:type="dxa"/>
          </w:tcPr>
          <w:p w14:paraId="377B6E97" w14:textId="77777777" w:rsidR="009F0F54" w:rsidRPr="00280E05" w:rsidRDefault="009F0F54" w:rsidP="00E46371">
            <w:pPr>
              <w:ind w:firstLine="0"/>
              <w:rPr>
                <w:sz w:val="20"/>
                <w:szCs w:val="20"/>
              </w:rPr>
            </w:pPr>
            <w:r w:rsidRPr="00280E05">
              <w:rPr>
                <w:sz w:val="20"/>
                <w:szCs w:val="20"/>
                <w:lang w:val="en-GB"/>
              </w:rPr>
              <w:t xml:space="preserve">     .0005515     </w:t>
            </w:r>
          </w:p>
        </w:tc>
        <w:tc>
          <w:tcPr>
            <w:tcW w:w="1113" w:type="dxa"/>
          </w:tcPr>
          <w:p w14:paraId="154E671B" w14:textId="77777777" w:rsidR="009F0F54" w:rsidRPr="00280E05" w:rsidRDefault="009F0F54" w:rsidP="00E46371">
            <w:pPr>
              <w:ind w:firstLine="0"/>
              <w:rPr>
                <w:sz w:val="20"/>
                <w:szCs w:val="20"/>
              </w:rPr>
            </w:pPr>
            <w:r w:rsidRPr="00280E05">
              <w:rPr>
                <w:sz w:val="20"/>
                <w:szCs w:val="20"/>
                <w:lang w:val="en-GB"/>
              </w:rPr>
              <w:t xml:space="preserve">1.12   </w:t>
            </w:r>
          </w:p>
        </w:tc>
        <w:tc>
          <w:tcPr>
            <w:tcW w:w="788" w:type="dxa"/>
          </w:tcPr>
          <w:p w14:paraId="7BD63EE3" w14:textId="77777777" w:rsidR="009F0F54" w:rsidRPr="00280E05" w:rsidRDefault="009F0F54" w:rsidP="00E46371">
            <w:pPr>
              <w:ind w:firstLine="0"/>
              <w:rPr>
                <w:sz w:val="20"/>
                <w:szCs w:val="20"/>
              </w:rPr>
            </w:pPr>
            <w:r w:rsidRPr="00280E05">
              <w:rPr>
                <w:sz w:val="20"/>
                <w:szCs w:val="20"/>
                <w:lang w:val="en-GB"/>
              </w:rPr>
              <w:t xml:space="preserve">  0.263    </w:t>
            </w:r>
          </w:p>
        </w:tc>
        <w:tc>
          <w:tcPr>
            <w:tcW w:w="2346" w:type="dxa"/>
          </w:tcPr>
          <w:p w14:paraId="653780A0" w14:textId="77777777" w:rsidR="009F0F54" w:rsidRPr="00280E05" w:rsidRDefault="009F0F54" w:rsidP="00E46371">
            <w:pPr>
              <w:ind w:firstLine="0"/>
              <w:rPr>
                <w:sz w:val="20"/>
                <w:szCs w:val="20"/>
              </w:rPr>
            </w:pPr>
            <w:r w:rsidRPr="00280E05">
              <w:rPr>
                <w:sz w:val="20"/>
                <w:szCs w:val="20"/>
              </w:rPr>
              <w:t>-.0004633    .0016986</w:t>
            </w:r>
          </w:p>
        </w:tc>
      </w:tr>
      <w:tr w:rsidR="009F0F54" w14:paraId="67DBA5FB" w14:textId="77777777" w:rsidTr="00E46371">
        <w:tc>
          <w:tcPr>
            <w:tcW w:w="2122" w:type="dxa"/>
          </w:tcPr>
          <w:p w14:paraId="638D1EA8" w14:textId="77777777" w:rsidR="009F0F54" w:rsidRPr="00280E05" w:rsidRDefault="009F0F54" w:rsidP="00E46371">
            <w:pPr>
              <w:ind w:firstLine="0"/>
              <w:rPr>
                <w:sz w:val="20"/>
                <w:szCs w:val="20"/>
                <w:lang w:val="en-GB"/>
              </w:rPr>
            </w:pPr>
            <w:proofErr w:type="spellStart"/>
            <w:r w:rsidRPr="00280E05">
              <w:rPr>
                <w:sz w:val="20"/>
                <w:szCs w:val="20"/>
                <w:lang w:val="en-GB"/>
              </w:rPr>
              <w:t>Economiceducation</w:t>
            </w:r>
            <w:proofErr w:type="spellEnd"/>
          </w:p>
        </w:tc>
        <w:tc>
          <w:tcPr>
            <w:tcW w:w="1559" w:type="dxa"/>
          </w:tcPr>
          <w:p w14:paraId="37DDF7A9" w14:textId="77777777" w:rsidR="009F0F54" w:rsidRPr="00280E05" w:rsidRDefault="009F0F54" w:rsidP="00E46371">
            <w:pPr>
              <w:ind w:firstLine="0"/>
              <w:rPr>
                <w:sz w:val="20"/>
                <w:szCs w:val="20"/>
              </w:rPr>
            </w:pPr>
            <w:r w:rsidRPr="00280E05">
              <w:rPr>
                <w:sz w:val="20"/>
                <w:szCs w:val="20"/>
                <w:lang w:val="en-GB"/>
              </w:rPr>
              <w:t xml:space="preserve">-.1543825   </w:t>
            </w:r>
          </w:p>
        </w:tc>
        <w:tc>
          <w:tcPr>
            <w:tcW w:w="1417" w:type="dxa"/>
          </w:tcPr>
          <w:p w14:paraId="5972E60F" w14:textId="77777777" w:rsidR="009F0F54" w:rsidRPr="00280E05" w:rsidRDefault="009F0F54" w:rsidP="00E46371">
            <w:pPr>
              <w:ind w:firstLine="0"/>
              <w:rPr>
                <w:sz w:val="20"/>
                <w:szCs w:val="20"/>
              </w:rPr>
            </w:pPr>
            <w:r w:rsidRPr="00280E05">
              <w:rPr>
                <w:sz w:val="20"/>
                <w:szCs w:val="20"/>
                <w:lang w:val="en-GB"/>
              </w:rPr>
              <w:t xml:space="preserve">  .0097756   </w:t>
            </w:r>
          </w:p>
        </w:tc>
        <w:tc>
          <w:tcPr>
            <w:tcW w:w="1113" w:type="dxa"/>
          </w:tcPr>
          <w:p w14:paraId="27F0BB39" w14:textId="77777777" w:rsidR="009F0F54" w:rsidRPr="00280E05" w:rsidRDefault="009F0F54" w:rsidP="00E46371">
            <w:pPr>
              <w:ind w:firstLine="0"/>
              <w:rPr>
                <w:sz w:val="20"/>
                <w:szCs w:val="20"/>
              </w:rPr>
            </w:pPr>
            <w:r w:rsidRPr="00280E05">
              <w:rPr>
                <w:sz w:val="20"/>
                <w:szCs w:val="20"/>
                <w:lang w:val="en-GB"/>
              </w:rPr>
              <w:t xml:space="preserve">   -15.79   </w:t>
            </w:r>
          </w:p>
        </w:tc>
        <w:tc>
          <w:tcPr>
            <w:tcW w:w="788" w:type="dxa"/>
          </w:tcPr>
          <w:p w14:paraId="594B3127" w14:textId="77777777" w:rsidR="009F0F54" w:rsidRPr="00280E05" w:rsidRDefault="009F0F54" w:rsidP="00E46371">
            <w:pPr>
              <w:ind w:firstLine="0"/>
              <w:rPr>
                <w:sz w:val="20"/>
                <w:szCs w:val="20"/>
              </w:rPr>
            </w:pPr>
            <w:r w:rsidRPr="00280E05">
              <w:rPr>
                <w:sz w:val="20"/>
                <w:szCs w:val="20"/>
                <w:lang w:val="en-GB"/>
              </w:rPr>
              <w:t xml:space="preserve"> 0.000      </w:t>
            </w:r>
          </w:p>
        </w:tc>
        <w:tc>
          <w:tcPr>
            <w:tcW w:w="2346" w:type="dxa"/>
          </w:tcPr>
          <w:p w14:paraId="34A98EE5" w14:textId="77777777" w:rsidR="009F0F54" w:rsidRPr="00280E05" w:rsidRDefault="009F0F54" w:rsidP="00E46371">
            <w:pPr>
              <w:ind w:firstLine="0"/>
              <w:rPr>
                <w:sz w:val="20"/>
                <w:szCs w:val="20"/>
              </w:rPr>
            </w:pPr>
            <w:r w:rsidRPr="00280E05">
              <w:rPr>
                <w:sz w:val="20"/>
                <w:szCs w:val="20"/>
              </w:rPr>
              <w:t>-.1735425   -.1352226</w:t>
            </w:r>
          </w:p>
        </w:tc>
      </w:tr>
      <w:tr w:rsidR="009F0F54" w14:paraId="226DA1D3" w14:textId="77777777" w:rsidTr="00E46371">
        <w:tc>
          <w:tcPr>
            <w:tcW w:w="2122" w:type="dxa"/>
          </w:tcPr>
          <w:p w14:paraId="707B7043" w14:textId="77777777" w:rsidR="009F0F54" w:rsidRPr="00280E05" w:rsidRDefault="009F0F54" w:rsidP="00E46371">
            <w:pPr>
              <w:ind w:firstLine="0"/>
              <w:rPr>
                <w:sz w:val="20"/>
                <w:szCs w:val="20"/>
                <w:lang w:val="en-GB"/>
              </w:rPr>
            </w:pPr>
            <w:proofErr w:type="spellStart"/>
            <w:r w:rsidRPr="00280E05">
              <w:rPr>
                <w:sz w:val="20"/>
                <w:szCs w:val="20"/>
                <w:lang w:val="en-GB"/>
              </w:rPr>
              <w:t>Startupeducation</w:t>
            </w:r>
            <w:proofErr w:type="spellEnd"/>
          </w:p>
        </w:tc>
        <w:tc>
          <w:tcPr>
            <w:tcW w:w="1559" w:type="dxa"/>
          </w:tcPr>
          <w:p w14:paraId="4A8EB1A0" w14:textId="77777777" w:rsidR="009F0F54" w:rsidRPr="00280E05" w:rsidRDefault="009F0F54" w:rsidP="00E46371">
            <w:pPr>
              <w:ind w:firstLine="0"/>
              <w:rPr>
                <w:sz w:val="20"/>
                <w:szCs w:val="20"/>
              </w:rPr>
            </w:pPr>
            <w:r w:rsidRPr="00280E05">
              <w:rPr>
                <w:sz w:val="20"/>
                <w:szCs w:val="20"/>
                <w:lang w:val="en-GB"/>
              </w:rPr>
              <w:t xml:space="preserve"> .1165   </w:t>
            </w:r>
          </w:p>
        </w:tc>
        <w:tc>
          <w:tcPr>
            <w:tcW w:w="1417" w:type="dxa"/>
          </w:tcPr>
          <w:p w14:paraId="5F41278E" w14:textId="77777777" w:rsidR="009F0F54" w:rsidRPr="00280E05" w:rsidRDefault="009F0F54" w:rsidP="00E46371">
            <w:pPr>
              <w:ind w:firstLine="0"/>
              <w:rPr>
                <w:sz w:val="20"/>
                <w:szCs w:val="20"/>
              </w:rPr>
            </w:pPr>
            <w:r w:rsidRPr="00280E05">
              <w:rPr>
                <w:sz w:val="20"/>
                <w:szCs w:val="20"/>
                <w:lang w:val="en-GB"/>
              </w:rPr>
              <w:t xml:space="preserve">   .0082934    </w:t>
            </w:r>
          </w:p>
        </w:tc>
        <w:tc>
          <w:tcPr>
            <w:tcW w:w="1113" w:type="dxa"/>
          </w:tcPr>
          <w:p w14:paraId="61976A05" w14:textId="77777777" w:rsidR="009F0F54" w:rsidRPr="00280E05" w:rsidRDefault="009F0F54" w:rsidP="00E46371">
            <w:pPr>
              <w:ind w:firstLine="0"/>
              <w:rPr>
                <w:sz w:val="20"/>
                <w:szCs w:val="20"/>
              </w:rPr>
            </w:pPr>
            <w:r w:rsidRPr="00280E05">
              <w:rPr>
                <w:sz w:val="20"/>
                <w:szCs w:val="20"/>
                <w:lang w:val="en-GB"/>
              </w:rPr>
              <w:t xml:space="preserve">  14.05   </w:t>
            </w:r>
          </w:p>
        </w:tc>
        <w:tc>
          <w:tcPr>
            <w:tcW w:w="788" w:type="dxa"/>
          </w:tcPr>
          <w:p w14:paraId="08CB3031" w14:textId="77777777" w:rsidR="009F0F54" w:rsidRPr="00280E05" w:rsidRDefault="009F0F54" w:rsidP="00E46371">
            <w:pPr>
              <w:ind w:firstLine="0"/>
              <w:rPr>
                <w:sz w:val="20"/>
                <w:szCs w:val="20"/>
              </w:rPr>
            </w:pPr>
            <w:r w:rsidRPr="00280E05">
              <w:rPr>
                <w:sz w:val="20"/>
                <w:szCs w:val="20"/>
                <w:lang w:val="en-GB"/>
              </w:rPr>
              <w:t xml:space="preserve">0.000     </w:t>
            </w:r>
          </w:p>
        </w:tc>
        <w:tc>
          <w:tcPr>
            <w:tcW w:w="2346" w:type="dxa"/>
          </w:tcPr>
          <w:p w14:paraId="76046A44" w14:textId="77777777" w:rsidR="009F0F54" w:rsidRPr="00280E05" w:rsidRDefault="009F0F54" w:rsidP="00E46371">
            <w:pPr>
              <w:ind w:firstLine="0"/>
              <w:rPr>
                <w:sz w:val="20"/>
                <w:szCs w:val="20"/>
              </w:rPr>
            </w:pPr>
            <w:r w:rsidRPr="00280E05">
              <w:rPr>
                <w:sz w:val="20"/>
                <w:szCs w:val="20"/>
              </w:rPr>
              <w:t>.1002451    .1327549</w:t>
            </w:r>
          </w:p>
        </w:tc>
      </w:tr>
      <w:tr w:rsidR="009F0F54" w14:paraId="44443020" w14:textId="77777777" w:rsidTr="00E46371">
        <w:tc>
          <w:tcPr>
            <w:tcW w:w="2122" w:type="dxa"/>
          </w:tcPr>
          <w:p w14:paraId="62E5DD83" w14:textId="77777777" w:rsidR="009F0F54" w:rsidRPr="00280E05" w:rsidRDefault="009F0F54" w:rsidP="00E46371">
            <w:pPr>
              <w:ind w:firstLine="0"/>
              <w:rPr>
                <w:sz w:val="20"/>
                <w:szCs w:val="20"/>
                <w:lang w:val="en-GB"/>
              </w:rPr>
            </w:pPr>
            <w:r w:rsidRPr="00280E05">
              <w:rPr>
                <w:sz w:val="20"/>
                <w:szCs w:val="20"/>
                <w:lang w:val="en-GB"/>
              </w:rPr>
              <w:t>intent</w:t>
            </w:r>
          </w:p>
        </w:tc>
        <w:tc>
          <w:tcPr>
            <w:tcW w:w="1559" w:type="dxa"/>
          </w:tcPr>
          <w:p w14:paraId="276FDDD5" w14:textId="77777777" w:rsidR="009F0F54" w:rsidRPr="00280E05" w:rsidRDefault="009F0F54" w:rsidP="00E46371">
            <w:pPr>
              <w:ind w:firstLine="0"/>
              <w:rPr>
                <w:sz w:val="20"/>
                <w:szCs w:val="20"/>
              </w:rPr>
            </w:pPr>
            <w:r w:rsidRPr="00280E05">
              <w:rPr>
                <w:sz w:val="20"/>
                <w:szCs w:val="20"/>
                <w:lang w:val="en-GB"/>
              </w:rPr>
              <w:t xml:space="preserve">   -.0540601   </w:t>
            </w:r>
          </w:p>
        </w:tc>
        <w:tc>
          <w:tcPr>
            <w:tcW w:w="1417" w:type="dxa"/>
          </w:tcPr>
          <w:p w14:paraId="099DF5CC" w14:textId="77777777" w:rsidR="009F0F54" w:rsidRPr="00280E05" w:rsidRDefault="009F0F54" w:rsidP="00E46371">
            <w:pPr>
              <w:ind w:firstLine="0"/>
              <w:rPr>
                <w:sz w:val="20"/>
                <w:szCs w:val="20"/>
              </w:rPr>
            </w:pPr>
            <w:r w:rsidRPr="00280E05">
              <w:rPr>
                <w:sz w:val="20"/>
                <w:szCs w:val="20"/>
                <w:lang w:val="en-GB"/>
              </w:rPr>
              <w:t xml:space="preserve">  .0139215    </w:t>
            </w:r>
          </w:p>
        </w:tc>
        <w:tc>
          <w:tcPr>
            <w:tcW w:w="1113" w:type="dxa"/>
          </w:tcPr>
          <w:p w14:paraId="0BEB362E" w14:textId="77777777" w:rsidR="009F0F54" w:rsidRPr="00280E05" w:rsidRDefault="009F0F54" w:rsidP="00E46371">
            <w:pPr>
              <w:ind w:firstLine="0"/>
              <w:rPr>
                <w:sz w:val="20"/>
                <w:szCs w:val="20"/>
              </w:rPr>
            </w:pPr>
            <w:r w:rsidRPr="00280E05">
              <w:rPr>
                <w:sz w:val="20"/>
                <w:szCs w:val="20"/>
                <w:lang w:val="en-GB"/>
              </w:rPr>
              <w:t xml:space="preserve">   -3.88   </w:t>
            </w:r>
          </w:p>
        </w:tc>
        <w:tc>
          <w:tcPr>
            <w:tcW w:w="788" w:type="dxa"/>
          </w:tcPr>
          <w:p w14:paraId="598A367C" w14:textId="77777777" w:rsidR="009F0F54" w:rsidRPr="00280E05" w:rsidRDefault="009F0F54" w:rsidP="00E46371">
            <w:pPr>
              <w:ind w:firstLine="0"/>
              <w:rPr>
                <w:sz w:val="20"/>
                <w:szCs w:val="20"/>
              </w:rPr>
            </w:pPr>
            <w:r w:rsidRPr="00280E05">
              <w:rPr>
                <w:sz w:val="20"/>
                <w:szCs w:val="20"/>
                <w:lang w:val="en-GB"/>
              </w:rPr>
              <w:t xml:space="preserve">0.000     </w:t>
            </w:r>
          </w:p>
        </w:tc>
        <w:tc>
          <w:tcPr>
            <w:tcW w:w="2346" w:type="dxa"/>
          </w:tcPr>
          <w:p w14:paraId="26592098" w14:textId="77777777" w:rsidR="009F0F54" w:rsidRPr="00280E05" w:rsidRDefault="009F0F54" w:rsidP="00E46371">
            <w:pPr>
              <w:ind w:firstLine="0"/>
              <w:rPr>
                <w:sz w:val="20"/>
                <w:szCs w:val="20"/>
              </w:rPr>
            </w:pPr>
            <w:r w:rsidRPr="00280E05">
              <w:rPr>
                <w:sz w:val="20"/>
                <w:szCs w:val="20"/>
              </w:rPr>
              <w:t>-.081346   -.0267742</w:t>
            </w:r>
          </w:p>
        </w:tc>
      </w:tr>
      <w:tr w:rsidR="009F0F54" w14:paraId="2E467C04" w14:textId="77777777" w:rsidTr="00E46371">
        <w:tc>
          <w:tcPr>
            <w:tcW w:w="2122" w:type="dxa"/>
          </w:tcPr>
          <w:p w14:paraId="06F70B5A" w14:textId="77777777" w:rsidR="009F0F54" w:rsidRPr="00280E05" w:rsidRDefault="009F0F54" w:rsidP="00E46371">
            <w:pPr>
              <w:ind w:firstLine="0"/>
              <w:rPr>
                <w:sz w:val="20"/>
                <w:szCs w:val="20"/>
                <w:lang w:val="en-GB"/>
              </w:rPr>
            </w:pPr>
            <w:proofErr w:type="spellStart"/>
            <w:r w:rsidRPr="00280E05">
              <w:rPr>
                <w:sz w:val="20"/>
                <w:szCs w:val="20"/>
                <w:lang w:val="en-GB"/>
              </w:rPr>
              <w:t>TEAyy</w:t>
            </w:r>
            <w:proofErr w:type="spellEnd"/>
          </w:p>
        </w:tc>
        <w:tc>
          <w:tcPr>
            <w:tcW w:w="1559" w:type="dxa"/>
          </w:tcPr>
          <w:p w14:paraId="4E7B395C" w14:textId="77777777" w:rsidR="009F0F54" w:rsidRPr="00280E05" w:rsidRDefault="009F0F54" w:rsidP="00E46371">
            <w:pPr>
              <w:ind w:firstLine="0"/>
              <w:rPr>
                <w:sz w:val="20"/>
                <w:szCs w:val="20"/>
                <w:lang w:val="en-GB"/>
              </w:rPr>
            </w:pPr>
            <w:r w:rsidRPr="00280E05">
              <w:rPr>
                <w:sz w:val="20"/>
                <w:szCs w:val="20"/>
                <w:lang w:val="en-GB"/>
              </w:rPr>
              <w:t xml:space="preserve">-.2501391   </w:t>
            </w:r>
          </w:p>
        </w:tc>
        <w:tc>
          <w:tcPr>
            <w:tcW w:w="1417" w:type="dxa"/>
          </w:tcPr>
          <w:p w14:paraId="68546B11" w14:textId="77777777" w:rsidR="009F0F54" w:rsidRPr="00280E05" w:rsidRDefault="009F0F54" w:rsidP="00E46371">
            <w:pPr>
              <w:ind w:firstLine="0"/>
              <w:rPr>
                <w:sz w:val="20"/>
                <w:szCs w:val="20"/>
                <w:lang w:val="en-GB"/>
              </w:rPr>
            </w:pPr>
            <w:r w:rsidRPr="00280E05">
              <w:rPr>
                <w:sz w:val="20"/>
                <w:szCs w:val="20"/>
                <w:lang w:val="en-GB"/>
              </w:rPr>
              <w:t>.0155007</w:t>
            </w:r>
          </w:p>
        </w:tc>
        <w:tc>
          <w:tcPr>
            <w:tcW w:w="1113" w:type="dxa"/>
          </w:tcPr>
          <w:p w14:paraId="099C538E" w14:textId="77777777" w:rsidR="009F0F54" w:rsidRPr="00280E05" w:rsidRDefault="009F0F54" w:rsidP="00E46371">
            <w:pPr>
              <w:ind w:firstLine="0"/>
              <w:rPr>
                <w:sz w:val="20"/>
                <w:szCs w:val="20"/>
                <w:lang w:val="en-GB"/>
              </w:rPr>
            </w:pPr>
            <w:r w:rsidRPr="00280E05">
              <w:rPr>
                <w:sz w:val="20"/>
                <w:szCs w:val="20"/>
                <w:lang w:val="en-GB"/>
              </w:rPr>
              <w:t xml:space="preserve">-16.14   </w:t>
            </w:r>
          </w:p>
        </w:tc>
        <w:tc>
          <w:tcPr>
            <w:tcW w:w="788" w:type="dxa"/>
          </w:tcPr>
          <w:p w14:paraId="4D3E2309" w14:textId="77777777" w:rsidR="009F0F54" w:rsidRPr="00280E05" w:rsidRDefault="009F0F54" w:rsidP="00E46371">
            <w:pPr>
              <w:ind w:firstLine="0"/>
              <w:rPr>
                <w:sz w:val="20"/>
                <w:szCs w:val="20"/>
                <w:lang w:val="en-GB"/>
              </w:rPr>
            </w:pPr>
            <w:r w:rsidRPr="00280E05">
              <w:rPr>
                <w:sz w:val="20"/>
                <w:szCs w:val="20"/>
                <w:lang w:val="en-GB"/>
              </w:rPr>
              <w:t xml:space="preserve">0.000    </w:t>
            </w:r>
          </w:p>
        </w:tc>
        <w:tc>
          <w:tcPr>
            <w:tcW w:w="2346" w:type="dxa"/>
          </w:tcPr>
          <w:p w14:paraId="63D2EFCD" w14:textId="77777777" w:rsidR="009F0F54" w:rsidRPr="00280E05" w:rsidRDefault="009F0F54" w:rsidP="00E46371">
            <w:pPr>
              <w:ind w:firstLine="0"/>
              <w:rPr>
                <w:sz w:val="20"/>
                <w:szCs w:val="20"/>
              </w:rPr>
            </w:pPr>
            <w:r w:rsidRPr="00280E05">
              <w:rPr>
                <w:sz w:val="20"/>
                <w:szCs w:val="20"/>
              </w:rPr>
              <w:t>-.2805203   -.2197579</w:t>
            </w:r>
          </w:p>
        </w:tc>
      </w:tr>
      <w:tr w:rsidR="009F0F54" w14:paraId="2E87D8AC" w14:textId="77777777" w:rsidTr="00E46371">
        <w:tc>
          <w:tcPr>
            <w:tcW w:w="2122" w:type="dxa"/>
          </w:tcPr>
          <w:p w14:paraId="6110788C" w14:textId="77777777" w:rsidR="009F0F54" w:rsidRPr="00280E05" w:rsidRDefault="009F0F54" w:rsidP="00E46371">
            <w:pPr>
              <w:ind w:firstLine="0"/>
              <w:rPr>
                <w:sz w:val="20"/>
                <w:szCs w:val="20"/>
                <w:lang w:val="en-GB"/>
              </w:rPr>
            </w:pPr>
            <w:r w:rsidRPr="00280E05">
              <w:rPr>
                <w:sz w:val="20"/>
                <w:szCs w:val="20"/>
                <w:lang w:val="en-GB"/>
              </w:rPr>
              <w:t>unemp_2019</w:t>
            </w:r>
          </w:p>
        </w:tc>
        <w:tc>
          <w:tcPr>
            <w:tcW w:w="1559" w:type="dxa"/>
          </w:tcPr>
          <w:p w14:paraId="4FED7D8E" w14:textId="77777777" w:rsidR="009F0F54" w:rsidRPr="00280E05" w:rsidRDefault="009F0F54" w:rsidP="00E46371">
            <w:pPr>
              <w:ind w:firstLine="0"/>
              <w:rPr>
                <w:sz w:val="20"/>
                <w:szCs w:val="20"/>
                <w:lang w:val="en-GB"/>
              </w:rPr>
            </w:pPr>
            <w:r w:rsidRPr="00280E05">
              <w:rPr>
                <w:sz w:val="20"/>
                <w:szCs w:val="20"/>
                <w:lang w:val="en-GB"/>
              </w:rPr>
              <w:t xml:space="preserve">.0043057   </w:t>
            </w:r>
          </w:p>
        </w:tc>
        <w:tc>
          <w:tcPr>
            <w:tcW w:w="1417" w:type="dxa"/>
          </w:tcPr>
          <w:p w14:paraId="64F6A399" w14:textId="77777777" w:rsidR="009F0F54" w:rsidRPr="00280E05" w:rsidRDefault="009F0F54" w:rsidP="00E46371">
            <w:pPr>
              <w:ind w:firstLine="0"/>
              <w:rPr>
                <w:sz w:val="20"/>
                <w:szCs w:val="20"/>
                <w:lang w:val="en-GB"/>
              </w:rPr>
            </w:pPr>
            <w:r w:rsidRPr="00280E05">
              <w:rPr>
                <w:sz w:val="20"/>
                <w:szCs w:val="20"/>
                <w:lang w:val="en-GB"/>
              </w:rPr>
              <w:t xml:space="preserve">.0009734     </w:t>
            </w:r>
          </w:p>
        </w:tc>
        <w:tc>
          <w:tcPr>
            <w:tcW w:w="1113" w:type="dxa"/>
          </w:tcPr>
          <w:p w14:paraId="64EF1DD0" w14:textId="77777777" w:rsidR="009F0F54" w:rsidRPr="00280E05" w:rsidRDefault="009F0F54" w:rsidP="00E46371">
            <w:pPr>
              <w:ind w:firstLine="0"/>
              <w:rPr>
                <w:sz w:val="20"/>
                <w:szCs w:val="20"/>
                <w:lang w:val="en-GB"/>
              </w:rPr>
            </w:pPr>
            <w:r w:rsidRPr="00280E05">
              <w:rPr>
                <w:sz w:val="20"/>
                <w:szCs w:val="20"/>
                <w:lang w:val="en-GB"/>
              </w:rPr>
              <w:t xml:space="preserve">4.42   </w:t>
            </w:r>
          </w:p>
        </w:tc>
        <w:tc>
          <w:tcPr>
            <w:tcW w:w="788" w:type="dxa"/>
          </w:tcPr>
          <w:p w14:paraId="4457B0B8" w14:textId="77777777" w:rsidR="009F0F54" w:rsidRPr="00280E05" w:rsidRDefault="009F0F54" w:rsidP="00E46371">
            <w:pPr>
              <w:ind w:firstLine="0"/>
              <w:rPr>
                <w:sz w:val="20"/>
                <w:szCs w:val="20"/>
                <w:lang w:val="en-GB"/>
              </w:rPr>
            </w:pPr>
            <w:r w:rsidRPr="00280E05">
              <w:rPr>
                <w:sz w:val="20"/>
                <w:szCs w:val="20"/>
                <w:lang w:val="en-GB"/>
              </w:rPr>
              <w:t xml:space="preserve">0.000     </w:t>
            </w:r>
          </w:p>
        </w:tc>
        <w:tc>
          <w:tcPr>
            <w:tcW w:w="2346" w:type="dxa"/>
          </w:tcPr>
          <w:p w14:paraId="73235BDB" w14:textId="77777777" w:rsidR="009F0F54" w:rsidRPr="00280E05" w:rsidRDefault="009F0F54" w:rsidP="00E46371">
            <w:pPr>
              <w:ind w:firstLine="0"/>
              <w:rPr>
                <w:sz w:val="20"/>
                <w:szCs w:val="20"/>
              </w:rPr>
            </w:pPr>
            <w:r w:rsidRPr="00280E05">
              <w:rPr>
                <w:sz w:val="20"/>
                <w:szCs w:val="20"/>
              </w:rPr>
              <w:t>.0023979    .0062135</w:t>
            </w:r>
          </w:p>
        </w:tc>
      </w:tr>
    </w:tbl>
    <w:p w14:paraId="0EFC2F99" w14:textId="77777777" w:rsidR="001C20C5" w:rsidRPr="00BE3674" w:rsidRDefault="001C20C5" w:rsidP="001C20C5">
      <w:pPr>
        <w:ind w:firstLine="0"/>
        <w:rPr>
          <w:lang w:val="en-GB"/>
        </w:rPr>
      </w:pPr>
      <w:r w:rsidRPr="00BE3674">
        <w:rPr>
          <w:lang w:val="en-US"/>
        </w:rPr>
        <w:t>[</w:t>
      </w:r>
      <w:r>
        <w:rPr>
          <w:lang w:val="en-GB"/>
        </w:rPr>
        <w:t>Source: Author’s analysis</w:t>
      </w:r>
      <w:r>
        <w:rPr>
          <w:lang w:val="ru-RU"/>
        </w:rPr>
        <w:t>]</w:t>
      </w:r>
    </w:p>
    <w:p w14:paraId="1BBF2507" w14:textId="77777777" w:rsidR="001C20C5" w:rsidRDefault="001C20C5" w:rsidP="003B6497"/>
    <w:p w14:paraId="42E418C6" w14:textId="43973AFF" w:rsidR="001C20C5" w:rsidRDefault="009247D2" w:rsidP="003B6497">
      <w:r w:rsidRPr="009247D2">
        <w:t xml:space="preserve">The coefficient is 0.0179162, indicating a positive association between postmaterialism </w:t>
      </w:r>
    </w:p>
    <w:p w14:paraId="3771D917" w14:textId="232E50F2" w:rsidR="00676402" w:rsidRDefault="009247D2" w:rsidP="001C20C5">
      <w:pPr>
        <w:ind w:firstLine="0"/>
      </w:pPr>
      <w:r w:rsidRPr="009247D2">
        <w:t>and fear of failure. This is significant at the 0.000 level.  The moderator coefficient is 0.0040003, indicating a positive interaction effect between postmaterialism and gender on fear of failure. This is significant at the 0.001 level. The positive and significant coefficient for the interaction term (moderator = Postmat * Gender) suggests that the positive association between country-</w:t>
      </w:r>
      <w:r w:rsidRPr="009247D2">
        <w:lastRenderedPageBreak/>
        <w:t>level postmaterialism and fear of failure is indeed stronger for women than for men. That means, the hypothesis H2b is supported by the regression model. The data indicates that the effect of postmaterialism on fear of failure is more pronounced for women compared to men.</w:t>
      </w:r>
      <w:r w:rsidR="003B6497">
        <w:t xml:space="preserve"> </w:t>
      </w:r>
    </w:p>
    <w:p w14:paraId="5B0FECCC" w14:textId="55BD8B03" w:rsidR="003B6497" w:rsidRPr="00280E05" w:rsidRDefault="003B6497" w:rsidP="00280E05">
      <w:r w:rsidRPr="003B6497">
        <w:rPr>
          <w:rStyle w:val="ui-provider"/>
          <w:lang w:val="en-GB"/>
        </w:rPr>
        <w:t xml:space="preserve">H3a: </w:t>
      </w:r>
      <w:r w:rsidRPr="003B6497">
        <w:rPr>
          <w:rStyle w:val="ui-provider"/>
        </w:rPr>
        <w:t>Country-level postmaterialism is positevly   associated with individual opportunity recognition</w:t>
      </w:r>
      <w:r w:rsidR="000E02D4">
        <w:rPr>
          <w:rStyle w:val="ui-provider"/>
        </w:rPr>
        <w:t xml:space="preserve"> </w:t>
      </w:r>
    </w:p>
    <w:p w14:paraId="720ED38E" w14:textId="77777777" w:rsidR="00FC0029" w:rsidRDefault="00FC0029" w:rsidP="00D8120C">
      <w:pPr>
        <w:ind w:firstLine="0"/>
        <w:rPr>
          <w:lang w:val="en-GB"/>
        </w:rPr>
      </w:pPr>
    </w:p>
    <w:p w14:paraId="7A0687F4" w14:textId="2A5549C6" w:rsidR="00FC0029" w:rsidRPr="00FC0029" w:rsidRDefault="00FC0029" w:rsidP="00D8120C">
      <w:pPr>
        <w:pStyle w:val="ListParagraph"/>
        <w:numPr>
          <w:ilvl w:val="0"/>
          <w:numId w:val="28"/>
        </w:numPr>
        <w:jc w:val="right"/>
      </w:pPr>
      <w:r>
        <w:t>Regression analysis statistics</w:t>
      </w:r>
    </w:p>
    <w:tbl>
      <w:tblPr>
        <w:tblStyle w:val="TableGrid"/>
        <w:tblW w:w="0" w:type="auto"/>
        <w:jc w:val="center"/>
        <w:tblLook w:val="04A0" w:firstRow="1" w:lastRow="0" w:firstColumn="1" w:lastColumn="0" w:noHBand="0" w:noVBand="1"/>
      </w:tblPr>
      <w:tblGrid>
        <w:gridCol w:w="4177"/>
      </w:tblGrid>
      <w:tr w:rsidR="003B6497" w14:paraId="24066794" w14:textId="77777777" w:rsidTr="00FC0029">
        <w:trPr>
          <w:trHeight w:val="2502"/>
          <w:jc w:val="center"/>
        </w:trPr>
        <w:tc>
          <w:tcPr>
            <w:tcW w:w="4177" w:type="dxa"/>
          </w:tcPr>
          <w:p w14:paraId="0CFC4121" w14:textId="01405D83" w:rsidR="003B6497" w:rsidRPr="00A579C4" w:rsidRDefault="003B6497" w:rsidP="00944C62">
            <w:pPr>
              <w:ind w:firstLine="0"/>
              <w:rPr>
                <w:lang w:val="en-GB"/>
              </w:rPr>
            </w:pPr>
            <w:r w:rsidRPr="00A579C4">
              <w:rPr>
                <w:lang w:val="en-GB"/>
              </w:rPr>
              <w:t xml:space="preserve">Number of </w:t>
            </w:r>
            <w:proofErr w:type="spellStart"/>
            <w:r w:rsidRPr="00A579C4">
              <w:rPr>
                <w:lang w:val="en-GB"/>
              </w:rPr>
              <w:t>obs</w:t>
            </w:r>
            <w:proofErr w:type="spellEnd"/>
            <w:r w:rsidRPr="00A579C4">
              <w:rPr>
                <w:lang w:val="en-GB"/>
              </w:rPr>
              <w:t xml:space="preserve">   =   125,570</w:t>
            </w:r>
          </w:p>
          <w:p w14:paraId="445B3B7F" w14:textId="714E0FE6" w:rsidR="003B6497" w:rsidRPr="00A579C4" w:rsidRDefault="003B6497" w:rsidP="00944C62">
            <w:pPr>
              <w:ind w:firstLine="0"/>
              <w:rPr>
                <w:lang w:val="en-GB"/>
              </w:rPr>
            </w:pPr>
            <w:r w:rsidRPr="00A579C4">
              <w:rPr>
                <w:lang w:val="en-GB"/>
              </w:rPr>
              <w:t>F(18, 125551)   =    717.81</w:t>
            </w:r>
          </w:p>
          <w:p w14:paraId="7B064CED" w14:textId="3309B071" w:rsidR="003B6497" w:rsidRPr="00A579C4" w:rsidRDefault="003B6497" w:rsidP="00944C62">
            <w:pPr>
              <w:ind w:firstLine="0"/>
              <w:rPr>
                <w:lang w:val="en-GB"/>
              </w:rPr>
            </w:pPr>
            <w:r w:rsidRPr="00A579C4">
              <w:rPr>
                <w:lang w:val="en-GB"/>
              </w:rPr>
              <w:t>Prob &gt; F   =    0.0000</w:t>
            </w:r>
          </w:p>
          <w:p w14:paraId="3BC21F7A" w14:textId="1891F8FD" w:rsidR="003B6497" w:rsidRPr="00A579C4" w:rsidRDefault="003B6497" w:rsidP="00944C62">
            <w:pPr>
              <w:ind w:firstLine="0"/>
              <w:rPr>
                <w:lang w:val="en-GB"/>
              </w:rPr>
            </w:pPr>
            <w:r w:rsidRPr="00A579C4">
              <w:rPr>
                <w:lang w:val="en-GB"/>
              </w:rPr>
              <w:t>R-squared  =    0.0933</w:t>
            </w:r>
          </w:p>
          <w:p w14:paraId="213E5D12" w14:textId="5CBE65A3" w:rsidR="003B6497" w:rsidRPr="00A579C4" w:rsidRDefault="003B6497" w:rsidP="00944C62">
            <w:pPr>
              <w:ind w:firstLine="0"/>
              <w:rPr>
                <w:lang w:val="en-GB"/>
              </w:rPr>
            </w:pPr>
            <w:proofErr w:type="spellStart"/>
            <w:r w:rsidRPr="00A579C4">
              <w:rPr>
                <w:lang w:val="en-GB"/>
              </w:rPr>
              <w:t>Adj</w:t>
            </w:r>
            <w:proofErr w:type="spellEnd"/>
            <w:r w:rsidRPr="00A579C4">
              <w:rPr>
                <w:lang w:val="en-GB"/>
              </w:rPr>
              <w:t xml:space="preserve"> R-squared   =    0.0932</w:t>
            </w:r>
          </w:p>
          <w:p w14:paraId="416392E0" w14:textId="13AF5FFB" w:rsidR="003B6497" w:rsidRDefault="003B6497" w:rsidP="00944C62">
            <w:pPr>
              <w:ind w:firstLine="0"/>
              <w:rPr>
                <w:lang w:val="en-GB"/>
              </w:rPr>
            </w:pPr>
            <w:r w:rsidRPr="00A579C4">
              <w:rPr>
                <w:lang w:val="en-GB"/>
              </w:rPr>
              <w:t>Root MSE   =    1.3452</w:t>
            </w:r>
          </w:p>
        </w:tc>
      </w:tr>
    </w:tbl>
    <w:p w14:paraId="325B76E3" w14:textId="77777777" w:rsidR="001C20C5" w:rsidRPr="00BE3674" w:rsidRDefault="001C20C5" w:rsidP="00FC0029">
      <w:pPr>
        <w:ind w:firstLine="0"/>
        <w:jc w:val="center"/>
        <w:rPr>
          <w:lang w:val="en-GB"/>
        </w:rPr>
      </w:pPr>
      <w:r w:rsidRPr="00BE3674">
        <w:rPr>
          <w:lang w:val="en-US"/>
        </w:rPr>
        <w:t>[</w:t>
      </w:r>
      <w:r>
        <w:rPr>
          <w:lang w:val="en-GB"/>
        </w:rPr>
        <w:t>Source: Author’s analysis</w:t>
      </w:r>
      <w:r>
        <w:rPr>
          <w:lang w:val="ru-RU"/>
        </w:rPr>
        <w:t>]</w:t>
      </w:r>
    </w:p>
    <w:p w14:paraId="0879DF9A" w14:textId="3D015B6A" w:rsidR="001C20C5" w:rsidRPr="00D8120C" w:rsidRDefault="00D8120C" w:rsidP="00D8120C">
      <w:pPr>
        <w:pStyle w:val="ListParagraph"/>
        <w:numPr>
          <w:ilvl w:val="0"/>
          <w:numId w:val="2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right"/>
        <w:rPr>
          <w:rFonts w:ascii="Helvetica" w:hAnsi="Helvetica" w:cs="Helvetica"/>
          <w:lang w:val="en-GB"/>
        </w:rPr>
      </w:pPr>
      <w:r>
        <w:t>Regression analysis</w:t>
      </w:r>
    </w:p>
    <w:p w14:paraId="6DFFB9D7" w14:textId="77777777" w:rsidR="001C20C5" w:rsidRPr="00044A2D" w:rsidRDefault="001C20C5" w:rsidP="003B64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rPr>
          <w:rFonts w:ascii="Helvetica" w:hAnsi="Helvetica" w:cs="Helvetica"/>
          <w:lang w:val="en-GB"/>
        </w:rPr>
      </w:pPr>
    </w:p>
    <w:tbl>
      <w:tblPr>
        <w:tblStyle w:val="TableGrid"/>
        <w:tblW w:w="9493" w:type="dxa"/>
        <w:tblLook w:val="04A0" w:firstRow="1" w:lastRow="0" w:firstColumn="1" w:lastColumn="0" w:noHBand="0" w:noVBand="1"/>
      </w:tblPr>
      <w:tblGrid>
        <w:gridCol w:w="2122"/>
        <w:gridCol w:w="1417"/>
        <w:gridCol w:w="1276"/>
        <w:gridCol w:w="1134"/>
        <w:gridCol w:w="850"/>
        <w:gridCol w:w="2694"/>
      </w:tblGrid>
      <w:tr w:rsidR="003B6497" w:rsidRPr="00044A2D" w14:paraId="2360D504" w14:textId="77777777" w:rsidTr="00E46371">
        <w:tc>
          <w:tcPr>
            <w:tcW w:w="2122" w:type="dxa"/>
          </w:tcPr>
          <w:p w14:paraId="0469E7F6" w14:textId="77777777" w:rsidR="003B6497" w:rsidRPr="00044A2D" w:rsidRDefault="003B6497" w:rsidP="00E46371">
            <w:pPr>
              <w:ind w:firstLine="0"/>
            </w:pPr>
            <w:proofErr w:type="spellStart"/>
            <w:r w:rsidRPr="00044A2D">
              <w:rPr>
                <w:lang w:val="en-GB"/>
              </w:rPr>
              <w:t>opp_recogn</w:t>
            </w:r>
            <w:proofErr w:type="spellEnd"/>
          </w:p>
        </w:tc>
        <w:tc>
          <w:tcPr>
            <w:tcW w:w="1417" w:type="dxa"/>
          </w:tcPr>
          <w:p w14:paraId="6DF478C5" w14:textId="77777777" w:rsidR="003B6497" w:rsidRPr="00044A2D" w:rsidRDefault="003B6497" w:rsidP="00E46371">
            <w:pPr>
              <w:ind w:firstLine="0"/>
            </w:pPr>
            <w:r w:rsidRPr="00044A2D">
              <w:rPr>
                <w:lang w:val="en-GB"/>
              </w:rPr>
              <w:t xml:space="preserve">Coef.   </w:t>
            </w:r>
          </w:p>
        </w:tc>
        <w:tc>
          <w:tcPr>
            <w:tcW w:w="1276" w:type="dxa"/>
          </w:tcPr>
          <w:p w14:paraId="56CA0471" w14:textId="77777777" w:rsidR="003B6497" w:rsidRPr="00044A2D" w:rsidRDefault="003B6497" w:rsidP="00E46371">
            <w:pPr>
              <w:ind w:firstLine="0"/>
            </w:pPr>
            <w:r w:rsidRPr="00044A2D">
              <w:rPr>
                <w:lang w:val="en-GB"/>
              </w:rPr>
              <w:t xml:space="preserve">Std. Err.      </w:t>
            </w:r>
          </w:p>
        </w:tc>
        <w:tc>
          <w:tcPr>
            <w:tcW w:w="1134" w:type="dxa"/>
          </w:tcPr>
          <w:p w14:paraId="1F194C07" w14:textId="77777777" w:rsidR="003B6497" w:rsidRPr="00044A2D" w:rsidRDefault="003B6497" w:rsidP="00E46371">
            <w:pPr>
              <w:ind w:firstLine="0"/>
              <w:rPr>
                <w:lang w:val="en-GB"/>
              </w:rPr>
            </w:pPr>
            <w:r w:rsidRPr="00044A2D">
              <w:rPr>
                <w:lang w:val="en-GB"/>
              </w:rPr>
              <w:t xml:space="preserve">t    </w:t>
            </w:r>
          </w:p>
        </w:tc>
        <w:tc>
          <w:tcPr>
            <w:tcW w:w="850" w:type="dxa"/>
          </w:tcPr>
          <w:p w14:paraId="28866E61" w14:textId="77777777" w:rsidR="003B6497" w:rsidRPr="00044A2D" w:rsidRDefault="003B6497" w:rsidP="00E46371">
            <w:pPr>
              <w:ind w:firstLine="0"/>
              <w:rPr>
                <w:lang w:val="en-GB"/>
              </w:rPr>
            </w:pPr>
            <w:r w:rsidRPr="00044A2D">
              <w:rPr>
                <w:lang w:val="en-GB"/>
              </w:rPr>
              <w:t>P&gt;|t|</w:t>
            </w:r>
          </w:p>
        </w:tc>
        <w:tc>
          <w:tcPr>
            <w:tcW w:w="2694" w:type="dxa"/>
          </w:tcPr>
          <w:p w14:paraId="48453DCE" w14:textId="77777777" w:rsidR="003B6497" w:rsidRPr="00044A2D" w:rsidRDefault="003B6497" w:rsidP="00E46371">
            <w:pPr>
              <w:ind w:firstLine="0"/>
              <w:rPr>
                <w:lang w:val="en-GB"/>
              </w:rPr>
            </w:pPr>
            <w:r w:rsidRPr="00044A2D">
              <w:rPr>
                <w:lang w:val="en-GB"/>
              </w:rPr>
              <w:t xml:space="preserve">[95% </w:t>
            </w:r>
            <w:proofErr w:type="spellStart"/>
            <w:r w:rsidRPr="00044A2D">
              <w:rPr>
                <w:lang w:val="en-GB"/>
              </w:rPr>
              <w:t>Conf.Interval</w:t>
            </w:r>
            <w:proofErr w:type="spellEnd"/>
            <w:r w:rsidRPr="00044A2D">
              <w:rPr>
                <w:lang w:val="en-GB"/>
              </w:rPr>
              <w:t>]</w:t>
            </w:r>
          </w:p>
        </w:tc>
      </w:tr>
      <w:tr w:rsidR="003B6497" w:rsidRPr="00044A2D" w14:paraId="24ADEB98" w14:textId="77777777" w:rsidTr="00E46371">
        <w:tc>
          <w:tcPr>
            <w:tcW w:w="2122" w:type="dxa"/>
          </w:tcPr>
          <w:p w14:paraId="54D8B160" w14:textId="77777777" w:rsidR="003B6497" w:rsidRPr="00044A2D" w:rsidRDefault="003B6497" w:rsidP="00E46371">
            <w:pPr>
              <w:ind w:firstLine="0"/>
            </w:pPr>
            <w:proofErr w:type="spellStart"/>
            <w:r w:rsidRPr="00044A2D">
              <w:rPr>
                <w:lang w:val="en-GB"/>
              </w:rPr>
              <w:t>fear_failure</w:t>
            </w:r>
            <w:proofErr w:type="spellEnd"/>
          </w:p>
        </w:tc>
        <w:tc>
          <w:tcPr>
            <w:tcW w:w="1417" w:type="dxa"/>
          </w:tcPr>
          <w:p w14:paraId="18198F30" w14:textId="77777777" w:rsidR="003B6497" w:rsidRPr="00044A2D" w:rsidRDefault="003B6497" w:rsidP="00E46371">
            <w:pPr>
              <w:ind w:firstLine="0"/>
              <w:jc w:val="both"/>
              <w:rPr>
                <w:sz w:val="20"/>
                <w:szCs w:val="20"/>
              </w:rPr>
            </w:pPr>
            <w:r w:rsidRPr="00044A2D">
              <w:rPr>
                <w:sz w:val="20"/>
                <w:szCs w:val="20"/>
                <w:lang w:val="en-GB"/>
              </w:rPr>
              <w:t xml:space="preserve">-.0379835   </w:t>
            </w:r>
          </w:p>
        </w:tc>
        <w:tc>
          <w:tcPr>
            <w:tcW w:w="1276" w:type="dxa"/>
          </w:tcPr>
          <w:p w14:paraId="2796D9B7" w14:textId="77777777" w:rsidR="003B6497" w:rsidRPr="00044A2D" w:rsidRDefault="003B6497" w:rsidP="00E46371">
            <w:pPr>
              <w:ind w:firstLine="0"/>
              <w:jc w:val="both"/>
              <w:rPr>
                <w:sz w:val="20"/>
                <w:szCs w:val="20"/>
              </w:rPr>
            </w:pPr>
            <w:r w:rsidRPr="00044A2D">
              <w:rPr>
                <w:sz w:val="20"/>
                <w:szCs w:val="20"/>
                <w:lang w:val="en-GB"/>
              </w:rPr>
              <w:t xml:space="preserve">.0025678   </w:t>
            </w:r>
          </w:p>
        </w:tc>
        <w:tc>
          <w:tcPr>
            <w:tcW w:w="1134" w:type="dxa"/>
          </w:tcPr>
          <w:p w14:paraId="612AFA93" w14:textId="77777777" w:rsidR="003B6497" w:rsidRPr="00044A2D" w:rsidRDefault="003B6497" w:rsidP="00E46371">
            <w:pPr>
              <w:ind w:firstLine="0"/>
              <w:jc w:val="both"/>
              <w:rPr>
                <w:sz w:val="20"/>
                <w:szCs w:val="20"/>
              </w:rPr>
            </w:pPr>
            <w:r w:rsidRPr="00044A2D">
              <w:rPr>
                <w:sz w:val="20"/>
                <w:szCs w:val="20"/>
                <w:lang w:val="en-GB"/>
              </w:rPr>
              <w:t>-14.79</w:t>
            </w:r>
          </w:p>
        </w:tc>
        <w:tc>
          <w:tcPr>
            <w:tcW w:w="850" w:type="dxa"/>
          </w:tcPr>
          <w:p w14:paraId="48DBC2FA" w14:textId="77777777" w:rsidR="003B6497" w:rsidRPr="00044A2D" w:rsidRDefault="003B6497" w:rsidP="00E46371">
            <w:pPr>
              <w:ind w:firstLine="0"/>
              <w:jc w:val="both"/>
              <w:rPr>
                <w:sz w:val="20"/>
                <w:szCs w:val="20"/>
              </w:rPr>
            </w:pPr>
            <w:r w:rsidRPr="00044A2D">
              <w:rPr>
                <w:sz w:val="20"/>
                <w:szCs w:val="20"/>
                <w:lang w:val="en-GB"/>
              </w:rPr>
              <w:t xml:space="preserve">0.000    </w:t>
            </w:r>
          </w:p>
        </w:tc>
        <w:tc>
          <w:tcPr>
            <w:tcW w:w="2694" w:type="dxa"/>
          </w:tcPr>
          <w:p w14:paraId="31D3C80A" w14:textId="77777777" w:rsidR="003B6497" w:rsidRPr="00044A2D" w:rsidRDefault="003B6497" w:rsidP="00E46371">
            <w:pPr>
              <w:ind w:firstLine="0"/>
              <w:jc w:val="both"/>
              <w:rPr>
                <w:sz w:val="20"/>
                <w:szCs w:val="20"/>
              </w:rPr>
            </w:pPr>
            <w:r w:rsidRPr="00044A2D">
              <w:rPr>
                <w:sz w:val="20"/>
                <w:szCs w:val="20"/>
                <w:lang w:val="en-GB"/>
              </w:rPr>
              <w:t>-.0430164  -.0329506</w:t>
            </w:r>
          </w:p>
        </w:tc>
      </w:tr>
      <w:tr w:rsidR="003B6497" w:rsidRPr="00044A2D" w14:paraId="0E4965CA" w14:textId="77777777" w:rsidTr="00E46371">
        <w:tc>
          <w:tcPr>
            <w:tcW w:w="2122" w:type="dxa"/>
          </w:tcPr>
          <w:p w14:paraId="3F33F664" w14:textId="77777777" w:rsidR="003B6497" w:rsidRPr="00044A2D" w:rsidRDefault="003B6497" w:rsidP="00E46371">
            <w:pPr>
              <w:ind w:firstLine="0"/>
            </w:pPr>
            <w:proofErr w:type="spellStart"/>
            <w:r w:rsidRPr="00044A2D">
              <w:rPr>
                <w:lang w:val="en-GB"/>
              </w:rPr>
              <w:t>suskillL</w:t>
            </w:r>
            <w:proofErr w:type="spellEnd"/>
          </w:p>
        </w:tc>
        <w:tc>
          <w:tcPr>
            <w:tcW w:w="1417" w:type="dxa"/>
          </w:tcPr>
          <w:p w14:paraId="478041CE" w14:textId="77777777" w:rsidR="003B6497" w:rsidRPr="00044A2D" w:rsidRDefault="003B6497" w:rsidP="00E46371">
            <w:pPr>
              <w:ind w:firstLine="0"/>
              <w:jc w:val="both"/>
              <w:rPr>
                <w:sz w:val="20"/>
                <w:szCs w:val="20"/>
              </w:rPr>
            </w:pPr>
            <w:r w:rsidRPr="00044A2D">
              <w:rPr>
                <w:sz w:val="20"/>
                <w:szCs w:val="20"/>
                <w:lang w:val="en-GB"/>
              </w:rPr>
              <w:t xml:space="preserve">.167248   </w:t>
            </w:r>
          </w:p>
        </w:tc>
        <w:tc>
          <w:tcPr>
            <w:tcW w:w="1276" w:type="dxa"/>
          </w:tcPr>
          <w:p w14:paraId="1E694FC2" w14:textId="77777777" w:rsidR="003B6497" w:rsidRPr="00044A2D" w:rsidRDefault="003B6497" w:rsidP="00E46371">
            <w:pPr>
              <w:ind w:firstLine="0"/>
              <w:jc w:val="both"/>
              <w:rPr>
                <w:sz w:val="20"/>
                <w:szCs w:val="20"/>
              </w:rPr>
            </w:pPr>
            <w:r w:rsidRPr="00044A2D">
              <w:rPr>
                <w:sz w:val="20"/>
                <w:szCs w:val="20"/>
                <w:lang w:val="en-GB"/>
              </w:rPr>
              <w:t xml:space="preserve">.0027143    </w:t>
            </w:r>
          </w:p>
        </w:tc>
        <w:tc>
          <w:tcPr>
            <w:tcW w:w="1134" w:type="dxa"/>
          </w:tcPr>
          <w:p w14:paraId="492589BC" w14:textId="77777777" w:rsidR="003B6497" w:rsidRPr="00044A2D" w:rsidRDefault="003B6497" w:rsidP="00E46371">
            <w:pPr>
              <w:ind w:firstLine="0"/>
              <w:jc w:val="both"/>
              <w:rPr>
                <w:sz w:val="20"/>
                <w:szCs w:val="20"/>
              </w:rPr>
            </w:pPr>
            <w:r w:rsidRPr="00044A2D">
              <w:rPr>
                <w:sz w:val="20"/>
                <w:szCs w:val="20"/>
                <w:lang w:val="en-GB"/>
              </w:rPr>
              <w:t>61.6</w:t>
            </w:r>
          </w:p>
        </w:tc>
        <w:tc>
          <w:tcPr>
            <w:tcW w:w="850" w:type="dxa"/>
          </w:tcPr>
          <w:p w14:paraId="4021DD58" w14:textId="77777777" w:rsidR="003B6497" w:rsidRPr="00044A2D" w:rsidRDefault="003B6497" w:rsidP="00E46371">
            <w:pPr>
              <w:ind w:firstLine="0"/>
              <w:jc w:val="both"/>
              <w:rPr>
                <w:sz w:val="20"/>
                <w:szCs w:val="20"/>
              </w:rPr>
            </w:pPr>
            <w:r w:rsidRPr="00044A2D">
              <w:rPr>
                <w:sz w:val="20"/>
                <w:szCs w:val="20"/>
                <w:lang w:val="en-GB"/>
              </w:rPr>
              <w:t xml:space="preserve">0.000     </w:t>
            </w:r>
          </w:p>
        </w:tc>
        <w:tc>
          <w:tcPr>
            <w:tcW w:w="2694" w:type="dxa"/>
          </w:tcPr>
          <w:p w14:paraId="6E354FF5" w14:textId="77777777" w:rsidR="003B6497" w:rsidRPr="00044A2D" w:rsidRDefault="003B6497" w:rsidP="00E46371">
            <w:pPr>
              <w:ind w:firstLine="0"/>
              <w:jc w:val="both"/>
              <w:rPr>
                <w:sz w:val="20"/>
                <w:szCs w:val="20"/>
              </w:rPr>
            </w:pPr>
            <w:r w:rsidRPr="00044A2D">
              <w:rPr>
                <w:sz w:val="20"/>
                <w:szCs w:val="20"/>
                <w:lang w:val="en-GB"/>
              </w:rPr>
              <w:t>.1619281    .1725679</w:t>
            </w:r>
          </w:p>
        </w:tc>
      </w:tr>
      <w:tr w:rsidR="003B6497" w:rsidRPr="00044A2D" w14:paraId="789F6470" w14:textId="77777777" w:rsidTr="00E46371">
        <w:tc>
          <w:tcPr>
            <w:tcW w:w="2122" w:type="dxa"/>
          </w:tcPr>
          <w:p w14:paraId="30D2AC8F" w14:textId="77777777" w:rsidR="003B6497" w:rsidRPr="00044A2D" w:rsidRDefault="003B6497" w:rsidP="00E46371">
            <w:pPr>
              <w:ind w:firstLine="0"/>
            </w:pPr>
            <w:proofErr w:type="spellStart"/>
            <w:r w:rsidRPr="00044A2D">
              <w:rPr>
                <w:lang w:val="en-GB"/>
              </w:rPr>
              <w:t>Postmat</w:t>
            </w:r>
            <w:proofErr w:type="spellEnd"/>
          </w:p>
        </w:tc>
        <w:tc>
          <w:tcPr>
            <w:tcW w:w="1417" w:type="dxa"/>
          </w:tcPr>
          <w:p w14:paraId="1D32A9F1" w14:textId="77777777" w:rsidR="003B6497" w:rsidRPr="00044A2D" w:rsidRDefault="003B6497" w:rsidP="00E46371">
            <w:pPr>
              <w:ind w:firstLine="0"/>
              <w:jc w:val="both"/>
              <w:rPr>
                <w:sz w:val="20"/>
                <w:szCs w:val="20"/>
              </w:rPr>
            </w:pPr>
            <w:r w:rsidRPr="00044A2D">
              <w:rPr>
                <w:sz w:val="20"/>
                <w:szCs w:val="20"/>
                <w:lang w:val="en-GB"/>
              </w:rPr>
              <w:t xml:space="preserve">.008157   </w:t>
            </w:r>
          </w:p>
        </w:tc>
        <w:tc>
          <w:tcPr>
            <w:tcW w:w="1276" w:type="dxa"/>
          </w:tcPr>
          <w:p w14:paraId="3BAE3AAC" w14:textId="77777777" w:rsidR="003B6497" w:rsidRPr="00044A2D" w:rsidRDefault="003B6497" w:rsidP="00E46371">
            <w:pPr>
              <w:ind w:firstLine="0"/>
              <w:jc w:val="both"/>
              <w:rPr>
                <w:sz w:val="20"/>
                <w:szCs w:val="20"/>
              </w:rPr>
            </w:pPr>
            <w:r w:rsidRPr="00044A2D">
              <w:rPr>
                <w:sz w:val="20"/>
                <w:szCs w:val="20"/>
                <w:lang w:val="en-GB"/>
              </w:rPr>
              <w:t xml:space="preserve">.0008819     </w:t>
            </w:r>
          </w:p>
        </w:tc>
        <w:tc>
          <w:tcPr>
            <w:tcW w:w="1134" w:type="dxa"/>
          </w:tcPr>
          <w:p w14:paraId="260DB433" w14:textId="77777777" w:rsidR="003B6497" w:rsidRPr="00044A2D" w:rsidRDefault="003B6497" w:rsidP="00E46371">
            <w:pPr>
              <w:ind w:firstLine="0"/>
              <w:jc w:val="both"/>
              <w:rPr>
                <w:sz w:val="20"/>
                <w:szCs w:val="20"/>
              </w:rPr>
            </w:pPr>
            <w:r w:rsidRPr="00044A2D">
              <w:rPr>
                <w:sz w:val="20"/>
                <w:szCs w:val="20"/>
                <w:lang w:val="en-GB"/>
              </w:rPr>
              <w:t>9.25</w:t>
            </w:r>
          </w:p>
        </w:tc>
        <w:tc>
          <w:tcPr>
            <w:tcW w:w="850" w:type="dxa"/>
          </w:tcPr>
          <w:p w14:paraId="76C6C897" w14:textId="77777777" w:rsidR="003B6497" w:rsidRPr="00044A2D" w:rsidRDefault="003B6497" w:rsidP="00E46371">
            <w:pPr>
              <w:ind w:firstLine="0"/>
              <w:jc w:val="both"/>
              <w:rPr>
                <w:sz w:val="20"/>
                <w:szCs w:val="20"/>
              </w:rPr>
            </w:pPr>
            <w:r w:rsidRPr="00044A2D">
              <w:rPr>
                <w:sz w:val="20"/>
                <w:szCs w:val="20"/>
                <w:lang w:val="en-GB"/>
              </w:rPr>
              <w:t xml:space="preserve">0.000     </w:t>
            </w:r>
          </w:p>
        </w:tc>
        <w:tc>
          <w:tcPr>
            <w:tcW w:w="2694" w:type="dxa"/>
          </w:tcPr>
          <w:p w14:paraId="430A2E4F" w14:textId="77777777" w:rsidR="003B6497" w:rsidRPr="00044A2D" w:rsidRDefault="003B6497" w:rsidP="00E46371">
            <w:pPr>
              <w:ind w:firstLine="0"/>
              <w:jc w:val="both"/>
              <w:rPr>
                <w:sz w:val="20"/>
                <w:szCs w:val="20"/>
              </w:rPr>
            </w:pPr>
            <w:r w:rsidRPr="00044A2D">
              <w:rPr>
                <w:sz w:val="20"/>
                <w:szCs w:val="20"/>
                <w:lang w:val="en-GB"/>
              </w:rPr>
              <w:t>.0064285    .0098855</w:t>
            </w:r>
          </w:p>
        </w:tc>
      </w:tr>
      <w:tr w:rsidR="003B6497" w:rsidRPr="00044A2D" w14:paraId="29BDC8C5" w14:textId="77777777" w:rsidTr="00E46371">
        <w:tc>
          <w:tcPr>
            <w:tcW w:w="2122" w:type="dxa"/>
          </w:tcPr>
          <w:p w14:paraId="15DD116E" w14:textId="77777777" w:rsidR="003B6497" w:rsidRPr="00044A2D" w:rsidRDefault="003B6497" w:rsidP="00E46371">
            <w:pPr>
              <w:ind w:firstLine="0"/>
            </w:pPr>
            <w:r w:rsidRPr="00044A2D">
              <w:rPr>
                <w:lang w:val="en-GB"/>
              </w:rPr>
              <w:t>gender</w:t>
            </w:r>
          </w:p>
        </w:tc>
        <w:tc>
          <w:tcPr>
            <w:tcW w:w="1417" w:type="dxa"/>
          </w:tcPr>
          <w:p w14:paraId="5CF25C6F" w14:textId="77777777" w:rsidR="003B6497" w:rsidRPr="00044A2D" w:rsidRDefault="003B6497" w:rsidP="00E46371">
            <w:pPr>
              <w:ind w:firstLine="0"/>
              <w:jc w:val="both"/>
              <w:rPr>
                <w:sz w:val="20"/>
                <w:szCs w:val="20"/>
              </w:rPr>
            </w:pPr>
            <w:r w:rsidRPr="00044A2D">
              <w:rPr>
                <w:sz w:val="20"/>
                <w:szCs w:val="20"/>
                <w:lang w:val="en-GB"/>
              </w:rPr>
              <w:t xml:space="preserve">-.0240616   </w:t>
            </w:r>
          </w:p>
        </w:tc>
        <w:tc>
          <w:tcPr>
            <w:tcW w:w="1276" w:type="dxa"/>
          </w:tcPr>
          <w:p w14:paraId="58D1065C" w14:textId="77777777" w:rsidR="003B6497" w:rsidRPr="00044A2D" w:rsidRDefault="003B6497" w:rsidP="00E46371">
            <w:pPr>
              <w:ind w:firstLine="0"/>
              <w:jc w:val="both"/>
              <w:rPr>
                <w:sz w:val="20"/>
                <w:szCs w:val="20"/>
              </w:rPr>
            </w:pPr>
            <w:r w:rsidRPr="00044A2D">
              <w:rPr>
                <w:sz w:val="20"/>
                <w:szCs w:val="20"/>
                <w:lang w:val="en-GB"/>
              </w:rPr>
              <w:t xml:space="preserve">.0076752    </w:t>
            </w:r>
          </w:p>
        </w:tc>
        <w:tc>
          <w:tcPr>
            <w:tcW w:w="1134" w:type="dxa"/>
          </w:tcPr>
          <w:p w14:paraId="65EDD0CF" w14:textId="77777777" w:rsidR="003B6497" w:rsidRPr="00044A2D" w:rsidRDefault="003B6497" w:rsidP="00E46371">
            <w:pPr>
              <w:ind w:firstLine="0"/>
              <w:jc w:val="both"/>
              <w:rPr>
                <w:sz w:val="20"/>
                <w:szCs w:val="20"/>
              </w:rPr>
            </w:pPr>
            <w:r w:rsidRPr="00044A2D">
              <w:rPr>
                <w:sz w:val="20"/>
                <w:szCs w:val="20"/>
                <w:lang w:val="en-GB"/>
              </w:rPr>
              <w:t>-3.13</w:t>
            </w:r>
          </w:p>
        </w:tc>
        <w:tc>
          <w:tcPr>
            <w:tcW w:w="850" w:type="dxa"/>
          </w:tcPr>
          <w:p w14:paraId="6F7089C9" w14:textId="77777777" w:rsidR="003B6497" w:rsidRPr="00044A2D" w:rsidRDefault="003B6497" w:rsidP="00E46371">
            <w:pPr>
              <w:ind w:firstLine="0"/>
              <w:jc w:val="both"/>
              <w:rPr>
                <w:sz w:val="20"/>
                <w:szCs w:val="20"/>
              </w:rPr>
            </w:pPr>
            <w:r w:rsidRPr="00044A2D">
              <w:rPr>
                <w:sz w:val="20"/>
                <w:szCs w:val="20"/>
                <w:lang w:val="en-GB"/>
              </w:rPr>
              <w:t xml:space="preserve">0.002    </w:t>
            </w:r>
          </w:p>
        </w:tc>
        <w:tc>
          <w:tcPr>
            <w:tcW w:w="2694" w:type="dxa"/>
          </w:tcPr>
          <w:p w14:paraId="4B62D623" w14:textId="77777777" w:rsidR="003B6497" w:rsidRPr="00044A2D" w:rsidRDefault="003B6497" w:rsidP="00E46371">
            <w:pPr>
              <w:ind w:firstLine="0"/>
              <w:jc w:val="both"/>
              <w:rPr>
                <w:sz w:val="20"/>
                <w:szCs w:val="20"/>
              </w:rPr>
            </w:pPr>
            <w:r w:rsidRPr="00044A2D">
              <w:rPr>
                <w:sz w:val="20"/>
                <w:szCs w:val="20"/>
                <w:lang w:val="en-GB"/>
              </w:rPr>
              <w:t>-.0391049   -.0090183</w:t>
            </w:r>
          </w:p>
        </w:tc>
      </w:tr>
      <w:tr w:rsidR="003B6497" w:rsidRPr="00044A2D" w14:paraId="74152692" w14:textId="77777777" w:rsidTr="00E46371">
        <w:tc>
          <w:tcPr>
            <w:tcW w:w="2122" w:type="dxa"/>
          </w:tcPr>
          <w:p w14:paraId="70CBEF0D" w14:textId="77777777" w:rsidR="003B6497" w:rsidRPr="00044A2D" w:rsidRDefault="003B6497" w:rsidP="00E46371">
            <w:pPr>
              <w:ind w:firstLine="0"/>
              <w:rPr>
                <w:lang w:val="en-GB"/>
              </w:rPr>
            </w:pPr>
            <w:r w:rsidRPr="00044A2D">
              <w:rPr>
                <w:lang w:val="en-GB"/>
              </w:rPr>
              <w:t>age</w:t>
            </w:r>
          </w:p>
        </w:tc>
        <w:tc>
          <w:tcPr>
            <w:tcW w:w="1417" w:type="dxa"/>
          </w:tcPr>
          <w:p w14:paraId="5A9EBC7C" w14:textId="77777777" w:rsidR="003B6497" w:rsidRPr="00044A2D" w:rsidRDefault="003B6497" w:rsidP="00E46371">
            <w:pPr>
              <w:ind w:firstLine="0"/>
              <w:jc w:val="both"/>
              <w:rPr>
                <w:sz w:val="20"/>
                <w:szCs w:val="20"/>
              </w:rPr>
            </w:pPr>
            <w:r w:rsidRPr="00044A2D">
              <w:rPr>
                <w:sz w:val="20"/>
                <w:szCs w:val="20"/>
                <w:lang w:val="en-GB"/>
              </w:rPr>
              <w:t xml:space="preserve">-.0052313    </w:t>
            </w:r>
          </w:p>
        </w:tc>
        <w:tc>
          <w:tcPr>
            <w:tcW w:w="1276" w:type="dxa"/>
          </w:tcPr>
          <w:p w14:paraId="16B1B724" w14:textId="77777777" w:rsidR="003B6497" w:rsidRPr="00044A2D" w:rsidRDefault="003B6497" w:rsidP="00E46371">
            <w:pPr>
              <w:ind w:firstLine="0"/>
              <w:jc w:val="both"/>
              <w:rPr>
                <w:sz w:val="20"/>
                <w:szCs w:val="20"/>
              </w:rPr>
            </w:pPr>
            <w:r w:rsidRPr="00044A2D">
              <w:rPr>
                <w:sz w:val="20"/>
                <w:szCs w:val="20"/>
                <w:lang w:val="en-GB"/>
              </w:rPr>
              <w:t xml:space="preserve"> .000272   </w:t>
            </w:r>
          </w:p>
        </w:tc>
        <w:tc>
          <w:tcPr>
            <w:tcW w:w="1134" w:type="dxa"/>
          </w:tcPr>
          <w:p w14:paraId="3ACBAE9B" w14:textId="77777777" w:rsidR="003B6497" w:rsidRPr="00044A2D" w:rsidRDefault="003B6497" w:rsidP="00E46371">
            <w:pPr>
              <w:ind w:firstLine="0"/>
              <w:jc w:val="both"/>
              <w:rPr>
                <w:sz w:val="20"/>
                <w:szCs w:val="20"/>
              </w:rPr>
            </w:pPr>
            <w:r w:rsidRPr="00044A2D">
              <w:rPr>
                <w:sz w:val="20"/>
                <w:szCs w:val="20"/>
                <w:lang w:val="en-GB"/>
              </w:rPr>
              <w:t>-19.23</w:t>
            </w:r>
          </w:p>
        </w:tc>
        <w:tc>
          <w:tcPr>
            <w:tcW w:w="850" w:type="dxa"/>
          </w:tcPr>
          <w:p w14:paraId="32F63192" w14:textId="77777777" w:rsidR="003B6497" w:rsidRPr="00044A2D" w:rsidRDefault="003B6497" w:rsidP="00E46371">
            <w:pPr>
              <w:ind w:firstLine="0"/>
              <w:jc w:val="both"/>
              <w:rPr>
                <w:sz w:val="20"/>
                <w:szCs w:val="20"/>
              </w:rPr>
            </w:pPr>
            <w:r w:rsidRPr="00044A2D">
              <w:rPr>
                <w:sz w:val="20"/>
                <w:szCs w:val="20"/>
                <w:lang w:val="en-GB"/>
              </w:rPr>
              <w:t xml:space="preserve">0.000    </w:t>
            </w:r>
          </w:p>
        </w:tc>
        <w:tc>
          <w:tcPr>
            <w:tcW w:w="2694" w:type="dxa"/>
          </w:tcPr>
          <w:p w14:paraId="29D88FE6" w14:textId="77777777" w:rsidR="003B6497" w:rsidRPr="00044A2D" w:rsidRDefault="003B6497" w:rsidP="00E46371">
            <w:pPr>
              <w:ind w:firstLine="0"/>
              <w:jc w:val="both"/>
              <w:rPr>
                <w:sz w:val="20"/>
                <w:szCs w:val="20"/>
              </w:rPr>
            </w:pPr>
            <w:r w:rsidRPr="00044A2D">
              <w:rPr>
                <w:sz w:val="20"/>
                <w:szCs w:val="20"/>
                <w:lang w:val="en-GB"/>
              </w:rPr>
              <w:t>-.0057645   -.0046982</w:t>
            </w:r>
          </w:p>
        </w:tc>
      </w:tr>
      <w:tr w:rsidR="003B6497" w:rsidRPr="00044A2D" w14:paraId="1CEB1D4C" w14:textId="77777777" w:rsidTr="00E46371">
        <w:tc>
          <w:tcPr>
            <w:tcW w:w="2122" w:type="dxa"/>
          </w:tcPr>
          <w:p w14:paraId="6A759BD5" w14:textId="77777777" w:rsidR="003B6497" w:rsidRPr="00044A2D" w:rsidRDefault="003B6497" w:rsidP="00E46371">
            <w:pPr>
              <w:ind w:firstLine="0"/>
              <w:rPr>
                <w:lang w:val="en-GB"/>
              </w:rPr>
            </w:pPr>
            <w:proofErr w:type="spellStart"/>
            <w:r w:rsidRPr="00044A2D">
              <w:rPr>
                <w:lang w:val="en-GB"/>
              </w:rPr>
              <w:t>educ</w:t>
            </w:r>
            <w:proofErr w:type="spellEnd"/>
          </w:p>
        </w:tc>
        <w:tc>
          <w:tcPr>
            <w:tcW w:w="1417" w:type="dxa"/>
          </w:tcPr>
          <w:p w14:paraId="3CE830B1" w14:textId="77777777" w:rsidR="003B6497" w:rsidRPr="00044A2D" w:rsidRDefault="003B6497" w:rsidP="00E46371">
            <w:pPr>
              <w:ind w:firstLine="0"/>
              <w:jc w:val="both"/>
              <w:rPr>
                <w:sz w:val="20"/>
                <w:szCs w:val="20"/>
              </w:rPr>
            </w:pPr>
            <w:r w:rsidRPr="00044A2D">
              <w:rPr>
                <w:sz w:val="20"/>
                <w:szCs w:val="20"/>
                <w:lang w:val="en-GB"/>
              </w:rPr>
              <w:t xml:space="preserve">.0266494   </w:t>
            </w:r>
          </w:p>
        </w:tc>
        <w:tc>
          <w:tcPr>
            <w:tcW w:w="1276" w:type="dxa"/>
          </w:tcPr>
          <w:p w14:paraId="32A0C8DF" w14:textId="77777777" w:rsidR="003B6497" w:rsidRPr="00044A2D" w:rsidRDefault="003B6497" w:rsidP="00E46371">
            <w:pPr>
              <w:ind w:firstLine="0"/>
              <w:jc w:val="both"/>
              <w:rPr>
                <w:sz w:val="20"/>
                <w:szCs w:val="20"/>
              </w:rPr>
            </w:pPr>
            <w:r w:rsidRPr="00044A2D">
              <w:rPr>
                <w:sz w:val="20"/>
                <w:szCs w:val="20"/>
                <w:lang w:val="en-GB"/>
              </w:rPr>
              <w:t>.0082871</w:t>
            </w:r>
          </w:p>
        </w:tc>
        <w:tc>
          <w:tcPr>
            <w:tcW w:w="1134" w:type="dxa"/>
          </w:tcPr>
          <w:p w14:paraId="5D46F34B" w14:textId="77777777" w:rsidR="003B6497" w:rsidRPr="00044A2D" w:rsidRDefault="003B6497" w:rsidP="00E46371">
            <w:pPr>
              <w:ind w:firstLine="0"/>
              <w:jc w:val="both"/>
              <w:rPr>
                <w:sz w:val="20"/>
                <w:szCs w:val="20"/>
              </w:rPr>
            </w:pPr>
            <w:r w:rsidRPr="00044A2D">
              <w:rPr>
                <w:sz w:val="20"/>
                <w:szCs w:val="20"/>
                <w:lang w:val="en-GB"/>
              </w:rPr>
              <w:t>3.22</w:t>
            </w:r>
          </w:p>
        </w:tc>
        <w:tc>
          <w:tcPr>
            <w:tcW w:w="850" w:type="dxa"/>
          </w:tcPr>
          <w:p w14:paraId="05F06DC0" w14:textId="77777777" w:rsidR="003B6497" w:rsidRPr="00044A2D" w:rsidRDefault="003B6497" w:rsidP="00E46371">
            <w:pPr>
              <w:ind w:firstLine="0"/>
              <w:jc w:val="both"/>
              <w:rPr>
                <w:sz w:val="20"/>
                <w:szCs w:val="20"/>
              </w:rPr>
            </w:pPr>
            <w:r w:rsidRPr="00044A2D">
              <w:rPr>
                <w:sz w:val="20"/>
                <w:szCs w:val="20"/>
                <w:lang w:val="en-GB"/>
              </w:rPr>
              <w:t xml:space="preserve">0.001     </w:t>
            </w:r>
          </w:p>
        </w:tc>
        <w:tc>
          <w:tcPr>
            <w:tcW w:w="2694" w:type="dxa"/>
          </w:tcPr>
          <w:p w14:paraId="73AF08A2" w14:textId="77777777" w:rsidR="003B6497" w:rsidRPr="00044A2D" w:rsidRDefault="003B6497" w:rsidP="00E46371">
            <w:pPr>
              <w:ind w:firstLine="0"/>
              <w:jc w:val="both"/>
              <w:rPr>
                <w:sz w:val="20"/>
                <w:szCs w:val="20"/>
              </w:rPr>
            </w:pPr>
            <w:r w:rsidRPr="00044A2D">
              <w:rPr>
                <w:sz w:val="20"/>
                <w:szCs w:val="20"/>
                <w:lang w:val="en-GB"/>
              </w:rPr>
              <w:t>.0104068     .042892</w:t>
            </w:r>
          </w:p>
        </w:tc>
      </w:tr>
      <w:tr w:rsidR="003B6497" w:rsidRPr="00044A2D" w14:paraId="7EF0B326" w14:textId="77777777" w:rsidTr="00E46371">
        <w:tc>
          <w:tcPr>
            <w:tcW w:w="2122" w:type="dxa"/>
          </w:tcPr>
          <w:p w14:paraId="02CFBC90" w14:textId="77777777" w:rsidR="003B6497" w:rsidRPr="00044A2D" w:rsidRDefault="003B6497" w:rsidP="00E46371">
            <w:pPr>
              <w:ind w:firstLine="0"/>
              <w:rPr>
                <w:lang w:val="en-GB"/>
              </w:rPr>
            </w:pPr>
            <w:proofErr w:type="spellStart"/>
            <w:r w:rsidRPr="00044A2D">
              <w:rPr>
                <w:lang w:val="en-GB"/>
              </w:rPr>
              <w:t>ln_GDP_per_cap</w:t>
            </w:r>
            <w:proofErr w:type="spellEnd"/>
          </w:p>
        </w:tc>
        <w:tc>
          <w:tcPr>
            <w:tcW w:w="1417" w:type="dxa"/>
          </w:tcPr>
          <w:p w14:paraId="76818C84" w14:textId="77777777" w:rsidR="003B6497" w:rsidRPr="00044A2D" w:rsidRDefault="003B6497" w:rsidP="00E46371">
            <w:pPr>
              <w:ind w:firstLine="0"/>
              <w:jc w:val="both"/>
              <w:rPr>
                <w:sz w:val="20"/>
                <w:szCs w:val="20"/>
              </w:rPr>
            </w:pPr>
            <w:r w:rsidRPr="00044A2D">
              <w:rPr>
                <w:sz w:val="20"/>
                <w:szCs w:val="20"/>
                <w:lang w:val="en-GB"/>
              </w:rPr>
              <w:t xml:space="preserve">.03933   </w:t>
            </w:r>
          </w:p>
        </w:tc>
        <w:tc>
          <w:tcPr>
            <w:tcW w:w="1276" w:type="dxa"/>
          </w:tcPr>
          <w:p w14:paraId="62F8AA9A" w14:textId="77777777" w:rsidR="003B6497" w:rsidRPr="00044A2D" w:rsidRDefault="003B6497" w:rsidP="00E46371">
            <w:pPr>
              <w:ind w:firstLine="0"/>
              <w:jc w:val="both"/>
              <w:rPr>
                <w:sz w:val="20"/>
                <w:szCs w:val="20"/>
              </w:rPr>
            </w:pPr>
            <w:r w:rsidRPr="00044A2D">
              <w:rPr>
                <w:sz w:val="20"/>
                <w:szCs w:val="20"/>
                <w:lang w:val="en-GB"/>
              </w:rPr>
              <w:t xml:space="preserve">.0093289     </w:t>
            </w:r>
          </w:p>
        </w:tc>
        <w:tc>
          <w:tcPr>
            <w:tcW w:w="1134" w:type="dxa"/>
          </w:tcPr>
          <w:p w14:paraId="78B5B015" w14:textId="77777777" w:rsidR="003B6497" w:rsidRPr="00044A2D" w:rsidRDefault="003B6497" w:rsidP="00E46371">
            <w:pPr>
              <w:ind w:firstLine="0"/>
              <w:jc w:val="both"/>
              <w:rPr>
                <w:sz w:val="20"/>
                <w:szCs w:val="20"/>
              </w:rPr>
            </w:pPr>
            <w:r w:rsidRPr="00044A2D">
              <w:rPr>
                <w:sz w:val="20"/>
                <w:szCs w:val="20"/>
                <w:lang w:val="en-GB"/>
              </w:rPr>
              <w:t>4.22</w:t>
            </w:r>
          </w:p>
        </w:tc>
        <w:tc>
          <w:tcPr>
            <w:tcW w:w="850" w:type="dxa"/>
          </w:tcPr>
          <w:p w14:paraId="6D31032C" w14:textId="77777777" w:rsidR="003B6497" w:rsidRPr="00044A2D" w:rsidRDefault="003B6497" w:rsidP="00E46371">
            <w:pPr>
              <w:ind w:firstLine="0"/>
              <w:jc w:val="both"/>
              <w:rPr>
                <w:sz w:val="20"/>
                <w:szCs w:val="20"/>
              </w:rPr>
            </w:pPr>
            <w:r w:rsidRPr="00044A2D">
              <w:rPr>
                <w:sz w:val="20"/>
                <w:szCs w:val="20"/>
                <w:lang w:val="en-GB"/>
              </w:rPr>
              <w:t xml:space="preserve">0.000     </w:t>
            </w:r>
          </w:p>
        </w:tc>
        <w:tc>
          <w:tcPr>
            <w:tcW w:w="2694" w:type="dxa"/>
          </w:tcPr>
          <w:p w14:paraId="0C539E68" w14:textId="77777777" w:rsidR="003B6497" w:rsidRPr="00044A2D" w:rsidRDefault="003B6497" w:rsidP="00E46371">
            <w:pPr>
              <w:ind w:firstLine="0"/>
              <w:jc w:val="both"/>
              <w:rPr>
                <w:sz w:val="20"/>
                <w:szCs w:val="20"/>
              </w:rPr>
            </w:pPr>
            <w:r w:rsidRPr="00044A2D">
              <w:rPr>
                <w:sz w:val="20"/>
                <w:szCs w:val="20"/>
                <w:lang w:val="en-GB"/>
              </w:rPr>
              <w:t>.0210455    .0576144</w:t>
            </w:r>
          </w:p>
        </w:tc>
      </w:tr>
      <w:tr w:rsidR="003B6497" w:rsidRPr="00044A2D" w14:paraId="13606902" w14:textId="77777777" w:rsidTr="00E46371">
        <w:tc>
          <w:tcPr>
            <w:tcW w:w="2122" w:type="dxa"/>
          </w:tcPr>
          <w:p w14:paraId="7315C1EC" w14:textId="77777777" w:rsidR="003B6497" w:rsidRPr="00044A2D" w:rsidRDefault="003B6497" w:rsidP="00E46371">
            <w:pPr>
              <w:ind w:firstLine="0"/>
              <w:rPr>
                <w:lang w:val="en-GB"/>
              </w:rPr>
            </w:pPr>
            <w:proofErr w:type="spellStart"/>
            <w:r w:rsidRPr="00044A2D">
              <w:rPr>
                <w:lang w:val="en-GB"/>
              </w:rPr>
              <w:t>Financialfreedom</w:t>
            </w:r>
            <w:proofErr w:type="spellEnd"/>
          </w:p>
        </w:tc>
        <w:tc>
          <w:tcPr>
            <w:tcW w:w="1417" w:type="dxa"/>
          </w:tcPr>
          <w:p w14:paraId="24BD6429" w14:textId="77777777" w:rsidR="003B6497" w:rsidRPr="00044A2D" w:rsidRDefault="003B6497" w:rsidP="00E46371">
            <w:pPr>
              <w:ind w:firstLine="0"/>
              <w:jc w:val="both"/>
              <w:rPr>
                <w:sz w:val="20"/>
                <w:szCs w:val="20"/>
              </w:rPr>
            </w:pPr>
            <w:r w:rsidRPr="00044A2D">
              <w:rPr>
                <w:sz w:val="20"/>
                <w:szCs w:val="20"/>
                <w:lang w:val="en-GB"/>
              </w:rPr>
              <w:t xml:space="preserve">.00404   </w:t>
            </w:r>
          </w:p>
        </w:tc>
        <w:tc>
          <w:tcPr>
            <w:tcW w:w="1276" w:type="dxa"/>
          </w:tcPr>
          <w:p w14:paraId="10B84241" w14:textId="77777777" w:rsidR="003B6497" w:rsidRPr="00044A2D" w:rsidRDefault="003B6497" w:rsidP="00E46371">
            <w:pPr>
              <w:ind w:firstLine="0"/>
              <w:jc w:val="both"/>
              <w:rPr>
                <w:sz w:val="20"/>
                <w:szCs w:val="20"/>
              </w:rPr>
            </w:pPr>
            <w:r w:rsidRPr="00044A2D">
              <w:rPr>
                <w:sz w:val="20"/>
                <w:szCs w:val="20"/>
                <w:lang w:val="en-GB"/>
              </w:rPr>
              <w:t xml:space="preserve">.0006151     </w:t>
            </w:r>
          </w:p>
        </w:tc>
        <w:tc>
          <w:tcPr>
            <w:tcW w:w="1134" w:type="dxa"/>
          </w:tcPr>
          <w:p w14:paraId="07D2646D" w14:textId="77777777" w:rsidR="003B6497" w:rsidRPr="00044A2D" w:rsidRDefault="003B6497" w:rsidP="00E46371">
            <w:pPr>
              <w:ind w:firstLine="0"/>
              <w:jc w:val="both"/>
              <w:rPr>
                <w:sz w:val="20"/>
                <w:szCs w:val="20"/>
              </w:rPr>
            </w:pPr>
            <w:r w:rsidRPr="00044A2D">
              <w:rPr>
                <w:sz w:val="20"/>
                <w:szCs w:val="20"/>
                <w:lang w:val="en-GB"/>
              </w:rPr>
              <w:t>6.57</w:t>
            </w:r>
          </w:p>
        </w:tc>
        <w:tc>
          <w:tcPr>
            <w:tcW w:w="850" w:type="dxa"/>
          </w:tcPr>
          <w:p w14:paraId="2D634E8A" w14:textId="77777777" w:rsidR="003B6497" w:rsidRPr="00044A2D" w:rsidRDefault="003B6497" w:rsidP="00E46371">
            <w:pPr>
              <w:ind w:firstLine="0"/>
              <w:jc w:val="both"/>
              <w:rPr>
                <w:sz w:val="20"/>
                <w:szCs w:val="20"/>
              </w:rPr>
            </w:pPr>
            <w:r w:rsidRPr="00044A2D">
              <w:rPr>
                <w:sz w:val="20"/>
                <w:szCs w:val="20"/>
                <w:lang w:val="en-GB"/>
              </w:rPr>
              <w:t xml:space="preserve">0.000     </w:t>
            </w:r>
          </w:p>
        </w:tc>
        <w:tc>
          <w:tcPr>
            <w:tcW w:w="2694" w:type="dxa"/>
          </w:tcPr>
          <w:p w14:paraId="55C8CCAA" w14:textId="77777777" w:rsidR="003B6497" w:rsidRPr="00044A2D" w:rsidRDefault="003B6497" w:rsidP="00E46371">
            <w:pPr>
              <w:ind w:firstLine="0"/>
              <w:jc w:val="both"/>
              <w:rPr>
                <w:sz w:val="20"/>
                <w:szCs w:val="20"/>
              </w:rPr>
            </w:pPr>
            <w:r w:rsidRPr="00044A2D">
              <w:rPr>
                <w:sz w:val="20"/>
                <w:szCs w:val="20"/>
                <w:lang w:val="en-GB"/>
              </w:rPr>
              <w:t>.0028343    .0052456</w:t>
            </w:r>
          </w:p>
        </w:tc>
      </w:tr>
      <w:tr w:rsidR="003B6497" w:rsidRPr="00044A2D" w14:paraId="3A06F218" w14:textId="77777777" w:rsidTr="00E46371">
        <w:tc>
          <w:tcPr>
            <w:tcW w:w="2122" w:type="dxa"/>
          </w:tcPr>
          <w:p w14:paraId="74A91DA2" w14:textId="77777777" w:rsidR="003B6497" w:rsidRPr="00044A2D" w:rsidRDefault="003B6497" w:rsidP="00E46371">
            <w:pPr>
              <w:ind w:firstLine="0"/>
              <w:rPr>
                <w:lang w:val="en-GB"/>
              </w:rPr>
            </w:pPr>
            <w:proofErr w:type="spellStart"/>
            <w:r w:rsidRPr="00044A2D">
              <w:rPr>
                <w:lang w:val="en-GB"/>
              </w:rPr>
              <w:t>Investmentfreedom</w:t>
            </w:r>
            <w:proofErr w:type="spellEnd"/>
          </w:p>
        </w:tc>
        <w:tc>
          <w:tcPr>
            <w:tcW w:w="1417" w:type="dxa"/>
          </w:tcPr>
          <w:p w14:paraId="16E2BAA1" w14:textId="77777777" w:rsidR="003B6497" w:rsidRPr="00044A2D" w:rsidRDefault="003B6497" w:rsidP="00E46371">
            <w:pPr>
              <w:ind w:firstLine="0"/>
              <w:jc w:val="both"/>
              <w:rPr>
                <w:sz w:val="20"/>
                <w:szCs w:val="20"/>
              </w:rPr>
            </w:pPr>
            <w:r w:rsidRPr="00044A2D">
              <w:rPr>
                <w:sz w:val="20"/>
                <w:szCs w:val="20"/>
                <w:lang w:val="en-GB"/>
              </w:rPr>
              <w:t xml:space="preserve"> -.0064801   </w:t>
            </w:r>
          </w:p>
        </w:tc>
        <w:tc>
          <w:tcPr>
            <w:tcW w:w="1276" w:type="dxa"/>
          </w:tcPr>
          <w:p w14:paraId="131E5FD3" w14:textId="77777777" w:rsidR="003B6497" w:rsidRPr="00044A2D" w:rsidRDefault="003B6497" w:rsidP="00E46371">
            <w:pPr>
              <w:ind w:firstLine="0"/>
              <w:jc w:val="both"/>
              <w:rPr>
                <w:sz w:val="20"/>
                <w:szCs w:val="20"/>
              </w:rPr>
            </w:pPr>
            <w:r w:rsidRPr="00044A2D">
              <w:rPr>
                <w:sz w:val="20"/>
                <w:szCs w:val="20"/>
                <w:lang w:val="en-GB"/>
              </w:rPr>
              <w:t xml:space="preserve">.0007049    </w:t>
            </w:r>
          </w:p>
        </w:tc>
        <w:tc>
          <w:tcPr>
            <w:tcW w:w="1134" w:type="dxa"/>
          </w:tcPr>
          <w:p w14:paraId="0F4ED103" w14:textId="77777777" w:rsidR="003B6497" w:rsidRPr="00044A2D" w:rsidRDefault="003B6497" w:rsidP="00E46371">
            <w:pPr>
              <w:ind w:firstLine="0"/>
              <w:jc w:val="both"/>
              <w:rPr>
                <w:sz w:val="20"/>
                <w:szCs w:val="20"/>
              </w:rPr>
            </w:pPr>
            <w:r w:rsidRPr="00044A2D">
              <w:rPr>
                <w:sz w:val="20"/>
                <w:szCs w:val="20"/>
                <w:lang w:val="en-GB"/>
              </w:rPr>
              <w:t>-9.19</w:t>
            </w:r>
          </w:p>
        </w:tc>
        <w:tc>
          <w:tcPr>
            <w:tcW w:w="850" w:type="dxa"/>
          </w:tcPr>
          <w:p w14:paraId="5DB50BC6" w14:textId="77777777" w:rsidR="003B6497" w:rsidRPr="00044A2D" w:rsidRDefault="003B6497" w:rsidP="00E46371">
            <w:pPr>
              <w:ind w:firstLine="0"/>
              <w:jc w:val="both"/>
              <w:rPr>
                <w:sz w:val="20"/>
                <w:szCs w:val="20"/>
              </w:rPr>
            </w:pPr>
            <w:r w:rsidRPr="00044A2D">
              <w:rPr>
                <w:sz w:val="20"/>
                <w:szCs w:val="20"/>
                <w:lang w:val="en-GB"/>
              </w:rPr>
              <w:t xml:space="preserve">0.000    </w:t>
            </w:r>
          </w:p>
        </w:tc>
        <w:tc>
          <w:tcPr>
            <w:tcW w:w="2694" w:type="dxa"/>
          </w:tcPr>
          <w:p w14:paraId="059180CD" w14:textId="77777777" w:rsidR="003B6497" w:rsidRPr="00044A2D" w:rsidRDefault="003B6497" w:rsidP="00E4637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jc w:val="both"/>
              <w:rPr>
                <w:sz w:val="20"/>
                <w:szCs w:val="20"/>
                <w:lang w:val="en-GB"/>
              </w:rPr>
            </w:pPr>
            <w:r w:rsidRPr="00044A2D">
              <w:rPr>
                <w:sz w:val="20"/>
                <w:szCs w:val="20"/>
                <w:lang w:val="en-GB"/>
              </w:rPr>
              <w:t>-.0078617   -.0050985</w:t>
            </w:r>
          </w:p>
        </w:tc>
      </w:tr>
      <w:tr w:rsidR="003B6497" w:rsidRPr="00044A2D" w14:paraId="2ED6E91C" w14:textId="77777777" w:rsidTr="00E46371">
        <w:tc>
          <w:tcPr>
            <w:tcW w:w="2122" w:type="dxa"/>
          </w:tcPr>
          <w:p w14:paraId="37825058" w14:textId="77777777" w:rsidR="003B6497" w:rsidRPr="00044A2D" w:rsidRDefault="003B6497" w:rsidP="00E46371">
            <w:pPr>
              <w:ind w:firstLine="0"/>
              <w:rPr>
                <w:lang w:val="en-GB"/>
              </w:rPr>
            </w:pPr>
            <w:proofErr w:type="spellStart"/>
            <w:r w:rsidRPr="00044A2D">
              <w:rPr>
                <w:lang w:val="en-GB"/>
              </w:rPr>
              <w:t>Tradefreedom</w:t>
            </w:r>
            <w:proofErr w:type="spellEnd"/>
          </w:p>
        </w:tc>
        <w:tc>
          <w:tcPr>
            <w:tcW w:w="1417" w:type="dxa"/>
          </w:tcPr>
          <w:p w14:paraId="1D5120B4" w14:textId="77777777" w:rsidR="003B6497" w:rsidRPr="00044A2D" w:rsidRDefault="003B6497" w:rsidP="00E46371">
            <w:pPr>
              <w:ind w:firstLine="0"/>
              <w:jc w:val="both"/>
              <w:rPr>
                <w:sz w:val="20"/>
                <w:szCs w:val="20"/>
              </w:rPr>
            </w:pPr>
            <w:r w:rsidRPr="00044A2D">
              <w:rPr>
                <w:sz w:val="20"/>
                <w:szCs w:val="20"/>
                <w:lang w:val="en-GB"/>
              </w:rPr>
              <w:t xml:space="preserve">-.0049462   </w:t>
            </w:r>
          </w:p>
        </w:tc>
        <w:tc>
          <w:tcPr>
            <w:tcW w:w="1276" w:type="dxa"/>
          </w:tcPr>
          <w:p w14:paraId="4C605FF9" w14:textId="77777777" w:rsidR="003B6497" w:rsidRPr="00044A2D" w:rsidRDefault="003B6497" w:rsidP="00E46371">
            <w:pPr>
              <w:ind w:firstLine="0"/>
              <w:jc w:val="both"/>
              <w:rPr>
                <w:sz w:val="20"/>
                <w:szCs w:val="20"/>
              </w:rPr>
            </w:pPr>
            <w:r w:rsidRPr="00044A2D">
              <w:rPr>
                <w:sz w:val="20"/>
                <w:szCs w:val="20"/>
                <w:lang w:val="en-GB"/>
              </w:rPr>
              <w:t xml:space="preserve">.0016001    </w:t>
            </w:r>
          </w:p>
        </w:tc>
        <w:tc>
          <w:tcPr>
            <w:tcW w:w="1134" w:type="dxa"/>
          </w:tcPr>
          <w:p w14:paraId="284EB158" w14:textId="77777777" w:rsidR="003B6497" w:rsidRPr="00044A2D" w:rsidRDefault="003B6497" w:rsidP="00E46371">
            <w:pPr>
              <w:ind w:firstLine="0"/>
              <w:jc w:val="both"/>
              <w:rPr>
                <w:sz w:val="20"/>
                <w:szCs w:val="20"/>
              </w:rPr>
            </w:pPr>
            <w:r w:rsidRPr="00044A2D">
              <w:rPr>
                <w:sz w:val="20"/>
                <w:szCs w:val="20"/>
                <w:lang w:val="en-GB"/>
              </w:rPr>
              <w:t>-3.09</w:t>
            </w:r>
          </w:p>
        </w:tc>
        <w:tc>
          <w:tcPr>
            <w:tcW w:w="850" w:type="dxa"/>
          </w:tcPr>
          <w:p w14:paraId="6DF6474C" w14:textId="77777777" w:rsidR="003B6497" w:rsidRPr="00044A2D" w:rsidRDefault="003B6497" w:rsidP="00E46371">
            <w:pPr>
              <w:ind w:firstLine="0"/>
              <w:jc w:val="both"/>
              <w:rPr>
                <w:sz w:val="20"/>
                <w:szCs w:val="20"/>
              </w:rPr>
            </w:pPr>
            <w:r w:rsidRPr="00044A2D">
              <w:rPr>
                <w:sz w:val="20"/>
                <w:szCs w:val="20"/>
                <w:lang w:val="en-GB"/>
              </w:rPr>
              <w:t xml:space="preserve">0.002    </w:t>
            </w:r>
          </w:p>
        </w:tc>
        <w:tc>
          <w:tcPr>
            <w:tcW w:w="2694" w:type="dxa"/>
          </w:tcPr>
          <w:p w14:paraId="1C1A0FA5" w14:textId="77777777" w:rsidR="003B6497" w:rsidRPr="00044A2D" w:rsidRDefault="003B6497" w:rsidP="00E46371">
            <w:pPr>
              <w:ind w:firstLine="0"/>
              <w:jc w:val="both"/>
              <w:rPr>
                <w:sz w:val="20"/>
                <w:szCs w:val="20"/>
              </w:rPr>
            </w:pPr>
            <w:r w:rsidRPr="00044A2D">
              <w:rPr>
                <w:sz w:val="20"/>
                <w:szCs w:val="20"/>
                <w:lang w:val="en-GB"/>
              </w:rPr>
              <w:t>-.0080825   -.0018099</w:t>
            </w:r>
          </w:p>
        </w:tc>
      </w:tr>
      <w:tr w:rsidR="003B6497" w:rsidRPr="00044A2D" w14:paraId="5C6BF643" w14:textId="77777777" w:rsidTr="00E46371">
        <w:tc>
          <w:tcPr>
            <w:tcW w:w="2122" w:type="dxa"/>
          </w:tcPr>
          <w:p w14:paraId="05B9AB8C" w14:textId="77777777" w:rsidR="003B6497" w:rsidRPr="00044A2D" w:rsidRDefault="003B6497" w:rsidP="00E46371">
            <w:pPr>
              <w:ind w:firstLine="0"/>
              <w:rPr>
                <w:lang w:val="en-GB"/>
              </w:rPr>
            </w:pPr>
            <w:proofErr w:type="spellStart"/>
            <w:r w:rsidRPr="00044A2D">
              <w:rPr>
                <w:lang w:val="en-GB"/>
              </w:rPr>
              <w:t>Careerchoice</w:t>
            </w:r>
            <w:proofErr w:type="spellEnd"/>
          </w:p>
        </w:tc>
        <w:tc>
          <w:tcPr>
            <w:tcW w:w="1417" w:type="dxa"/>
          </w:tcPr>
          <w:p w14:paraId="3EF6BB34" w14:textId="77777777" w:rsidR="003B6497" w:rsidRPr="00044A2D" w:rsidRDefault="003B6497" w:rsidP="00E46371">
            <w:pPr>
              <w:ind w:firstLine="0"/>
              <w:jc w:val="both"/>
              <w:rPr>
                <w:sz w:val="20"/>
                <w:szCs w:val="20"/>
              </w:rPr>
            </w:pPr>
            <w:r w:rsidRPr="00044A2D">
              <w:rPr>
                <w:sz w:val="20"/>
                <w:szCs w:val="20"/>
                <w:lang w:val="en-GB"/>
              </w:rPr>
              <w:t xml:space="preserve"> .0169022   </w:t>
            </w:r>
          </w:p>
        </w:tc>
        <w:tc>
          <w:tcPr>
            <w:tcW w:w="1276" w:type="dxa"/>
          </w:tcPr>
          <w:p w14:paraId="1A788D37" w14:textId="77777777" w:rsidR="003B6497" w:rsidRPr="00044A2D" w:rsidRDefault="003B6497" w:rsidP="00E46371">
            <w:pPr>
              <w:ind w:firstLine="0"/>
              <w:jc w:val="both"/>
              <w:rPr>
                <w:sz w:val="20"/>
                <w:szCs w:val="20"/>
              </w:rPr>
            </w:pPr>
            <w:r w:rsidRPr="00044A2D">
              <w:rPr>
                <w:sz w:val="20"/>
                <w:szCs w:val="20"/>
                <w:lang w:val="en-GB"/>
              </w:rPr>
              <w:t xml:space="preserve">.0005109    </w:t>
            </w:r>
          </w:p>
        </w:tc>
        <w:tc>
          <w:tcPr>
            <w:tcW w:w="1134" w:type="dxa"/>
          </w:tcPr>
          <w:p w14:paraId="1DCE29DC" w14:textId="77777777" w:rsidR="003B6497" w:rsidRPr="00044A2D" w:rsidRDefault="003B6497" w:rsidP="00E46371">
            <w:pPr>
              <w:ind w:firstLine="0"/>
              <w:jc w:val="both"/>
              <w:rPr>
                <w:sz w:val="20"/>
                <w:szCs w:val="20"/>
              </w:rPr>
            </w:pPr>
            <w:r w:rsidRPr="00044A2D">
              <w:rPr>
                <w:sz w:val="20"/>
                <w:szCs w:val="20"/>
                <w:lang w:val="en-GB"/>
              </w:rPr>
              <w:t>33.08</w:t>
            </w:r>
          </w:p>
        </w:tc>
        <w:tc>
          <w:tcPr>
            <w:tcW w:w="850" w:type="dxa"/>
          </w:tcPr>
          <w:p w14:paraId="09289D37" w14:textId="77777777" w:rsidR="003B6497" w:rsidRPr="00044A2D" w:rsidRDefault="003B6497" w:rsidP="00E46371">
            <w:pPr>
              <w:ind w:firstLine="0"/>
              <w:jc w:val="both"/>
              <w:rPr>
                <w:sz w:val="20"/>
                <w:szCs w:val="20"/>
              </w:rPr>
            </w:pPr>
            <w:r w:rsidRPr="00044A2D">
              <w:rPr>
                <w:sz w:val="20"/>
                <w:szCs w:val="20"/>
                <w:lang w:val="en-GB"/>
              </w:rPr>
              <w:t xml:space="preserve">0.000     </w:t>
            </w:r>
          </w:p>
        </w:tc>
        <w:tc>
          <w:tcPr>
            <w:tcW w:w="2694" w:type="dxa"/>
          </w:tcPr>
          <w:p w14:paraId="7623F49C" w14:textId="77777777" w:rsidR="003B6497" w:rsidRPr="00044A2D" w:rsidRDefault="003B6497" w:rsidP="00E46371">
            <w:pPr>
              <w:ind w:firstLine="0"/>
              <w:jc w:val="both"/>
              <w:rPr>
                <w:sz w:val="20"/>
                <w:szCs w:val="20"/>
              </w:rPr>
            </w:pPr>
            <w:r w:rsidRPr="00044A2D">
              <w:rPr>
                <w:sz w:val="20"/>
                <w:szCs w:val="20"/>
                <w:lang w:val="en-GB"/>
              </w:rPr>
              <w:t>.0159008    .0179036</w:t>
            </w:r>
          </w:p>
        </w:tc>
      </w:tr>
      <w:tr w:rsidR="003B6497" w:rsidRPr="00044A2D" w14:paraId="675CFBC6" w14:textId="77777777" w:rsidTr="00E46371">
        <w:tc>
          <w:tcPr>
            <w:tcW w:w="2122" w:type="dxa"/>
          </w:tcPr>
          <w:p w14:paraId="34D35044" w14:textId="77777777" w:rsidR="003B6497" w:rsidRPr="00044A2D" w:rsidRDefault="003B6497" w:rsidP="00E46371">
            <w:pPr>
              <w:ind w:firstLine="0"/>
              <w:rPr>
                <w:lang w:val="en-GB"/>
              </w:rPr>
            </w:pPr>
            <w:r w:rsidRPr="00044A2D">
              <w:rPr>
                <w:lang w:val="en-GB"/>
              </w:rPr>
              <w:t>Status</w:t>
            </w:r>
          </w:p>
        </w:tc>
        <w:tc>
          <w:tcPr>
            <w:tcW w:w="1417" w:type="dxa"/>
          </w:tcPr>
          <w:p w14:paraId="29BB1812" w14:textId="77777777" w:rsidR="003B6497" w:rsidRPr="00044A2D" w:rsidRDefault="003B6497" w:rsidP="00E46371">
            <w:pPr>
              <w:ind w:firstLine="0"/>
              <w:jc w:val="both"/>
              <w:rPr>
                <w:sz w:val="20"/>
                <w:szCs w:val="20"/>
              </w:rPr>
            </w:pPr>
            <w:r w:rsidRPr="00044A2D">
              <w:rPr>
                <w:sz w:val="20"/>
                <w:szCs w:val="20"/>
                <w:lang w:val="en-GB"/>
              </w:rPr>
              <w:t xml:space="preserve">  .0002602     </w:t>
            </w:r>
          </w:p>
        </w:tc>
        <w:tc>
          <w:tcPr>
            <w:tcW w:w="1276" w:type="dxa"/>
          </w:tcPr>
          <w:p w14:paraId="09973C70" w14:textId="77777777" w:rsidR="003B6497" w:rsidRPr="00044A2D" w:rsidRDefault="003B6497" w:rsidP="00E46371">
            <w:pPr>
              <w:ind w:firstLine="0"/>
              <w:jc w:val="both"/>
              <w:rPr>
                <w:sz w:val="20"/>
                <w:szCs w:val="20"/>
              </w:rPr>
            </w:pPr>
            <w:r w:rsidRPr="00044A2D">
              <w:rPr>
                <w:sz w:val="20"/>
                <w:szCs w:val="20"/>
                <w:lang w:val="en-GB"/>
              </w:rPr>
              <w:t xml:space="preserve">  .00056     </w:t>
            </w:r>
          </w:p>
        </w:tc>
        <w:tc>
          <w:tcPr>
            <w:tcW w:w="1134" w:type="dxa"/>
          </w:tcPr>
          <w:p w14:paraId="09F65C9F" w14:textId="77777777" w:rsidR="003B6497" w:rsidRPr="00044A2D" w:rsidRDefault="003B6497" w:rsidP="00E46371">
            <w:pPr>
              <w:ind w:firstLine="0"/>
              <w:jc w:val="both"/>
              <w:rPr>
                <w:sz w:val="20"/>
                <w:szCs w:val="20"/>
              </w:rPr>
            </w:pPr>
            <w:r w:rsidRPr="00044A2D">
              <w:rPr>
                <w:sz w:val="20"/>
                <w:szCs w:val="20"/>
                <w:lang w:val="en-GB"/>
              </w:rPr>
              <w:t>0.46</w:t>
            </w:r>
          </w:p>
        </w:tc>
        <w:tc>
          <w:tcPr>
            <w:tcW w:w="850" w:type="dxa"/>
          </w:tcPr>
          <w:p w14:paraId="4B4C01A0" w14:textId="77777777" w:rsidR="003B6497" w:rsidRPr="00044A2D" w:rsidRDefault="003B6497" w:rsidP="00E46371">
            <w:pPr>
              <w:ind w:firstLine="0"/>
              <w:jc w:val="both"/>
              <w:rPr>
                <w:sz w:val="20"/>
                <w:szCs w:val="20"/>
              </w:rPr>
            </w:pPr>
            <w:r w:rsidRPr="00044A2D">
              <w:rPr>
                <w:sz w:val="20"/>
                <w:szCs w:val="20"/>
                <w:lang w:val="en-GB"/>
              </w:rPr>
              <w:t xml:space="preserve">0.642    </w:t>
            </w:r>
          </w:p>
        </w:tc>
        <w:tc>
          <w:tcPr>
            <w:tcW w:w="2694" w:type="dxa"/>
          </w:tcPr>
          <w:p w14:paraId="3DE72400" w14:textId="77777777" w:rsidR="003B6497" w:rsidRPr="00044A2D" w:rsidRDefault="003B6497" w:rsidP="00E46371">
            <w:pPr>
              <w:ind w:firstLine="0"/>
              <w:jc w:val="both"/>
              <w:rPr>
                <w:sz w:val="20"/>
                <w:szCs w:val="20"/>
              </w:rPr>
            </w:pPr>
            <w:r w:rsidRPr="00044A2D">
              <w:rPr>
                <w:sz w:val="20"/>
                <w:szCs w:val="20"/>
                <w:lang w:val="en-GB"/>
              </w:rPr>
              <w:t>-.0008375    .0013579</w:t>
            </w:r>
          </w:p>
        </w:tc>
      </w:tr>
      <w:tr w:rsidR="003B6497" w:rsidRPr="00044A2D" w14:paraId="490657E4" w14:textId="77777777" w:rsidTr="00E46371">
        <w:tc>
          <w:tcPr>
            <w:tcW w:w="2122" w:type="dxa"/>
          </w:tcPr>
          <w:p w14:paraId="7533CAB8" w14:textId="77777777" w:rsidR="003B6497" w:rsidRPr="00044A2D" w:rsidRDefault="003B6497" w:rsidP="00E46371">
            <w:pPr>
              <w:ind w:firstLine="0"/>
              <w:rPr>
                <w:lang w:val="en-GB"/>
              </w:rPr>
            </w:pPr>
            <w:r w:rsidRPr="00044A2D">
              <w:rPr>
                <w:lang w:val="en-GB"/>
              </w:rPr>
              <w:t>Media</w:t>
            </w:r>
          </w:p>
        </w:tc>
        <w:tc>
          <w:tcPr>
            <w:tcW w:w="1417" w:type="dxa"/>
          </w:tcPr>
          <w:p w14:paraId="5EF4F558" w14:textId="77777777" w:rsidR="003B6497" w:rsidRPr="00044A2D" w:rsidRDefault="003B6497" w:rsidP="00E46371">
            <w:pPr>
              <w:ind w:firstLine="0"/>
              <w:jc w:val="both"/>
              <w:rPr>
                <w:sz w:val="20"/>
                <w:szCs w:val="20"/>
              </w:rPr>
            </w:pPr>
            <w:r w:rsidRPr="00044A2D">
              <w:rPr>
                <w:sz w:val="20"/>
                <w:szCs w:val="20"/>
                <w:lang w:val="en-GB"/>
              </w:rPr>
              <w:t xml:space="preserve">  -.002878   </w:t>
            </w:r>
          </w:p>
        </w:tc>
        <w:tc>
          <w:tcPr>
            <w:tcW w:w="1276" w:type="dxa"/>
          </w:tcPr>
          <w:p w14:paraId="76751E96" w14:textId="77777777" w:rsidR="003B6497" w:rsidRPr="00044A2D" w:rsidRDefault="003B6497" w:rsidP="00E46371">
            <w:pPr>
              <w:ind w:firstLine="0"/>
              <w:jc w:val="both"/>
              <w:rPr>
                <w:sz w:val="20"/>
                <w:szCs w:val="20"/>
              </w:rPr>
            </w:pPr>
            <w:r w:rsidRPr="00044A2D">
              <w:rPr>
                <w:sz w:val="20"/>
                <w:szCs w:val="20"/>
                <w:lang w:val="en-GB"/>
              </w:rPr>
              <w:t xml:space="preserve">.0005022    </w:t>
            </w:r>
          </w:p>
        </w:tc>
        <w:tc>
          <w:tcPr>
            <w:tcW w:w="1134" w:type="dxa"/>
          </w:tcPr>
          <w:p w14:paraId="062356BC" w14:textId="77777777" w:rsidR="003B6497" w:rsidRPr="00044A2D" w:rsidRDefault="003B6497" w:rsidP="00E46371">
            <w:pPr>
              <w:ind w:firstLine="0"/>
              <w:jc w:val="both"/>
              <w:rPr>
                <w:sz w:val="20"/>
                <w:szCs w:val="20"/>
              </w:rPr>
            </w:pPr>
            <w:r w:rsidRPr="00044A2D">
              <w:rPr>
                <w:sz w:val="20"/>
                <w:szCs w:val="20"/>
                <w:lang w:val="en-GB"/>
              </w:rPr>
              <w:t>-5.73</w:t>
            </w:r>
          </w:p>
        </w:tc>
        <w:tc>
          <w:tcPr>
            <w:tcW w:w="850" w:type="dxa"/>
          </w:tcPr>
          <w:p w14:paraId="14C30FB0" w14:textId="77777777" w:rsidR="003B6497" w:rsidRPr="00044A2D" w:rsidRDefault="003B6497" w:rsidP="00E46371">
            <w:pPr>
              <w:ind w:firstLine="0"/>
              <w:jc w:val="both"/>
              <w:rPr>
                <w:sz w:val="20"/>
                <w:szCs w:val="20"/>
              </w:rPr>
            </w:pPr>
            <w:r w:rsidRPr="00044A2D">
              <w:rPr>
                <w:sz w:val="20"/>
                <w:szCs w:val="20"/>
                <w:lang w:val="en-GB"/>
              </w:rPr>
              <w:t xml:space="preserve">0.000    </w:t>
            </w:r>
          </w:p>
        </w:tc>
        <w:tc>
          <w:tcPr>
            <w:tcW w:w="2694" w:type="dxa"/>
          </w:tcPr>
          <w:p w14:paraId="1A3D9EEB" w14:textId="77777777" w:rsidR="003B6497" w:rsidRPr="00044A2D" w:rsidRDefault="003B6497" w:rsidP="00E4637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jc w:val="both"/>
              <w:rPr>
                <w:sz w:val="20"/>
                <w:szCs w:val="20"/>
                <w:lang w:val="en-GB"/>
              </w:rPr>
            </w:pPr>
            <w:r w:rsidRPr="00044A2D">
              <w:rPr>
                <w:sz w:val="20"/>
                <w:szCs w:val="20"/>
                <w:lang w:val="en-GB"/>
              </w:rPr>
              <w:t>-.0038623   -.0018937</w:t>
            </w:r>
          </w:p>
        </w:tc>
      </w:tr>
      <w:tr w:rsidR="003B6497" w:rsidRPr="00044A2D" w14:paraId="07A944FB" w14:textId="77777777" w:rsidTr="00E46371">
        <w:tc>
          <w:tcPr>
            <w:tcW w:w="2122" w:type="dxa"/>
          </w:tcPr>
          <w:p w14:paraId="13669A5A" w14:textId="77777777" w:rsidR="003B6497" w:rsidRPr="00044A2D" w:rsidRDefault="003B6497" w:rsidP="00E46371">
            <w:pPr>
              <w:ind w:firstLine="0"/>
              <w:rPr>
                <w:lang w:val="en-GB"/>
              </w:rPr>
            </w:pPr>
            <w:proofErr w:type="spellStart"/>
            <w:r w:rsidRPr="00044A2D">
              <w:rPr>
                <w:lang w:val="en-GB"/>
              </w:rPr>
              <w:t>Economiceducation</w:t>
            </w:r>
            <w:proofErr w:type="spellEnd"/>
          </w:p>
        </w:tc>
        <w:tc>
          <w:tcPr>
            <w:tcW w:w="1417" w:type="dxa"/>
          </w:tcPr>
          <w:p w14:paraId="623C1DF9" w14:textId="77777777" w:rsidR="003B6497" w:rsidRPr="00044A2D" w:rsidRDefault="003B6497" w:rsidP="00E46371">
            <w:pPr>
              <w:ind w:firstLine="0"/>
              <w:jc w:val="both"/>
              <w:rPr>
                <w:sz w:val="20"/>
                <w:szCs w:val="20"/>
              </w:rPr>
            </w:pPr>
            <w:r w:rsidRPr="00044A2D">
              <w:rPr>
                <w:sz w:val="20"/>
                <w:szCs w:val="20"/>
                <w:lang w:val="en-GB"/>
              </w:rPr>
              <w:t xml:space="preserve">  -.0313968   </w:t>
            </w:r>
          </w:p>
        </w:tc>
        <w:tc>
          <w:tcPr>
            <w:tcW w:w="1276" w:type="dxa"/>
          </w:tcPr>
          <w:p w14:paraId="3756CAE6" w14:textId="77777777" w:rsidR="003B6497" w:rsidRPr="00044A2D" w:rsidRDefault="003B6497" w:rsidP="00E46371">
            <w:pPr>
              <w:ind w:firstLine="0"/>
              <w:jc w:val="both"/>
              <w:rPr>
                <w:sz w:val="20"/>
                <w:szCs w:val="20"/>
              </w:rPr>
            </w:pPr>
            <w:r w:rsidRPr="00044A2D">
              <w:rPr>
                <w:sz w:val="20"/>
                <w:szCs w:val="20"/>
                <w:lang w:val="en-GB"/>
              </w:rPr>
              <w:t xml:space="preserve">.0089103    </w:t>
            </w:r>
          </w:p>
        </w:tc>
        <w:tc>
          <w:tcPr>
            <w:tcW w:w="1134" w:type="dxa"/>
          </w:tcPr>
          <w:p w14:paraId="17B2B38C" w14:textId="77777777" w:rsidR="003B6497" w:rsidRPr="00044A2D" w:rsidRDefault="003B6497" w:rsidP="00E46371">
            <w:pPr>
              <w:ind w:firstLine="0"/>
              <w:jc w:val="both"/>
              <w:rPr>
                <w:sz w:val="20"/>
                <w:szCs w:val="20"/>
              </w:rPr>
            </w:pPr>
            <w:r w:rsidRPr="00044A2D">
              <w:rPr>
                <w:sz w:val="20"/>
                <w:szCs w:val="20"/>
                <w:lang w:val="en-GB"/>
              </w:rPr>
              <w:t>-3.52</w:t>
            </w:r>
          </w:p>
        </w:tc>
        <w:tc>
          <w:tcPr>
            <w:tcW w:w="850" w:type="dxa"/>
          </w:tcPr>
          <w:p w14:paraId="3D9EBB1B" w14:textId="77777777" w:rsidR="003B6497" w:rsidRPr="00044A2D" w:rsidRDefault="003B6497" w:rsidP="00E46371">
            <w:pPr>
              <w:ind w:firstLine="0"/>
              <w:jc w:val="both"/>
              <w:rPr>
                <w:sz w:val="20"/>
                <w:szCs w:val="20"/>
              </w:rPr>
            </w:pPr>
            <w:r w:rsidRPr="00044A2D">
              <w:rPr>
                <w:sz w:val="20"/>
                <w:szCs w:val="20"/>
                <w:lang w:val="en-GB"/>
              </w:rPr>
              <w:t xml:space="preserve">0.000    </w:t>
            </w:r>
          </w:p>
        </w:tc>
        <w:tc>
          <w:tcPr>
            <w:tcW w:w="2694" w:type="dxa"/>
          </w:tcPr>
          <w:p w14:paraId="0D7CCBF6" w14:textId="77777777" w:rsidR="003B6497" w:rsidRPr="00044A2D" w:rsidRDefault="003B6497" w:rsidP="00E46371">
            <w:pPr>
              <w:ind w:firstLine="0"/>
              <w:jc w:val="both"/>
              <w:rPr>
                <w:sz w:val="20"/>
                <w:szCs w:val="20"/>
              </w:rPr>
            </w:pPr>
            <w:r w:rsidRPr="00044A2D">
              <w:rPr>
                <w:sz w:val="20"/>
                <w:szCs w:val="20"/>
                <w:lang w:val="en-GB"/>
              </w:rPr>
              <w:t>-.0488609   -.0139327</w:t>
            </w:r>
          </w:p>
        </w:tc>
      </w:tr>
      <w:tr w:rsidR="003B6497" w:rsidRPr="00044A2D" w14:paraId="3A967046" w14:textId="77777777" w:rsidTr="00E46371">
        <w:tc>
          <w:tcPr>
            <w:tcW w:w="2122" w:type="dxa"/>
          </w:tcPr>
          <w:p w14:paraId="03C815E6" w14:textId="77777777" w:rsidR="003B6497" w:rsidRPr="00044A2D" w:rsidRDefault="003B6497" w:rsidP="00E46371">
            <w:pPr>
              <w:ind w:firstLine="0"/>
              <w:rPr>
                <w:lang w:val="en-GB"/>
              </w:rPr>
            </w:pPr>
            <w:proofErr w:type="spellStart"/>
            <w:r w:rsidRPr="00044A2D">
              <w:rPr>
                <w:lang w:val="en-GB"/>
              </w:rPr>
              <w:t>Startupeducation</w:t>
            </w:r>
            <w:proofErr w:type="spellEnd"/>
          </w:p>
        </w:tc>
        <w:tc>
          <w:tcPr>
            <w:tcW w:w="1417" w:type="dxa"/>
          </w:tcPr>
          <w:p w14:paraId="2DFCBB53" w14:textId="77777777" w:rsidR="003B6497" w:rsidRPr="00044A2D" w:rsidRDefault="003B6497" w:rsidP="00E46371">
            <w:pPr>
              <w:ind w:firstLine="0"/>
              <w:jc w:val="both"/>
              <w:rPr>
                <w:sz w:val="20"/>
                <w:szCs w:val="20"/>
              </w:rPr>
            </w:pPr>
            <w:r w:rsidRPr="00044A2D">
              <w:rPr>
                <w:sz w:val="20"/>
                <w:szCs w:val="20"/>
                <w:lang w:val="en-GB"/>
              </w:rPr>
              <w:t xml:space="preserve"> .0551368   </w:t>
            </w:r>
          </w:p>
        </w:tc>
        <w:tc>
          <w:tcPr>
            <w:tcW w:w="1276" w:type="dxa"/>
          </w:tcPr>
          <w:p w14:paraId="53AB1D6B" w14:textId="77777777" w:rsidR="003B6497" w:rsidRPr="00044A2D" w:rsidRDefault="003B6497" w:rsidP="00E46371">
            <w:pPr>
              <w:ind w:firstLine="0"/>
              <w:jc w:val="both"/>
              <w:rPr>
                <w:sz w:val="20"/>
                <w:szCs w:val="20"/>
              </w:rPr>
            </w:pPr>
            <w:r w:rsidRPr="00044A2D">
              <w:rPr>
                <w:sz w:val="20"/>
                <w:szCs w:val="20"/>
                <w:lang w:val="en-GB"/>
              </w:rPr>
              <w:t xml:space="preserve">.0075562     </w:t>
            </w:r>
          </w:p>
        </w:tc>
        <w:tc>
          <w:tcPr>
            <w:tcW w:w="1134" w:type="dxa"/>
          </w:tcPr>
          <w:p w14:paraId="66946989" w14:textId="77777777" w:rsidR="003B6497" w:rsidRPr="00044A2D" w:rsidRDefault="003B6497" w:rsidP="00E46371">
            <w:pPr>
              <w:ind w:firstLine="0"/>
              <w:jc w:val="both"/>
              <w:rPr>
                <w:sz w:val="20"/>
                <w:szCs w:val="20"/>
              </w:rPr>
            </w:pPr>
            <w:r w:rsidRPr="00044A2D">
              <w:rPr>
                <w:sz w:val="20"/>
                <w:szCs w:val="20"/>
                <w:lang w:val="en-GB"/>
              </w:rPr>
              <w:t>7.30</w:t>
            </w:r>
          </w:p>
        </w:tc>
        <w:tc>
          <w:tcPr>
            <w:tcW w:w="850" w:type="dxa"/>
          </w:tcPr>
          <w:p w14:paraId="66A19A8A" w14:textId="77777777" w:rsidR="003B6497" w:rsidRPr="00044A2D" w:rsidRDefault="003B6497" w:rsidP="00E46371">
            <w:pPr>
              <w:ind w:firstLine="0"/>
              <w:jc w:val="both"/>
              <w:rPr>
                <w:sz w:val="20"/>
                <w:szCs w:val="20"/>
              </w:rPr>
            </w:pPr>
            <w:r w:rsidRPr="00044A2D">
              <w:rPr>
                <w:sz w:val="20"/>
                <w:szCs w:val="20"/>
                <w:lang w:val="en-GB"/>
              </w:rPr>
              <w:t xml:space="preserve">0.000     </w:t>
            </w:r>
          </w:p>
        </w:tc>
        <w:tc>
          <w:tcPr>
            <w:tcW w:w="2694" w:type="dxa"/>
          </w:tcPr>
          <w:p w14:paraId="60B27DF1" w14:textId="77777777" w:rsidR="003B6497" w:rsidRPr="00044A2D" w:rsidRDefault="003B6497" w:rsidP="00E4637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jc w:val="both"/>
              <w:rPr>
                <w:sz w:val="20"/>
                <w:szCs w:val="20"/>
                <w:lang w:val="en-GB"/>
              </w:rPr>
            </w:pPr>
            <w:r w:rsidRPr="00044A2D">
              <w:rPr>
                <w:sz w:val="20"/>
                <w:szCs w:val="20"/>
                <w:lang w:val="en-GB"/>
              </w:rPr>
              <w:t>.0403268    .0699468</w:t>
            </w:r>
          </w:p>
        </w:tc>
      </w:tr>
      <w:tr w:rsidR="003B6497" w:rsidRPr="00044A2D" w14:paraId="6F00254E" w14:textId="77777777" w:rsidTr="00E46371">
        <w:tc>
          <w:tcPr>
            <w:tcW w:w="2122" w:type="dxa"/>
          </w:tcPr>
          <w:p w14:paraId="385E1295" w14:textId="77777777" w:rsidR="003B6497" w:rsidRPr="00044A2D" w:rsidRDefault="003B6497" w:rsidP="00E46371">
            <w:pPr>
              <w:ind w:firstLine="0"/>
              <w:rPr>
                <w:lang w:val="en-GB"/>
              </w:rPr>
            </w:pPr>
            <w:r w:rsidRPr="00044A2D">
              <w:rPr>
                <w:lang w:val="en-GB"/>
              </w:rPr>
              <w:t>intent</w:t>
            </w:r>
          </w:p>
        </w:tc>
        <w:tc>
          <w:tcPr>
            <w:tcW w:w="1417" w:type="dxa"/>
          </w:tcPr>
          <w:p w14:paraId="0BFBC037" w14:textId="77777777" w:rsidR="003B6497" w:rsidRPr="00044A2D" w:rsidRDefault="003B6497" w:rsidP="00E46371">
            <w:pPr>
              <w:ind w:firstLine="0"/>
              <w:jc w:val="both"/>
              <w:rPr>
                <w:sz w:val="20"/>
                <w:szCs w:val="20"/>
              </w:rPr>
            </w:pPr>
            <w:r w:rsidRPr="00044A2D">
              <w:rPr>
                <w:sz w:val="20"/>
                <w:szCs w:val="20"/>
                <w:lang w:val="en-GB"/>
              </w:rPr>
              <w:t xml:space="preserve">.2190325   </w:t>
            </w:r>
          </w:p>
        </w:tc>
        <w:tc>
          <w:tcPr>
            <w:tcW w:w="1276" w:type="dxa"/>
          </w:tcPr>
          <w:p w14:paraId="5409A88A" w14:textId="77777777" w:rsidR="003B6497" w:rsidRPr="00044A2D" w:rsidRDefault="003B6497" w:rsidP="00E46371">
            <w:pPr>
              <w:ind w:firstLine="0"/>
              <w:jc w:val="both"/>
              <w:rPr>
                <w:sz w:val="20"/>
                <w:szCs w:val="20"/>
              </w:rPr>
            </w:pPr>
            <w:r w:rsidRPr="00044A2D">
              <w:rPr>
                <w:sz w:val="20"/>
                <w:szCs w:val="20"/>
                <w:lang w:val="en-GB"/>
              </w:rPr>
              <w:t xml:space="preserve">.0126627    </w:t>
            </w:r>
          </w:p>
        </w:tc>
        <w:tc>
          <w:tcPr>
            <w:tcW w:w="1134" w:type="dxa"/>
          </w:tcPr>
          <w:p w14:paraId="11939692" w14:textId="77777777" w:rsidR="003B6497" w:rsidRPr="00044A2D" w:rsidRDefault="003B6497" w:rsidP="00E46371">
            <w:pPr>
              <w:ind w:firstLine="0"/>
              <w:jc w:val="both"/>
              <w:rPr>
                <w:sz w:val="20"/>
                <w:szCs w:val="20"/>
              </w:rPr>
            </w:pPr>
            <w:r w:rsidRPr="00044A2D">
              <w:rPr>
                <w:sz w:val="20"/>
                <w:szCs w:val="20"/>
                <w:lang w:val="en-GB"/>
              </w:rPr>
              <w:t>17.30</w:t>
            </w:r>
          </w:p>
        </w:tc>
        <w:tc>
          <w:tcPr>
            <w:tcW w:w="850" w:type="dxa"/>
          </w:tcPr>
          <w:p w14:paraId="660409BF" w14:textId="77777777" w:rsidR="003B6497" w:rsidRPr="00044A2D" w:rsidRDefault="003B6497" w:rsidP="00E46371">
            <w:pPr>
              <w:ind w:firstLine="0"/>
              <w:jc w:val="both"/>
              <w:rPr>
                <w:sz w:val="20"/>
                <w:szCs w:val="20"/>
              </w:rPr>
            </w:pPr>
            <w:r w:rsidRPr="00044A2D">
              <w:rPr>
                <w:sz w:val="20"/>
                <w:szCs w:val="20"/>
                <w:lang w:val="en-GB"/>
              </w:rPr>
              <w:t xml:space="preserve">0.000      </w:t>
            </w:r>
          </w:p>
        </w:tc>
        <w:tc>
          <w:tcPr>
            <w:tcW w:w="2694" w:type="dxa"/>
          </w:tcPr>
          <w:p w14:paraId="43F6D2C2" w14:textId="77777777" w:rsidR="003B6497" w:rsidRPr="00044A2D" w:rsidRDefault="003B6497" w:rsidP="00E46371">
            <w:pPr>
              <w:ind w:firstLine="0"/>
              <w:jc w:val="both"/>
              <w:rPr>
                <w:sz w:val="20"/>
                <w:szCs w:val="20"/>
              </w:rPr>
            </w:pPr>
            <w:r w:rsidRPr="00044A2D">
              <w:rPr>
                <w:sz w:val="20"/>
                <w:szCs w:val="20"/>
                <w:lang w:val="en-GB"/>
              </w:rPr>
              <w:t>.1942139    .2438512</w:t>
            </w:r>
          </w:p>
        </w:tc>
      </w:tr>
      <w:tr w:rsidR="003B6497" w:rsidRPr="00044A2D" w14:paraId="6AAA75B9" w14:textId="77777777" w:rsidTr="00E46371">
        <w:tc>
          <w:tcPr>
            <w:tcW w:w="2122" w:type="dxa"/>
          </w:tcPr>
          <w:p w14:paraId="73A41074" w14:textId="77777777" w:rsidR="003B6497" w:rsidRPr="00044A2D" w:rsidRDefault="003B6497" w:rsidP="00E46371">
            <w:pPr>
              <w:ind w:firstLine="0"/>
              <w:rPr>
                <w:lang w:val="en-GB"/>
              </w:rPr>
            </w:pPr>
            <w:proofErr w:type="spellStart"/>
            <w:r w:rsidRPr="00044A2D">
              <w:rPr>
                <w:lang w:val="en-GB"/>
              </w:rPr>
              <w:t>TEAyy</w:t>
            </w:r>
            <w:proofErr w:type="spellEnd"/>
          </w:p>
        </w:tc>
        <w:tc>
          <w:tcPr>
            <w:tcW w:w="1417" w:type="dxa"/>
          </w:tcPr>
          <w:p w14:paraId="78181A5D" w14:textId="77777777" w:rsidR="003B6497" w:rsidRPr="00044A2D" w:rsidRDefault="003B6497" w:rsidP="00E46371">
            <w:pPr>
              <w:ind w:firstLine="0"/>
              <w:jc w:val="both"/>
              <w:rPr>
                <w:sz w:val="20"/>
                <w:szCs w:val="20"/>
              </w:rPr>
            </w:pPr>
            <w:r w:rsidRPr="00044A2D">
              <w:rPr>
                <w:sz w:val="20"/>
                <w:szCs w:val="20"/>
                <w:lang w:val="en-GB"/>
              </w:rPr>
              <w:t xml:space="preserve"> -.0355822   </w:t>
            </w:r>
          </w:p>
        </w:tc>
        <w:tc>
          <w:tcPr>
            <w:tcW w:w="1276" w:type="dxa"/>
          </w:tcPr>
          <w:p w14:paraId="4FB85519" w14:textId="77777777" w:rsidR="003B6497" w:rsidRPr="00044A2D" w:rsidRDefault="003B6497" w:rsidP="00E46371">
            <w:pPr>
              <w:ind w:firstLine="0"/>
              <w:jc w:val="both"/>
              <w:rPr>
                <w:sz w:val="20"/>
                <w:szCs w:val="20"/>
              </w:rPr>
            </w:pPr>
            <w:r w:rsidRPr="00044A2D">
              <w:rPr>
                <w:sz w:val="20"/>
                <w:szCs w:val="20"/>
                <w:lang w:val="en-GB"/>
              </w:rPr>
              <w:t xml:space="preserve">.0141305    </w:t>
            </w:r>
          </w:p>
        </w:tc>
        <w:tc>
          <w:tcPr>
            <w:tcW w:w="1134" w:type="dxa"/>
          </w:tcPr>
          <w:p w14:paraId="6DA58EE6" w14:textId="77777777" w:rsidR="003B6497" w:rsidRPr="00044A2D" w:rsidRDefault="003B6497" w:rsidP="00E46371">
            <w:pPr>
              <w:ind w:firstLine="0"/>
              <w:jc w:val="both"/>
              <w:rPr>
                <w:sz w:val="20"/>
                <w:szCs w:val="20"/>
              </w:rPr>
            </w:pPr>
            <w:r w:rsidRPr="00044A2D">
              <w:rPr>
                <w:sz w:val="20"/>
                <w:szCs w:val="20"/>
                <w:lang w:val="en-GB"/>
              </w:rPr>
              <w:t xml:space="preserve">  -2.52   </w:t>
            </w:r>
          </w:p>
        </w:tc>
        <w:tc>
          <w:tcPr>
            <w:tcW w:w="850" w:type="dxa"/>
          </w:tcPr>
          <w:p w14:paraId="03680033" w14:textId="77777777" w:rsidR="003B6497" w:rsidRPr="00044A2D" w:rsidRDefault="003B6497" w:rsidP="00E46371">
            <w:pPr>
              <w:ind w:firstLine="0"/>
              <w:jc w:val="both"/>
              <w:rPr>
                <w:sz w:val="20"/>
                <w:szCs w:val="20"/>
              </w:rPr>
            </w:pPr>
            <w:r w:rsidRPr="00044A2D">
              <w:rPr>
                <w:sz w:val="20"/>
                <w:szCs w:val="20"/>
                <w:lang w:val="en-GB"/>
              </w:rPr>
              <w:t xml:space="preserve">0.012    </w:t>
            </w:r>
          </w:p>
        </w:tc>
        <w:tc>
          <w:tcPr>
            <w:tcW w:w="2694" w:type="dxa"/>
          </w:tcPr>
          <w:p w14:paraId="47DC54B5" w14:textId="77777777" w:rsidR="003B6497" w:rsidRPr="00044A2D" w:rsidRDefault="003B6497" w:rsidP="00E46371">
            <w:pPr>
              <w:ind w:firstLine="0"/>
              <w:jc w:val="both"/>
              <w:rPr>
                <w:sz w:val="20"/>
                <w:szCs w:val="20"/>
              </w:rPr>
            </w:pPr>
            <w:r w:rsidRPr="00044A2D">
              <w:rPr>
                <w:sz w:val="20"/>
                <w:szCs w:val="20"/>
                <w:lang w:val="en-GB"/>
              </w:rPr>
              <w:t>-.0632778   -.0078866</w:t>
            </w:r>
          </w:p>
        </w:tc>
      </w:tr>
      <w:tr w:rsidR="003B6497" w:rsidRPr="00044A2D" w14:paraId="114075F4" w14:textId="77777777" w:rsidTr="00E46371">
        <w:tc>
          <w:tcPr>
            <w:tcW w:w="2122" w:type="dxa"/>
          </w:tcPr>
          <w:p w14:paraId="28732F79" w14:textId="77777777" w:rsidR="003B6497" w:rsidRPr="00044A2D" w:rsidRDefault="003B6497" w:rsidP="00E46371">
            <w:pPr>
              <w:ind w:firstLine="0"/>
              <w:rPr>
                <w:lang w:val="en-GB"/>
              </w:rPr>
            </w:pPr>
            <w:r w:rsidRPr="00044A2D">
              <w:rPr>
                <w:lang w:val="en-GB"/>
              </w:rPr>
              <w:t>unemp_2019</w:t>
            </w:r>
          </w:p>
        </w:tc>
        <w:tc>
          <w:tcPr>
            <w:tcW w:w="1417" w:type="dxa"/>
          </w:tcPr>
          <w:p w14:paraId="65F0F2B2" w14:textId="77777777" w:rsidR="003B6497" w:rsidRPr="00044A2D" w:rsidRDefault="003B6497" w:rsidP="00E46371">
            <w:pPr>
              <w:ind w:firstLine="0"/>
              <w:rPr>
                <w:sz w:val="20"/>
                <w:szCs w:val="20"/>
              </w:rPr>
            </w:pPr>
            <w:r w:rsidRPr="00044A2D">
              <w:rPr>
                <w:sz w:val="20"/>
                <w:szCs w:val="20"/>
                <w:lang w:val="en-GB"/>
              </w:rPr>
              <w:t xml:space="preserve">   -.0240726   </w:t>
            </w:r>
          </w:p>
        </w:tc>
        <w:tc>
          <w:tcPr>
            <w:tcW w:w="1276" w:type="dxa"/>
          </w:tcPr>
          <w:p w14:paraId="679B8A47" w14:textId="77777777" w:rsidR="003B6497" w:rsidRPr="00044A2D" w:rsidRDefault="003B6497" w:rsidP="00E46371">
            <w:pPr>
              <w:ind w:firstLine="0"/>
              <w:rPr>
                <w:sz w:val="20"/>
                <w:szCs w:val="20"/>
              </w:rPr>
            </w:pPr>
            <w:r w:rsidRPr="00044A2D">
              <w:rPr>
                <w:sz w:val="20"/>
                <w:szCs w:val="20"/>
                <w:lang w:val="en-GB"/>
              </w:rPr>
              <w:t xml:space="preserve">  .0008836   </w:t>
            </w:r>
          </w:p>
        </w:tc>
        <w:tc>
          <w:tcPr>
            <w:tcW w:w="1134" w:type="dxa"/>
          </w:tcPr>
          <w:p w14:paraId="5514AA0C" w14:textId="77777777" w:rsidR="003B6497" w:rsidRPr="00044A2D" w:rsidRDefault="003B6497" w:rsidP="00E46371">
            <w:pPr>
              <w:ind w:firstLine="0"/>
              <w:rPr>
                <w:sz w:val="20"/>
                <w:szCs w:val="20"/>
              </w:rPr>
            </w:pPr>
            <w:r w:rsidRPr="00044A2D">
              <w:rPr>
                <w:sz w:val="20"/>
                <w:szCs w:val="20"/>
                <w:lang w:val="en-GB"/>
              </w:rPr>
              <w:t xml:space="preserve">   -27.24   </w:t>
            </w:r>
          </w:p>
        </w:tc>
        <w:tc>
          <w:tcPr>
            <w:tcW w:w="850" w:type="dxa"/>
          </w:tcPr>
          <w:p w14:paraId="14CC698D" w14:textId="23A05820" w:rsidR="003B6497" w:rsidRPr="00044A2D" w:rsidRDefault="003B6497" w:rsidP="00E46371">
            <w:pPr>
              <w:ind w:firstLine="0"/>
              <w:rPr>
                <w:sz w:val="20"/>
                <w:szCs w:val="20"/>
              </w:rPr>
            </w:pPr>
            <w:r w:rsidRPr="00044A2D">
              <w:rPr>
                <w:sz w:val="20"/>
                <w:szCs w:val="20"/>
                <w:lang w:val="en-GB"/>
              </w:rPr>
              <w:t xml:space="preserve">0.000    </w:t>
            </w:r>
          </w:p>
        </w:tc>
        <w:tc>
          <w:tcPr>
            <w:tcW w:w="2694" w:type="dxa"/>
          </w:tcPr>
          <w:p w14:paraId="00F9FBE0" w14:textId="77777777" w:rsidR="003B6497" w:rsidRPr="00044A2D" w:rsidRDefault="003B6497" w:rsidP="00E46371">
            <w:pPr>
              <w:ind w:firstLine="0"/>
              <w:rPr>
                <w:sz w:val="20"/>
                <w:szCs w:val="20"/>
              </w:rPr>
            </w:pPr>
            <w:r w:rsidRPr="00044A2D">
              <w:rPr>
                <w:sz w:val="20"/>
                <w:szCs w:val="20"/>
                <w:lang w:val="en-GB"/>
              </w:rPr>
              <w:t>-.0258045   -.0223407</w:t>
            </w:r>
          </w:p>
        </w:tc>
      </w:tr>
    </w:tbl>
    <w:p w14:paraId="068963CC" w14:textId="77777777" w:rsidR="001C20C5" w:rsidRPr="00BE3674" w:rsidRDefault="001C20C5" w:rsidP="001C20C5">
      <w:pPr>
        <w:ind w:firstLine="0"/>
        <w:rPr>
          <w:lang w:val="en-GB"/>
        </w:rPr>
      </w:pPr>
      <w:r w:rsidRPr="00BE3674">
        <w:rPr>
          <w:lang w:val="en-US"/>
        </w:rPr>
        <w:lastRenderedPageBreak/>
        <w:t>[</w:t>
      </w:r>
      <w:r>
        <w:rPr>
          <w:lang w:val="en-GB"/>
        </w:rPr>
        <w:t>Source: Author’s analysis</w:t>
      </w:r>
      <w:r>
        <w:rPr>
          <w:lang w:val="ru-RU"/>
        </w:rPr>
        <w:t>]</w:t>
      </w:r>
    </w:p>
    <w:p w14:paraId="62689EE4" w14:textId="77777777" w:rsidR="003B6497" w:rsidRDefault="003B6497" w:rsidP="003B6497">
      <w:pPr>
        <w:ind w:firstLine="0"/>
      </w:pPr>
    </w:p>
    <w:p w14:paraId="356100F3" w14:textId="62A46B0A" w:rsidR="003B6497" w:rsidRPr="0061725C" w:rsidRDefault="003B6497" w:rsidP="008A655D">
      <w:r w:rsidRPr="003B6497">
        <w:t xml:space="preserve">The coefficient for 'Postmat' is 0.008157 with a standard error of 0.0008819. The t-value is 9.25, and </w:t>
      </w:r>
      <w:r w:rsidRPr="0061725C">
        <w:t>the P-value is below 0.001, indicating a statistically significant positive association between postmaterialism and opportunity recognition. The 95% confidence interval, ranging from 0.0064285 to 0.0098855, does not include zero, further reinforcing the significance of this finding.</w:t>
      </w:r>
    </w:p>
    <w:p w14:paraId="5BC23846" w14:textId="656E3295" w:rsidR="00F11056" w:rsidRPr="0061725C" w:rsidRDefault="003B6497" w:rsidP="008A655D">
      <w:r w:rsidRPr="0061725C">
        <w:t>Based on these results, we can affirm that the data supports H3a. There is a statistically significant positive relationship between country-level postmaterialism and individual opportunity recognition, as indicated by the positive coefficient for 'Postmat' in the regression model.</w:t>
      </w:r>
    </w:p>
    <w:p w14:paraId="51215A66" w14:textId="095E1044" w:rsidR="00FC2A8C" w:rsidRPr="00FC2A8C" w:rsidRDefault="00FC2A8C" w:rsidP="008A655D">
      <w:r w:rsidRPr="0061725C">
        <w:rPr>
          <w:rStyle w:val="ui-provider"/>
        </w:rPr>
        <w:t>H3b</w:t>
      </w:r>
      <w:r w:rsidRPr="0061725C">
        <w:rPr>
          <w:rStyle w:val="ui-provider"/>
          <w:lang w:val="en-GB"/>
        </w:rPr>
        <w:t xml:space="preserve">: </w:t>
      </w:r>
      <w:r w:rsidRPr="0061725C">
        <w:rPr>
          <w:rStyle w:val="ui-provider"/>
        </w:rPr>
        <w:t xml:space="preserve">The positive  association between country-level postmaterialism and individual opportunity recognition  is stronger for men  than for women </w:t>
      </w:r>
      <w:r w:rsidR="000E02D4" w:rsidRPr="0061725C">
        <w:rPr>
          <w:rStyle w:val="ui-provider"/>
        </w:rPr>
        <w:t xml:space="preserve"> (SUPPORTED)</w:t>
      </w:r>
    </w:p>
    <w:p w14:paraId="51F3D6CF" w14:textId="77777777" w:rsidR="00FC0029" w:rsidRDefault="00FC0029" w:rsidP="00D8120C">
      <w:pPr>
        <w:pStyle w:val="ListParagraph"/>
        <w:numPr>
          <w:ilvl w:val="0"/>
          <w:numId w:val="28"/>
        </w:numPr>
        <w:jc w:val="right"/>
      </w:pPr>
      <w:r>
        <w:t>Regression analysis statistics</w:t>
      </w:r>
    </w:p>
    <w:p w14:paraId="0795CBC2" w14:textId="77777777" w:rsidR="00FC2A8C" w:rsidRDefault="00FC2A8C" w:rsidP="00FC00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rPr>
          <w:rFonts w:ascii="Helvetica" w:hAnsi="Helvetica" w:cs="Helvetica"/>
          <w:lang w:val="en-GB"/>
        </w:rPr>
      </w:pPr>
    </w:p>
    <w:tbl>
      <w:tblPr>
        <w:tblStyle w:val="TableGrid"/>
        <w:tblW w:w="0" w:type="auto"/>
        <w:jc w:val="center"/>
        <w:tblLook w:val="04A0" w:firstRow="1" w:lastRow="0" w:firstColumn="1" w:lastColumn="0" w:noHBand="0" w:noVBand="1"/>
      </w:tblPr>
      <w:tblGrid>
        <w:gridCol w:w="3398"/>
      </w:tblGrid>
      <w:tr w:rsidR="00FC2A8C" w14:paraId="413E5D1C" w14:textId="77777777" w:rsidTr="00FC0029">
        <w:trPr>
          <w:trHeight w:val="2550"/>
          <w:jc w:val="center"/>
        </w:trPr>
        <w:tc>
          <w:tcPr>
            <w:tcW w:w="3398" w:type="dxa"/>
          </w:tcPr>
          <w:p w14:paraId="18B676A5" w14:textId="4A01EAA9" w:rsidR="00FC2A8C" w:rsidRPr="008A655D" w:rsidRDefault="00FC2A8C" w:rsidP="00FC0029">
            <w:pPr>
              <w:ind w:firstLine="0"/>
              <w:rPr>
                <w:lang w:val="en-GB"/>
              </w:rPr>
            </w:pPr>
            <w:r w:rsidRPr="008A655D">
              <w:rPr>
                <w:lang w:val="en-GB"/>
              </w:rPr>
              <w:t xml:space="preserve">Number of </w:t>
            </w:r>
            <w:proofErr w:type="spellStart"/>
            <w:r w:rsidRPr="008A655D">
              <w:rPr>
                <w:lang w:val="en-GB"/>
              </w:rPr>
              <w:t>obs</w:t>
            </w:r>
            <w:proofErr w:type="spellEnd"/>
            <w:r w:rsidRPr="008A655D">
              <w:rPr>
                <w:lang w:val="en-GB"/>
              </w:rPr>
              <w:t xml:space="preserve">   =   125,570</w:t>
            </w:r>
          </w:p>
          <w:p w14:paraId="2AF24F04" w14:textId="652AEAD9" w:rsidR="00FC2A8C" w:rsidRPr="008A655D" w:rsidRDefault="00FC2A8C" w:rsidP="00FC0029">
            <w:pPr>
              <w:ind w:firstLine="0"/>
              <w:rPr>
                <w:lang w:val="en-GB"/>
              </w:rPr>
            </w:pPr>
            <w:r w:rsidRPr="008A655D">
              <w:rPr>
                <w:lang w:val="en-GB"/>
              </w:rPr>
              <w:t>F(19, 125550)   =  682.36</w:t>
            </w:r>
          </w:p>
          <w:p w14:paraId="2CCE1356" w14:textId="03F4EF0E" w:rsidR="00FC2A8C" w:rsidRPr="008A655D" w:rsidRDefault="00FC2A8C" w:rsidP="00FC0029">
            <w:pPr>
              <w:ind w:firstLine="0"/>
              <w:rPr>
                <w:lang w:val="en-GB"/>
              </w:rPr>
            </w:pPr>
            <w:r w:rsidRPr="008A655D">
              <w:rPr>
                <w:lang w:val="en-GB"/>
              </w:rPr>
              <w:t>Prob &gt; F   = 0.0000</w:t>
            </w:r>
          </w:p>
          <w:p w14:paraId="78C89DA2" w14:textId="0B1DD36A" w:rsidR="00FC2A8C" w:rsidRPr="008A655D" w:rsidRDefault="00FC2A8C" w:rsidP="00FC0029">
            <w:pPr>
              <w:ind w:firstLine="0"/>
              <w:rPr>
                <w:lang w:val="en-GB"/>
              </w:rPr>
            </w:pPr>
            <w:r w:rsidRPr="008A655D">
              <w:rPr>
                <w:lang w:val="en-GB"/>
              </w:rPr>
              <w:t>R-squared  =  0.0936</w:t>
            </w:r>
          </w:p>
          <w:p w14:paraId="4354566C" w14:textId="6B986147" w:rsidR="00FC2A8C" w:rsidRPr="008A655D" w:rsidRDefault="00FC2A8C" w:rsidP="00FC0029">
            <w:pPr>
              <w:ind w:firstLine="0"/>
              <w:rPr>
                <w:lang w:val="en-GB"/>
              </w:rPr>
            </w:pPr>
            <w:proofErr w:type="spellStart"/>
            <w:r w:rsidRPr="008A655D">
              <w:rPr>
                <w:lang w:val="en-GB"/>
              </w:rPr>
              <w:t>Adj</w:t>
            </w:r>
            <w:proofErr w:type="spellEnd"/>
            <w:r w:rsidRPr="008A655D">
              <w:rPr>
                <w:lang w:val="en-GB"/>
              </w:rPr>
              <w:t xml:space="preserve"> R-squared   = 0.0935</w:t>
            </w:r>
          </w:p>
          <w:p w14:paraId="0FF4E693" w14:textId="7FACE8E8" w:rsidR="00FC2A8C" w:rsidRPr="008A655D" w:rsidRDefault="00FC2A8C" w:rsidP="00FC0029">
            <w:pPr>
              <w:ind w:firstLine="0"/>
              <w:rPr>
                <w:lang w:val="en-GB"/>
              </w:rPr>
            </w:pPr>
            <w:r w:rsidRPr="008A655D">
              <w:rPr>
                <w:lang w:val="en-GB"/>
              </w:rPr>
              <w:t>Root MSE  =  1.3449</w:t>
            </w:r>
          </w:p>
        </w:tc>
      </w:tr>
    </w:tbl>
    <w:p w14:paraId="5FC631CB" w14:textId="77777777" w:rsidR="001C20C5" w:rsidRPr="00BE3674" w:rsidRDefault="001C20C5" w:rsidP="00FC0029">
      <w:pPr>
        <w:ind w:firstLine="0"/>
        <w:jc w:val="center"/>
        <w:rPr>
          <w:lang w:val="en-GB"/>
        </w:rPr>
      </w:pPr>
      <w:r w:rsidRPr="00BE3674">
        <w:rPr>
          <w:lang w:val="en-US"/>
        </w:rPr>
        <w:t>[</w:t>
      </w:r>
      <w:r>
        <w:rPr>
          <w:lang w:val="en-GB"/>
        </w:rPr>
        <w:t>Source: Author’s analysis</w:t>
      </w:r>
      <w:r>
        <w:rPr>
          <w:lang w:val="ru-RU"/>
        </w:rPr>
        <w:t>]</w:t>
      </w:r>
    </w:p>
    <w:p w14:paraId="006D6CA4" w14:textId="2CF5D85E" w:rsidR="00D8120C" w:rsidRPr="00D8120C" w:rsidRDefault="00D8120C" w:rsidP="00D8120C">
      <w:pPr>
        <w:pStyle w:val="ListParagraph"/>
        <w:numPr>
          <w:ilvl w:val="0"/>
          <w:numId w:val="28"/>
        </w:numPr>
        <w:pBdr>
          <w:bottom w:val="single" w:sz="6"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jc w:val="right"/>
        <w:rPr>
          <w:rFonts w:ascii="Helvetica" w:hAnsi="Helvetica" w:cs="Helvetica"/>
          <w:lang w:val="en-GB"/>
        </w:rPr>
      </w:pPr>
      <w:r>
        <w:t>Regression analysis</w:t>
      </w:r>
    </w:p>
    <w:tbl>
      <w:tblPr>
        <w:tblStyle w:val="TableGrid"/>
        <w:tblW w:w="0" w:type="auto"/>
        <w:tblLook w:val="04A0" w:firstRow="1" w:lastRow="0" w:firstColumn="1" w:lastColumn="0" w:noHBand="0" w:noVBand="1"/>
      </w:tblPr>
      <w:tblGrid>
        <w:gridCol w:w="2311"/>
        <w:gridCol w:w="1369"/>
        <w:gridCol w:w="1218"/>
        <w:gridCol w:w="909"/>
        <w:gridCol w:w="851"/>
        <w:gridCol w:w="2687"/>
      </w:tblGrid>
      <w:tr w:rsidR="00FC2A8C" w14:paraId="4AE7CF57" w14:textId="77777777" w:rsidTr="00E46371">
        <w:tc>
          <w:tcPr>
            <w:tcW w:w="2311" w:type="dxa"/>
          </w:tcPr>
          <w:p w14:paraId="1EAC9104" w14:textId="77777777" w:rsidR="00FC2A8C" w:rsidRPr="00280E05" w:rsidRDefault="00FC2A8C" w:rsidP="00E46371">
            <w:pPr>
              <w:ind w:firstLine="0"/>
              <w:rPr>
                <w:sz w:val="20"/>
                <w:szCs w:val="20"/>
              </w:rPr>
            </w:pPr>
            <w:proofErr w:type="spellStart"/>
            <w:r w:rsidRPr="00280E05">
              <w:rPr>
                <w:sz w:val="20"/>
                <w:szCs w:val="20"/>
                <w:lang w:val="en-GB"/>
              </w:rPr>
              <w:t>opp_recogn</w:t>
            </w:r>
            <w:proofErr w:type="spellEnd"/>
          </w:p>
        </w:tc>
        <w:tc>
          <w:tcPr>
            <w:tcW w:w="1369" w:type="dxa"/>
          </w:tcPr>
          <w:p w14:paraId="5D4406BD" w14:textId="77777777" w:rsidR="00FC2A8C" w:rsidRPr="00280E05" w:rsidRDefault="00FC2A8C" w:rsidP="00E46371">
            <w:pPr>
              <w:ind w:firstLine="0"/>
              <w:rPr>
                <w:sz w:val="20"/>
                <w:szCs w:val="20"/>
              </w:rPr>
            </w:pPr>
            <w:r w:rsidRPr="00280E05">
              <w:rPr>
                <w:sz w:val="20"/>
                <w:szCs w:val="20"/>
                <w:lang w:val="en-GB"/>
              </w:rPr>
              <w:t xml:space="preserve">Coef.   </w:t>
            </w:r>
          </w:p>
        </w:tc>
        <w:tc>
          <w:tcPr>
            <w:tcW w:w="1218" w:type="dxa"/>
          </w:tcPr>
          <w:p w14:paraId="15C37B05" w14:textId="77777777" w:rsidR="00FC2A8C" w:rsidRPr="00280E05" w:rsidRDefault="00FC2A8C" w:rsidP="00E46371">
            <w:pPr>
              <w:ind w:firstLine="0"/>
              <w:rPr>
                <w:sz w:val="20"/>
                <w:szCs w:val="20"/>
              </w:rPr>
            </w:pPr>
            <w:r w:rsidRPr="00280E05">
              <w:rPr>
                <w:sz w:val="20"/>
                <w:szCs w:val="20"/>
                <w:lang w:val="en-GB"/>
              </w:rPr>
              <w:t xml:space="preserve">Std. Err.      </w:t>
            </w:r>
          </w:p>
        </w:tc>
        <w:tc>
          <w:tcPr>
            <w:tcW w:w="909" w:type="dxa"/>
          </w:tcPr>
          <w:p w14:paraId="07533A0C" w14:textId="77777777" w:rsidR="00FC2A8C" w:rsidRPr="00280E05" w:rsidRDefault="00FC2A8C" w:rsidP="00E46371">
            <w:pPr>
              <w:ind w:firstLine="0"/>
              <w:rPr>
                <w:sz w:val="20"/>
                <w:szCs w:val="20"/>
                <w:lang w:val="en-GB"/>
              </w:rPr>
            </w:pPr>
            <w:r w:rsidRPr="00280E05">
              <w:rPr>
                <w:sz w:val="20"/>
                <w:szCs w:val="20"/>
                <w:lang w:val="en-GB"/>
              </w:rPr>
              <w:t xml:space="preserve">t    </w:t>
            </w:r>
          </w:p>
        </w:tc>
        <w:tc>
          <w:tcPr>
            <w:tcW w:w="851" w:type="dxa"/>
          </w:tcPr>
          <w:p w14:paraId="1EE69FED" w14:textId="77777777" w:rsidR="00FC2A8C" w:rsidRPr="00280E05" w:rsidRDefault="00FC2A8C" w:rsidP="00E46371">
            <w:pPr>
              <w:ind w:firstLine="0"/>
              <w:rPr>
                <w:sz w:val="20"/>
                <w:szCs w:val="20"/>
                <w:lang w:val="en-GB"/>
              </w:rPr>
            </w:pPr>
            <w:r w:rsidRPr="00280E05">
              <w:rPr>
                <w:sz w:val="20"/>
                <w:szCs w:val="20"/>
                <w:lang w:val="en-GB"/>
              </w:rPr>
              <w:t>P&gt;|t|</w:t>
            </w:r>
          </w:p>
        </w:tc>
        <w:tc>
          <w:tcPr>
            <w:tcW w:w="2687" w:type="dxa"/>
          </w:tcPr>
          <w:p w14:paraId="1091F81B" w14:textId="77777777" w:rsidR="00FC2A8C" w:rsidRPr="00280E05" w:rsidRDefault="00FC2A8C" w:rsidP="00E46371">
            <w:pPr>
              <w:ind w:firstLine="0"/>
              <w:rPr>
                <w:sz w:val="20"/>
                <w:szCs w:val="20"/>
                <w:lang w:val="en-GB"/>
              </w:rPr>
            </w:pPr>
            <w:r w:rsidRPr="00280E05">
              <w:rPr>
                <w:sz w:val="20"/>
                <w:szCs w:val="20"/>
                <w:lang w:val="en-GB"/>
              </w:rPr>
              <w:t xml:space="preserve">[95% </w:t>
            </w:r>
            <w:proofErr w:type="spellStart"/>
            <w:r w:rsidRPr="00280E05">
              <w:rPr>
                <w:sz w:val="20"/>
                <w:szCs w:val="20"/>
                <w:lang w:val="en-GB"/>
              </w:rPr>
              <w:t>Conf.Interval</w:t>
            </w:r>
            <w:proofErr w:type="spellEnd"/>
            <w:r w:rsidRPr="00280E05">
              <w:rPr>
                <w:sz w:val="20"/>
                <w:szCs w:val="20"/>
                <w:lang w:val="en-GB"/>
              </w:rPr>
              <w:t>]</w:t>
            </w:r>
          </w:p>
        </w:tc>
      </w:tr>
      <w:tr w:rsidR="00FC2A8C" w14:paraId="39AD2D70" w14:textId="77777777" w:rsidTr="00E46371">
        <w:tc>
          <w:tcPr>
            <w:tcW w:w="2311" w:type="dxa"/>
          </w:tcPr>
          <w:p w14:paraId="3A0A2AE7" w14:textId="77777777" w:rsidR="00FC2A8C" w:rsidRPr="00280E05" w:rsidRDefault="00FC2A8C" w:rsidP="00E46371">
            <w:pPr>
              <w:ind w:firstLine="0"/>
              <w:rPr>
                <w:sz w:val="20"/>
                <w:szCs w:val="20"/>
              </w:rPr>
            </w:pPr>
            <w:proofErr w:type="spellStart"/>
            <w:r w:rsidRPr="00280E05">
              <w:rPr>
                <w:sz w:val="20"/>
                <w:szCs w:val="20"/>
                <w:lang w:val="en-GB"/>
              </w:rPr>
              <w:t>fear_failure</w:t>
            </w:r>
            <w:proofErr w:type="spellEnd"/>
          </w:p>
        </w:tc>
        <w:tc>
          <w:tcPr>
            <w:tcW w:w="1369" w:type="dxa"/>
          </w:tcPr>
          <w:p w14:paraId="331CA1C8" w14:textId="77777777" w:rsidR="00FC2A8C" w:rsidRPr="00280E05" w:rsidRDefault="00FC2A8C" w:rsidP="00E46371">
            <w:pPr>
              <w:ind w:firstLine="0"/>
              <w:rPr>
                <w:sz w:val="20"/>
                <w:szCs w:val="20"/>
              </w:rPr>
            </w:pPr>
            <w:r w:rsidRPr="00280E05">
              <w:rPr>
                <w:sz w:val="20"/>
                <w:szCs w:val="20"/>
                <w:lang w:val="en-GB"/>
              </w:rPr>
              <w:t>-.0378244</w:t>
            </w:r>
          </w:p>
        </w:tc>
        <w:tc>
          <w:tcPr>
            <w:tcW w:w="1218" w:type="dxa"/>
          </w:tcPr>
          <w:p w14:paraId="6C774288" w14:textId="77777777" w:rsidR="00FC2A8C" w:rsidRPr="00280E05" w:rsidRDefault="00FC2A8C" w:rsidP="00E46371">
            <w:pPr>
              <w:ind w:firstLine="0"/>
              <w:rPr>
                <w:sz w:val="20"/>
                <w:szCs w:val="20"/>
              </w:rPr>
            </w:pPr>
            <w:r w:rsidRPr="00280E05">
              <w:rPr>
                <w:sz w:val="20"/>
                <w:szCs w:val="20"/>
                <w:lang w:val="en-GB"/>
              </w:rPr>
              <w:t xml:space="preserve">.0025675   </w:t>
            </w:r>
          </w:p>
        </w:tc>
        <w:tc>
          <w:tcPr>
            <w:tcW w:w="909" w:type="dxa"/>
          </w:tcPr>
          <w:p w14:paraId="3640432F" w14:textId="77777777" w:rsidR="00FC2A8C" w:rsidRPr="00280E05" w:rsidRDefault="00FC2A8C" w:rsidP="00E46371">
            <w:pPr>
              <w:ind w:firstLine="0"/>
              <w:rPr>
                <w:sz w:val="20"/>
                <w:szCs w:val="20"/>
              </w:rPr>
            </w:pPr>
            <w:r w:rsidRPr="00280E05">
              <w:rPr>
                <w:sz w:val="20"/>
                <w:szCs w:val="20"/>
                <w:lang w:val="en-GB"/>
              </w:rPr>
              <w:t>-14.73</w:t>
            </w:r>
          </w:p>
        </w:tc>
        <w:tc>
          <w:tcPr>
            <w:tcW w:w="851" w:type="dxa"/>
          </w:tcPr>
          <w:p w14:paraId="5A5E2B94"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69BAADDF" w14:textId="77777777" w:rsidR="00FC2A8C" w:rsidRPr="00280E05" w:rsidRDefault="00FC2A8C" w:rsidP="00E46371">
            <w:pPr>
              <w:ind w:firstLine="0"/>
              <w:rPr>
                <w:sz w:val="20"/>
                <w:szCs w:val="20"/>
              </w:rPr>
            </w:pPr>
            <w:r w:rsidRPr="00280E05">
              <w:rPr>
                <w:sz w:val="20"/>
                <w:szCs w:val="20"/>
                <w:lang w:val="en-GB"/>
              </w:rPr>
              <w:t>-.0428568   -.0327921</w:t>
            </w:r>
          </w:p>
        </w:tc>
      </w:tr>
      <w:tr w:rsidR="00FC2A8C" w14:paraId="5516664B" w14:textId="77777777" w:rsidTr="00E46371">
        <w:tc>
          <w:tcPr>
            <w:tcW w:w="2311" w:type="dxa"/>
          </w:tcPr>
          <w:p w14:paraId="43B4EAF8" w14:textId="77777777" w:rsidR="00FC2A8C" w:rsidRPr="00280E05" w:rsidRDefault="00FC2A8C" w:rsidP="00E46371">
            <w:pPr>
              <w:ind w:firstLine="0"/>
              <w:rPr>
                <w:sz w:val="20"/>
                <w:szCs w:val="20"/>
              </w:rPr>
            </w:pPr>
            <w:proofErr w:type="spellStart"/>
            <w:r w:rsidRPr="00280E05">
              <w:rPr>
                <w:sz w:val="20"/>
                <w:szCs w:val="20"/>
                <w:lang w:val="en-GB"/>
              </w:rPr>
              <w:t>suskillL</w:t>
            </w:r>
            <w:proofErr w:type="spellEnd"/>
          </w:p>
        </w:tc>
        <w:tc>
          <w:tcPr>
            <w:tcW w:w="1369" w:type="dxa"/>
          </w:tcPr>
          <w:p w14:paraId="0EA6F84D" w14:textId="77777777" w:rsidR="00FC2A8C" w:rsidRPr="00280E05" w:rsidRDefault="00FC2A8C" w:rsidP="00E46371">
            <w:pPr>
              <w:ind w:firstLine="0"/>
              <w:rPr>
                <w:sz w:val="20"/>
                <w:szCs w:val="20"/>
              </w:rPr>
            </w:pPr>
            <w:r w:rsidRPr="00280E05">
              <w:rPr>
                <w:sz w:val="20"/>
                <w:szCs w:val="20"/>
                <w:lang w:val="en-GB"/>
              </w:rPr>
              <w:t xml:space="preserve">.166983   </w:t>
            </w:r>
          </w:p>
        </w:tc>
        <w:tc>
          <w:tcPr>
            <w:tcW w:w="1218" w:type="dxa"/>
          </w:tcPr>
          <w:p w14:paraId="36904B09" w14:textId="77777777" w:rsidR="00FC2A8C" w:rsidRPr="00280E05" w:rsidRDefault="00FC2A8C" w:rsidP="00E46371">
            <w:pPr>
              <w:ind w:firstLine="0"/>
              <w:rPr>
                <w:sz w:val="20"/>
                <w:szCs w:val="20"/>
              </w:rPr>
            </w:pPr>
            <w:r w:rsidRPr="00280E05">
              <w:rPr>
                <w:sz w:val="20"/>
                <w:szCs w:val="20"/>
                <w:lang w:val="en-GB"/>
              </w:rPr>
              <w:t xml:space="preserve">.0027142    </w:t>
            </w:r>
          </w:p>
        </w:tc>
        <w:tc>
          <w:tcPr>
            <w:tcW w:w="909" w:type="dxa"/>
          </w:tcPr>
          <w:p w14:paraId="589B606D" w14:textId="77777777" w:rsidR="00FC2A8C" w:rsidRPr="00280E05" w:rsidRDefault="00FC2A8C" w:rsidP="00E46371">
            <w:pPr>
              <w:ind w:firstLine="0"/>
              <w:rPr>
                <w:sz w:val="20"/>
                <w:szCs w:val="20"/>
              </w:rPr>
            </w:pPr>
            <w:r w:rsidRPr="00280E05">
              <w:rPr>
                <w:sz w:val="20"/>
                <w:szCs w:val="20"/>
                <w:lang w:val="en-GB"/>
              </w:rPr>
              <w:t xml:space="preserve">61.52   </w:t>
            </w:r>
          </w:p>
        </w:tc>
        <w:tc>
          <w:tcPr>
            <w:tcW w:w="851" w:type="dxa"/>
          </w:tcPr>
          <w:p w14:paraId="5BCF0C5D"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311A32AA" w14:textId="77777777" w:rsidR="00FC2A8C" w:rsidRPr="00280E05" w:rsidRDefault="00FC2A8C" w:rsidP="00E46371">
            <w:pPr>
              <w:ind w:firstLine="0"/>
              <w:rPr>
                <w:sz w:val="20"/>
                <w:szCs w:val="20"/>
              </w:rPr>
            </w:pPr>
            <w:r w:rsidRPr="00280E05">
              <w:rPr>
                <w:sz w:val="20"/>
                <w:szCs w:val="20"/>
                <w:lang w:val="en-GB"/>
              </w:rPr>
              <w:t>.1616633    .1723027</w:t>
            </w:r>
          </w:p>
        </w:tc>
      </w:tr>
      <w:tr w:rsidR="00FC2A8C" w14:paraId="664BEF12" w14:textId="77777777" w:rsidTr="00E46371">
        <w:tc>
          <w:tcPr>
            <w:tcW w:w="2311" w:type="dxa"/>
          </w:tcPr>
          <w:p w14:paraId="575F3079" w14:textId="77777777" w:rsidR="00FC2A8C" w:rsidRPr="00280E05" w:rsidRDefault="00FC2A8C" w:rsidP="00E46371">
            <w:pPr>
              <w:ind w:firstLine="0"/>
              <w:rPr>
                <w:sz w:val="20"/>
                <w:szCs w:val="20"/>
              </w:rPr>
            </w:pPr>
            <w:proofErr w:type="spellStart"/>
            <w:r w:rsidRPr="00280E05">
              <w:rPr>
                <w:sz w:val="20"/>
                <w:szCs w:val="20"/>
                <w:lang w:val="en-GB"/>
              </w:rPr>
              <w:t>Postmat</w:t>
            </w:r>
            <w:proofErr w:type="spellEnd"/>
          </w:p>
        </w:tc>
        <w:tc>
          <w:tcPr>
            <w:tcW w:w="1369" w:type="dxa"/>
          </w:tcPr>
          <w:p w14:paraId="79D37B01" w14:textId="77777777" w:rsidR="00FC2A8C" w:rsidRPr="00280E05" w:rsidRDefault="00FC2A8C" w:rsidP="00E46371">
            <w:pPr>
              <w:ind w:firstLine="0"/>
              <w:rPr>
                <w:sz w:val="20"/>
                <w:szCs w:val="20"/>
              </w:rPr>
            </w:pPr>
            <w:r w:rsidRPr="00280E05">
              <w:rPr>
                <w:sz w:val="20"/>
                <w:szCs w:val="20"/>
                <w:lang w:val="en-GB"/>
              </w:rPr>
              <w:t xml:space="preserve">.0115742   </w:t>
            </w:r>
          </w:p>
        </w:tc>
        <w:tc>
          <w:tcPr>
            <w:tcW w:w="1218" w:type="dxa"/>
          </w:tcPr>
          <w:p w14:paraId="4122C887" w14:textId="77777777" w:rsidR="00FC2A8C" w:rsidRPr="00280E05" w:rsidRDefault="00FC2A8C" w:rsidP="00E46371">
            <w:pPr>
              <w:ind w:firstLine="0"/>
              <w:rPr>
                <w:sz w:val="20"/>
                <w:szCs w:val="20"/>
              </w:rPr>
            </w:pPr>
            <w:r w:rsidRPr="00280E05">
              <w:rPr>
                <w:sz w:val="20"/>
                <w:szCs w:val="20"/>
                <w:lang w:val="en-GB"/>
              </w:rPr>
              <w:t xml:space="preserve">.0010332    </w:t>
            </w:r>
          </w:p>
        </w:tc>
        <w:tc>
          <w:tcPr>
            <w:tcW w:w="909" w:type="dxa"/>
          </w:tcPr>
          <w:p w14:paraId="6E73C3EC" w14:textId="77777777" w:rsidR="00FC2A8C" w:rsidRPr="00280E05" w:rsidRDefault="00FC2A8C" w:rsidP="00E46371">
            <w:pPr>
              <w:ind w:firstLine="0"/>
              <w:rPr>
                <w:sz w:val="20"/>
                <w:szCs w:val="20"/>
              </w:rPr>
            </w:pPr>
            <w:r w:rsidRPr="00280E05">
              <w:rPr>
                <w:sz w:val="20"/>
                <w:szCs w:val="20"/>
                <w:lang w:val="en-GB"/>
              </w:rPr>
              <w:t xml:space="preserve">11.20   </w:t>
            </w:r>
          </w:p>
        </w:tc>
        <w:tc>
          <w:tcPr>
            <w:tcW w:w="851" w:type="dxa"/>
          </w:tcPr>
          <w:p w14:paraId="6A302F9D"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559F960A" w14:textId="77777777" w:rsidR="00FC2A8C" w:rsidRPr="00280E05" w:rsidRDefault="00FC2A8C" w:rsidP="00E46371">
            <w:pPr>
              <w:ind w:firstLine="0"/>
              <w:rPr>
                <w:sz w:val="20"/>
                <w:szCs w:val="20"/>
              </w:rPr>
            </w:pPr>
            <w:r w:rsidRPr="00280E05">
              <w:rPr>
                <w:sz w:val="20"/>
                <w:szCs w:val="20"/>
                <w:lang w:val="en-GB"/>
              </w:rPr>
              <w:t>.0095491    .0135993</w:t>
            </w:r>
          </w:p>
        </w:tc>
      </w:tr>
      <w:tr w:rsidR="00FC2A8C" w14:paraId="22BD4850" w14:textId="77777777" w:rsidTr="00E46371">
        <w:tc>
          <w:tcPr>
            <w:tcW w:w="2311" w:type="dxa"/>
          </w:tcPr>
          <w:p w14:paraId="0A1F85E5" w14:textId="77777777" w:rsidR="00FC2A8C" w:rsidRPr="00280E05" w:rsidRDefault="00FC2A8C" w:rsidP="00E46371">
            <w:pPr>
              <w:ind w:firstLine="0"/>
              <w:rPr>
                <w:sz w:val="20"/>
                <w:szCs w:val="20"/>
              </w:rPr>
            </w:pPr>
            <w:r w:rsidRPr="00280E05">
              <w:rPr>
                <w:sz w:val="20"/>
                <w:szCs w:val="20"/>
                <w:lang w:val="en-GB"/>
              </w:rPr>
              <w:t>gender</w:t>
            </w:r>
          </w:p>
        </w:tc>
        <w:tc>
          <w:tcPr>
            <w:tcW w:w="1369" w:type="dxa"/>
          </w:tcPr>
          <w:p w14:paraId="76605B6F" w14:textId="77777777" w:rsidR="00FC2A8C" w:rsidRPr="00280E05" w:rsidRDefault="00FC2A8C" w:rsidP="00E46371">
            <w:pPr>
              <w:ind w:firstLine="0"/>
              <w:rPr>
                <w:sz w:val="20"/>
                <w:szCs w:val="20"/>
              </w:rPr>
            </w:pPr>
            <w:r w:rsidRPr="00280E05">
              <w:rPr>
                <w:sz w:val="20"/>
                <w:szCs w:val="20"/>
                <w:lang w:val="en-GB"/>
              </w:rPr>
              <w:t xml:space="preserve">.0713489   </w:t>
            </w:r>
          </w:p>
        </w:tc>
        <w:tc>
          <w:tcPr>
            <w:tcW w:w="1218" w:type="dxa"/>
          </w:tcPr>
          <w:p w14:paraId="69A0A8D5" w14:textId="77777777" w:rsidR="00FC2A8C" w:rsidRPr="00280E05" w:rsidRDefault="00FC2A8C" w:rsidP="00E46371">
            <w:pPr>
              <w:ind w:firstLine="0"/>
              <w:rPr>
                <w:sz w:val="20"/>
                <w:szCs w:val="20"/>
              </w:rPr>
            </w:pPr>
            <w:r w:rsidRPr="00280E05">
              <w:rPr>
                <w:sz w:val="20"/>
                <w:szCs w:val="20"/>
                <w:lang w:val="en-GB"/>
              </w:rPr>
              <w:t xml:space="preserve">.0168825     </w:t>
            </w:r>
          </w:p>
        </w:tc>
        <w:tc>
          <w:tcPr>
            <w:tcW w:w="909" w:type="dxa"/>
          </w:tcPr>
          <w:p w14:paraId="5379E8CA" w14:textId="77777777" w:rsidR="00FC2A8C" w:rsidRPr="00280E05" w:rsidRDefault="00FC2A8C" w:rsidP="00E46371">
            <w:pPr>
              <w:ind w:firstLine="0"/>
              <w:rPr>
                <w:sz w:val="20"/>
                <w:szCs w:val="20"/>
              </w:rPr>
            </w:pPr>
            <w:r w:rsidRPr="00280E05">
              <w:rPr>
                <w:sz w:val="20"/>
                <w:szCs w:val="20"/>
                <w:lang w:val="en-GB"/>
              </w:rPr>
              <w:t xml:space="preserve">4.23   </w:t>
            </w:r>
          </w:p>
        </w:tc>
        <w:tc>
          <w:tcPr>
            <w:tcW w:w="851" w:type="dxa"/>
          </w:tcPr>
          <w:p w14:paraId="06E47F6D"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06F93D9C" w14:textId="77777777" w:rsidR="00FC2A8C" w:rsidRPr="00280E05" w:rsidRDefault="00FC2A8C" w:rsidP="00E46371">
            <w:pPr>
              <w:ind w:firstLine="0"/>
              <w:rPr>
                <w:sz w:val="20"/>
                <w:szCs w:val="20"/>
              </w:rPr>
            </w:pPr>
            <w:r w:rsidRPr="00280E05">
              <w:rPr>
                <w:sz w:val="20"/>
                <w:szCs w:val="20"/>
                <w:lang w:val="en-GB"/>
              </w:rPr>
              <w:t>.0382594    .1044384</w:t>
            </w:r>
          </w:p>
        </w:tc>
      </w:tr>
      <w:tr w:rsidR="00FC2A8C" w14:paraId="72749110" w14:textId="77777777" w:rsidTr="00E46371">
        <w:tc>
          <w:tcPr>
            <w:tcW w:w="2311" w:type="dxa"/>
          </w:tcPr>
          <w:p w14:paraId="528BF935" w14:textId="77777777" w:rsidR="00FC2A8C" w:rsidRPr="00280E05" w:rsidRDefault="00FC2A8C" w:rsidP="00E46371">
            <w:pPr>
              <w:ind w:firstLine="0"/>
              <w:rPr>
                <w:sz w:val="20"/>
                <w:szCs w:val="20"/>
              </w:rPr>
            </w:pPr>
            <w:r w:rsidRPr="00280E05">
              <w:rPr>
                <w:sz w:val="20"/>
                <w:szCs w:val="20"/>
                <w:lang w:val="en-GB"/>
              </w:rPr>
              <w:t>moderator</w:t>
            </w:r>
          </w:p>
        </w:tc>
        <w:tc>
          <w:tcPr>
            <w:tcW w:w="1369" w:type="dxa"/>
          </w:tcPr>
          <w:p w14:paraId="5EE43F6B" w14:textId="77777777" w:rsidR="00FC2A8C" w:rsidRPr="00280E05" w:rsidRDefault="00FC2A8C" w:rsidP="00E46371">
            <w:pPr>
              <w:ind w:firstLine="0"/>
              <w:rPr>
                <w:sz w:val="20"/>
                <w:szCs w:val="20"/>
              </w:rPr>
            </w:pPr>
            <w:r w:rsidRPr="00280E05">
              <w:rPr>
                <w:sz w:val="20"/>
                <w:szCs w:val="20"/>
                <w:lang w:val="en-GB"/>
              </w:rPr>
              <w:t xml:space="preserve">-.0072375   </w:t>
            </w:r>
          </w:p>
        </w:tc>
        <w:tc>
          <w:tcPr>
            <w:tcW w:w="1218" w:type="dxa"/>
          </w:tcPr>
          <w:p w14:paraId="7561CB8D" w14:textId="77777777" w:rsidR="00FC2A8C" w:rsidRPr="00280E05" w:rsidRDefault="00FC2A8C" w:rsidP="00E46371">
            <w:pPr>
              <w:ind w:firstLine="0"/>
              <w:rPr>
                <w:sz w:val="20"/>
                <w:szCs w:val="20"/>
              </w:rPr>
            </w:pPr>
            <w:r w:rsidRPr="00280E05">
              <w:rPr>
                <w:sz w:val="20"/>
                <w:szCs w:val="20"/>
                <w:lang w:val="en-GB"/>
              </w:rPr>
              <w:t xml:space="preserve">.0011407    </w:t>
            </w:r>
          </w:p>
        </w:tc>
        <w:tc>
          <w:tcPr>
            <w:tcW w:w="909" w:type="dxa"/>
          </w:tcPr>
          <w:p w14:paraId="43CADEB4" w14:textId="77777777" w:rsidR="00FC2A8C" w:rsidRPr="00280E05" w:rsidRDefault="00FC2A8C" w:rsidP="00E46371">
            <w:pPr>
              <w:ind w:firstLine="0"/>
              <w:rPr>
                <w:sz w:val="20"/>
                <w:szCs w:val="20"/>
              </w:rPr>
            </w:pPr>
            <w:r w:rsidRPr="00280E05">
              <w:rPr>
                <w:sz w:val="20"/>
                <w:szCs w:val="20"/>
                <w:lang w:val="en-GB"/>
              </w:rPr>
              <w:t xml:space="preserve">-6.34   </w:t>
            </w:r>
          </w:p>
        </w:tc>
        <w:tc>
          <w:tcPr>
            <w:tcW w:w="851" w:type="dxa"/>
          </w:tcPr>
          <w:p w14:paraId="58CE6A3E"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01CEB7FA" w14:textId="77777777" w:rsidR="00FC2A8C" w:rsidRPr="00280E05" w:rsidRDefault="00FC2A8C" w:rsidP="00E46371">
            <w:pPr>
              <w:ind w:firstLine="0"/>
              <w:rPr>
                <w:sz w:val="20"/>
                <w:szCs w:val="20"/>
              </w:rPr>
            </w:pPr>
            <w:r w:rsidRPr="00280E05">
              <w:rPr>
                <w:sz w:val="20"/>
                <w:szCs w:val="20"/>
                <w:lang w:val="en-GB"/>
              </w:rPr>
              <w:t>-.0094732   -.0050017</w:t>
            </w:r>
          </w:p>
        </w:tc>
      </w:tr>
      <w:tr w:rsidR="00FC2A8C" w14:paraId="05A525F5" w14:textId="77777777" w:rsidTr="00E46371">
        <w:tc>
          <w:tcPr>
            <w:tcW w:w="2311" w:type="dxa"/>
          </w:tcPr>
          <w:p w14:paraId="7CEE0933" w14:textId="77777777" w:rsidR="00FC2A8C" w:rsidRPr="00280E05" w:rsidRDefault="00FC2A8C" w:rsidP="00E46371">
            <w:pPr>
              <w:ind w:firstLine="0"/>
              <w:rPr>
                <w:sz w:val="20"/>
                <w:szCs w:val="20"/>
                <w:lang w:val="en-GB"/>
              </w:rPr>
            </w:pPr>
            <w:r w:rsidRPr="00280E05">
              <w:rPr>
                <w:sz w:val="20"/>
                <w:szCs w:val="20"/>
                <w:lang w:val="en-GB"/>
              </w:rPr>
              <w:t>age</w:t>
            </w:r>
          </w:p>
        </w:tc>
        <w:tc>
          <w:tcPr>
            <w:tcW w:w="1369" w:type="dxa"/>
          </w:tcPr>
          <w:p w14:paraId="52E3DA25" w14:textId="77777777" w:rsidR="00FC2A8C" w:rsidRPr="00280E05" w:rsidRDefault="00FC2A8C" w:rsidP="00E46371">
            <w:pPr>
              <w:ind w:firstLine="0"/>
              <w:rPr>
                <w:sz w:val="20"/>
                <w:szCs w:val="20"/>
              </w:rPr>
            </w:pPr>
            <w:r w:rsidRPr="00280E05">
              <w:rPr>
                <w:sz w:val="20"/>
                <w:szCs w:val="20"/>
                <w:lang w:val="en-GB"/>
              </w:rPr>
              <w:t xml:space="preserve">-.0052257    </w:t>
            </w:r>
          </w:p>
        </w:tc>
        <w:tc>
          <w:tcPr>
            <w:tcW w:w="1218" w:type="dxa"/>
          </w:tcPr>
          <w:p w14:paraId="0A349795" w14:textId="77777777" w:rsidR="00FC2A8C" w:rsidRPr="00280E05" w:rsidRDefault="00FC2A8C" w:rsidP="00E46371">
            <w:pPr>
              <w:ind w:firstLine="0"/>
              <w:rPr>
                <w:sz w:val="20"/>
                <w:szCs w:val="20"/>
              </w:rPr>
            </w:pPr>
            <w:r w:rsidRPr="00280E05">
              <w:rPr>
                <w:sz w:val="20"/>
                <w:szCs w:val="20"/>
                <w:lang w:val="en-GB"/>
              </w:rPr>
              <w:t xml:space="preserve">.000272   </w:t>
            </w:r>
          </w:p>
        </w:tc>
        <w:tc>
          <w:tcPr>
            <w:tcW w:w="909" w:type="dxa"/>
          </w:tcPr>
          <w:p w14:paraId="1EA7F650" w14:textId="77777777" w:rsidR="00FC2A8C" w:rsidRPr="00280E05" w:rsidRDefault="00FC2A8C" w:rsidP="00E46371">
            <w:pPr>
              <w:ind w:firstLine="0"/>
              <w:rPr>
                <w:sz w:val="20"/>
                <w:szCs w:val="20"/>
              </w:rPr>
            </w:pPr>
            <w:r w:rsidRPr="00280E05">
              <w:rPr>
                <w:sz w:val="20"/>
                <w:szCs w:val="20"/>
                <w:lang w:val="en-GB"/>
              </w:rPr>
              <w:t xml:space="preserve">-19.21   </w:t>
            </w:r>
          </w:p>
        </w:tc>
        <w:tc>
          <w:tcPr>
            <w:tcW w:w="851" w:type="dxa"/>
          </w:tcPr>
          <w:p w14:paraId="2CA123F8"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3CEDB0D1" w14:textId="77777777" w:rsidR="00FC2A8C" w:rsidRPr="00280E05" w:rsidRDefault="00FC2A8C" w:rsidP="00E46371">
            <w:pPr>
              <w:ind w:firstLine="0"/>
              <w:rPr>
                <w:sz w:val="20"/>
                <w:szCs w:val="20"/>
              </w:rPr>
            </w:pPr>
            <w:r w:rsidRPr="00280E05">
              <w:rPr>
                <w:sz w:val="20"/>
                <w:szCs w:val="20"/>
                <w:lang w:val="en-GB"/>
              </w:rPr>
              <w:t>-.0057588   -.0046926</w:t>
            </w:r>
          </w:p>
        </w:tc>
      </w:tr>
      <w:tr w:rsidR="00FC2A8C" w14:paraId="6A60CE19" w14:textId="77777777" w:rsidTr="00E46371">
        <w:tc>
          <w:tcPr>
            <w:tcW w:w="2311" w:type="dxa"/>
          </w:tcPr>
          <w:p w14:paraId="2BADEE4A" w14:textId="77777777" w:rsidR="00FC2A8C" w:rsidRPr="00280E05" w:rsidRDefault="00FC2A8C" w:rsidP="00E46371">
            <w:pPr>
              <w:ind w:firstLine="0"/>
              <w:rPr>
                <w:sz w:val="20"/>
                <w:szCs w:val="20"/>
                <w:lang w:val="en-GB"/>
              </w:rPr>
            </w:pPr>
            <w:proofErr w:type="spellStart"/>
            <w:r w:rsidRPr="00280E05">
              <w:rPr>
                <w:sz w:val="20"/>
                <w:szCs w:val="20"/>
                <w:lang w:val="en-GB"/>
              </w:rPr>
              <w:t>educ</w:t>
            </w:r>
            <w:proofErr w:type="spellEnd"/>
          </w:p>
        </w:tc>
        <w:tc>
          <w:tcPr>
            <w:tcW w:w="1369" w:type="dxa"/>
          </w:tcPr>
          <w:p w14:paraId="4A9B4EE5" w14:textId="77777777" w:rsidR="00FC2A8C" w:rsidRPr="00280E05" w:rsidRDefault="00FC2A8C" w:rsidP="00E46371">
            <w:pPr>
              <w:ind w:firstLine="0"/>
              <w:rPr>
                <w:sz w:val="20"/>
                <w:szCs w:val="20"/>
              </w:rPr>
            </w:pPr>
            <w:r w:rsidRPr="00280E05">
              <w:rPr>
                <w:sz w:val="20"/>
                <w:szCs w:val="20"/>
                <w:lang w:val="en-GB"/>
              </w:rPr>
              <w:t>.027242</w:t>
            </w:r>
          </w:p>
        </w:tc>
        <w:tc>
          <w:tcPr>
            <w:tcW w:w="1218" w:type="dxa"/>
          </w:tcPr>
          <w:p w14:paraId="432E8201" w14:textId="77777777" w:rsidR="00FC2A8C" w:rsidRPr="00280E05" w:rsidRDefault="00FC2A8C" w:rsidP="00E46371">
            <w:pPr>
              <w:ind w:firstLine="0"/>
              <w:rPr>
                <w:sz w:val="20"/>
                <w:szCs w:val="20"/>
              </w:rPr>
            </w:pPr>
            <w:r w:rsidRPr="00280E05">
              <w:rPr>
                <w:sz w:val="20"/>
                <w:szCs w:val="20"/>
                <w:lang w:val="en-GB"/>
              </w:rPr>
              <w:t xml:space="preserve">.0082863     </w:t>
            </w:r>
          </w:p>
        </w:tc>
        <w:tc>
          <w:tcPr>
            <w:tcW w:w="909" w:type="dxa"/>
          </w:tcPr>
          <w:p w14:paraId="6A3E3FE5" w14:textId="77777777" w:rsidR="00FC2A8C" w:rsidRPr="00280E05" w:rsidRDefault="00FC2A8C" w:rsidP="00E46371">
            <w:pPr>
              <w:ind w:firstLine="0"/>
              <w:rPr>
                <w:sz w:val="20"/>
                <w:szCs w:val="20"/>
              </w:rPr>
            </w:pPr>
            <w:r w:rsidRPr="00280E05">
              <w:rPr>
                <w:sz w:val="20"/>
                <w:szCs w:val="20"/>
                <w:lang w:val="en-GB"/>
              </w:rPr>
              <w:t xml:space="preserve">3.29   </w:t>
            </w:r>
          </w:p>
        </w:tc>
        <w:tc>
          <w:tcPr>
            <w:tcW w:w="851" w:type="dxa"/>
          </w:tcPr>
          <w:p w14:paraId="712624BB" w14:textId="77777777" w:rsidR="00FC2A8C" w:rsidRPr="00280E05" w:rsidRDefault="00FC2A8C" w:rsidP="00E46371">
            <w:pPr>
              <w:ind w:firstLine="0"/>
              <w:rPr>
                <w:sz w:val="20"/>
                <w:szCs w:val="20"/>
              </w:rPr>
            </w:pPr>
            <w:r w:rsidRPr="00280E05">
              <w:rPr>
                <w:sz w:val="20"/>
                <w:szCs w:val="20"/>
                <w:lang w:val="en-GB"/>
              </w:rPr>
              <w:t xml:space="preserve">0.001     </w:t>
            </w:r>
          </w:p>
        </w:tc>
        <w:tc>
          <w:tcPr>
            <w:tcW w:w="2687" w:type="dxa"/>
          </w:tcPr>
          <w:p w14:paraId="5F5C1364" w14:textId="77777777" w:rsidR="00FC2A8C" w:rsidRPr="00280E05" w:rsidRDefault="00FC2A8C" w:rsidP="00E46371">
            <w:pPr>
              <w:ind w:firstLine="0"/>
              <w:rPr>
                <w:sz w:val="20"/>
                <w:szCs w:val="20"/>
              </w:rPr>
            </w:pPr>
            <w:r w:rsidRPr="00280E05">
              <w:rPr>
                <w:sz w:val="20"/>
                <w:szCs w:val="20"/>
                <w:lang w:val="en-GB"/>
              </w:rPr>
              <w:t>.0110009     .043483</w:t>
            </w:r>
          </w:p>
        </w:tc>
      </w:tr>
      <w:tr w:rsidR="00FC2A8C" w14:paraId="2A96B68F" w14:textId="77777777" w:rsidTr="00E46371">
        <w:tc>
          <w:tcPr>
            <w:tcW w:w="2311" w:type="dxa"/>
          </w:tcPr>
          <w:p w14:paraId="1ECF8F11" w14:textId="77777777" w:rsidR="00FC2A8C" w:rsidRPr="00280E05" w:rsidRDefault="00FC2A8C" w:rsidP="00E46371">
            <w:pPr>
              <w:ind w:firstLine="0"/>
              <w:rPr>
                <w:sz w:val="20"/>
                <w:szCs w:val="20"/>
                <w:lang w:val="en-GB"/>
              </w:rPr>
            </w:pPr>
            <w:proofErr w:type="spellStart"/>
            <w:r w:rsidRPr="00280E05">
              <w:rPr>
                <w:sz w:val="20"/>
                <w:szCs w:val="20"/>
                <w:lang w:val="en-GB"/>
              </w:rPr>
              <w:t>ln_GDP_per_cap</w:t>
            </w:r>
            <w:proofErr w:type="spellEnd"/>
          </w:p>
        </w:tc>
        <w:tc>
          <w:tcPr>
            <w:tcW w:w="1369" w:type="dxa"/>
          </w:tcPr>
          <w:p w14:paraId="1BB04DEE" w14:textId="77777777" w:rsidR="00FC2A8C" w:rsidRPr="00280E05" w:rsidRDefault="00FC2A8C" w:rsidP="00E46371">
            <w:pPr>
              <w:ind w:firstLine="0"/>
              <w:rPr>
                <w:sz w:val="20"/>
                <w:szCs w:val="20"/>
              </w:rPr>
            </w:pPr>
            <w:r w:rsidRPr="00280E05">
              <w:rPr>
                <w:sz w:val="20"/>
                <w:szCs w:val="20"/>
                <w:lang w:val="en-GB"/>
              </w:rPr>
              <w:t xml:space="preserve">.0408503   </w:t>
            </w:r>
          </w:p>
        </w:tc>
        <w:tc>
          <w:tcPr>
            <w:tcW w:w="1218" w:type="dxa"/>
          </w:tcPr>
          <w:p w14:paraId="55AA5344" w14:textId="77777777" w:rsidR="00FC2A8C" w:rsidRPr="00280E05" w:rsidRDefault="00FC2A8C" w:rsidP="00E46371">
            <w:pPr>
              <w:ind w:firstLine="0"/>
              <w:rPr>
                <w:sz w:val="20"/>
                <w:szCs w:val="20"/>
              </w:rPr>
            </w:pPr>
            <w:r w:rsidRPr="00280E05">
              <w:rPr>
                <w:sz w:val="20"/>
                <w:szCs w:val="20"/>
                <w:lang w:val="en-GB"/>
              </w:rPr>
              <w:t xml:space="preserve">.0093305     </w:t>
            </w:r>
          </w:p>
        </w:tc>
        <w:tc>
          <w:tcPr>
            <w:tcW w:w="909" w:type="dxa"/>
          </w:tcPr>
          <w:p w14:paraId="02492D33" w14:textId="77777777" w:rsidR="00FC2A8C" w:rsidRPr="00280E05" w:rsidRDefault="00FC2A8C" w:rsidP="00E46371">
            <w:pPr>
              <w:ind w:firstLine="0"/>
              <w:rPr>
                <w:sz w:val="20"/>
                <w:szCs w:val="20"/>
              </w:rPr>
            </w:pPr>
            <w:r w:rsidRPr="00280E05">
              <w:rPr>
                <w:sz w:val="20"/>
                <w:szCs w:val="20"/>
                <w:lang w:val="en-GB"/>
              </w:rPr>
              <w:t xml:space="preserve">4.38   </w:t>
            </w:r>
          </w:p>
        </w:tc>
        <w:tc>
          <w:tcPr>
            <w:tcW w:w="851" w:type="dxa"/>
          </w:tcPr>
          <w:p w14:paraId="4C57BAAB"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5CA1145A" w14:textId="77777777" w:rsidR="00FC2A8C" w:rsidRPr="00280E05" w:rsidRDefault="00FC2A8C" w:rsidP="00E46371">
            <w:pPr>
              <w:ind w:firstLine="0"/>
              <w:rPr>
                <w:sz w:val="20"/>
                <w:szCs w:val="20"/>
              </w:rPr>
            </w:pPr>
            <w:r w:rsidRPr="00280E05">
              <w:rPr>
                <w:sz w:val="20"/>
                <w:szCs w:val="20"/>
                <w:lang w:val="en-GB"/>
              </w:rPr>
              <w:t>.0225626    .0591379</w:t>
            </w:r>
          </w:p>
        </w:tc>
      </w:tr>
      <w:tr w:rsidR="00FC2A8C" w14:paraId="138F6E0A" w14:textId="77777777" w:rsidTr="00E46371">
        <w:tc>
          <w:tcPr>
            <w:tcW w:w="2311" w:type="dxa"/>
          </w:tcPr>
          <w:p w14:paraId="72E65B12" w14:textId="77777777" w:rsidR="00FC2A8C" w:rsidRPr="00280E05" w:rsidRDefault="00FC2A8C" w:rsidP="00E46371">
            <w:pPr>
              <w:ind w:firstLine="0"/>
              <w:rPr>
                <w:sz w:val="20"/>
                <w:szCs w:val="20"/>
                <w:lang w:val="en-GB"/>
              </w:rPr>
            </w:pPr>
            <w:proofErr w:type="spellStart"/>
            <w:r w:rsidRPr="00280E05">
              <w:rPr>
                <w:sz w:val="20"/>
                <w:szCs w:val="20"/>
                <w:lang w:val="en-GB"/>
              </w:rPr>
              <w:t>Financialfreedom</w:t>
            </w:r>
            <w:proofErr w:type="spellEnd"/>
          </w:p>
        </w:tc>
        <w:tc>
          <w:tcPr>
            <w:tcW w:w="1369" w:type="dxa"/>
          </w:tcPr>
          <w:p w14:paraId="0A40BA8D" w14:textId="77777777" w:rsidR="00FC2A8C" w:rsidRPr="00280E05" w:rsidRDefault="00FC2A8C" w:rsidP="00E46371">
            <w:pPr>
              <w:ind w:firstLine="0"/>
              <w:rPr>
                <w:sz w:val="20"/>
                <w:szCs w:val="20"/>
              </w:rPr>
            </w:pPr>
            <w:r w:rsidRPr="00280E05">
              <w:rPr>
                <w:sz w:val="20"/>
                <w:szCs w:val="20"/>
                <w:lang w:val="en-GB"/>
              </w:rPr>
              <w:t xml:space="preserve">.0040689    </w:t>
            </w:r>
          </w:p>
        </w:tc>
        <w:tc>
          <w:tcPr>
            <w:tcW w:w="1218" w:type="dxa"/>
          </w:tcPr>
          <w:p w14:paraId="7041742F" w14:textId="77777777" w:rsidR="00FC2A8C" w:rsidRPr="00280E05" w:rsidRDefault="00FC2A8C" w:rsidP="00E46371">
            <w:pPr>
              <w:ind w:firstLine="0"/>
              <w:rPr>
                <w:sz w:val="20"/>
                <w:szCs w:val="20"/>
              </w:rPr>
            </w:pPr>
            <w:r w:rsidRPr="00280E05">
              <w:rPr>
                <w:sz w:val="20"/>
                <w:szCs w:val="20"/>
                <w:lang w:val="en-GB"/>
              </w:rPr>
              <w:t xml:space="preserve">.000615     </w:t>
            </w:r>
          </w:p>
        </w:tc>
        <w:tc>
          <w:tcPr>
            <w:tcW w:w="909" w:type="dxa"/>
          </w:tcPr>
          <w:p w14:paraId="1A131B6C" w14:textId="77777777" w:rsidR="00FC2A8C" w:rsidRPr="00280E05" w:rsidRDefault="00FC2A8C" w:rsidP="00E46371">
            <w:pPr>
              <w:ind w:firstLine="0"/>
              <w:rPr>
                <w:sz w:val="20"/>
                <w:szCs w:val="20"/>
              </w:rPr>
            </w:pPr>
            <w:r w:rsidRPr="00280E05">
              <w:rPr>
                <w:sz w:val="20"/>
                <w:szCs w:val="20"/>
                <w:lang w:val="en-GB"/>
              </w:rPr>
              <w:t xml:space="preserve">6.62   </w:t>
            </w:r>
          </w:p>
        </w:tc>
        <w:tc>
          <w:tcPr>
            <w:tcW w:w="851" w:type="dxa"/>
          </w:tcPr>
          <w:p w14:paraId="6A0FCAE2"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7AE73955" w14:textId="77777777" w:rsidR="00FC2A8C" w:rsidRPr="00280E05" w:rsidRDefault="00FC2A8C" w:rsidP="00E46371">
            <w:pPr>
              <w:ind w:firstLine="0"/>
              <w:rPr>
                <w:sz w:val="20"/>
                <w:szCs w:val="20"/>
              </w:rPr>
            </w:pPr>
            <w:r w:rsidRPr="00280E05">
              <w:rPr>
                <w:sz w:val="20"/>
                <w:szCs w:val="20"/>
                <w:lang w:val="en-GB"/>
              </w:rPr>
              <w:t>.0028634    .0052744</w:t>
            </w:r>
          </w:p>
        </w:tc>
      </w:tr>
      <w:tr w:rsidR="00FC2A8C" w14:paraId="3ECB3989" w14:textId="77777777" w:rsidTr="00E46371">
        <w:tc>
          <w:tcPr>
            <w:tcW w:w="2311" w:type="dxa"/>
          </w:tcPr>
          <w:p w14:paraId="007D285D" w14:textId="77777777" w:rsidR="00FC2A8C" w:rsidRPr="00280E05" w:rsidRDefault="00FC2A8C" w:rsidP="00E46371">
            <w:pPr>
              <w:ind w:firstLine="0"/>
              <w:rPr>
                <w:sz w:val="20"/>
                <w:szCs w:val="20"/>
                <w:lang w:val="en-GB"/>
              </w:rPr>
            </w:pPr>
            <w:proofErr w:type="spellStart"/>
            <w:r w:rsidRPr="00280E05">
              <w:rPr>
                <w:sz w:val="20"/>
                <w:szCs w:val="20"/>
                <w:lang w:val="en-GB"/>
              </w:rPr>
              <w:t>Investmentfreedom</w:t>
            </w:r>
            <w:proofErr w:type="spellEnd"/>
          </w:p>
        </w:tc>
        <w:tc>
          <w:tcPr>
            <w:tcW w:w="1369" w:type="dxa"/>
          </w:tcPr>
          <w:p w14:paraId="5C822A23" w14:textId="77777777" w:rsidR="00FC2A8C" w:rsidRPr="00280E05" w:rsidRDefault="00FC2A8C" w:rsidP="00E46371">
            <w:pPr>
              <w:ind w:firstLine="0"/>
              <w:rPr>
                <w:sz w:val="20"/>
                <w:szCs w:val="20"/>
              </w:rPr>
            </w:pPr>
            <w:r w:rsidRPr="00280E05">
              <w:rPr>
                <w:sz w:val="20"/>
                <w:szCs w:val="20"/>
                <w:lang w:val="en-GB"/>
              </w:rPr>
              <w:t xml:space="preserve">-.0065172   </w:t>
            </w:r>
          </w:p>
        </w:tc>
        <w:tc>
          <w:tcPr>
            <w:tcW w:w="1218" w:type="dxa"/>
          </w:tcPr>
          <w:p w14:paraId="08975CF5" w14:textId="77777777" w:rsidR="00FC2A8C" w:rsidRPr="00280E05" w:rsidRDefault="00FC2A8C" w:rsidP="00E46371">
            <w:pPr>
              <w:ind w:firstLine="0"/>
              <w:rPr>
                <w:sz w:val="20"/>
                <w:szCs w:val="20"/>
              </w:rPr>
            </w:pPr>
            <w:r w:rsidRPr="00280E05">
              <w:rPr>
                <w:sz w:val="20"/>
                <w:szCs w:val="20"/>
                <w:lang w:val="en-GB"/>
              </w:rPr>
              <w:t xml:space="preserve">.0007048    </w:t>
            </w:r>
          </w:p>
        </w:tc>
        <w:tc>
          <w:tcPr>
            <w:tcW w:w="909" w:type="dxa"/>
          </w:tcPr>
          <w:p w14:paraId="31D5D296" w14:textId="77777777" w:rsidR="00FC2A8C" w:rsidRPr="00280E05" w:rsidRDefault="00FC2A8C" w:rsidP="00E46371">
            <w:pPr>
              <w:ind w:firstLine="0"/>
              <w:rPr>
                <w:sz w:val="20"/>
                <w:szCs w:val="20"/>
              </w:rPr>
            </w:pPr>
            <w:r w:rsidRPr="00280E05">
              <w:rPr>
                <w:sz w:val="20"/>
                <w:szCs w:val="20"/>
                <w:lang w:val="en-GB"/>
              </w:rPr>
              <w:t xml:space="preserve">-9.25   </w:t>
            </w:r>
          </w:p>
        </w:tc>
        <w:tc>
          <w:tcPr>
            <w:tcW w:w="851" w:type="dxa"/>
          </w:tcPr>
          <w:p w14:paraId="72FC8514"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5C8A4022" w14:textId="77777777" w:rsidR="00FC2A8C" w:rsidRPr="00280E05" w:rsidRDefault="00FC2A8C" w:rsidP="00E4637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rPr>
                <w:sz w:val="20"/>
                <w:szCs w:val="20"/>
                <w:lang w:val="en-GB"/>
              </w:rPr>
            </w:pPr>
            <w:r w:rsidRPr="00280E05">
              <w:rPr>
                <w:sz w:val="20"/>
                <w:szCs w:val="20"/>
                <w:lang w:val="en-GB"/>
              </w:rPr>
              <w:t>-.0078986   -.0051357</w:t>
            </w:r>
          </w:p>
        </w:tc>
      </w:tr>
      <w:tr w:rsidR="00FC2A8C" w14:paraId="62989CF6" w14:textId="77777777" w:rsidTr="00E46371">
        <w:tc>
          <w:tcPr>
            <w:tcW w:w="2311" w:type="dxa"/>
          </w:tcPr>
          <w:p w14:paraId="156B06CD" w14:textId="77777777" w:rsidR="00FC2A8C" w:rsidRPr="00280E05" w:rsidRDefault="00FC2A8C" w:rsidP="00E46371">
            <w:pPr>
              <w:ind w:firstLine="0"/>
              <w:rPr>
                <w:sz w:val="20"/>
                <w:szCs w:val="20"/>
                <w:lang w:val="en-GB"/>
              </w:rPr>
            </w:pPr>
            <w:proofErr w:type="spellStart"/>
            <w:r w:rsidRPr="00280E05">
              <w:rPr>
                <w:sz w:val="20"/>
                <w:szCs w:val="20"/>
                <w:lang w:val="en-GB"/>
              </w:rPr>
              <w:t>Tradefreedom</w:t>
            </w:r>
            <w:proofErr w:type="spellEnd"/>
          </w:p>
        </w:tc>
        <w:tc>
          <w:tcPr>
            <w:tcW w:w="1369" w:type="dxa"/>
          </w:tcPr>
          <w:p w14:paraId="45F0ABA2" w14:textId="77777777" w:rsidR="00FC2A8C" w:rsidRPr="00280E05" w:rsidRDefault="00FC2A8C" w:rsidP="00E46371">
            <w:pPr>
              <w:ind w:firstLine="0"/>
              <w:rPr>
                <w:sz w:val="20"/>
                <w:szCs w:val="20"/>
              </w:rPr>
            </w:pPr>
            <w:r w:rsidRPr="00280E05">
              <w:rPr>
                <w:sz w:val="20"/>
                <w:szCs w:val="20"/>
                <w:lang w:val="en-GB"/>
              </w:rPr>
              <w:t>-.0050005</w:t>
            </w:r>
          </w:p>
        </w:tc>
        <w:tc>
          <w:tcPr>
            <w:tcW w:w="1218" w:type="dxa"/>
          </w:tcPr>
          <w:p w14:paraId="3CF5326E" w14:textId="77777777" w:rsidR="00FC2A8C" w:rsidRPr="00280E05" w:rsidRDefault="00FC2A8C" w:rsidP="00E46371">
            <w:pPr>
              <w:ind w:firstLine="0"/>
              <w:rPr>
                <w:sz w:val="20"/>
                <w:szCs w:val="20"/>
              </w:rPr>
            </w:pPr>
            <w:r w:rsidRPr="00280E05">
              <w:rPr>
                <w:sz w:val="20"/>
                <w:szCs w:val="20"/>
                <w:lang w:val="en-GB"/>
              </w:rPr>
              <w:t xml:space="preserve">.0015999    </w:t>
            </w:r>
          </w:p>
        </w:tc>
        <w:tc>
          <w:tcPr>
            <w:tcW w:w="909" w:type="dxa"/>
          </w:tcPr>
          <w:p w14:paraId="259C71DE" w14:textId="77777777" w:rsidR="00FC2A8C" w:rsidRPr="00280E05" w:rsidRDefault="00FC2A8C" w:rsidP="00E46371">
            <w:pPr>
              <w:ind w:firstLine="0"/>
              <w:rPr>
                <w:sz w:val="20"/>
                <w:szCs w:val="20"/>
              </w:rPr>
            </w:pPr>
            <w:r w:rsidRPr="00280E05">
              <w:rPr>
                <w:sz w:val="20"/>
                <w:szCs w:val="20"/>
                <w:lang w:val="en-GB"/>
              </w:rPr>
              <w:t xml:space="preserve">-3.13   </w:t>
            </w:r>
          </w:p>
        </w:tc>
        <w:tc>
          <w:tcPr>
            <w:tcW w:w="851" w:type="dxa"/>
          </w:tcPr>
          <w:p w14:paraId="7DC90532" w14:textId="77777777" w:rsidR="00FC2A8C" w:rsidRPr="00280E05" w:rsidRDefault="00FC2A8C" w:rsidP="00E46371">
            <w:pPr>
              <w:ind w:firstLine="0"/>
              <w:rPr>
                <w:sz w:val="20"/>
                <w:szCs w:val="20"/>
              </w:rPr>
            </w:pPr>
            <w:r w:rsidRPr="00280E05">
              <w:rPr>
                <w:sz w:val="20"/>
                <w:szCs w:val="20"/>
                <w:lang w:val="en-GB"/>
              </w:rPr>
              <w:t xml:space="preserve">0.002    </w:t>
            </w:r>
          </w:p>
        </w:tc>
        <w:tc>
          <w:tcPr>
            <w:tcW w:w="2687" w:type="dxa"/>
          </w:tcPr>
          <w:p w14:paraId="23D94E2B" w14:textId="77777777" w:rsidR="00FC2A8C" w:rsidRPr="00280E05" w:rsidRDefault="00FC2A8C" w:rsidP="00E46371">
            <w:pPr>
              <w:ind w:firstLine="0"/>
              <w:rPr>
                <w:sz w:val="20"/>
                <w:szCs w:val="20"/>
              </w:rPr>
            </w:pPr>
            <w:r w:rsidRPr="00280E05">
              <w:rPr>
                <w:sz w:val="20"/>
                <w:szCs w:val="20"/>
                <w:lang w:val="en-GB"/>
              </w:rPr>
              <w:t>-.0081363   -.0018647</w:t>
            </w:r>
          </w:p>
        </w:tc>
      </w:tr>
      <w:tr w:rsidR="00FC2A8C" w14:paraId="13A20E85" w14:textId="77777777" w:rsidTr="00E46371">
        <w:tc>
          <w:tcPr>
            <w:tcW w:w="2311" w:type="dxa"/>
          </w:tcPr>
          <w:p w14:paraId="13CA854D" w14:textId="77777777" w:rsidR="00FC2A8C" w:rsidRPr="00280E05" w:rsidRDefault="00FC2A8C" w:rsidP="00E46371">
            <w:pPr>
              <w:ind w:firstLine="0"/>
              <w:rPr>
                <w:sz w:val="20"/>
                <w:szCs w:val="20"/>
                <w:lang w:val="en-GB"/>
              </w:rPr>
            </w:pPr>
            <w:proofErr w:type="spellStart"/>
            <w:r w:rsidRPr="00280E05">
              <w:rPr>
                <w:sz w:val="20"/>
                <w:szCs w:val="20"/>
                <w:lang w:val="en-GB"/>
              </w:rPr>
              <w:t>Careerchoice</w:t>
            </w:r>
            <w:proofErr w:type="spellEnd"/>
          </w:p>
        </w:tc>
        <w:tc>
          <w:tcPr>
            <w:tcW w:w="1369" w:type="dxa"/>
          </w:tcPr>
          <w:p w14:paraId="5B689F15" w14:textId="77777777" w:rsidR="00FC2A8C" w:rsidRPr="00280E05" w:rsidRDefault="00FC2A8C" w:rsidP="00E46371">
            <w:pPr>
              <w:ind w:firstLine="0"/>
              <w:rPr>
                <w:sz w:val="20"/>
                <w:szCs w:val="20"/>
              </w:rPr>
            </w:pPr>
            <w:r w:rsidRPr="00280E05">
              <w:rPr>
                <w:sz w:val="20"/>
                <w:szCs w:val="20"/>
                <w:lang w:val="en-GB"/>
              </w:rPr>
              <w:t xml:space="preserve">.0169741    </w:t>
            </w:r>
          </w:p>
        </w:tc>
        <w:tc>
          <w:tcPr>
            <w:tcW w:w="1218" w:type="dxa"/>
          </w:tcPr>
          <w:p w14:paraId="57ABC6BD" w14:textId="77777777" w:rsidR="00FC2A8C" w:rsidRPr="00280E05" w:rsidRDefault="00FC2A8C" w:rsidP="00E46371">
            <w:pPr>
              <w:ind w:firstLine="0"/>
              <w:rPr>
                <w:sz w:val="20"/>
                <w:szCs w:val="20"/>
              </w:rPr>
            </w:pPr>
            <w:r w:rsidRPr="00280E05">
              <w:rPr>
                <w:sz w:val="20"/>
                <w:szCs w:val="20"/>
                <w:lang w:val="en-GB"/>
              </w:rPr>
              <w:t xml:space="preserve">.000511    </w:t>
            </w:r>
          </w:p>
        </w:tc>
        <w:tc>
          <w:tcPr>
            <w:tcW w:w="909" w:type="dxa"/>
          </w:tcPr>
          <w:p w14:paraId="73F41FE4" w14:textId="77777777" w:rsidR="00FC2A8C" w:rsidRPr="00280E05" w:rsidRDefault="00FC2A8C" w:rsidP="00E46371">
            <w:pPr>
              <w:ind w:firstLine="0"/>
              <w:rPr>
                <w:sz w:val="20"/>
                <w:szCs w:val="20"/>
              </w:rPr>
            </w:pPr>
            <w:r w:rsidRPr="00280E05">
              <w:rPr>
                <w:sz w:val="20"/>
                <w:szCs w:val="20"/>
                <w:lang w:val="en-GB"/>
              </w:rPr>
              <w:t xml:space="preserve">33.22   </w:t>
            </w:r>
          </w:p>
        </w:tc>
        <w:tc>
          <w:tcPr>
            <w:tcW w:w="851" w:type="dxa"/>
          </w:tcPr>
          <w:p w14:paraId="777868DB"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615BA3A6" w14:textId="77777777" w:rsidR="00FC2A8C" w:rsidRPr="00280E05" w:rsidRDefault="00FC2A8C" w:rsidP="00E46371">
            <w:pPr>
              <w:ind w:firstLine="0"/>
              <w:rPr>
                <w:sz w:val="20"/>
                <w:szCs w:val="20"/>
              </w:rPr>
            </w:pPr>
            <w:r w:rsidRPr="00280E05">
              <w:rPr>
                <w:sz w:val="20"/>
                <w:szCs w:val="20"/>
                <w:lang w:val="en-GB"/>
              </w:rPr>
              <w:t>.0159727    .0179756</w:t>
            </w:r>
          </w:p>
        </w:tc>
      </w:tr>
      <w:tr w:rsidR="00FC2A8C" w14:paraId="5F242A4C" w14:textId="77777777" w:rsidTr="00E46371">
        <w:tc>
          <w:tcPr>
            <w:tcW w:w="2311" w:type="dxa"/>
          </w:tcPr>
          <w:p w14:paraId="4B13B76B" w14:textId="77777777" w:rsidR="00FC2A8C" w:rsidRPr="00280E05" w:rsidRDefault="00FC2A8C" w:rsidP="00E46371">
            <w:pPr>
              <w:ind w:firstLine="0"/>
              <w:rPr>
                <w:sz w:val="20"/>
                <w:szCs w:val="20"/>
                <w:lang w:val="en-GB"/>
              </w:rPr>
            </w:pPr>
            <w:r w:rsidRPr="00280E05">
              <w:rPr>
                <w:sz w:val="20"/>
                <w:szCs w:val="20"/>
                <w:lang w:val="en-GB"/>
              </w:rPr>
              <w:t>Status</w:t>
            </w:r>
          </w:p>
        </w:tc>
        <w:tc>
          <w:tcPr>
            <w:tcW w:w="1369" w:type="dxa"/>
          </w:tcPr>
          <w:p w14:paraId="4E705910" w14:textId="77777777" w:rsidR="00FC2A8C" w:rsidRPr="00280E05" w:rsidRDefault="00FC2A8C" w:rsidP="00E46371">
            <w:pPr>
              <w:ind w:firstLine="0"/>
              <w:rPr>
                <w:sz w:val="20"/>
                <w:szCs w:val="20"/>
              </w:rPr>
            </w:pPr>
            <w:r w:rsidRPr="00280E05">
              <w:rPr>
                <w:sz w:val="20"/>
                <w:szCs w:val="20"/>
                <w:lang w:val="en-GB"/>
              </w:rPr>
              <w:t xml:space="preserve">.0002023     </w:t>
            </w:r>
          </w:p>
        </w:tc>
        <w:tc>
          <w:tcPr>
            <w:tcW w:w="1218" w:type="dxa"/>
          </w:tcPr>
          <w:p w14:paraId="4715A8CF" w14:textId="77777777" w:rsidR="00FC2A8C" w:rsidRPr="00280E05" w:rsidRDefault="00FC2A8C" w:rsidP="00E46371">
            <w:pPr>
              <w:ind w:firstLine="0"/>
              <w:rPr>
                <w:sz w:val="20"/>
                <w:szCs w:val="20"/>
              </w:rPr>
            </w:pPr>
            <w:r w:rsidRPr="00280E05">
              <w:rPr>
                <w:sz w:val="20"/>
                <w:szCs w:val="20"/>
                <w:lang w:val="en-GB"/>
              </w:rPr>
              <w:t xml:space="preserve">.00056     </w:t>
            </w:r>
          </w:p>
        </w:tc>
        <w:tc>
          <w:tcPr>
            <w:tcW w:w="909" w:type="dxa"/>
          </w:tcPr>
          <w:p w14:paraId="24F9D98E" w14:textId="77777777" w:rsidR="00FC2A8C" w:rsidRPr="00280E05" w:rsidRDefault="00FC2A8C" w:rsidP="00E46371">
            <w:pPr>
              <w:ind w:firstLine="0"/>
              <w:rPr>
                <w:sz w:val="20"/>
                <w:szCs w:val="20"/>
              </w:rPr>
            </w:pPr>
            <w:r w:rsidRPr="00280E05">
              <w:rPr>
                <w:sz w:val="20"/>
                <w:szCs w:val="20"/>
                <w:lang w:val="en-GB"/>
              </w:rPr>
              <w:t xml:space="preserve">0.36   </w:t>
            </w:r>
          </w:p>
        </w:tc>
        <w:tc>
          <w:tcPr>
            <w:tcW w:w="851" w:type="dxa"/>
          </w:tcPr>
          <w:p w14:paraId="201BD396" w14:textId="77777777" w:rsidR="00FC2A8C" w:rsidRPr="00280E05" w:rsidRDefault="00FC2A8C" w:rsidP="00E46371">
            <w:pPr>
              <w:ind w:firstLine="0"/>
              <w:rPr>
                <w:sz w:val="20"/>
                <w:szCs w:val="20"/>
              </w:rPr>
            </w:pPr>
            <w:r w:rsidRPr="00280E05">
              <w:rPr>
                <w:sz w:val="20"/>
                <w:szCs w:val="20"/>
                <w:lang w:val="en-GB"/>
              </w:rPr>
              <w:t xml:space="preserve">0.718    </w:t>
            </w:r>
          </w:p>
        </w:tc>
        <w:tc>
          <w:tcPr>
            <w:tcW w:w="2687" w:type="dxa"/>
          </w:tcPr>
          <w:p w14:paraId="6690E167" w14:textId="77777777" w:rsidR="00FC2A8C" w:rsidRPr="00280E05" w:rsidRDefault="00FC2A8C" w:rsidP="00E46371">
            <w:pPr>
              <w:ind w:firstLine="0"/>
              <w:rPr>
                <w:sz w:val="20"/>
                <w:szCs w:val="20"/>
              </w:rPr>
            </w:pPr>
            <w:r w:rsidRPr="00280E05">
              <w:rPr>
                <w:sz w:val="20"/>
                <w:szCs w:val="20"/>
                <w:lang w:val="en-GB"/>
              </w:rPr>
              <w:t>-.0008954    .0012999</w:t>
            </w:r>
          </w:p>
        </w:tc>
      </w:tr>
      <w:tr w:rsidR="00FC2A8C" w14:paraId="0146F6FD" w14:textId="77777777" w:rsidTr="00E46371">
        <w:tc>
          <w:tcPr>
            <w:tcW w:w="2311" w:type="dxa"/>
          </w:tcPr>
          <w:p w14:paraId="09778572" w14:textId="77777777" w:rsidR="00FC2A8C" w:rsidRPr="00280E05" w:rsidRDefault="00FC2A8C" w:rsidP="00E46371">
            <w:pPr>
              <w:ind w:firstLine="0"/>
              <w:rPr>
                <w:sz w:val="20"/>
                <w:szCs w:val="20"/>
                <w:lang w:val="en-GB"/>
              </w:rPr>
            </w:pPr>
            <w:r w:rsidRPr="00280E05">
              <w:rPr>
                <w:sz w:val="20"/>
                <w:szCs w:val="20"/>
                <w:lang w:val="en-GB"/>
              </w:rPr>
              <w:lastRenderedPageBreak/>
              <w:t>Media</w:t>
            </w:r>
          </w:p>
        </w:tc>
        <w:tc>
          <w:tcPr>
            <w:tcW w:w="1369" w:type="dxa"/>
          </w:tcPr>
          <w:p w14:paraId="4947261A" w14:textId="77777777" w:rsidR="00FC2A8C" w:rsidRPr="00280E05" w:rsidRDefault="00FC2A8C" w:rsidP="00E46371">
            <w:pPr>
              <w:ind w:firstLine="0"/>
              <w:rPr>
                <w:sz w:val="20"/>
                <w:szCs w:val="20"/>
              </w:rPr>
            </w:pPr>
            <w:r w:rsidRPr="00280E05">
              <w:rPr>
                <w:sz w:val="20"/>
                <w:szCs w:val="20"/>
                <w:lang w:val="en-GB"/>
              </w:rPr>
              <w:t xml:space="preserve">-.0028627   </w:t>
            </w:r>
          </w:p>
        </w:tc>
        <w:tc>
          <w:tcPr>
            <w:tcW w:w="1218" w:type="dxa"/>
          </w:tcPr>
          <w:p w14:paraId="498D9C6B" w14:textId="77777777" w:rsidR="00FC2A8C" w:rsidRPr="00280E05" w:rsidRDefault="00FC2A8C" w:rsidP="00E46371">
            <w:pPr>
              <w:ind w:firstLine="0"/>
              <w:rPr>
                <w:sz w:val="20"/>
                <w:szCs w:val="20"/>
              </w:rPr>
            </w:pPr>
            <w:r w:rsidRPr="00280E05">
              <w:rPr>
                <w:sz w:val="20"/>
                <w:szCs w:val="20"/>
                <w:lang w:val="en-GB"/>
              </w:rPr>
              <w:t xml:space="preserve">.0005021    </w:t>
            </w:r>
          </w:p>
        </w:tc>
        <w:tc>
          <w:tcPr>
            <w:tcW w:w="909" w:type="dxa"/>
          </w:tcPr>
          <w:p w14:paraId="58B6A111" w14:textId="77777777" w:rsidR="00FC2A8C" w:rsidRPr="00280E05" w:rsidRDefault="00FC2A8C" w:rsidP="00E46371">
            <w:pPr>
              <w:ind w:firstLine="0"/>
              <w:rPr>
                <w:sz w:val="20"/>
                <w:szCs w:val="20"/>
              </w:rPr>
            </w:pPr>
            <w:r w:rsidRPr="00280E05">
              <w:rPr>
                <w:sz w:val="20"/>
                <w:szCs w:val="20"/>
                <w:lang w:val="en-GB"/>
              </w:rPr>
              <w:t xml:space="preserve">-5.70   </w:t>
            </w:r>
          </w:p>
        </w:tc>
        <w:tc>
          <w:tcPr>
            <w:tcW w:w="851" w:type="dxa"/>
          </w:tcPr>
          <w:p w14:paraId="714DEE1A"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55B44EFC" w14:textId="77777777" w:rsidR="00FC2A8C" w:rsidRPr="00280E05" w:rsidRDefault="00FC2A8C" w:rsidP="00E46371">
            <w:pPr>
              <w:ind w:firstLine="0"/>
              <w:rPr>
                <w:sz w:val="20"/>
                <w:szCs w:val="20"/>
              </w:rPr>
            </w:pPr>
            <w:r w:rsidRPr="00280E05">
              <w:rPr>
                <w:sz w:val="20"/>
                <w:szCs w:val="20"/>
                <w:lang w:val="en-GB"/>
              </w:rPr>
              <w:t>-.0038468   -.0018785</w:t>
            </w:r>
          </w:p>
        </w:tc>
      </w:tr>
      <w:tr w:rsidR="00FC2A8C" w14:paraId="34656914" w14:textId="77777777" w:rsidTr="00E46371">
        <w:tc>
          <w:tcPr>
            <w:tcW w:w="2311" w:type="dxa"/>
          </w:tcPr>
          <w:p w14:paraId="1A7DE86F" w14:textId="77777777" w:rsidR="00FC2A8C" w:rsidRPr="00280E05" w:rsidRDefault="00FC2A8C" w:rsidP="00E46371">
            <w:pPr>
              <w:ind w:firstLine="0"/>
              <w:rPr>
                <w:sz w:val="20"/>
                <w:szCs w:val="20"/>
                <w:lang w:val="en-GB"/>
              </w:rPr>
            </w:pPr>
            <w:proofErr w:type="spellStart"/>
            <w:r w:rsidRPr="00280E05">
              <w:rPr>
                <w:sz w:val="20"/>
                <w:szCs w:val="20"/>
                <w:lang w:val="en-GB"/>
              </w:rPr>
              <w:t>Economiceducation</w:t>
            </w:r>
            <w:proofErr w:type="spellEnd"/>
          </w:p>
        </w:tc>
        <w:tc>
          <w:tcPr>
            <w:tcW w:w="1369" w:type="dxa"/>
          </w:tcPr>
          <w:p w14:paraId="6B4A975B" w14:textId="77777777" w:rsidR="00FC2A8C" w:rsidRPr="00280E05" w:rsidRDefault="00FC2A8C" w:rsidP="00E46371">
            <w:pPr>
              <w:ind w:firstLine="0"/>
              <w:rPr>
                <w:sz w:val="20"/>
                <w:szCs w:val="20"/>
              </w:rPr>
            </w:pPr>
            <w:r w:rsidRPr="00280E05">
              <w:rPr>
                <w:sz w:val="20"/>
                <w:szCs w:val="20"/>
                <w:lang w:val="en-GB"/>
              </w:rPr>
              <w:t xml:space="preserve">-.0319933   </w:t>
            </w:r>
          </w:p>
        </w:tc>
        <w:tc>
          <w:tcPr>
            <w:tcW w:w="1218" w:type="dxa"/>
          </w:tcPr>
          <w:p w14:paraId="279D69C5" w14:textId="77777777" w:rsidR="00FC2A8C" w:rsidRPr="00280E05" w:rsidRDefault="00FC2A8C" w:rsidP="00E46371">
            <w:pPr>
              <w:ind w:firstLine="0"/>
              <w:rPr>
                <w:sz w:val="20"/>
                <w:szCs w:val="20"/>
              </w:rPr>
            </w:pPr>
            <w:r w:rsidRPr="00280E05">
              <w:rPr>
                <w:sz w:val="20"/>
                <w:szCs w:val="20"/>
                <w:lang w:val="en-GB"/>
              </w:rPr>
              <w:t xml:space="preserve">.0089094    </w:t>
            </w:r>
          </w:p>
        </w:tc>
        <w:tc>
          <w:tcPr>
            <w:tcW w:w="909" w:type="dxa"/>
          </w:tcPr>
          <w:p w14:paraId="5CEF756B" w14:textId="77777777" w:rsidR="00FC2A8C" w:rsidRPr="00280E05" w:rsidRDefault="00FC2A8C" w:rsidP="00E46371">
            <w:pPr>
              <w:ind w:firstLine="0"/>
              <w:rPr>
                <w:sz w:val="20"/>
                <w:szCs w:val="20"/>
              </w:rPr>
            </w:pPr>
            <w:r w:rsidRPr="00280E05">
              <w:rPr>
                <w:sz w:val="20"/>
                <w:szCs w:val="20"/>
                <w:lang w:val="en-GB"/>
              </w:rPr>
              <w:t xml:space="preserve">-3.59   </w:t>
            </w:r>
          </w:p>
        </w:tc>
        <w:tc>
          <w:tcPr>
            <w:tcW w:w="851" w:type="dxa"/>
          </w:tcPr>
          <w:p w14:paraId="69787551"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4D399066" w14:textId="77777777" w:rsidR="00FC2A8C" w:rsidRPr="00280E05" w:rsidRDefault="00FC2A8C" w:rsidP="00E46371">
            <w:pPr>
              <w:ind w:firstLine="0"/>
              <w:rPr>
                <w:sz w:val="20"/>
                <w:szCs w:val="20"/>
              </w:rPr>
            </w:pPr>
            <w:r w:rsidRPr="00280E05">
              <w:rPr>
                <w:sz w:val="20"/>
                <w:szCs w:val="20"/>
                <w:lang w:val="en-GB"/>
              </w:rPr>
              <w:t>-.0494556    -.014531</w:t>
            </w:r>
          </w:p>
        </w:tc>
      </w:tr>
      <w:tr w:rsidR="00FC2A8C" w14:paraId="2B31C844" w14:textId="77777777" w:rsidTr="00E46371">
        <w:tc>
          <w:tcPr>
            <w:tcW w:w="2311" w:type="dxa"/>
          </w:tcPr>
          <w:p w14:paraId="317CFDCE" w14:textId="77777777" w:rsidR="00FC2A8C" w:rsidRPr="00280E05" w:rsidRDefault="00FC2A8C" w:rsidP="00E46371">
            <w:pPr>
              <w:ind w:firstLine="0"/>
              <w:rPr>
                <w:sz w:val="20"/>
                <w:szCs w:val="20"/>
                <w:lang w:val="en-GB"/>
              </w:rPr>
            </w:pPr>
            <w:proofErr w:type="spellStart"/>
            <w:r w:rsidRPr="00280E05">
              <w:rPr>
                <w:sz w:val="20"/>
                <w:szCs w:val="20"/>
                <w:lang w:val="en-GB"/>
              </w:rPr>
              <w:t>Startupeducation</w:t>
            </w:r>
            <w:proofErr w:type="spellEnd"/>
          </w:p>
        </w:tc>
        <w:tc>
          <w:tcPr>
            <w:tcW w:w="1369" w:type="dxa"/>
          </w:tcPr>
          <w:p w14:paraId="2321A400" w14:textId="77777777" w:rsidR="00FC2A8C" w:rsidRPr="00280E05" w:rsidRDefault="00FC2A8C" w:rsidP="00E46371">
            <w:pPr>
              <w:ind w:firstLine="0"/>
              <w:rPr>
                <w:sz w:val="20"/>
                <w:szCs w:val="20"/>
              </w:rPr>
            </w:pPr>
            <w:r w:rsidRPr="00280E05">
              <w:rPr>
                <w:sz w:val="20"/>
                <w:szCs w:val="20"/>
                <w:lang w:val="en-GB"/>
              </w:rPr>
              <w:t xml:space="preserve">.0558107   </w:t>
            </w:r>
          </w:p>
        </w:tc>
        <w:tc>
          <w:tcPr>
            <w:tcW w:w="1218" w:type="dxa"/>
          </w:tcPr>
          <w:p w14:paraId="5C9D5782" w14:textId="77777777" w:rsidR="00FC2A8C" w:rsidRPr="00280E05" w:rsidRDefault="00FC2A8C" w:rsidP="00E46371">
            <w:pPr>
              <w:ind w:firstLine="0"/>
              <w:rPr>
                <w:sz w:val="20"/>
                <w:szCs w:val="20"/>
              </w:rPr>
            </w:pPr>
            <w:r w:rsidRPr="00280E05">
              <w:rPr>
                <w:sz w:val="20"/>
                <w:szCs w:val="20"/>
                <w:lang w:val="en-GB"/>
              </w:rPr>
              <w:t xml:space="preserve">.0075558     </w:t>
            </w:r>
          </w:p>
        </w:tc>
        <w:tc>
          <w:tcPr>
            <w:tcW w:w="909" w:type="dxa"/>
          </w:tcPr>
          <w:p w14:paraId="1B330952" w14:textId="77777777" w:rsidR="00FC2A8C" w:rsidRPr="00280E05" w:rsidRDefault="00FC2A8C" w:rsidP="00E46371">
            <w:pPr>
              <w:ind w:firstLine="0"/>
              <w:rPr>
                <w:sz w:val="20"/>
                <w:szCs w:val="20"/>
              </w:rPr>
            </w:pPr>
            <w:r w:rsidRPr="00280E05">
              <w:rPr>
                <w:sz w:val="20"/>
                <w:szCs w:val="20"/>
                <w:lang w:val="en-GB"/>
              </w:rPr>
              <w:t xml:space="preserve">7.39   </w:t>
            </w:r>
          </w:p>
        </w:tc>
        <w:tc>
          <w:tcPr>
            <w:tcW w:w="851" w:type="dxa"/>
          </w:tcPr>
          <w:p w14:paraId="0FF94245"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686FFC5F" w14:textId="77777777" w:rsidR="00FC2A8C" w:rsidRPr="00280E05" w:rsidRDefault="00FC2A8C" w:rsidP="00E46371">
            <w:pPr>
              <w:ind w:firstLine="0"/>
              <w:rPr>
                <w:sz w:val="20"/>
                <w:szCs w:val="20"/>
              </w:rPr>
            </w:pPr>
            <w:r w:rsidRPr="00280E05">
              <w:rPr>
                <w:sz w:val="20"/>
                <w:szCs w:val="20"/>
                <w:lang w:val="en-GB"/>
              </w:rPr>
              <w:t>-.0494556    -.014531</w:t>
            </w:r>
          </w:p>
        </w:tc>
      </w:tr>
      <w:tr w:rsidR="00FC2A8C" w14:paraId="2D8A882D" w14:textId="77777777" w:rsidTr="00E46371">
        <w:tc>
          <w:tcPr>
            <w:tcW w:w="2311" w:type="dxa"/>
          </w:tcPr>
          <w:p w14:paraId="2FDCA6EE" w14:textId="77777777" w:rsidR="00FC2A8C" w:rsidRPr="00280E05" w:rsidRDefault="00FC2A8C" w:rsidP="00E46371">
            <w:pPr>
              <w:ind w:firstLine="0"/>
              <w:rPr>
                <w:sz w:val="20"/>
                <w:szCs w:val="20"/>
                <w:lang w:val="en-GB"/>
              </w:rPr>
            </w:pPr>
            <w:r w:rsidRPr="00280E05">
              <w:rPr>
                <w:sz w:val="20"/>
                <w:szCs w:val="20"/>
                <w:lang w:val="en-GB"/>
              </w:rPr>
              <w:t>intent</w:t>
            </w:r>
          </w:p>
        </w:tc>
        <w:tc>
          <w:tcPr>
            <w:tcW w:w="1369" w:type="dxa"/>
          </w:tcPr>
          <w:p w14:paraId="3EFCC437" w14:textId="77777777" w:rsidR="00FC2A8C" w:rsidRPr="00280E05" w:rsidRDefault="00FC2A8C" w:rsidP="00E46371">
            <w:pPr>
              <w:ind w:firstLine="0"/>
              <w:rPr>
                <w:sz w:val="20"/>
                <w:szCs w:val="20"/>
              </w:rPr>
            </w:pPr>
            <w:r w:rsidRPr="00280E05">
              <w:rPr>
                <w:sz w:val="20"/>
                <w:szCs w:val="20"/>
                <w:lang w:val="en-GB"/>
              </w:rPr>
              <w:t xml:space="preserve">.2200002   </w:t>
            </w:r>
          </w:p>
        </w:tc>
        <w:tc>
          <w:tcPr>
            <w:tcW w:w="1218" w:type="dxa"/>
          </w:tcPr>
          <w:p w14:paraId="02003DF6" w14:textId="77777777" w:rsidR="00FC2A8C" w:rsidRPr="00280E05" w:rsidRDefault="00FC2A8C" w:rsidP="00E46371">
            <w:pPr>
              <w:ind w:firstLine="0"/>
              <w:rPr>
                <w:sz w:val="20"/>
                <w:szCs w:val="20"/>
              </w:rPr>
            </w:pPr>
            <w:r w:rsidRPr="00280E05">
              <w:rPr>
                <w:sz w:val="20"/>
                <w:szCs w:val="20"/>
                <w:lang w:val="en-GB"/>
              </w:rPr>
              <w:t xml:space="preserve">.0126616    </w:t>
            </w:r>
          </w:p>
        </w:tc>
        <w:tc>
          <w:tcPr>
            <w:tcW w:w="909" w:type="dxa"/>
          </w:tcPr>
          <w:p w14:paraId="5E55C0E2" w14:textId="77777777" w:rsidR="00FC2A8C" w:rsidRPr="00280E05" w:rsidRDefault="00FC2A8C" w:rsidP="00E46371">
            <w:pPr>
              <w:ind w:firstLine="0"/>
              <w:rPr>
                <w:sz w:val="20"/>
                <w:szCs w:val="20"/>
              </w:rPr>
            </w:pPr>
            <w:r w:rsidRPr="00280E05">
              <w:rPr>
                <w:sz w:val="20"/>
                <w:szCs w:val="20"/>
                <w:lang w:val="en-GB"/>
              </w:rPr>
              <w:t xml:space="preserve">17.38   </w:t>
            </w:r>
          </w:p>
        </w:tc>
        <w:tc>
          <w:tcPr>
            <w:tcW w:w="851" w:type="dxa"/>
          </w:tcPr>
          <w:p w14:paraId="1AD598FD"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0F5AE832" w14:textId="77777777" w:rsidR="00FC2A8C" w:rsidRPr="00280E05" w:rsidRDefault="00FC2A8C" w:rsidP="00E46371">
            <w:pPr>
              <w:ind w:firstLine="0"/>
              <w:rPr>
                <w:sz w:val="20"/>
                <w:szCs w:val="20"/>
              </w:rPr>
            </w:pPr>
            <w:r w:rsidRPr="00280E05">
              <w:rPr>
                <w:sz w:val="20"/>
                <w:szCs w:val="20"/>
                <w:lang w:val="en-GB"/>
              </w:rPr>
              <w:t>.1951836    .2448168</w:t>
            </w:r>
          </w:p>
        </w:tc>
      </w:tr>
      <w:tr w:rsidR="00FC2A8C" w14:paraId="49B6CEF1" w14:textId="77777777" w:rsidTr="00E46371">
        <w:tc>
          <w:tcPr>
            <w:tcW w:w="2311" w:type="dxa"/>
          </w:tcPr>
          <w:p w14:paraId="36970129" w14:textId="77777777" w:rsidR="00FC2A8C" w:rsidRPr="00280E05" w:rsidRDefault="00FC2A8C" w:rsidP="00E46371">
            <w:pPr>
              <w:ind w:firstLine="0"/>
              <w:rPr>
                <w:sz w:val="20"/>
                <w:szCs w:val="20"/>
                <w:lang w:val="en-GB"/>
              </w:rPr>
            </w:pPr>
            <w:proofErr w:type="spellStart"/>
            <w:r w:rsidRPr="00280E05">
              <w:rPr>
                <w:sz w:val="20"/>
                <w:szCs w:val="20"/>
                <w:lang w:val="en-GB"/>
              </w:rPr>
              <w:t>TEAyy</w:t>
            </w:r>
            <w:proofErr w:type="spellEnd"/>
          </w:p>
        </w:tc>
        <w:tc>
          <w:tcPr>
            <w:tcW w:w="1369" w:type="dxa"/>
          </w:tcPr>
          <w:p w14:paraId="5A14616D" w14:textId="77777777" w:rsidR="00FC2A8C" w:rsidRPr="00280E05" w:rsidRDefault="00FC2A8C" w:rsidP="00E46371">
            <w:pPr>
              <w:ind w:firstLine="0"/>
              <w:rPr>
                <w:sz w:val="20"/>
                <w:szCs w:val="20"/>
              </w:rPr>
            </w:pPr>
            <w:r w:rsidRPr="00280E05">
              <w:rPr>
                <w:sz w:val="20"/>
                <w:szCs w:val="20"/>
                <w:lang w:val="en-GB"/>
              </w:rPr>
              <w:t xml:space="preserve">-.0354827   </w:t>
            </w:r>
          </w:p>
        </w:tc>
        <w:tc>
          <w:tcPr>
            <w:tcW w:w="1218" w:type="dxa"/>
          </w:tcPr>
          <w:p w14:paraId="5AEA8323" w14:textId="77777777" w:rsidR="00FC2A8C" w:rsidRPr="00280E05" w:rsidRDefault="00FC2A8C" w:rsidP="00E46371">
            <w:pPr>
              <w:ind w:firstLine="0"/>
              <w:rPr>
                <w:sz w:val="20"/>
                <w:szCs w:val="20"/>
              </w:rPr>
            </w:pPr>
            <w:r w:rsidRPr="00280E05">
              <w:rPr>
                <w:sz w:val="20"/>
                <w:szCs w:val="20"/>
                <w:lang w:val="en-GB"/>
              </w:rPr>
              <w:t xml:space="preserve">.0141283    </w:t>
            </w:r>
          </w:p>
        </w:tc>
        <w:tc>
          <w:tcPr>
            <w:tcW w:w="909" w:type="dxa"/>
          </w:tcPr>
          <w:p w14:paraId="71B5CF2C" w14:textId="77777777" w:rsidR="00FC2A8C" w:rsidRPr="00280E05" w:rsidRDefault="00FC2A8C" w:rsidP="00E46371">
            <w:pPr>
              <w:ind w:firstLine="0"/>
              <w:rPr>
                <w:sz w:val="20"/>
                <w:szCs w:val="20"/>
              </w:rPr>
            </w:pPr>
            <w:r w:rsidRPr="00280E05">
              <w:rPr>
                <w:sz w:val="20"/>
                <w:szCs w:val="20"/>
                <w:lang w:val="en-GB"/>
              </w:rPr>
              <w:t xml:space="preserve">-2.51   </w:t>
            </w:r>
          </w:p>
        </w:tc>
        <w:tc>
          <w:tcPr>
            <w:tcW w:w="851" w:type="dxa"/>
          </w:tcPr>
          <w:p w14:paraId="66D9B5AE" w14:textId="77777777" w:rsidR="00FC2A8C" w:rsidRPr="00280E05" w:rsidRDefault="00FC2A8C" w:rsidP="00E46371">
            <w:pPr>
              <w:ind w:firstLine="0"/>
              <w:rPr>
                <w:sz w:val="20"/>
                <w:szCs w:val="20"/>
              </w:rPr>
            </w:pPr>
            <w:r w:rsidRPr="00280E05">
              <w:rPr>
                <w:sz w:val="20"/>
                <w:szCs w:val="20"/>
                <w:lang w:val="en-GB"/>
              </w:rPr>
              <w:t xml:space="preserve">0.012    </w:t>
            </w:r>
          </w:p>
        </w:tc>
        <w:tc>
          <w:tcPr>
            <w:tcW w:w="2687" w:type="dxa"/>
          </w:tcPr>
          <w:p w14:paraId="491BC73A" w14:textId="77777777" w:rsidR="00FC2A8C" w:rsidRPr="00280E05" w:rsidRDefault="00FC2A8C" w:rsidP="00E46371">
            <w:pPr>
              <w:ind w:firstLine="0"/>
              <w:rPr>
                <w:sz w:val="20"/>
                <w:szCs w:val="20"/>
              </w:rPr>
            </w:pPr>
            <w:r w:rsidRPr="00280E05">
              <w:rPr>
                <w:sz w:val="20"/>
                <w:szCs w:val="20"/>
                <w:lang w:val="en-GB"/>
              </w:rPr>
              <w:t>-.0631739   -.0077914</w:t>
            </w:r>
          </w:p>
        </w:tc>
      </w:tr>
      <w:tr w:rsidR="00FC2A8C" w14:paraId="52C3AE8A" w14:textId="77777777" w:rsidTr="00E46371">
        <w:tc>
          <w:tcPr>
            <w:tcW w:w="2311" w:type="dxa"/>
          </w:tcPr>
          <w:p w14:paraId="052DC959" w14:textId="77777777" w:rsidR="00FC2A8C" w:rsidRPr="00280E05" w:rsidRDefault="00FC2A8C" w:rsidP="00E46371">
            <w:pPr>
              <w:ind w:firstLine="0"/>
              <w:rPr>
                <w:sz w:val="20"/>
                <w:szCs w:val="20"/>
                <w:lang w:val="en-GB"/>
              </w:rPr>
            </w:pPr>
            <w:r w:rsidRPr="00280E05">
              <w:rPr>
                <w:sz w:val="20"/>
                <w:szCs w:val="20"/>
                <w:lang w:val="en-GB"/>
              </w:rPr>
              <w:t>unemp_2019</w:t>
            </w:r>
          </w:p>
        </w:tc>
        <w:tc>
          <w:tcPr>
            <w:tcW w:w="1369" w:type="dxa"/>
          </w:tcPr>
          <w:p w14:paraId="48920DFC" w14:textId="77777777" w:rsidR="00FC2A8C" w:rsidRPr="00280E05" w:rsidRDefault="00FC2A8C" w:rsidP="00E46371">
            <w:pPr>
              <w:ind w:firstLine="0"/>
              <w:rPr>
                <w:sz w:val="20"/>
                <w:szCs w:val="20"/>
              </w:rPr>
            </w:pPr>
            <w:r w:rsidRPr="00280E05">
              <w:rPr>
                <w:sz w:val="20"/>
                <w:szCs w:val="20"/>
                <w:lang w:val="en-GB"/>
              </w:rPr>
              <w:t xml:space="preserve">-.0242045   </w:t>
            </w:r>
          </w:p>
        </w:tc>
        <w:tc>
          <w:tcPr>
            <w:tcW w:w="1218" w:type="dxa"/>
          </w:tcPr>
          <w:p w14:paraId="262F4E4C" w14:textId="77777777" w:rsidR="00FC2A8C" w:rsidRPr="00280E05" w:rsidRDefault="00FC2A8C" w:rsidP="00E46371">
            <w:pPr>
              <w:ind w:firstLine="0"/>
              <w:rPr>
                <w:sz w:val="20"/>
                <w:szCs w:val="20"/>
              </w:rPr>
            </w:pPr>
            <w:r w:rsidRPr="00280E05">
              <w:rPr>
                <w:sz w:val="20"/>
                <w:szCs w:val="20"/>
                <w:lang w:val="en-GB"/>
              </w:rPr>
              <w:t xml:space="preserve">.0008837   </w:t>
            </w:r>
          </w:p>
        </w:tc>
        <w:tc>
          <w:tcPr>
            <w:tcW w:w="909" w:type="dxa"/>
          </w:tcPr>
          <w:p w14:paraId="7FDB739A" w14:textId="77777777" w:rsidR="00FC2A8C" w:rsidRPr="00280E05" w:rsidRDefault="00FC2A8C" w:rsidP="00E46371">
            <w:pPr>
              <w:ind w:firstLine="0"/>
              <w:rPr>
                <w:sz w:val="20"/>
                <w:szCs w:val="20"/>
              </w:rPr>
            </w:pPr>
            <w:r w:rsidRPr="00280E05">
              <w:rPr>
                <w:sz w:val="20"/>
                <w:szCs w:val="20"/>
                <w:lang w:val="en-GB"/>
              </w:rPr>
              <w:t xml:space="preserve">-27.39   </w:t>
            </w:r>
          </w:p>
        </w:tc>
        <w:tc>
          <w:tcPr>
            <w:tcW w:w="851" w:type="dxa"/>
          </w:tcPr>
          <w:p w14:paraId="20EECB6A" w14:textId="77777777" w:rsidR="00FC2A8C" w:rsidRPr="00280E05" w:rsidRDefault="00FC2A8C" w:rsidP="00E46371">
            <w:pPr>
              <w:ind w:firstLine="0"/>
              <w:rPr>
                <w:sz w:val="20"/>
                <w:szCs w:val="20"/>
              </w:rPr>
            </w:pPr>
            <w:r w:rsidRPr="00280E05">
              <w:rPr>
                <w:sz w:val="20"/>
                <w:szCs w:val="20"/>
                <w:lang w:val="en-GB"/>
              </w:rPr>
              <w:t xml:space="preserve">0.000    </w:t>
            </w:r>
          </w:p>
        </w:tc>
        <w:tc>
          <w:tcPr>
            <w:tcW w:w="2687" w:type="dxa"/>
          </w:tcPr>
          <w:p w14:paraId="03FE6DB7" w14:textId="77777777" w:rsidR="00FC2A8C" w:rsidRPr="00280E05" w:rsidRDefault="00FC2A8C" w:rsidP="00E46371">
            <w:pPr>
              <w:ind w:firstLine="0"/>
              <w:rPr>
                <w:sz w:val="20"/>
                <w:szCs w:val="20"/>
              </w:rPr>
            </w:pPr>
            <w:r w:rsidRPr="00280E05">
              <w:rPr>
                <w:sz w:val="20"/>
                <w:szCs w:val="20"/>
                <w:lang w:val="en-GB"/>
              </w:rPr>
              <w:t>-.0631739   -.0077914</w:t>
            </w:r>
          </w:p>
        </w:tc>
      </w:tr>
    </w:tbl>
    <w:p w14:paraId="51712AC9" w14:textId="77777777" w:rsidR="001C20C5" w:rsidRPr="00BE3674" w:rsidRDefault="001C20C5" w:rsidP="001C20C5">
      <w:pPr>
        <w:ind w:firstLine="0"/>
        <w:rPr>
          <w:lang w:val="en-GB"/>
        </w:rPr>
      </w:pPr>
      <w:r w:rsidRPr="00BE3674">
        <w:rPr>
          <w:lang w:val="en-US"/>
        </w:rPr>
        <w:t>[</w:t>
      </w:r>
      <w:r>
        <w:rPr>
          <w:lang w:val="en-GB"/>
        </w:rPr>
        <w:t>Source: Author’s analysis</w:t>
      </w:r>
      <w:r>
        <w:rPr>
          <w:lang w:val="ru-RU"/>
        </w:rPr>
        <w:t>]</w:t>
      </w:r>
    </w:p>
    <w:p w14:paraId="2DD87B1A" w14:textId="77777777" w:rsidR="00FC2A8C" w:rsidRDefault="00FC2A8C" w:rsidP="003B6497">
      <w:pPr>
        <w:ind w:firstLine="0"/>
      </w:pPr>
    </w:p>
    <w:p w14:paraId="18EDCCC6" w14:textId="4F00991A" w:rsidR="00FC2A8C" w:rsidRDefault="00FC2A8C" w:rsidP="000E02D4">
      <w:r>
        <w:t>The</w:t>
      </w:r>
      <w:r w:rsidRPr="00FC2A8C">
        <w:t xml:space="preserve"> coefficient for the interaction term ('moderator') is -0.0072375, with a t-value of -6.34, indicating statistical significance (p &lt; 0.001). The negative sign of the coefficient suggests that the positive association between Postmat and opp_recogn is weaker for the gender represented by 'moderator'. </w:t>
      </w:r>
      <w:r>
        <w:t xml:space="preserve"> </w:t>
      </w:r>
      <w:r w:rsidRPr="00FC2A8C">
        <w:t>Therefore, the data supports H3b: the positive association between country-level postmaterialism and individual opportunity recognition is stronger for men than for women, as evidenced by the significant negative coefficient for the interaction term between Postmat and gender.</w:t>
      </w:r>
    </w:p>
    <w:p w14:paraId="1B0C9C76" w14:textId="77777777" w:rsidR="00944C62" w:rsidRDefault="00510011" w:rsidP="00944C62">
      <w:pPr>
        <w:ind w:firstLine="0"/>
        <w:rPr>
          <w:rStyle w:val="ui-provider"/>
        </w:rPr>
      </w:pPr>
      <w:r w:rsidRPr="0091138A">
        <w:rPr>
          <w:rStyle w:val="ui-provider"/>
          <w:lang w:val="en-GB"/>
        </w:rPr>
        <w:t xml:space="preserve">H4a: </w:t>
      </w:r>
      <w:r w:rsidRPr="0091138A">
        <w:rPr>
          <w:rStyle w:val="ui-provider"/>
        </w:rPr>
        <w:t>Country-level postmaterialism is negatively associated with individual entrepreneurial intention</w:t>
      </w:r>
      <w:r w:rsidR="000E02D4">
        <w:rPr>
          <w:rStyle w:val="ui-provider"/>
        </w:rPr>
        <w:t xml:space="preserve"> </w:t>
      </w:r>
    </w:p>
    <w:p w14:paraId="08DEBD68" w14:textId="77777777" w:rsidR="00FC0029" w:rsidRDefault="00FC0029" w:rsidP="00D8120C">
      <w:pPr>
        <w:pStyle w:val="ListParagraph"/>
        <w:numPr>
          <w:ilvl w:val="0"/>
          <w:numId w:val="28"/>
        </w:numPr>
        <w:jc w:val="right"/>
      </w:pPr>
      <w:r>
        <w:t>Regression analysis statistics</w:t>
      </w:r>
    </w:p>
    <w:p w14:paraId="2064BF76" w14:textId="75643116" w:rsidR="00944C62" w:rsidRPr="00944C62" w:rsidRDefault="00FC0029" w:rsidP="00944C62">
      <w:pPr>
        <w:ind w:firstLine="0"/>
        <w:rPr>
          <w:rStyle w:val="ui-provider"/>
        </w:rPr>
      </w:pPr>
      <w:r>
        <w:rPr>
          <w:noProof/>
        </w:rPr>
        <mc:AlternateContent>
          <mc:Choice Requires="wps">
            <w:drawing>
              <wp:anchor distT="0" distB="0" distL="114300" distR="114300" simplePos="0" relativeHeight="251660288" behindDoc="0" locked="0" layoutInCell="1" allowOverlap="1" wp14:anchorId="387C526B" wp14:editId="167E5569">
                <wp:simplePos x="0" y="0"/>
                <wp:positionH relativeFrom="column">
                  <wp:posOffset>1962618</wp:posOffset>
                </wp:positionH>
                <wp:positionV relativeFrom="paragraph">
                  <wp:posOffset>242278</wp:posOffset>
                </wp:positionV>
                <wp:extent cx="1978702" cy="1543987"/>
                <wp:effectExtent l="0" t="0" r="15240" b="18415"/>
                <wp:wrapNone/>
                <wp:docPr id="1567503326" name="Rectangle 1"/>
                <wp:cNvGraphicFramePr/>
                <a:graphic xmlns:a="http://schemas.openxmlformats.org/drawingml/2006/main">
                  <a:graphicData uri="http://schemas.microsoft.com/office/word/2010/wordprocessingShape">
                    <wps:wsp>
                      <wps:cNvSpPr/>
                      <wps:spPr>
                        <a:xfrm>
                          <a:off x="0" y="0"/>
                          <a:ext cx="1978702" cy="1543987"/>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73ABA" id="Rectangle 1" o:spid="_x0000_s1026" style="position:absolute;margin-left:154.55pt;margin-top:19.1pt;width:155.8pt;height:12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" filled="f" strokecolor="black [3200]" strokeweight="1pt"/>
            </w:pict>
          </mc:Fallback>
        </mc:AlternateContent>
      </w:r>
    </w:p>
    <w:p w14:paraId="1DD19816" w14:textId="15BC570C" w:rsidR="00944C62" w:rsidRDefault="0098760C" w:rsidP="00FC0029">
      <w:pPr>
        <w:ind w:firstLine="0"/>
        <w:jc w:val="center"/>
        <w:rPr>
          <w:rStyle w:val="ui-provider"/>
        </w:rPr>
      </w:pPr>
      <w:r w:rsidRPr="00944C62">
        <w:rPr>
          <w:rStyle w:val="ui-provider"/>
        </w:rPr>
        <w:t>Number of obs   =    95,783</w:t>
      </w:r>
    </w:p>
    <w:p w14:paraId="5D1F983E" w14:textId="0CC448B4" w:rsidR="0098760C" w:rsidRPr="00944C62" w:rsidRDefault="0098760C" w:rsidP="00FC0029">
      <w:pPr>
        <w:ind w:firstLine="0"/>
        <w:jc w:val="center"/>
        <w:rPr>
          <w:rStyle w:val="ui-provider"/>
        </w:rPr>
      </w:pPr>
      <w:r w:rsidRPr="00944C62">
        <w:rPr>
          <w:rStyle w:val="ui-provider"/>
        </w:rPr>
        <w:t>F(18, 95764)    =   1424.67</w:t>
      </w:r>
    </w:p>
    <w:p w14:paraId="20207205" w14:textId="122BC6D3" w:rsidR="0098760C" w:rsidRPr="00944C62" w:rsidRDefault="0098760C" w:rsidP="00FC0029">
      <w:pPr>
        <w:ind w:firstLine="0"/>
        <w:jc w:val="center"/>
        <w:rPr>
          <w:rStyle w:val="ui-provider"/>
        </w:rPr>
      </w:pPr>
      <w:r w:rsidRPr="00944C62">
        <w:rPr>
          <w:rStyle w:val="ui-provider"/>
        </w:rPr>
        <w:t>Prob &gt; F        =    0.0000</w:t>
      </w:r>
    </w:p>
    <w:p w14:paraId="17C2E816" w14:textId="34773BDC" w:rsidR="0098760C" w:rsidRPr="00944C62" w:rsidRDefault="0098760C" w:rsidP="00FC0029">
      <w:pPr>
        <w:ind w:firstLine="0"/>
        <w:jc w:val="center"/>
        <w:rPr>
          <w:rStyle w:val="ui-provider"/>
        </w:rPr>
      </w:pPr>
      <w:r w:rsidRPr="00944C62">
        <w:rPr>
          <w:rStyle w:val="ui-provider"/>
        </w:rPr>
        <w:t>R-squared       =    0.2112</w:t>
      </w:r>
    </w:p>
    <w:p w14:paraId="2B4E454C" w14:textId="5D403688" w:rsidR="0098760C" w:rsidRPr="00944C62" w:rsidRDefault="0098760C" w:rsidP="00FC0029">
      <w:pPr>
        <w:ind w:firstLine="0"/>
        <w:jc w:val="center"/>
        <w:rPr>
          <w:rStyle w:val="ui-provider"/>
        </w:rPr>
      </w:pPr>
      <w:r w:rsidRPr="00944C62">
        <w:rPr>
          <w:rStyle w:val="ui-provider"/>
        </w:rPr>
        <w:t>Adj R-squared   =    0.2111</w:t>
      </w:r>
    </w:p>
    <w:p w14:paraId="4AB625F5" w14:textId="69DBB863" w:rsidR="0033433A" w:rsidRDefault="0098760C" w:rsidP="00FC0029">
      <w:pPr>
        <w:tabs>
          <w:tab w:val="right" w:pos="9355"/>
        </w:tabs>
        <w:ind w:firstLine="0"/>
        <w:jc w:val="center"/>
        <w:rPr>
          <w:rStyle w:val="ui-provider"/>
        </w:rPr>
      </w:pPr>
      <w:r w:rsidRPr="00944C62">
        <w:rPr>
          <w:rStyle w:val="ui-provider"/>
        </w:rPr>
        <w:t>Root MSE        =    .35135</w:t>
      </w:r>
    </w:p>
    <w:p w14:paraId="392FBE01" w14:textId="31167D55" w:rsidR="00944C62" w:rsidRDefault="001C20C5" w:rsidP="00FC0029">
      <w:pPr>
        <w:ind w:firstLine="0"/>
        <w:jc w:val="center"/>
        <w:rPr>
          <w:lang w:val="en-GB"/>
        </w:rPr>
      </w:pPr>
      <w:r w:rsidRPr="00BE3674">
        <w:rPr>
          <w:lang w:val="en-US"/>
        </w:rPr>
        <w:t>[</w:t>
      </w:r>
      <w:r>
        <w:rPr>
          <w:lang w:val="en-GB"/>
        </w:rPr>
        <w:t>Source: Author’s analysis</w:t>
      </w:r>
      <w:r>
        <w:rPr>
          <w:lang w:val="ru-RU"/>
        </w:rPr>
        <w:t>]</w:t>
      </w:r>
    </w:p>
    <w:p w14:paraId="60508972" w14:textId="77777777" w:rsidR="00280E05" w:rsidRDefault="00280E05" w:rsidP="00FC0029">
      <w:pPr>
        <w:ind w:firstLine="0"/>
        <w:jc w:val="center"/>
        <w:rPr>
          <w:lang w:val="en-GB"/>
        </w:rPr>
      </w:pPr>
    </w:p>
    <w:p w14:paraId="34D9105E" w14:textId="77777777" w:rsidR="00280E05" w:rsidRDefault="00280E05" w:rsidP="00FC0029">
      <w:pPr>
        <w:ind w:firstLine="0"/>
        <w:jc w:val="center"/>
        <w:rPr>
          <w:lang w:val="en-GB"/>
        </w:rPr>
      </w:pPr>
    </w:p>
    <w:p w14:paraId="229C1F9E" w14:textId="77777777" w:rsidR="00280E05" w:rsidRDefault="00280E05" w:rsidP="00FC0029">
      <w:pPr>
        <w:ind w:firstLine="0"/>
        <w:jc w:val="center"/>
        <w:rPr>
          <w:lang w:val="en-GB"/>
        </w:rPr>
      </w:pPr>
    </w:p>
    <w:p w14:paraId="72FC21EB" w14:textId="77777777" w:rsidR="00280E05" w:rsidRDefault="00280E05" w:rsidP="00FC0029">
      <w:pPr>
        <w:ind w:firstLine="0"/>
        <w:jc w:val="center"/>
        <w:rPr>
          <w:lang w:val="en-GB"/>
        </w:rPr>
      </w:pPr>
    </w:p>
    <w:p w14:paraId="2B80670D" w14:textId="77777777" w:rsidR="00280E05" w:rsidRDefault="00280E05" w:rsidP="00FC0029">
      <w:pPr>
        <w:ind w:firstLine="0"/>
        <w:jc w:val="center"/>
        <w:rPr>
          <w:lang w:val="en-GB"/>
        </w:rPr>
      </w:pPr>
    </w:p>
    <w:p w14:paraId="6E8102AA" w14:textId="77777777" w:rsidR="00280E05" w:rsidRDefault="00280E05" w:rsidP="00FC0029">
      <w:pPr>
        <w:ind w:firstLine="0"/>
        <w:jc w:val="center"/>
        <w:rPr>
          <w:lang w:val="en-GB"/>
        </w:rPr>
      </w:pPr>
    </w:p>
    <w:p w14:paraId="2A5F9EB9" w14:textId="77777777" w:rsidR="00280E05" w:rsidRDefault="00280E05" w:rsidP="00FC0029">
      <w:pPr>
        <w:ind w:firstLine="0"/>
        <w:jc w:val="center"/>
        <w:rPr>
          <w:lang w:val="en-GB"/>
        </w:rPr>
      </w:pPr>
    </w:p>
    <w:p w14:paraId="3CC479A1" w14:textId="77777777" w:rsidR="00280E05" w:rsidRDefault="00280E05" w:rsidP="00FC0029">
      <w:pPr>
        <w:ind w:firstLine="0"/>
        <w:jc w:val="center"/>
        <w:rPr>
          <w:lang w:val="en-GB"/>
        </w:rPr>
      </w:pPr>
    </w:p>
    <w:p w14:paraId="7C2B7E7D" w14:textId="77777777" w:rsidR="00280E05" w:rsidRDefault="00280E05" w:rsidP="00FC0029">
      <w:pPr>
        <w:ind w:firstLine="0"/>
        <w:jc w:val="center"/>
        <w:rPr>
          <w:lang w:val="en-GB"/>
        </w:rPr>
      </w:pPr>
    </w:p>
    <w:p w14:paraId="496800E3" w14:textId="77777777" w:rsidR="00280E05" w:rsidRPr="00280E05" w:rsidRDefault="00280E05" w:rsidP="00FC0029">
      <w:pPr>
        <w:ind w:firstLine="0"/>
        <w:jc w:val="center"/>
        <w:rPr>
          <w:rStyle w:val="ui-provider"/>
          <w:lang w:val="en-GB"/>
        </w:rPr>
      </w:pPr>
    </w:p>
    <w:p w14:paraId="452263F8" w14:textId="467BA0A2" w:rsidR="00944C62" w:rsidRDefault="00D8120C" w:rsidP="00D8120C">
      <w:pPr>
        <w:pStyle w:val="ListParagraph"/>
        <w:numPr>
          <w:ilvl w:val="0"/>
          <w:numId w:val="28"/>
        </w:numPr>
        <w:jc w:val="right"/>
        <w:rPr>
          <w:rStyle w:val="ui-provider"/>
        </w:rPr>
      </w:pPr>
      <w:r>
        <w:lastRenderedPageBreak/>
        <w:t>Regression analysis</w:t>
      </w:r>
    </w:p>
    <w:tbl>
      <w:tblPr>
        <w:tblStyle w:val="TableGrid"/>
        <w:tblW w:w="0" w:type="auto"/>
        <w:tblLook w:val="04A0" w:firstRow="1" w:lastRow="0" w:firstColumn="1" w:lastColumn="0" w:noHBand="0" w:noVBand="1"/>
      </w:tblPr>
      <w:tblGrid>
        <w:gridCol w:w="2311"/>
        <w:gridCol w:w="1369"/>
        <w:gridCol w:w="1218"/>
        <w:gridCol w:w="909"/>
        <w:gridCol w:w="851"/>
        <w:gridCol w:w="2687"/>
      </w:tblGrid>
      <w:tr w:rsidR="0033433A" w14:paraId="520BCD20" w14:textId="77777777" w:rsidTr="0058643B">
        <w:tc>
          <w:tcPr>
            <w:tcW w:w="2311" w:type="dxa"/>
          </w:tcPr>
          <w:p w14:paraId="769252B5" w14:textId="1584DACC" w:rsidR="0033433A" w:rsidRPr="00280E05" w:rsidRDefault="0098760C" w:rsidP="0058643B">
            <w:pPr>
              <w:ind w:firstLine="0"/>
              <w:rPr>
                <w:sz w:val="20"/>
                <w:szCs w:val="20"/>
              </w:rPr>
            </w:pPr>
            <w:r w:rsidRPr="00280E05">
              <w:rPr>
                <w:rStyle w:val="ui-provider"/>
                <w:sz w:val="20"/>
                <w:szCs w:val="20"/>
              </w:rPr>
              <w:t>FUTSUPNO</w:t>
            </w:r>
          </w:p>
        </w:tc>
        <w:tc>
          <w:tcPr>
            <w:tcW w:w="1369" w:type="dxa"/>
          </w:tcPr>
          <w:p w14:paraId="667BEAB4" w14:textId="77777777" w:rsidR="0033433A" w:rsidRPr="00280E05" w:rsidRDefault="0033433A" w:rsidP="0058643B">
            <w:pPr>
              <w:ind w:firstLine="0"/>
              <w:rPr>
                <w:sz w:val="20"/>
                <w:szCs w:val="20"/>
              </w:rPr>
            </w:pPr>
            <w:r w:rsidRPr="00280E05">
              <w:rPr>
                <w:sz w:val="20"/>
                <w:szCs w:val="20"/>
                <w:lang w:val="en-GB"/>
              </w:rPr>
              <w:t xml:space="preserve">Coef.   </w:t>
            </w:r>
          </w:p>
        </w:tc>
        <w:tc>
          <w:tcPr>
            <w:tcW w:w="1218" w:type="dxa"/>
          </w:tcPr>
          <w:p w14:paraId="3AE7EC75" w14:textId="77777777" w:rsidR="0033433A" w:rsidRPr="00280E05" w:rsidRDefault="0033433A" w:rsidP="0058643B">
            <w:pPr>
              <w:ind w:firstLine="0"/>
              <w:rPr>
                <w:sz w:val="20"/>
                <w:szCs w:val="20"/>
              </w:rPr>
            </w:pPr>
            <w:r w:rsidRPr="00280E05">
              <w:rPr>
                <w:sz w:val="20"/>
                <w:szCs w:val="20"/>
                <w:lang w:val="en-GB"/>
              </w:rPr>
              <w:t xml:space="preserve">Std. Err.      </w:t>
            </w:r>
          </w:p>
        </w:tc>
        <w:tc>
          <w:tcPr>
            <w:tcW w:w="909" w:type="dxa"/>
          </w:tcPr>
          <w:p w14:paraId="6E672203" w14:textId="77777777" w:rsidR="0033433A" w:rsidRPr="00280E05" w:rsidRDefault="0033433A" w:rsidP="0058643B">
            <w:pPr>
              <w:ind w:firstLine="0"/>
              <w:rPr>
                <w:sz w:val="20"/>
                <w:szCs w:val="20"/>
                <w:lang w:val="en-GB"/>
              </w:rPr>
            </w:pPr>
            <w:r w:rsidRPr="00280E05">
              <w:rPr>
                <w:sz w:val="20"/>
                <w:szCs w:val="20"/>
                <w:lang w:val="en-GB"/>
              </w:rPr>
              <w:t xml:space="preserve">t    </w:t>
            </w:r>
          </w:p>
        </w:tc>
        <w:tc>
          <w:tcPr>
            <w:tcW w:w="851" w:type="dxa"/>
          </w:tcPr>
          <w:p w14:paraId="0590C14F" w14:textId="77777777" w:rsidR="0033433A" w:rsidRPr="00280E05" w:rsidRDefault="0033433A" w:rsidP="0058643B">
            <w:pPr>
              <w:ind w:firstLine="0"/>
              <w:rPr>
                <w:sz w:val="20"/>
                <w:szCs w:val="20"/>
                <w:lang w:val="en-GB"/>
              </w:rPr>
            </w:pPr>
            <w:r w:rsidRPr="00280E05">
              <w:rPr>
                <w:sz w:val="20"/>
                <w:szCs w:val="20"/>
                <w:lang w:val="en-GB"/>
              </w:rPr>
              <w:t>P&gt;|t|</w:t>
            </w:r>
          </w:p>
        </w:tc>
        <w:tc>
          <w:tcPr>
            <w:tcW w:w="2687" w:type="dxa"/>
          </w:tcPr>
          <w:p w14:paraId="1D549CB0" w14:textId="77777777" w:rsidR="0033433A" w:rsidRPr="00280E05" w:rsidRDefault="0033433A" w:rsidP="0058643B">
            <w:pPr>
              <w:ind w:firstLine="0"/>
              <w:rPr>
                <w:sz w:val="20"/>
                <w:szCs w:val="20"/>
                <w:lang w:val="en-GB"/>
              </w:rPr>
            </w:pPr>
            <w:r w:rsidRPr="00280E05">
              <w:rPr>
                <w:sz w:val="20"/>
                <w:szCs w:val="20"/>
                <w:lang w:val="en-GB"/>
              </w:rPr>
              <w:t xml:space="preserve">[95% </w:t>
            </w:r>
            <w:proofErr w:type="spellStart"/>
            <w:r w:rsidRPr="00280E05">
              <w:rPr>
                <w:sz w:val="20"/>
                <w:szCs w:val="20"/>
                <w:lang w:val="en-GB"/>
              </w:rPr>
              <w:t>Conf.Interval</w:t>
            </w:r>
            <w:proofErr w:type="spellEnd"/>
            <w:r w:rsidRPr="00280E05">
              <w:rPr>
                <w:sz w:val="20"/>
                <w:szCs w:val="20"/>
                <w:lang w:val="en-GB"/>
              </w:rPr>
              <w:t>]</w:t>
            </w:r>
          </w:p>
        </w:tc>
      </w:tr>
      <w:tr w:rsidR="0033433A" w14:paraId="0C2D3408" w14:textId="77777777" w:rsidTr="0058643B">
        <w:tc>
          <w:tcPr>
            <w:tcW w:w="2311" w:type="dxa"/>
          </w:tcPr>
          <w:p w14:paraId="29C91F84" w14:textId="1C946D54" w:rsidR="0033433A" w:rsidRPr="00280E05" w:rsidRDefault="0098760C" w:rsidP="0058643B">
            <w:pPr>
              <w:ind w:firstLine="0"/>
              <w:rPr>
                <w:sz w:val="20"/>
                <w:szCs w:val="20"/>
              </w:rPr>
            </w:pPr>
            <w:r w:rsidRPr="00280E05">
              <w:rPr>
                <w:rStyle w:val="ui-provider"/>
                <w:sz w:val="20"/>
                <w:szCs w:val="20"/>
              </w:rPr>
              <w:t>suskillL</w:t>
            </w:r>
          </w:p>
        </w:tc>
        <w:tc>
          <w:tcPr>
            <w:tcW w:w="1369" w:type="dxa"/>
          </w:tcPr>
          <w:p w14:paraId="23CACB18" w14:textId="3CF404CD" w:rsidR="0033433A" w:rsidRPr="00280E05" w:rsidRDefault="00D41BF9" w:rsidP="0058643B">
            <w:pPr>
              <w:ind w:firstLine="0"/>
              <w:rPr>
                <w:sz w:val="20"/>
                <w:szCs w:val="20"/>
              </w:rPr>
            </w:pPr>
            <w:r w:rsidRPr="00280E05">
              <w:rPr>
                <w:rStyle w:val="ui-provider"/>
                <w:sz w:val="20"/>
                <w:szCs w:val="20"/>
              </w:rPr>
              <w:t xml:space="preserve">.0368704   </w:t>
            </w:r>
          </w:p>
        </w:tc>
        <w:tc>
          <w:tcPr>
            <w:tcW w:w="1218" w:type="dxa"/>
          </w:tcPr>
          <w:p w14:paraId="35DE1DC7" w14:textId="5F819F7B" w:rsidR="0033433A" w:rsidRPr="00280E05" w:rsidRDefault="006C4CF2" w:rsidP="0058643B">
            <w:pPr>
              <w:ind w:firstLine="0"/>
              <w:rPr>
                <w:sz w:val="20"/>
                <w:szCs w:val="20"/>
              </w:rPr>
            </w:pPr>
            <w:r w:rsidRPr="00280E05">
              <w:rPr>
                <w:rStyle w:val="ui-provider"/>
                <w:sz w:val="20"/>
                <w:szCs w:val="20"/>
              </w:rPr>
              <w:t xml:space="preserve">.0008031    </w:t>
            </w:r>
          </w:p>
        </w:tc>
        <w:tc>
          <w:tcPr>
            <w:tcW w:w="909" w:type="dxa"/>
          </w:tcPr>
          <w:p w14:paraId="25292EC4" w14:textId="2C0CDE4C" w:rsidR="0033433A" w:rsidRPr="00280E05" w:rsidRDefault="006C4CF2" w:rsidP="0058643B">
            <w:pPr>
              <w:ind w:firstLine="0"/>
              <w:rPr>
                <w:sz w:val="20"/>
                <w:szCs w:val="20"/>
              </w:rPr>
            </w:pPr>
            <w:r w:rsidRPr="00280E05">
              <w:rPr>
                <w:rStyle w:val="ui-provider"/>
                <w:sz w:val="20"/>
                <w:szCs w:val="20"/>
              </w:rPr>
              <w:t xml:space="preserve">45.91   </w:t>
            </w:r>
          </w:p>
        </w:tc>
        <w:tc>
          <w:tcPr>
            <w:tcW w:w="851" w:type="dxa"/>
          </w:tcPr>
          <w:p w14:paraId="37F3D604" w14:textId="59938E94" w:rsidR="0033433A" w:rsidRPr="00280E05" w:rsidRDefault="0033433A" w:rsidP="0058643B">
            <w:pPr>
              <w:ind w:firstLine="0"/>
              <w:rPr>
                <w:sz w:val="20"/>
                <w:szCs w:val="20"/>
              </w:rPr>
            </w:pPr>
            <w:r w:rsidRPr="00280E05">
              <w:rPr>
                <w:sz w:val="20"/>
                <w:szCs w:val="20"/>
                <w:lang w:val="en-GB"/>
              </w:rPr>
              <w:t xml:space="preserve"> </w:t>
            </w:r>
            <w:r w:rsidR="006C4CF2" w:rsidRPr="00280E05">
              <w:rPr>
                <w:rStyle w:val="ui-provider"/>
                <w:sz w:val="20"/>
                <w:szCs w:val="20"/>
              </w:rPr>
              <w:t xml:space="preserve">0.000     </w:t>
            </w:r>
          </w:p>
        </w:tc>
        <w:tc>
          <w:tcPr>
            <w:tcW w:w="2687" w:type="dxa"/>
          </w:tcPr>
          <w:p w14:paraId="206635DD" w14:textId="3D51B5E4" w:rsidR="0033433A" w:rsidRPr="00280E05" w:rsidRDefault="006C4CF2" w:rsidP="0058643B">
            <w:pPr>
              <w:ind w:firstLine="0"/>
              <w:rPr>
                <w:sz w:val="20"/>
                <w:szCs w:val="20"/>
              </w:rPr>
            </w:pPr>
            <w:r w:rsidRPr="00280E05">
              <w:rPr>
                <w:rStyle w:val="ui-provider"/>
                <w:sz w:val="20"/>
                <w:szCs w:val="20"/>
              </w:rPr>
              <w:t>.0352963    .0384445</w:t>
            </w:r>
          </w:p>
        </w:tc>
      </w:tr>
      <w:tr w:rsidR="0033433A" w14:paraId="0E1CCE43" w14:textId="77777777" w:rsidTr="0058643B">
        <w:tc>
          <w:tcPr>
            <w:tcW w:w="2311" w:type="dxa"/>
          </w:tcPr>
          <w:p w14:paraId="3D31DB17" w14:textId="7FAD2E19" w:rsidR="0033433A" w:rsidRPr="00280E05" w:rsidRDefault="0098760C" w:rsidP="0058643B">
            <w:pPr>
              <w:ind w:firstLine="0"/>
              <w:rPr>
                <w:sz w:val="20"/>
                <w:szCs w:val="20"/>
              </w:rPr>
            </w:pPr>
            <w:r w:rsidRPr="00280E05">
              <w:rPr>
                <w:rStyle w:val="ui-provider"/>
                <w:sz w:val="20"/>
                <w:szCs w:val="20"/>
              </w:rPr>
              <w:t>Postmat</w:t>
            </w:r>
          </w:p>
        </w:tc>
        <w:tc>
          <w:tcPr>
            <w:tcW w:w="1369" w:type="dxa"/>
          </w:tcPr>
          <w:p w14:paraId="3CAEE66F" w14:textId="73D902A6" w:rsidR="0033433A" w:rsidRPr="00280E05" w:rsidRDefault="006C4CF2" w:rsidP="0058643B">
            <w:pPr>
              <w:ind w:firstLine="0"/>
              <w:rPr>
                <w:sz w:val="20"/>
                <w:szCs w:val="20"/>
              </w:rPr>
            </w:pPr>
            <w:r w:rsidRPr="00280E05">
              <w:rPr>
                <w:rStyle w:val="ui-provider"/>
                <w:sz w:val="20"/>
                <w:szCs w:val="20"/>
              </w:rPr>
              <w:t xml:space="preserve">-.0059899   </w:t>
            </w:r>
          </w:p>
        </w:tc>
        <w:tc>
          <w:tcPr>
            <w:tcW w:w="1218" w:type="dxa"/>
          </w:tcPr>
          <w:p w14:paraId="1CCB0B71" w14:textId="218F11A6" w:rsidR="0033433A" w:rsidRPr="00280E05" w:rsidRDefault="006C4CF2" w:rsidP="0058643B">
            <w:pPr>
              <w:ind w:firstLine="0"/>
              <w:rPr>
                <w:sz w:val="20"/>
                <w:szCs w:val="20"/>
              </w:rPr>
            </w:pPr>
            <w:r w:rsidRPr="00280E05">
              <w:rPr>
                <w:rStyle w:val="ui-provider"/>
                <w:sz w:val="20"/>
                <w:szCs w:val="20"/>
              </w:rPr>
              <w:t xml:space="preserve">.0002667   </w:t>
            </w:r>
          </w:p>
        </w:tc>
        <w:tc>
          <w:tcPr>
            <w:tcW w:w="909" w:type="dxa"/>
          </w:tcPr>
          <w:p w14:paraId="34829CBB" w14:textId="365D2A1F" w:rsidR="0033433A" w:rsidRPr="00280E05" w:rsidRDefault="006C4CF2" w:rsidP="0058643B">
            <w:pPr>
              <w:ind w:firstLine="0"/>
              <w:rPr>
                <w:sz w:val="20"/>
                <w:szCs w:val="20"/>
              </w:rPr>
            </w:pPr>
            <w:r w:rsidRPr="00280E05">
              <w:rPr>
                <w:rStyle w:val="ui-provider"/>
                <w:sz w:val="20"/>
                <w:szCs w:val="20"/>
              </w:rPr>
              <w:t xml:space="preserve">-22.46   </w:t>
            </w:r>
          </w:p>
        </w:tc>
        <w:tc>
          <w:tcPr>
            <w:tcW w:w="851" w:type="dxa"/>
          </w:tcPr>
          <w:p w14:paraId="11C391FF" w14:textId="0BB500D6" w:rsidR="0033433A" w:rsidRPr="00280E05" w:rsidRDefault="0033433A" w:rsidP="0058643B">
            <w:pPr>
              <w:ind w:firstLine="0"/>
              <w:rPr>
                <w:sz w:val="20"/>
                <w:szCs w:val="20"/>
              </w:rPr>
            </w:pPr>
            <w:r w:rsidRPr="00280E05">
              <w:rPr>
                <w:sz w:val="20"/>
                <w:szCs w:val="20"/>
                <w:lang w:val="en-GB"/>
              </w:rPr>
              <w:t xml:space="preserve"> </w:t>
            </w:r>
            <w:r w:rsidR="006C4CF2" w:rsidRPr="00280E05">
              <w:rPr>
                <w:rStyle w:val="ui-provider"/>
                <w:sz w:val="20"/>
                <w:szCs w:val="20"/>
              </w:rPr>
              <w:t xml:space="preserve">0.000    </w:t>
            </w:r>
            <w:r w:rsidRPr="00280E05">
              <w:rPr>
                <w:sz w:val="20"/>
                <w:szCs w:val="20"/>
                <w:lang w:val="en-GB"/>
              </w:rPr>
              <w:t xml:space="preserve"> </w:t>
            </w:r>
          </w:p>
        </w:tc>
        <w:tc>
          <w:tcPr>
            <w:tcW w:w="2687" w:type="dxa"/>
          </w:tcPr>
          <w:p w14:paraId="16C491DF" w14:textId="153812D3" w:rsidR="0033433A" w:rsidRPr="00280E05" w:rsidRDefault="006C4CF2" w:rsidP="0058643B">
            <w:pPr>
              <w:ind w:firstLine="0"/>
              <w:rPr>
                <w:sz w:val="20"/>
                <w:szCs w:val="20"/>
              </w:rPr>
            </w:pPr>
            <w:r w:rsidRPr="00280E05">
              <w:rPr>
                <w:rStyle w:val="ui-provider"/>
                <w:sz w:val="20"/>
                <w:szCs w:val="20"/>
              </w:rPr>
              <w:t>-.0065127   -.0054671</w:t>
            </w:r>
          </w:p>
        </w:tc>
      </w:tr>
      <w:tr w:rsidR="0033433A" w14:paraId="76609E10" w14:textId="77777777" w:rsidTr="0058643B">
        <w:tc>
          <w:tcPr>
            <w:tcW w:w="2311" w:type="dxa"/>
          </w:tcPr>
          <w:p w14:paraId="0221A74D" w14:textId="63A9E473" w:rsidR="0033433A" w:rsidRPr="00280E05" w:rsidRDefault="0098760C" w:rsidP="0058643B">
            <w:pPr>
              <w:ind w:firstLine="0"/>
              <w:rPr>
                <w:sz w:val="20"/>
                <w:szCs w:val="20"/>
              </w:rPr>
            </w:pPr>
            <w:r w:rsidRPr="00280E05">
              <w:rPr>
                <w:rStyle w:val="ui-provider"/>
                <w:sz w:val="20"/>
                <w:szCs w:val="20"/>
              </w:rPr>
              <w:t>gender</w:t>
            </w:r>
          </w:p>
        </w:tc>
        <w:tc>
          <w:tcPr>
            <w:tcW w:w="1369" w:type="dxa"/>
          </w:tcPr>
          <w:p w14:paraId="601BE8F9" w14:textId="20A6DBAB" w:rsidR="0033433A" w:rsidRPr="00280E05" w:rsidRDefault="006C4CF2" w:rsidP="0058643B">
            <w:pPr>
              <w:ind w:firstLine="0"/>
              <w:rPr>
                <w:sz w:val="20"/>
                <w:szCs w:val="20"/>
              </w:rPr>
            </w:pPr>
            <w:r w:rsidRPr="00280E05">
              <w:rPr>
                <w:rStyle w:val="ui-provider"/>
                <w:sz w:val="20"/>
                <w:szCs w:val="20"/>
              </w:rPr>
              <w:t xml:space="preserve">-.0165031   </w:t>
            </w:r>
          </w:p>
        </w:tc>
        <w:tc>
          <w:tcPr>
            <w:tcW w:w="1218" w:type="dxa"/>
          </w:tcPr>
          <w:p w14:paraId="29C5748C" w14:textId="668537FA" w:rsidR="0033433A" w:rsidRPr="00280E05" w:rsidRDefault="0033433A" w:rsidP="0058643B">
            <w:pPr>
              <w:ind w:firstLine="0"/>
              <w:rPr>
                <w:sz w:val="20"/>
                <w:szCs w:val="20"/>
              </w:rPr>
            </w:pPr>
            <w:r w:rsidRPr="00280E05">
              <w:rPr>
                <w:sz w:val="20"/>
                <w:szCs w:val="20"/>
                <w:lang w:val="en-GB"/>
              </w:rPr>
              <w:t xml:space="preserve"> </w:t>
            </w:r>
            <w:r w:rsidR="006C4CF2" w:rsidRPr="00280E05">
              <w:rPr>
                <w:rStyle w:val="ui-provider"/>
                <w:sz w:val="20"/>
                <w:szCs w:val="20"/>
              </w:rPr>
              <w:t xml:space="preserve">.0022937    </w:t>
            </w:r>
          </w:p>
        </w:tc>
        <w:tc>
          <w:tcPr>
            <w:tcW w:w="909" w:type="dxa"/>
          </w:tcPr>
          <w:p w14:paraId="1714F268" w14:textId="0058E662" w:rsidR="0033433A" w:rsidRPr="00280E05" w:rsidRDefault="006C4CF2" w:rsidP="0058643B">
            <w:pPr>
              <w:ind w:firstLine="0"/>
              <w:rPr>
                <w:sz w:val="20"/>
                <w:szCs w:val="20"/>
              </w:rPr>
            </w:pPr>
            <w:r w:rsidRPr="00280E05">
              <w:rPr>
                <w:rStyle w:val="ui-provider"/>
                <w:sz w:val="20"/>
                <w:szCs w:val="20"/>
              </w:rPr>
              <w:t xml:space="preserve">-7.20   </w:t>
            </w:r>
            <w:r w:rsidR="0033433A" w:rsidRPr="00280E05">
              <w:rPr>
                <w:sz w:val="20"/>
                <w:szCs w:val="20"/>
                <w:lang w:val="en-GB"/>
              </w:rPr>
              <w:t xml:space="preserve"> </w:t>
            </w:r>
          </w:p>
        </w:tc>
        <w:tc>
          <w:tcPr>
            <w:tcW w:w="851" w:type="dxa"/>
          </w:tcPr>
          <w:p w14:paraId="19A44791" w14:textId="3D681FDF" w:rsidR="0033433A" w:rsidRPr="00280E05" w:rsidRDefault="0033433A" w:rsidP="0058643B">
            <w:pPr>
              <w:ind w:firstLine="0"/>
              <w:rPr>
                <w:sz w:val="20"/>
                <w:szCs w:val="20"/>
              </w:rPr>
            </w:pPr>
            <w:r w:rsidRPr="00280E05">
              <w:rPr>
                <w:sz w:val="20"/>
                <w:szCs w:val="20"/>
                <w:lang w:val="en-GB"/>
              </w:rPr>
              <w:t xml:space="preserve"> </w:t>
            </w:r>
            <w:r w:rsidR="006C4CF2" w:rsidRPr="00280E05">
              <w:rPr>
                <w:rStyle w:val="ui-provider"/>
                <w:sz w:val="20"/>
                <w:szCs w:val="20"/>
              </w:rPr>
              <w:t xml:space="preserve">0.000    </w:t>
            </w:r>
          </w:p>
        </w:tc>
        <w:tc>
          <w:tcPr>
            <w:tcW w:w="2687" w:type="dxa"/>
          </w:tcPr>
          <w:p w14:paraId="4E5A399A" w14:textId="094E99F5" w:rsidR="0033433A" w:rsidRPr="00280E05" w:rsidRDefault="006C4CF2" w:rsidP="0058643B">
            <w:pPr>
              <w:ind w:firstLine="0"/>
              <w:rPr>
                <w:sz w:val="20"/>
                <w:szCs w:val="20"/>
              </w:rPr>
            </w:pPr>
            <w:r w:rsidRPr="00280E05">
              <w:rPr>
                <w:rStyle w:val="ui-provider"/>
                <w:sz w:val="20"/>
                <w:szCs w:val="20"/>
              </w:rPr>
              <w:t>-.0209987   -.0120075</w:t>
            </w:r>
          </w:p>
        </w:tc>
      </w:tr>
      <w:tr w:rsidR="0033433A" w14:paraId="2A51EECC" w14:textId="77777777" w:rsidTr="0058643B">
        <w:tc>
          <w:tcPr>
            <w:tcW w:w="2311" w:type="dxa"/>
          </w:tcPr>
          <w:p w14:paraId="739CB2D6" w14:textId="5A8DEDBD" w:rsidR="0033433A" w:rsidRPr="00280E05" w:rsidRDefault="00D41BF9" w:rsidP="0058643B">
            <w:pPr>
              <w:ind w:firstLine="0"/>
              <w:rPr>
                <w:sz w:val="20"/>
                <w:szCs w:val="20"/>
              </w:rPr>
            </w:pPr>
            <w:r w:rsidRPr="00280E05">
              <w:rPr>
                <w:rStyle w:val="ui-provider"/>
                <w:sz w:val="20"/>
                <w:szCs w:val="20"/>
              </w:rPr>
              <w:t>age</w:t>
            </w:r>
          </w:p>
        </w:tc>
        <w:tc>
          <w:tcPr>
            <w:tcW w:w="1369" w:type="dxa"/>
          </w:tcPr>
          <w:p w14:paraId="5D85B2A7" w14:textId="732CA801" w:rsidR="0033433A" w:rsidRPr="00280E05" w:rsidRDefault="00B9589C" w:rsidP="0058643B">
            <w:pPr>
              <w:ind w:firstLine="0"/>
              <w:rPr>
                <w:sz w:val="20"/>
                <w:szCs w:val="20"/>
              </w:rPr>
            </w:pPr>
            <w:r w:rsidRPr="00280E05">
              <w:rPr>
                <w:rStyle w:val="ui-provider"/>
                <w:sz w:val="20"/>
                <w:szCs w:val="20"/>
              </w:rPr>
              <w:t xml:space="preserve">-.003749   </w:t>
            </w:r>
          </w:p>
        </w:tc>
        <w:tc>
          <w:tcPr>
            <w:tcW w:w="1218" w:type="dxa"/>
          </w:tcPr>
          <w:p w14:paraId="6D2394B2" w14:textId="7A20167B" w:rsidR="0033433A" w:rsidRPr="00280E05" w:rsidRDefault="00B9589C" w:rsidP="0058643B">
            <w:pPr>
              <w:ind w:firstLine="0"/>
              <w:rPr>
                <w:sz w:val="20"/>
                <w:szCs w:val="20"/>
              </w:rPr>
            </w:pPr>
            <w:r w:rsidRPr="00280E05">
              <w:rPr>
                <w:rStyle w:val="ui-provider"/>
                <w:sz w:val="20"/>
                <w:szCs w:val="20"/>
              </w:rPr>
              <w:t xml:space="preserve">.0000794   </w:t>
            </w:r>
          </w:p>
        </w:tc>
        <w:tc>
          <w:tcPr>
            <w:tcW w:w="909" w:type="dxa"/>
          </w:tcPr>
          <w:p w14:paraId="090C5D50" w14:textId="78EE3F2E" w:rsidR="0033433A" w:rsidRPr="00280E05" w:rsidRDefault="00B9589C" w:rsidP="0058643B">
            <w:pPr>
              <w:ind w:firstLine="0"/>
              <w:rPr>
                <w:sz w:val="20"/>
                <w:szCs w:val="20"/>
              </w:rPr>
            </w:pPr>
            <w:r w:rsidRPr="00280E05">
              <w:rPr>
                <w:rStyle w:val="ui-provider"/>
                <w:sz w:val="20"/>
                <w:szCs w:val="20"/>
              </w:rPr>
              <w:t xml:space="preserve">-47.21   </w:t>
            </w:r>
          </w:p>
        </w:tc>
        <w:tc>
          <w:tcPr>
            <w:tcW w:w="851" w:type="dxa"/>
          </w:tcPr>
          <w:p w14:paraId="3A64883A" w14:textId="69862702" w:rsidR="0033433A" w:rsidRPr="00280E05" w:rsidRDefault="00B9589C" w:rsidP="0058643B">
            <w:pPr>
              <w:ind w:firstLine="0"/>
              <w:rPr>
                <w:sz w:val="20"/>
                <w:szCs w:val="20"/>
              </w:rPr>
            </w:pPr>
            <w:r w:rsidRPr="00280E05">
              <w:rPr>
                <w:rStyle w:val="ui-provider"/>
                <w:sz w:val="20"/>
                <w:szCs w:val="20"/>
              </w:rPr>
              <w:t xml:space="preserve"> 0.000    </w:t>
            </w:r>
          </w:p>
        </w:tc>
        <w:tc>
          <w:tcPr>
            <w:tcW w:w="2687" w:type="dxa"/>
          </w:tcPr>
          <w:p w14:paraId="3DCADB75" w14:textId="4D6D6372" w:rsidR="0033433A" w:rsidRPr="00280E05" w:rsidRDefault="00B9589C" w:rsidP="0058643B">
            <w:pPr>
              <w:ind w:firstLine="0"/>
              <w:rPr>
                <w:sz w:val="20"/>
                <w:szCs w:val="20"/>
              </w:rPr>
            </w:pPr>
            <w:r w:rsidRPr="00280E05">
              <w:rPr>
                <w:rStyle w:val="ui-provider"/>
                <w:sz w:val="20"/>
                <w:szCs w:val="20"/>
              </w:rPr>
              <w:t>-.0039047   -.0035934</w:t>
            </w:r>
          </w:p>
        </w:tc>
      </w:tr>
      <w:tr w:rsidR="0033433A" w14:paraId="680E2A50" w14:textId="77777777" w:rsidTr="0058643B">
        <w:tc>
          <w:tcPr>
            <w:tcW w:w="2311" w:type="dxa"/>
          </w:tcPr>
          <w:p w14:paraId="2442D30A" w14:textId="3A71F5F9" w:rsidR="0033433A" w:rsidRPr="00280E05" w:rsidRDefault="00D41BF9" w:rsidP="0058643B">
            <w:pPr>
              <w:ind w:firstLine="0"/>
              <w:rPr>
                <w:sz w:val="20"/>
                <w:szCs w:val="20"/>
              </w:rPr>
            </w:pPr>
            <w:r w:rsidRPr="00280E05">
              <w:rPr>
                <w:rStyle w:val="ui-provider"/>
                <w:sz w:val="20"/>
                <w:szCs w:val="20"/>
              </w:rPr>
              <w:t>fear_failure</w:t>
            </w:r>
          </w:p>
        </w:tc>
        <w:tc>
          <w:tcPr>
            <w:tcW w:w="1369" w:type="dxa"/>
          </w:tcPr>
          <w:p w14:paraId="32A6F2B0" w14:textId="15FC5F85" w:rsidR="0033433A" w:rsidRPr="00280E05" w:rsidRDefault="00B9589C" w:rsidP="0058643B">
            <w:pPr>
              <w:ind w:firstLine="0"/>
              <w:rPr>
                <w:sz w:val="20"/>
                <w:szCs w:val="20"/>
              </w:rPr>
            </w:pPr>
            <w:r w:rsidRPr="00280E05">
              <w:rPr>
                <w:sz w:val="20"/>
                <w:szCs w:val="20"/>
              </w:rPr>
              <w:t xml:space="preserve">-.00814    </w:t>
            </w:r>
          </w:p>
        </w:tc>
        <w:tc>
          <w:tcPr>
            <w:tcW w:w="1218" w:type="dxa"/>
          </w:tcPr>
          <w:p w14:paraId="49B90B6D" w14:textId="42206793" w:rsidR="0033433A" w:rsidRPr="00280E05" w:rsidRDefault="00B9589C" w:rsidP="0058643B">
            <w:pPr>
              <w:ind w:firstLine="0"/>
              <w:rPr>
                <w:sz w:val="20"/>
                <w:szCs w:val="20"/>
              </w:rPr>
            </w:pPr>
            <w:r w:rsidRPr="00280E05">
              <w:rPr>
                <w:rStyle w:val="ui-provider"/>
                <w:sz w:val="20"/>
                <w:szCs w:val="20"/>
              </w:rPr>
              <w:t xml:space="preserve">.000772   </w:t>
            </w:r>
          </w:p>
        </w:tc>
        <w:tc>
          <w:tcPr>
            <w:tcW w:w="909" w:type="dxa"/>
          </w:tcPr>
          <w:p w14:paraId="5AF824FF" w14:textId="33713A7D" w:rsidR="0033433A" w:rsidRPr="00280E05" w:rsidRDefault="00B9589C" w:rsidP="0058643B">
            <w:pPr>
              <w:ind w:firstLine="0"/>
              <w:rPr>
                <w:sz w:val="20"/>
                <w:szCs w:val="20"/>
              </w:rPr>
            </w:pPr>
            <w:r w:rsidRPr="00280E05">
              <w:rPr>
                <w:rStyle w:val="ui-provider"/>
                <w:sz w:val="20"/>
                <w:szCs w:val="20"/>
              </w:rPr>
              <w:t xml:space="preserve">-10.54   </w:t>
            </w:r>
          </w:p>
        </w:tc>
        <w:tc>
          <w:tcPr>
            <w:tcW w:w="851" w:type="dxa"/>
          </w:tcPr>
          <w:p w14:paraId="7CB020A7" w14:textId="10D941AF" w:rsidR="0033433A" w:rsidRPr="00280E05" w:rsidRDefault="0033433A" w:rsidP="0058643B">
            <w:pPr>
              <w:ind w:firstLine="0"/>
              <w:rPr>
                <w:sz w:val="20"/>
                <w:szCs w:val="20"/>
              </w:rPr>
            </w:pPr>
            <w:r w:rsidRPr="00280E05">
              <w:rPr>
                <w:sz w:val="20"/>
                <w:szCs w:val="20"/>
                <w:lang w:val="en-GB"/>
              </w:rPr>
              <w:t xml:space="preserve"> </w:t>
            </w:r>
            <w:r w:rsidR="00B9589C" w:rsidRPr="00280E05">
              <w:rPr>
                <w:rStyle w:val="ui-provider"/>
                <w:sz w:val="20"/>
                <w:szCs w:val="20"/>
              </w:rPr>
              <w:t xml:space="preserve">0.000     </w:t>
            </w:r>
          </w:p>
        </w:tc>
        <w:tc>
          <w:tcPr>
            <w:tcW w:w="2687" w:type="dxa"/>
          </w:tcPr>
          <w:p w14:paraId="0BE19497" w14:textId="1E8DBECF" w:rsidR="0033433A" w:rsidRPr="00280E05" w:rsidRDefault="00B9589C" w:rsidP="0058643B">
            <w:pPr>
              <w:ind w:firstLine="0"/>
              <w:rPr>
                <w:sz w:val="20"/>
                <w:szCs w:val="20"/>
              </w:rPr>
            </w:pPr>
            <w:r w:rsidRPr="00280E05">
              <w:rPr>
                <w:rStyle w:val="ui-provider"/>
                <w:sz w:val="20"/>
                <w:szCs w:val="20"/>
              </w:rPr>
              <w:t>-.009653    -.006627</w:t>
            </w:r>
          </w:p>
        </w:tc>
      </w:tr>
      <w:tr w:rsidR="0033433A" w14:paraId="5AC32B78" w14:textId="77777777" w:rsidTr="0058643B">
        <w:tc>
          <w:tcPr>
            <w:tcW w:w="2311" w:type="dxa"/>
          </w:tcPr>
          <w:p w14:paraId="027A2784" w14:textId="29D91A26" w:rsidR="0033433A" w:rsidRPr="00280E05" w:rsidRDefault="00D41BF9" w:rsidP="0058643B">
            <w:pPr>
              <w:ind w:firstLine="0"/>
              <w:rPr>
                <w:sz w:val="20"/>
                <w:szCs w:val="20"/>
                <w:lang w:val="en-GB"/>
              </w:rPr>
            </w:pPr>
            <w:r w:rsidRPr="00280E05">
              <w:rPr>
                <w:rStyle w:val="ui-provider"/>
                <w:sz w:val="20"/>
                <w:szCs w:val="20"/>
              </w:rPr>
              <w:t>opp_recogn</w:t>
            </w:r>
          </w:p>
        </w:tc>
        <w:tc>
          <w:tcPr>
            <w:tcW w:w="1369" w:type="dxa"/>
          </w:tcPr>
          <w:p w14:paraId="234AAE60" w14:textId="487100A9" w:rsidR="0033433A" w:rsidRPr="00280E05" w:rsidRDefault="00B9589C" w:rsidP="0058643B">
            <w:pPr>
              <w:ind w:firstLine="0"/>
              <w:rPr>
                <w:sz w:val="20"/>
                <w:szCs w:val="20"/>
              </w:rPr>
            </w:pPr>
            <w:r w:rsidRPr="00280E05">
              <w:rPr>
                <w:rStyle w:val="ui-provider"/>
                <w:sz w:val="20"/>
                <w:szCs w:val="20"/>
              </w:rPr>
              <w:t xml:space="preserve">.006251   </w:t>
            </w:r>
          </w:p>
        </w:tc>
        <w:tc>
          <w:tcPr>
            <w:tcW w:w="1218" w:type="dxa"/>
          </w:tcPr>
          <w:p w14:paraId="03104DEE" w14:textId="61CAAB0F" w:rsidR="0033433A" w:rsidRPr="00280E05" w:rsidRDefault="00B9589C" w:rsidP="0058643B">
            <w:pPr>
              <w:ind w:firstLine="0"/>
              <w:rPr>
                <w:sz w:val="20"/>
                <w:szCs w:val="20"/>
              </w:rPr>
            </w:pPr>
            <w:r w:rsidRPr="00280E05">
              <w:rPr>
                <w:rStyle w:val="ui-provider"/>
                <w:sz w:val="20"/>
                <w:szCs w:val="20"/>
              </w:rPr>
              <w:t xml:space="preserve">.0008455     </w:t>
            </w:r>
          </w:p>
        </w:tc>
        <w:tc>
          <w:tcPr>
            <w:tcW w:w="909" w:type="dxa"/>
          </w:tcPr>
          <w:p w14:paraId="238A5EA8" w14:textId="3CF3F098" w:rsidR="0033433A" w:rsidRPr="00280E05" w:rsidRDefault="00B9589C" w:rsidP="0058643B">
            <w:pPr>
              <w:ind w:firstLine="0"/>
              <w:rPr>
                <w:sz w:val="20"/>
                <w:szCs w:val="20"/>
              </w:rPr>
            </w:pPr>
            <w:r w:rsidRPr="00280E05">
              <w:rPr>
                <w:rStyle w:val="ui-provider"/>
                <w:sz w:val="20"/>
                <w:szCs w:val="20"/>
              </w:rPr>
              <w:t xml:space="preserve">7.39   </w:t>
            </w:r>
          </w:p>
        </w:tc>
        <w:tc>
          <w:tcPr>
            <w:tcW w:w="851" w:type="dxa"/>
          </w:tcPr>
          <w:p w14:paraId="0E5E198B" w14:textId="4C0A6E2A" w:rsidR="0033433A" w:rsidRPr="00280E05" w:rsidRDefault="00B9589C" w:rsidP="0058643B">
            <w:pPr>
              <w:ind w:firstLine="0"/>
              <w:rPr>
                <w:sz w:val="20"/>
                <w:szCs w:val="20"/>
              </w:rPr>
            </w:pPr>
            <w:r w:rsidRPr="00280E05">
              <w:rPr>
                <w:rStyle w:val="ui-provider"/>
                <w:sz w:val="20"/>
                <w:szCs w:val="20"/>
              </w:rPr>
              <w:t xml:space="preserve">0.000     </w:t>
            </w:r>
            <w:r w:rsidR="0033433A" w:rsidRPr="00280E05">
              <w:rPr>
                <w:sz w:val="20"/>
                <w:szCs w:val="20"/>
                <w:lang w:val="en-GB"/>
              </w:rPr>
              <w:t xml:space="preserve"> </w:t>
            </w:r>
          </w:p>
        </w:tc>
        <w:tc>
          <w:tcPr>
            <w:tcW w:w="2687" w:type="dxa"/>
          </w:tcPr>
          <w:p w14:paraId="4B06B10D" w14:textId="7C95A497" w:rsidR="0033433A" w:rsidRPr="00280E05" w:rsidRDefault="00B9589C" w:rsidP="0058643B">
            <w:pPr>
              <w:ind w:firstLine="0"/>
              <w:rPr>
                <w:sz w:val="20"/>
                <w:szCs w:val="20"/>
              </w:rPr>
            </w:pPr>
            <w:r w:rsidRPr="00280E05">
              <w:rPr>
                <w:rStyle w:val="ui-provider"/>
                <w:sz w:val="20"/>
                <w:szCs w:val="20"/>
              </w:rPr>
              <w:t>.0045938    .0079081</w:t>
            </w:r>
          </w:p>
        </w:tc>
      </w:tr>
      <w:tr w:rsidR="0033433A" w14:paraId="5E09E0EF" w14:textId="77777777" w:rsidTr="0058643B">
        <w:tc>
          <w:tcPr>
            <w:tcW w:w="2311" w:type="dxa"/>
          </w:tcPr>
          <w:p w14:paraId="0C677C14" w14:textId="77777777" w:rsidR="0033433A" w:rsidRPr="00280E05" w:rsidRDefault="0033433A" w:rsidP="0058643B">
            <w:pPr>
              <w:ind w:firstLine="0"/>
              <w:rPr>
                <w:sz w:val="20"/>
                <w:szCs w:val="20"/>
                <w:lang w:val="en-GB"/>
              </w:rPr>
            </w:pPr>
            <w:proofErr w:type="spellStart"/>
            <w:r w:rsidRPr="00280E05">
              <w:rPr>
                <w:sz w:val="20"/>
                <w:szCs w:val="20"/>
                <w:lang w:val="en-GB"/>
              </w:rPr>
              <w:t>educ</w:t>
            </w:r>
            <w:proofErr w:type="spellEnd"/>
          </w:p>
        </w:tc>
        <w:tc>
          <w:tcPr>
            <w:tcW w:w="1369" w:type="dxa"/>
          </w:tcPr>
          <w:p w14:paraId="790FCACD" w14:textId="483A780B" w:rsidR="0033433A" w:rsidRPr="00280E05" w:rsidRDefault="00B9589C" w:rsidP="0058643B">
            <w:pPr>
              <w:ind w:firstLine="0"/>
              <w:rPr>
                <w:sz w:val="20"/>
                <w:szCs w:val="20"/>
              </w:rPr>
            </w:pPr>
            <w:r w:rsidRPr="00280E05">
              <w:rPr>
                <w:rStyle w:val="ui-provider"/>
                <w:sz w:val="20"/>
                <w:szCs w:val="20"/>
              </w:rPr>
              <w:t xml:space="preserve">.0245309   </w:t>
            </w:r>
          </w:p>
        </w:tc>
        <w:tc>
          <w:tcPr>
            <w:tcW w:w="1218" w:type="dxa"/>
          </w:tcPr>
          <w:p w14:paraId="6DE41BDF" w14:textId="478901B5" w:rsidR="0033433A" w:rsidRPr="00280E05" w:rsidRDefault="00317076" w:rsidP="0058643B">
            <w:pPr>
              <w:ind w:firstLine="0"/>
              <w:rPr>
                <w:sz w:val="20"/>
                <w:szCs w:val="20"/>
              </w:rPr>
            </w:pPr>
            <w:r w:rsidRPr="00280E05">
              <w:rPr>
                <w:rStyle w:val="ui-provider"/>
                <w:sz w:val="20"/>
                <w:szCs w:val="20"/>
              </w:rPr>
              <w:t xml:space="preserve">.0024992     </w:t>
            </w:r>
          </w:p>
        </w:tc>
        <w:tc>
          <w:tcPr>
            <w:tcW w:w="909" w:type="dxa"/>
          </w:tcPr>
          <w:p w14:paraId="630E2E86" w14:textId="6A521E3D" w:rsidR="0033433A" w:rsidRPr="00280E05" w:rsidRDefault="00317076" w:rsidP="0058643B">
            <w:pPr>
              <w:ind w:firstLine="0"/>
              <w:rPr>
                <w:sz w:val="20"/>
                <w:szCs w:val="20"/>
              </w:rPr>
            </w:pPr>
            <w:r w:rsidRPr="00280E05">
              <w:rPr>
                <w:rStyle w:val="ui-provider"/>
                <w:sz w:val="20"/>
                <w:szCs w:val="20"/>
              </w:rPr>
              <w:t xml:space="preserve">9.82   </w:t>
            </w:r>
          </w:p>
        </w:tc>
        <w:tc>
          <w:tcPr>
            <w:tcW w:w="851" w:type="dxa"/>
          </w:tcPr>
          <w:p w14:paraId="321BB5E7" w14:textId="74FC8C27" w:rsidR="0033433A" w:rsidRPr="00280E05" w:rsidRDefault="00317076" w:rsidP="0058643B">
            <w:pPr>
              <w:ind w:firstLine="0"/>
              <w:rPr>
                <w:sz w:val="20"/>
                <w:szCs w:val="20"/>
              </w:rPr>
            </w:pPr>
            <w:r w:rsidRPr="00280E05">
              <w:rPr>
                <w:rStyle w:val="ui-provider"/>
                <w:sz w:val="20"/>
                <w:szCs w:val="20"/>
              </w:rPr>
              <w:t xml:space="preserve">0.000     </w:t>
            </w:r>
          </w:p>
        </w:tc>
        <w:tc>
          <w:tcPr>
            <w:tcW w:w="2687" w:type="dxa"/>
          </w:tcPr>
          <w:p w14:paraId="6C1E35FB" w14:textId="3028ED35" w:rsidR="0033433A" w:rsidRPr="00280E05" w:rsidRDefault="00317076" w:rsidP="0058643B">
            <w:pPr>
              <w:ind w:firstLine="0"/>
              <w:rPr>
                <w:sz w:val="20"/>
                <w:szCs w:val="20"/>
              </w:rPr>
            </w:pPr>
            <w:r w:rsidRPr="00280E05">
              <w:rPr>
                <w:rStyle w:val="ui-provider"/>
                <w:sz w:val="20"/>
                <w:szCs w:val="20"/>
              </w:rPr>
              <w:t>.0196325    .0294292</w:t>
            </w:r>
          </w:p>
        </w:tc>
      </w:tr>
      <w:tr w:rsidR="0033433A" w14:paraId="1F560046" w14:textId="77777777" w:rsidTr="0058643B">
        <w:tc>
          <w:tcPr>
            <w:tcW w:w="2311" w:type="dxa"/>
          </w:tcPr>
          <w:p w14:paraId="3C070951" w14:textId="77777777" w:rsidR="0033433A" w:rsidRPr="00280E05" w:rsidRDefault="0033433A" w:rsidP="0058643B">
            <w:pPr>
              <w:ind w:firstLine="0"/>
              <w:rPr>
                <w:sz w:val="20"/>
                <w:szCs w:val="20"/>
                <w:lang w:val="en-GB"/>
              </w:rPr>
            </w:pPr>
            <w:proofErr w:type="spellStart"/>
            <w:r w:rsidRPr="00280E05">
              <w:rPr>
                <w:sz w:val="20"/>
                <w:szCs w:val="20"/>
                <w:lang w:val="en-GB"/>
              </w:rPr>
              <w:t>ln_GDP_per_cap</w:t>
            </w:r>
            <w:proofErr w:type="spellEnd"/>
          </w:p>
        </w:tc>
        <w:tc>
          <w:tcPr>
            <w:tcW w:w="1369" w:type="dxa"/>
          </w:tcPr>
          <w:p w14:paraId="74FD2FC1" w14:textId="3B89D4D4" w:rsidR="0033433A" w:rsidRPr="00280E05" w:rsidRDefault="00317076" w:rsidP="0058643B">
            <w:pPr>
              <w:ind w:firstLine="0"/>
              <w:rPr>
                <w:sz w:val="20"/>
                <w:szCs w:val="20"/>
              </w:rPr>
            </w:pPr>
            <w:r w:rsidRPr="00280E05">
              <w:rPr>
                <w:rStyle w:val="ui-provider"/>
                <w:sz w:val="20"/>
                <w:szCs w:val="20"/>
              </w:rPr>
              <w:t xml:space="preserve">-.0038073   </w:t>
            </w:r>
          </w:p>
        </w:tc>
        <w:tc>
          <w:tcPr>
            <w:tcW w:w="1218" w:type="dxa"/>
          </w:tcPr>
          <w:p w14:paraId="301DFC52" w14:textId="66BE5A42" w:rsidR="0033433A" w:rsidRPr="00280E05" w:rsidRDefault="00317076" w:rsidP="0058643B">
            <w:pPr>
              <w:ind w:firstLine="0"/>
              <w:rPr>
                <w:sz w:val="20"/>
                <w:szCs w:val="20"/>
              </w:rPr>
            </w:pPr>
            <w:r w:rsidRPr="00280E05">
              <w:rPr>
                <w:rStyle w:val="ui-provider"/>
                <w:sz w:val="20"/>
                <w:szCs w:val="20"/>
              </w:rPr>
              <w:t xml:space="preserve">.0028467    </w:t>
            </w:r>
          </w:p>
        </w:tc>
        <w:tc>
          <w:tcPr>
            <w:tcW w:w="909" w:type="dxa"/>
          </w:tcPr>
          <w:p w14:paraId="09659D59" w14:textId="1A78E686" w:rsidR="0033433A" w:rsidRPr="00280E05" w:rsidRDefault="00317076" w:rsidP="0058643B">
            <w:pPr>
              <w:ind w:firstLine="0"/>
              <w:rPr>
                <w:sz w:val="20"/>
                <w:szCs w:val="20"/>
              </w:rPr>
            </w:pPr>
            <w:r w:rsidRPr="00280E05">
              <w:rPr>
                <w:rStyle w:val="ui-provider"/>
                <w:sz w:val="20"/>
                <w:szCs w:val="20"/>
              </w:rPr>
              <w:t xml:space="preserve">-1.34   </w:t>
            </w:r>
          </w:p>
        </w:tc>
        <w:tc>
          <w:tcPr>
            <w:tcW w:w="851" w:type="dxa"/>
          </w:tcPr>
          <w:p w14:paraId="1A5224B8" w14:textId="0D78D4AB" w:rsidR="0033433A" w:rsidRPr="00280E05" w:rsidRDefault="0033433A" w:rsidP="0058643B">
            <w:pPr>
              <w:ind w:firstLine="0"/>
              <w:rPr>
                <w:sz w:val="20"/>
                <w:szCs w:val="20"/>
              </w:rPr>
            </w:pPr>
            <w:r w:rsidRPr="00280E05">
              <w:rPr>
                <w:sz w:val="20"/>
                <w:szCs w:val="20"/>
                <w:lang w:val="en-GB"/>
              </w:rPr>
              <w:t xml:space="preserve"> </w:t>
            </w:r>
            <w:r w:rsidR="00317076" w:rsidRPr="00280E05">
              <w:rPr>
                <w:rStyle w:val="ui-provider"/>
                <w:sz w:val="20"/>
                <w:szCs w:val="20"/>
              </w:rPr>
              <w:t xml:space="preserve">0.181    </w:t>
            </w:r>
            <w:r w:rsidRPr="00280E05">
              <w:rPr>
                <w:sz w:val="20"/>
                <w:szCs w:val="20"/>
                <w:lang w:val="en-GB"/>
              </w:rPr>
              <w:t xml:space="preserve"> </w:t>
            </w:r>
          </w:p>
        </w:tc>
        <w:tc>
          <w:tcPr>
            <w:tcW w:w="2687" w:type="dxa"/>
          </w:tcPr>
          <w:p w14:paraId="5C5761F6" w14:textId="41D23417" w:rsidR="0033433A" w:rsidRPr="00280E05" w:rsidRDefault="00317076" w:rsidP="0058643B">
            <w:pPr>
              <w:ind w:firstLine="0"/>
              <w:rPr>
                <w:sz w:val="20"/>
                <w:szCs w:val="20"/>
              </w:rPr>
            </w:pPr>
            <w:r w:rsidRPr="00280E05">
              <w:rPr>
                <w:rStyle w:val="ui-provider"/>
                <w:sz w:val="20"/>
                <w:szCs w:val="20"/>
              </w:rPr>
              <w:t>-.0093868    .0017723</w:t>
            </w:r>
          </w:p>
        </w:tc>
      </w:tr>
      <w:tr w:rsidR="0033433A" w14:paraId="30480B78" w14:textId="77777777" w:rsidTr="0058643B">
        <w:tc>
          <w:tcPr>
            <w:tcW w:w="2311" w:type="dxa"/>
          </w:tcPr>
          <w:p w14:paraId="4155321B" w14:textId="77777777" w:rsidR="0033433A" w:rsidRPr="00280E05" w:rsidRDefault="0033433A" w:rsidP="0058643B">
            <w:pPr>
              <w:ind w:firstLine="0"/>
              <w:rPr>
                <w:sz w:val="20"/>
                <w:szCs w:val="20"/>
                <w:lang w:val="en-GB"/>
              </w:rPr>
            </w:pPr>
            <w:proofErr w:type="spellStart"/>
            <w:r w:rsidRPr="00280E05">
              <w:rPr>
                <w:sz w:val="20"/>
                <w:szCs w:val="20"/>
                <w:lang w:val="en-GB"/>
              </w:rPr>
              <w:t>Financialfreedom</w:t>
            </w:r>
            <w:proofErr w:type="spellEnd"/>
          </w:p>
        </w:tc>
        <w:tc>
          <w:tcPr>
            <w:tcW w:w="1369" w:type="dxa"/>
          </w:tcPr>
          <w:p w14:paraId="7C7003E1" w14:textId="60AFED23" w:rsidR="0033433A" w:rsidRPr="00280E05" w:rsidRDefault="00317076" w:rsidP="0058643B">
            <w:pPr>
              <w:ind w:firstLine="0"/>
              <w:rPr>
                <w:sz w:val="20"/>
                <w:szCs w:val="20"/>
              </w:rPr>
            </w:pPr>
            <w:r w:rsidRPr="00280E05">
              <w:rPr>
                <w:rStyle w:val="ui-provider"/>
                <w:sz w:val="20"/>
                <w:szCs w:val="20"/>
              </w:rPr>
              <w:t xml:space="preserve">.0016019   </w:t>
            </w:r>
          </w:p>
        </w:tc>
        <w:tc>
          <w:tcPr>
            <w:tcW w:w="1218" w:type="dxa"/>
          </w:tcPr>
          <w:p w14:paraId="7051D947" w14:textId="4DAC5178" w:rsidR="0033433A" w:rsidRPr="00280E05" w:rsidRDefault="00317076" w:rsidP="0058643B">
            <w:pPr>
              <w:ind w:firstLine="0"/>
              <w:rPr>
                <w:sz w:val="20"/>
                <w:szCs w:val="20"/>
              </w:rPr>
            </w:pPr>
            <w:r w:rsidRPr="00280E05">
              <w:rPr>
                <w:rStyle w:val="ui-provider"/>
                <w:sz w:val="20"/>
                <w:szCs w:val="20"/>
              </w:rPr>
              <w:t xml:space="preserve">.0001819     </w:t>
            </w:r>
          </w:p>
        </w:tc>
        <w:tc>
          <w:tcPr>
            <w:tcW w:w="909" w:type="dxa"/>
          </w:tcPr>
          <w:p w14:paraId="0F097374" w14:textId="6A1EDC3D" w:rsidR="0033433A" w:rsidRPr="00280E05" w:rsidRDefault="00317076" w:rsidP="0058643B">
            <w:pPr>
              <w:ind w:firstLine="0"/>
              <w:rPr>
                <w:sz w:val="20"/>
                <w:szCs w:val="20"/>
              </w:rPr>
            </w:pPr>
            <w:r w:rsidRPr="00280E05">
              <w:rPr>
                <w:rStyle w:val="ui-provider"/>
                <w:sz w:val="20"/>
                <w:szCs w:val="20"/>
              </w:rPr>
              <w:t xml:space="preserve">8.81   </w:t>
            </w:r>
          </w:p>
        </w:tc>
        <w:tc>
          <w:tcPr>
            <w:tcW w:w="851" w:type="dxa"/>
          </w:tcPr>
          <w:p w14:paraId="789EE9F3" w14:textId="0F56266B" w:rsidR="0033433A" w:rsidRPr="00280E05" w:rsidRDefault="0033433A" w:rsidP="0058643B">
            <w:pPr>
              <w:ind w:firstLine="0"/>
              <w:rPr>
                <w:sz w:val="20"/>
                <w:szCs w:val="20"/>
              </w:rPr>
            </w:pPr>
            <w:r w:rsidRPr="00280E05">
              <w:rPr>
                <w:sz w:val="20"/>
                <w:szCs w:val="20"/>
                <w:lang w:val="en-GB"/>
              </w:rPr>
              <w:t xml:space="preserve"> </w:t>
            </w:r>
            <w:r w:rsidR="00317076" w:rsidRPr="00280E05">
              <w:rPr>
                <w:rStyle w:val="ui-provider"/>
                <w:sz w:val="20"/>
                <w:szCs w:val="20"/>
              </w:rPr>
              <w:t xml:space="preserve">0.000     </w:t>
            </w:r>
          </w:p>
        </w:tc>
        <w:tc>
          <w:tcPr>
            <w:tcW w:w="2687" w:type="dxa"/>
          </w:tcPr>
          <w:p w14:paraId="0382140E" w14:textId="435D8BA8" w:rsidR="0033433A" w:rsidRPr="00280E05" w:rsidRDefault="00317076" w:rsidP="0058643B">
            <w:pPr>
              <w:ind w:firstLine="0"/>
              <w:rPr>
                <w:sz w:val="20"/>
                <w:szCs w:val="20"/>
              </w:rPr>
            </w:pPr>
            <w:r w:rsidRPr="00280E05">
              <w:rPr>
                <w:rStyle w:val="ui-provider"/>
                <w:sz w:val="20"/>
                <w:szCs w:val="20"/>
              </w:rPr>
              <w:t>.0012453    .0019584</w:t>
            </w:r>
          </w:p>
        </w:tc>
      </w:tr>
      <w:tr w:rsidR="0033433A" w14:paraId="74CC0A72" w14:textId="77777777" w:rsidTr="0058643B">
        <w:tc>
          <w:tcPr>
            <w:tcW w:w="2311" w:type="dxa"/>
          </w:tcPr>
          <w:p w14:paraId="56ECBEC7" w14:textId="77777777" w:rsidR="0033433A" w:rsidRPr="00280E05" w:rsidRDefault="0033433A" w:rsidP="0058643B">
            <w:pPr>
              <w:ind w:firstLine="0"/>
              <w:rPr>
                <w:sz w:val="20"/>
                <w:szCs w:val="20"/>
                <w:lang w:val="en-GB"/>
              </w:rPr>
            </w:pPr>
            <w:proofErr w:type="spellStart"/>
            <w:r w:rsidRPr="00280E05">
              <w:rPr>
                <w:sz w:val="20"/>
                <w:szCs w:val="20"/>
                <w:lang w:val="en-GB"/>
              </w:rPr>
              <w:t>Investmentfreedom</w:t>
            </w:r>
            <w:proofErr w:type="spellEnd"/>
          </w:p>
        </w:tc>
        <w:tc>
          <w:tcPr>
            <w:tcW w:w="1369" w:type="dxa"/>
          </w:tcPr>
          <w:p w14:paraId="535FBD5F" w14:textId="58294196" w:rsidR="0033433A" w:rsidRPr="00280E05" w:rsidRDefault="00317076" w:rsidP="0058643B">
            <w:pPr>
              <w:ind w:firstLine="0"/>
              <w:rPr>
                <w:sz w:val="20"/>
                <w:szCs w:val="20"/>
              </w:rPr>
            </w:pPr>
            <w:r w:rsidRPr="00280E05">
              <w:rPr>
                <w:rStyle w:val="ui-provider"/>
                <w:sz w:val="20"/>
                <w:szCs w:val="20"/>
              </w:rPr>
              <w:t xml:space="preserve">.0016319   </w:t>
            </w:r>
          </w:p>
        </w:tc>
        <w:tc>
          <w:tcPr>
            <w:tcW w:w="1218" w:type="dxa"/>
          </w:tcPr>
          <w:p w14:paraId="1AF0C0A1" w14:textId="782F67C1" w:rsidR="0033433A" w:rsidRPr="00280E05" w:rsidRDefault="00317076" w:rsidP="0058643B">
            <w:pPr>
              <w:ind w:firstLine="0"/>
              <w:rPr>
                <w:sz w:val="20"/>
                <w:szCs w:val="20"/>
              </w:rPr>
            </w:pPr>
            <w:r w:rsidRPr="00280E05">
              <w:rPr>
                <w:rStyle w:val="ui-provider"/>
                <w:sz w:val="20"/>
                <w:szCs w:val="20"/>
              </w:rPr>
              <w:t xml:space="preserve">.0002083     </w:t>
            </w:r>
          </w:p>
        </w:tc>
        <w:tc>
          <w:tcPr>
            <w:tcW w:w="909" w:type="dxa"/>
          </w:tcPr>
          <w:p w14:paraId="211A8F2C" w14:textId="743984F1" w:rsidR="0033433A" w:rsidRPr="00280E05" w:rsidRDefault="0022386B" w:rsidP="0058643B">
            <w:pPr>
              <w:ind w:firstLine="0"/>
              <w:rPr>
                <w:sz w:val="20"/>
                <w:szCs w:val="20"/>
              </w:rPr>
            </w:pPr>
            <w:r w:rsidRPr="00280E05">
              <w:rPr>
                <w:rStyle w:val="ui-provider"/>
                <w:sz w:val="20"/>
                <w:szCs w:val="20"/>
              </w:rPr>
              <w:t xml:space="preserve">7.83   </w:t>
            </w:r>
          </w:p>
        </w:tc>
        <w:tc>
          <w:tcPr>
            <w:tcW w:w="851" w:type="dxa"/>
          </w:tcPr>
          <w:p w14:paraId="12F344AF" w14:textId="3644D936" w:rsidR="0033433A" w:rsidRPr="00280E05" w:rsidRDefault="0022386B" w:rsidP="0058643B">
            <w:pPr>
              <w:ind w:firstLine="0"/>
              <w:rPr>
                <w:sz w:val="20"/>
                <w:szCs w:val="20"/>
              </w:rPr>
            </w:pPr>
            <w:r w:rsidRPr="00280E05">
              <w:rPr>
                <w:rStyle w:val="ui-provider"/>
                <w:sz w:val="20"/>
                <w:szCs w:val="20"/>
              </w:rPr>
              <w:t xml:space="preserve"> 0.000     </w:t>
            </w:r>
          </w:p>
        </w:tc>
        <w:tc>
          <w:tcPr>
            <w:tcW w:w="2687" w:type="dxa"/>
          </w:tcPr>
          <w:p w14:paraId="199E9BCF" w14:textId="64711142" w:rsidR="0033433A" w:rsidRPr="00280E05" w:rsidRDefault="0022386B" w:rsidP="005864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rPr>
                <w:sz w:val="20"/>
                <w:szCs w:val="20"/>
                <w:lang w:val="en-GB"/>
              </w:rPr>
            </w:pPr>
            <w:r w:rsidRPr="00280E05">
              <w:rPr>
                <w:rStyle w:val="ui-provider"/>
                <w:sz w:val="20"/>
                <w:szCs w:val="20"/>
              </w:rPr>
              <w:t>.0012236    .0020402</w:t>
            </w:r>
          </w:p>
        </w:tc>
      </w:tr>
      <w:tr w:rsidR="0033433A" w14:paraId="007EBC80" w14:textId="77777777" w:rsidTr="0058643B">
        <w:tc>
          <w:tcPr>
            <w:tcW w:w="2311" w:type="dxa"/>
          </w:tcPr>
          <w:p w14:paraId="52B9A4BC" w14:textId="77777777" w:rsidR="0033433A" w:rsidRPr="00280E05" w:rsidRDefault="0033433A" w:rsidP="0058643B">
            <w:pPr>
              <w:ind w:firstLine="0"/>
              <w:rPr>
                <w:sz w:val="20"/>
                <w:szCs w:val="20"/>
                <w:lang w:val="en-GB"/>
              </w:rPr>
            </w:pPr>
            <w:proofErr w:type="spellStart"/>
            <w:r w:rsidRPr="00280E05">
              <w:rPr>
                <w:sz w:val="20"/>
                <w:szCs w:val="20"/>
                <w:lang w:val="en-GB"/>
              </w:rPr>
              <w:t>Tradefreedom</w:t>
            </w:r>
            <w:proofErr w:type="spellEnd"/>
          </w:p>
        </w:tc>
        <w:tc>
          <w:tcPr>
            <w:tcW w:w="1369" w:type="dxa"/>
          </w:tcPr>
          <w:p w14:paraId="36F19ABC" w14:textId="7F872EC3" w:rsidR="0033433A" w:rsidRPr="00280E05" w:rsidRDefault="0022386B" w:rsidP="0058643B">
            <w:pPr>
              <w:ind w:firstLine="0"/>
              <w:rPr>
                <w:sz w:val="20"/>
                <w:szCs w:val="20"/>
              </w:rPr>
            </w:pPr>
            <w:r w:rsidRPr="00280E05">
              <w:rPr>
                <w:rStyle w:val="ui-provider"/>
                <w:sz w:val="20"/>
                <w:szCs w:val="20"/>
              </w:rPr>
              <w:t xml:space="preserve">-.0068809   </w:t>
            </w:r>
          </w:p>
        </w:tc>
        <w:tc>
          <w:tcPr>
            <w:tcW w:w="1218" w:type="dxa"/>
          </w:tcPr>
          <w:p w14:paraId="6DCA0159" w14:textId="2534DDD8" w:rsidR="0033433A" w:rsidRPr="00280E05" w:rsidRDefault="0022386B" w:rsidP="0058643B">
            <w:pPr>
              <w:ind w:firstLine="0"/>
              <w:rPr>
                <w:sz w:val="20"/>
                <w:szCs w:val="20"/>
              </w:rPr>
            </w:pPr>
            <w:r w:rsidRPr="00280E05">
              <w:rPr>
                <w:rStyle w:val="ui-provider"/>
                <w:sz w:val="20"/>
                <w:szCs w:val="20"/>
              </w:rPr>
              <w:t xml:space="preserve">.0004865   </w:t>
            </w:r>
          </w:p>
        </w:tc>
        <w:tc>
          <w:tcPr>
            <w:tcW w:w="909" w:type="dxa"/>
          </w:tcPr>
          <w:p w14:paraId="79A2B87A" w14:textId="071FCDB7" w:rsidR="0033433A" w:rsidRPr="00280E05" w:rsidRDefault="0022386B" w:rsidP="0058643B">
            <w:pPr>
              <w:ind w:firstLine="0"/>
              <w:rPr>
                <w:sz w:val="20"/>
                <w:szCs w:val="20"/>
              </w:rPr>
            </w:pPr>
            <w:r w:rsidRPr="00280E05">
              <w:rPr>
                <w:rStyle w:val="ui-provider"/>
                <w:sz w:val="20"/>
                <w:szCs w:val="20"/>
              </w:rPr>
              <w:t xml:space="preserve">-14.14   </w:t>
            </w:r>
          </w:p>
        </w:tc>
        <w:tc>
          <w:tcPr>
            <w:tcW w:w="851" w:type="dxa"/>
          </w:tcPr>
          <w:p w14:paraId="728C17FA" w14:textId="0377EDE9" w:rsidR="0033433A" w:rsidRPr="00280E05" w:rsidRDefault="0033433A" w:rsidP="0058643B">
            <w:pPr>
              <w:ind w:firstLine="0"/>
              <w:rPr>
                <w:sz w:val="20"/>
                <w:szCs w:val="20"/>
              </w:rPr>
            </w:pPr>
            <w:r w:rsidRPr="00280E05">
              <w:rPr>
                <w:sz w:val="20"/>
                <w:szCs w:val="20"/>
                <w:lang w:val="en-GB"/>
              </w:rPr>
              <w:t xml:space="preserve"> </w:t>
            </w:r>
            <w:r w:rsidR="003E77D4" w:rsidRPr="00280E05">
              <w:rPr>
                <w:rStyle w:val="ui-provider"/>
                <w:sz w:val="20"/>
                <w:szCs w:val="20"/>
              </w:rPr>
              <w:t xml:space="preserve">0.000    </w:t>
            </w:r>
          </w:p>
        </w:tc>
        <w:tc>
          <w:tcPr>
            <w:tcW w:w="2687" w:type="dxa"/>
          </w:tcPr>
          <w:p w14:paraId="0380D52C" w14:textId="4F6CF727" w:rsidR="0033433A" w:rsidRPr="00280E05" w:rsidRDefault="00C82751" w:rsidP="0058643B">
            <w:pPr>
              <w:ind w:firstLine="0"/>
              <w:rPr>
                <w:sz w:val="20"/>
                <w:szCs w:val="20"/>
              </w:rPr>
            </w:pPr>
            <w:r w:rsidRPr="00280E05">
              <w:rPr>
                <w:rStyle w:val="ui-provider"/>
                <w:sz w:val="20"/>
                <w:szCs w:val="20"/>
              </w:rPr>
              <w:t>-.0078344   -.0059274</w:t>
            </w:r>
          </w:p>
        </w:tc>
      </w:tr>
      <w:tr w:rsidR="0033433A" w14:paraId="137245AC" w14:textId="77777777" w:rsidTr="0058643B">
        <w:tc>
          <w:tcPr>
            <w:tcW w:w="2311" w:type="dxa"/>
          </w:tcPr>
          <w:p w14:paraId="191220DE" w14:textId="77777777" w:rsidR="0033433A" w:rsidRPr="00280E05" w:rsidRDefault="0033433A" w:rsidP="0058643B">
            <w:pPr>
              <w:ind w:firstLine="0"/>
              <w:rPr>
                <w:sz w:val="20"/>
                <w:szCs w:val="20"/>
                <w:lang w:val="en-GB"/>
              </w:rPr>
            </w:pPr>
            <w:proofErr w:type="spellStart"/>
            <w:r w:rsidRPr="00280E05">
              <w:rPr>
                <w:sz w:val="20"/>
                <w:szCs w:val="20"/>
                <w:lang w:val="en-GB"/>
              </w:rPr>
              <w:t>Careerchoice</w:t>
            </w:r>
            <w:proofErr w:type="spellEnd"/>
          </w:p>
        </w:tc>
        <w:tc>
          <w:tcPr>
            <w:tcW w:w="1369" w:type="dxa"/>
          </w:tcPr>
          <w:p w14:paraId="67839820" w14:textId="3D70DB97" w:rsidR="0033433A" w:rsidRPr="00280E05" w:rsidRDefault="00C82751" w:rsidP="0058643B">
            <w:pPr>
              <w:ind w:firstLine="0"/>
              <w:rPr>
                <w:sz w:val="20"/>
                <w:szCs w:val="20"/>
              </w:rPr>
            </w:pPr>
            <w:r w:rsidRPr="00280E05">
              <w:rPr>
                <w:rStyle w:val="ui-provider"/>
                <w:sz w:val="20"/>
                <w:szCs w:val="20"/>
              </w:rPr>
              <w:t xml:space="preserve">.00187   </w:t>
            </w:r>
          </w:p>
        </w:tc>
        <w:tc>
          <w:tcPr>
            <w:tcW w:w="1218" w:type="dxa"/>
          </w:tcPr>
          <w:p w14:paraId="3E6FE0CC" w14:textId="01E2409C" w:rsidR="0033433A" w:rsidRPr="00280E05" w:rsidRDefault="00C82751" w:rsidP="0058643B">
            <w:pPr>
              <w:ind w:firstLine="0"/>
              <w:rPr>
                <w:sz w:val="20"/>
                <w:szCs w:val="20"/>
                <w:lang w:val="en-GB"/>
              </w:rPr>
            </w:pPr>
            <w:r w:rsidRPr="00280E05">
              <w:rPr>
                <w:rStyle w:val="ui-provider"/>
                <w:sz w:val="20"/>
                <w:szCs w:val="20"/>
              </w:rPr>
              <w:t>.0001545</w:t>
            </w:r>
          </w:p>
        </w:tc>
        <w:tc>
          <w:tcPr>
            <w:tcW w:w="909" w:type="dxa"/>
          </w:tcPr>
          <w:p w14:paraId="650FDA1C" w14:textId="2ECA15F3" w:rsidR="0033433A" w:rsidRPr="00280E05" w:rsidRDefault="0033433A" w:rsidP="0058643B">
            <w:pPr>
              <w:ind w:firstLine="0"/>
              <w:rPr>
                <w:sz w:val="20"/>
                <w:szCs w:val="20"/>
              </w:rPr>
            </w:pPr>
            <w:r w:rsidRPr="00280E05">
              <w:rPr>
                <w:sz w:val="20"/>
                <w:szCs w:val="20"/>
                <w:lang w:val="en-GB"/>
              </w:rPr>
              <w:t xml:space="preserve"> </w:t>
            </w:r>
            <w:r w:rsidR="00C82751" w:rsidRPr="00280E05">
              <w:rPr>
                <w:rStyle w:val="ui-provider"/>
                <w:sz w:val="20"/>
                <w:szCs w:val="20"/>
              </w:rPr>
              <w:t xml:space="preserve">12.10   </w:t>
            </w:r>
          </w:p>
        </w:tc>
        <w:tc>
          <w:tcPr>
            <w:tcW w:w="851" w:type="dxa"/>
          </w:tcPr>
          <w:p w14:paraId="2C2F4282" w14:textId="418FD4C4" w:rsidR="0033433A" w:rsidRPr="00280E05" w:rsidRDefault="0033433A" w:rsidP="0058643B">
            <w:pPr>
              <w:ind w:firstLine="0"/>
              <w:rPr>
                <w:sz w:val="20"/>
                <w:szCs w:val="20"/>
              </w:rPr>
            </w:pPr>
            <w:r w:rsidRPr="00280E05">
              <w:rPr>
                <w:sz w:val="20"/>
                <w:szCs w:val="20"/>
                <w:lang w:val="en-GB"/>
              </w:rPr>
              <w:t xml:space="preserve"> </w:t>
            </w:r>
            <w:r w:rsidR="00C82751" w:rsidRPr="00280E05">
              <w:rPr>
                <w:rStyle w:val="ui-provider"/>
                <w:sz w:val="20"/>
                <w:szCs w:val="20"/>
              </w:rPr>
              <w:t xml:space="preserve">0.000     </w:t>
            </w:r>
          </w:p>
        </w:tc>
        <w:tc>
          <w:tcPr>
            <w:tcW w:w="2687" w:type="dxa"/>
          </w:tcPr>
          <w:p w14:paraId="2C174301" w14:textId="464B9BCC" w:rsidR="0033433A" w:rsidRPr="00280E05" w:rsidRDefault="00C82751" w:rsidP="0058643B">
            <w:pPr>
              <w:ind w:firstLine="0"/>
              <w:rPr>
                <w:sz w:val="20"/>
                <w:szCs w:val="20"/>
              </w:rPr>
            </w:pPr>
            <w:r w:rsidRPr="00280E05">
              <w:rPr>
                <w:rStyle w:val="ui-provider"/>
                <w:sz w:val="20"/>
                <w:szCs w:val="20"/>
              </w:rPr>
              <w:t>.0015671    .0021728</w:t>
            </w:r>
          </w:p>
        </w:tc>
      </w:tr>
      <w:tr w:rsidR="0033433A" w14:paraId="0CE650AB" w14:textId="77777777" w:rsidTr="0058643B">
        <w:tc>
          <w:tcPr>
            <w:tcW w:w="2311" w:type="dxa"/>
          </w:tcPr>
          <w:p w14:paraId="21E795D4" w14:textId="77777777" w:rsidR="0033433A" w:rsidRPr="00280E05" w:rsidRDefault="0033433A" w:rsidP="0058643B">
            <w:pPr>
              <w:ind w:firstLine="0"/>
              <w:rPr>
                <w:sz w:val="20"/>
                <w:szCs w:val="20"/>
                <w:lang w:val="en-GB"/>
              </w:rPr>
            </w:pPr>
            <w:r w:rsidRPr="00280E05">
              <w:rPr>
                <w:sz w:val="20"/>
                <w:szCs w:val="20"/>
                <w:lang w:val="en-GB"/>
              </w:rPr>
              <w:t>Status</w:t>
            </w:r>
          </w:p>
        </w:tc>
        <w:tc>
          <w:tcPr>
            <w:tcW w:w="1369" w:type="dxa"/>
          </w:tcPr>
          <w:p w14:paraId="4C6B9E49" w14:textId="2DA51011" w:rsidR="0033433A" w:rsidRPr="00280E05" w:rsidRDefault="00C82751" w:rsidP="0058643B">
            <w:pPr>
              <w:ind w:firstLine="0"/>
              <w:rPr>
                <w:sz w:val="20"/>
                <w:szCs w:val="20"/>
              </w:rPr>
            </w:pPr>
            <w:r w:rsidRPr="00280E05">
              <w:rPr>
                <w:rStyle w:val="ui-provider"/>
                <w:sz w:val="20"/>
                <w:szCs w:val="20"/>
              </w:rPr>
              <w:t xml:space="preserve">-.0015381   </w:t>
            </w:r>
          </w:p>
        </w:tc>
        <w:tc>
          <w:tcPr>
            <w:tcW w:w="1218" w:type="dxa"/>
          </w:tcPr>
          <w:p w14:paraId="57A4402B" w14:textId="3D9F5962" w:rsidR="0033433A" w:rsidRPr="00280E05" w:rsidRDefault="00C82751" w:rsidP="0058643B">
            <w:pPr>
              <w:ind w:firstLine="0"/>
              <w:rPr>
                <w:sz w:val="20"/>
                <w:szCs w:val="20"/>
              </w:rPr>
            </w:pPr>
            <w:r w:rsidRPr="00280E05">
              <w:rPr>
                <w:rStyle w:val="ui-provider"/>
                <w:sz w:val="20"/>
                <w:szCs w:val="20"/>
              </w:rPr>
              <w:t xml:space="preserve">.0001667    </w:t>
            </w:r>
          </w:p>
        </w:tc>
        <w:tc>
          <w:tcPr>
            <w:tcW w:w="909" w:type="dxa"/>
          </w:tcPr>
          <w:p w14:paraId="533E8FCE" w14:textId="0A13E040" w:rsidR="0033433A" w:rsidRPr="00280E05" w:rsidRDefault="00C82751" w:rsidP="0058643B">
            <w:pPr>
              <w:ind w:firstLine="0"/>
              <w:rPr>
                <w:sz w:val="20"/>
                <w:szCs w:val="20"/>
              </w:rPr>
            </w:pPr>
            <w:r w:rsidRPr="00280E05">
              <w:rPr>
                <w:rStyle w:val="ui-provider"/>
                <w:sz w:val="20"/>
                <w:szCs w:val="20"/>
              </w:rPr>
              <w:t xml:space="preserve">-9.23   </w:t>
            </w:r>
          </w:p>
        </w:tc>
        <w:tc>
          <w:tcPr>
            <w:tcW w:w="851" w:type="dxa"/>
          </w:tcPr>
          <w:p w14:paraId="221FB80A" w14:textId="60BF87D0" w:rsidR="0033433A" w:rsidRPr="00280E05" w:rsidRDefault="0033433A" w:rsidP="0058643B">
            <w:pPr>
              <w:ind w:firstLine="0"/>
              <w:rPr>
                <w:sz w:val="20"/>
                <w:szCs w:val="20"/>
              </w:rPr>
            </w:pPr>
            <w:r w:rsidRPr="00280E05">
              <w:rPr>
                <w:sz w:val="20"/>
                <w:szCs w:val="20"/>
                <w:lang w:val="en-GB"/>
              </w:rPr>
              <w:t xml:space="preserve"> </w:t>
            </w:r>
            <w:r w:rsidR="00C82751" w:rsidRPr="00280E05">
              <w:rPr>
                <w:rStyle w:val="ui-provider"/>
                <w:sz w:val="20"/>
                <w:szCs w:val="20"/>
              </w:rPr>
              <w:t xml:space="preserve">0.000    </w:t>
            </w:r>
          </w:p>
        </w:tc>
        <w:tc>
          <w:tcPr>
            <w:tcW w:w="2687" w:type="dxa"/>
          </w:tcPr>
          <w:p w14:paraId="35E4282F" w14:textId="69E4349D" w:rsidR="0033433A" w:rsidRPr="00280E05" w:rsidRDefault="00C82751" w:rsidP="0058643B">
            <w:pPr>
              <w:ind w:firstLine="0"/>
              <w:rPr>
                <w:sz w:val="20"/>
                <w:szCs w:val="20"/>
                <w:lang w:val="en-GB"/>
              </w:rPr>
            </w:pPr>
            <w:r w:rsidRPr="00280E05">
              <w:rPr>
                <w:rStyle w:val="ui-provider"/>
                <w:sz w:val="20"/>
                <w:szCs w:val="20"/>
              </w:rPr>
              <w:t>-.0018648   -.0012114</w:t>
            </w:r>
          </w:p>
        </w:tc>
      </w:tr>
      <w:tr w:rsidR="0033433A" w14:paraId="45EA7E5F" w14:textId="77777777" w:rsidTr="0058643B">
        <w:tc>
          <w:tcPr>
            <w:tcW w:w="2311" w:type="dxa"/>
          </w:tcPr>
          <w:p w14:paraId="7AB16F6F" w14:textId="77777777" w:rsidR="0033433A" w:rsidRPr="00280E05" w:rsidRDefault="0033433A" w:rsidP="0058643B">
            <w:pPr>
              <w:ind w:firstLine="0"/>
              <w:rPr>
                <w:sz w:val="20"/>
                <w:szCs w:val="20"/>
                <w:lang w:val="en-GB"/>
              </w:rPr>
            </w:pPr>
            <w:r w:rsidRPr="00280E05">
              <w:rPr>
                <w:sz w:val="20"/>
                <w:szCs w:val="20"/>
                <w:lang w:val="en-GB"/>
              </w:rPr>
              <w:t>Media</w:t>
            </w:r>
          </w:p>
        </w:tc>
        <w:tc>
          <w:tcPr>
            <w:tcW w:w="1369" w:type="dxa"/>
          </w:tcPr>
          <w:p w14:paraId="040CE1D3" w14:textId="5AD9D489" w:rsidR="0033433A" w:rsidRPr="00280E05" w:rsidRDefault="0057507C" w:rsidP="0058643B">
            <w:pPr>
              <w:ind w:firstLine="0"/>
              <w:rPr>
                <w:sz w:val="20"/>
                <w:szCs w:val="20"/>
              </w:rPr>
            </w:pPr>
            <w:r w:rsidRPr="00280E05">
              <w:rPr>
                <w:rStyle w:val="ui-provider"/>
                <w:sz w:val="20"/>
                <w:szCs w:val="20"/>
              </w:rPr>
              <w:t xml:space="preserve">.001451     </w:t>
            </w:r>
          </w:p>
        </w:tc>
        <w:tc>
          <w:tcPr>
            <w:tcW w:w="1218" w:type="dxa"/>
          </w:tcPr>
          <w:p w14:paraId="7D400FB9" w14:textId="75EEBE8A" w:rsidR="0033433A" w:rsidRPr="00280E05" w:rsidRDefault="0057507C" w:rsidP="0058643B">
            <w:pPr>
              <w:ind w:firstLine="0"/>
              <w:rPr>
                <w:sz w:val="20"/>
                <w:szCs w:val="20"/>
              </w:rPr>
            </w:pPr>
            <w:r w:rsidRPr="00280E05">
              <w:rPr>
                <w:rStyle w:val="ui-provider"/>
                <w:sz w:val="20"/>
                <w:szCs w:val="20"/>
              </w:rPr>
              <w:t xml:space="preserve">.00015     </w:t>
            </w:r>
          </w:p>
        </w:tc>
        <w:tc>
          <w:tcPr>
            <w:tcW w:w="909" w:type="dxa"/>
          </w:tcPr>
          <w:p w14:paraId="1DA835A1" w14:textId="590BED62" w:rsidR="0033433A" w:rsidRPr="00280E05" w:rsidRDefault="0033433A" w:rsidP="0058643B">
            <w:pPr>
              <w:ind w:firstLine="0"/>
              <w:rPr>
                <w:sz w:val="20"/>
                <w:szCs w:val="20"/>
              </w:rPr>
            </w:pPr>
            <w:r w:rsidRPr="00280E05">
              <w:rPr>
                <w:sz w:val="20"/>
                <w:szCs w:val="20"/>
                <w:lang w:val="en-GB"/>
              </w:rPr>
              <w:t xml:space="preserve"> </w:t>
            </w:r>
            <w:r w:rsidR="0057507C" w:rsidRPr="00280E05">
              <w:rPr>
                <w:rStyle w:val="ui-provider"/>
                <w:sz w:val="20"/>
                <w:szCs w:val="20"/>
              </w:rPr>
              <w:t xml:space="preserve">9.67   </w:t>
            </w:r>
          </w:p>
        </w:tc>
        <w:tc>
          <w:tcPr>
            <w:tcW w:w="851" w:type="dxa"/>
          </w:tcPr>
          <w:p w14:paraId="591E1A0F" w14:textId="56DABDAF" w:rsidR="0033433A" w:rsidRPr="00280E05" w:rsidRDefault="0033433A" w:rsidP="0058643B">
            <w:pPr>
              <w:ind w:firstLine="0"/>
              <w:rPr>
                <w:sz w:val="20"/>
                <w:szCs w:val="20"/>
              </w:rPr>
            </w:pPr>
            <w:r w:rsidRPr="00280E05">
              <w:rPr>
                <w:sz w:val="20"/>
                <w:szCs w:val="20"/>
                <w:lang w:val="en-GB"/>
              </w:rPr>
              <w:t xml:space="preserve"> </w:t>
            </w:r>
            <w:r w:rsidR="0057507C" w:rsidRPr="00280E05">
              <w:rPr>
                <w:rStyle w:val="ui-provider"/>
                <w:sz w:val="20"/>
                <w:szCs w:val="20"/>
              </w:rPr>
              <w:t xml:space="preserve">0.000     </w:t>
            </w:r>
          </w:p>
        </w:tc>
        <w:tc>
          <w:tcPr>
            <w:tcW w:w="2687" w:type="dxa"/>
          </w:tcPr>
          <w:p w14:paraId="72DA909B" w14:textId="10D87711" w:rsidR="0033433A" w:rsidRPr="00280E05" w:rsidRDefault="0057507C" w:rsidP="0058643B">
            <w:pPr>
              <w:ind w:firstLine="0"/>
              <w:rPr>
                <w:sz w:val="20"/>
                <w:szCs w:val="20"/>
              </w:rPr>
            </w:pPr>
            <w:r w:rsidRPr="00280E05">
              <w:rPr>
                <w:rStyle w:val="ui-provider"/>
                <w:sz w:val="20"/>
                <w:szCs w:val="20"/>
              </w:rPr>
              <w:t>.0011571     .001745</w:t>
            </w:r>
          </w:p>
        </w:tc>
      </w:tr>
      <w:tr w:rsidR="0033433A" w14:paraId="4DCF37EA" w14:textId="77777777" w:rsidTr="0058643B">
        <w:tc>
          <w:tcPr>
            <w:tcW w:w="2311" w:type="dxa"/>
          </w:tcPr>
          <w:p w14:paraId="4FFEEA49" w14:textId="77777777" w:rsidR="0033433A" w:rsidRPr="00280E05" w:rsidRDefault="0033433A" w:rsidP="0058643B">
            <w:pPr>
              <w:ind w:firstLine="0"/>
              <w:rPr>
                <w:sz w:val="20"/>
                <w:szCs w:val="20"/>
                <w:lang w:val="en-GB"/>
              </w:rPr>
            </w:pPr>
            <w:proofErr w:type="spellStart"/>
            <w:r w:rsidRPr="00280E05">
              <w:rPr>
                <w:sz w:val="20"/>
                <w:szCs w:val="20"/>
                <w:lang w:val="en-GB"/>
              </w:rPr>
              <w:t>Economiceducation</w:t>
            </w:r>
            <w:proofErr w:type="spellEnd"/>
          </w:p>
        </w:tc>
        <w:tc>
          <w:tcPr>
            <w:tcW w:w="1369" w:type="dxa"/>
          </w:tcPr>
          <w:p w14:paraId="016EE251" w14:textId="54C9E87E" w:rsidR="0033433A" w:rsidRPr="00280E05" w:rsidRDefault="0033433A" w:rsidP="0058643B">
            <w:pPr>
              <w:ind w:firstLine="0"/>
              <w:rPr>
                <w:sz w:val="20"/>
                <w:szCs w:val="20"/>
              </w:rPr>
            </w:pPr>
            <w:r w:rsidRPr="00280E05">
              <w:rPr>
                <w:sz w:val="20"/>
                <w:szCs w:val="20"/>
                <w:lang w:val="en-GB"/>
              </w:rPr>
              <w:t xml:space="preserve"> </w:t>
            </w:r>
            <w:r w:rsidR="0057507C" w:rsidRPr="00280E05">
              <w:rPr>
                <w:rStyle w:val="ui-provider"/>
                <w:sz w:val="20"/>
                <w:szCs w:val="20"/>
              </w:rPr>
              <w:t xml:space="preserve">.04208   </w:t>
            </w:r>
          </w:p>
        </w:tc>
        <w:tc>
          <w:tcPr>
            <w:tcW w:w="1218" w:type="dxa"/>
          </w:tcPr>
          <w:p w14:paraId="15ECF134" w14:textId="12EA2892" w:rsidR="0033433A" w:rsidRPr="00280E05" w:rsidRDefault="0057507C" w:rsidP="0058643B">
            <w:pPr>
              <w:ind w:firstLine="0"/>
              <w:rPr>
                <w:sz w:val="20"/>
                <w:szCs w:val="20"/>
              </w:rPr>
            </w:pPr>
            <w:r w:rsidRPr="00280E05">
              <w:rPr>
                <w:rStyle w:val="ui-provider"/>
                <w:sz w:val="20"/>
                <w:szCs w:val="20"/>
              </w:rPr>
              <w:t xml:space="preserve">.0026344    </w:t>
            </w:r>
          </w:p>
        </w:tc>
        <w:tc>
          <w:tcPr>
            <w:tcW w:w="909" w:type="dxa"/>
          </w:tcPr>
          <w:p w14:paraId="3DEE1F13" w14:textId="6BBAFE22" w:rsidR="0033433A" w:rsidRPr="00280E05" w:rsidRDefault="0057507C" w:rsidP="0058643B">
            <w:pPr>
              <w:ind w:firstLine="0"/>
              <w:rPr>
                <w:sz w:val="20"/>
                <w:szCs w:val="20"/>
              </w:rPr>
            </w:pPr>
            <w:r w:rsidRPr="00280E05">
              <w:rPr>
                <w:rStyle w:val="ui-provider"/>
                <w:sz w:val="20"/>
                <w:szCs w:val="20"/>
              </w:rPr>
              <w:t xml:space="preserve">15.97   </w:t>
            </w:r>
          </w:p>
        </w:tc>
        <w:tc>
          <w:tcPr>
            <w:tcW w:w="851" w:type="dxa"/>
          </w:tcPr>
          <w:p w14:paraId="732AF04E" w14:textId="258138E5" w:rsidR="0033433A" w:rsidRPr="00280E05" w:rsidRDefault="0033433A" w:rsidP="0058643B">
            <w:pPr>
              <w:ind w:firstLine="0"/>
              <w:rPr>
                <w:sz w:val="20"/>
                <w:szCs w:val="20"/>
              </w:rPr>
            </w:pPr>
            <w:r w:rsidRPr="00280E05">
              <w:rPr>
                <w:sz w:val="20"/>
                <w:szCs w:val="20"/>
                <w:lang w:val="en-GB"/>
              </w:rPr>
              <w:t xml:space="preserve"> </w:t>
            </w:r>
            <w:r w:rsidR="0057507C" w:rsidRPr="00280E05">
              <w:rPr>
                <w:rStyle w:val="ui-provider"/>
                <w:sz w:val="20"/>
                <w:szCs w:val="20"/>
              </w:rPr>
              <w:t xml:space="preserve">0.000     </w:t>
            </w:r>
          </w:p>
        </w:tc>
        <w:tc>
          <w:tcPr>
            <w:tcW w:w="2687" w:type="dxa"/>
          </w:tcPr>
          <w:p w14:paraId="5151E51C" w14:textId="743AF357" w:rsidR="0033433A" w:rsidRPr="00280E05" w:rsidRDefault="0057507C" w:rsidP="0058643B">
            <w:pPr>
              <w:ind w:firstLine="0"/>
              <w:rPr>
                <w:sz w:val="20"/>
                <w:szCs w:val="20"/>
              </w:rPr>
            </w:pPr>
            <w:r w:rsidRPr="00280E05">
              <w:rPr>
                <w:rStyle w:val="ui-provider"/>
                <w:sz w:val="20"/>
                <w:szCs w:val="20"/>
              </w:rPr>
              <w:t>.0369166    .0472434</w:t>
            </w:r>
          </w:p>
        </w:tc>
      </w:tr>
      <w:tr w:rsidR="0033433A" w14:paraId="3C1A2CE2" w14:textId="77777777" w:rsidTr="0058643B">
        <w:tc>
          <w:tcPr>
            <w:tcW w:w="2311" w:type="dxa"/>
          </w:tcPr>
          <w:p w14:paraId="21A0F68F" w14:textId="77777777" w:rsidR="0033433A" w:rsidRPr="00280E05" w:rsidRDefault="0033433A" w:rsidP="0058643B">
            <w:pPr>
              <w:ind w:firstLine="0"/>
              <w:rPr>
                <w:sz w:val="20"/>
                <w:szCs w:val="20"/>
                <w:lang w:val="en-GB"/>
              </w:rPr>
            </w:pPr>
            <w:proofErr w:type="spellStart"/>
            <w:r w:rsidRPr="00280E05">
              <w:rPr>
                <w:sz w:val="20"/>
                <w:szCs w:val="20"/>
                <w:lang w:val="en-GB"/>
              </w:rPr>
              <w:t>Startupeducation</w:t>
            </w:r>
            <w:proofErr w:type="spellEnd"/>
          </w:p>
        </w:tc>
        <w:tc>
          <w:tcPr>
            <w:tcW w:w="1369" w:type="dxa"/>
          </w:tcPr>
          <w:p w14:paraId="371F8AAA" w14:textId="7C68C73C" w:rsidR="0033433A" w:rsidRPr="00280E05" w:rsidRDefault="0057507C" w:rsidP="0058643B">
            <w:pPr>
              <w:ind w:firstLine="0"/>
              <w:rPr>
                <w:sz w:val="20"/>
                <w:szCs w:val="20"/>
              </w:rPr>
            </w:pPr>
            <w:r w:rsidRPr="00280E05">
              <w:rPr>
                <w:rStyle w:val="ui-provider"/>
                <w:sz w:val="20"/>
                <w:szCs w:val="20"/>
              </w:rPr>
              <w:t xml:space="preserve">-.0433932    </w:t>
            </w:r>
          </w:p>
        </w:tc>
        <w:tc>
          <w:tcPr>
            <w:tcW w:w="1218" w:type="dxa"/>
          </w:tcPr>
          <w:p w14:paraId="501776DF" w14:textId="0AFF5B8D" w:rsidR="0033433A" w:rsidRPr="00280E05" w:rsidRDefault="0057507C" w:rsidP="0058643B">
            <w:pPr>
              <w:ind w:firstLine="0"/>
              <w:rPr>
                <w:sz w:val="20"/>
                <w:szCs w:val="20"/>
              </w:rPr>
            </w:pPr>
            <w:r w:rsidRPr="00280E05">
              <w:rPr>
                <w:rStyle w:val="ui-provider"/>
                <w:sz w:val="20"/>
                <w:szCs w:val="20"/>
              </w:rPr>
              <w:t xml:space="preserve">.002283   </w:t>
            </w:r>
          </w:p>
        </w:tc>
        <w:tc>
          <w:tcPr>
            <w:tcW w:w="909" w:type="dxa"/>
          </w:tcPr>
          <w:p w14:paraId="2F381E0F" w14:textId="31A9EA43" w:rsidR="0033433A" w:rsidRPr="00280E05" w:rsidRDefault="0057507C" w:rsidP="0058643B">
            <w:pPr>
              <w:ind w:firstLine="0"/>
              <w:rPr>
                <w:sz w:val="20"/>
                <w:szCs w:val="20"/>
              </w:rPr>
            </w:pPr>
            <w:r w:rsidRPr="00280E05">
              <w:rPr>
                <w:rStyle w:val="ui-provider"/>
                <w:sz w:val="20"/>
                <w:szCs w:val="20"/>
              </w:rPr>
              <w:t xml:space="preserve">-19.01   </w:t>
            </w:r>
          </w:p>
        </w:tc>
        <w:tc>
          <w:tcPr>
            <w:tcW w:w="851" w:type="dxa"/>
          </w:tcPr>
          <w:p w14:paraId="16E5DF26" w14:textId="3BE77DF7" w:rsidR="0033433A" w:rsidRPr="00280E05" w:rsidRDefault="0057507C" w:rsidP="0058643B">
            <w:pPr>
              <w:ind w:firstLine="0"/>
              <w:rPr>
                <w:sz w:val="20"/>
                <w:szCs w:val="20"/>
              </w:rPr>
            </w:pPr>
            <w:r w:rsidRPr="00280E05">
              <w:rPr>
                <w:rStyle w:val="ui-provider"/>
                <w:sz w:val="20"/>
                <w:szCs w:val="20"/>
              </w:rPr>
              <w:t xml:space="preserve"> 0.000    </w:t>
            </w:r>
          </w:p>
        </w:tc>
        <w:tc>
          <w:tcPr>
            <w:tcW w:w="2687" w:type="dxa"/>
          </w:tcPr>
          <w:p w14:paraId="0BAE630A" w14:textId="5C440A00" w:rsidR="0033433A" w:rsidRPr="00280E05" w:rsidRDefault="0057507C" w:rsidP="0058643B">
            <w:pPr>
              <w:ind w:firstLine="0"/>
              <w:rPr>
                <w:sz w:val="20"/>
                <w:szCs w:val="20"/>
              </w:rPr>
            </w:pPr>
            <w:r w:rsidRPr="00280E05">
              <w:rPr>
                <w:rStyle w:val="ui-provider"/>
                <w:sz w:val="20"/>
                <w:szCs w:val="20"/>
              </w:rPr>
              <w:t>-.0478679   -.0389185</w:t>
            </w:r>
          </w:p>
        </w:tc>
      </w:tr>
      <w:tr w:rsidR="0033433A" w14:paraId="3E5843DC" w14:textId="77777777" w:rsidTr="0058643B">
        <w:tc>
          <w:tcPr>
            <w:tcW w:w="2311" w:type="dxa"/>
          </w:tcPr>
          <w:p w14:paraId="5338A10F" w14:textId="77777777" w:rsidR="0033433A" w:rsidRPr="00280E05" w:rsidRDefault="0033433A" w:rsidP="0058643B">
            <w:pPr>
              <w:ind w:firstLine="0"/>
              <w:rPr>
                <w:sz w:val="20"/>
                <w:szCs w:val="20"/>
                <w:lang w:val="en-GB"/>
              </w:rPr>
            </w:pPr>
            <w:r w:rsidRPr="00280E05">
              <w:rPr>
                <w:sz w:val="20"/>
                <w:szCs w:val="20"/>
                <w:lang w:val="en-GB"/>
              </w:rPr>
              <w:t>intent</w:t>
            </w:r>
          </w:p>
        </w:tc>
        <w:tc>
          <w:tcPr>
            <w:tcW w:w="1369" w:type="dxa"/>
          </w:tcPr>
          <w:p w14:paraId="3E8796D0" w14:textId="0E4B6B27" w:rsidR="0033433A" w:rsidRPr="00280E05" w:rsidRDefault="0057507C" w:rsidP="0058643B">
            <w:pPr>
              <w:ind w:firstLine="0"/>
              <w:rPr>
                <w:sz w:val="20"/>
                <w:szCs w:val="20"/>
              </w:rPr>
            </w:pPr>
            <w:r w:rsidRPr="00280E05">
              <w:rPr>
                <w:rStyle w:val="ui-provider"/>
                <w:sz w:val="20"/>
                <w:szCs w:val="20"/>
              </w:rPr>
              <w:t xml:space="preserve">.4255731   </w:t>
            </w:r>
          </w:p>
        </w:tc>
        <w:tc>
          <w:tcPr>
            <w:tcW w:w="1218" w:type="dxa"/>
          </w:tcPr>
          <w:p w14:paraId="72B185A6" w14:textId="4594D485" w:rsidR="0033433A" w:rsidRPr="00280E05" w:rsidRDefault="0057507C" w:rsidP="0058643B">
            <w:pPr>
              <w:ind w:firstLine="0"/>
              <w:rPr>
                <w:sz w:val="20"/>
                <w:szCs w:val="20"/>
              </w:rPr>
            </w:pPr>
            <w:r w:rsidRPr="00280E05">
              <w:rPr>
                <w:rStyle w:val="ui-provider"/>
                <w:sz w:val="20"/>
                <w:szCs w:val="20"/>
              </w:rPr>
              <w:t xml:space="preserve">.0043972    </w:t>
            </w:r>
          </w:p>
        </w:tc>
        <w:tc>
          <w:tcPr>
            <w:tcW w:w="909" w:type="dxa"/>
          </w:tcPr>
          <w:p w14:paraId="1F611436" w14:textId="6592BE6C" w:rsidR="0033433A" w:rsidRPr="00280E05" w:rsidRDefault="0033433A" w:rsidP="0058643B">
            <w:pPr>
              <w:ind w:firstLine="0"/>
              <w:rPr>
                <w:sz w:val="20"/>
                <w:szCs w:val="20"/>
              </w:rPr>
            </w:pPr>
            <w:r w:rsidRPr="00280E05">
              <w:rPr>
                <w:sz w:val="20"/>
                <w:szCs w:val="20"/>
                <w:lang w:val="en-GB"/>
              </w:rPr>
              <w:t xml:space="preserve">  </w:t>
            </w:r>
            <w:r w:rsidR="00C8557B" w:rsidRPr="00280E05">
              <w:rPr>
                <w:rStyle w:val="ui-provider"/>
                <w:sz w:val="20"/>
                <w:szCs w:val="20"/>
              </w:rPr>
              <w:t xml:space="preserve">96.78   </w:t>
            </w:r>
          </w:p>
        </w:tc>
        <w:tc>
          <w:tcPr>
            <w:tcW w:w="851" w:type="dxa"/>
          </w:tcPr>
          <w:p w14:paraId="6A512C76" w14:textId="0144C14F" w:rsidR="0033433A" w:rsidRPr="00280E05" w:rsidRDefault="00C8557B" w:rsidP="0058643B">
            <w:pPr>
              <w:ind w:firstLine="0"/>
              <w:rPr>
                <w:sz w:val="20"/>
                <w:szCs w:val="20"/>
              </w:rPr>
            </w:pPr>
            <w:r w:rsidRPr="00280E05">
              <w:rPr>
                <w:rStyle w:val="ui-provider"/>
                <w:sz w:val="20"/>
                <w:szCs w:val="20"/>
              </w:rPr>
              <w:t xml:space="preserve">0.000     </w:t>
            </w:r>
            <w:r w:rsidR="0033433A" w:rsidRPr="00280E05">
              <w:rPr>
                <w:sz w:val="20"/>
                <w:szCs w:val="20"/>
                <w:lang w:val="en-GB"/>
              </w:rPr>
              <w:t xml:space="preserve">  </w:t>
            </w:r>
          </w:p>
        </w:tc>
        <w:tc>
          <w:tcPr>
            <w:tcW w:w="2687" w:type="dxa"/>
          </w:tcPr>
          <w:p w14:paraId="4723AAB2" w14:textId="76E946DB" w:rsidR="0033433A" w:rsidRPr="00280E05" w:rsidRDefault="00C8557B" w:rsidP="0058643B">
            <w:pPr>
              <w:ind w:firstLine="0"/>
              <w:rPr>
                <w:sz w:val="20"/>
                <w:szCs w:val="20"/>
              </w:rPr>
            </w:pPr>
            <w:r w:rsidRPr="00280E05">
              <w:rPr>
                <w:rStyle w:val="ui-provider"/>
                <w:sz w:val="20"/>
                <w:szCs w:val="20"/>
              </w:rPr>
              <w:t>.4169546    .4341916</w:t>
            </w:r>
          </w:p>
        </w:tc>
      </w:tr>
      <w:tr w:rsidR="0033433A" w14:paraId="71420DC1" w14:textId="77777777" w:rsidTr="0058643B">
        <w:tc>
          <w:tcPr>
            <w:tcW w:w="2311" w:type="dxa"/>
          </w:tcPr>
          <w:p w14:paraId="5B30168D" w14:textId="6669952E" w:rsidR="0033433A" w:rsidRPr="00280E05" w:rsidRDefault="00D41BF9" w:rsidP="0058643B">
            <w:pPr>
              <w:ind w:firstLine="0"/>
              <w:rPr>
                <w:sz w:val="20"/>
                <w:szCs w:val="20"/>
                <w:lang w:val="en-GB"/>
              </w:rPr>
            </w:pPr>
            <w:r w:rsidRPr="00280E05">
              <w:rPr>
                <w:rStyle w:val="ui-provider"/>
                <w:sz w:val="20"/>
                <w:szCs w:val="20"/>
              </w:rPr>
              <w:t>unemp_2019</w:t>
            </w:r>
          </w:p>
        </w:tc>
        <w:tc>
          <w:tcPr>
            <w:tcW w:w="1369" w:type="dxa"/>
          </w:tcPr>
          <w:p w14:paraId="5EDE11F0" w14:textId="7BDC1484" w:rsidR="0033433A" w:rsidRPr="00280E05" w:rsidRDefault="00C8557B" w:rsidP="0058643B">
            <w:pPr>
              <w:ind w:firstLine="0"/>
              <w:rPr>
                <w:sz w:val="20"/>
                <w:szCs w:val="20"/>
              </w:rPr>
            </w:pPr>
            <w:r w:rsidRPr="00280E05">
              <w:rPr>
                <w:rStyle w:val="ui-provider"/>
                <w:sz w:val="20"/>
                <w:szCs w:val="20"/>
              </w:rPr>
              <w:t xml:space="preserve">-.0021974   </w:t>
            </w:r>
          </w:p>
        </w:tc>
        <w:tc>
          <w:tcPr>
            <w:tcW w:w="1218" w:type="dxa"/>
          </w:tcPr>
          <w:p w14:paraId="0863018D" w14:textId="39A0F982" w:rsidR="0033433A" w:rsidRPr="00280E05" w:rsidRDefault="0033433A" w:rsidP="0058643B">
            <w:pPr>
              <w:ind w:firstLine="0"/>
              <w:rPr>
                <w:sz w:val="20"/>
                <w:szCs w:val="20"/>
              </w:rPr>
            </w:pPr>
            <w:r w:rsidRPr="00280E05">
              <w:rPr>
                <w:sz w:val="20"/>
                <w:szCs w:val="20"/>
                <w:lang w:val="en-GB"/>
              </w:rPr>
              <w:t xml:space="preserve"> </w:t>
            </w:r>
            <w:r w:rsidR="00C8557B" w:rsidRPr="00280E05">
              <w:rPr>
                <w:rStyle w:val="ui-provider"/>
                <w:sz w:val="20"/>
                <w:szCs w:val="20"/>
              </w:rPr>
              <w:t xml:space="preserve">.0002619    </w:t>
            </w:r>
          </w:p>
        </w:tc>
        <w:tc>
          <w:tcPr>
            <w:tcW w:w="909" w:type="dxa"/>
          </w:tcPr>
          <w:p w14:paraId="593F3E23" w14:textId="6735A1D9" w:rsidR="0033433A" w:rsidRPr="00280E05" w:rsidRDefault="0033433A" w:rsidP="0058643B">
            <w:pPr>
              <w:ind w:firstLine="0"/>
              <w:rPr>
                <w:sz w:val="20"/>
                <w:szCs w:val="20"/>
              </w:rPr>
            </w:pPr>
            <w:r w:rsidRPr="00280E05">
              <w:rPr>
                <w:sz w:val="20"/>
                <w:szCs w:val="20"/>
                <w:lang w:val="en-GB"/>
              </w:rPr>
              <w:t xml:space="preserve"> </w:t>
            </w:r>
            <w:r w:rsidR="00C8557B" w:rsidRPr="00280E05">
              <w:rPr>
                <w:rStyle w:val="ui-provider"/>
                <w:sz w:val="20"/>
                <w:szCs w:val="20"/>
              </w:rPr>
              <w:t xml:space="preserve">-8.39   </w:t>
            </w:r>
          </w:p>
        </w:tc>
        <w:tc>
          <w:tcPr>
            <w:tcW w:w="851" w:type="dxa"/>
          </w:tcPr>
          <w:p w14:paraId="6A3F9C3B" w14:textId="7156367D" w:rsidR="0033433A" w:rsidRPr="00280E05" w:rsidRDefault="0033433A" w:rsidP="0058643B">
            <w:pPr>
              <w:ind w:firstLine="0"/>
              <w:rPr>
                <w:sz w:val="20"/>
                <w:szCs w:val="20"/>
              </w:rPr>
            </w:pPr>
            <w:r w:rsidRPr="00280E05">
              <w:rPr>
                <w:sz w:val="20"/>
                <w:szCs w:val="20"/>
                <w:lang w:val="en-GB"/>
              </w:rPr>
              <w:t xml:space="preserve"> </w:t>
            </w:r>
            <w:r w:rsidR="00C8557B" w:rsidRPr="00280E05">
              <w:rPr>
                <w:rStyle w:val="ui-provider"/>
                <w:sz w:val="20"/>
                <w:szCs w:val="20"/>
              </w:rPr>
              <w:t xml:space="preserve">0.000    </w:t>
            </w:r>
          </w:p>
        </w:tc>
        <w:tc>
          <w:tcPr>
            <w:tcW w:w="2687" w:type="dxa"/>
          </w:tcPr>
          <w:p w14:paraId="25596345" w14:textId="0C97157B" w:rsidR="0033433A" w:rsidRPr="00280E05" w:rsidRDefault="00C8557B" w:rsidP="0058643B">
            <w:pPr>
              <w:ind w:firstLine="0"/>
              <w:rPr>
                <w:sz w:val="20"/>
                <w:szCs w:val="20"/>
              </w:rPr>
            </w:pPr>
            <w:r w:rsidRPr="00280E05">
              <w:rPr>
                <w:rStyle w:val="ui-provider"/>
                <w:sz w:val="20"/>
                <w:szCs w:val="20"/>
              </w:rPr>
              <w:t>-.0027106   -.0016841</w:t>
            </w:r>
          </w:p>
        </w:tc>
      </w:tr>
    </w:tbl>
    <w:p w14:paraId="46D2FA06" w14:textId="77777777" w:rsidR="001C20C5" w:rsidRPr="00BE3674" w:rsidRDefault="001C20C5" w:rsidP="001C20C5">
      <w:pPr>
        <w:ind w:firstLine="0"/>
        <w:rPr>
          <w:lang w:val="en-GB"/>
        </w:rPr>
      </w:pPr>
      <w:r w:rsidRPr="00BE3674">
        <w:rPr>
          <w:lang w:val="en-US"/>
        </w:rPr>
        <w:t>[</w:t>
      </w:r>
      <w:r>
        <w:rPr>
          <w:lang w:val="en-GB"/>
        </w:rPr>
        <w:t>Source: Author’s analysis</w:t>
      </w:r>
      <w:r>
        <w:rPr>
          <w:lang w:val="ru-RU"/>
        </w:rPr>
        <w:t>]</w:t>
      </w:r>
    </w:p>
    <w:p w14:paraId="750D59FE" w14:textId="77777777" w:rsidR="00D41BF9" w:rsidRDefault="00D41BF9" w:rsidP="00C8557B">
      <w:pPr>
        <w:ind w:firstLine="0"/>
      </w:pPr>
    </w:p>
    <w:p w14:paraId="35D41BAA" w14:textId="1C424FAD" w:rsidR="008A655D" w:rsidRDefault="00D41BF9" w:rsidP="00D41BF9">
      <w:pPr>
        <w:rPr>
          <w:rStyle w:val="ui-provider"/>
        </w:rPr>
      </w:pPr>
      <w:r>
        <w:t>The coefficient for Postmat (postmaterialism) is -0.0059899 with a p-value of 0.000, indicating a statistically significant negative association. This means that higher levels of postmaterialism are indeed associated with lower levels of entrepreneurial intention, as the negative coefficient suggests a decrease in entrepreneurial intention with an increase in postmaterialism. Therefore, the hypothesis H4a is accepted.</w:t>
      </w:r>
    </w:p>
    <w:p w14:paraId="2C896726" w14:textId="58F7DC50" w:rsidR="00510011" w:rsidRPr="0091138A" w:rsidRDefault="00510011" w:rsidP="00510011">
      <w:pPr>
        <w:ind w:firstLine="0"/>
        <w:rPr>
          <w:rStyle w:val="ui-provider"/>
        </w:rPr>
      </w:pPr>
      <w:r w:rsidRPr="0091138A">
        <w:rPr>
          <w:rStyle w:val="ui-provider"/>
          <w:lang w:val="en-GB"/>
        </w:rPr>
        <w:t>H4b:</w:t>
      </w:r>
      <w:r w:rsidRPr="0091138A">
        <w:rPr>
          <w:rStyle w:val="ui-provider"/>
        </w:rPr>
        <w:t xml:space="preserve"> The negative association between country-level postmaterialism and individual entrepreneurial intention is stronger for women than for men</w:t>
      </w:r>
      <w:r w:rsidR="000E02D4" w:rsidRPr="0091138A">
        <w:rPr>
          <w:rStyle w:val="ui-provider"/>
        </w:rPr>
        <w:t xml:space="preserve"> </w:t>
      </w:r>
    </w:p>
    <w:p w14:paraId="4C0B91D8" w14:textId="77777777" w:rsidR="00FC0029" w:rsidRDefault="00FC0029" w:rsidP="00D8120C">
      <w:pPr>
        <w:pStyle w:val="ListParagraph"/>
        <w:numPr>
          <w:ilvl w:val="0"/>
          <w:numId w:val="28"/>
        </w:numPr>
        <w:jc w:val="right"/>
      </w:pPr>
      <w:r>
        <w:t>Regression analysis statistics</w:t>
      </w:r>
    </w:p>
    <w:p w14:paraId="246E2EA7" w14:textId="2478BE1E" w:rsidR="00510011" w:rsidRPr="0091138A" w:rsidRDefault="00B72158" w:rsidP="00510011">
      <w:pPr>
        <w:pStyle w:val="ListParagraph"/>
        <w:ind w:left="1069" w:firstLine="0"/>
        <w:rPr>
          <w:rStyle w:val="ui-provider"/>
          <w:highlight w:val="yellow"/>
        </w:rPr>
      </w:pPr>
      <w:r>
        <w:rPr>
          <w:noProof/>
        </w:rPr>
        <mc:AlternateContent>
          <mc:Choice Requires="wps">
            <w:drawing>
              <wp:anchor distT="0" distB="0" distL="114300" distR="114300" simplePos="0" relativeHeight="251661312" behindDoc="0" locked="0" layoutInCell="1" allowOverlap="1" wp14:anchorId="472245C9" wp14:editId="0DDDD8B6">
                <wp:simplePos x="0" y="0"/>
                <wp:positionH relativeFrom="column">
                  <wp:posOffset>1932607</wp:posOffset>
                </wp:positionH>
                <wp:positionV relativeFrom="paragraph">
                  <wp:posOffset>164465</wp:posOffset>
                </wp:positionV>
                <wp:extent cx="2203554" cy="1678898"/>
                <wp:effectExtent l="0" t="0" r="19050" b="10795"/>
                <wp:wrapNone/>
                <wp:docPr id="444096569" name="Rectangle 2"/>
                <wp:cNvGraphicFramePr/>
                <a:graphic xmlns:a="http://schemas.openxmlformats.org/drawingml/2006/main">
                  <a:graphicData uri="http://schemas.microsoft.com/office/word/2010/wordprocessingShape">
                    <wps:wsp>
                      <wps:cNvSpPr/>
                      <wps:spPr>
                        <a:xfrm>
                          <a:off x="0" y="0"/>
                          <a:ext cx="2203554" cy="1678898"/>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8FF2B" id="Rectangle 2" o:spid="_x0000_s1026" style="position:absolute;margin-left:152.15pt;margin-top:12.95pt;width:173.5pt;height:1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" filled="f" strokecolor="black [3213]" strokeweight="1pt"/>
            </w:pict>
          </mc:Fallback>
        </mc:AlternateContent>
      </w:r>
    </w:p>
    <w:p w14:paraId="32008E6A" w14:textId="4DDB1E9A" w:rsidR="00510011" w:rsidRPr="00B72158" w:rsidRDefault="00510011" w:rsidP="00FC0029">
      <w:pPr>
        <w:ind w:firstLine="0"/>
        <w:jc w:val="center"/>
        <w:rPr>
          <w:rStyle w:val="ui-provider"/>
        </w:rPr>
      </w:pPr>
      <w:r w:rsidRPr="00B72158">
        <w:rPr>
          <w:rStyle w:val="ui-provider"/>
        </w:rPr>
        <w:t>Number of obs   =    95,783</w:t>
      </w:r>
    </w:p>
    <w:p w14:paraId="5A6458DD" w14:textId="3A9F16F0" w:rsidR="00510011" w:rsidRPr="00B72158" w:rsidRDefault="00510011" w:rsidP="00FC0029">
      <w:pPr>
        <w:ind w:firstLine="0"/>
        <w:jc w:val="center"/>
        <w:rPr>
          <w:rStyle w:val="ui-provider"/>
        </w:rPr>
      </w:pPr>
      <w:r w:rsidRPr="00B72158">
        <w:rPr>
          <w:rStyle w:val="ui-provider"/>
        </w:rPr>
        <w:t>F(19, 95763)    =   1349.96</w:t>
      </w:r>
    </w:p>
    <w:p w14:paraId="56B206C0" w14:textId="512BBA0B" w:rsidR="00510011" w:rsidRPr="00B72158" w:rsidRDefault="00510011" w:rsidP="00FC0029">
      <w:pPr>
        <w:ind w:firstLine="0"/>
        <w:jc w:val="center"/>
        <w:rPr>
          <w:rStyle w:val="ui-provider"/>
        </w:rPr>
      </w:pPr>
      <w:r w:rsidRPr="00B72158">
        <w:rPr>
          <w:rStyle w:val="ui-provider"/>
        </w:rPr>
        <w:t>Prob &gt; F        =    0.0000</w:t>
      </w:r>
    </w:p>
    <w:p w14:paraId="06B9E63F" w14:textId="113860B7" w:rsidR="00510011" w:rsidRPr="00B72158" w:rsidRDefault="00510011" w:rsidP="00FC0029">
      <w:pPr>
        <w:ind w:firstLine="0"/>
        <w:jc w:val="center"/>
        <w:rPr>
          <w:rStyle w:val="ui-provider"/>
        </w:rPr>
      </w:pPr>
      <w:r w:rsidRPr="00B72158">
        <w:rPr>
          <w:rStyle w:val="ui-provider"/>
        </w:rPr>
        <w:t>R-squared       =    0.2113</w:t>
      </w:r>
    </w:p>
    <w:p w14:paraId="24C2A0FB" w14:textId="54BA0AFF" w:rsidR="00510011" w:rsidRPr="00B72158" w:rsidRDefault="00510011" w:rsidP="00FC0029">
      <w:pPr>
        <w:ind w:firstLine="0"/>
        <w:jc w:val="center"/>
        <w:rPr>
          <w:rStyle w:val="ui-provider"/>
        </w:rPr>
      </w:pPr>
      <w:r w:rsidRPr="00B72158">
        <w:rPr>
          <w:rStyle w:val="ui-provider"/>
        </w:rPr>
        <w:t>Adj R-squared   =    0.2111</w:t>
      </w:r>
    </w:p>
    <w:p w14:paraId="657A388C" w14:textId="12CF6888" w:rsidR="001C20C5" w:rsidRDefault="00510011" w:rsidP="00FC0029">
      <w:pPr>
        <w:ind w:firstLine="0"/>
        <w:jc w:val="center"/>
        <w:rPr>
          <w:rStyle w:val="ui-provider"/>
        </w:rPr>
      </w:pPr>
      <w:r w:rsidRPr="00B72158">
        <w:rPr>
          <w:rStyle w:val="ui-provider"/>
        </w:rPr>
        <w:t>Root MSE        =    .35134</w:t>
      </w:r>
    </w:p>
    <w:p w14:paraId="6B31F588" w14:textId="77777777" w:rsidR="001C20C5" w:rsidRPr="00BE3674" w:rsidRDefault="001C20C5" w:rsidP="00FC0029">
      <w:pPr>
        <w:ind w:firstLine="0"/>
        <w:jc w:val="center"/>
        <w:rPr>
          <w:lang w:val="en-GB"/>
        </w:rPr>
      </w:pPr>
      <w:r w:rsidRPr="00BE3674">
        <w:rPr>
          <w:lang w:val="en-US"/>
        </w:rPr>
        <w:t>[</w:t>
      </w:r>
      <w:r>
        <w:rPr>
          <w:lang w:val="en-GB"/>
        </w:rPr>
        <w:t>Source: Author’s analysis</w:t>
      </w:r>
      <w:r>
        <w:rPr>
          <w:lang w:val="ru-RU"/>
        </w:rPr>
        <w:t>]</w:t>
      </w:r>
    </w:p>
    <w:p w14:paraId="6E74C3C2" w14:textId="77777777" w:rsidR="001C20C5" w:rsidRDefault="001C20C5" w:rsidP="00B72158">
      <w:pPr>
        <w:ind w:firstLine="0"/>
        <w:rPr>
          <w:rStyle w:val="ui-provider"/>
        </w:rPr>
      </w:pPr>
    </w:p>
    <w:p w14:paraId="3DC222AE" w14:textId="3729AFD8" w:rsidR="001C20C5" w:rsidRPr="005404C3" w:rsidRDefault="00D8120C" w:rsidP="00D8120C">
      <w:pPr>
        <w:pStyle w:val="ListParagraph"/>
        <w:numPr>
          <w:ilvl w:val="0"/>
          <w:numId w:val="28"/>
        </w:numPr>
        <w:jc w:val="right"/>
        <w:rPr>
          <w:rStyle w:val="ui-provider"/>
        </w:rPr>
      </w:pPr>
      <w:r>
        <w:t>Regression analysis</w:t>
      </w:r>
    </w:p>
    <w:tbl>
      <w:tblPr>
        <w:tblStyle w:val="TableGrid"/>
        <w:tblW w:w="0" w:type="auto"/>
        <w:tblLook w:val="04A0" w:firstRow="1" w:lastRow="0" w:firstColumn="1" w:lastColumn="0" w:noHBand="0" w:noVBand="1"/>
      </w:tblPr>
      <w:tblGrid>
        <w:gridCol w:w="2311"/>
        <w:gridCol w:w="1369"/>
        <w:gridCol w:w="1218"/>
        <w:gridCol w:w="1051"/>
        <w:gridCol w:w="850"/>
        <w:gridCol w:w="2546"/>
      </w:tblGrid>
      <w:tr w:rsidR="0098760C" w14:paraId="6EF5A6B5" w14:textId="77777777" w:rsidTr="00137641">
        <w:tc>
          <w:tcPr>
            <w:tcW w:w="2311" w:type="dxa"/>
          </w:tcPr>
          <w:p w14:paraId="72DD9386" w14:textId="1F6DB444" w:rsidR="0098760C" w:rsidRPr="009357E3" w:rsidRDefault="00DA1461" w:rsidP="0058643B">
            <w:pPr>
              <w:ind w:firstLine="0"/>
            </w:pPr>
            <w:r w:rsidRPr="005404C3">
              <w:rPr>
                <w:rStyle w:val="ui-provider"/>
              </w:rPr>
              <w:t>FUTSUPNO</w:t>
            </w:r>
          </w:p>
        </w:tc>
        <w:tc>
          <w:tcPr>
            <w:tcW w:w="1369" w:type="dxa"/>
          </w:tcPr>
          <w:p w14:paraId="397166AE" w14:textId="77777777" w:rsidR="0098760C" w:rsidRPr="009357E3" w:rsidRDefault="0098760C" w:rsidP="0058643B">
            <w:pPr>
              <w:ind w:firstLine="0"/>
            </w:pPr>
            <w:r w:rsidRPr="009357E3">
              <w:rPr>
                <w:lang w:val="en-GB"/>
              </w:rPr>
              <w:t xml:space="preserve">Coef.   </w:t>
            </w:r>
          </w:p>
        </w:tc>
        <w:tc>
          <w:tcPr>
            <w:tcW w:w="1218" w:type="dxa"/>
          </w:tcPr>
          <w:p w14:paraId="4E7CE35F" w14:textId="77777777" w:rsidR="0098760C" w:rsidRPr="009357E3" w:rsidRDefault="0098760C" w:rsidP="0058643B">
            <w:pPr>
              <w:ind w:firstLine="0"/>
            </w:pPr>
            <w:r w:rsidRPr="009357E3">
              <w:rPr>
                <w:lang w:val="en-GB"/>
              </w:rPr>
              <w:t xml:space="preserve">Std. Err.      </w:t>
            </w:r>
          </w:p>
        </w:tc>
        <w:tc>
          <w:tcPr>
            <w:tcW w:w="1051" w:type="dxa"/>
          </w:tcPr>
          <w:p w14:paraId="282B9C43" w14:textId="77777777" w:rsidR="0098760C" w:rsidRPr="009357E3" w:rsidRDefault="0098760C" w:rsidP="0058643B">
            <w:pPr>
              <w:ind w:firstLine="0"/>
              <w:rPr>
                <w:lang w:val="en-GB"/>
              </w:rPr>
            </w:pPr>
            <w:r w:rsidRPr="009357E3">
              <w:rPr>
                <w:lang w:val="en-GB"/>
              </w:rPr>
              <w:t xml:space="preserve">t    </w:t>
            </w:r>
          </w:p>
        </w:tc>
        <w:tc>
          <w:tcPr>
            <w:tcW w:w="850" w:type="dxa"/>
          </w:tcPr>
          <w:p w14:paraId="2C168DA2" w14:textId="77777777" w:rsidR="0098760C" w:rsidRPr="009357E3" w:rsidRDefault="0098760C" w:rsidP="0058643B">
            <w:pPr>
              <w:ind w:firstLine="0"/>
              <w:rPr>
                <w:lang w:val="en-GB"/>
              </w:rPr>
            </w:pPr>
            <w:r w:rsidRPr="009357E3">
              <w:rPr>
                <w:lang w:val="en-GB"/>
              </w:rPr>
              <w:t>P&gt;|t|</w:t>
            </w:r>
          </w:p>
        </w:tc>
        <w:tc>
          <w:tcPr>
            <w:tcW w:w="2546" w:type="dxa"/>
          </w:tcPr>
          <w:p w14:paraId="78444AC7" w14:textId="77777777" w:rsidR="0098760C" w:rsidRPr="009357E3" w:rsidRDefault="0098760C" w:rsidP="0058643B">
            <w:pPr>
              <w:ind w:firstLine="0"/>
              <w:rPr>
                <w:lang w:val="en-GB"/>
              </w:rPr>
            </w:pPr>
            <w:r w:rsidRPr="009357E3">
              <w:rPr>
                <w:lang w:val="en-GB"/>
              </w:rPr>
              <w:t xml:space="preserve">[95% </w:t>
            </w:r>
            <w:proofErr w:type="spellStart"/>
            <w:r w:rsidRPr="009357E3">
              <w:rPr>
                <w:lang w:val="en-GB"/>
              </w:rPr>
              <w:t>Conf.Interval</w:t>
            </w:r>
            <w:proofErr w:type="spellEnd"/>
            <w:r w:rsidRPr="009357E3">
              <w:rPr>
                <w:lang w:val="en-GB"/>
              </w:rPr>
              <w:t>]</w:t>
            </w:r>
          </w:p>
        </w:tc>
      </w:tr>
      <w:tr w:rsidR="0098760C" w14:paraId="2D81E61C" w14:textId="77777777" w:rsidTr="00137641">
        <w:tc>
          <w:tcPr>
            <w:tcW w:w="2311" w:type="dxa"/>
          </w:tcPr>
          <w:p w14:paraId="610955AE" w14:textId="041D1707" w:rsidR="0098760C" w:rsidRPr="009357E3" w:rsidRDefault="00DA1461" w:rsidP="0058643B">
            <w:pPr>
              <w:ind w:firstLine="0"/>
            </w:pPr>
            <w:r w:rsidRPr="005404C3">
              <w:rPr>
                <w:rStyle w:val="ui-provider"/>
              </w:rPr>
              <w:t>suskillL</w:t>
            </w:r>
          </w:p>
        </w:tc>
        <w:tc>
          <w:tcPr>
            <w:tcW w:w="1369" w:type="dxa"/>
          </w:tcPr>
          <w:p w14:paraId="3E28CBA7" w14:textId="215CF317" w:rsidR="0098760C" w:rsidRPr="009357E3" w:rsidRDefault="00090F3B" w:rsidP="0058643B">
            <w:pPr>
              <w:ind w:firstLine="0"/>
            </w:pPr>
            <w:r w:rsidRPr="005404C3">
              <w:rPr>
                <w:rStyle w:val="ui-provider"/>
              </w:rPr>
              <w:t xml:space="preserve">.0368947   </w:t>
            </w:r>
          </w:p>
        </w:tc>
        <w:tc>
          <w:tcPr>
            <w:tcW w:w="1218" w:type="dxa"/>
          </w:tcPr>
          <w:p w14:paraId="3E199E89" w14:textId="0D404B8B" w:rsidR="0098760C" w:rsidRPr="009357E3" w:rsidRDefault="00090F3B" w:rsidP="0058643B">
            <w:pPr>
              <w:ind w:firstLine="0"/>
            </w:pPr>
            <w:r w:rsidRPr="005404C3">
              <w:rPr>
                <w:rStyle w:val="ui-provider"/>
              </w:rPr>
              <w:t xml:space="preserve">.0008032    </w:t>
            </w:r>
          </w:p>
        </w:tc>
        <w:tc>
          <w:tcPr>
            <w:tcW w:w="1051" w:type="dxa"/>
          </w:tcPr>
          <w:p w14:paraId="77E3B194" w14:textId="38E1EA99" w:rsidR="0098760C" w:rsidRPr="009357E3" w:rsidRDefault="00090F3B" w:rsidP="0058643B">
            <w:pPr>
              <w:ind w:firstLine="0"/>
            </w:pPr>
            <w:r w:rsidRPr="005404C3">
              <w:rPr>
                <w:rStyle w:val="ui-provider"/>
              </w:rPr>
              <w:t xml:space="preserve">45.94   </w:t>
            </w:r>
          </w:p>
        </w:tc>
        <w:tc>
          <w:tcPr>
            <w:tcW w:w="850" w:type="dxa"/>
          </w:tcPr>
          <w:p w14:paraId="7520635D" w14:textId="5C9FDF1C" w:rsidR="0098760C" w:rsidRPr="009357E3" w:rsidRDefault="00090F3B" w:rsidP="0058643B">
            <w:pPr>
              <w:ind w:firstLine="0"/>
            </w:pPr>
            <w:r w:rsidRPr="005404C3">
              <w:rPr>
                <w:rStyle w:val="ui-provider"/>
              </w:rPr>
              <w:t xml:space="preserve">0.000     </w:t>
            </w:r>
          </w:p>
        </w:tc>
        <w:tc>
          <w:tcPr>
            <w:tcW w:w="2546" w:type="dxa"/>
          </w:tcPr>
          <w:p w14:paraId="7690D680" w14:textId="77EE52F5" w:rsidR="0098760C" w:rsidRPr="009357E3" w:rsidRDefault="00090F3B" w:rsidP="0058643B">
            <w:pPr>
              <w:ind w:firstLine="0"/>
            </w:pPr>
            <w:r w:rsidRPr="005404C3">
              <w:rPr>
                <w:rStyle w:val="ui-provider"/>
              </w:rPr>
              <w:t>.0353205     .038469</w:t>
            </w:r>
          </w:p>
        </w:tc>
      </w:tr>
      <w:tr w:rsidR="0098760C" w14:paraId="169721D5" w14:textId="77777777" w:rsidTr="00137641">
        <w:tc>
          <w:tcPr>
            <w:tcW w:w="2311" w:type="dxa"/>
          </w:tcPr>
          <w:p w14:paraId="6B659284" w14:textId="0F5DBAF7" w:rsidR="0098760C" w:rsidRPr="009357E3" w:rsidRDefault="00DA1461" w:rsidP="0058643B">
            <w:pPr>
              <w:ind w:firstLine="0"/>
            </w:pPr>
            <w:r w:rsidRPr="005404C3">
              <w:rPr>
                <w:rStyle w:val="ui-provider"/>
              </w:rPr>
              <w:t>Postmat</w:t>
            </w:r>
          </w:p>
        </w:tc>
        <w:tc>
          <w:tcPr>
            <w:tcW w:w="1369" w:type="dxa"/>
          </w:tcPr>
          <w:p w14:paraId="32B2C3B2" w14:textId="25A247C8" w:rsidR="0098760C" w:rsidRPr="009357E3" w:rsidRDefault="00090F3B" w:rsidP="0058643B">
            <w:pPr>
              <w:ind w:firstLine="0"/>
            </w:pPr>
            <w:r w:rsidRPr="005404C3">
              <w:rPr>
                <w:rStyle w:val="ui-provider"/>
              </w:rPr>
              <w:t xml:space="preserve">-.0063452   </w:t>
            </w:r>
          </w:p>
        </w:tc>
        <w:tc>
          <w:tcPr>
            <w:tcW w:w="1218" w:type="dxa"/>
          </w:tcPr>
          <w:p w14:paraId="0F0A5351" w14:textId="37AC994A" w:rsidR="0098760C" w:rsidRPr="009357E3" w:rsidRDefault="00090F3B" w:rsidP="0058643B">
            <w:pPr>
              <w:ind w:firstLine="0"/>
            </w:pPr>
            <w:r w:rsidRPr="005404C3">
              <w:rPr>
                <w:rStyle w:val="ui-provider"/>
              </w:rPr>
              <w:t xml:space="preserve">.0003164   </w:t>
            </w:r>
          </w:p>
        </w:tc>
        <w:tc>
          <w:tcPr>
            <w:tcW w:w="1051" w:type="dxa"/>
          </w:tcPr>
          <w:p w14:paraId="1A2B0120" w14:textId="1B2DAF13" w:rsidR="0098760C" w:rsidRPr="009357E3" w:rsidRDefault="00090F3B" w:rsidP="0058643B">
            <w:pPr>
              <w:ind w:firstLine="0"/>
            </w:pPr>
            <w:r w:rsidRPr="005404C3">
              <w:rPr>
                <w:rStyle w:val="ui-provider"/>
              </w:rPr>
              <w:t xml:space="preserve">-20.05   </w:t>
            </w:r>
          </w:p>
        </w:tc>
        <w:tc>
          <w:tcPr>
            <w:tcW w:w="850" w:type="dxa"/>
          </w:tcPr>
          <w:p w14:paraId="7ED6F306" w14:textId="0DEC77F1" w:rsidR="0098760C" w:rsidRPr="009357E3" w:rsidRDefault="00090F3B" w:rsidP="0058643B">
            <w:pPr>
              <w:ind w:firstLine="0"/>
            </w:pPr>
            <w:r w:rsidRPr="005404C3">
              <w:rPr>
                <w:rStyle w:val="ui-provider"/>
              </w:rPr>
              <w:t>0.000</w:t>
            </w:r>
          </w:p>
        </w:tc>
        <w:tc>
          <w:tcPr>
            <w:tcW w:w="2546" w:type="dxa"/>
          </w:tcPr>
          <w:p w14:paraId="17363B8C" w14:textId="55F5DB3C" w:rsidR="0098760C" w:rsidRPr="009357E3" w:rsidRDefault="00090F3B" w:rsidP="0058643B">
            <w:pPr>
              <w:ind w:firstLine="0"/>
            </w:pPr>
            <w:r w:rsidRPr="005404C3">
              <w:rPr>
                <w:rStyle w:val="ui-provider"/>
              </w:rPr>
              <w:t>-.0069654   -.0057249</w:t>
            </w:r>
          </w:p>
        </w:tc>
      </w:tr>
      <w:tr w:rsidR="0098760C" w14:paraId="5F0FA6EC" w14:textId="77777777" w:rsidTr="00137641">
        <w:tc>
          <w:tcPr>
            <w:tcW w:w="2311" w:type="dxa"/>
          </w:tcPr>
          <w:p w14:paraId="3EF9B628" w14:textId="22D380A0" w:rsidR="0098760C" w:rsidRPr="009357E3" w:rsidRDefault="00DA1461" w:rsidP="0058643B">
            <w:pPr>
              <w:ind w:firstLine="0"/>
            </w:pPr>
            <w:r w:rsidRPr="005404C3">
              <w:rPr>
                <w:rStyle w:val="ui-provider"/>
              </w:rPr>
              <w:t>gender</w:t>
            </w:r>
          </w:p>
        </w:tc>
        <w:tc>
          <w:tcPr>
            <w:tcW w:w="1369" w:type="dxa"/>
          </w:tcPr>
          <w:p w14:paraId="0CCDE4D7" w14:textId="2CD96985" w:rsidR="0098760C" w:rsidRPr="009357E3" w:rsidRDefault="00090F3B" w:rsidP="0058643B">
            <w:pPr>
              <w:ind w:firstLine="0"/>
            </w:pPr>
            <w:r w:rsidRPr="005404C3">
              <w:rPr>
                <w:rStyle w:val="ui-provider"/>
              </w:rPr>
              <w:t xml:space="preserve">-.0258371   </w:t>
            </w:r>
          </w:p>
        </w:tc>
        <w:tc>
          <w:tcPr>
            <w:tcW w:w="1218" w:type="dxa"/>
          </w:tcPr>
          <w:p w14:paraId="51D0CA72" w14:textId="2837FE4B" w:rsidR="0098760C" w:rsidRPr="009357E3" w:rsidRDefault="00090F3B" w:rsidP="0058643B">
            <w:pPr>
              <w:ind w:firstLine="0"/>
            </w:pPr>
            <w:r w:rsidRPr="005404C3">
              <w:rPr>
                <w:rStyle w:val="ui-provider"/>
              </w:rPr>
              <w:t xml:space="preserve">.0050274    </w:t>
            </w:r>
          </w:p>
        </w:tc>
        <w:tc>
          <w:tcPr>
            <w:tcW w:w="1051" w:type="dxa"/>
          </w:tcPr>
          <w:p w14:paraId="51F3560C" w14:textId="3E7E86CE" w:rsidR="0098760C" w:rsidRPr="009357E3" w:rsidRDefault="00090F3B" w:rsidP="0058643B">
            <w:pPr>
              <w:ind w:firstLine="0"/>
            </w:pPr>
            <w:r w:rsidRPr="005404C3">
              <w:rPr>
                <w:rStyle w:val="ui-provider"/>
              </w:rPr>
              <w:t xml:space="preserve">-5.14   </w:t>
            </w:r>
          </w:p>
        </w:tc>
        <w:tc>
          <w:tcPr>
            <w:tcW w:w="850" w:type="dxa"/>
          </w:tcPr>
          <w:p w14:paraId="7F38F401" w14:textId="006DC35D" w:rsidR="0098760C" w:rsidRPr="009357E3" w:rsidRDefault="00090F3B" w:rsidP="0058643B">
            <w:pPr>
              <w:ind w:firstLine="0"/>
            </w:pPr>
            <w:r w:rsidRPr="005404C3">
              <w:rPr>
                <w:rStyle w:val="ui-provider"/>
              </w:rPr>
              <w:t xml:space="preserve">0.000    </w:t>
            </w:r>
          </w:p>
        </w:tc>
        <w:tc>
          <w:tcPr>
            <w:tcW w:w="2546" w:type="dxa"/>
          </w:tcPr>
          <w:p w14:paraId="46F5CEE9" w14:textId="60047CBB" w:rsidR="0098760C" w:rsidRPr="009357E3" w:rsidRDefault="00090F3B" w:rsidP="0058643B">
            <w:pPr>
              <w:ind w:firstLine="0"/>
            </w:pPr>
            <w:r w:rsidRPr="005404C3">
              <w:rPr>
                <w:rStyle w:val="ui-provider"/>
              </w:rPr>
              <w:t>-.0356907   -.0159836</w:t>
            </w:r>
          </w:p>
        </w:tc>
      </w:tr>
      <w:tr w:rsidR="0098760C" w14:paraId="43B1F60D" w14:textId="77777777" w:rsidTr="00137641">
        <w:tc>
          <w:tcPr>
            <w:tcW w:w="2311" w:type="dxa"/>
          </w:tcPr>
          <w:p w14:paraId="7683833F" w14:textId="42B409C4" w:rsidR="0098760C" w:rsidRPr="009357E3" w:rsidRDefault="00DA1461" w:rsidP="0058643B">
            <w:pPr>
              <w:ind w:firstLine="0"/>
            </w:pPr>
            <w:r w:rsidRPr="005404C3">
              <w:rPr>
                <w:rStyle w:val="ui-provider"/>
              </w:rPr>
              <w:t>moderator</w:t>
            </w:r>
          </w:p>
        </w:tc>
        <w:tc>
          <w:tcPr>
            <w:tcW w:w="1369" w:type="dxa"/>
          </w:tcPr>
          <w:p w14:paraId="2E4F0E16" w14:textId="00595A65" w:rsidR="0098760C" w:rsidRPr="009357E3" w:rsidRDefault="0098760C" w:rsidP="0058643B">
            <w:pPr>
              <w:ind w:firstLine="0"/>
            </w:pPr>
            <w:r w:rsidRPr="009357E3">
              <w:rPr>
                <w:lang w:val="en-GB"/>
              </w:rPr>
              <w:t xml:space="preserve"> </w:t>
            </w:r>
            <w:r w:rsidR="00137641" w:rsidRPr="005404C3">
              <w:rPr>
                <w:rStyle w:val="ui-provider"/>
              </w:rPr>
              <w:t xml:space="preserve">.0007088   </w:t>
            </w:r>
          </w:p>
        </w:tc>
        <w:tc>
          <w:tcPr>
            <w:tcW w:w="1218" w:type="dxa"/>
          </w:tcPr>
          <w:p w14:paraId="29DC21C2" w14:textId="1816273C" w:rsidR="0098760C" w:rsidRPr="009357E3" w:rsidRDefault="0098760C" w:rsidP="0058643B">
            <w:pPr>
              <w:ind w:firstLine="0"/>
            </w:pPr>
            <w:r w:rsidRPr="009357E3">
              <w:rPr>
                <w:lang w:val="en-GB"/>
              </w:rPr>
              <w:t xml:space="preserve"> </w:t>
            </w:r>
            <w:r w:rsidR="00137641" w:rsidRPr="005404C3">
              <w:rPr>
                <w:rStyle w:val="ui-provider"/>
              </w:rPr>
              <w:t xml:space="preserve">.0003397     </w:t>
            </w:r>
          </w:p>
        </w:tc>
        <w:tc>
          <w:tcPr>
            <w:tcW w:w="1051" w:type="dxa"/>
          </w:tcPr>
          <w:p w14:paraId="7D07D90E" w14:textId="2A237F32" w:rsidR="0098760C" w:rsidRPr="009357E3" w:rsidRDefault="00137641" w:rsidP="0058643B">
            <w:pPr>
              <w:ind w:firstLine="0"/>
            </w:pPr>
            <w:r w:rsidRPr="005404C3">
              <w:rPr>
                <w:rStyle w:val="ui-provider"/>
              </w:rPr>
              <w:t xml:space="preserve">2.09   </w:t>
            </w:r>
          </w:p>
        </w:tc>
        <w:tc>
          <w:tcPr>
            <w:tcW w:w="850" w:type="dxa"/>
          </w:tcPr>
          <w:p w14:paraId="311ED62A" w14:textId="6EFBE808" w:rsidR="0098760C" w:rsidRPr="009357E3" w:rsidRDefault="00137641" w:rsidP="0058643B">
            <w:pPr>
              <w:ind w:firstLine="0"/>
            </w:pPr>
            <w:r w:rsidRPr="005404C3">
              <w:rPr>
                <w:rStyle w:val="ui-provider"/>
              </w:rPr>
              <w:t xml:space="preserve">0.037      </w:t>
            </w:r>
          </w:p>
        </w:tc>
        <w:tc>
          <w:tcPr>
            <w:tcW w:w="2546" w:type="dxa"/>
          </w:tcPr>
          <w:p w14:paraId="070AC847" w14:textId="0D51E896" w:rsidR="0098760C" w:rsidRPr="009357E3" w:rsidRDefault="00137641" w:rsidP="0058643B">
            <w:pPr>
              <w:ind w:firstLine="0"/>
            </w:pPr>
            <w:r w:rsidRPr="005404C3">
              <w:rPr>
                <w:rStyle w:val="ui-provider"/>
              </w:rPr>
              <w:t>.000043    .0013746</w:t>
            </w:r>
          </w:p>
        </w:tc>
      </w:tr>
      <w:tr w:rsidR="0098760C" w14:paraId="744853AC" w14:textId="77777777" w:rsidTr="00137641">
        <w:tc>
          <w:tcPr>
            <w:tcW w:w="2311" w:type="dxa"/>
          </w:tcPr>
          <w:p w14:paraId="1D393BA6" w14:textId="3F330A1A" w:rsidR="0098760C" w:rsidRPr="009357E3" w:rsidRDefault="00DA1461" w:rsidP="0058643B">
            <w:pPr>
              <w:ind w:firstLine="0"/>
            </w:pPr>
            <w:r w:rsidRPr="005404C3">
              <w:rPr>
                <w:rStyle w:val="ui-provider"/>
              </w:rPr>
              <w:t>age</w:t>
            </w:r>
          </w:p>
        </w:tc>
        <w:tc>
          <w:tcPr>
            <w:tcW w:w="1369" w:type="dxa"/>
          </w:tcPr>
          <w:p w14:paraId="37B20A80" w14:textId="3CD4D282" w:rsidR="0098760C" w:rsidRPr="009357E3" w:rsidRDefault="00137641" w:rsidP="0058643B">
            <w:pPr>
              <w:ind w:firstLine="0"/>
            </w:pPr>
            <w:r w:rsidRPr="005404C3">
              <w:rPr>
                <w:rStyle w:val="ui-provider"/>
              </w:rPr>
              <w:t xml:space="preserve">-.0037488   </w:t>
            </w:r>
          </w:p>
        </w:tc>
        <w:tc>
          <w:tcPr>
            <w:tcW w:w="1218" w:type="dxa"/>
          </w:tcPr>
          <w:p w14:paraId="44499702" w14:textId="0537888F" w:rsidR="0098760C" w:rsidRPr="009357E3" w:rsidRDefault="00137641" w:rsidP="0058643B">
            <w:pPr>
              <w:ind w:firstLine="0"/>
            </w:pPr>
            <w:r>
              <w:rPr>
                <w:rStyle w:val="ui-provider"/>
              </w:rPr>
              <w:t xml:space="preserve"> </w:t>
            </w:r>
            <w:r w:rsidRPr="005404C3">
              <w:rPr>
                <w:rStyle w:val="ui-provider"/>
              </w:rPr>
              <w:t xml:space="preserve">.0000794   </w:t>
            </w:r>
          </w:p>
        </w:tc>
        <w:tc>
          <w:tcPr>
            <w:tcW w:w="1051" w:type="dxa"/>
          </w:tcPr>
          <w:p w14:paraId="5632FEA4" w14:textId="56714FE6" w:rsidR="0098760C" w:rsidRPr="009357E3" w:rsidRDefault="00137641" w:rsidP="00137641">
            <w:pPr>
              <w:ind w:firstLine="0"/>
              <w:jc w:val="both"/>
            </w:pPr>
            <w:r>
              <w:rPr>
                <w:lang w:val="en-GB"/>
              </w:rPr>
              <w:t>-</w:t>
            </w:r>
            <w:r w:rsidRPr="005404C3">
              <w:rPr>
                <w:rStyle w:val="ui-provider"/>
              </w:rPr>
              <w:t xml:space="preserve">47.21   </w:t>
            </w:r>
          </w:p>
        </w:tc>
        <w:tc>
          <w:tcPr>
            <w:tcW w:w="850" w:type="dxa"/>
          </w:tcPr>
          <w:p w14:paraId="7D5FCE63" w14:textId="01F1412B" w:rsidR="0098760C" w:rsidRPr="009357E3" w:rsidRDefault="00137641" w:rsidP="0058643B">
            <w:pPr>
              <w:ind w:firstLine="0"/>
            </w:pPr>
            <w:r w:rsidRPr="005404C3">
              <w:rPr>
                <w:rStyle w:val="ui-provider"/>
              </w:rPr>
              <w:t xml:space="preserve">0.000    </w:t>
            </w:r>
            <w:r w:rsidR="0098760C" w:rsidRPr="009357E3">
              <w:rPr>
                <w:lang w:val="en-GB"/>
              </w:rPr>
              <w:t xml:space="preserve"> </w:t>
            </w:r>
          </w:p>
        </w:tc>
        <w:tc>
          <w:tcPr>
            <w:tcW w:w="2546" w:type="dxa"/>
          </w:tcPr>
          <w:p w14:paraId="5F7DB2FC" w14:textId="26D562C7" w:rsidR="0098760C" w:rsidRPr="009357E3" w:rsidRDefault="00137641" w:rsidP="0058643B">
            <w:pPr>
              <w:ind w:firstLine="0"/>
            </w:pPr>
            <w:r w:rsidRPr="005404C3">
              <w:rPr>
                <w:rStyle w:val="ui-provider"/>
              </w:rPr>
              <w:t>-.0039045   -.0035932</w:t>
            </w:r>
          </w:p>
        </w:tc>
      </w:tr>
      <w:tr w:rsidR="0098760C" w14:paraId="653CE2BA" w14:textId="77777777" w:rsidTr="00137641">
        <w:tc>
          <w:tcPr>
            <w:tcW w:w="2311" w:type="dxa"/>
          </w:tcPr>
          <w:p w14:paraId="15BEDD6E" w14:textId="5DDD5907" w:rsidR="0098760C" w:rsidRPr="009357E3" w:rsidRDefault="00DA1461" w:rsidP="0058643B">
            <w:pPr>
              <w:ind w:firstLine="0"/>
              <w:rPr>
                <w:lang w:val="en-GB"/>
              </w:rPr>
            </w:pPr>
            <w:r w:rsidRPr="005404C3">
              <w:rPr>
                <w:rStyle w:val="ui-provider"/>
              </w:rPr>
              <w:t>fear_failure</w:t>
            </w:r>
          </w:p>
        </w:tc>
        <w:tc>
          <w:tcPr>
            <w:tcW w:w="1369" w:type="dxa"/>
          </w:tcPr>
          <w:p w14:paraId="564186D2" w14:textId="03FC29A4" w:rsidR="0098760C" w:rsidRPr="009357E3" w:rsidRDefault="00137641" w:rsidP="0058643B">
            <w:pPr>
              <w:ind w:firstLine="0"/>
            </w:pPr>
            <w:r w:rsidRPr="005404C3">
              <w:rPr>
                <w:rStyle w:val="ui-provider"/>
              </w:rPr>
              <w:t xml:space="preserve">-.0081578    </w:t>
            </w:r>
          </w:p>
        </w:tc>
        <w:tc>
          <w:tcPr>
            <w:tcW w:w="1218" w:type="dxa"/>
          </w:tcPr>
          <w:p w14:paraId="2ADE1988" w14:textId="298B77FE" w:rsidR="0098760C" w:rsidRPr="009357E3" w:rsidRDefault="00137641" w:rsidP="0058643B">
            <w:pPr>
              <w:ind w:firstLine="0"/>
            </w:pPr>
            <w:r>
              <w:rPr>
                <w:rStyle w:val="ui-provider"/>
              </w:rPr>
              <w:t xml:space="preserve">  </w:t>
            </w:r>
            <w:r w:rsidRPr="005404C3">
              <w:rPr>
                <w:rStyle w:val="ui-provider"/>
              </w:rPr>
              <w:t xml:space="preserve">.000772   </w:t>
            </w:r>
            <w:r>
              <w:rPr>
                <w:rStyle w:val="ui-provider"/>
              </w:rPr>
              <w:t xml:space="preserve"> </w:t>
            </w:r>
          </w:p>
        </w:tc>
        <w:tc>
          <w:tcPr>
            <w:tcW w:w="1051" w:type="dxa"/>
          </w:tcPr>
          <w:p w14:paraId="258637D2" w14:textId="3861DC99" w:rsidR="0098760C" w:rsidRPr="009357E3" w:rsidRDefault="00137641" w:rsidP="0058643B">
            <w:pPr>
              <w:ind w:firstLine="0"/>
            </w:pPr>
            <w:r w:rsidRPr="005404C3">
              <w:rPr>
                <w:rStyle w:val="ui-provider"/>
              </w:rPr>
              <w:t xml:space="preserve">-10.57   </w:t>
            </w:r>
          </w:p>
        </w:tc>
        <w:tc>
          <w:tcPr>
            <w:tcW w:w="850" w:type="dxa"/>
          </w:tcPr>
          <w:p w14:paraId="29183CB8" w14:textId="6EBCCFFE" w:rsidR="0098760C" w:rsidRPr="009357E3" w:rsidRDefault="00137641" w:rsidP="0058643B">
            <w:pPr>
              <w:ind w:firstLine="0"/>
            </w:pPr>
            <w:r w:rsidRPr="005404C3">
              <w:rPr>
                <w:rStyle w:val="ui-provider"/>
              </w:rPr>
              <w:t xml:space="preserve">0.000    </w:t>
            </w:r>
          </w:p>
        </w:tc>
        <w:tc>
          <w:tcPr>
            <w:tcW w:w="2546" w:type="dxa"/>
          </w:tcPr>
          <w:p w14:paraId="21DE38FC" w14:textId="25195168" w:rsidR="0098760C" w:rsidRPr="009357E3" w:rsidRDefault="00D357B3" w:rsidP="0058643B">
            <w:pPr>
              <w:ind w:firstLine="0"/>
            </w:pPr>
            <w:r w:rsidRPr="005404C3">
              <w:rPr>
                <w:rStyle w:val="ui-provider"/>
              </w:rPr>
              <w:t>-.0096709   -.0066448</w:t>
            </w:r>
          </w:p>
        </w:tc>
      </w:tr>
      <w:tr w:rsidR="0098760C" w14:paraId="01EAB524" w14:textId="77777777" w:rsidTr="00137641">
        <w:tc>
          <w:tcPr>
            <w:tcW w:w="2311" w:type="dxa"/>
          </w:tcPr>
          <w:p w14:paraId="6BD2E8D6" w14:textId="0EE8ABB5" w:rsidR="0098760C" w:rsidRPr="009357E3" w:rsidRDefault="00DA1461" w:rsidP="0058643B">
            <w:pPr>
              <w:ind w:firstLine="0"/>
              <w:rPr>
                <w:lang w:val="en-GB"/>
              </w:rPr>
            </w:pPr>
            <w:r w:rsidRPr="005404C3">
              <w:rPr>
                <w:rStyle w:val="ui-provider"/>
              </w:rPr>
              <w:t>opp_recogn</w:t>
            </w:r>
          </w:p>
        </w:tc>
        <w:tc>
          <w:tcPr>
            <w:tcW w:w="1369" w:type="dxa"/>
          </w:tcPr>
          <w:p w14:paraId="153B4FD5" w14:textId="73E3C4A7" w:rsidR="0098760C" w:rsidRPr="009357E3" w:rsidRDefault="00D357B3" w:rsidP="0058643B">
            <w:pPr>
              <w:ind w:firstLine="0"/>
            </w:pPr>
            <w:r w:rsidRPr="005404C3">
              <w:rPr>
                <w:rStyle w:val="ui-provider"/>
              </w:rPr>
              <w:t xml:space="preserve">.0062764   </w:t>
            </w:r>
          </w:p>
        </w:tc>
        <w:tc>
          <w:tcPr>
            <w:tcW w:w="1218" w:type="dxa"/>
          </w:tcPr>
          <w:p w14:paraId="1F725C0C" w14:textId="12656B6F" w:rsidR="0098760C" w:rsidRPr="009357E3" w:rsidRDefault="0098760C" w:rsidP="0058643B">
            <w:pPr>
              <w:ind w:firstLine="0"/>
            </w:pPr>
            <w:r w:rsidRPr="009357E3">
              <w:rPr>
                <w:lang w:val="en-GB"/>
              </w:rPr>
              <w:t xml:space="preserve"> </w:t>
            </w:r>
            <w:r w:rsidR="00D357B3" w:rsidRPr="005404C3">
              <w:rPr>
                <w:rStyle w:val="ui-provider"/>
              </w:rPr>
              <w:t xml:space="preserve">.0008456     </w:t>
            </w:r>
          </w:p>
        </w:tc>
        <w:tc>
          <w:tcPr>
            <w:tcW w:w="1051" w:type="dxa"/>
          </w:tcPr>
          <w:p w14:paraId="0141FEA5" w14:textId="0285FAF4" w:rsidR="0098760C" w:rsidRPr="009357E3" w:rsidRDefault="00D357B3" w:rsidP="0058643B">
            <w:pPr>
              <w:ind w:firstLine="0"/>
            </w:pPr>
            <w:r w:rsidRPr="005404C3">
              <w:rPr>
                <w:rStyle w:val="ui-provider"/>
              </w:rPr>
              <w:t xml:space="preserve">7.42   </w:t>
            </w:r>
          </w:p>
        </w:tc>
        <w:tc>
          <w:tcPr>
            <w:tcW w:w="850" w:type="dxa"/>
          </w:tcPr>
          <w:p w14:paraId="5BD2C1F4" w14:textId="18EE46D4" w:rsidR="0098760C" w:rsidRPr="009357E3" w:rsidRDefault="00D357B3" w:rsidP="0058643B">
            <w:pPr>
              <w:ind w:firstLine="0"/>
            </w:pPr>
            <w:r w:rsidRPr="005404C3">
              <w:rPr>
                <w:rStyle w:val="ui-provider"/>
              </w:rPr>
              <w:t xml:space="preserve">0.000     </w:t>
            </w:r>
          </w:p>
        </w:tc>
        <w:tc>
          <w:tcPr>
            <w:tcW w:w="2546" w:type="dxa"/>
          </w:tcPr>
          <w:p w14:paraId="3F678875" w14:textId="3556AAFD" w:rsidR="0098760C" w:rsidRPr="009357E3" w:rsidRDefault="00D357B3" w:rsidP="0058643B">
            <w:pPr>
              <w:ind w:firstLine="0"/>
            </w:pPr>
            <w:r w:rsidRPr="005404C3">
              <w:rPr>
                <w:rStyle w:val="ui-provider"/>
              </w:rPr>
              <w:t>.0046191    .0079336</w:t>
            </w:r>
          </w:p>
        </w:tc>
      </w:tr>
      <w:tr w:rsidR="0098760C" w14:paraId="33320BAB" w14:textId="77777777" w:rsidTr="00137641">
        <w:tc>
          <w:tcPr>
            <w:tcW w:w="2311" w:type="dxa"/>
          </w:tcPr>
          <w:p w14:paraId="2433E83E" w14:textId="16665FDD" w:rsidR="0098760C" w:rsidRPr="009357E3" w:rsidRDefault="00DA1461" w:rsidP="0058643B">
            <w:pPr>
              <w:ind w:firstLine="0"/>
              <w:rPr>
                <w:lang w:val="en-GB"/>
              </w:rPr>
            </w:pPr>
            <w:r w:rsidRPr="005404C3">
              <w:rPr>
                <w:rStyle w:val="ui-provider"/>
              </w:rPr>
              <w:t>educ</w:t>
            </w:r>
          </w:p>
        </w:tc>
        <w:tc>
          <w:tcPr>
            <w:tcW w:w="1369" w:type="dxa"/>
          </w:tcPr>
          <w:p w14:paraId="766154E9" w14:textId="59C60439" w:rsidR="0098760C" w:rsidRPr="009357E3" w:rsidRDefault="00D357B3" w:rsidP="0058643B">
            <w:pPr>
              <w:ind w:firstLine="0"/>
            </w:pPr>
            <w:r w:rsidRPr="005404C3">
              <w:rPr>
                <w:rStyle w:val="ui-provider"/>
              </w:rPr>
              <w:t xml:space="preserve">.0244742   </w:t>
            </w:r>
          </w:p>
        </w:tc>
        <w:tc>
          <w:tcPr>
            <w:tcW w:w="1218" w:type="dxa"/>
          </w:tcPr>
          <w:p w14:paraId="0F035CF1" w14:textId="768C6016" w:rsidR="0098760C" w:rsidRPr="009357E3" w:rsidRDefault="0098760C" w:rsidP="0058643B">
            <w:pPr>
              <w:ind w:firstLine="0"/>
            </w:pPr>
            <w:r w:rsidRPr="009357E3">
              <w:rPr>
                <w:lang w:val="en-GB"/>
              </w:rPr>
              <w:t xml:space="preserve"> </w:t>
            </w:r>
            <w:r w:rsidR="00D357B3" w:rsidRPr="005404C3">
              <w:rPr>
                <w:rStyle w:val="ui-provider"/>
              </w:rPr>
              <w:t xml:space="preserve">.0024993     </w:t>
            </w:r>
          </w:p>
        </w:tc>
        <w:tc>
          <w:tcPr>
            <w:tcW w:w="1051" w:type="dxa"/>
          </w:tcPr>
          <w:p w14:paraId="0F114B6B" w14:textId="724D147C" w:rsidR="0098760C" w:rsidRPr="009357E3" w:rsidRDefault="00D357B3" w:rsidP="0058643B">
            <w:pPr>
              <w:ind w:firstLine="0"/>
            </w:pPr>
            <w:r w:rsidRPr="005404C3">
              <w:rPr>
                <w:rStyle w:val="ui-provider"/>
              </w:rPr>
              <w:t xml:space="preserve">9.79   </w:t>
            </w:r>
          </w:p>
        </w:tc>
        <w:tc>
          <w:tcPr>
            <w:tcW w:w="850" w:type="dxa"/>
          </w:tcPr>
          <w:p w14:paraId="2586EE63" w14:textId="3C044874" w:rsidR="0098760C" w:rsidRPr="009357E3" w:rsidRDefault="00D357B3" w:rsidP="0058643B">
            <w:pPr>
              <w:ind w:firstLine="0"/>
            </w:pPr>
            <w:r w:rsidRPr="005404C3">
              <w:rPr>
                <w:rStyle w:val="ui-provider"/>
              </w:rPr>
              <w:t xml:space="preserve">0.000     </w:t>
            </w:r>
            <w:r w:rsidR="0098760C" w:rsidRPr="009357E3">
              <w:rPr>
                <w:lang w:val="en-GB"/>
              </w:rPr>
              <w:t xml:space="preserve">   </w:t>
            </w:r>
          </w:p>
        </w:tc>
        <w:tc>
          <w:tcPr>
            <w:tcW w:w="2546" w:type="dxa"/>
          </w:tcPr>
          <w:p w14:paraId="44740D61" w14:textId="2D2FDF55" w:rsidR="0098760C" w:rsidRPr="009357E3" w:rsidRDefault="00D357B3" w:rsidP="0058643B">
            <w:pPr>
              <w:ind w:firstLine="0"/>
            </w:pPr>
            <w:r w:rsidRPr="005404C3">
              <w:rPr>
                <w:rStyle w:val="ui-provider"/>
              </w:rPr>
              <w:t>.0195756    .0293728</w:t>
            </w:r>
          </w:p>
        </w:tc>
      </w:tr>
      <w:tr w:rsidR="0098760C" w14:paraId="0B4DB8E4" w14:textId="77777777" w:rsidTr="00137641">
        <w:tc>
          <w:tcPr>
            <w:tcW w:w="2311" w:type="dxa"/>
          </w:tcPr>
          <w:p w14:paraId="21F67943" w14:textId="3D91265C" w:rsidR="0098760C" w:rsidRPr="009357E3" w:rsidRDefault="00DA1461" w:rsidP="0058643B">
            <w:pPr>
              <w:ind w:firstLine="0"/>
              <w:rPr>
                <w:lang w:val="en-GB"/>
              </w:rPr>
            </w:pPr>
            <w:r w:rsidRPr="005404C3">
              <w:rPr>
                <w:rStyle w:val="ui-provider"/>
              </w:rPr>
              <w:t>ln_GDP_per_cap</w:t>
            </w:r>
          </w:p>
        </w:tc>
        <w:tc>
          <w:tcPr>
            <w:tcW w:w="1369" w:type="dxa"/>
          </w:tcPr>
          <w:p w14:paraId="0796C687" w14:textId="14434611" w:rsidR="0098760C" w:rsidRPr="009357E3" w:rsidRDefault="00E72710" w:rsidP="0058643B">
            <w:pPr>
              <w:ind w:firstLine="0"/>
            </w:pPr>
            <w:r w:rsidRPr="005404C3">
              <w:rPr>
                <w:rStyle w:val="ui-provider"/>
              </w:rPr>
              <w:t xml:space="preserve">-.0039991   </w:t>
            </w:r>
          </w:p>
        </w:tc>
        <w:tc>
          <w:tcPr>
            <w:tcW w:w="1218" w:type="dxa"/>
          </w:tcPr>
          <w:p w14:paraId="3E4ACB96" w14:textId="7CE69767" w:rsidR="0098760C" w:rsidRPr="009357E3" w:rsidRDefault="0098760C" w:rsidP="0058643B">
            <w:pPr>
              <w:ind w:firstLine="0"/>
            </w:pPr>
            <w:r w:rsidRPr="009357E3">
              <w:rPr>
                <w:lang w:val="en-GB"/>
              </w:rPr>
              <w:t xml:space="preserve"> </w:t>
            </w:r>
            <w:r w:rsidR="00E72710" w:rsidRPr="005404C3">
              <w:rPr>
                <w:rStyle w:val="ui-provider"/>
              </w:rPr>
              <w:t xml:space="preserve">.0028482    </w:t>
            </w:r>
          </w:p>
        </w:tc>
        <w:tc>
          <w:tcPr>
            <w:tcW w:w="1051" w:type="dxa"/>
          </w:tcPr>
          <w:p w14:paraId="56710937" w14:textId="19F68BE4" w:rsidR="0098760C" w:rsidRPr="009357E3" w:rsidRDefault="00E72710" w:rsidP="0058643B">
            <w:pPr>
              <w:ind w:firstLine="0"/>
            </w:pPr>
            <w:r w:rsidRPr="005404C3">
              <w:rPr>
                <w:rStyle w:val="ui-provider"/>
              </w:rPr>
              <w:t xml:space="preserve">-1.40   </w:t>
            </w:r>
          </w:p>
        </w:tc>
        <w:tc>
          <w:tcPr>
            <w:tcW w:w="850" w:type="dxa"/>
          </w:tcPr>
          <w:p w14:paraId="497B6702" w14:textId="098AE293" w:rsidR="0098760C" w:rsidRPr="009357E3" w:rsidRDefault="00E72710" w:rsidP="0058643B">
            <w:pPr>
              <w:ind w:firstLine="0"/>
            </w:pPr>
            <w:r w:rsidRPr="005404C3">
              <w:rPr>
                <w:rStyle w:val="ui-provider"/>
              </w:rPr>
              <w:t xml:space="preserve">0.160    </w:t>
            </w:r>
            <w:r w:rsidR="0098760C" w:rsidRPr="009357E3">
              <w:rPr>
                <w:lang w:val="en-GB"/>
              </w:rPr>
              <w:t xml:space="preserve"> </w:t>
            </w:r>
          </w:p>
        </w:tc>
        <w:tc>
          <w:tcPr>
            <w:tcW w:w="2546" w:type="dxa"/>
          </w:tcPr>
          <w:p w14:paraId="1E2BA460" w14:textId="3284DC7A" w:rsidR="0098760C" w:rsidRPr="009357E3" w:rsidRDefault="00E72710" w:rsidP="0058643B">
            <w:pPr>
              <w:ind w:firstLine="0"/>
            </w:pPr>
            <w:r w:rsidRPr="005404C3">
              <w:rPr>
                <w:rStyle w:val="ui-provider"/>
              </w:rPr>
              <w:t>-.0095814    .0015833</w:t>
            </w:r>
          </w:p>
        </w:tc>
      </w:tr>
      <w:tr w:rsidR="0098760C" w14:paraId="3E5A9847" w14:textId="77777777" w:rsidTr="00137641">
        <w:tc>
          <w:tcPr>
            <w:tcW w:w="2311" w:type="dxa"/>
          </w:tcPr>
          <w:p w14:paraId="3FBAB747" w14:textId="27C5C840" w:rsidR="0098760C" w:rsidRPr="009357E3" w:rsidRDefault="00DA1461" w:rsidP="0058643B">
            <w:pPr>
              <w:ind w:firstLine="0"/>
              <w:rPr>
                <w:lang w:val="en-GB"/>
              </w:rPr>
            </w:pPr>
            <w:r w:rsidRPr="005404C3">
              <w:rPr>
                <w:rStyle w:val="ui-provider"/>
              </w:rPr>
              <w:t>Financialfreedom</w:t>
            </w:r>
          </w:p>
        </w:tc>
        <w:tc>
          <w:tcPr>
            <w:tcW w:w="1369" w:type="dxa"/>
          </w:tcPr>
          <w:p w14:paraId="7915FE53" w14:textId="589E50B2" w:rsidR="0098760C" w:rsidRPr="009357E3" w:rsidRDefault="0098760C" w:rsidP="0058643B">
            <w:pPr>
              <w:ind w:firstLine="0"/>
            </w:pPr>
            <w:r w:rsidRPr="009357E3">
              <w:rPr>
                <w:lang w:val="en-GB"/>
              </w:rPr>
              <w:t xml:space="preserve"> </w:t>
            </w:r>
            <w:r w:rsidR="00E72710" w:rsidRPr="005404C3">
              <w:rPr>
                <w:rStyle w:val="ui-provider"/>
              </w:rPr>
              <w:t>.0016005</w:t>
            </w:r>
          </w:p>
        </w:tc>
        <w:tc>
          <w:tcPr>
            <w:tcW w:w="1218" w:type="dxa"/>
          </w:tcPr>
          <w:p w14:paraId="5BCAA6B1" w14:textId="0B4EB960" w:rsidR="0098760C" w:rsidRPr="009357E3" w:rsidRDefault="0098760C" w:rsidP="0058643B">
            <w:pPr>
              <w:ind w:firstLine="0"/>
            </w:pPr>
            <w:r w:rsidRPr="009357E3">
              <w:rPr>
                <w:lang w:val="en-GB"/>
              </w:rPr>
              <w:t xml:space="preserve"> </w:t>
            </w:r>
            <w:r w:rsidR="00E72710" w:rsidRPr="005404C3">
              <w:rPr>
                <w:rStyle w:val="ui-provider"/>
              </w:rPr>
              <w:t xml:space="preserve">.0001819     </w:t>
            </w:r>
          </w:p>
        </w:tc>
        <w:tc>
          <w:tcPr>
            <w:tcW w:w="1051" w:type="dxa"/>
          </w:tcPr>
          <w:p w14:paraId="0869CDEA" w14:textId="77100742" w:rsidR="0098760C" w:rsidRPr="009357E3" w:rsidRDefault="006E3A1A" w:rsidP="0058643B">
            <w:pPr>
              <w:ind w:firstLine="0"/>
            </w:pPr>
            <w:r w:rsidRPr="005404C3">
              <w:rPr>
                <w:rStyle w:val="ui-provider"/>
              </w:rPr>
              <w:t xml:space="preserve">8.80   </w:t>
            </w:r>
          </w:p>
        </w:tc>
        <w:tc>
          <w:tcPr>
            <w:tcW w:w="850" w:type="dxa"/>
          </w:tcPr>
          <w:p w14:paraId="5E0D35EA" w14:textId="6BFD711A" w:rsidR="0098760C" w:rsidRPr="009357E3" w:rsidRDefault="006E3A1A" w:rsidP="0058643B">
            <w:pPr>
              <w:ind w:firstLine="0"/>
            </w:pPr>
            <w:r w:rsidRPr="005404C3">
              <w:rPr>
                <w:rStyle w:val="ui-provider"/>
              </w:rPr>
              <w:t xml:space="preserve">0.000      </w:t>
            </w:r>
            <w:r w:rsidR="0098760C" w:rsidRPr="009357E3">
              <w:rPr>
                <w:lang w:val="en-GB"/>
              </w:rPr>
              <w:t xml:space="preserve"> </w:t>
            </w:r>
          </w:p>
        </w:tc>
        <w:tc>
          <w:tcPr>
            <w:tcW w:w="2546" w:type="dxa"/>
          </w:tcPr>
          <w:p w14:paraId="3BDA3CC8" w14:textId="2AFD4F0B" w:rsidR="0098760C" w:rsidRPr="009357E3" w:rsidRDefault="006E3A1A" w:rsidP="0058643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firstLine="0"/>
              <w:rPr>
                <w:lang w:val="en-GB"/>
              </w:rPr>
            </w:pPr>
            <w:r w:rsidRPr="005404C3">
              <w:rPr>
                <w:rStyle w:val="ui-provider"/>
              </w:rPr>
              <w:t>.001244     .001957</w:t>
            </w:r>
          </w:p>
        </w:tc>
      </w:tr>
      <w:tr w:rsidR="0098760C" w14:paraId="2EB34E35" w14:textId="77777777" w:rsidTr="00137641">
        <w:tc>
          <w:tcPr>
            <w:tcW w:w="2311" w:type="dxa"/>
          </w:tcPr>
          <w:p w14:paraId="3490AA8B" w14:textId="623003AA" w:rsidR="0098760C" w:rsidRPr="009357E3" w:rsidRDefault="00DA1461" w:rsidP="0058643B">
            <w:pPr>
              <w:ind w:firstLine="0"/>
              <w:rPr>
                <w:lang w:val="en-GB"/>
              </w:rPr>
            </w:pPr>
            <w:r w:rsidRPr="005404C3">
              <w:rPr>
                <w:rStyle w:val="ui-provider"/>
              </w:rPr>
              <w:t>Investmentfreedom</w:t>
            </w:r>
          </w:p>
        </w:tc>
        <w:tc>
          <w:tcPr>
            <w:tcW w:w="1369" w:type="dxa"/>
          </w:tcPr>
          <w:p w14:paraId="2CEB6CAA" w14:textId="79D8CE81" w:rsidR="0098760C" w:rsidRPr="009357E3" w:rsidRDefault="006E3A1A" w:rsidP="0058643B">
            <w:pPr>
              <w:ind w:firstLine="0"/>
            </w:pPr>
            <w:r w:rsidRPr="005404C3">
              <w:rPr>
                <w:rStyle w:val="ui-provider"/>
              </w:rPr>
              <w:t xml:space="preserve">.0016364   </w:t>
            </w:r>
          </w:p>
        </w:tc>
        <w:tc>
          <w:tcPr>
            <w:tcW w:w="1218" w:type="dxa"/>
          </w:tcPr>
          <w:p w14:paraId="5EB48B40" w14:textId="4DD168B4" w:rsidR="0098760C" w:rsidRPr="009357E3" w:rsidRDefault="006E3A1A" w:rsidP="0058643B">
            <w:pPr>
              <w:ind w:firstLine="0"/>
            </w:pPr>
            <w:r w:rsidRPr="005404C3">
              <w:rPr>
                <w:rStyle w:val="ui-provider"/>
              </w:rPr>
              <w:t xml:space="preserve">.0002083     </w:t>
            </w:r>
          </w:p>
        </w:tc>
        <w:tc>
          <w:tcPr>
            <w:tcW w:w="1051" w:type="dxa"/>
          </w:tcPr>
          <w:p w14:paraId="4F4EF9C1" w14:textId="45B3ADDB" w:rsidR="0098760C" w:rsidRPr="009357E3" w:rsidRDefault="006E3A1A" w:rsidP="0058643B">
            <w:pPr>
              <w:ind w:firstLine="0"/>
            </w:pPr>
            <w:r w:rsidRPr="005404C3">
              <w:rPr>
                <w:rStyle w:val="ui-provider"/>
              </w:rPr>
              <w:t xml:space="preserve">7.86   </w:t>
            </w:r>
          </w:p>
        </w:tc>
        <w:tc>
          <w:tcPr>
            <w:tcW w:w="850" w:type="dxa"/>
          </w:tcPr>
          <w:p w14:paraId="23D04359" w14:textId="135BFEEC" w:rsidR="0098760C" w:rsidRPr="009357E3" w:rsidRDefault="006E3A1A" w:rsidP="0058643B">
            <w:pPr>
              <w:ind w:firstLine="0"/>
            </w:pPr>
            <w:r w:rsidRPr="005404C3">
              <w:rPr>
                <w:rStyle w:val="ui-provider"/>
              </w:rPr>
              <w:t xml:space="preserve">0.000     </w:t>
            </w:r>
          </w:p>
        </w:tc>
        <w:tc>
          <w:tcPr>
            <w:tcW w:w="2546" w:type="dxa"/>
          </w:tcPr>
          <w:p w14:paraId="07B465D5" w14:textId="0C2D815B" w:rsidR="0098760C" w:rsidRPr="009357E3" w:rsidRDefault="006E3A1A" w:rsidP="0058643B">
            <w:pPr>
              <w:ind w:firstLine="0"/>
            </w:pPr>
            <w:r w:rsidRPr="005404C3">
              <w:rPr>
                <w:rStyle w:val="ui-provider"/>
              </w:rPr>
              <w:t>.0012281    .0020448</w:t>
            </w:r>
          </w:p>
        </w:tc>
      </w:tr>
      <w:tr w:rsidR="0098760C" w14:paraId="11717324" w14:textId="77777777" w:rsidTr="00137641">
        <w:tc>
          <w:tcPr>
            <w:tcW w:w="2311" w:type="dxa"/>
          </w:tcPr>
          <w:p w14:paraId="2FCC1914" w14:textId="4C45C071" w:rsidR="0098760C" w:rsidRPr="009357E3" w:rsidRDefault="00DA1461" w:rsidP="0058643B">
            <w:pPr>
              <w:ind w:firstLine="0"/>
              <w:rPr>
                <w:lang w:val="en-GB"/>
              </w:rPr>
            </w:pPr>
            <w:r w:rsidRPr="005404C3">
              <w:rPr>
                <w:rStyle w:val="ui-provider"/>
              </w:rPr>
              <w:t>Tradefreedom</w:t>
            </w:r>
          </w:p>
        </w:tc>
        <w:tc>
          <w:tcPr>
            <w:tcW w:w="1369" w:type="dxa"/>
          </w:tcPr>
          <w:p w14:paraId="43EAD53B" w14:textId="6A3D71CB" w:rsidR="0098760C" w:rsidRPr="009357E3" w:rsidRDefault="00F15E7B" w:rsidP="0058643B">
            <w:pPr>
              <w:ind w:firstLine="0"/>
            </w:pPr>
            <w:r w:rsidRPr="005404C3">
              <w:rPr>
                <w:rStyle w:val="ui-provider"/>
              </w:rPr>
              <w:t xml:space="preserve">-.0068752   </w:t>
            </w:r>
          </w:p>
        </w:tc>
        <w:tc>
          <w:tcPr>
            <w:tcW w:w="1218" w:type="dxa"/>
          </w:tcPr>
          <w:p w14:paraId="2302FE6B" w14:textId="594A88F8" w:rsidR="0098760C" w:rsidRPr="009357E3" w:rsidRDefault="00F15E7B" w:rsidP="0058643B">
            <w:pPr>
              <w:ind w:firstLine="0"/>
            </w:pPr>
            <w:r w:rsidRPr="005404C3">
              <w:rPr>
                <w:rStyle w:val="ui-provider"/>
              </w:rPr>
              <w:t xml:space="preserve">.0004865   </w:t>
            </w:r>
          </w:p>
        </w:tc>
        <w:tc>
          <w:tcPr>
            <w:tcW w:w="1051" w:type="dxa"/>
          </w:tcPr>
          <w:p w14:paraId="44E71B5F" w14:textId="6FB178AB" w:rsidR="0098760C" w:rsidRPr="009357E3" w:rsidRDefault="00F15E7B" w:rsidP="0058643B">
            <w:pPr>
              <w:ind w:firstLine="0"/>
            </w:pPr>
            <w:r w:rsidRPr="005404C3">
              <w:rPr>
                <w:rStyle w:val="ui-provider"/>
              </w:rPr>
              <w:t xml:space="preserve">-14.13   </w:t>
            </w:r>
          </w:p>
        </w:tc>
        <w:tc>
          <w:tcPr>
            <w:tcW w:w="850" w:type="dxa"/>
          </w:tcPr>
          <w:p w14:paraId="7111F6CE" w14:textId="577EEBD7" w:rsidR="0098760C" w:rsidRPr="009357E3" w:rsidRDefault="00F15E7B" w:rsidP="0058643B">
            <w:pPr>
              <w:ind w:firstLine="0"/>
            </w:pPr>
            <w:r w:rsidRPr="005404C3">
              <w:rPr>
                <w:rStyle w:val="ui-provider"/>
              </w:rPr>
              <w:t xml:space="preserve">0.000    </w:t>
            </w:r>
            <w:r w:rsidR="0098760C" w:rsidRPr="009357E3">
              <w:rPr>
                <w:lang w:val="en-GB"/>
              </w:rPr>
              <w:t xml:space="preserve"> </w:t>
            </w:r>
          </w:p>
        </w:tc>
        <w:tc>
          <w:tcPr>
            <w:tcW w:w="2546" w:type="dxa"/>
          </w:tcPr>
          <w:p w14:paraId="5936413C" w14:textId="1F63376A" w:rsidR="0098760C" w:rsidRPr="009357E3" w:rsidRDefault="00F15E7B" w:rsidP="0058643B">
            <w:pPr>
              <w:ind w:firstLine="0"/>
            </w:pPr>
            <w:r w:rsidRPr="005404C3">
              <w:rPr>
                <w:rStyle w:val="ui-provider"/>
              </w:rPr>
              <w:t>-.0078287   -.0059217</w:t>
            </w:r>
          </w:p>
        </w:tc>
      </w:tr>
      <w:tr w:rsidR="0098760C" w14:paraId="5A838950" w14:textId="77777777" w:rsidTr="00137641">
        <w:tc>
          <w:tcPr>
            <w:tcW w:w="2311" w:type="dxa"/>
          </w:tcPr>
          <w:p w14:paraId="485AE579" w14:textId="5569191A" w:rsidR="0098760C" w:rsidRPr="009357E3" w:rsidRDefault="00DA1461" w:rsidP="0058643B">
            <w:pPr>
              <w:ind w:firstLine="0"/>
              <w:rPr>
                <w:lang w:val="en-GB"/>
              </w:rPr>
            </w:pPr>
            <w:r w:rsidRPr="005404C3">
              <w:rPr>
                <w:rStyle w:val="ui-provider"/>
              </w:rPr>
              <w:t>Careerchoice</w:t>
            </w:r>
          </w:p>
        </w:tc>
        <w:tc>
          <w:tcPr>
            <w:tcW w:w="1369" w:type="dxa"/>
          </w:tcPr>
          <w:p w14:paraId="6222320A" w14:textId="04B9A7A4" w:rsidR="0098760C" w:rsidRPr="009357E3" w:rsidRDefault="0098760C" w:rsidP="0058643B">
            <w:pPr>
              <w:ind w:firstLine="0"/>
            </w:pPr>
            <w:r w:rsidRPr="009357E3">
              <w:rPr>
                <w:lang w:val="en-GB"/>
              </w:rPr>
              <w:t xml:space="preserve"> </w:t>
            </w:r>
            <w:r w:rsidR="00F15E7B" w:rsidRPr="005404C3">
              <w:rPr>
                <w:rStyle w:val="ui-provider"/>
              </w:rPr>
              <w:t xml:space="preserve">.0018602   </w:t>
            </w:r>
          </w:p>
        </w:tc>
        <w:tc>
          <w:tcPr>
            <w:tcW w:w="1218" w:type="dxa"/>
          </w:tcPr>
          <w:p w14:paraId="54E696BA" w14:textId="3F59D750" w:rsidR="0098760C" w:rsidRPr="009357E3" w:rsidRDefault="00F15E7B" w:rsidP="0058643B">
            <w:pPr>
              <w:ind w:firstLine="0"/>
            </w:pPr>
            <w:r w:rsidRPr="005404C3">
              <w:rPr>
                <w:rStyle w:val="ui-provider"/>
              </w:rPr>
              <w:t xml:space="preserve">.0001546    </w:t>
            </w:r>
          </w:p>
        </w:tc>
        <w:tc>
          <w:tcPr>
            <w:tcW w:w="1051" w:type="dxa"/>
          </w:tcPr>
          <w:p w14:paraId="2D314965" w14:textId="353498E6" w:rsidR="0098760C" w:rsidRPr="009357E3" w:rsidRDefault="00F15E7B" w:rsidP="0058643B">
            <w:pPr>
              <w:ind w:firstLine="0"/>
            </w:pPr>
            <w:r w:rsidRPr="005404C3">
              <w:rPr>
                <w:rStyle w:val="ui-provider"/>
              </w:rPr>
              <w:t xml:space="preserve">12.03   </w:t>
            </w:r>
          </w:p>
        </w:tc>
        <w:tc>
          <w:tcPr>
            <w:tcW w:w="850" w:type="dxa"/>
          </w:tcPr>
          <w:p w14:paraId="56D969C7" w14:textId="497ED90C" w:rsidR="0098760C" w:rsidRPr="009357E3" w:rsidRDefault="0098760C" w:rsidP="0058643B">
            <w:pPr>
              <w:ind w:firstLine="0"/>
            </w:pPr>
            <w:r w:rsidRPr="009357E3">
              <w:rPr>
                <w:lang w:val="en-GB"/>
              </w:rPr>
              <w:t xml:space="preserve"> </w:t>
            </w:r>
            <w:r w:rsidR="00F15E7B" w:rsidRPr="005404C3">
              <w:rPr>
                <w:rStyle w:val="ui-provider"/>
              </w:rPr>
              <w:t xml:space="preserve">0.000     </w:t>
            </w:r>
          </w:p>
        </w:tc>
        <w:tc>
          <w:tcPr>
            <w:tcW w:w="2546" w:type="dxa"/>
          </w:tcPr>
          <w:p w14:paraId="6DBBD912" w14:textId="08739061" w:rsidR="0098760C" w:rsidRPr="009357E3" w:rsidRDefault="00F15E7B" w:rsidP="0058643B">
            <w:pPr>
              <w:ind w:firstLine="0"/>
            </w:pPr>
            <w:r w:rsidRPr="005404C3">
              <w:rPr>
                <w:rStyle w:val="ui-provider"/>
              </w:rPr>
              <w:t>.0015572    .0021632</w:t>
            </w:r>
          </w:p>
        </w:tc>
      </w:tr>
      <w:tr w:rsidR="0098760C" w14:paraId="3BEDC7C8" w14:textId="77777777" w:rsidTr="00137641">
        <w:tc>
          <w:tcPr>
            <w:tcW w:w="2311" w:type="dxa"/>
          </w:tcPr>
          <w:p w14:paraId="0337B2FC" w14:textId="1738DE94" w:rsidR="0098760C" w:rsidRPr="009357E3" w:rsidRDefault="00DA1461" w:rsidP="0058643B">
            <w:pPr>
              <w:ind w:firstLine="0"/>
              <w:rPr>
                <w:lang w:val="en-GB"/>
              </w:rPr>
            </w:pPr>
            <w:r w:rsidRPr="005404C3">
              <w:rPr>
                <w:rStyle w:val="ui-provider"/>
              </w:rPr>
              <w:t>Status</w:t>
            </w:r>
          </w:p>
        </w:tc>
        <w:tc>
          <w:tcPr>
            <w:tcW w:w="1369" w:type="dxa"/>
          </w:tcPr>
          <w:p w14:paraId="0ADA16C3" w14:textId="5DC24E9B" w:rsidR="0098760C" w:rsidRPr="009357E3" w:rsidRDefault="00F15E7B" w:rsidP="0058643B">
            <w:pPr>
              <w:ind w:firstLine="0"/>
            </w:pPr>
            <w:r w:rsidRPr="005404C3">
              <w:rPr>
                <w:rStyle w:val="ui-provider"/>
              </w:rPr>
              <w:t xml:space="preserve">-.001532   </w:t>
            </w:r>
          </w:p>
        </w:tc>
        <w:tc>
          <w:tcPr>
            <w:tcW w:w="1218" w:type="dxa"/>
          </w:tcPr>
          <w:p w14:paraId="6BA7E692" w14:textId="75AFE6A3" w:rsidR="0098760C" w:rsidRPr="009357E3" w:rsidRDefault="0098760C" w:rsidP="0058643B">
            <w:pPr>
              <w:ind w:firstLine="0"/>
            </w:pPr>
            <w:r w:rsidRPr="009357E3">
              <w:rPr>
                <w:lang w:val="en-GB"/>
              </w:rPr>
              <w:t xml:space="preserve"> </w:t>
            </w:r>
            <w:r w:rsidR="00F15E7B" w:rsidRPr="005404C3">
              <w:rPr>
                <w:rStyle w:val="ui-provider"/>
              </w:rPr>
              <w:t xml:space="preserve">.0001667    </w:t>
            </w:r>
          </w:p>
        </w:tc>
        <w:tc>
          <w:tcPr>
            <w:tcW w:w="1051" w:type="dxa"/>
          </w:tcPr>
          <w:p w14:paraId="2345548F" w14:textId="2FFE570A" w:rsidR="0098760C" w:rsidRPr="009357E3" w:rsidRDefault="00510FCE" w:rsidP="0058643B">
            <w:pPr>
              <w:ind w:firstLine="0"/>
            </w:pPr>
            <w:r w:rsidRPr="005404C3">
              <w:rPr>
                <w:rStyle w:val="ui-provider"/>
              </w:rPr>
              <w:t xml:space="preserve">-9.19   </w:t>
            </w:r>
          </w:p>
        </w:tc>
        <w:tc>
          <w:tcPr>
            <w:tcW w:w="850" w:type="dxa"/>
          </w:tcPr>
          <w:p w14:paraId="35C9C14D" w14:textId="14700E9D" w:rsidR="0098760C" w:rsidRPr="009357E3" w:rsidRDefault="0098760C" w:rsidP="0058643B">
            <w:pPr>
              <w:ind w:firstLine="0"/>
            </w:pPr>
            <w:r w:rsidRPr="009357E3">
              <w:rPr>
                <w:lang w:val="en-GB"/>
              </w:rPr>
              <w:t xml:space="preserve"> </w:t>
            </w:r>
            <w:r w:rsidR="00510FCE" w:rsidRPr="005404C3">
              <w:rPr>
                <w:rStyle w:val="ui-provider"/>
              </w:rPr>
              <w:t xml:space="preserve">0.000    </w:t>
            </w:r>
          </w:p>
        </w:tc>
        <w:tc>
          <w:tcPr>
            <w:tcW w:w="2546" w:type="dxa"/>
          </w:tcPr>
          <w:p w14:paraId="1809682A" w14:textId="2EC37D9E" w:rsidR="0098760C" w:rsidRPr="009357E3" w:rsidRDefault="00510FCE" w:rsidP="0058643B">
            <w:pPr>
              <w:ind w:firstLine="0"/>
            </w:pPr>
            <w:r w:rsidRPr="005404C3">
              <w:rPr>
                <w:rStyle w:val="ui-provider"/>
              </w:rPr>
              <w:t>-.0018588   -.0012053</w:t>
            </w:r>
          </w:p>
        </w:tc>
      </w:tr>
      <w:tr w:rsidR="0098760C" w14:paraId="39A0F3C0" w14:textId="77777777" w:rsidTr="00137641">
        <w:tc>
          <w:tcPr>
            <w:tcW w:w="2311" w:type="dxa"/>
          </w:tcPr>
          <w:p w14:paraId="2C162A29" w14:textId="3A0BAEF7" w:rsidR="0098760C" w:rsidRPr="009357E3" w:rsidRDefault="00DA1461" w:rsidP="0058643B">
            <w:pPr>
              <w:ind w:firstLine="0"/>
              <w:rPr>
                <w:lang w:val="en-GB"/>
              </w:rPr>
            </w:pPr>
            <w:r w:rsidRPr="005404C3">
              <w:rPr>
                <w:rStyle w:val="ui-provider"/>
              </w:rPr>
              <w:t>Media</w:t>
            </w:r>
          </w:p>
        </w:tc>
        <w:tc>
          <w:tcPr>
            <w:tcW w:w="1369" w:type="dxa"/>
          </w:tcPr>
          <w:p w14:paraId="695C2CF3" w14:textId="4F07E15F" w:rsidR="0098760C" w:rsidRPr="009357E3" w:rsidRDefault="00510FCE" w:rsidP="0058643B">
            <w:pPr>
              <w:ind w:firstLine="0"/>
            </w:pPr>
            <w:r w:rsidRPr="005404C3">
              <w:rPr>
                <w:rStyle w:val="ui-provider"/>
              </w:rPr>
              <w:t xml:space="preserve">.0014493     </w:t>
            </w:r>
          </w:p>
        </w:tc>
        <w:tc>
          <w:tcPr>
            <w:tcW w:w="1218" w:type="dxa"/>
          </w:tcPr>
          <w:p w14:paraId="1035601D" w14:textId="16E4B560" w:rsidR="0098760C" w:rsidRPr="009357E3" w:rsidRDefault="0098760C" w:rsidP="0058643B">
            <w:pPr>
              <w:ind w:firstLine="0"/>
            </w:pPr>
            <w:r w:rsidRPr="009357E3">
              <w:rPr>
                <w:lang w:val="en-GB"/>
              </w:rPr>
              <w:t xml:space="preserve">  </w:t>
            </w:r>
            <w:r w:rsidR="00510FCE" w:rsidRPr="005404C3">
              <w:rPr>
                <w:rStyle w:val="ui-provider"/>
              </w:rPr>
              <w:t xml:space="preserve">.00015     </w:t>
            </w:r>
          </w:p>
        </w:tc>
        <w:tc>
          <w:tcPr>
            <w:tcW w:w="1051" w:type="dxa"/>
          </w:tcPr>
          <w:p w14:paraId="6AB4F959" w14:textId="5EC145AC" w:rsidR="0098760C" w:rsidRPr="009357E3" w:rsidRDefault="00510FCE" w:rsidP="0058643B">
            <w:pPr>
              <w:ind w:firstLine="0"/>
            </w:pPr>
            <w:r w:rsidRPr="005404C3">
              <w:rPr>
                <w:rStyle w:val="ui-provider"/>
              </w:rPr>
              <w:t xml:space="preserve">9.66   </w:t>
            </w:r>
          </w:p>
        </w:tc>
        <w:tc>
          <w:tcPr>
            <w:tcW w:w="850" w:type="dxa"/>
          </w:tcPr>
          <w:p w14:paraId="3BCEA9BE" w14:textId="08BB87C6" w:rsidR="0098760C" w:rsidRPr="009357E3" w:rsidRDefault="0098760C" w:rsidP="0058643B">
            <w:pPr>
              <w:ind w:firstLine="0"/>
            </w:pPr>
            <w:r w:rsidRPr="009357E3">
              <w:rPr>
                <w:lang w:val="en-GB"/>
              </w:rPr>
              <w:t xml:space="preserve"> </w:t>
            </w:r>
            <w:r w:rsidR="00510FCE" w:rsidRPr="005404C3">
              <w:rPr>
                <w:rStyle w:val="ui-provider"/>
              </w:rPr>
              <w:t xml:space="preserve">0.000     </w:t>
            </w:r>
          </w:p>
        </w:tc>
        <w:tc>
          <w:tcPr>
            <w:tcW w:w="2546" w:type="dxa"/>
          </w:tcPr>
          <w:p w14:paraId="0252B2C5" w14:textId="780C7CA9" w:rsidR="0098760C" w:rsidRPr="009357E3" w:rsidRDefault="00510FCE" w:rsidP="0058643B">
            <w:pPr>
              <w:ind w:firstLine="0"/>
            </w:pPr>
            <w:r w:rsidRPr="005404C3">
              <w:rPr>
                <w:rStyle w:val="ui-provider"/>
              </w:rPr>
              <w:t>.0011553    .0017432</w:t>
            </w:r>
          </w:p>
        </w:tc>
      </w:tr>
      <w:tr w:rsidR="0098760C" w14:paraId="3E9DE7CF" w14:textId="77777777" w:rsidTr="00137641">
        <w:tc>
          <w:tcPr>
            <w:tcW w:w="2311" w:type="dxa"/>
          </w:tcPr>
          <w:p w14:paraId="6EB3F1D4" w14:textId="75040ADE" w:rsidR="0098760C" w:rsidRPr="009357E3" w:rsidRDefault="00DA1461" w:rsidP="0058643B">
            <w:pPr>
              <w:ind w:firstLine="0"/>
              <w:rPr>
                <w:lang w:val="en-GB"/>
              </w:rPr>
            </w:pPr>
            <w:r w:rsidRPr="005404C3">
              <w:rPr>
                <w:rStyle w:val="ui-provider"/>
              </w:rPr>
              <w:t>Economiceducation</w:t>
            </w:r>
          </w:p>
        </w:tc>
        <w:tc>
          <w:tcPr>
            <w:tcW w:w="1369" w:type="dxa"/>
          </w:tcPr>
          <w:p w14:paraId="08514423" w14:textId="07CA39D4" w:rsidR="0098760C" w:rsidRPr="009357E3" w:rsidRDefault="00510FCE" w:rsidP="0058643B">
            <w:pPr>
              <w:ind w:firstLine="0"/>
            </w:pPr>
            <w:r w:rsidRPr="005404C3">
              <w:rPr>
                <w:rStyle w:val="ui-provider"/>
              </w:rPr>
              <w:t xml:space="preserve">.0421418   </w:t>
            </w:r>
          </w:p>
        </w:tc>
        <w:tc>
          <w:tcPr>
            <w:tcW w:w="1218" w:type="dxa"/>
          </w:tcPr>
          <w:p w14:paraId="30AF9868" w14:textId="52D02D85" w:rsidR="0098760C" w:rsidRPr="009357E3" w:rsidRDefault="0098760C" w:rsidP="0058643B">
            <w:pPr>
              <w:ind w:firstLine="0"/>
            </w:pPr>
            <w:r w:rsidRPr="009357E3">
              <w:rPr>
                <w:lang w:val="en-GB"/>
              </w:rPr>
              <w:t xml:space="preserve"> </w:t>
            </w:r>
            <w:r w:rsidR="00F1406D" w:rsidRPr="005404C3">
              <w:rPr>
                <w:rStyle w:val="ui-provider"/>
              </w:rPr>
              <w:t xml:space="preserve">.0026345    </w:t>
            </w:r>
          </w:p>
        </w:tc>
        <w:tc>
          <w:tcPr>
            <w:tcW w:w="1051" w:type="dxa"/>
          </w:tcPr>
          <w:p w14:paraId="5B768F44" w14:textId="34DABDE0" w:rsidR="0098760C" w:rsidRPr="009357E3" w:rsidRDefault="00F1406D" w:rsidP="0058643B">
            <w:pPr>
              <w:ind w:firstLine="0"/>
            </w:pPr>
            <w:r w:rsidRPr="005404C3">
              <w:rPr>
                <w:rStyle w:val="ui-provider"/>
              </w:rPr>
              <w:t xml:space="preserve">16.00   </w:t>
            </w:r>
          </w:p>
        </w:tc>
        <w:tc>
          <w:tcPr>
            <w:tcW w:w="850" w:type="dxa"/>
          </w:tcPr>
          <w:p w14:paraId="6E631A76" w14:textId="4E958AF1" w:rsidR="0098760C" w:rsidRPr="009357E3" w:rsidRDefault="0098760C" w:rsidP="0058643B">
            <w:pPr>
              <w:ind w:firstLine="0"/>
            </w:pPr>
            <w:r w:rsidRPr="009357E3">
              <w:rPr>
                <w:lang w:val="en-GB"/>
              </w:rPr>
              <w:t xml:space="preserve"> </w:t>
            </w:r>
            <w:r w:rsidR="00F1406D" w:rsidRPr="005404C3">
              <w:rPr>
                <w:rStyle w:val="ui-provider"/>
              </w:rPr>
              <w:t xml:space="preserve">0.000     </w:t>
            </w:r>
          </w:p>
        </w:tc>
        <w:tc>
          <w:tcPr>
            <w:tcW w:w="2546" w:type="dxa"/>
          </w:tcPr>
          <w:p w14:paraId="6AFB1D3F" w14:textId="40CDA375" w:rsidR="0098760C" w:rsidRPr="009357E3" w:rsidRDefault="00F1406D" w:rsidP="0058643B">
            <w:pPr>
              <w:ind w:firstLine="0"/>
            </w:pPr>
            <w:r w:rsidRPr="005404C3">
              <w:rPr>
                <w:rStyle w:val="ui-provider"/>
              </w:rPr>
              <w:t>.0369782    .0473054</w:t>
            </w:r>
          </w:p>
        </w:tc>
      </w:tr>
      <w:tr w:rsidR="0098760C" w14:paraId="67B99914" w14:textId="77777777" w:rsidTr="00137641">
        <w:tc>
          <w:tcPr>
            <w:tcW w:w="2311" w:type="dxa"/>
          </w:tcPr>
          <w:p w14:paraId="4AD2B5A8" w14:textId="05AA0B2E" w:rsidR="0098760C" w:rsidRPr="009357E3" w:rsidRDefault="00DA1461" w:rsidP="0058643B">
            <w:pPr>
              <w:ind w:firstLine="0"/>
              <w:rPr>
                <w:lang w:val="en-GB"/>
              </w:rPr>
            </w:pPr>
            <w:r w:rsidRPr="005404C3">
              <w:rPr>
                <w:rStyle w:val="ui-provider"/>
              </w:rPr>
              <w:t>Startupeducation</w:t>
            </w:r>
          </w:p>
        </w:tc>
        <w:tc>
          <w:tcPr>
            <w:tcW w:w="1369" w:type="dxa"/>
          </w:tcPr>
          <w:p w14:paraId="108FD67C" w14:textId="0C9CF8E9" w:rsidR="0098760C" w:rsidRPr="009357E3" w:rsidRDefault="00F1406D" w:rsidP="0058643B">
            <w:pPr>
              <w:ind w:firstLine="0"/>
            </w:pPr>
            <w:r w:rsidRPr="005404C3">
              <w:rPr>
                <w:rStyle w:val="ui-provider"/>
              </w:rPr>
              <w:t xml:space="preserve">-.0434496   </w:t>
            </w:r>
          </w:p>
        </w:tc>
        <w:tc>
          <w:tcPr>
            <w:tcW w:w="1218" w:type="dxa"/>
          </w:tcPr>
          <w:p w14:paraId="79240E76" w14:textId="0D8B7872" w:rsidR="0098760C" w:rsidRPr="009357E3" w:rsidRDefault="00F1406D" w:rsidP="0058643B">
            <w:pPr>
              <w:ind w:firstLine="0"/>
            </w:pPr>
            <w:r w:rsidRPr="005404C3">
              <w:rPr>
                <w:rStyle w:val="ui-provider"/>
              </w:rPr>
              <w:t xml:space="preserve">.0022831   </w:t>
            </w:r>
          </w:p>
        </w:tc>
        <w:tc>
          <w:tcPr>
            <w:tcW w:w="1051" w:type="dxa"/>
          </w:tcPr>
          <w:p w14:paraId="774BC6A4" w14:textId="2B3ED399" w:rsidR="0098760C" w:rsidRPr="009357E3" w:rsidRDefault="00F1406D" w:rsidP="0058643B">
            <w:pPr>
              <w:ind w:firstLine="0"/>
            </w:pPr>
            <w:r w:rsidRPr="005404C3">
              <w:rPr>
                <w:rStyle w:val="ui-provider"/>
              </w:rPr>
              <w:t xml:space="preserve">-19.03   </w:t>
            </w:r>
          </w:p>
        </w:tc>
        <w:tc>
          <w:tcPr>
            <w:tcW w:w="850" w:type="dxa"/>
          </w:tcPr>
          <w:p w14:paraId="3110727F" w14:textId="2F268028" w:rsidR="0098760C" w:rsidRPr="009357E3" w:rsidRDefault="0098760C" w:rsidP="0058643B">
            <w:pPr>
              <w:ind w:firstLine="0"/>
            </w:pPr>
            <w:r w:rsidRPr="009357E3">
              <w:rPr>
                <w:lang w:val="en-GB"/>
              </w:rPr>
              <w:t xml:space="preserve"> </w:t>
            </w:r>
            <w:r w:rsidR="00F1406D" w:rsidRPr="005404C3">
              <w:rPr>
                <w:rStyle w:val="ui-provider"/>
              </w:rPr>
              <w:t xml:space="preserve">0.000    </w:t>
            </w:r>
          </w:p>
        </w:tc>
        <w:tc>
          <w:tcPr>
            <w:tcW w:w="2546" w:type="dxa"/>
          </w:tcPr>
          <w:p w14:paraId="5F0541C9" w14:textId="74A45F4C" w:rsidR="0098760C" w:rsidRPr="009357E3" w:rsidRDefault="00F1406D" w:rsidP="0058643B">
            <w:pPr>
              <w:ind w:firstLine="0"/>
            </w:pPr>
            <w:r w:rsidRPr="005404C3">
              <w:rPr>
                <w:rStyle w:val="ui-provider"/>
              </w:rPr>
              <w:t>-.0479245   -.0389747</w:t>
            </w:r>
          </w:p>
        </w:tc>
      </w:tr>
      <w:tr w:rsidR="0098760C" w14:paraId="6A56B859" w14:textId="77777777" w:rsidTr="00137641">
        <w:tc>
          <w:tcPr>
            <w:tcW w:w="2311" w:type="dxa"/>
          </w:tcPr>
          <w:p w14:paraId="56328508" w14:textId="7D8A9269" w:rsidR="0098760C" w:rsidRPr="009357E3" w:rsidRDefault="00DA1461" w:rsidP="0058643B">
            <w:pPr>
              <w:ind w:firstLine="0"/>
              <w:rPr>
                <w:lang w:val="en-GB"/>
              </w:rPr>
            </w:pPr>
            <w:r w:rsidRPr="005404C3">
              <w:rPr>
                <w:rStyle w:val="ui-provider"/>
              </w:rPr>
              <w:t>intent</w:t>
            </w:r>
          </w:p>
        </w:tc>
        <w:tc>
          <w:tcPr>
            <w:tcW w:w="1369" w:type="dxa"/>
          </w:tcPr>
          <w:p w14:paraId="6B266BE8" w14:textId="228B0DE9" w:rsidR="0098760C" w:rsidRPr="009357E3" w:rsidRDefault="00BD65BF" w:rsidP="0058643B">
            <w:pPr>
              <w:ind w:firstLine="0"/>
            </w:pPr>
            <w:r w:rsidRPr="005404C3">
              <w:rPr>
                <w:rStyle w:val="ui-provider"/>
              </w:rPr>
              <w:t xml:space="preserve">.4253505   </w:t>
            </w:r>
          </w:p>
        </w:tc>
        <w:tc>
          <w:tcPr>
            <w:tcW w:w="1218" w:type="dxa"/>
          </w:tcPr>
          <w:p w14:paraId="3C06819E" w14:textId="358EC857" w:rsidR="0098760C" w:rsidRPr="009357E3" w:rsidRDefault="0098760C" w:rsidP="0058643B">
            <w:pPr>
              <w:ind w:firstLine="0"/>
            </w:pPr>
            <w:r w:rsidRPr="009357E3">
              <w:rPr>
                <w:lang w:val="en-GB"/>
              </w:rPr>
              <w:t xml:space="preserve"> </w:t>
            </w:r>
            <w:r w:rsidR="00BD65BF" w:rsidRPr="005404C3">
              <w:rPr>
                <w:rStyle w:val="ui-provider"/>
              </w:rPr>
              <w:t xml:space="preserve">.0043984    </w:t>
            </w:r>
          </w:p>
        </w:tc>
        <w:tc>
          <w:tcPr>
            <w:tcW w:w="1051" w:type="dxa"/>
          </w:tcPr>
          <w:p w14:paraId="60A7583F" w14:textId="68B91E6A" w:rsidR="0098760C" w:rsidRPr="009357E3" w:rsidRDefault="0098760C" w:rsidP="0058643B">
            <w:pPr>
              <w:ind w:firstLine="0"/>
            </w:pPr>
            <w:r w:rsidRPr="009357E3">
              <w:rPr>
                <w:lang w:val="en-GB"/>
              </w:rPr>
              <w:t xml:space="preserve"> </w:t>
            </w:r>
            <w:r w:rsidR="00BD65BF" w:rsidRPr="005404C3">
              <w:rPr>
                <w:rStyle w:val="ui-provider"/>
              </w:rPr>
              <w:t xml:space="preserve">96.70   </w:t>
            </w:r>
          </w:p>
        </w:tc>
        <w:tc>
          <w:tcPr>
            <w:tcW w:w="850" w:type="dxa"/>
          </w:tcPr>
          <w:p w14:paraId="0EF15E87" w14:textId="21F50900" w:rsidR="0098760C" w:rsidRPr="009357E3" w:rsidRDefault="0098760C" w:rsidP="0058643B">
            <w:pPr>
              <w:ind w:firstLine="0"/>
            </w:pPr>
            <w:r w:rsidRPr="009357E3">
              <w:rPr>
                <w:lang w:val="en-GB"/>
              </w:rPr>
              <w:t xml:space="preserve"> </w:t>
            </w:r>
            <w:r w:rsidR="00BD65BF" w:rsidRPr="005404C3">
              <w:rPr>
                <w:rStyle w:val="ui-provider"/>
              </w:rPr>
              <w:t xml:space="preserve">0.000 </w:t>
            </w:r>
          </w:p>
        </w:tc>
        <w:tc>
          <w:tcPr>
            <w:tcW w:w="2546" w:type="dxa"/>
          </w:tcPr>
          <w:p w14:paraId="5CC41B43" w14:textId="475296BE" w:rsidR="0098760C" w:rsidRPr="009357E3" w:rsidRDefault="00BD65BF" w:rsidP="0058643B">
            <w:pPr>
              <w:ind w:firstLine="0"/>
            </w:pPr>
            <w:r w:rsidRPr="00BD65BF">
              <w:t>.4167296    .4339714</w:t>
            </w:r>
          </w:p>
        </w:tc>
      </w:tr>
      <w:tr w:rsidR="0098760C" w14:paraId="0491AE07" w14:textId="77777777" w:rsidTr="00137641">
        <w:tc>
          <w:tcPr>
            <w:tcW w:w="2311" w:type="dxa"/>
          </w:tcPr>
          <w:p w14:paraId="1BEB1476" w14:textId="77777777" w:rsidR="0098760C" w:rsidRPr="009357E3" w:rsidRDefault="0098760C" w:rsidP="0058643B">
            <w:pPr>
              <w:ind w:firstLine="0"/>
              <w:rPr>
                <w:lang w:val="en-GB"/>
              </w:rPr>
            </w:pPr>
            <w:r w:rsidRPr="009357E3">
              <w:rPr>
                <w:lang w:val="en-GB"/>
              </w:rPr>
              <w:t>unemp_2019</w:t>
            </w:r>
          </w:p>
        </w:tc>
        <w:tc>
          <w:tcPr>
            <w:tcW w:w="1369" w:type="dxa"/>
          </w:tcPr>
          <w:p w14:paraId="247CBC73" w14:textId="3AEBC779" w:rsidR="0098760C" w:rsidRPr="009357E3" w:rsidRDefault="00BD65BF" w:rsidP="0058643B">
            <w:pPr>
              <w:ind w:firstLine="0"/>
            </w:pPr>
            <w:r w:rsidRPr="005404C3">
              <w:rPr>
                <w:rStyle w:val="ui-provider"/>
              </w:rPr>
              <w:t xml:space="preserve">-.0021833    </w:t>
            </w:r>
          </w:p>
        </w:tc>
        <w:tc>
          <w:tcPr>
            <w:tcW w:w="1218" w:type="dxa"/>
          </w:tcPr>
          <w:p w14:paraId="6056497D" w14:textId="085EB30F" w:rsidR="0098760C" w:rsidRPr="009357E3" w:rsidRDefault="00BD65BF" w:rsidP="0058643B">
            <w:pPr>
              <w:ind w:firstLine="0"/>
            </w:pPr>
            <w:r>
              <w:rPr>
                <w:rStyle w:val="ui-provider"/>
              </w:rPr>
              <w:t xml:space="preserve"> </w:t>
            </w:r>
            <w:r w:rsidRPr="005404C3">
              <w:rPr>
                <w:rStyle w:val="ui-provider"/>
              </w:rPr>
              <w:t xml:space="preserve">.000262    </w:t>
            </w:r>
          </w:p>
        </w:tc>
        <w:tc>
          <w:tcPr>
            <w:tcW w:w="1051" w:type="dxa"/>
          </w:tcPr>
          <w:p w14:paraId="694E25B6" w14:textId="696672B0" w:rsidR="0098760C" w:rsidRPr="009357E3" w:rsidRDefault="0098760C" w:rsidP="0058643B">
            <w:pPr>
              <w:ind w:firstLine="0"/>
            </w:pPr>
            <w:r w:rsidRPr="009357E3">
              <w:rPr>
                <w:lang w:val="en-GB"/>
              </w:rPr>
              <w:t xml:space="preserve"> </w:t>
            </w:r>
            <w:r w:rsidR="00BD65BF" w:rsidRPr="005404C3">
              <w:rPr>
                <w:rStyle w:val="ui-provider"/>
              </w:rPr>
              <w:t xml:space="preserve">-8.33   </w:t>
            </w:r>
          </w:p>
        </w:tc>
        <w:tc>
          <w:tcPr>
            <w:tcW w:w="850" w:type="dxa"/>
          </w:tcPr>
          <w:p w14:paraId="7609A722" w14:textId="710AB9CF" w:rsidR="0098760C" w:rsidRPr="009357E3" w:rsidRDefault="0098760C" w:rsidP="0058643B">
            <w:pPr>
              <w:ind w:firstLine="0"/>
            </w:pPr>
            <w:r w:rsidRPr="009357E3">
              <w:rPr>
                <w:lang w:val="en-GB"/>
              </w:rPr>
              <w:t xml:space="preserve"> </w:t>
            </w:r>
            <w:r w:rsidR="00BD65BF" w:rsidRPr="005404C3">
              <w:rPr>
                <w:rStyle w:val="ui-provider"/>
              </w:rPr>
              <w:t xml:space="preserve">0.000    </w:t>
            </w:r>
          </w:p>
        </w:tc>
        <w:tc>
          <w:tcPr>
            <w:tcW w:w="2546" w:type="dxa"/>
          </w:tcPr>
          <w:p w14:paraId="6B5DB265" w14:textId="51D8ED44" w:rsidR="0098760C" w:rsidRPr="009357E3" w:rsidRDefault="00BD65BF" w:rsidP="0058643B">
            <w:pPr>
              <w:ind w:firstLine="0"/>
            </w:pPr>
            <w:r w:rsidRPr="005404C3">
              <w:rPr>
                <w:rStyle w:val="ui-provider"/>
              </w:rPr>
              <w:t>-.0026967   -.0016698</w:t>
            </w:r>
          </w:p>
        </w:tc>
      </w:tr>
    </w:tbl>
    <w:p w14:paraId="1CD82EB9" w14:textId="77777777" w:rsidR="001C20C5" w:rsidRPr="00BE3674" w:rsidRDefault="001C20C5" w:rsidP="001C20C5">
      <w:pPr>
        <w:ind w:firstLine="0"/>
        <w:rPr>
          <w:lang w:val="en-GB"/>
        </w:rPr>
      </w:pPr>
      <w:r w:rsidRPr="00BE3674">
        <w:rPr>
          <w:lang w:val="en-US"/>
        </w:rPr>
        <w:t>[</w:t>
      </w:r>
      <w:r>
        <w:rPr>
          <w:lang w:val="en-GB"/>
        </w:rPr>
        <w:t>Source: Author’s analysis</w:t>
      </w:r>
      <w:r>
        <w:rPr>
          <w:lang w:val="ru-RU"/>
        </w:rPr>
        <w:t>]</w:t>
      </w:r>
    </w:p>
    <w:p w14:paraId="6F1EF297" w14:textId="77777777" w:rsidR="0098760C" w:rsidRDefault="0098760C" w:rsidP="008A655D"/>
    <w:p w14:paraId="6B414732" w14:textId="63CDF438" w:rsidR="00510011" w:rsidRPr="008A655D" w:rsidRDefault="00510011" w:rsidP="008A655D">
      <w:r w:rsidRPr="008A655D">
        <w:t xml:space="preserve">The coefficient is -0.0063452 </w:t>
      </w:r>
      <w:r w:rsidRPr="0061725C">
        <w:t>with a p-value of 0.000, indicating a statistically significant negative association with individual entrepreneurial intention.</w:t>
      </w:r>
      <w:r w:rsidR="008A655D" w:rsidRPr="008A655D">
        <w:t xml:space="preserve"> </w:t>
      </w:r>
      <w:r w:rsidRPr="008A655D">
        <w:t>The coefficient is -0.0258371 with a p-value of 0.000, indicating that being female is negatively associated with entrepreneurial intention compared to being male.</w:t>
      </w:r>
      <w:r w:rsidR="008A655D" w:rsidRPr="008A655D">
        <w:t xml:space="preserve"> </w:t>
      </w:r>
      <w:r w:rsidRPr="008A655D">
        <w:t>The coefficient for the interaction term is 0.0007088 with a p-value of 0.037, indicating a statistically significant positive effect of the interaction between postmaterialism and gender on entrepreneurial intention.</w:t>
      </w:r>
      <w:r w:rsidR="008A655D" w:rsidRPr="008A655D">
        <w:t xml:space="preserve"> </w:t>
      </w:r>
      <w:r w:rsidRPr="008A655D">
        <w:t>The significant positive coefficient for the interaction term (moderator) suggests that the negative impact of postmaterialism on entrepreneurial intention is less negative for women than for men. This means that while postmaterialism generally reduces entrepreneurial intention, this reduction is not as pronounced for women as it is for men.</w:t>
      </w:r>
    </w:p>
    <w:p w14:paraId="4255362F" w14:textId="0D0F304C" w:rsidR="00510011" w:rsidRDefault="00510011" w:rsidP="008A655D">
      <w:r w:rsidRPr="008A655D">
        <w:lastRenderedPageBreak/>
        <w:t xml:space="preserve">Given these results, the hypothesis H4b, which posits that the negative association between country-level postmaterialism and individual entrepreneurial intention is stronger for women than for men, is rejected. The data indicates that the negative effect of postmaterialism is weaker (less negative) for women compared to men, which is contrary to the hypothesis. </w:t>
      </w:r>
    </w:p>
    <w:p w14:paraId="3196C053" w14:textId="5E60D6E7" w:rsidR="00510011" w:rsidRDefault="00D23134" w:rsidP="00D23134">
      <w:r>
        <w:t>To sum up, s</w:t>
      </w:r>
      <w:r w:rsidR="004E658F">
        <w:t xml:space="preserve">econd chapter </w:t>
      </w:r>
      <w:r w:rsidR="004E658F" w:rsidRPr="004E658F">
        <w:t xml:space="preserve"> of this study delves into the methodology and data analysis. </w:t>
      </w:r>
      <w:r w:rsidR="009C1946">
        <w:t>T</w:t>
      </w:r>
      <w:r w:rsidR="004E658F" w:rsidRPr="004E658F">
        <w:t>he study investigates the relationships between postmaterialistic values and various entrepreneurial outcomes. The regression analys</w:t>
      </w:r>
      <w:r w:rsidR="009C1946">
        <w:t>i</w:t>
      </w:r>
      <w:r w:rsidR="004E658F" w:rsidRPr="004E658F">
        <w:t>s</w:t>
      </w:r>
      <w:r w:rsidR="009C1946">
        <w:t xml:space="preserve">es </w:t>
      </w:r>
      <w:r w:rsidR="004E658F" w:rsidRPr="004E658F">
        <w:t xml:space="preserve"> reveal several key findings: country-level postmaterialism positively influences individual entrepreneurial self-efficacy (H1a supported) but not more so for women than men (H1b rejected); it also positively affects fear of failure (H2a supported) and more strongly for women (H2b supported); postmaterialism enhances opportunity recognition (H3a supported) but more for men (H3b supported); and it negatively impacts entrepreneurial intention (H4a supported), though less so for women (H4b rejected). These results provide  understanding of how cultural values influence entrepreneurial behaviors across genders.</w:t>
      </w:r>
    </w:p>
    <w:p w14:paraId="08984348" w14:textId="77777777" w:rsidR="00676402" w:rsidRDefault="00676402" w:rsidP="00FC2A8C">
      <w:pPr>
        <w:ind w:firstLine="0"/>
      </w:pPr>
    </w:p>
    <w:p w14:paraId="7D2076DA" w14:textId="77777777" w:rsidR="00676402" w:rsidRDefault="00676402" w:rsidP="00FC2A8C">
      <w:pPr>
        <w:ind w:firstLine="0"/>
      </w:pPr>
    </w:p>
    <w:p w14:paraId="248E3284" w14:textId="77777777" w:rsidR="009E70CF" w:rsidRDefault="009E70CF" w:rsidP="00FC2A8C">
      <w:pPr>
        <w:ind w:firstLine="0"/>
      </w:pPr>
    </w:p>
    <w:p w14:paraId="022B8678" w14:textId="77777777" w:rsidR="00B72158" w:rsidRDefault="00B72158" w:rsidP="00FC2A8C">
      <w:pPr>
        <w:ind w:firstLine="0"/>
      </w:pPr>
    </w:p>
    <w:p w14:paraId="540424CE" w14:textId="77777777" w:rsidR="00B72158" w:rsidRDefault="00B72158" w:rsidP="00FC2A8C">
      <w:pPr>
        <w:ind w:firstLine="0"/>
      </w:pPr>
    </w:p>
    <w:p w14:paraId="5B7DCF53" w14:textId="77777777" w:rsidR="00B72158" w:rsidRDefault="00B72158" w:rsidP="00FC2A8C">
      <w:pPr>
        <w:ind w:firstLine="0"/>
      </w:pPr>
    </w:p>
    <w:p w14:paraId="0E559887" w14:textId="77777777" w:rsidR="00B72158" w:rsidRDefault="00B72158" w:rsidP="00FC2A8C">
      <w:pPr>
        <w:ind w:firstLine="0"/>
      </w:pPr>
    </w:p>
    <w:p w14:paraId="2C254981" w14:textId="77777777" w:rsidR="00B72158" w:rsidRDefault="00B72158" w:rsidP="00FC2A8C">
      <w:pPr>
        <w:ind w:firstLine="0"/>
      </w:pPr>
    </w:p>
    <w:p w14:paraId="11D08858" w14:textId="77777777" w:rsidR="00B72158" w:rsidRDefault="00B72158" w:rsidP="00FC2A8C">
      <w:pPr>
        <w:ind w:firstLine="0"/>
      </w:pPr>
    </w:p>
    <w:p w14:paraId="31E9936C" w14:textId="77777777" w:rsidR="00B72158" w:rsidRDefault="00B72158" w:rsidP="00FC2A8C">
      <w:pPr>
        <w:ind w:firstLine="0"/>
      </w:pPr>
    </w:p>
    <w:p w14:paraId="030A0C1B" w14:textId="77777777" w:rsidR="00B72158" w:rsidRDefault="00B72158" w:rsidP="00FC2A8C">
      <w:pPr>
        <w:ind w:firstLine="0"/>
      </w:pPr>
    </w:p>
    <w:p w14:paraId="117B7FCE" w14:textId="77777777" w:rsidR="00B72158" w:rsidRDefault="00B72158" w:rsidP="00FC2A8C">
      <w:pPr>
        <w:ind w:firstLine="0"/>
      </w:pPr>
    </w:p>
    <w:p w14:paraId="1861B1E1" w14:textId="79D3B554" w:rsidR="00B72158" w:rsidRDefault="00B72158" w:rsidP="00FC2A8C">
      <w:pPr>
        <w:ind w:firstLine="0"/>
      </w:pPr>
    </w:p>
    <w:p w14:paraId="3CC61448" w14:textId="77777777" w:rsidR="00B72158" w:rsidRDefault="00B72158" w:rsidP="00FC2A8C">
      <w:pPr>
        <w:ind w:firstLine="0"/>
      </w:pPr>
    </w:p>
    <w:p w14:paraId="5752FBA4" w14:textId="77777777" w:rsidR="00B72158" w:rsidRDefault="00B72158" w:rsidP="00FC2A8C">
      <w:pPr>
        <w:ind w:firstLine="0"/>
      </w:pPr>
    </w:p>
    <w:p w14:paraId="061D3C6B" w14:textId="77777777" w:rsidR="00B72158" w:rsidRDefault="00B72158" w:rsidP="00FC2A8C">
      <w:pPr>
        <w:ind w:firstLine="0"/>
      </w:pPr>
    </w:p>
    <w:p w14:paraId="08993945" w14:textId="77777777" w:rsidR="00B72158" w:rsidRDefault="00B72158" w:rsidP="00FC2A8C">
      <w:pPr>
        <w:ind w:firstLine="0"/>
      </w:pPr>
    </w:p>
    <w:p w14:paraId="7063D9B1" w14:textId="77777777" w:rsidR="00B72158" w:rsidRDefault="00B72158" w:rsidP="00FC2A8C">
      <w:pPr>
        <w:ind w:firstLine="0"/>
      </w:pPr>
    </w:p>
    <w:p w14:paraId="2B0D8381" w14:textId="77777777" w:rsidR="00B72158" w:rsidRDefault="00B72158" w:rsidP="00FC2A8C">
      <w:pPr>
        <w:ind w:firstLine="0"/>
      </w:pPr>
    </w:p>
    <w:p w14:paraId="24C74194" w14:textId="77777777" w:rsidR="00B72158" w:rsidRDefault="00B72158" w:rsidP="00FC2A8C">
      <w:pPr>
        <w:ind w:firstLine="0"/>
      </w:pPr>
    </w:p>
    <w:p w14:paraId="52510D80" w14:textId="77777777" w:rsidR="00B72158" w:rsidRDefault="00B72158" w:rsidP="00FC2A8C">
      <w:pPr>
        <w:ind w:firstLine="0"/>
      </w:pPr>
    </w:p>
    <w:p w14:paraId="5F26A6B3" w14:textId="3356466F" w:rsidR="0061725C" w:rsidRDefault="002E572C" w:rsidP="0061725C">
      <w:pPr>
        <w:pStyle w:val="NoSpacing"/>
        <w:ind w:firstLine="709"/>
        <w:rPr>
          <w:lang w:val="en-US"/>
        </w:rPr>
      </w:pPr>
      <w:bookmarkStart w:id="10" w:name="_Toc168254472"/>
      <w:r w:rsidRPr="007C16E1">
        <w:rPr>
          <w:lang w:val="en-US"/>
        </w:rPr>
        <w:lastRenderedPageBreak/>
        <w:t>CHAPTER 3. RESULTS DISCUSSION AND RECOMMENDATIONS</w:t>
      </w:r>
      <w:bookmarkEnd w:id="10"/>
    </w:p>
    <w:p w14:paraId="79FD42F7" w14:textId="7CFAE526" w:rsidR="000E6423" w:rsidRPr="000E6423" w:rsidRDefault="000E6423" w:rsidP="000E6423">
      <w:pPr>
        <w:pStyle w:val="Heading1"/>
        <w:numPr>
          <w:ilvl w:val="1"/>
          <w:numId w:val="9"/>
        </w:numPr>
      </w:pPr>
      <w:bookmarkStart w:id="11" w:name="_Toc168254473"/>
      <w:r w:rsidRPr="000E6423">
        <w:t>Results discussion</w:t>
      </w:r>
      <w:bookmarkEnd w:id="11"/>
    </w:p>
    <w:p w14:paraId="3E3418B7" w14:textId="15E256A0" w:rsidR="002E572C" w:rsidRDefault="009342EB" w:rsidP="009342EB">
      <w:pPr>
        <w:rPr>
          <w:lang w:val="en-US"/>
        </w:rPr>
      </w:pPr>
      <w:r w:rsidRPr="009342EB">
        <w:rPr>
          <w:lang w:val="en-US"/>
        </w:rPr>
        <w:t xml:space="preserve">The following </w:t>
      </w:r>
      <w:r>
        <w:rPr>
          <w:lang w:val="en-GB"/>
        </w:rPr>
        <w:t xml:space="preserve">table </w:t>
      </w:r>
      <w:r w:rsidRPr="009342EB">
        <w:rPr>
          <w:lang w:val="en-US"/>
        </w:rPr>
        <w:t xml:space="preserve"> provides an  analysis of the hypotheses tested in this research, focusing on the interplay between country-level </w:t>
      </w:r>
      <w:proofErr w:type="spellStart"/>
      <w:r w:rsidRPr="009342EB">
        <w:rPr>
          <w:lang w:val="en-US"/>
        </w:rPr>
        <w:t>postmaterialism</w:t>
      </w:r>
      <w:proofErr w:type="spellEnd"/>
      <w:r w:rsidRPr="009342EB">
        <w:rPr>
          <w:lang w:val="en-US"/>
        </w:rPr>
        <w:t xml:space="preserve"> and various dimensions of entrepreneurial activity. Each hypothesis examines the influence of postmaterialist values on individual entrepreneurial self-efficacy, fear of failure, opportunity recognition, and entrepreneurial intention, with a specific emphasis on gender differences. The results, summarized in the table below, offer insights into the complex relationships between cultural values and entrepreneurial behaviors</w:t>
      </w:r>
      <w:r>
        <w:rPr>
          <w:lang w:val="en-US"/>
        </w:rPr>
        <w:t>.</w:t>
      </w:r>
    </w:p>
    <w:p w14:paraId="4E6D39D0" w14:textId="1176CED4" w:rsidR="00D8120C" w:rsidRPr="00D8120C" w:rsidRDefault="00D8120C" w:rsidP="00D8120C">
      <w:pPr>
        <w:pStyle w:val="ListParagraph"/>
        <w:numPr>
          <w:ilvl w:val="0"/>
          <w:numId w:val="28"/>
        </w:numPr>
        <w:jc w:val="right"/>
        <w:rPr>
          <w:lang w:val="en-US"/>
        </w:rPr>
      </w:pPr>
      <w:r>
        <w:rPr>
          <w:lang w:val="en-US"/>
        </w:rPr>
        <w:t>A</w:t>
      </w:r>
      <w:r w:rsidRPr="009342EB">
        <w:rPr>
          <w:lang w:val="en-US"/>
        </w:rPr>
        <w:t>nalysis of the hypotheses</w:t>
      </w:r>
    </w:p>
    <w:tbl>
      <w:tblPr>
        <w:tblStyle w:val="TableGrid"/>
        <w:tblW w:w="0" w:type="auto"/>
        <w:tblLook w:val="04A0" w:firstRow="1" w:lastRow="0" w:firstColumn="1" w:lastColumn="0" w:noHBand="0" w:noVBand="1"/>
      </w:tblPr>
      <w:tblGrid>
        <w:gridCol w:w="561"/>
        <w:gridCol w:w="3366"/>
        <w:gridCol w:w="1171"/>
        <w:gridCol w:w="1276"/>
        <w:gridCol w:w="2971"/>
      </w:tblGrid>
      <w:tr w:rsidR="004D62A0" w14:paraId="69D46AFC" w14:textId="5E63198C" w:rsidTr="004D62A0">
        <w:tc>
          <w:tcPr>
            <w:tcW w:w="561" w:type="dxa"/>
          </w:tcPr>
          <w:p w14:paraId="36C3FFA6" w14:textId="7C453FA2" w:rsidR="00BE5B2F" w:rsidRPr="00676402" w:rsidRDefault="00BE5B2F" w:rsidP="00FC2A8C">
            <w:pPr>
              <w:ind w:firstLine="0"/>
              <w:rPr>
                <w:sz w:val="20"/>
                <w:szCs w:val="20"/>
                <w:lang w:val="en-GB"/>
              </w:rPr>
            </w:pPr>
            <w:r w:rsidRPr="00676402">
              <w:rPr>
                <w:sz w:val="20"/>
                <w:szCs w:val="20"/>
                <w:lang w:val="en-GB"/>
              </w:rPr>
              <w:t>H</w:t>
            </w:r>
          </w:p>
        </w:tc>
        <w:tc>
          <w:tcPr>
            <w:tcW w:w="3366" w:type="dxa"/>
          </w:tcPr>
          <w:p w14:paraId="754780EE" w14:textId="16CC026D" w:rsidR="00BE5B2F" w:rsidRPr="00676402" w:rsidRDefault="00BE5B2F" w:rsidP="00FC2A8C">
            <w:pPr>
              <w:ind w:firstLine="0"/>
              <w:rPr>
                <w:sz w:val="20"/>
                <w:szCs w:val="20"/>
                <w:lang w:val="en-GB"/>
              </w:rPr>
            </w:pPr>
            <w:r w:rsidRPr="00676402">
              <w:rPr>
                <w:sz w:val="20"/>
                <w:szCs w:val="20"/>
                <w:lang w:val="en-GB"/>
              </w:rPr>
              <w:t>Hypothesis</w:t>
            </w:r>
          </w:p>
        </w:tc>
        <w:tc>
          <w:tcPr>
            <w:tcW w:w="1171" w:type="dxa"/>
          </w:tcPr>
          <w:p w14:paraId="18335B0C" w14:textId="67D9CE00" w:rsidR="00BE5B2F" w:rsidRPr="00676402" w:rsidRDefault="00DE35E5" w:rsidP="00FC2A8C">
            <w:pPr>
              <w:ind w:firstLine="0"/>
              <w:rPr>
                <w:sz w:val="20"/>
                <w:szCs w:val="20"/>
                <w:lang w:val="en-GB"/>
              </w:rPr>
            </w:pPr>
            <w:r w:rsidRPr="00DE35E5">
              <w:rPr>
                <w:sz w:val="20"/>
                <w:szCs w:val="20"/>
                <w:lang w:val="en-GB"/>
              </w:rPr>
              <w:t xml:space="preserve">Coef.   </w:t>
            </w:r>
          </w:p>
        </w:tc>
        <w:tc>
          <w:tcPr>
            <w:tcW w:w="1276" w:type="dxa"/>
          </w:tcPr>
          <w:p w14:paraId="0538A9BD" w14:textId="5EBB3CD1" w:rsidR="00BE5B2F" w:rsidRPr="00676402" w:rsidRDefault="00BE5B2F" w:rsidP="00FC2A8C">
            <w:pPr>
              <w:ind w:firstLine="0"/>
              <w:rPr>
                <w:sz w:val="20"/>
                <w:szCs w:val="20"/>
                <w:lang w:val="en-GB"/>
              </w:rPr>
            </w:pPr>
            <w:r w:rsidRPr="00676402">
              <w:rPr>
                <w:sz w:val="20"/>
                <w:szCs w:val="20"/>
                <w:lang w:val="en-GB"/>
              </w:rPr>
              <w:t>Results</w:t>
            </w:r>
          </w:p>
        </w:tc>
        <w:tc>
          <w:tcPr>
            <w:tcW w:w="2971" w:type="dxa"/>
          </w:tcPr>
          <w:p w14:paraId="1AD7E954" w14:textId="3DB1A360" w:rsidR="00BE5B2F" w:rsidRPr="00676402" w:rsidRDefault="00BE5B2F" w:rsidP="00FC2A8C">
            <w:pPr>
              <w:ind w:firstLine="0"/>
              <w:rPr>
                <w:sz w:val="20"/>
                <w:szCs w:val="20"/>
                <w:lang w:val="en-GB"/>
              </w:rPr>
            </w:pPr>
            <w:r w:rsidRPr="00676402">
              <w:rPr>
                <w:sz w:val="20"/>
                <w:szCs w:val="20"/>
                <w:lang w:val="en-GB"/>
              </w:rPr>
              <w:t>Interpretation</w:t>
            </w:r>
          </w:p>
        </w:tc>
      </w:tr>
      <w:tr w:rsidR="004D62A0" w:rsidRPr="00DE35E5" w14:paraId="2E792C8A" w14:textId="681EEA58" w:rsidTr="004D62A0">
        <w:tc>
          <w:tcPr>
            <w:tcW w:w="561" w:type="dxa"/>
          </w:tcPr>
          <w:p w14:paraId="15192FA6" w14:textId="589DEA1B" w:rsidR="00BE5B2F" w:rsidRPr="00676402" w:rsidRDefault="00BE5B2F" w:rsidP="00FC2A8C">
            <w:pPr>
              <w:ind w:firstLine="0"/>
              <w:rPr>
                <w:sz w:val="20"/>
                <w:szCs w:val="20"/>
                <w:lang w:val="en-GB"/>
              </w:rPr>
            </w:pPr>
            <w:r w:rsidRPr="00676402">
              <w:rPr>
                <w:sz w:val="20"/>
                <w:szCs w:val="20"/>
                <w:lang w:val="en-GB"/>
              </w:rPr>
              <w:t>H1a</w:t>
            </w:r>
          </w:p>
        </w:tc>
        <w:tc>
          <w:tcPr>
            <w:tcW w:w="3366" w:type="dxa"/>
          </w:tcPr>
          <w:p w14:paraId="14BC019C" w14:textId="06E55DE5" w:rsidR="00BE5B2F" w:rsidRPr="00676402" w:rsidRDefault="00676402" w:rsidP="00FC2A8C">
            <w:pPr>
              <w:ind w:firstLine="0"/>
              <w:rPr>
                <w:sz w:val="20"/>
                <w:szCs w:val="20"/>
              </w:rPr>
            </w:pPr>
            <w:r w:rsidRPr="00676402">
              <w:rPr>
                <w:rStyle w:val="ui-provider"/>
                <w:sz w:val="20"/>
                <w:szCs w:val="20"/>
              </w:rPr>
              <w:t>Country-level postmaterialism is positively associated with individual entrepreneurial self-efficacy</w:t>
            </w:r>
          </w:p>
        </w:tc>
        <w:tc>
          <w:tcPr>
            <w:tcW w:w="1171" w:type="dxa"/>
          </w:tcPr>
          <w:p w14:paraId="0245AE94" w14:textId="79612691" w:rsidR="00BE5B2F" w:rsidRPr="00DE35E5" w:rsidRDefault="00DE35E5" w:rsidP="00FC2A8C">
            <w:pPr>
              <w:ind w:firstLine="0"/>
              <w:rPr>
                <w:sz w:val="20"/>
                <w:szCs w:val="20"/>
                <w:lang w:val="en-GB"/>
              </w:rPr>
            </w:pPr>
            <w:r w:rsidRPr="00DE35E5">
              <w:rPr>
                <w:sz w:val="20"/>
                <w:szCs w:val="20"/>
                <w:lang w:val="en-GB"/>
              </w:rPr>
              <w:t xml:space="preserve">.0136652   </w:t>
            </w:r>
          </w:p>
        </w:tc>
        <w:tc>
          <w:tcPr>
            <w:tcW w:w="1276" w:type="dxa"/>
          </w:tcPr>
          <w:p w14:paraId="46470AE1" w14:textId="0E414B21" w:rsidR="00BE5B2F" w:rsidRPr="00DE35E5" w:rsidRDefault="00DE35E5" w:rsidP="00FC2A8C">
            <w:pPr>
              <w:ind w:firstLine="0"/>
              <w:rPr>
                <w:sz w:val="20"/>
                <w:szCs w:val="20"/>
                <w:lang w:val="en-GB"/>
              </w:rPr>
            </w:pPr>
            <w:r w:rsidRPr="00DE35E5">
              <w:rPr>
                <w:sz w:val="20"/>
                <w:szCs w:val="20"/>
                <w:lang w:val="en-GB"/>
              </w:rPr>
              <w:t>Supported</w:t>
            </w:r>
          </w:p>
        </w:tc>
        <w:tc>
          <w:tcPr>
            <w:tcW w:w="2971" w:type="dxa"/>
          </w:tcPr>
          <w:p w14:paraId="05111FF8" w14:textId="7C358B39" w:rsidR="00BE5B2F" w:rsidRPr="00DE35E5" w:rsidRDefault="00DE35E5" w:rsidP="00FC2A8C">
            <w:pPr>
              <w:ind w:firstLine="0"/>
              <w:rPr>
                <w:sz w:val="20"/>
                <w:szCs w:val="20"/>
                <w:lang w:val="en-GB"/>
              </w:rPr>
            </w:pPr>
            <w:r w:rsidRPr="00DE35E5">
              <w:rPr>
                <w:sz w:val="20"/>
                <w:szCs w:val="20"/>
                <w:lang w:val="en-GB"/>
              </w:rPr>
              <w:t xml:space="preserve">As the level of </w:t>
            </w:r>
            <w:proofErr w:type="spellStart"/>
            <w:r w:rsidRPr="00DE35E5">
              <w:rPr>
                <w:sz w:val="20"/>
                <w:szCs w:val="20"/>
                <w:lang w:val="en-GB"/>
              </w:rPr>
              <w:t>postmaterialism</w:t>
            </w:r>
            <w:proofErr w:type="spellEnd"/>
            <w:r w:rsidRPr="00DE35E5">
              <w:rPr>
                <w:sz w:val="20"/>
                <w:szCs w:val="20"/>
                <w:lang w:val="en-GB"/>
              </w:rPr>
              <w:t xml:space="preserve"> increases in a country, individual entrepreneurial self-efficacy is expected to increase as well</w:t>
            </w:r>
            <w:r>
              <w:rPr>
                <w:sz w:val="20"/>
                <w:szCs w:val="20"/>
                <w:lang w:val="en-GB"/>
              </w:rPr>
              <w:t>.</w:t>
            </w:r>
          </w:p>
        </w:tc>
      </w:tr>
      <w:tr w:rsidR="004D62A0" w14:paraId="7702CFD4" w14:textId="7D041314" w:rsidTr="004D62A0">
        <w:tc>
          <w:tcPr>
            <w:tcW w:w="561" w:type="dxa"/>
          </w:tcPr>
          <w:p w14:paraId="79AE6998" w14:textId="6AE5E4E6" w:rsidR="00BE5B2F" w:rsidRPr="00676402" w:rsidRDefault="00BE5B2F" w:rsidP="00FC2A8C">
            <w:pPr>
              <w:ind w:firstLine="0"/>
              <w:rPr>
                <w:sz w:val="20"/>
                <w:szCs w:val="20"/>
                <w:lang w:val="en-GB"/>
              </w:rPr>
            </w:pPr>
            <w:r w:rsidRPr="00676402">
              <w:rPr>
                <w:sz w:val="20"/>
                <w:szCs w:val="20"/>
                <w:lang w:val="en-GB"/>
              </w:rPr>
              <w:t>H1b</w:t>
            </w:r>
          </w:p>
        </w:tc>
        <w:tc>
          <w:tcPr>
            <w:tcW w:w="3366" w:type="dxa"/>
          </w:tcPr>
          <w:p w14:paraId="27261D78" w14:textId="783942CA" w:rsidR="00BE5B2F" w:rsidRPr="00676402" w:rsidRDefault="00676402" w:rsidP="00FC2A8C">
            <w:pPr>
              <w:ind w:firstLine="0"/>
              <w:rPr>
                <w:sz w:val="20"/>
                <w:szCs w:val="20"/>
                <w:lang w:val="en-GB"/>
              </w:rPr>
            </w:pPr>
            <w:r w:rsidRPr="00676402">
              <w:rPr>
                <w:rStyle w:val="ui-provider"/>
                <w:sz w:val="20"/>
                <w:szCs w:val="20"/>
              </w:rPr>
              <w:t>The positive association between country-level postmaterialism and individual entrepreneurial self-efficacy is stronger for women than for men</w:t>
            </w:r>
          </w:p>
        </w:tc>
        <w:tc>
          <w:tcPr>
            <w:tcW w:w="1171" w:type="dxa"/>
          </w:tcPr>
          <w:p w14:paraId="3315E6A7" w14:textId="7B02324A" w:rsidR="00BE5B2F" w:rsidRPr="00DE35E5" w:rsidRDefault="00DE35E5" w:rsidP="00FC2A8C">
            <w:pPr>
              <w:ind w:firstLine="0"/>
              <w:rPr>
                <w:sz w:val="20"/>
                <w:szCs w:val="20"/>
                <w:lang w:val="en-GB"/>
              </w:rPr>
            </w:pPr>
            <w:r w:rsidRPr="00DE35E5">
              <w:rPr>
                <w:sz w:val="20"/>
                <w:szCs w:val="20"/>
                <w:lang w:val="en-GB"/>
              </w:rPr>
              <w:t>-0.0050095</w:t>
            </w:r>
          </w:p>
        </w:tc>
        <w:tc>
          <w:tcPr>
            <w:tcW w:w="1276" w:type="dxa"/>
          </w:tcPr>
          <w:p w14:paraId="6A3E6703" w14:textId="46F256C6" w:rsidR="00BE5B2F" w:rsidRPr="00DE35E5" w:rsidRDefault="001420C6" w:rsidP="00FC2A8C">
            <w:pPr>
              <w:ind w:firstLine="0"/>
              <w:rPr>
                <w:sz w:val="20"/>
                <w:szCs w:val="20"/>
                <w:lang w:val="en-GB"/>
              </w:rPr>
            </w:pPr>
            <w:r>
              <w:rPr>
                <w:sz w:val="20"/>
                <w:szCs w:val="20"/>
                <w:lang w:val="en-GB"/>
              </w:rPr>
              <w:t>Rejected</w:t>
            </w:r>
          </w:p>
        </w:tc>
        <w:tc>
          <w:tcPr>
            <w:tcW w:w="2971" w:type="dxa"/>
          </w:tcPr>
          <w:p w14:paraId="205CE9FE" w14:textId="1512D0D9" w:rsidR="00BE5B2F" w:rsidRPr="00DE35E5" w:rsidRDefault="00DE35E5" w:rsidP="00FC2A8C">
            <w:pPr>
              <w:ind w:firstLine="0"/>
              <w:rPr>
                <w:sz w:val="20"/>
                <w:szCs w:val="20"/>
                <w:lang w:val="en-GB"/>
              </w:rPr>
            </w:pPr>
            <w:r w:rsidRPr="00DE35E5">
              <w:rPr>
                <w:sz w:val="20"/>
                <w:szCs w:val="20"/>
              </w:rPr>
              <w:t>The positive association between postmaterialism and entrepreneurial self-efficacy is weaker for women compared to men</w:t>
            </w:r>
          </w:p>
        </w:tc>
      </w:tr>
      <w:tr w:rsidR="0072050A" w14:paraId="157CFC9D" w14:textId="77777777" w:rsidTr="004D62A0">
        <w:tc>
          <w:tcPr>
            <w:tcW w:w="561" w:type="dxa"/>
          </w:tcPr>
          <w:p w14:paraId="0EFE2F86" w14:textId="2DC7FC99" w:rsidR="0072050A" w:rsidRPr="00676402" w:rsidRDefault="0072050A" w:rsidP="0072050A">
            <w:pPr>
              <w:ind w:firstLine="0"/>
              <w:rPr>
                <w:sz w:val="20"/>
                <w:szCs w:val="20"/>
                <w:lang w:val="en-GB"/>
              </w:rPr>
            </w:pPr>
            <w:r w:rsidRPr="00676402">
              <w:rPr>
                <w:sz w:val="20"/>
                <w:szCs w:val="20"/>
                <w:lang w:val="en-GB"/>
              </w:rPr>
              <w:t>H2a</w:t>
            </w:r>
          </w:p>
        </w:tc>
        <w:tc>
          <w:tcPr>
            <w:tcW w:w="3366" w:type="dxa"/>
          </w:tcPr>
          <w:p w14:paraId="4871D34A" w14:textId="572D4737" w:rsidR="0072050A" w:rsidRPr="00676402" w:rsidRDefault="0072050A" w:rsidP="0072050A">
            <w:pPr>
              <w:ind w:firstLine="0"/>
              <w:rPr>
                <w:sz w:val="20"/>
                <w:szCs w:val="20"/>
                <w:lang w:val="en-GB"/>
              </w:rPr>
            </w:pPr>
            <w:r w:rsidRPr="00676402">
              <w:rPr>
                <w:rStyle w:val="ui-provider"/>
                <w:sz w:val="20"/>
                <w:szCs w:val="20"/>
              </w:rPr>
              <w:t>Country-level postmaterialism is positevely  associated with individual fear of failure</w:t>
            </w:r>
          </w:p>
        </w:tc>
        <w:tc>
          <w:tcPr>
            <w:tcW w:w="1171" w:type="dxa"/>
          </w:tcPr>
          <w:p w14:paraId="51C38CC8" w14:textId="20635C21" w:rsidR="0072050A" w:rsidRPr="0072050A" w:rsidRDefault="0072050A" w:rsidP="0072050A">
            <w:pPr>
              <w:ind w:firstLine="0"/>
              <w:rPr>
                <w:sz w:val="20"/>
                <w:szCs w:val="20"/>
                <w:lang w:val="en-GB"/>
              </w:rPr>
            </w:pPr>
            <w:r w:rsidRPr="0072050A">
              <w:rPr>
                <w:sz w:val="20"/>
                <w:szCs w:val="20"/>
                <w:lang w:val="en-GB"/>
              </w:rPr>
              <w:t>.019808</w:t>
            </w:r>
          </w:p>
        </w:tc>
        <w:tc>
          <w:tcPr>
            <w:tcW w:w="1276" w:type="dxa"/>
          </w:tcPr>
          <w:p w14:paraId="55FCB8C2" w14:textId="7EB7F416" w:rsidR="0072050A" w:rsidRDefault="0072050A" w:rsidP="0072050A">
            <w:pPr>
              <w:ind w:firstLine="0"/>
              <w:rPr>
                <w:lang w:val="en-GB"/>
              </w:rPr>
            </w:pPr>
            <w:r w:rsidRPr="00DE35E5">
              <w:rPr>
                <w:sz w:val="20"/>
                <w:szCs w:val="20"/>
                <w:lang w:val="en-GB"/>
              </w:rPr>
              <w:t>Supported</w:t>
            </w:r>
          </w:p>
        </w:tc>
        <w:tc>
          <w:tcPr>
            <w:tcW w:w="2971" w:type="dxa"/>
          </w:tcPr>
          <w:p w14:paraId="5B48DE17" w14:textId="7281DDFB" w:rsidR="0072050A" w:rsidRPr="0072050A" w:rsidRDefault="0072050A" w:rsidP="0072050A">
            <w:pPr>
              <w:ind w:firstLine="0"/>
              <w:rPr>
                <w:sz w:val="20"/>
                <w:szCs w:val="20"/>
                <w:lang w:val="en-GB"/>
              </w:rPr>
            </w:pPr>
            <w:r>
              <w:rPr>
                <w:sz w:val="20"/>
                <w:szCs w:val="20"/>
                <w:lang w:val="en-GB"/>
              </w:rPr>
              <w:t>H</w:t>
            </w:r>
            <w:r w:rsidRPr="0072050A">
              <w:rPr>
                <w:sz w:val="20"/>
                <w:szCs w:val="20"/>
                <w:lang w:val="en-GB"/>
              </w:rPr>
              <w:t xml:space="preserve">igher levels of </w:t>
            </w:r>
            <w:proofErr w:type="spellStart"/>
            <w:r w:rsidRPr="0072050A">
              <w:rPr>
                <w:sz w:val="20"/>
                <w:szCs w:val="20"/>
                <w:lang w:val="en-GB"/>
              </w:rPr>
              <w:t>postmaterialism</w:t>
            </w:r>
            <w:proofErr w:type="spellEnd"/>
            <w:r w:rsidRPr="0072050A">
              <w:rPr>
                <w:sz w:val="20"/>
                <w:szCs w:val="20"/>
                <w:lang w:val="en-GB"/>
              </w:rPr>
              <w:t xml:space="preserve"> are associated with higher levels of fear of failure among individuals</w:t>
            </w:r>
          </w:p>
        </w:tc>
      </w:tr>
      <w:tr w:rsidR="0072050A" w14:paraId="5F09B17D" w14:textId="77777777" w:rsidTr="004D62A0">
        <w:tc>
          <w:tcPr>
            <w:tcW w:w="561" w:type="dxa"/>
          </w:tcPr>
          <w:p w14:paraId="4BC6E0BF" w14:textId="1BC56141" w:rsidR="0072050A" w:rsidRPr="00676402" w:rsidRDefault="0072050A" w:rsidP="0072050A">
            <w:pPr>
              <w:ind w:firstLine="0"/>
              <w:rPr>
                <w:sz w:val="20"/>
                <w:szCs w:val="20"/>
                <w:lang w:val="en-GB"/>
              </w:rPr>
            </w:pPr>
            <w:r w:rsidRPr="00676402">
              <w:rPr>
                <w:sz w:val="20"/>
                <w:szCs w:val="20"/>
                <w:lang w:val="en-GB"/>
              </w:rPr>
              <w:t>H2b</w:t>
            </w:r>
          </w:p>
        </w:tc>
        <w:tc>
          <w:tcPr>
            <w:tcW w:w="3366" w:type="dxa"/>
          </w:tcPr>
          <w:p w14:paraId="27A8DC0A" w14:textId="2E5A8250" w:rsidR="0072050A" w:rsidRPr="00676402" w:rsidRDefault="0072050A" w:rsidP="0072050A">
            <w:pPr>
              <w:ind w:firstLine="0"/>
              <w:rPr>
                <w:sz w:val="20"/>
                <w:szCs w:val="20"/>
                <w:lang w:val="en-GB"/>
              </w:rPr>
            </w:pPr>
            <w:r w:rsidRPr="00676402">
              <w:rPr>
                <w:rStyle w:val="ui-provider"/>
                <w:sz w:val="20"/>
                <w:szCs w:val="20"/>
              </w:rPr>
              <w:t>The positive  association between country-level postmaterialism and fear of failure  is stronger for women than for men</w:t>
            </w:r>
          </w:p>
        </w:tc>
        <w:tc>
          <w:tcPr>
            <w:tcW w:w="1171" w:type="dxa"/>
          </w:tcPr>
          <w:p w14:paraId="140E22EF" w14:textId="11E31FC2" w:rsidR="0072050A" w:rsidRDefault="0072050A" w:rsidP="0072050A">
            <w:pPr>
              <w:ind w:firstLine="0"/>
              <w:rPr>
                <w:lang w:val="en-GB"/>
              </w:rPr>
            </w:pPr>
            <w:r w:rsidRPr="00D84015">
              <w:rPr>
                <w:sz w:val="20"/>
                <w:szCs w:val="20"/>
                <w:lang w:val="en-GB"/>
              </w:rPr>
              <w:t xml:space="preserve">.0040003   </w:t>
            </w:r>
          </w:p>
        </w:tc>
        <w:tc>
          <w:tcPr>
            <w:tcW w:w="1276" w:type="dxa"/>
          </w:tcPr>
          <w:p w14:paraId="7D5EE03F" w14:textId="2AAF3616" w:rsidR="0072050A" w:rsidRDefault="0072050A" w:rsidP="0072050A">
            <w:pPr>
              <w:ind w:firstLine="0"/>
              <w:rPr>
                <w:lang w:val="en-GB"/>
              </w:rPr>
            </w:pPr>
            <w:r w:rsidRPr="00DE35E5">
              <w:rPr>
                <w:sz w:val="20"/>
                <w:szCs w:val="20"/>
                <w:lang w:val="en-GB"/>
              </w:rPr>
              <w:t>Supported</w:t>
            </w:r>
          </w:p>
        </w:tc>
        <w:tc>
          <w:tcPr>
            <w:tcW w:w="2971" w:type="dxa"/>
          </w:tcPr>
          <w:p w14:paraId="3BCDBE48" w14:textId="79C52DCA" w:rsidR="0072050A" w:rsidRPr="0072050A" w:rsidRDefault="0072050A" w:rsidP="0072050A">
            <w:pPr>
              <w:ind w:firstLine="0"/>
              <w:rPr>
                <w:sz w:val="20"/>
                <w:szCs w:val="20"/>
                <w:lang w:val="en-GB"/>
              </w:rPr>
            </w:pPr>
            <w:r w:rsidRPr="0072050A">
              <w:rPr>
                <w:sz w:val="20"/>
                <w:szCs w:val="20"/>
                <w:lang w:val="en-GB"/>
              </w:rPr>
              <w:t xml:space="preserve">The positive association between country-level </w:t>
            </w:r>
            <w:proofErr w:type="spellStart"/>
            <w:r w:rsidRPr="0072050A">
              <w:rPr>
                <w:sz w:val="20"/>
                <w:szCs w:val="20"/>
                <w:lang w:val="en-GB"/>
              </w:rPr>
              <w:t>postmaterialism</w:t>
            </w:r>
            <w:proofErr w:type="spellEnd"/>
            <w:r w:rsidRPr="0072050A">
              <w:rPr>
                <w:sz w:val="20"/>
                <w:szCs w:val="20"/>
                <w:lang w:val="en-GB"/>
              </w:rPr>
              <w:t xml:space="preserve"> and fear of failure is indeed stronger for women than for men</w:t>
            </w:r>
          </w:p>
        </w:tc>
      </w:tr>
      <w:tr w:rsidR="0072050A" w14:paraId="6CB925EE" w14:textId="77777777" w:rsidTr="004D62A0">
        <w:tc>
          <w:tcPr>
            <w:tcW w:w="561" w:type="dxa"/>
          </w:tcPr>
          <w:p w14:paraId="6779E197" w14:textId="299780CF" w:rsidR="0072050A" w:rsidRPr="00676402" w:rsidRDefault="0072050A" w:rsidP="0072050A">
            <w:pPr>
              <w:ind w:firstLine="0"/>
              <w:rPr>
                <w:sz w:val="20"/>
                <w:szCs w:val="20"/>
                <w:lang w:val="en-GB"/>
              </w:rPr>
            </w:pPr>
            <w:r w:rsidRPr="00676402">
              <w:rPr>
                <w:sz w:val="20"/>
                <w:szCs w:val="20"/>
                <w:lang w:val="en-GB"/>
              </w:rPr>
              <w:t>H3a</w:t>
            </w:r>
          </w:p>
        </w:tc>
        <w:tc>
          <w:tcPr>
            <w:tcW w:w="3366" w:type="dxa"/>
          </w:tcPr>
          <w:p w14:paraId="49D05CA2" w14:textId="15ABC020" w:rsidR="0072050A" w:rsidRPr="00676402" w:rsidRDefault="0072050A" w:rsidP="0072050A">
            <w:pPr>
              <w:ind w:firstLine="0"/>
              <w:rPr>
                <w:sz w:val="20"/>
                <w:szCs w:val="20"/>
                <w:lang w:val="en-GB"/>
              </w:rPr>
            </w:pPr>
            <w:r w:rsidRPr="00676402">
              <w:rPr>
                <w:rStyle w:val="ui-provider"/>
                <w:sz w:val="20"/>
                <w:szCs w:val="20"/>
              </w:rPr>
              <w:t>Country-level postmaterialism is positevly   associated with individual opportunity recognition</w:t>
            </w:r>
          </w:p>
        </w:tc>
        <w:tc>
          <w:tcPr>
            <w:tcW w:w="1171" w:type="dxa"/>
          </w:tcPr>
          <w:p w14:paraId="597E9994" w14:textId="4B8EACFA" w:rsidR="0072050A" w:rsidRDefault="0087046C" w:rsidP="0072050A">
            <w:pPr>
              <w:ind w:firstLine="0"/>
              <w:rPr>
                <w:lang w:val="en-GB"/>
              </w:rPr>
            </w:pPr>
            <w:r w:rsidRPr="00044A2D">
              <w:rPr>
                <w:sz w:val="20"/>
                <w:szCs w:val="20"/>
                <w:lang w:val="en-GB"/>
              </w:rPr>
              <w:t xml:space="preserve">.008157   </w:t>
            </w:r>
          </w:p>
        </w:tc>
        <w:tc>
          <w:tcPr>
            <w:tcW w:w="1276" w:type="dxa"/>
          </w:tcPr>
          <w:p w14:paraId="68D69DBA" w14:textId="5CCC7829" w:rsidR="0072050A" w:rsidRDefault="0087046C" w:rsidP="0072050A">
            <w:pPr>
              <w:ind w:firstLine="0"/>
              <w:rPr>
                <w:lang w:val="en-GB"/>
              </w:rPr>
            </w:pPr>
            <w:r w:rsidRPr="00DE35E5">
              <w:rPr>
                <w:sz w:val="20"/>
                <w:szCs w:val="20"/>
                <w:lang w:val="en-GB"/>
              </w:rPr>
              <w:t>Supported</w:t>
            </w:r>
          </w:p>
        </w:tc>
        <w:tc>
          <w:tcPr>
            <w:tcW w:w="2971" w:type="dxa"/>
          </w:tcPr>
          <w:p w14:paraId="0C6DD60B" w14:textId="5871BF4F" w:rsidR="0072050A" w:rsidRPr="0087046C" w:rsidRDefault="0087046C" w:rsidP="0072050A">
            <w:pPr>
              <w:ind w:firstLine="0"/>
              <w:rPr>
                <w:sz w:val="20"/>
                <w:szCs w:val="20"/>
                <w:lang w:val="en-GB"/>
              </w:rPr>
            </w:pPr>
            <w:r w:rsidRPr="0087046C">
              <w:rPr>
                <w:sz w:val="20"/>
                <w:szCs w:val="20"/>
                <w:lang w:val="en-GB"/>
              </w:rPr>
              <w:t xml:space="preserve">There is a statistically significant positive relationship between country-level </w:t>
            </w:r>
            <w:proofErr w:type="spellStart"/>
            <w:r w:rsidRPr="0087046C">
              <w:rPr>
                <w:sz w:val="20"/>
                <w:szCs w:val="20"/>
                <w:lang w:val="en-GB"/>
              </w:rPr>
              <w:t>postmaterialism</w:t>
            </w:r>
            <w:proofErr w:type="spellEnd"/>
            <w:r w:rsidRPr="0087046C">
              <w:rPr>
                <w:sz w:val="20"/>
                <w:szCs w:val="20"/>
                <w:lang w:val="en-GB"/>
              </w:rPr>
              <w:t xml:space="preserve"> and individual opportunity recognition</w:t>
            </w:r>
          </w:p>
        </w:tc>
      </w:tr>
      <w:tr w:rsidR="0072050A" w14:paraId="570434C1" w14:textId="77777777" w:rsidTr="004D62A0">
        <w:tc>
          <w:tcPr>
            <w:tcW w:w="561" w:type="dxa"/>
          </w:tcPr>
          <w:p w14:paraId="75C2FA1B" w14:textId="32036447" w:rsidR="0072050A" w:rsidRPr="00676402" w:rsidRDefault="0072050A" w:rsidP="0072050A">
            <w:pPr>
              <w:ind w:firstLine="0"/>
              <w:rPr>
                <w:sz w:val="20"/>
                <w:szCs w:val="20"/>
                <w:lang w:val="en-GB"/>
              </w:rPr>
            </w:pPr>
            <w:r w:rsidRPr="00676402">
              <w:rPr>
                <w:sz w:val="20"/>
                <w:szCs w:val="20"/>
                <w:lang w:val="en-GB"/>
              </w:rPr>
              <w:t>H3b</w:t>
            </w:r>
          </w:p>
        </w:tc>
        <w:tc>
          <w:tcPr>
            <w:tcW w:w="3366" w:type="dxa"/>
          </w:tcPr>
          <w:p w14:paraId="5401DC10" w14:textId="70494305" w:rsidR="0072050A" w:rsidRPr="00676402" w:rsidRDefault="0072050A" w:rsidP="0072050A">
            <w:pPr>
              <w:ind w:firstLine="0"/>
              <w:rPr>
                <w:sz w:val="20"/>
                <w:szCs w:val="20"/>
                <w:lang w:val="en-GB"/>
              </w:rPr>
            </w:pPr>
            <w:r w:rsidRPr="00676402">
              <w:rPr>
                <w:rStyle w:val="ui-provider"/>
                <w:sz w:val="20"/>
                <w:szCs w:val="20"/>
              </w:rPr>
              <w:t>The positive  association between country-level postmaterialism and individual opportunity recognition  is stronger for men  than for women</w:t>
            </w:r>
            <w:r w:rsidRPr="00676402">
              <w:rPr>
                <w:rStyle w:val="ui-provider"/>
                <w:sz w:val="20"/>
                <w:szCs w:val="20"/>
                <w:highlight w:val="green"/>
              </w:rPr>
              <w:t xml:space="preserve">  </w:t>
            </w:r>
          </w:p>
        </w:tc>
        <w:tc>
          <w:tcPr>
            <w:tcW w:w="1171" w:type="dxa"/>
          </w:tcPr>
          <w:p w14:paraId="66642E32" w14:textId="0D847342" w:rsidR="0072050A" w:rsidRPr="0087046C" w:rsidRDefault="0087046C" w:rsidP="0072050A">
            <w:pPr>
              <w:ind w:firstLine="0"/>
              <w:rPr>
                <w:sz w:val="20"/>
                <w:szCs w:val="20"/>
                <w:lang w:val="en-GB"/>
              </w:rPr>
            </w:pPr>
            <w:r w:rsidRPr="0087046C">
              <w:rPr>
                <w:sz w:val="20"/>
                <w:szCs w:val="20"/>
                <w:lang w:val="en-GB"/>
              </w:rPr>
              <w:t xml:space="preserve">-.0072375   </w:t>
            </w:r>
          </w:p>
        </w:tc>
        <w:tc>
          <w:tcPr>
            <w:tcW w:w="1276" w:type="dxa"/>
          </w:tcPr>
          <w:p w14:paraId="2C4D32F2" w14:textId="68F64753" w:rsidR="0072050A" w:rsidRDefault="0087046C" w:rsidP="0072050A">
            <w:pPr>
              <w:ind w:firstLine="0"/>
              <w:rPr>
                <w:lang w:val="en-GB"/>
              </w:rPr>
            </w:pPr>
            <w:r w:rsidRPr="00DE35E5">
              <w:rPr>
                <w:sz w:val="20"/>
                <w:szCs w:val="20"/>
                <w:lang w:val="en-GB"/>
              </w:rPr>
              <w:t>Supported</w:t>
            </w:r>
          </w:p>
        </w:tc>
        <w:tc>
          <w:tcPr>
            <w:tcW w:w="2971" w:type="dxa"/>
          </w:tcPr>
          <w:p w14:paraId="28A82E47" w14:textId="0387E9C2" w:rsidR="0072050A" w:rsidRPr="0087046C" w:rsidRDefault="0087046C" w:rsidP="0072050A">
            <w:pPr>
              <w:ind w:firstLine="0"/>
              <w:rPr>
                <w:sz w:val="20"/>
                <w:szCs w:val="20"/>
                <w:lang w:val="en-GB"/>
              </w:rPr>
            </w:pPr>
            <w:r w:rsidRPr="0087046C">
              <w:rPr>
                <w:sz w:val="20"/>
                <w:szCs w:val="20"/>
                <w:lang w:val="en-GB"/>
              </w:rPr>
              <w:t xml:space="preserve">The positive association between country-level </w:t>
            </w:r>
            <w:proofErr w:type="spellStart"/>
            <w:r w:rsidRPr="0087046C">
              <w:rPr>
                <w:sz w:val="20"/>
                <w:szCs w:val="20"/>
                <w:lang w:val="en-GB"/>
              </w:rPr>
              <w:t>postmaterialism</w:t>
            </w:r>
            <w:proofErr w:type="spellEnd"/>
            <w:r w:rsidRPr="0087046C">
              <w:rPr>
                <w:sz w:val="20"/>
                <w:szCs w:val="20"/>
                <w:lang w:val="en-GB"/>
              </w:rPr>
              <w:t xml:space="preserve"> and individual opportunity recognition is stronger for men than for women</w:t>
            </w:r>
          </w:p>
        </w:tc>
      </w:tr>
      <w:tr w:rsidR="0072050A" w14:paraId="1E901A06" w14:textId="77777777" w:rsidTr="004D62A0">
        <w:tc>
          <w:tcPr>
            <w:tcW w:w="561" w:type="dxa"/>
          </w:tcPr>
          <w:p w14:paraId="3D0ED269" w14:textId="5369075E" w:rsidR="0072050A" w:rsidRPr="00676402" w:rsidRDefault="0072050A" w:rsidP="0072050A">
            <w:pPr>
              <w:ind w:firstLine="0"/>
              <w:rPr>
                <w:sz w:val="20"/>
                <w:szCs w:val="20"/>
                <w:lang w:val="en-GB"/>
              </w:rPr>
            </w:pPr>
            <w:r w:rsidRPr="00676402">
              <w:rPr>
                <w:sz w:val="20"/>
                <w:szCs w:val="20"/>
                <w:lang w:val="en-GB"/>
              </w:rPr>
              <w:lastRenderedPageBreak/>
              <w:t>H4a</w:t>
            </w:r>
          </w:p>
        </w:tc>
        <w:tc>
          <w:tcPr>
            <w:tcW w:w="3366" w:type="dxa"/>
          </w:tcPr>
          <w:p w14:paraId="7CAAE839" w14:textId="63C52F61" w:rsidR="0072050A" w:rsidRPr="00676402" w:rsidRDefault="0072050A" w:rsidP="0072050A">
            <w:pPr>
              <w:ind w:firstLine="0"/>
              <w:rPr>
                <w:sz w:val="20"/>
                <w:szCs w:val="20"/>
                <w:lang w:val="en-GB"/>
              </w:rPr>
            </w:pPr>
            <w:r w:rsidRPr="00676402">
              <w:rPr>
                <w:sz w:val="20"/>
                <w:szCs w:val="20"/>
                <w:lang w:val="en-GB"/>
              </w:rPr>
              <w:t xml:space="preserve">Country-level </w:t>
            </w:r>
            <w:proofErr w:type="spellStart"/>
            <w:r w:rsidRPr="00676402">
              <w:rPr>
                <w:sz w:val="20"/>
                <w:szCs w:val="20"/>
                <w:lang w:val="en-GB"/>
              </w:rPr>
              <w:t>postmaterialism</w:t>
            </w:r>
            <w:proofErr w:type="spellEnd"/>
            <w:r w:rsidRPr="00676402">
              <w:rPr>
                <w:sz w:val="20"/>
                <w:szCs w:val="20"/>
                <w:lang w:val="en-GB"/>
              </w:rPr>
              <w:t xml:space="preserve"> is negatively associated with individual entrepreneurial intention</w:t>
            </w:r>
          </w:p>
        </w:tc>
        <w:tc>
          <w:tcPr>
            <w:tcW w:w="1171" w:type="dxa"/>
          </w:tcPr>
          <w:p w14:paraId="439BC9FE" w14:textId="0140E5BB" w:rsidR="0072050A" w:rsidRPr="00D010E5" w:rsidRDefault="00D010E5" w:rsidP="0072050A">
            <w:pPr>
              <w:ind w:firstLine="0"/>
              <w:rPr>
                <w:sz w:val="20"/>
                <w:szCs w:val="20"/>
                <w:lang w:val="en-GB"/>
              </w:rPr>
            </w:pPr>
            <w:r w:rsidRPr="00D010E5">
              <w:rPr>
                <w:rStyle w:val="ui-provider"/>
                <w:sz w:val="20"/>
                <w:szCs w:val="20"/>
              </w:rPr>
              <w:t xml:space="preserve">-.0058456   </w:t>
            </w:r>
          </w:p>
        </w:tc>
        <w:tc>
          <w:tcPr>
            <w:tcW w:w="1276" w:type="dxa"/>
          </w:tcPr>
          <w:p w14:paraId="4AA0F5B5" w14:textId="1CE4CABA" w:rsidR="0072050A" w:rsidRPr="00D010E5" w:rsidRDefault="00D010E5" w:rsidP="0072050A">
            <w:pPr>
              <w:ind w:firstLine="0"/>
              <w:rPr>
                <w:sz w:val="20"/>
                <w:szCs w:val="20"/>
                <w:lang w:val="en-GB"/>
              </w:rPr>
            </w:pPr>
            <w:r>
              <w:rPr>
                <w:sz w:val="20"/>
                <w:szCs w:val="20"/>
                <w:lang w:val="en-GB"/>
              </w:rPr>
              <w:t>Supported</w:t>
            </w:r>
          </w:p>
        </w:tc>
        <w:tc>
          <w:tcPr>
            <w:tcW w:w="2971" w:type="dxa"/>
          </w:tcPr>
          <w:p w14:paraId="1BFEF1D4" w14:textId="04157A75" w:rsidR="0072050A" w:rsidRPr="00D010E5" w:rsidRDefault="00D010E5" w:rsidP="0072050A">
            <w:pPr>
              <w:ind w:firstLine="0"/>
              <w:rPr>
                <w:sz w:val="20"/>
                <w:szCs w:val="20"/>
                <w:lang w:val="en-GB"/>
              </w:rPr>
            </w:pPr>
            <w:r w:rsidRPr="00D010E5">
              <w:rPr>
                <w:sz w:val="20"/>
                <w:szCs w:val="20"/>
              </w:rPr>
              <w:t>Higher levels of postmaterialism at the country level are indeed negatively associated with individual entrepreneurial intention</w:t>
            </w:r>
          </w:p>
        </w:tc>
      </w:tr>
      <w:tr w:rsidR="0072050A" w14:paraId="051DA17F" w14:textId="77777777" w:rsidTr="004D62A0">
        <w:tc>
          <w:tcPr>
            <w:tcW w:w="561" w:type="dxa"/>
          </w:tcPr>
          <w:p w14:paraId="2B059BE0" w14:textId="034398A5" w:rsidR="0072050A" w:rsidRPr="00676402" w:rsidRDefault="0072050A" w:rsidP="0072050A">
            <w:pPr>
              <w:ind w:firstLine="0"/>
              <w:rPr>
                <w:sz w:val="20"/>
                <w:szCs w:val="20"/>
                <w:lang w:val="en-GB"/>
              </w:rPr>
            </w:pPr>
            <w:r w:rsidRPr="00676402">
              <w:rPr>
                <w:sz w:val="20"/>
                <w:szCs w:val="20"/>
                <w:lang w:val="en-GB"/>
              </w:rPr>
              <w:t>H4b</w:t>
            </w:r>
          </w:p>
        </w:tc>
        <w:tc>
          <w:tcPr>
            <w:tcW w:w="3366" w:type="dxa"/>
          </w:tcPr>
          <w:p w14:paraId="113997AD" w14:textId="48BFCADA" w:rsidR="0072050A" w:rsidRPr="00676402" w:rsidRDefault="0072050A" w:rsidP="0072050A">
            <w:pPr>
              <w:ind w:firstLine="0"/>
              <w:rPr>
                <w:sz w:val="20"/>
                <w:szCs w:val="20"/>
                <w:lang w:val="en-GB"/>
              </w:rPr>
            </w:pPr>
            <w:r w:rsidRPr="00676402">
              <w:rPr>
                <w:sz w:val="20"/>
                <w:szCs w:val="20"/>
                <w:lang w:val="en-GB"/>
              </w:rPr>
              <w:t xml:space="preserve">The negative association between country-level </w:t>
            </w:r>
            <w:proofErr w:type="spellStart"/>
            <w:r w:rsidRPr="00676402">
              <w:rPr>
                <w:sz w:val="20"/>
                <w:szCs w:val="20"/>
                <w:lang w:val="en-GB"/>
              </w:rPr>
              <w:t>postmaterialism</w:t>
            </w:r>
            <w:proofErr w:type="spellEnd"/>
            <w:r w:rsidRPr="00676402">
              <w:rPr>
                <w:sz w:val="20"/>
                <w:szCs w:val="20"/>
                <w:lang w:val="en-GB"/>
              </w:rPr>
              <w:t xml:space="preserve"> and individual entrepreneurial intention is stronger for women than for men</w:t>
            </w:r>
          </w:p>
        </w:tc>
        <w:tc>
          <w:tcPr>
            <w:tcW w:w="1171" w:type="dxa"/>
          </w:tcPr>
          <w:p w14:paraId="697C7D45" w14:textId="0CAB734F" w:rsidR="0072050A" w:rsidRPr="004D62A0" w:rsidRDefault="004D62A0" w:rsidP="0072050A">
            <w:pPr>
              <w:ind w:firstLine="0"/>
              <w:rPr>
                <w:sz w:val="20"/>
                <w:szCs w:val="20"/>
                <w:lang w:val="en-GB"/>
              </w:rPr>
            </w:pPr>
            <w:r w:rsidRPr="004D62A0">
              <w:rPr>
                <w:rStyle w:val="ui-provider"/>
                <w:sz w:val="20"/>
                <w:szCs w:val="20"/>
              </w:rPr>
              <w:t xml:space="preserve">.0007088   </w:t>
            </w:r>
          </w:p>
        </w:tc>
        <w:tc>
          <w:tcPr>
            <w:tcW w:w="1276" w:type="dxa"/>
          </w:tcPr>
          <w:p w14:paraId="67DEAD76" w14:textId="66D61FB3" w:rsidR="0072050A" w:rsidRPr="004D62A0" w:rsidRDefault="001420C6" w:rsidP="0072050A">
            <w:pPr>
              <w:ind w:firstLine="0"/>
              <w:rPr>
                <w:sz w:val="20"/>
                <w:szCs w:val="20"/>
                <w:lang w:val="en-GB"/>
              </w:rPr>
            </w:pPr>
            <w:r>
              <w:rPr>
                <w:sz w:val="20"/>
                <w:szCs w:val="20"/>
                <w:lang w:val="en-GB"/>
              </w:rPr>
              <w:t>Rejected</w:t>
            </w:r>
          </w:p>
        </w:tc>
        <w:tc>
          <w:tcPr>
            <w:tcW w:w="2971" w:type="dxa"/>
          </w:tcPr>
          <w:p w14:paraId="64B16932" w14:textId="66047369" w:rsidR="0072050A" w:rsidRPr="004D62A0" w:rsidRDefault="004D62A0" w:rsidP="0072050A">
            <w:pPr>
              <w:ind w:firstLine="0"/>
              <w:rPr>
                <w:sz w:val="20"/>
                <w:szCs w:val="20"/>
              </w:rPr>
            </w:pPr>
            <w:r w:rsidRPr="004D62A0">
              <w:rPr>
                <w:sz w:val="20"/>
                <w:szCs w:val="20"/>
              </w:rPr>
              <w:t>While postmaterialism generally reduces entrepreneurial intention, this reduction is not as pronounced for women as it is for men.</w:t>
            </w:r>
          </w:p>
        </w:tc>
      </w:tr>
    </w:tbl>
    <w:p w14:paraId="2E9248CA" w14:textId="6BC847D6" w:rsidR="009E70CF" w:rsidRPr="009E70CF" w:rsidRDefault="001C20C5" w:rsidP="009E70CF">
      <w:pPr>
        <w:ind w:firstLine="0"/>
        <w:rPr>
          <w:lang w:val="en-GB"/>
        </w:rPr>
      </w:pPr>
      <w:r w:rsidRPr="00BE3674">
        <w:rPr>
          <w:lang w:val="en-US"/>
        </w:rPr>
        <w:t>[</w:t>
      </w:r>
      <w:r>
        <w:rPr>
          <w:lang w:val="en-GB"/>
        </w:rPr>
        <w:t>Source: Author’s analysis</w:t>
      </w:r>
      <w:r>
        <w:rPr>
          <w:lang w:val="ru-RU"/>
        </w:rPr>
        <w:t>]</w:t>
      </w:r>
    </w:p>
    <w:p w14:paraId="27FFE80A" w14:textId="79CD7BD7" w:rsidR="009E70CF" w:rsidRPr="009E70CF" w:rsidRDefault="009E70CF" w:rsidP="0061725C">
      <w:pPr>
        <w:rPr>
          <w:lang w:val="en-GB"/>
        </w:rPr>
      </w:pPr>
      <w:r w:rsidRPr="009E70CF">
        <w:rPr>
          <w:lang w:val="en-GB"/>
        </w:rPr>
        <w:t>The</w:t>
      </w:r>
      <w:r>
        <w:rPr>
          <w:lang w:val="en-GB"/>
        </w:rPr>
        <w:t xml:space="preserve"> table above </w:t>
      </w:r>
      <w:r w:rsidRPr="009E70CF">
        <w:rPr>
          <w:lang w:val="en-GB"/>
        </w:rPr>
        <w:t xml:space="preserve"> reveals nuanced insights into the relationship between </w:t>
      </w:r>
      <w:proofErr w:type="spellStart"/>
      <w:r w:rsidRPr="009E70CF">
        <w:rPr>
          <w:lang w:val="en-GB"/>
        </w:rPr>
        <w:t>postmaterialism</w:t>
      </w:r>
      <w:proofErr w:type="spellEnd"/>
      <w:r w:rsidRPr="009E70CF">
        <w:rPr>
          <w:lang w:val="en-GB"/>
        </w:rPr>
        <w:t xml:space="preserve"> and various entrepreneurial dimensions. Hypothesis H1a, which posited that country-level </w:t>
      </w:r>
      <w:proofErr w:type="spellStart"/>
      <w:r w:rsidRPr="009E70CF">
        <w:rPr>
          <w:lang w:val="en-GB"/>
        </w:rPr>
        <w:t>postmaterialism</w:t>
      </w:r>
      <w:proofErr w:type="spellEnd"/>
      <w:r w:rsidRPr="009E70CF">
        <w:rPr>
          <w:lang w:val="en-GB"/>
        </w:rPr>
        <w:t xml:space="preserve"> is positively associated with individual entrepreneurial self-efficacy, was supported. This suggests that in societies with higher postmaterialist values, individuals are likely to exhibit greater confidence in their entrepreneurial capabilities. However, H1b, which suggested that this positive association would be stronger for women than for men, was rejected. This indicates that the positive impact of </w:t>
      </w:r>
      <w:proofErr w:type="spellStart"/>
      <w:r w:rsidRPr="009E70CF">
        <w:rPr>
          <w:lang w:val="en-GB"/>
        </w:rPr>
        <w:t>postmaterialism</w:t>
      </w:r>
      <w:proofErr w:type="spellEnd"/>
      <w:r w:rsidRPr="009E70CF">
        <w:rPr>
          <w:lang w:val="en-GB"/>
        </w:rPr>
        <w:t xml:space="preserve"> on self-efficacy is actually weaker for women, highlighting potential gender disparities in the benefits derived from postmaterialist environments.</w:t>
      </w:r>
    </w:p>
    <w:p w14:paraId="17062F1C" w14:textId="5B14D40D" w:rsidR="009E70CF" w:rsidRPr="009E70CF" w:rsidRDefault="009E70CF" w:rsidP="0061725C">
      <w:pPr>
        <w:rPr>
          <w:lang w:val="en-GB"/>
        </w:rPr>
      </w:pPr>
      <w:r w:rsidRPr="009E70CF">
        <w:rPr>
          <w:lang w:val="en-GB"/>
        </w:rPr>
        <w:t xml:space="preserve">Hypothesis H2a, which proposed a positive association between country-level </w:t>
      </w:r>
      <w:proofErr w:type="spellStart"/>
      <w:r w:rsidRPr="009E70CF">
        <w:rPr>
          <w:lang w:val="en-GB"/>
        </w:rPr>
        <w:t>postmaterialism</w:t>
      </w:r>
      <w:proofErr w:type="spellEnd"/>
      <w:r w:rsidRPr="009E70CF">
        <w:rPr>
          <w:lang w:val="en-GB"/>
        </w:rPr>
        <w:t xml:space="preserve"> and individual fear of failure, was supported, indicating that higher levels of </w:t>
      </w:r>
      <w:proofErr w:type="spellStart"/>
      <w:r w:rsidRPr="009E70CF">
        <w:rPr>
          <w:lang w:val="en-GB"/>
        </w:rPr>
        <w:t>postmaterialism</w:t>
      </w:r>
      <w:proofErr w:type="spellEnd"/>
      <w:r w:rsidRPr="009E70CF">
        <w:rPr>
          <w:lang w:val="en-GB"/>
        </w:rPr>
        <w:t xml:space="preserve"> are linked to increased fear of failure among individuals. Furthermore, H2b, which posited that this association is stronger for women, was also supported. This suggests that women in postmaterialist societies experience higher fear of failure compared to their male counterparts, possibly due to greater societal and self-imposed pressures.</w:t>
      </w:r>
    </w:p>
    <w:p w14:paraId="77F41177" w14:textId="4917D4C2" w:rsidR="009E70CF" w:rsidRPr="009E70CF" w:rsidRDefault="009E70CF" w:rsidP="0061725C">
      <w:pPr>
        <w:rPr>
          <w:lang w:val="en-GB"/>
        </w:rPr>
      </w:pPr>
      <w:r w:rsidRPr="009E70CF">
        <w:rPr>
          <w:lang w:val="en-GB"/>
        </w:rPr>
        <w:t xml:space="preserve">The support for H3a indicates that country-level </w:t>
      </w:r>
      <w:proofErr w:type="spellStart"/>
      <w:r w:rsidRPr="009E70CF">
        <w:rPr>
          <w:lang w:val="en-GB"/>
        </w:rPr>
        <w:t>postmaterialism</w:t>
      </w:r>
      <w:proofErr w:type="spellEnd"/>
      <w:r w:rsidRPr="009E70CF">
        <w:rPr>
          <w:lang w:val="en-GB"/>
        </w:rPr>
        <w:t xml:space="preserve"> positively influences individual opportunity recognition, affirming that individuals in postmaterialist societies are more likely to identify and pursue entrepreneurial opportunities. However, H3b, which suggested that this positive association is stronger for men than for women, was supported, pointing to a gender disparity where men benefit more in terms of opportunity recognition in postmaterialist societies.</w:t>
      </w:r>
    </w:p>
    <w:p w14:paraId="6A574485" w14:textId="7FE42053" w:rsidR="004D62A0" w:rsidRPr="0039289B" w:rsidRDefault="009E70CF" w:rsidP="009E70CF">
      <w:pPr>
        <w:rPr>
          <w:lang w:val="en-GB"/>
        </w:rPr>
      </w:pPr>
      <w:r w:rsidRPr="009E70CF">
        <w:rPr>
          <w:lang w:val="en-GB"/>
        </w:rPr>
        <w:t xml:space="preserve">Lastly, H4a, which proposed a negative association between country-level </w:t>
      </w:r>
      <w:proofErr w:type="spellStart"/>
      <w:r w:rsidRPr="009E70CF">
        <w:rPr>
          <w:lang w:val="en-GB"/>
        </w:rPr>
        <w:t>postmaterialism</w:t>
      </w:r>
      <w:proofErr w:type="spellEnd"/>
      <w:r w:rsidRPr="009E70CF">
        <w:rPr>
          <w:lang w:val="en-GB"/>
        </w:rPr>
        <w:t xml:space="preserve"> and individual entrepreneurial intention, was supported, indicating that higher </w:t>
      </w:r>
      <w:proofErr w:type="spellStart"/>
      <w:r w:rsidRPr="009E70CF">
        <w:rPr>
          <w:lang w:val="en-GB"/>
        </w:rPr>
        <w:t>postmaterialism</w:t>
      </w:r>
      <w:proofErr w:type="spellEnd"/>
      <w:r w:rsidRPr="009E70CF">
        <w:rPr>
          <w:lang w:val="en-GB"/>
        </w:rPr>
        <w:t xml:space="preserve"> is associated with lower entrepreneurial intentions. However, H4b, which suggested that this negative association would be stronger for women, was rejected, showing that the reduction in entrepreneurial intention due to </w:t>
      </w:r>
      <w:proofErr w:type="spellStart"/>
      <w:r w:rsidRPr="009E70CF">
        <w:rPr>
          <w:lang w:val="en-GB"/>
        </w:rPr>
        <w:t>postmaterialism</w:t>
      </w:r>
      <w:proofErr w:type="spellEnd"/>
      <w:r w:rsidRPr="009E70CF">
        <w:rPr>
          <w:lang w:val="en-GB"/>
        </w:rPr>
        <w:t xml:space="preserve"> is not as pronounced for women </w:t>
      </w:r>
      <w:r w:rsidRPr="009E70CF">
        <w:rPr>
          <w:lang w:val="en-GB"/>
        </w:rPr>
        <w:lastRenderedPageBreak/>
        <w:t xml:space="preserve">as it is for men. These findings collectively highlight the complex interplay between </w:t>
      </w:r>
      <w:proofErr w:type="spellStart"/>
      <w:r w:rsidRPr="009E70CF">
        <w:rPr>
          <w:lang w:val="en-GB"/>
        </w:rPr>
        <w:t>postmaterialism</w:t>
      </w:r>
      <w:proofErr w:type="spellEnd"/>
      <w:r w:rsidRPr="009E70CF">
        <w:rPr>
          <w:lang w:val="en-GB"/>
        </w:rPr>
        <w:t>, gender, and various aspects of entrepreneurial activity, suggesting the need for tailored approaches to foster entrepreneurship in postmaterialist societies, especially among women.</w:t>
      </w:r>
    </w:p>
    <w:p w14:paraId="68F03D74" w14:textId="22B9CE17" w:rsidR="003D70A4" w:rsidRPr="00404F4F" w:rsidRDefault="003D70A4" w:rsidP="000E6423">
      <w:pPr>
        <w:pStyle w:val="Heading1"/>
        <w:numPr>
          <w:ilvl w:val="1"/>
          <w:numId w:val="9"/>
        </w:numPr>
        <w:rPr>
          <w:rFonts w:eastAsia="Times New Roman"/>
        </w:rPr>
      </w:pPr>
      <w:bookmarkStart w:id="12" w:name="_Toc168254474"/>
      <w:r w:rsidRPr="006A329B">
        <w:rPr>
          <w:rFonts w:eastAsia="Times New Roman"/>
        </w:rPr>
        <w:t>Theoretical Contributions</w:t>
      </w:r>
      <w:bookmarkEnd w:id="12"/>
    </w:p>
    <w:p w14:paraId="1DAAD4A3" w14:textId="46FB8A37" w:rsidR="006A329B" w:rsidRPr="006A329B" w:rsidRDefault="006A329B" w:rsidP="006A329B">
      <w:r>
        <w:t xml:space="preserve">The </w:t>
      </w:r>
      <w:r w:rsidRPr="006A329B">
        <w:t xml:space="preserve"> study makes several important contributions to the field of entrepreneurship, particularly in understanding the role of cultural values. First, </w:t>
      </w:r>
      <w:r>
        <w:t xml:space="preserve">the research </w:t>
      </w:r>
      <w:r w:rsidRPr="006A329B">
        <w:t xml:space="preserve">provide comprehensive evidence on how postmaterialistic values influence various entrepreneurial factors such as self-efficacy, fear of failure, opportunity recognition, and entrepreneurial intentions. This extends the existing literature by highlighting the multidimensional impact of cultural shifts on entrepreneurial behavior. Second, </w:t>
      </w:r>
      <w:r>
        <w:t xml:space="preserve">research </w:t>
      </w:r>
      <w:r w:rsidRPr="006A329B">
        <w:t xml:space="preserve"> specifically examine the gender dynamics in these relationships, addressing calls to investigate how cultural values differentially affect men and women in entrepreneurship (Jennings and Brush, 2013). This study provides nuanced insights into gender disparities by demonstrating that postmaterialistic values have a more significant impact on women's fear of failure compared to men, thus contributing to the broader discourse on gender and entrepreneurship (Hechavarria et al., 2012). Third, </w:t>
      </w:r>
      <w:r>
        <w:t xml:space="preserve">the study </w:t>
      </w:r>
      <w:r w:rsidRPr="006A329B">
        <w:t xml:space="preserve"> utilize a multi-level approach by integrating individual and country-level data from the Global Entrepreneurship Monitor (GEM), thereby offering robust and generalizable findings across different cultural contexts. This methodological contribution enables a deeper understanding of how macro-level cultural values interact with micro-level entrepreneurial intentions. Finally, by focusing on postmaterialistic values, </w:t>
      </w:r>
      <w:r>
        <w:t xml:space="preserve">the </w:t>
      </w:r>
      <w:r w:rsidRPr="006A329B">
        <w:t>research addresses an underexplored area in entrepreneurship studies, paving the way for future research to further investigate the cultural determinants of entrepreneurial activity and their implications for policy and practice.</w:t>
      </w:r>
    </w:p>
    <w:p w14:paraId="69D003A1" w14:textId="0B17AA21" w:rsidR="003D70A4" w:rsidRDefault="003D70A4" w:rsidP="000E6423">
      <w:pPr>
        <w:pStyle w:val="Heading1"/>
        <w:numPr>
          <w:ilvl w:val="1"/>
          <w:numId w:val="9"/>
        </w:numPr>
        <w:rPr>
          <w:rFonts w:eastAsia="Times New Roman"/>
        </w:rPr>
      </w:pPr>
      <w:bookmarkStart w:id="13" w:name="_Toc168254475"/>
      <w:r w:rsidRPr="0091138A">
        <w:rPr>
          <w:rFonts w:eastAsia="Times New Roman"/>
        </w:rPr>
        <w:t>Practical Contributions</w:t>
      </w:r>
      <w:bookmarkEnd w:id="13"/>
    </w:p>
    <w:p w14:paraId="799AC587" w14:textId="77777777" w:rsidR="00D97665" w:rsidRPr="00D97665" w:rsidRDefault="00D97665" w:rsidP="0091138A">
      <w:pPr>
        <w:rPr>
          <w:lang w:val="en-GB"/>
        </w:rPr>
      </w:pPr>
      <w:r w:rsidRPr="00D97665">
        <w:rPr>
          <w:lang w:val="en-GB"/>
        </w:rPr>
        <w:t xml:space="preserve">The findings of this research highlight the significant influence of </w:t>
      </w:r>
      <w:proofErr w:type="spellStart"/>
      <w:r w:rsidRPr="00D97665">
        <w:rPr>
          <w:lang w:val="en-GB"/>
        </w:rPr>
        <w:t>postmaterialistic</w:t>
      </w:r>
      <w:proofErr w:type="spellEnd"/>
      <w:r w:rsidRPr="00D97665">
        <w:rPr>
          <w:lang w:val="en-GB"/>
        </w:rPr>
        <w:t xml:space="preserve"> values on women's entrepreneurial activities. As societies evolve towards prioritizing self-expression, quality of life, and autonomy over mere economic gain, it becomes imperative to translate these cultural shifts into practical strategies that can foster a supportive environment for women entrepreneurs. This section provides practical recommendations aimed at enhancing the entrepreneurial landscape for women by leveraging </w:t>
      </w:r>
      <w:proofErr w:type="spellStart"/>
      <w:r w:rsidRPr="00D97665">
        <w:rPr>
          <w:lang w:val="en-GB"/>
        </w:rPr>
        <w:t>postmaterialistic</w:t>
      </w:r>
      <w:proofErr w:type="spellEnd"/>
      <w:r w:rsidRPr="00D97665">
        <w:rPr>
          <w:lang w:val="en-GB"/>
        </w:rPr>
        <w:t xml:space="preserve"> cultural values. These recommendations are designed to guide policymakers, educational institutions, and community leaders in creating initiatives that align with these values and address the unique challenges faced by women entrepreneurs. By implementing these strategies, we can promote gender equality in entrepreneurship and drive inclusive economic growth.</w:t>
      </w:r>
    </w:p>
    <w:p w14:paraId="11D3C7CB" w14:textId="77777777" w:rsidR="00FD6391" w:rsidRPr="00FD6391" w:rsidRDefault="00FD6391" w:rsidP="0091138A"/>
    <w:p w14:paraId="3357F533" w14:textId="1DA31CBD" w:rsidR="00FD6391" w:rsidRPr="00FD6391" w:rsidRDefault="00FD6391" w:rsidP="0091138A">
      <w:r w:rsidRPr="00FD6391">
        <w:t xml:space="preserve">Based on the findings of this study, </w:t>
      </w:r>
      <w:r w:rsidR="007224DC">
        <w:rPr>
          <w:lang w:val="en-GB"/>
        </w:rPr>
        <w:t xml:space="preserve">following </w:t>
      </w:r>
      <w:r w:rsidRPr="00FD6391">
        <w:t>practical recommendations can be made to support women’s entrepreneurship in postmaterialistic cultures:</w:t>
      </w:r>
    </w:p>
    <w:p w14:paraId="506666DD" w14:textId="422E912E" w:rsidR="00FD6391" w:rsidRPr="00FD6391" w:rsidRDefault="00FD6391" w:rsidP="0091138A">
      <w:r w:rsidRPr="00FD6391">
        <w:t>1. Enhanc</w:t>
      </w:r>
      <w:proofErr w:type="spellStart"/>
      <w:r>
        <w:rPr>
          <w:lang w:val="en-GB"/>
        </w:rPr>
        <w:t>ing</w:t>
      </w:r>
      <w:proofErr w:type="spellEnd"/>
      <w:r>
        <w:rPr>
          <w:lang w:val="en-GB"/>
        </w:rPr>
        <w:t xml:space="preserve"> </w:t>
      </w:r>
      <w:r w:rsidRPr="00FD6391">
        <w:t xml:space="preserve"> </w:t>
      </w:r>
      <w:r>
        <w:t>e</w:t>
      </w:r>
      <w:r w:rsidRPr="00FD6391">
        <w:t xml:space="preserve">ntrepreneurial </w:t>
      </w:r>
      <w:r>
        <w:t>e</w:t>
      </w:r>
      <w:r w:rsidRPr="00FD6391">
        <w:t xml:space="preserve">ducation and </w:t>
      </w:r>
      <w:r>
        <w:t>t</w:t>
      </w:r>
      <w:r w:rsidRPr="00FD6391">
        <w:t>raining</w:t>
      </w:r>
    </w:p>
    <w:p w14:paraId="3F403382" w14:textId="77777777" w:rsidR="00FD6391" w:rsidRDefault="00FD6391" w:rsidP="0091138A">
      <w:r w:rsidRPr="00FD6391">
        <w:t xml:space="preserve">   - Targeted Programs</w:t>
      </w:r>
    </w:p>
    <w:p w14:paraId="0385151D" w14:textId="6DD48745" w:rsidR="00FD6391" w:rsidRPr="00FD6391" w:rsidRDefault="00FD6391" w:rsidP="0091138A">
      <w:r w:rsidRPr="00FD6391">
        <w:t>Develop</w:t>
      </w:r>
      <w:r>
        <w:t>ing</w:t>
      </w:r>
      <w:r w:rsidRPr="00FD6391">
        <w:t xml:space="preserve"> educational programs specifically designed for women, focusing on building entrepreneurial self-efficacy. These programs should cover practical business skills, financial literacy, leadership, and strategic planning.</w:t>
      </w:r>
    </w:p>
    <w:p w14:paraId="5E08011F" w14:textId="77777777" w:rsidR="00FD6391" w:rsidRDefault="00FD6391" w:rsidP="0091138A">
      <w:r w:rsidRPr="00FD6391">
        <w:t xml:space="preserve">   - Workshops and Seminar</w:t>
      </w:r>
      <w:r>
        <w:t>s</w:t>
      </w:r>
    </w:p>
    <w:p w14:paraId="2387B16F" w14:textId="467F3EC2" w:rsidR="00FD6391" w:rsidRPr="00FD6391" w:rsidRDefault="00FD6391" w:rsidP="0091138A">
      <w:r w:rsidRPr="00FD6391">
        <w:t xml:space="preserve"> Organiz</w:t>
      </w:r>
      <w:r>
        <w:t xml:space="preserve">ing </w:t>
      </w:r>
      <w:r w:rsidRPr="00FD6391">
        <w:t xml:space="preserve"> regular workshops and seminars that bring in successful female entrepreneurs to share their experiences and strategies. These events should aim to inspire and provide practical advice.</w:t>
      </w:r>
    </w:p>
    <w:p w14:paraId="330FDE5F" w14:textId="69CFD785" w:rsidR="00FD6391" w:rsidRDefault="00FD6391" w:rsidP="0091138A">
      <w:r w:rsidRPr="00FD6391">
        <w:t xml:space="preserve">   - Mentorship Programs</w:t>
      </w:r>
    </w:p>
    <w:p w14:paraId="748E02C7" w14:textId="3F3CA650" w:rsidR="00FD6391" w:rsidRPr="00FD6391" w:rsidRDefault="00FD6391" w:rsidP="0091138A">
      <w:r w:rsidRPr="00FD6391">
        <w:t>Establish</w:t>
      </w:r>
      <w:r>
        <w:t>ing</w:t>
      </w:r>
      <w:r w:rsidRPr="00FD6391">
        <w:t xml:space="preserve"> mentorship programs where experienced female entrepreneurs can guide and support aspiring women entrepreneurs. This mentorship should include both business advice and personal encouragement to build confidence.</w:t>
      </w:r>
    </w:p>
    <w:p w14:paraId="070D70A0" w14:textId="6023E41A" w:rsidR="00FD6391" w:rsidRPr="00FD6391" w:rsidRDefault="00FD6391" w:rsidP="0091138A">
      <w:r w:rsidRPr="00FD6391">
        <w:t>2. Promot</w:t>
      </w:r>
      <w:r w:rsidR="00833CEA">
        <w:t xml:space="preserve">ion of </w:t>
      </w:r>
      <w:r w:rsidRPr="00FD6391">
        <w:t xml:space="preserve"> </w:t>
      </w:r>
      <w:r w:rsidR="00833CEA">
        <w:t>g</w:t>
      </w:r>
      <w:r w:rsidRPr="00FD6391">
        <w:t>ender-</w:t>
      </w:r>
      <w:r w:rsidR="00833CEA">
        <w:t>i</w:t>
      </w:r>
      <w:r w:rsidRPr="00FD6391">
        <w:t xml:space="preserve">nclusive </w:t>
      </w:r>
      <w:r w:rsidR="00833CEA">
        <w:t>p</w:t>
      </w:r>
      <w:r w:rsidRPr="00FD6391">
        <w:t>olicies</w:t>
      </w:r>
    </w:p>
    <w:p w14:paraId="7A2FB92D" w14:textId="0E72FDDF" w:rsidR="00833CEA" w:rsidRDefault="00FD6391" w:rsidP="0091138A">
      <w:r w:rsidRPr="00FD6391">
        <w:t xml:space="preserve">   - Access to Funding</w:t>
      </w:r>
    </w:p>
    <w:p w14:paraId="29A665FF" w14:textId="48002410" w:rsidR="00FD6391" w:rsidRPr="00FD6391" w:rsidRDefault="00FD6391" w:rsidP="0091138A">
      <w:r w:rsidRPr="00FD6391">
        <w:t xml:space="preserve"> Creat</w:t>
      </w:r>
      <w:r w:rsidR="00833CEA">
        <w:t>ing</w:t>
      </w:r>
      <w:r w:rsidRPr="00FD6391">
        <w:t xml:space="preserve"> funding programs and grants specifically for women entrepreneurs. These could include lower interest loans, micro-financing options, and government-backed investment funds.</w:t>
      </w:r>
    </w:p>
    <w:p w14:paraId="56A21112" w14:textId="1CB1093F" w:rsidR="00833CEA" w:rsidRDefault="00FD6391" w:rsidP="0091138A">
      <w:r w:rsidRPr="00FD6391">
        <w:t xml:space="preserve">   - Business Networks</w:t>
      </w:r>
    </w:p>
    <w:p w14:paraId="6FA3A021" w14:textId="669C495E" w:rsidR="00FD6391" w:rsidRPr="00FD6391" w:rsidRDefault="00FD6391" w:rsidP="0091138A">
      <w:r w:rsidRPr="00FD6391">
        <w:t xml:space="preserve"> Facilitat</w:t>
      </w:r>
      <w:r w:rsidR="00833CEA">
        <w:t xml:space="preserve">ing </w:t>
      </w:r>
      <w:r w:rsidRPr="00FD6391">
        <w:t>the formation of women-centric business networks and incubators. These networks can provide essential resources, opportunities for collaboration, and a supportive community.</w:t>
      </w:r>
    </w:p>
    <w:p w14:paraId="1E7B9C74" w14:textId="77777777" w:rsidR="00833CEA" w:rsidRDefault="00FD6391" w:rsidP="0091138A">
      <w:r w:rsidRPr="00FD6391">
        <w:t xml:space="preserve">   - Policy Advocacy</w:t>
      </w:r>
    </w:p>
    <w:p w14:paraId="7343108A" w14:textId="38EB014B" w:rsidR="00FD6391" w:rsidRPr="00FD6391" w:rsidRDefault="00FD6391" w:rsidP="0091138A">
      <w:r w:rsidRPr="00FD6391">
        <w:t>Advocat</w:t>
      </w:r>
      <w:r w:rsidR="00833CEA">
        <w:t xml:space="preserve">ing </w:t>
      </w:r>
      <w:r w:rsidRPr="00FD6391">
        <w:t>for policies that reduce bureaucratic hurdles for women starting businesses. This could include simplified business registration processes, tax incentives, and subsidies for women-owned businesses.</w:t>
      </w:r>
    </w:p>
    <w:p w14:paraId="6EDE7664" w14:textId="77777777" w:rsidR="00FD6391" w:rsidRPr="00FD6391" w:rsidRDefault="00FD6391" w:rsidP="0091138A"/>
    <w:p w14:paraId="6770C8B2" w14:textId="3F3D6302" w:rsidR="00FD6391" w:rsidRPr="00FD6391" w:rsidRDefault="00FD6391" w:rsidP="0091138A">
      <w:r w:rsidRPr="00FD6391">
        <w:t>3. Address</w:t>
      </w:r>
      <w:r w:rsidR="007224DC">
        <w:t>ing</w:t>
      </w:r>
      <w:r w:rsidRPr="00FD6391">
        <w:t xml:space="preserve"> Fear of Failure Among Women Entrepreneurs</w:t>
      </w:r>
    </w:p>
    <w:p w14:paraId="0CC8866B" w14:textId="77777777" w:rsidR="006D2E23" w:rsidRPr="007C16E1" w:rsidRDefault="006D2E23" w:rsidP="0091138A">
      <w:pPr>
        <w:rPr>
          <w:lang w:val="en-US"/>
        </w:rPr>
      </w:pPr>
      <w:r w:rsidRPr="006D2E23">
        <w:t xml:space="preserve">To effectively address the fear of failure among women entrepreneurs, it is essential to offer comprehensive psychological support through access to counseling services, stress management workshops, and support groups to help women build resilience. Integrating resilience training into entrepreneurial education programs can equip women with the skills to handle setbacks and view failures as learning opportunities. Additionally, promoting success </w:t>
      </w:r>
      <w:r w:rsidRPr="006D2E23">
        <w:lastRenderedPageBreak/>
        <w:t>stories of women who have overcome failures and built successful businesses through media campaigns and educational materials can help normalize failure as a natural part of the entrepreneurial journey.</w:t>
      </w:r>
    </w:p>
    <w:p w14:paraId="4950C88C" w14:textId="7A61961B" w:rsidR="00FD6391" w:rsidRPr="009D33E9" w:rsidRDefault="00FD6391" w:rsidP="0091138A">
      <w:pPr>
        <w:rPr>
          <w:lang w:val="en-GB"/>
        </w:rPr>
      </w:pPr>
      <w:r w:rsidRPr="00FD6391">
        <w:t>4. Leverage Media and Social Norms</w:t>
      </w:r>
    </w:p>
    <w:p w14:paraId="143B11A2" w14:textId="03A989E0" w:rsidR="00FD6391" w:rsidRPr="00FD6391" w:rsidRDefault="00AA588B" w:rsidP="0091138A">
      <w:r w:rsidRPr="00AA588B">
        <w:t>To promote and support women entrepreneurs, launching media campaigns that highlight their achievements across various platforms such as TV, social media, and print media is essential to reach a broad audience. Establishing awards and recognition programs for successful women entrepreneurs can also help shift societal perceptions and inspire more women to pursue entrepreneurship. Additionally, encouraging prominent women entrepreneurs to serve as role models and public advocates can inspire and empower other women through their visibility and success stories.</w:t>
      </w:r>
      <w:r w:rsidR="00FD6391" w:rsidRPr="00FD6391">
        <w:t>5. Foster</w:t>
      </w:r>
      <w:r w:rsidR="0091138A">
        <w:t xml:space="preserve">ing </w:t>
      </w:r>
      <w:r w:rsidR="00FD6391" w:rsidRPr="00FD6391">
        <w:t>Opportunity Recognition</w:t>
      </w:r>
    </w:p>
    <w:p w14:paraId="2FDACF59" w14:textId="635F3111" w:rsidR="007224DC" w:rsidRPr="0091138A" w:rsidRDefault="00FD6391" w:rsidP="0091138A">
      <w:pPr>
        <w:rPr>
          <w:lang w:val="en-US"/>
        </w:rPr>
      </w:pPr>
      <w:r w:rsidRPr="00FD6391">
        <w:t xml:space="preserve">   - Networking Events</w:t>
      </w:r>
    </w:p>
    <w:p w14:paraId="39204081" w14:textId="3B6AD850" w:rsidR="00FD6391" w:rsidRPr="00FD6391" w:rsidRDefault="00FD6391" w:rsidP="0091138A">
      <w:r w:rsidRPr="00FD6391">
        <w:t>Organiz</w:t>
      </w:r>
      <w:r w:rsidR="0091138A">
        <w:t xml:space="preserve">ing </w:t>
      </w:r>
      <w:r w:rsidRPr="00FD6391">
        <w:t xml:space="preserve"> events that bring together women entrepreneurs, investors, and industry experts. These events can facilitate the exchange of ideas and help women identify business opportunities.</w:t>
      </w:r>
    </w:p>
    <w:p w14:paraId="2437F764" w14:textId="1C887B1A" w:rsidR="007224DC" w:rsidRPr="0091138A" w:rsidRDefault="00FD6391" w:rsidP="0091138A">
      <w:pPr>
        <w:rPr>
          <w:lang w:val="en-US"/>
        </w:rPr>
      </w:pPr>
      <w:r w:rsidRPr="00FD6391">
        <w:t xml:space="preserve">   - Partnerships with Organizations</w:t>
      </w:r>
    </w:p>
    <w:p w14:paraId="255767BC" w14:textId="067C31B9" w:rsidR="00FD6391" w:rsidRPr="00FD6391" w:rsidRDefault="00FD6391" w:rsidP="0091138A">
      <w:r w:rsidRPr="00FD6391">
        <w:t xml:space="preserve"> Partner</w:t>
      </w:r>
      <w:r w:rsidR="0091138A">
        <w:t>ing</w:t>
      </w:r>
      <w:r w:rsidRPr="00FD6391">
        <w:t xml:space="preserve"> with organizations that support women in business, such as chambers of commerce, women’s business associations, and non-profits focused on economic empowerment.</w:t>
      </w:r>
    </w:p>
    <w:p w14:paraId="1C916BC9" w14:textId="7425C562" w:rsidR="007224DC" w:rsidRPr="007224DC" w:rsidRDefault="00FD6391" w:rsidP="0091138A">
      <w:pPr>
        <w:rPr>
          <w:lang w:val="en-US"/>
        </w:rPr>
      </w:pPr>
      <w:r w:rsidRPr="00FD6391">
        <w:t xml:space="preserve">   - Innovation Hubs</w:t>
      </w:r>
    </w:p>
    <w:p w14:paraId="40ECE45F" w14:textId="3F7A05A6" w:rsidR="00FD6391" w:rsidRPr="007C16E1" w:rsidRDefault="00FD6391" w:rsidP="0091138A">
      <w:pPr>
        <w:rPr>
          <w:lang w:val="en-US"/>
        </w:rPr>
      </w:pPr>
      <w:r w:rsidRPr="00FD6391">
        <w:t xml:space="preserve"> Establish</w:t>
      </w:r>
      <w:r w:rsidR="0091138A">
        <w:t>ing</w:t>
      </w:r>
      <w:r w:rsidRPr="00FD6391">
        <w:t xml:space="preserve"> innovation hubs and co-working spaces that are inclusive of women. These spaces can provide resources such as market research, technological tools, and collaborative environments conducive to opportunity recognition.</w:t>
      </w:r>
    </w:p>
    <w:p w14:paraId="16D960AE" w14:textId="4C897117" w:rsidR="007D7E2F" w:rsidRDefault="00FD6391" w:rsidP="007C16E1">
      <w:r w:rsidRPr="00FD6391">
        <w:t>By implementing these detailed and concrete recommendations, policymakers and institutions can create an environment that nurtures and supports women entrepreneurs, thereby fostering a more inclusive and dynamic entrepreneurial ecosystem.</w:t>
      </w:r>
    </w:p>
    <w:p w14:paraId="2DF2AC0C" w14:textId="77777777" w:rsidR="001C20C5" w:rsidRDefault="001C20C5" w:rsidP="001C20C5">
      <w:pPr>
        <w:pStyle w:val="NoSpacing"/>
        <w:rPr>
          <w:lang w:val="en-GB"/>
        </w:rPr>
      </w:pPr>
    </w:p>
    <w:p w14:paraId="2A2E6B9E" w14:textId="77777777" w:rsidR="001C20C5" w:rsidRDefault="001C20C5" w:rsidP="001C20C5">
      <w:pPr>
        <w:pStyle w:val="NoSpacing"/>
        <w:rPr>
          <w:lang w:val="en-GB"/>
        </w:rPr>
      </w:pPr>
    </w:p>
    <w:p w14:paraId="1A77539D" w14:textId="77777777" w:rsidR="001C20C5" w:rsidRDefault="001C20C5" w:rsidP="001C20C5">
      <w:pPr>
        <w:pStyle w:val="NoSpacing"/>
        <w:rPr>
          <w:lang w:val="en-GB"/>
        </w:rPr>
      </w:pPr>
    </w:p>
    <w:p w14:paraId="2566AA0E" w14:textId="77777777" w:rsidR="001C20C5" w:rsidRDefault="001C20C5" w:rsidP="001C20C5">
      <w:pPr>
        <w:pStyle w:val="NoSpacing"/>
        <w:rPr>
          <w:lang w:val="en-GB"/>
        </w:rPr>
      </w:pPr>
    </w:p>
    <w:p w14:paraId="62CA5AF0" w14:textId="77777777" w:rsidR="001C20C5" w:rsidRDefault="001C20C5" w:rsidP="001C20C5">
      <w:pPr>
        <w:pStyle w:val="NoSpacing"/>
        <w:rPr>
          <w:lang w:val="en-GB"/>
        </w:rPr>
      </w:pPr>
    </w:p>
    <w:p w14:paraId="7EFE59C2" w14:textId="77777777" w:rsidR="001C20C5" w:rsidRDefault="001C20C5" w:rsidP="001C20C5"/>
    <w:p w14:paraId="1B2B5F7B" w14:textId="77777777" w:rsidR="001C20C5" w:rsidRDefault="001C20C5" w:rsidP="001C20C5"/>
    <w:p w14:paraId="36E94A6B" w14:textId="7EC65EAF" w:rsidR="007C16E1" w:rsidRPr="001C20C5" w:rsidRDefault="000E6423" w:rsidP="001C20C5">
      <w:pPr>
        <w:pStyle w:val="NoSpacing"/>
      </w:pPr>
      <w:bookmarkStart w:id="14" w:name="_Toc168254476"/>
      <w:r w:rsidRPr="001C20C5">
        <w:lastRenderedPageBreak/>
        <w:t>Conclusion</w:t>
      </w:r>
      <w:bookmarkEnd w:id="14"/>
    </w:p>
    <w:p w14:paraId="1A521D76" w14:textId="175B33C5" w:rsidR="00926FA5" w:rsidRDefault="00926FA5" w:rsidP="007C16E1">
      <w:r>
        <w:t xml:space="preserve">In this research, </w:t>
      </w:r>
      <w:r>
        <w:t>I have</w:t>
      </w:r>
      <w:r>
        <w:t xml:space="preserve"> examined the relationship between country-level postmaterialism and various </w:t>
      </w:r>
      <w:r>
        <w:t>aspects</w:t>
      </w:r>
      <w:r>
        <w:t xml:space="preserve"> of individual entrepreneurial potential, focusing specifically on entrepreneurial self-efficacy, fear of failure, opportunity recognition, and entrepreneurial intention. Using data sourced from the Global Entrepreneurship Monitor (GEM) database, </w:t>
      </w:r>
      <w:r>
        <w:t xml:space="preserve">I have </w:t>
      </w:r>
      <w:r>
        <w:t xml:space="preserve"> tested a series of hypotheses to understand how postmaterialist values influence these dimensions of entrepreneurship, particularly among women.</w:t>
      </w:r>
      <w:r>
        <w:t xml:space="preserve"> </w:t>
      </w:r>
    </w:p>
    <w:p w14:paraId="09028270" w14:textId="72E019FE" w:rsidR="007C16E1" w:rsidRDefault="007C16E1" w:rsidP="007C16E1">
      <w:r>
        <w:t xml:space="preserve">The present research delves into the intricate relationship between country-level postmaterialism and various </w:t>
      </w:r>
      <w:r w:rsidR="00230B15" w:rsidRPr="00230B15">
        <w:t>dimensions</w:t>
      </w:r>
      <w:r w:rsidR="00230B15" w:rsidRPr="00230B15">
        <w:t xml:space="preserve"> </w:t>
      </w:r>
      <w:r>
        <w:t>of entrepreneurial behavior, with a specific emphasis on women. The core objective was to understand how postmaterialist values influence entrepreneurial self-efficacy, fear of failure, opportunity recognition, and entrepreneurial intentions, and to explore the gender disparities within these dynamics. The findings offer insights that address the research questions and align with the objectives</w:t>
      </w:r>
      <w:r w:rsidR="00230B15">
        <w:t xml:space="preserve"> stated in the beginning</w:t>
      </w:r>
      <w:r>
        <w:t>.</w:t>
      </w:r>
    </w:p>
    <w:p w14:paraId="4052CB71" w14:textId="77777777" w:rsidR="007C16E1" w:rsidRDefault="007C16E1" w:rsidP="007C16E1"/>
    <w:p w14:paraId="78B60ECC" w14:textId="03153C69" w:rsidR="007C16E1" w:rsidRDefault="007C16E1" w:rsidP="00F92E9A">
      <w:r>
        <w:t>Firstly, the research confirms that country-level postmaterialism enhances individual entrepreneurial self-efficacy (H1a</w:t>
      </w:r>
      <w:r w:rsidR="00F92E9A">
        <w:t>)</w:t>
      </w:r>
      <w:r>
        <w:t>. However, this effect is notably weaker for women (H1b), suggesting that despite the conducive environment created by postmaterialist values, women may still encounter structural or societal barriers that dampen their entrepreneurial confidence. Practical recommendations include</w:t>
      </w:r>
      <w:r w:rsidR="00F92E9A">
        <w:t xml:space="preserve">d </w:t>
      </w:r>
      <w:r>
        <w:t>targeted mentorship programs for women, tailored entrepreneurial training, and initiatives that build self-efficacy through success stories and female role models.</w:t>
      </w:r>
    </w:p>
    <w:p w14:paraId="0FD4D9C9" w14:textId="5C960A47" w:rsidR="007C16E1" w:rsidRDefault="007C16E1" w:rsidP="00F92E9A">
      <w:r>
        <w:t>Moreover, the study reveals that higher levels of postmaterialism correlate with increased fear of failure (H2a), with women experiencing this fear more acutely than men (H2b). This indicates that while postmaterialist values foster a conducive environment for entrepreneurship, they also heighten the awareness of potential risks, particularly among women. Practical recommendations include</w:t>
      </w:r>
      <w:r w:rsidR="00F92E9A">
        <w:t>d</w:t>
      </w:r>
      <w:r>
        <w:t xml:space="preserve"> integrating psychological support and resilience training into entrepreneurial education programs to help women manage and overcome these fears, and creating support networks and counseling services to provide ongoing assistance.</w:t>
      </w:r>
    </w:p>
    <w:p w14:paraId="73B3AB64" w14:textId="35168E7E" w:rsidR="007C16E1" w:rsidRDefault="007C16E1" w:rsidP="007C16E1">
      <w:r>
        <w:t>The research  finds a positive association between postmaterialism and opportunity recognition (H3a), though this benefit is more pronounced for men (H3b). This suggests that men might be better equipped or positioned to identify and capitalize on entrepreneurial opportunities in postmaterialist societies. Practical recommendations here involve</w:t>
      </w:r>
      <w:r w:rsidR="00F92E9A">
        <w:t>d</w:t>
      </w:r>
      <w:r>
        <w:t xml:space="preserve"> ensuring equal access to entrepreneurial resources, providing specific training for women to enhance opportunity recognition, and promoting inclusive networking events that facilitate access to opportunities for both genders.</w:t>
      </w:r>
    </w:p>
    <w:p w14:paraId="4EC2FE15" w14:textId="77777777" w:rsidR="007C16E1" w:rsidRDefault="007C16E1" w:rsidP="007C16E1"/>
    <w:p w14:paraId="20BDC35E" w14:textId="1F70BBB7" w:rsidR="007C16E1" w:rsidRDefault="007C16E1" w:rsidP="00F92E9A">
      <w:r>
        <w:t>Lastly, while postmaterialism generally reduces entrepreneurial intention (H4a), this negative effect is less significant for women (H4b), indicating that women in postmaterialist societies might retain a higher entrepreneurial drive despite potential deterrents. Practical recommendations include</w:t>
      </w:r>
      <w:r w:rsidR="00F92E9A">
        <w:t>d</w:t>
      </w:r>
      <w:r>
        <w:t xml:space="preserve"> creating supportive policy environments that reduce barriers to entry for women entrepreneurs, promoting flexible financing options, and ensuring that entrepreneurial programs and policies are inclusive and consider the unique motivations and challenges faced by women.</w:t>
      </w:r>
    </w:p>
    <w:p w14:paraId="29BC6407" w14:textId="2AFCB95A" w:rsidR="007D7E2F" w:rsidRDefault="007C16E1" w:rsidP="007C16E1">
      <w:r>
        <w:t>Theoretically, this study contributes to the understanding of how cultural values influence entrepreneurial behavior and highlights the importance of considering gender differences in this context. It extends existing literature by providing empirical evidence on the differential impact of postmaterialist values on men and women, thereby enriching discussions on gender and entrepreneurship. Practically, the research offers actionable insights for policymakers, suggesting the implementation of targeted interventions such as psychological support, resilience training, and the promotion of female role models to foster a more inclusive and supportive entrepreneurial ecosystem. These measures are crucial for addressing the unique challenges faced by women entrepreneurs and for harnessing the full potential of postmaterialist values in driving entrepreneurial success.</w:t>
      </w:r>
    </w:p>
    <w:p w14:paraId="5948BDE0" w14:textId="77777777" w:rsidR="00D56284" w:rsidRDefault="00D56284" w:rsidP="00D56284">
      <w:pPr>
        <w:ind w:firstLine="0"/>
      </w:pPr>
    </w:p>
    <w:p w14:paraId="516778C0" w14:textId="77777777" w:rsidR="00F92E9A" w:rsidRDefault="00F92E9A" w:rsidP="0091138A"/>
    <w:p w14:paraId="4A91BBBE" w14:textId="77777777" w:rsidR="00F92E9A" w:rsidRDefault="00F92E9A" w:rsidP="0091138A"/>
    <w:p w14:paraId="5958C7D0" w14:textId="77777777" w:rsidR="0061725C" w:rsidRDefault="0061725C" w:rsidP="0091138A"/>
    <w:p w14:paraId="2EDEA0ED" w14:textId="77777777" w:rsidR="0061725C" w:rsidRDefault="0061725C" w:rsidP="0091138A"/>
    <w:p w14:paraId="4CD965B0" w14:textId="77777777" w:rsidR="0061725C" w:rsidRDefault="0061725C" w:rsidP="0091138A"/>
    <w:p w14:paraId="6939DECD" w14:textId="77777777" w:rsidR="0061725C" w:rsidRDefault="0061725C" w:rsidP="0091138A"/>
    <w:p w14:paraId="06530360" w14:textId="77777777" w:rsidR="0061725C" w:rsidRDefault="0061725C" w:rsidP="0091138A"/>
    <w:p w14:paraId="728FAF99" w14:textId="77777777" w:rsidR="0061725C" w:rsidRDefault="0061725C" w:rsidP="0091138A"/>
    <w:p w14:paraId="2834F246" w14:textId="77777777" w:rsidR="0061725C" w:rsidRDefault="0061725C" w:rsidP="0091138A"/>
    <w:p w14:paraId="5F8F93DD" w14:textId="77777777" w:rsidR="0061725C" w:rsidRDefault="0061725C" w:rsidP="0091138A"/>
    <w:p w14:paraId="5514EB15" w14:textId="77777777" w:rsidR="0061725C" w:rsidRDefault="0061725C" w:rsidP="0091138A"/>
    <w:p w14:paraId="2A557196" w14:textId="77777777" w:rsidR="0061725C" w:rsidRDefault="0061725C" w:rsidP="0091138A"/>
    <w:p w14:paraId="4EEB03D0" w14:textId="77777777" w:rsidR="0061725C" w:rsidRDefault="0061725C" w:rsidP="0091138A"/>
    <w:p w14:paraId="7BBF517F" w14:textId="77777777" w:rsidR="0061725C" w:rsidRDefault="0061725C" w:rsidP="0091138A"/>
    <w:p w14:paraId="01480A94" w14:textId="77777777" w:rsidR="0061725C" w:rsidRDefault="0061725C" w:rsidP="0091138A"/>
    <w:p w14:paraId="16A62E10" w14:textId="77777777" w:rsidR="0061725C" w:rsidRDefault="0061725C" w:rsidP="001C20C5">
      <w:pPr>
        <w:ind w:firstLine="0"/>
      </w:pPr>
    </w:p>
    <w:p w14:paraId="54D360DB" w14:textId="68A1C0B5" w:rsidR="007602CE" w:rsidRPr="006C2428" w:rsidRDefault="002D18C6" w:rsidP="00D56284">
      <w:pPr>
        <w:pStyle w:val="NoSpacing"/>
        <w:rPr>
          <w:rFonts w:eastAsia="Times New Roman"/>
          <w:lang w:val="en-US"/>
        </w:rPr>
      </w:pPr>
      <w:bookmarkStart w:id="15" w:name="_Toc168254477"/>
      <w:r>
        <w:rPr>
          <w:rFonts w:eastAsia="Times New Roman"/>
        </w:rPr>
        <w:lastRenderedPageBreak/>
        <w:t>List of literature</w:t>
      </w:r>
      <w:bookmarkEnd w:id="15"/>
    </w:p>
    <w:p w14:paraId="2ECB4C99" w14:textId="77777777" w:rsidR="006C2428" w:rsidRPr="006C2428" w:rsidRDefault="006C2428" w:rsidP="00610F10">
      <w:pPr>
        <w:pStyle w:val="ListParagraph"/>
        <w:numPr>
          <w:ilvl w:val="0"/>
          <w:numId w:val="24"/>
        </w:numPr>
        <w:ind w:left="714" w:hanging="357"/>
        <w:rPr>
          <w:sz w:val="20"/>
          <w:szCs w:val="20"/>
        </w:rPr>
      </w:pPr>
      <w:r w:rsidRPr="006C2428">
        <w:rPr>
          <w:sz w:val="20"/>
          <w:szCs w:val="20"/>
          <w:lang w:val="en-GB"/>
        </w:rPr>
        <w:t>A</w:t>
      </w:r>
      <w:r w:rsidRPr="006C2428">
        <w:rPr>
          <w:sz w:val="20"/>
          <w:szCs w:val="20"/>
        </w:rPr>
        <w:t>jzen I. The theory of planned behavior //Organizational behavior and human decision processes. – 1991. – Т. 50. – №. 2. – С. 179-211.</w:t>
      </w:r>
    </w:p>
    <w:p w14:paraId="48465170" w14:textId="77777777" w:rsidR="006C2428" w:rsidRPr="006C2428" w:rsidRDefault="006C2428" w:rsidP="00610F10">
      <w:pPr>
        <w:pStyle w:val="ListParagraph"/>
        <w:numPr>
          <w:ilvl w:val="0"/>
          <w:numId w:val="24"/>
        </w:numPr>
        <w:ind w:left="714" w:hanging="357"/>
        <w:rPr>
          <w:sz w:val="20"/>
          <w:szCs w:val="20"/>
        </w:rPr>
      </w:pPr>
      <w:r w:rsidRPr="006C2428">
        <w:rPr>
          <w:sz w:val="20"/>
          <w:szCs w:val="20"/>
        </w:rPr>
        <w:t>Ali J., Jabeen Z., Burhan M. Measuring factors influencing entrepreneurial intention across gender in India: Evidence from Global Entrepreneurship Monitor (GEM) Database //Journal of Research in Marketing and Entrepreneurship. – 2023. – Т. 25. – №. 1. – С. 63-82.</w:t>
      </w:r>
    </w:p>
    <w:p w14:paraId="4CAF16F2" w14:textId="77777777" w:rsidR="006C2428" w:rsidRPr="006C2428" w:rsidRDefault="006C2428" w:rsidP="00610F10">
      <w:pPr>
        <w:pStyle w:val="ListParagraph"/>
        <w:numPr>
          <w:ilvl w:val="0"/>
          <w:numId w:val="24"/>
        </w:numPr>
        <w:ind w:left="714" w:hanging="357"/>
        <w:rPr>
          <w:sz w:val="20"/>
          <w:szCs w:val="20"/>
        </w:rPr>
      </w:pPr>
      <w:r w:rsidRPr="006C2428">
        <w:rPr>
          <w:color w:val="222222"/>
          <w:sz w:val="20"/>
          <w:szCs w:val="20"/>
          <w:shd w:val="clear" w:color="auto" w:fill="FFFFFF"/>
        </w:rPr>
        <w:t>Aparicio S. et al. Can female entrepreneurs boost social mobility in developing countries? An institutional analysis //Technological Forecasting and Social Change. – 2022. – Т. 175. – С. 121401.</w:t>
      </w:r>
    </w:p>
    <w:p w14:paraId="741012E9" w14:textId="77777777" w:rsidR="006C2428" w:rsidRPr="006C2428" w:rsidRDefault="006C2428" w:rsidP="00610F10">
      <w:pPr>
        <w:pStyle w:val="ListParagraph"/>
        <w:numPr>
          <w:ilvl w:val="0"/>
          <w:numId w:val="24"/>
        </w:numPr>
        <w:ind w:left="714" w:hanging="357"/>
        <w:rPr>
          <w:color w:val="222222"/>
          <w:sz w:val="20"/>
          <w:szCs w:val="20"/>
          <w:shd w:val="clear" w:color="auto" w:fill="FFFFFF"/>
        </w:rPr>
      </w:pPr>
      <w:r w:rsidRPr="006C2428">
        <w:rPr>
          <w:color w:val="222222"/>
          <w:sz w:val="20"/>
          <w:szCs w:val="20"/>
          <w:shd w:val="clear" w:color="auto" w:fill="FFFFFF"/>
        </w:rPr>
        <w:t>Audretsch D. B., Keilbach M. C., Lehmann E. E. Entrepreneurship and economic growth. – Oxford University Press, 2006.</w:t>
      </w:r>
    </w:p>
    <w:p w14:paraId="27B25C0C" w14:textId="77777777" w:rsidR="006C2428" w:rsidRPr="006C2428" w:rsidRDefault="006C2428" w:rsidP="00610F10">
      <w:pPr>
        <w:pStyle w:val="ListParagraph"/>
        <w:numPr>
          <w:ilvl w:val="0"/>
          <w:numId w:val="24"/>
        </w:numPr>
        <w:ind w:left="714" w:hanging="357"/>
        <w:rPr>
          <w:sz w:val="20"/>
          <w:szCs w:val="20"/>
        </w:rPr>
      </w:pPr>
      <w:r w:rsidRPr="006C2428">
        <w:rPr>
          <w:sz w:val="20"/>
          <w:szCs w:val="20"/>
        </w:rPr>
        <w:t>Bogatyreva K. A. 2024. Opportunity perception as a missing link: Adjustment of the Theory of Planned Behavior to entrepreneurial process. Russian Management Journal 22 (1): https://doi.org/10.21638/spbu18.2024.30х (In Russian)</w:t>
      </w:r>
    </w:p>
    <w:p w14:paraId="00820551" w14:textId="77777777" w:rsidR="006C2428" w:rsidRPr="006C2428" w:rsidRDefault="006C2428" w:rsidP="00610F10">
      <w:pPr>
        <w:pStyle w:val="ListParagraph"/>
        <w:numPr>
          <w:ilvl w:val="0"/>
          <w:numId w:val="24"/>
        </w:numPr>
        <w:ind w:left="714" w:hanging="357"/>
        <w:rPr>
          <w:sz w:val="20"/>
          <w:szCs w:val="20"/>
        </w:rPr>
      </w:pPr>
      <w:r w:rsidRPr="006C2428">
        <w:rPr>
          <w:sz w:val="20"/>
          <w:szCs w:val="20"/>
        </w:rPr>
        <w:t>Bogatyreva K., Laskovaia A., Osiyevskyy O. Entrepreneurial activity, intrapreneurship, and conducive institutions: Is there a connection? //Journal of Business Research. – 2022. – Т. 146. – С. 45-56.</w:t>
      </w:r>
    </w:p>
    <w:p w14:paraId="17129672" w14:textId="77777777" w:rsidR="006C2428" w:rsidRPr="006C2428" w:rsidRDefault="006C2428" w:rsidP="00610F10">
      <w:pPr>
        <w:pStyle w:val="ListParagraph"/>
        <w:numPr>
          <w:ilvl w:val="0"/>
          <w:numId w:val="24"/>
        </w:numPr>
        <w:ind w:left="714" w:hanging="357"/>
        <w:rPr>
          <w:sz w:val="20"/>
          <w:szCs w:val="20"/>
        </w:rPr>
      </w:pPr>
      <w:r w:rsidRPr="006C2428">
        <w:rPr>
          <w:sz w:val="20"/>
          <w:szCs w:val="20"/>
        </w:rPr>
        <w:t>Chuang L. M. et al. Culture and entrepreneurial opportunity recognition: Evidence from GEM and WVS //Advances in Management and Applied Economics. – 2019. – Т. 9. – №. 4. – С. 11-24.</w:t>
      </w:r>
    </w:p>
    <w:p w14:paraId="3F2258B9" w14:textId="77777777" w:rsidR="006C2428" w:rsidRPr="006C2428" w:rsidRDefault="006C2428" w:rsidP="00610F10">
      <w:pPr>
        <w:pStyle w:val="ListParagraph"/>
        <w:numPr>
          <w:ilvl w:val="0"/>
          <w:numId w:val="24"/>
        </w:numPr>
        <w:ind w:left="714" w:hanging="357"/>
        <w:rPr>
          <w:sz w:val="20"/>
          <w:szCs w:val="20"/>
        </w:rPr>
      </w:pPr>
      <w:r w:rsidRPr="006C2428">
        <w:rPr>
          <w:sz w:val="20"/>
          <w:szCs w:val="20"/>
        </w:rPr>
        <w:t>Cislaghi B. et al. Gender norms and gender equality in full-time employment and health: A 97-country analysis of the world values survey //Frontiers in Psychology. – 2022. – Т. 13. – С. 689815.</w:t>
      </w:r>
    </w:p>
    <w:p w14:paraId="23B29739" w14:textId="77777777" w:rsidR="006C2428" w:rsidRPr="006C2428" w:rsidRDefault="006C2428" w:rsidP="00610F10">
      <w:pPr>
        <w:pStyle w:val="FootnoteText"/>
        <w:numPr>
          <w:ilvl w:val="0"/>
          <w:numId w:val="24"/>
        </w:numPr>
        <w:spacing w:line="360" w:lineRule="auto"/>
        <w:ind w:left="714" w:hanging="357"/>
      </w:pPr>
      <w:proofErr w:type="spellStart"/>
      <w:r w:rsidRPr="006C2428">
        <w:rPr>
          <w:lang w:val="es-ES"/>
        </w:rPr>
        <w:t>Corrêa</w:t>
      </w:r>
      <w:proofErr w:type="spellEnd"/>
      <w:r w:rsidRPr="006C2428">
        <w:rPr>
          <w:lang w:val="es-ES"/>
        </w:rPr>
        <w:t xml:space="preserve"> V. S. et al. </w:t>
      </w:r>
      <w:r w:rsidRPr="006C2428">
        <w:t>Female entrepreneurship in emerging and developing countries: A systematic review of practical and policy implications and suggestions for new studies //Journal of Entrepreneurship in Emerging Economies. – 2024. – Т. 16. – №. 2. – С. 366-395.</w:t>
      </w:r>
    </w:p>
    <w:p w14:paraId="156037FB" w14:textId="77777777" w:rsidR="006C2428" w:rsidRPr="006C2428" w:rsidRDefault="006C2428" w:rsidP="00610F10">
      <w:pPr>
        <w:pStyle w:val="ListParagraph"/>
        <w:numPr>
          <w:ilvl w:val="0"/>
          <w:numId w:val="24"/>
        </w:numPr>
        <w:ind w:left="714" w:hanging="357"/>
        <w:rPr>
          <w:sz w:val="20"/>
          <w:szCs w:val="20"/>
        </w:rPr>
      </w:pPr>
      <w:r w:rsidRPr="006C2428">
        <w:rPr>
          <w:color w:val="222222"/>
          <w:sz w:val="20"/>
          <w:szCs w:val="20"/>
          <w:shd w:val="clear" w:color="auto" w:fill="FFFFFF"/>
        </w:rPr>
        <w:t>Dabic M. et al. Exploring gender differences in attitudes of university students towards entrepreneurship: an international survey //International Journal of Gender and Entrepreneurship. – 2012. – Т. 4. – №. 3. – С. 316-336.</w:t>
      </w:r>
    </w:p>
    <w:p w14:paraId="27505C98" w14:textId="77777777" w:rsidR="006C2428" w:rsidRPr="006C2428" w:rsidRDefault="006C2428" w:rsidP="00610F10">
      <w:pPr>
        <w:pStyle w:val="FootnoteText"/>
        <w:numPr>
          <w:ilvl w:val="0"/>
          <w:numId w:val="24"/>
        </w:numPr>
        <w:spacing w:line="360" w:lineRule="auto"/>
        <w:ind w:left="714" w:hanging="357"/>
      </w:pPr>
      <w:r w:rsidRPr="006C2428">
        <w:rPr>
          <w:color w:val="222222"/>
          <w:shd w:val="clear" w:color="auto" w:fill="FFFFFF"/>
        </w:rPr>
        <w:t>Deng W., Wang J. The effect of entrepreneurship education on the entrepreneurial intention of different college students: Gender, household registration, school type, and poverty status //PloS one. – 2023. – Т. 18. – №. 7. – С. e0288825.</w:t>
      </w:r>
    </w:p>
    <w:p w14:paraId="50FD06D7" w14:textId="77777777" w:rsidR="006C2428" w:rsidRPr="006C2428" w:rsidRDefault="006C2428" w:rsidP="00610F10">
      <w:pPr>
        <w:pStyle w:val="FootnoteText"/>
        <w:numPr>
          <w:ilvl w:val="0"/>
          <w:numId w:val="24"/>
        </w:numPr>
        <w:spacing w:line="360" w:lineRule="auto"/>
        <w:ind w:left="714" w:hanging="357"/>
      </w:pPr>
      <w:r w:rsidRPr="006C2428">
        <w:t>Dileo I., García Pereiro T. Assessing the impact of individual and context factors on the entrepreneurial process. A cross-country multilevel approach //International Entrepreneurship and Management Journal. – 2019. – Т. 15. – №. 4. – С. 1393-1441.</w:t>
      </w:r>
    </w:p>
    <w:p w14:paraId="15FC34DC" w14:textId="77777777" w:rsidR="006C2428" w:rsidRPr="006C2428" w:rsidRDefault="006C2428" w:rsidP="00610F10">
      <w:pPr>
        <w:pStyle w:val="FootnoteText"/>
        <w:numPr>
          <w:ilvl w:val="0"/>
          <w:numId w:val="24"/>
        </w:numPr>
        <w:spacing w:line="360" w:lineRule="auto"/>
        <w:ind w:left="714" w:hanging="357"/>
      </w:pPr>
      <w:r w:rsidRPr="006C2428">
        <w:t>Eriksson K., Strimling P. Gender differences in competitiveness and fear of failure help explain why girls have lower life satisfaction than boys in gender equal countries //Frontiers in Psychology. – 2023. – Т. 14. – С. 1131837.</w:t>
      </w:r>
    </w:p>
    <w:p w14:paraId="07848BBB" w14:textId="77777777" w:rsidR="006C2428" w:rsidRPr="006C2428" w:rsidRDefault="006C2428" w:rsidP="00610F10">
      <w:pPr>
        <w:pStyle w:val="ListParagraph"/>
        <w:numPr>
          <w:ilvl w:val="0"/>
          <w:numId w:val="24"/>
        </w:numPr>
        <w:ind w:left="714" w:hanging="357"/>
        <w:rPr>
          <w:sz w:val="20"/>
          <w:szCs w:val="20"/>
        </w:rPr>
      </w:pPr>
      <w:r w:rsidRPr="006C2428">
        <w:rPr>
          <w:sz w:val="20"/>
          <w:szCs w:val="20"/>
        </w:rPr>
        <w:t>Fan J., Su J. Influence of social network strength on entrepreneurial opportunity recognition: a chain mediation model of need knowledge and technological knowledge //Discrete Dynamics in Nature and Society. – 2021. – Т. 2021. – С. 1-10.</w:t>
      </w:r>
    </w:p>
    <w:p w14:paraId="02F13411" w14:textId="77777777" w:rsidR="006C2428" w:rsidRPr="006C2428" w:rsidRDefault="006C2428" w:rsidP="00610F10">
      <w:pPr>
        <w:pStyle w:val="FootnoteText"/>
        <w:numPr>
          <w:ilvl w:val="0"/>
          <w:numId w:val="24"/>
        </w:numPr>
        <w:spacing w:line="360" w:lineRule="auto"/>
        <w:ind w:left="714" w:hanging="357"/>
      </w:pPr>
      <w:r w:rsidRPr="006C2428">
        <w:rPr>
          <w:lang w:val="es-ES"/>
        </w:rPr>
        <w:t xml:space="preserve">Ferreira-Neto M. N. et al. </w:t>
      </w:r>
      <w:r w:rsidRPr="006C2428">
        <w:t xml:space="preserve">The role of self-efficacy, entrepreneurial passion, and creativity in developing entrepreneurial intentions //Frontiers in Psychology. – 2023. – </w:t>
      </w:r>
      <w:r w:rsidRPr="006C2428">
        <w:rPr>
          <w:lang w:val="es-ES"/>
        </w:rPr>
        <w:t>Т</w:t>
      </w:r>
      <w:r w:rsidRPr="006C2428">
        <w:t xml:space="preserve">. 14. – </w:t>
      </w:r>
      <w:r w:rsidRPr="006C2428">
        <w:rPr>
          <w:lang w:val="es-ES"/>
        </w:rPr>
        <w:t>С</w:t>
      </w:r>
      <w:r w:rsidRPr="006C2428">
        <w:t>. 1134618.</w:t>
      </w:r>
    </w:p>
    <w:p w14:paraId="7A672D50" w14:textId="77777777" w:rsidR="006C2428" w:rsidRPr="006C2428" w:rsidRDefault="006C2428" w:rsidP="00610F10">
      <w:pPr>
        <w:pStyle w:val="ListParagraph"/>
        <w:numPr>
          <w:ilvl w:val="0"/>
          <w:numId w:val="24"/>
        </w:numPr>
        <w:ind w:left="714" w:hanging="357"/>
        <w:rPr>
          <w:sz w:val="20"/>
          <w:szCs w:val="20"/>
        </w:rPr>
      </w:pPr>
      <w:r w:rsidRPr="006C2428">
        <w:rPr>
          <w:sz w:val="20"/>
          <w:szCs w:val="20"/>
        </w:rPr>
        <w:t xml:space="preserve">GEM (Global Entrepreneurship Monitor). 2023. Global Entrepreneurship Monitor 2022/23 Women’s Entrepreneurship Report: Challenging Bias and Stereotypes  / A. Elam, K.D. Hughes, M. Samsami and </w:t>
      </w:r>
      <w:r w:rsidRPr="006C2428">
        <w:rPr>
          <w:sz w:val="20"/>
          <w:szCs w:val="20"/>
        </w:rPr>
        <w:lastRenderedPageBreak/>
        <w:t>others; Global Entrepreneurship Research Association, London Business School Regents Park. – London: [б. и.], 2023. – 124 p.</w:t>
      </w:r>
    </w:p>
    <w:p w14:paraId="63425EA8" w14:textId="77777777" w:rsidR="006C2428" w:rsidRPr="006C2428" w:rsidRDefault="006C2428" w:rsidP="00610F10">
      <w:pPr>
        <w:pStyle w:val="ListParagraph"/>
        <w:numPr>
          <w:ilvl w:val="0"/>
          <w:numId w:val="24"/>
        </w:numPr>
        <w:ind w:left="714" w:hanging="357"/>
        <w:rPr>
          <w:sz w:val="20"/>
          <w:szCs w:val="20"/>
        </w:rPr>
      </w:pPr>
      <w:r w:rsidRPr="006C2428">
        <w:rPr>
          <w:sz w:val="20"/>
          <w:szCs w:val="20"/>
        </w:rPr>
        <w:t>GEM Global Entrepreneurship Monitor. (n.d.). GEM Global Entrepreneurship Monitor. https://www.gemconsortium.org/</w:t>
      </w:r>
    </w:p>
    <w:p w14:paraId="043648E6" w14:textId="77777777" w:rsidR="006C2428" w:rsidRPr="006C2428" w:rsidRDefault="006C2428" w:rsidP="00610F10">
      <w:pPr>
        <w:pStyle w:val="ListParagraph"/>
        <w:numPr>
          <w:ilvl w:val="0"/>
          <w:numId w:val="24"/>
        </w:numPr>
        <w:ind w:left="714" w:hanging="357"/>
        <w:rPr>
          <w:sz w:val="20"/>
          <w:szCs w:val="20"/>
        </w:rPr>
      </w:pPr>
      <w:proofErr w:type="spellStart"/>
      <w:r w:rsidRPr="006C2428">
        <w:rPr>
          <w:sz w:val="20"/>
          <w:szCs w:val="20"/>
          <w:lang w:val="es-ES"/>
        </w:rPr>
        <w:t>Hechavarría</w:t>
      </w:r>
      <w:proofErr w:type="spellEnd"/>
      <w:r w:rsidRPr="006C2428">
        <w:rPr>
          <w:sz w:val="20"/>
          <w:szCs w:val="20"/>
          <w:lang w:val="es-ES"/>
        </w:rPr>
        <w:t xml:space="preserve"> D. M. et al. </w:t>
      </w:r>
      <w:r w:rsidRPr="006C2428">
        <w:rPr>
          <w:sz w:val="20"/>
          <w:szCs w:val="20"/>
        </w:rPr>
        <w:t xml:space="preserve">Taking care of business: The impact of culture and gender on entrepreneurs’ blended value creation goals //Small business economics. – 2017. – </w:t>
      </w:r>
      <w:r w:rsidRPr="006C2428">
        <w:rPr>
          <w:sz w:val="20"/>
          <w:szCs w:val="20"/>
          <w:lang w:val="es-ES"/>
        </w:rPr>
        <w:t>Т</w:t>
      </w:r>
      <w:r w:rsidRPr="006C2428">
        <w:rPr>
          <w:sz w:val="20"/>
          <w:szCs w:val="20"/>
        </w:rPr>
        <w:t xml:space="preserve">. 48. – </w:t>
      </w:r>
      <w:r w:rsidRPr="006C2428">
        <w:rPr>
          <w:sz w:val="20"/>
          <w:szCs w:val="20"/>
          <w:lang w:val="es-ES"/>
        </w:rPr>
        <w:t>С</w:t>
      </w:r>
      <w:r w:rsidRPr="006C2428">
        <w:rPr>
          <w:sz w:val="20"/>
          <w:szCs w:val="20"/>
        </w:rPr>
        <w:t>. 225-257.</w:t>
      </w:r>
    </w:p>
    <w:p w14:paraId="31974851" w14:textId="77777777" w:rsidR="006C2428" w:rsidRPr="006C2428" w:rsidRDefault="006C2428" w:rsidP="00610F10">
      <w:pPr>
        <w:pStyle w:val="FootnoteText"/>
        <w:numPr>
          <w:ilvl w:val="0"/>
          <w:numId w:val="24"/>
        </w:numPr>
        <w:spacing w:line="360" w:lineRule="auto"/>
        <w:ind w:left="714" w:hanging="357"/>
      </w:pPr>
      <w:r w:rsidRPr="006C2428">
        <w:t>Hechavarría D. M., Ingram A. E. Entrepreneurial ecosystem conditions and gendered national-level entrepreneurial activity: a 14-year panel study of GEM //Small Business Economics. – 2019. – Т. 53. – С. 431-458.</w:t>
      </w:r>
    </w:p>
    <w:p w14:paraId="13BE1E13" w14:textId="77777777" w:rsidR="006C2428" w:rsidRPr="006C2428" w:rsidRDefault="006C2428" w:rsidP="00610F10">
      <w:pPr>
        <w:pStyle w:val="ListParagraph"/>
        <w:numPr>
          <w:ilvl w:val="0"/>
          <w:numId w:val="24"/>
        </w:numPr>
        <w:ind w:left="714" w:hanging="357"/>
        <w:rPr>
          <w:sz w:val="20"/>
          <w:szCs w:val="20"/>
        </w:rPr>
      </w:pPr>
      <w:r w:rsidRPr="006C2428">
        <w:rPr>
          <w:sz w:val="20"/>
          <w:szCs w:val="20"/>
        </w:rPr>
        <w:t>Hechavarria D. M., Reynolds P. D. Cultural norms &amp; business start-ups: the impact of national values on opportunity and necessity entrepreneurs //International Entrepreneurship and Management Journal. – 2009. – Т. 5. – С. 417-437.</w:t>
      </w:r>
    </w:p>
    <w:p w14:paraId="7F947FC9" w14:textId="77777777" w:rsidR="006C2428" w:rsidRPr="006C2428" w:rsidRDefault="006C2428" w:rsidP="00610F10">
      <w:pPr>
        <w:pStyle w:val="ListParagraph"/>
        <w:numPr>
          <w:ilvl w:val="0"/>
          <w:numId w:val="24"/>
        </w:numPr>
        <w:ind w:left="714" w:hanging="357"/>
        <w:rPr>
          <w:sz w:val="20"/>
          <w:szCs w:val="20"/>
        </w:rPr>
      </w:pPr>
      <w:r w:rsidRPr="006C2428">
        <w:rPr>
          <w:sz w:val="20"/>
          <w:szCs w:val="20"/>
        </w:rPr>
        <w:t>Hechavarría D. M., Welter C. Opportunity types, social entrepreneurship and innovation: Evidence from the panel study of entrepreneurial dynamics //The International Journal of Entrepreneurship and Innovation. – 2015. – Т. 16. – №. 4. – С. 237-251.</w:t>
      </w:r>
    </w:p>
    <w:p w14:paraId="7EF74DC2" w14:textId="77777777" w:rsidR="006C2428" w:rsidRPr="006C2428" w:rsidRDefault="006C2428" w:rsidP="00610F10">
      <w:pPr>
        <w:pStyle w:val="FootnoteText"/>
        <w:numPr>
          <w:ilvl w:val="0"/>
          <w:numId w:val="24"/>
        </w:numPr>
        <w:spacing w:line="360" w:lineRule="auto"/>
        <w:ind w:left="714" w:hanging="357"/>
      </w:pPr>
      <w:r w:rsidRPr="006C2428">
        <w:t xml:space="preserve">Henriquez-Daza, M.C., Capelleras, J.-L. and Osorio-Tinoco, F. (2023), "Does fear of failure affect entrepreneurial growth aspirations? The moderating role of institutional collectivism in emerging and developed countries", Journal of Entrepreneurship in Emerging Economies, Vol. ahead-of-print No. ahead-of-print. </w:t>
      </w:r>
      <w:r w:rsidR="00000000">
        <w:fldChar w:fldCharType="begin"/>
      </w:r>
      <w:r w:rsidR="00000000">
        <w:instrText>HYPERLINK "https://doi.org/10.1108/JEEE-08-2022-0232"</w:instrText>
      </w:r>
      <w:r w:rsidR="00000000">
        <w:fldChar w:fldCharType="separate"/>
      </w:r>
      <w:r w:rsidRPr="006C2428">
        <w:rPr>
          <w:rStyle w:val="Hyperlink"/>
        </w:rPr>
        <w:t>https://doi.org/10.1108/JEEE-08-2022-0232</w:t>
      </w:r>
      <w:r w:rsidR="00000000">
        <w:rPr>
          <w:rStyle w:val="Hyperlink"/>
        </w:rPr>
        <w:fldChar w:fldCharType="end"/>
      </w:r>
    </w:p>
    <w:p w14:paraId="706F0289" w14:textId="77777777" w:rsidR="006C2428" w:rsidRPr="006C2428" w:rsidRDefault="006C2428" w:rsidP="00610F10">
      <w:pPr>
        <w:pStyle w:val="FootnoteText"/>
        <w:numPr>
          <w:ilvl w:val="0"/>
          <w:numId w:val="24"/>
        </w:numPr>
        <w:spacing w:line="360" w:lineRule="auto"/>
        <w:ind w:left="714" w:hanging="357"/>
      </w:pPr>
      <w:r w:rsidRPr="006C2428">
        <w:t>Inglehart R. Culture shift in advanced industrial society. – Princeton University Press, 2018.</w:t>
      </w:r>
    </w:p>
    <w:p w14:paraId="6DC133BC" w14:textId="77777777" w:rsidR="006C2428" w:rsidRPr="006C2428" w:rsidRDefault="006C2428" w:rsidP="00610F10">
      <w:pPr>
        <w:pStyle w:val="FootnoteText"/>
        <w:numPr>
          <w:ilvl w:val="0"/>
          <w:numId w:val="24"/>
        </w:numPr>
        <w:spacing w:line="360" w:lineRule="auto"/>
        <w:ind w:left="714" w:hanging="357"/>
        <w:rPr>
          <w:lang w:val="en-GB"/>
        </w:rPr>
      </w:pPr>
      <w:r w:rsidRPr="006C2428">
        <w:rPr>
          <w:color w:val="222222"/>
          <w:shd w:val="clear" w:color="auto" w:fill="FFFFFF"/>
        </w:rPr>
        <w:t>LAARAJ N., AAZI F. Z., LAACHACH A. Gender differences in IT entrepreneurship: comparing the entrepreneurial intention/behavior in the pre and post-implementation phases //International Journal of Accounting, Finance, Auditing, Management and Economics. – 2022. – Т. 3. – №. 3-2. – С. 193-208.</w:t>
      </w:r>
    </w:p>
    <w:p w14:paraId="27EA97C7" w14:textId="77777777" w:rsidR="006C2428" w:rsidRPr="006C2428" w:rsidRDefault="006C2428" w:rsidP="00610F10">
      <w:pPr>
        <w:pStyle w:val="ListParagraph"/>
        <w:numPr>
          <w:ilvl w:val="0"/>
          <w:numId w:val="24"/>
        </w:numPr>
        <w:ind w:left="714" w:hanging="357"/>
        <w:rPr>
          <w:sz w:val="20"/>
          <w:szCs w:val="20"/>
        </w:rPr>
      </w:pPr>
      <w:r w:rsidRPr="006C2428">
        <w:rPr>
          <w:sz w:val="20"/>
          <w:szCs w:val="20"/>
        </w:rPr>
        <w:t>Morales C. E., Holtschlag C. Post materialist values and entrepreneurship: a multilevel approach //International Journal of Entrepreneurial Behavior &amp; Research. – 2013. – Т. 19. – №. 3. – С. 266-282.</w:t>
      </w:r>
    </w:p>
    <w:p w14:paraId="6DCD7718" w14:textId="77777777" w:rsidR="006C2428" w:rsidRPr="006C2428" w:rsidRDefault="006C2428" w:rsidP="00610F10">
      <w:pPr>
        <w:pStyle w:val="FootnoteText"/>
        <w:numPr>
          <w:ilvl w:val="0"/>
          <w:numId w:val="24"/>
        </w:numPr>
        <w:spacing w:line="360" w:lineRule="auto"/>
        <w:ind w:left="714" w:hanging="357"/>
      </w:pPr>
      <w:r w:rsidRPr="006C2428">
        <w:t xml:space="preserve">Morales, C.E. and Holtschlag, C. (2013), "Post materialist values and entrepreneurship: a multilevel approach", International Journal of Entrepreneurial Behavior &amp; Research, Vol. 19 No. 3, pp. 266-282. </w:t>
      </w:r>
      <w:r w:rsidR="00000000">
        <w:fldChar w:fldCharType="begin"/>
      </w:r>
      <w:r w:rsidR="00000000">
        <w:instrText>HYPERLINK "https://doi.org/10.1108/13552551311330174"</w:instrText>
      </w:r>
      <w:r w:rsidR="00000000">
        <w:fldChar w:fldCharType="separate"/>
      </w:r>
      <w:r w:rsidRPr="006C2428">
        <w:rPr>
          <w:rStyle w:val="Hyperlink"/>
        </w:rPr>
        <w:t>https://doi.org/10.1108/13552551311330174</w:t>
      </w:r>
      <w:r w:rsidR="00000000">
        <w:rPr>
          <w:rStyle w:val="Hyperlink"/>
        </w:rPr>
        <w:fldChar w:fldCharType="end"/>
      </w:r>
      <w:r w:rsidRPr="006C2428">
        <w:t xml:space="preserve"> </w:t>
      </w:r>
    </w:p>
    <w:p w14:paraId="7E5ED0B2" w14:textId="77777777" w:rsidR="006C2428" w:rsidRPr="006C2428" w:rsidRDefault="006C2428" w:rsidP="00610F10">
      <w:pPr>
        <w:pStyle w:val="ListParagraph"/>
        <w:numPr>
          <w:ilvl w:val="0"/>
          <w:numId w:val="24"/>
        </w:numPr>
        <w:ind w:left="714" w:hanging="357"/>
        <w:rPr>
          <w:sz w:val="20"/>
          <w:szCs w:val="20"/>
        </w:rPr>
      </w:pPr>
      <w:proofErr w:type="spellStart"/>
      <w:r w:rsidRPr="006C2428">
        <w:rPr>
          <w:sz w:val="20"/>
          <w:szCs w:val="20"/>
          <w:lang w:val="es-ES"/>
        </w:rPr>
        <w:t>Ngugi</w:t>
      </w:r>
      <w:proofErr w:type="spellEnd"/>
      <w:r w:rsidRPr="006C2428">
        <w:rPr>
          <w:sz w:val="20"/>
          <w:szCs w:val="20"/>
          <w:lang w:val="es-ES"/>
        </w:rPr>
        <w:t xml:space="preserve"> J. K. et al. </w:t>
      </w:r>
      <w:r w:rsidRPr="006C2428">
        <w:rPr>
          <w:sz w:val="20"/>
          <w:szCs w:val="20"/>
        </w:rPr>
        <w:t xml:space="preserve">Application of Shapero’s model in explaining entrepreneurial intentions among university students in Kenya //International Journal of Business and Social Research (IJBSR). – 2012. – </w:t>
      </w:r>
      <w:r w:rsidRPr="006C2428">
        <w:rPr>
          <w:sz w:val="20"/>
          <w:szCs w:val="20"/>
          <w:lang w:val="es-ES"/>
        </w:rPr>
        <w:t>Т</w:t>
      </w:r>
      <w:r w:rsidRPr="006C2428">
        <w:rPr>
          <w:sz w:val="20"/>
          <w:szCs w:val="20"/>
        </w:rPr>
        <w:t xml:space="preserve">. 2. – №. 4. – </w:t>
      </w:r>
      <w:r w:rsidRPr="006C2428">
        <w:rPr>
          <w:sz w:val="20"/>
          <w:szCs w:val="20"/>
          <w:lang w:val="es-ES"/>
        </w:rPr>
        <w:t>С</w:t>
      </w:r>
      <w:r w:rsidRPr="006C2428">
        <w:rPr>
          <w:sz w:val="20"/>
          <w:szCs w:val="20"/>
        </w:rPr>
        <w:t>. 125-148.</w:t>
      </w:r>
    </w:p>
    <w:p w14:paraId="16793BF8" w14:textId="77777777" w:rsidR="006C2428" w:rsidRPr="006C2428" w:rsidRDefault="006C2428" w:rsidP="00610F10">
      <w:pPr>
        <w:pStyle w:val="FootnoteText"/>
        <w:numPr>
          <w:ilvl w:val="0"/>
          <w:numId w:val="24"/>
        </w:numPr>
        <w:spacing w:line="360" w:lineRule="auto"/>
        <w:ind w:left="714" w:hanging="357"/>
      </w:pPr>
      <w:r w:rsidRPr="006C2428">
        <w:t xml:space="preserve">Peterlin J. Social entrepreneurship as social innovation management of sustainable development global goals //European Conference on Innovation and Entrepreneurship. – Academic Conferences International Limited, 2019. – </w:t>
      </w:r>
      <w:r w:rsidRPr="006C2428">
        <w:rPr>
          <w:lang w:val="ru-RU"/>
        </w:rPr>
        <w:t>С</w:t>
      </w:r>
      <w:r w:rsidRPr="006C2428">
        <w:t>. 782-XXIII.</w:t>
      </w:r>
    </w:p>
    <w:p w14:paraId="43FE63F2" w14:textId="77777777" w:rsidR="006C2428" w:rsidRPr="006C2428" w:rsidRDefault="006C2428" w:rsidP="00610F10">
      <w:pPr>
        <w:pStyle w:val="FootnoteText"/>
        <w:numPr>
          <w:ilvl w:val="0"/>
          <w:numId w:val="24"/>
        </w:numPr>
        <w:spacing w:line="360" w:lineRule="auto"/>
        <w:ind w:left="714" w:hanging="357"/>
      </w:pPr>
      <w:r w:rsidRPr="006C2428">
        <w:t xml:space="preserve">She LEADS Dashboard: women entrepreneurs’ companies are more impact oriented. (n.d.). </w:t>
      </w:r>
      <w:hyperlink r:id="rId12" w:history="1">
        <w:r w:rsidRPr="006C2428">
          <w:rPr>
            <w:rStyle w:val="Hyperlink"/>
          </w:rPr>
          <w:t>https://www.rsm.nl/news/detail/15476-she-leads-dashboard-women-entrepreneurs-companies-are-more-impact-oriented/</w:t>
        </w:r>
      </w:hyperlink>
    </w:p>
    <w:p w14:paraId="114D265D" w14:textId="77777777" w:rsidR="006C2428" w:rsidRPr="006C2428" w:rsidRDefault="006C2428" w:rsidP="00610F10">
      <w:pPr>
        <w:pStyle w:val="FootnoteText"/>
        <w:numPr>
          <w:ilvl w:val="0"/>
          <w:numId w:val="24"/>
        </w:numPr>
        <w:spacing w:line="360" w:lineRule="auto"/>
        <w:ind w:left="714" w:hanging="357"/>
      </w:pPr>
      <w:r w:rsidRPr="006C2428">
        <w:t>Thurik R., Wennekers S., Uhlaner L. Entrepreneurship and economic performance: a macro perspective. – 2002.</w:t>
      </w:r>
    </w:p>
    <w:p w14:paraId="57C58364" w14:textId="77777777" w:rsidR="006C2428" w:rsidRPr="006C2428" w:rsidRDefault="006C2428" w:rsidP="00610F10">
      <w:pPr>
        <w:pStyle w:val="FootnoteText"/>
        <w:numPr>
          <w:ilvl w:val="0"/>
          <w:numId w:val="24"/>
        </w:numPr>
        <w:spacing w:line="360" w:lineRule="auto"/>
        <w:ind w:left="714" w:hanging="357"/>
      </w:pPr>
      <w:r w:rsidRPr="006C2428">
        <w:t xml:space="preserve">Uhlaner L., Thurik R. Postmaterialism influencing total entrepreneurial activity across nations. – Springer Berlin Heidelberg, 2010. – </w:t>
      </w:r>
      <w:r w:rsidRPr="006C2428">
        <w:rPr>
          <w:lang w:val="ru-RU"/>
        </w:rPr>
        <w:t>С</w:t>
      </w:r>
      <w:r w:rsidRPr="006C2428">
        <w:t>. 301-328.</w:t>
      </w:r>
    </w:p>
    <w:p w14:paraId="4F4E89B7" w14:textId="77777777" w:rsidR="006C2428" w:rsidRPr="006C2428" w:rsidRDefault="006C2428" w:rsidP="00610F10">
      <w:pPr>
        <w:pStyle w:val="FootnoteText"/>
        <w:numPr>
          <w:ilvl w:val="0"/>
          <w:numId w:val="24"/>
        </w:numPr>
        <w:spacing w:line="360" w:lineRule="auto"/>
        <w:ind w:left="714" w:hanging="357"/>
        <w:rPr>
          <w:lang w:val="en-GB"/>
        </w:rPr>
      </w:pPr>
      <w:r w:rsidRPr="006C2428">
        <w:lastRenderedPageBreak/>
        <w:t>Wei J. et al. How does entrepreneurial self-efficacy influence innovation behavior? Exploring the mechanism of job satisfaction and Zhongyong thinking //Frontiers in Psychology. – 2020. – Т. 11. – С. 530447.</w:t>
      </w:r>
    </w:p>
    <w:p w14:paraId="13060B06" w14:textId="77777777" w:rsidR="006C2428" w:rsidRPr="006C2428" w:rsidRDefault="006C2428" w:rsidP="00610F10">
      <w:pPr>
        <w:pStyle w:val="ListParagraph"/>
        <w:numPr>
          <w:ilvl w:val="0"/>
          <w:numId w:val="24"/>
        </w:numPr>
        <w:ind w:left="714" w:hanging="357"/>
        <w:rPr>
          <w:sz w:val="20"/>
          <w:szCs w:val="20"/>
        </w:rPr>
      </w:pPr>
      <w:r w:rsidRPr="006C2428">
        <w:rPr>
          <w:sz w:val="20"/>
          <w:szCs w:val="20"/>
        </w:rPr>
        <w:t>Wennberg, K., Pathak, S., &amp; Autio, E. (2013). How culture moulds the effects of self-efficacy and fear of failure on entrepreneurship. Entrepreneurship &amp; Regional Development, 25(9–10), 756–780. https://doi.org/10.1080/08985626.2013.862975</w:t>
      </w:r>
    </w:p>
    <w:p w14:paraId="69E19AFA" w14:textId="77777777" w:rsidR="006C2428" w:rsidRPr="006C2428" w:rsidRDefault="006C2428" w:rsidP="00610F10">
      <w:pPr>
        <w:pStyle w:val="ListParagraph"/>
        <w:numPr>
          <w:ilvl w:val="0"/>
          <w:numId w:val="24"/>
        </w:numPr>
        <w:ind w:left="714" w:hanging="357"/>
        <w:rPr>
          <w:sz w:val="20"/>
          <w:szCs w:val="20"/>
        </w:rPr>
      </w:pPr>
      <w:r w:rsidRPr="006C2428">
        <w:rPr>
          <w:sz w:val="20"/>
          <w:szCs w:val="20"/>
        </w:rPr>
        <w:t xml:space="preserve">Women entrepreneurs face gender, culture issues | UDaily. (n.d.). </w:t>
      </w:r>
      <w:hyperlink r:id="rId13" w:history="1">
        <w:r w:rsidRPr="006C2428">
          <w:rPr>
            <w:rStyle w:val="Hyperlink"/>
            <w:sz w:val="20"/>
            <w:szCs w:val="20"/>
          </w:rPr>
          <w:t>https://www.udel.edu/udaily/2021/april/amanda-bullough-women-entrepreneurship-culture-worldwide/</w:t>
        </w:r>
      </w:hyperlink>
    </w:p>
    <w:p w14:paraId="73C7A2AA" w14:textId="77777777" w:rsidR="00697805" w:rsidRDefault="00697805" w:rsidP="006C2428">
      <w:pPr>
        <w:spacing w:line="240" w:lineRule="auto"/>
        <w:jc w:val="both"/>
      </w:pPr>
    </w:p>
    <w:p w14:paraId="533B1B90" w14:textId="77777777" w:rsidR="00697805" w:rsidRDefault="00697805" w:rsidP="0020082F">
      <w:pPr>
        <w:spacing w:line="240" w:lineRule="auto"/>
        <w:jc w:val="both"/>
      </w:pPr>
    </w:p>
    <w:p w14:paraId="7928E0D9" w14:textId="77777777" w:rsidR="009F48C4" w:rsidRDefault="009F48C4" w:rsidP="0020082F">
      <w:pPr>
        <w:spacing w:line="240" w:lineRule="auto"/>
        <w:jc w:val="both"/>
      </w:pPr>
    </w:p>
    <w:p w14:paraId="5DD2D8DB" w14:textId="77777777" w:rsidR="009F48C4" w:rsidRDefault="009F48C4" w:rsidP="0020082F">
      <w:pPr>
        <w:spacing w:line="240" w:lineRule="auto"/>
        <w:jc w:val="both"/>
      </w:pPr>
    </w:p>
    <w:p w14:paraId="3E245136" w14:textId="77777777" w:rsidR="009F48C4" w:rsidRDefault="009F48C4" w:rsidP="0020082F">
      <w:pPr>
        <w:spacing w:line="240" w:lineRule="auto"/>
        <w:jc w:val="both"/>
      </w:pPr>
    </w:p>
    <w:p w14:paraId="4742513D" w14:textId="77777777" w:rsidR="00BE01E1" w:rsidRPr="007C16E1" w:rsidRDefault="00BE01E1" w:rsidP="006C2428">
      <w:pPr>
        <w:spacing w:line="240" w:lineRule="auto"/>
        <w:ind w:firstLine="0"/>
        <w:jc w:val="both"/>
        <w:rPr>
          <w:lang w:val="en-US"/>
        </w:rPr>
      </w:pPr>
    </w:p>
    <w:p w14:paraId="5D4BA62E" w14:textId="77777777" w:rsidR="006C2428" w:rsidRDefault="006C2428" w:rsidP="006C2428">
      <w:pPr>
        <w:spacing w:line="240" w:lineRule="auto"/>
        <w:ind w:firstLine="0"/>
        <w:jc w:val="both"/>
        <w:rPr>
          <w:lang w:val="en-GB"/>
        </w:rPr>
      </w:pPr>
    </w:p>
    <w:p w14:paraId="1EBAA26C" w14:textId="77777777" w:rsidR="005974B8" w:rsidRDefault="005974B8" w:rsidP="006C2428">
      <w:pPr>
        <w:spacing w:line="240" w:lineRule="auto"/>
        <w:ind w:firstLine="0"/>
        <w:jc w:val="both"/>
        <w:rPr>
          <w:lang w:val="en-GB"/>
        </w:rPr>
      </w:pPr>
    </w:p>
    <w:p w14:paraId="18C60BE5" w14:textId="77777777" w:rsidR="005974B8" w:rsidRDefault="005974B8" w:rsidP="006C2428">
      <w:pPr>
        <w:spacing w:line="240" w:lineRule="auto"/>
        <w:ind w:firstLine="0"/>
        <w:jc w:val="both"/>
        <w:rPr>
          <w:lang w:val="en-GB"/>
        </w:rPr>
      </w:pPr>
    </w:p>
    <w:p w14:paraId="579284B6" w14:textId="77777777" w:rsidR="005974B8" w:rsidRDefault="005974B8" w:rsidP="006C2428">
      <w:pPr>
        <w:spacing w:line="240" w:lineRule="auto"/>
        <w:ind w:firstLine="0"/>
        <w:jc w:val="both"/>
        <w:rPr>
          <w:lang w:val="en-GB"/>
        </w:rPr>
      </w:pPr>
    </w:p>
    <w:p w14:paraId="56F659FA" w14:textId="77777777" w:rsidR="005974B8" w:rsidRDefault="005974B8" w:rsidP="006C2428">
      <w:pPr>
        <w:spacing w:line="240" w:lineRule="auto"/>
        <w:ind w:firstLine="0"/>
        <w:jc w:val="both"/>
        <w:rPr>
          <w:lang w:val="en-GB"/>
        </w:rPr>
      </w:pPr>
    </w:p>
    <w:p w14:paraId="015A227C" w14:textId="77777777" w:rsidR="005974B8" w:rsidRDefault="005974B8" w:rsidP="006C2428">
      <w:pPr>
        <w:spacing w:line="240" w:lineRule="auto"/>
        <w:ind w:firstLine="0"/>
        <w:jc w:val="both"/>
        <w:rPr>
          <w:lang w:val="en-GB"/>
        </w:rPr>
      </w:pPr>
    </w:p>
    <w:p w14:paraId="14C76C71" w14:textId="77777777" w:rsidR="005974B8" w:rsidRDefault="005974B8" w:rsidP="006C2428">
      <w:pPr>
        <w:spacing w:line="240" w:lineRule="auto"/>
        <w:ind w:firstLine="0"/>
        <w:jc w:val="both"/>
        <w:rPr>
          <w:lang w:val="en-GB"/>
        </w:rPr>
      </w:pPr>
    </w:p>
    <w:p w14:paraId="78CB0386" w14:textId="77777777" w:rsidR="005974B8" w:rsidRDefault="005974B8" w:rsidP="006C2428">
      <w:pPr>
        <w:spacing w:line="240" w:lineRule="auto"/>
        <w:ind w:firstLine="0"/>
        <w:jc w:val="both"/>
        <w:rPr>
          <w:lang w:val="en-GB"/>
        </w:rPr>
      </w:pPr>
    </w:p>
    <w:p w14:paraId="548251F4" w14:textId="77777777" w:rsidR="005974B8" w:rsidRDefault="005974B8" w:rsidP="006C2428">
      <w:pPr>
        <w:spacing w:line="240" w:lineRule="auto"/>
        <w:ind w:firstLine="0"/>
        <w:jc w:val="both"/>
        <w:rPr>
          <w:lang w:val="en-GB"/>
        </w:rPr>
      </w:pPr>
    </w:p>
    <w:p w14:paraId="4F7A8C0A" w14:textId="77777777" w:rsidR="005974B8" w:rsidRDefault="005974B8" w:rsidP="006C2428">
      <w:pPr>
        <w:spacing w:line="240" w:lineRule="auto"/>
        <w:ind w:firstLine="0"/>
        <w:jc w:val="both"/>
        <w:rPr>
          <w:lang w:val="en-GB"/>
        </w:rPr>
      </w:pPr>
    </w:p>
    <w:p w14:paraId="643C1ED8" w14:textId="77777777" w:rsidR="005974B8" w:rsidRDefault="005974B8" w:rsidP="006C2428">
      <w:pPr>
        <w:spacing w:line="240" w:lineRule="auto"/>
        <w:ind w:firstLine="0"/>
        <w:jc w:val="both"/>
        <w:rPr>
          <w:lang w:val="en-GB"/>
        </w:rPr>
      </w:pPr>
    </w:p>
    <w:p w14:paraId="2AEA0EF2" w14:textId="77777777" w:rsidR="005974B8" w:rsidRDefault="005974B8" w:rsidP="006C2428">
      <w:pPr>
        <w:spacing w:line="240" w:lineRule="auto"/>
        <w:ind w:firstLine="0"/>
        <w:jc w:val="both"/>
        <w:rPr>
          <w:lang w:val="en-GB"/>
        </w:rPr>
      </w:pPr>
    </w:p>
    <w:p w14:paraId="35C38C49" w14:textId="77777777" w:rsidR="005974B8" w:rsidRDefault="005974B8" w:rsidP="006C2428">
      <w:pPr>
        <w:spacing w:line="240" w:lineRule="auto"/>
        <w:ind w:firstLine="0"/>
        <w:jc w:val="both"/>
        <w:rPr>
          <w:lang w:val="en-GB"/>
        </w:rPr>
      </w:pPr>
    </w:p>
    <w:p w14:paraId="04E1DA9D" w14:textId="77777777" w:rsidR="005974B8" w:rsidRDefault="005974B8" w:rsidP="006C2428">
      <w:pPr>
        <w:spacing w:line="240" w:lineRule="auto"/>
        <w:ind w:firstLine="0"/>
        <w:jc w:val="both"/>
        <w:rPr>
          <w:lang w:val="en-GB"/>
        </w:rPr>
      </w:pPr>
    </w:p>
    <w:p w14:paraId="10EC721C" w14:textId="77777777" w:rsidR="005974B8" w:rsidRDefault="005974B8" w:rsidP="006C2428">
      <w:pPr>
        <w:spacing w:line="240" w:lineRule="auto"/>
        <w:ind w:firstLine="0"/>
        <w:jc w:val="both"/>
        <w:rPr>
          <w:lang w:val="en-GB"/>
        </w:rPr>
      </w:pPr>
    </w:p>
    <w:p w14:paraId="5C1BCDB2" w14:textId="77777777" w:rsidR="005974B8" w:rsidRDefault="005974B8" w:rsidP="006C2428">
      <w:pPr>
        <w:spacing w:line="240" w:lineRule="auto"/>
        <w:ind w:firstLine="0"/>
        <w:jc w:val="both"/>
        <w:rPr>
          <w:lang w:val="en-GB"/>
        </w:rPr>
      </w:pPr>
    </w:p>
    <w:p w14:paraId="254CDE58" w14:textId="77777777" w:rsidR="005974B8" w:rsidRDefault="005974B8" w:rsidP="006C2428">
      <w:pPr>
        <w:spacing w:line="240" w:lineRule="auto"/>
        <w:ind w:firstLine="0"/>
        <w:jc w:val="both"/>
        <w:rPr>
          <w:lang w:val="en-GB"/>
        </w:rPr>
      </w:pPr>
    </w:p>
    <w:p w14:paraId="7718A4D7" w14:textId="77777777" w:rsidR="005974B8" w:rsidRDefault="005974B8" w:rsidP="006C2428">
      <w:pPr>
        <w:spacing w:line="240" w:lineRule="auto"/>
        <w:ind w:firstLine="0"/>
        <w:jc w:val="both"/>
        <w:rPr>
          <w:lang w:val="en-GB"/>
        </w:rPr>
      </w:pPr>
    </w:p>
    <w:p w14:paraId="449C1B1E" w14:textId="77777777" w:rsidR="00D56284" w:rsidRDefault="00D56284" w:rsidP="006C2428">
      <w:pPr>
        <w:spacing w:line="240" w:lineRule="auto"/>
        <w:ind w:firstLine="0"/>
        <w:jc w:val="both"/>
        <w:rPr>
          <w:lang w:val="en-GB"/>
        </w:rPr>
      </w:pPr>
    </w:p>
    <w:p w14:paraId="476AEACE" w14:textId="77777777" w:rsidR="00D56284" w:rsidRDefault="00D56284" w:rsidP="006C2428">
      <w:pPr>
        <w:spacing w:line="240" w:lineRule="auto"/>
        <w:ind w:firstLine="0"/>
        <w:jc w:val="both"/>
        <w:rPr>
          <w:lang w:val="en-GB"/>
        </w:rPr>
      </w:pPr>
    </w:p>
    <w:p w14:paraId="1631715B" w14:textId="77777777" w:rsidR="00610F10" w:rsidRDefault="00610F10" w:rsidP="00610F10">
      <w:pPr>
        <w:pStyle w:val="NoSpacing"/>
        <w:rPr>
          <w:lang w:val="en-GB"/>
        </w:rPr>
      </w:pPr>
    </w:p>
    <w:p w14:paraId="18003897" w14:textId="77777777" w:rsidR="00610F10" w:rsidRDefault="00610F10" w:rsidP="00610F10">
      <w:pPr>
        <w:pStyle w:val="NoSpacing"/>
        <w:rPr>
          <w:lang w:val="en-GB"/>
        </w:rPr>
      </w:pPr>
    </w:p>
    <w:p w14:paraId="03438F82" w14:textId="77777777" w:rsidR="00610F10" w:rsidRDefault="00610F10" w:rsidP="00610F10">
      <w:pPr>
        <w:pStyle w:val="NoSpacing"/>
        <w:rPr>
          <w:lang w:val="en-GB"/>
        </w:rPr>
      </w:pPr>
    </w:p>
    <w:p w14:paraId="5F533C2A" w14:textId="77777777" w:rsidR="00610F10" w:rsidRDefault="00610F10" w:rsidP="00610F10">
      <w:pPr>
        <w:pStyle w:val="NoSpacing"/>
        <w:rPr>
          <w:lang w:val="en-GB"/>
        </w:rPr>
      </w:pPr>
    </w:p>
    <w:p w14:paraId="5C36CF11" w14:textId="77777777" w:rsidR="00610F10" w:rsidRDefault="00610F10" w:rsidP="00610F10">
      <w:pPr>
        <w:pStyle w:val="NoSpacing"/>
        <w:rPr>
          <w:lang w:val="en-GB"/>
        </w:rPr>
      </w:pPr>
    </w:p>
    <w:p w14:paraId="4A861FE2" w14:textId="77777777" w:rsidR="00610F10" w:rsidRDefault="00610F10" w:rsidP="00610F10"/>
    <w:p w14:paraId="13FA9BEC" w14:textId="77777777" w:rsidR="00610F10" w:rsidRDefault="00610F10" w:rsidP="00610F10"/>
    <w:p w14:paraId="7A9F429E" w14:textId="77777777" w:rsidR="00610F10" w:rsidRDefault="00610F10" w:rsidP="00610F10"/>
    <w:p w14:paraId="67E879F8" w14:textId="103C769E" w:rsidR="009E70CF" w:rsidRPr="00610F10" w:rsidRDefault="009711E7" w:rsidP="00610F10">
      <w:pPr>
        <w:pStyle w:val="NoSpacing"/>
        <w:rPr>
          <w:lang w:val="en-GB"/>
        </w:rPr>
      </w:pPr>
      <w:bookmarkStart w:id="16" w:name="_Toc168254478"/>
      <w:r>
        <w:lastRenderedPageBreak/>
        <w:t>APPENDIX</w:t>
      </w:r>
      <w:bookmarkEnd w:id="16"/>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9711E7" w:rsidRPr="009711E7" w14:paraId="21D3B235" w14:textId="77777777" w:rsidTr="009711E7">
        <w:trPr>
          <w:trHeight w:val="320"/>
        </w:trPr>
        <w:tc>
          <w:tcPr>
            <w:tcW w:w="2547" w:type="dxa"/>
            <w:shd w:val="clear" w:color="auto" w:fill="auto"/>
            <w:noWrap/>
            <w:vAlign w:val="bottom"/>
            <w:hideMark/>
          </w:tcPr>
          <w:p w14:paraId="29865766"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Armenia</w:t>
            </w:r>
          </w:p>
        </w:tc>
      </w:tr>
      <w:tr w:rsidR="009711E7" w:rsidRPr="009711E7" w14:paraId="2C392FBC" w14:textId="77777777" w:rsidTr="009711E7">
        <w:trPr>
          <w:trHeight w:val="320"/>
        </w:trPr>
        <w:tc>
          <w:tcPr>
            <w:tcW w:w="2547" w:type="dxa"/>
            <w:shd w:val="clear" w:color="auto" w:fill="auto"/>
            <w:noWrap/>
            <w:vAlign w:val="bottom"/>
            <w:hideMark/>
          </w:tcPr>
          <w:p w14:paraId="5168600A"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Australia</w:t>
            </w:r>
          </w:p>
        </w:tc>
      </w:tr>
      <w:tr w:rsidR="009711E7" w:rsidRPr="009711E7" w14:paraId="0CB63C18" w14:textId="77777777" w:rsidTr="009711E7">
        <w:trPr>
          <w:trHeight w:val="320"/>
        </w:trPr>
        <w:tc>
          <w:tcPr>
            <w:tcW w:w="2547" w:type="dxa"/>
            <w:shd w:val="clear" w:color="auto" w:fill="auto"/>
            <w:noWrap/>
            <w:vAlign w:val="bottom"/>
            <w:hideMark/>
          </w:tcPr>
          <w:p w14:paraId="28E8F971"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Belarus</w:t>
            </w:r>
          </w:p>
        </w:tc>
      </w:tr>
      <w:tr w:rsidR="009711E7" w:rsidRPr="009711E7" w14:paraId="271E8B84" w14:textId="77777777" w:rsidTr="009711E7">
        <w:trPr>
          <w:trHeight w:val="320"/>
        </w:trPr>
        <w:tc>
          <w:tcPr>
            <w:tcW w:w="2547" w:type="dxa"/>
            <w:shd w:val="clear" w:color="auto" w:fill="auto"/>
            <w:noWrap/>
            <w:vAlign w:val="bottom"/>
            <w:hideMark/>
          </w:tcPr>
          <w:p w14:paraId="462C289B"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Brazil</w:t>
            </w:r>
          </w:p>
        </w:tc>
      </w:tr>
      <w:tr w:rsidR="009711E7" w:rsidRPr="009711E7" w14:paraId="436F60FC" w14:textId="77777777" w:rsidTr="009711E7">
        <w:trPr>
          <w:trHeight w:val="320"/>
        </w:trPr>
        <w:tc>
          <w:tcPr>
            <w:tcW w:w="2547" w:type="dxa"/>
            <w:shd w:val="clear" w:color="auto" w:fill="auto"/>
            <w:noWrap/>
            <w:vAlign w:val="bottom"/>
            <w:hideMark/>
          </w:tcPr>
          <w:p w14:paraId="59DB0C30"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Canada</w:t>
            </w:r>
          </w:p>
        </w:tc>
      </w:tr>
      <w:tr w:rsidR="009711E7" w:rsidRPr="009711E7" w14:paraId="496A4FCE" w14:textId="77777777" w:rsidTr="009711E7">
        <w:trPr>
          <w:trHeight w:val="320"/>
        </w:trPr>
        <w:tc>
          <w:tcPr>
            <w:tcW w:w="2547" w:type="dxa"/>
            <w:shd w:val="clear" w:color="auto" w:fill="auto"/>
            <w:noWrap/>
            <w:vAlign w:val="bottom"/>
            <w:hideMark/>
          </w:tcPr>
          <w:p w14:paraId="22E86B55"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Chile</w:t>
            </w:r>
          </w:p>
        </w:tc>
      </w:tr>
      <w:tr w:rsidR="009711E7" w:rsidRPr="009711E7" w14:paraId="086E85AC" w14:textId="77777777" w:rsidTr="009711E7">
        <w:trPr>
          <w:trHeight w:val="320"/>
        </w:trPr>
        <w:tc>
          <w:tcPr>
            <w:tcW w:w="2547" w:type="dxa"/>
            <w:shd w:val="clear" w:color="auto" w:fill="auto"/>
            <w:noWrap/>
            <w:vAlign w:val="bottom"/>
            <w:hideMark/>
          </w:tcPr>
          <w:p w14:paraId="0E8466F5"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China</w:t>
            </w:r>
          </w:p>
        </w:tc>
      </w:tr>
      <w:tr w:rsidR="009711E7" w:rsidRPr="009711E7" w14:paraId="1EB1C135" w14:textId="77777777" w:rsidTr="009711E7">
        <w:trPr>
          <w:trHeight w:val="320"/>
        </w:trPr>
        <w:tc>
          <w:tcPr>
            <w:tcW w:w="2547" w:type="dxa"/>
            <w:shd w:val="clear" w:color="auto" w:fill="auto"/>
            <w:noWrap/>
            <w:vAlign w:val="bottom"/>
            <w:hideMark/>
          </w:tcPr>
          <w:p w14:paraId="130AC199"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Colombia</w:t>
            </w:r>
          </w:p>
        </w:tc>
      </w:tr>
      <w:tr w:rsidR="009711E7" w:rsidRPr="009711E7" w14:paraId="5872390F" w14:textId="77777777" w:rsidTr="009711E7">
        <w:trPr>
          <w:trHeight w:val="320"/>
        </w:trPr>
        <w:tc>
          <w:tcPr>
            <w:tcW w:w="2547" w:type="dxa"/>
            <w:shd w:val="clear" w:color="auto" w:fill="auto"/>
            <w:noWrap/>
            <w:vAlign w:val="bottom"/>
            <w:hideMark/>
          </w:tcPr>
          <w:p w14:paraId="244DD1B1"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Croatia</w:t>
            </w:r>
          </w:p>
        </w:tc>
      </w:tr>
      <w:tr w:rsidR="009711E7" w:rsidRPr="009711E7" w14:paraId="7AABD770" w14:textId="77777777" w:rsidTr="009711E7">
        <w:trPr>
          <w:trHeight w:val="320"/>
        </w:trPr>
        <w:tc>
          <w:tcPr>
            <w:tcW w:w="2547" w:type="dxa"/>
            <w:shd w:val="clear" w:color="auto" w:fill="auto"/>
            <w:noWrap/>
            <w:vAlign w:val="bottom"/>
            <w:hideMark/>
          </w:tcPr>
          <w:p w14:paraId="3103D269"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Cyprus</w:t>
            </w:r>
          </w:p>
        </w:tc>
      </w:tr>
      <w:tr w:rsidR="009711E7" w:rsidRPr="009711E7" w14:paraId="78CD4E32" w14:textId="77777777" w:rsidTr="009711E7">
        <w:trPr>
          <w:trHeight w:val="320"/>
        </w:trPr>
        <w:tc>
          <w:tcPr>
            <w:tcW w:w="2547" w:type="dxa"/>
            <w:shd w:val="clear" w:color="auto" w:fill="auto"/>
            <w:noWrap/>
            <w:vAlign w:val="bottom"/>
            <w:hideMark/>
          </w:tcPr>
          <w:p w14:paraId="2D74E6F7"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Ecuador</w:t>
            </w:r>
          </w:p>
        </w:tc>
      </w:tr>
      <w:tr w:rsidR="009711E7" w:rsidRPr="009711E7" w14:paraId="17A4A785" w14:textId="77777777" w:rsidTr="009711E7">
        <w:trPr>
          <w:trHeight w:val="320"/>
        </w:trPr>
        <w:tc>
          <w:tcPr>
            <w:tcW w:w="2547" w:type="dxa"/>
            <w:shd w:val="clear" w:color="auto" w:fill="auto"/>
            <w:noWrap/>
            <w:vAlign w:val="bottom"/>
            <w:hideMark/>
          </w:tcPr>
          <w:p w14:paraId="773DC467"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Egypt</w:t>
            </w:r>
          </w:p>
        </w:tc>
      </w:tr>
      <w:tr w:rsidR="009711E7" w:rsidRPr="009711E7" w14:paraId="07D6C9E7" w14:textId="77777777" w:rsidTr="009711E7">
        <w:trPr>
          <w:trHeight w:val="320"/>
        </w:trPr>
        <w:tc>
          <w:tcPr>
            <w:tcW w:w="2547" w:type="dxa"/>
            <w:shd w:val="clear" w:color="auto" w:fill="auto"/>
            <w:noWrap/>
            <w:vAlign w:val="bottom"/>
            <w:hideMark/>
          </w:tcPr>
          <w:p w14:paraId="22BB55C9"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Germany</w:t>
            </w:r>
          </w:p>
        </w:tc>
      </w:tr>
      <w:tr w:rsidR="009711E7" w:rsidRPr="009711E7" w14:paraId="32EAEBE6" w14:textId="77777777" w:rsidTr="009711E7">
        <w:trPr>
          <w:trHeight w:val="320"/>
        </w:trPr>
        <w:tc>
          <w:tcPr>
            <w:tcW w:w="2547" w:type="dxa"/>
            <w:shd w:val="clear" w:color="auto" w:fill="auto"/>
            <w:noWrap/>
            <w:vAlign w:val="bottom"/>
            <w:hideMark/>
          </w:tcPr>
          <w:p w14:paraId="560C5A24"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Greece</w:t>
            </w:r>
          </w:p>
        </w:tc>
      </w:tr>
      <w:tr w:rsidR="009711E7" w:rsidRPr="009711E7" w14:paraId="3E107DB6" w14:textId="77777777" w:rsidTr="009711E7">
        <w:trPr>
          <w:trHeight w:val="320"/>
        </w:trPr>
        <w:tc>
          <w:tcPr>
            <w:tcW w:w="2547" w:type="dxa"/>
            <w:shd w:val="clear" w:color="auto" w:fill="auto"/>
            <w:noWrap/>
            <w:vAlign w:val="bottom"/>
            <w:hideMark/>
          </w:tcPr>
          <w:p w14:paraId="7968A1B4"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Guatemala</w:t>
            </w:r>
          </w:p>
        </w:tc>
      </w:tr>
      <w:tr w:rsidR="009711E7" w:rsidRPr="009711E7" w14:paraId="17DEED93" w14:textId="77777777" w:rsidTr="009711E7">
        <w:trPr>
          <w:trHeight w:val="320"/>
        </w:trPr>
        <w:tc>
          <w:tcPr>
            <w:tcW w:w="2547" w:type="dxa"/>
            <w:shd w:val="clear" w:color="auto" w:fill="auto"/>
            <w:noWrap/>
            <w:vAlign w:val="bottom"/>
            <w:hideMark/>
          </w:tcPr>
          <w:p w14:paraId="19B38AC2"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India</w:t>
            </w:r>
          </w:p>
        </w:tc>
      </w:tr>
      <w:tr w:rsidR="009711E7" w:rsidRPr="009711E7" w14:paraId="46C4D540" w14:textId="77777777" w:rsidTr="009711E7">
        <w:trPr>
          <w:trHeight w:val="320"/>
        </w:trPr>
        <w:tc>
          <w:tcPr>
            <w:tcW w:w="2547" w:type="dxa"/>
            <w:shd w:val="clear" w:color="auto" w:fill="auto"/>
            <w:noWrap/>
            <w:vAlign w:val="bottom"/>
            <w:hideMark/>
          </w:tcPr>
          <w:p w14:paraId="5E4CE39D"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Iran</w:t>
            </w:r>
          </w:p>
        </w:tc>
      </w:tr>
      <w:tr w:rsidR="009711E7" w:rsidRPr="009711E7" w14:paraId="1641F194" w14:textId="77777777" w:rsidTr="009711E7">
        <w:trPr>
          <w:trHeight w:val="320"/>
        </w:trPr>
        <w:tc>
          <w:tcPr>
            <w:tcW w:w="2547" w:type="dxa"/>
            <w:shd w:val="clear" w:color="auto" w:fill="auto"/>
            <w:noWrap/>
            <w:vAlign w:val="bottom"/>
            <w:hideMark/>
          </w:tcPr>
          <w:p w14:paraId="0835E294"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Israel</w:t>
            </w:r>
          </w:p>
        </w:tc>
      </w:tr>
      <w:tr w:rsidR="009711E7" w:rsidRPr="009711E7" w14:paraId="1DE63AA9" w14:textId="77777777" w:rsidTr="009711E7">
        <w:trPr>
          <w:trHeight w:val="320"/>
        </w:trPr>
        <w:tc>
          <w:tcPr>
            <w:tcW w:w="2547" w:type="dxa"/>
            <w:shd w:val="clear" w:color="auto" w:fill="auto"/>
            <w:noWrap/>
            <w:vAlign w:val="bottom"/>
            <w:hideMark/>
          </w:tcPr>
          <w:p w14:paraId="7ADD7BE0"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Italy</w:t>
            </w:r>
          </w:p>
        </w:tc>
      </w:tr>
      <w:tr w:rsidR="009711E7" w:rsidRPr="009711E7" w14:paraId="57FBD7B7" w14:textId="77777777" w:rsidTr="009711E7">
        <w:trPr>
          <w:trHeight w:val="320"/>
        </w:trPr>
        <w:tc>
          <w:tcPr>
            <w:tcW w:w="2547" w:type="dxa"/>
            <w:shd w:val="clear" w:color="auto" w:fill="auto"/>
            <w:noWrap/>
            <w:vAlign w:val="bottom"/>
            <w:hideMark/>
          </w:tcPr>
          <w:p w14:paraId="246529A8"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Japan</w:t>
            </w:r>
          </w:p>
        </w:tc>
      </w:tr>
      <w:tr w:rsidR="009711E7" w:rsidRPr="009711E7" w14:paraId="5E281D60" w14:textId="77777777" w:rsidTr="009711E7">
        <w:trPr>
          <w:trHeight w:val="320"/>
        </w:trPr>
        <w:tc>
          <w:tcPr>
            <w:tcW w:w="2547" w:type="dxa"/>
            <w:shd w:val="clear" w:color="auto" w:fill="auto"/>
            <w:noWrap/>
            <w:vAlign w:val="bottom"/>
            <w:hideMark/>
          </w:tcPr>
          <w:p w14:paraId="738F5E78"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Jordan</w:t>
            </w:r>
          </w:p>
        </w:tc>
      </w:tr>
      <w:tr w:rsidR="009711E7" w:rsidRPr="009711E7" w14:paraId="2D444A7F" w14:textId="77777777" w:rsidTr="009711E7">
        <w:trPr>
          <w:trHeight w:val="320"/>
        </w:trPr>
        <w:tc>
          <w:tcPr>
            <w:tcW w:w="2547" w:type="dxa"/>
            <w:shd w:val="clear" w:color="auto" w:fill="auto"/>
            <w:noWrap/>
            <w:vAlign w:val="bottom"/>
            <w:hideMark/>
          </w:tcPr>
          <w:p w14:paraId="43FBC869"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Latvia</w:t>
            </w:r>
          </w:p>
        </w:tc>
      </w:tr>
      <w:tr w:rsidR="009711E7" w:rsidRPr="009711E7" w14:paraId="5D1F5779" w14:textId="77777777" w:rsidTr="009711E7">
        <w:trPr>
          <w:trHeight w:val="320"/>
        </w:trPr>
        <w:tc>
          <w:tcPr>
            <w:tcW w:w="2547" w:type="dxa"/>
            <w:shd w:val="clear" w:color="auto" w:fill="auto"/>
            <w:noWrap/>
            <w:vAlign w:val="bottom"/>
            <w:hideMark/>
          </w:tcPr>
          <w:p w14:paraId="2FEAC89F"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Macedonia</w:t>
            </w:r>
          </w:p>
        </w:tc>
      </w:tr>
      <w:tr w:rsidR="009711E7" w:rsidRPr="009711E7" w14:paraId="3A67CC0E" w14:textId="77777777" w:rsidTr="009711E7">
        <w:trPr>
          <w:trHeight w:val="320"/>
        </w:trPr>
        <w:tc>
          <w:tcPr>
            <w:tcW w:w="2547" w:type="dxa"/>
            <w:shd w:val="clear" w:color="auto" w:fill="auto"/>
            <w:noWrap/>
            <w:vAlign w:val="bottom"/>
            <w:hideMark/>
          </w:tcPr>
          <w:p w14:paraId="166BA363"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Mexico</w:t>
            </w:r>
          </w:p>
        </w:tc>
      </w:tr>
      <w:tr w:rsidR="009711E7" w:rsidRPr="009711E7" w14:paraId="584F2FA6" w14:textId="77777777" w:rsidTr="009711E7">
        <w:trPr>
          <w:trHeight w:val="320"/>
        </w:trPr>
        <w:tc>
          <w:tcPr>
            <w:tcW w:w="2547" w:type="dxa"/>
            <w:shd w:val="clear" w:color="auto" w:fill="auto"/>
            <w:noWrap/>
            <w:vAlign w:val="bottom"/>
            <w:hideMark/>
          </w:tcPr>
          <w:p w14:paraId="3B0C0CAE"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Morocco</w:t>
            </w:r>
          </w:p>
        </w:tc>
      </w:tr>
      <w:tr w:rsidR="009711E7" w:rsidRPr="009711E7" w14:paraId="6F784825" w14:textId="77777777" w:rsidTr="009711E7">
        <w:trPr>
          <w:trHeight w:val="320"/>
        </w:trPr>
        <w:tc>
          <w:tcPr>
            <w:tcW w:w="2547" w:type="dxa"/>
            <w:shd w:val="clear" w:color="auto" w:fill="auto"/>
            <w:noWrap/>
            <w:vAlign w:val="bottom"/>
            <w:hideMark/>
          </w:tcPr>
          <w:p w14:paraId="70E3D53C"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Netherlands</w:t>
            </w:r>
          </w:p>
        </w:tc>
      </w:tr>
      <w:tr w:rsidR="009711E7" w:rsidRPr="009711E7" w14:paraId="389BBB0A" w14:textId="77777777" w:rsidTr="009711E7">
        <w:trPr>
          <w:trHeight w:val="320"/>
        </w:trPr>
        <w:tc>
          <w:tcPr>
            <w:tcW w:w="2547" w:type="dxa"/>
            <w:shd w:val="clear" w:color="auto" w:fill="auto"/>
            <w:noWrap/>
            <w:vAlign w:val="bottom"/>
            <w:hideMark/>
          </w:tcPr>
          <w:p w14:paraId="74749C43"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Norway</w:t>
            </w:r>
          </w:p>
        </w:tc>
      </w:tr>
      <w:tr w:rsidR="009711E7" w:rsidRPr="009711E7" w14:paraId="7F143051" w14:textId="77777777" w:rsidTr="009711E7">
        <w:trPr>
          <w:trHeight w:val="320"/>
        </w:trPr>
        <w:tc>
          <w:tcPr>
            <w:tcW w:w="2547" w:type="dxa"/>
            <w:shd w:val="clear" w:color="auto" w:fill="auto"/>
            <w:noWrap/>
            <w:vAlign w:val="bottom"/>
            <w:hideMark/>
          </w:tcPr>
          <w:p w14:paraId="49633C7C"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Pakistan</w:t>
            </w:r>
          </w:p>
        </w:tc>
      </w:tr>
      <w:tr w:rsidR="009711E7" w:rsidRPr="009711E7" w14:paraId="2DC50D99" w14:textId="77777777" w:rsidTr="009711E7">
        <w:trPr>
          <w:trHeight w:val="320"/>
        </w:trPr>
        <w:tc>
          <w:tcPr>
            <w:tcW w:w="2547" w:type="dxa"/>
            <w:shd w:val="clear" w:color="auto" w:fill="auto"/>
            <w:noWrap/>
            <w:vAlign w:val="bottom"/>
            <w:hideMark/>
          </w:tcPr>
          <w:p w14:paraId="448E9A5F"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Poland</w:t>
            </w:r>
          </w:p>
        </w:tc>
      </w:tr>
      <w:tr w:rsidR="009711E7" w:rsidRPr="009711E7" w14:paraId="611981E2" w14:textId="77777777" w:rsidTr="009711E7">
        <w:trPr>
          <w:trHeight w:val="320"/>
        </w:trPr>
        <w:tc>
          <w:tcPr>
            <w:tcW w:w="2547" w:type="dxa"/>
            <w:shd w:val="clear" w:color="auto" w:fill="auto"/>
            <w:noWrap/>
            <w:vAlign w:val="bottom"/>
            <w:hideMark/>
          </w:tcPr>
          <w:p w14:paraId="7BA76D50"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Portugal</w:t>
            </w:r>
          </w:p>
        </w:tc>
      </w:tr>
      <w:tr w:rsidR="009711E7" w:rsidRPr="009711E7" w14:paraId="3CCA19E0" w14:textId="77777777" w:rsidTr="009711E7">
        <w:trPr>
          <w:trHeight w:val="320"/>
        </w:trPr>
        <w:tc>
          <w:tcPr>
            <w:tcW w:w="2547" w:type="dxa"/>
            <w:shd w:val="clear" w:color="auto" w:fill="auto"/>
            <w:noWrap/>
            <w:vAlign w:val="bottom"/>
            <w:hideMark/>
          </w:tcPr>
          <w:p w14:paraId="2A98A3A1"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Qatar</w:t>
            </w:r>
          </w:p>
        </w:tc>
      </w:tr>
      <w:tr w:rsidR="009711E7" w:rsidRPr="009711E7" w14:paraId="7494D40C" w14:textId="77777777" w:rsidTr="009711E7">
        <w:trPr>
          <w:trHeight w:val="320"/>
        </w:trPr>
        <w:tc>
          <w:tcPr>
            <w:tcW w:w="2547" w:type="dxa"/>
            <w:shd w:val="clear" w:color="auto" w:fill="auto"/>
            <w:noWrap/>
            <w:vAlign w:val="bottom"/>
            <w:hideMark/>
          </w:tcPr>
          <w:p w14:paraId="304F7DAB"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Russia</w:t>
            </w:r>
          </w:p>
        </w:tc>
      </w:tr>
      <w:tr w:rsidR="009711E7" w:rsidRPr="009711E7" w14:paraId="35180DDB" w14:textId="77777777" w:rsidTr="009711E7">
        <w:trPr>
          <w:trHeight w:val="320"/>
        </w:trPr>
        <w:tc>
          <w:tcPr>
            <w:tcW w:w="2547" w:type="dxa"/>
            <w:shd w:val="clear" w:color="auto" w:fill="auto"/>
            <w:noWrap/>
            <w:vAlign w:val="bottom"/>
            <w:hideMark/>
          </w:tcPr>
          <w:p w14:paraId="0C97C2C7"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Saudi Arabia</w:t>
            </w:r>
          </w:p>
        </w:tc>
      </w:tr>
      <w:tr w:rsidR="009711E7" w:rsidRPr="009711E7" w14:paraId="663192FE" w14:textId="77777777" w:rsidTr="009711E7">
        <w:trPr>
          <w:trHeight w:val="320"/>
        </w:trPr>
        <w:tc>
          <w:tcPr>
            <w:tcW w:w="2547" w:type="dxa"/>
            <w:shd w:val="clear" w:color="auto" w:fill="auto"/>
            <w:noWrap/>
            <w:vAlign w:val="bottom"/>
            <w:hideMark/>
          </w:tcPr>
          <w:p w14:paraId="76D861EC"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Slovakia</w:t>
            </w:r>
          </w:p>
        </w:tc>
      </w:tr>
      <w:tr w:rsidR="009711E7" w:rsidRPr="009711E7" w14:paraId="52156AC5" w14:textId="77777777" w:rsidTr="009711E7">
        <w:trPr>
          <w:trHeight w:val="320"/>
        </w:trPr>
        <w:tc>
          <w:tcPr>
            <w:tcW w:w="2547" w:type="dxa"/>
            <w:shd w:val="clear" w:color="auto" w:fill="auto"/>
            <w:noWrap/>
            <w:vAlign w:val="bottom"/>
            <w:hideMark/>
          </w:tcPr>
          <w:p w14:paraId="16E108A5"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Slovenia</w:t>
            </w:r>
          </w:p>
        </w:tc>
      </w:tr>
      <w:tr w:rsidR="009711E7" w:rsidRPr="009711E7" w14:paraId="1EDD7FBA" w14:textId="77777777" w:rsidTr="009711E7">
        <w:trPr>
          <w:trHeight w:val="320"/>
        </w:trPr>
        <w:tc>
          <w:tcPr>
            <w:tcW w:w="2547" w:type="dxa"/>
            <w:shd w:val="clear" w:color="auto" w:fill="auto"/>
            <w:noWrap/>
            <w:vAlign w:val="bottom"/>
            <w:hideMark/>
          </w:tcPr>
          <w:p w14:paraId="1AADF6B0"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South Africa</w:t>
            </w:r>
          </w:p>
        </w:tc>
      </w:tr>
      <w:tr w:rsidR="009711E7" w:rsidRPr="009711E7" w14:paraId="050CDC39" w14:textId="77777777" w:rsidTr="009711E7">
        <w:trPr>
          <w:trHeight w:val="320"/>
        </w:trPr>
        <w:tc>
          <w:tcPr>
            <w:tcW w:w="2547" w:type="dxa"/>
            <w:shd w:val="clear" w:color="auto" w:fill="auto"/>
            <w:noWrap/>
            <w:vAlign w:val="bottom"/>
            <w:hideMark/>
          </w:tcPr>
          <w:p w14:paraId="3279C87B"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South Korea</w:t>
            </w:r>
          </w:p>
        </w:tc>
      </w:tr>
      <w:tr w:rsidR="009711E7" w:rsidRPr="009711E7" w14:paraId="30003BB7" w14:textId="77777777" w:rsidTr="009711E7">
        <w:trPr>
          <w:trHeight w:val="320"/>
        </w:trPr>
        <w:tc>
          <w:tcPr>
            <w:tcW w:w="2547" w:type="dxa"/>
            <w:shd w:val="clear" w:color="auto" w:fill="auto"/>
            <w:noWrap/>
            <w:vAlign w:val="bottom"/>
            <w:hideMark/>
          </w:tcPr>
          <w:p w14:paraId="59691966"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Spain</w:t>
            </w:r>
          </w:p>
        </w:tc>
      </w:tr>
      <w:tr w:rsidR="009711E7" w:rsidRPr="009711E7" w14:paraId="54269919" w14:textId="77777777" w:rsidTr="009711E7">
        <w:trPr>
          <w:trHeight w:val="320"/>
        </w:trPr>
        <w:tc>
          <w:tcPr>
            <w:tcW w:w="2547" w:type="dxa"/>
            <w:shd w:val="clear" w:color="auto" w:fill="auto"/>
            <w:noWrap/>
            <w:vAlign w:val="bottom"/>
            <w:hideMark/>
          </w:tcPr>
          <w:p w14:paraId="13FFB745"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Sweden</w:t>
            </w:r>
          </w:p>
        </w:tc>
      </w:tr>
      <w:tr w:rsidR="009711E7" w:rsidRPr="009711E7" w14:paraId="2029FB7A" w14:textId="77777777" w:rsidTr="009711E7">
        <w:trPr>
          <w:trHeight w:val="320"/>
        </w:trPr>
        <w:tc>
          <w:tcPr>
            <w:tcW w:w="2547" w:type="dxa"/>
            <w:shd w:val="clear" w:color="auto" w:fill="auto"/>
            <w:noWrap/>
            <w:vAlign w:val="bottom"/>
            <w:hideMark/>
          </w:tcPr>
          <w:p w14:paraId="67CC3569"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Switzerland</w:t>
            </w:r>
          </w:p>
        </w:tc>
      </w:tr>
      <w:tr w:rsidR="009711E7" w:rsidRPr="009711E7" w14:paraId="145DD57D" w14:textId="77777777" w:rsidTr="009711E7">
        <w:trPr>
          <w:trHeight w:val="320"/>
        </w:trPr>
        <w:tc>
          <w:tcPr>
            <w:tcW w:w="2547" w:type="dxa"/>
            <w:shd w:val="clear" w:color="auto" w:fill="auto"/>
            <w:noWrap/>
            <w:vAlign w:val="bottom"/>
            <w:hideMark/>
          </w:tcPr>
          <w:p w14:paraId="05A1343E"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United Kingdom</w:t>
            </w:r>
          </w:p>
        </w:tc>
      </w:tr>
      <w:tr w:rsidR="009711E7" w:rsidRPr="009711E7" w14:paraId="5175EB22" w14:textId="77777777" w:rsidTr="009711E7">
        <w:trPr>
          <w:trHeight w:val="320"/>
        </w:trPr>
        <w:tc>
          <w:tcPr>
            <w:tcW w:w="2547" w:type="dxa"/>
            <w:shd w:val="clear" w:color="auto" w:fill="auto"/>
            <w:noWrap/>
            <w:vAlign w:val="bottom"/>
            <w:hideMark/>
          </w:tcPr>
          <w:p w14:paraId="6ED3E144" w14:textId="77777777" w:rsidR="009711E7" w:rsidRPr="009711E7" w:rsidRDefault="009711E7" w:rsidP="009711E7">
            <w:pPr>
              <w:pStyle w:val="ListParagraph"/>
              <w:numPr>
                <w:ilvl w:val="0"/>
                <w:numId w:val="20"/>
              </w:numPr>
              <w:spacing w:line="240" w:lineRule="auto"/>
              <w:rPr>
                <w:color w:val="000000"/>
                <w:sz w:val="20"/>
                <w:szCs w:val="20"/>
              </w:rPr>
            </w:pPr>
            <w:r w:rsidRPr="009711E7">
              <w:rPr>
                <w:color w:val="000000"/>
                <w:sz w:val="20"/>
                <w:szCs w:val="20"/>
              </w:rPr>
              <w:t>United States</w:t>
            </w:r>
          </w:p>
        </w:tc>
      </w:tr>
    </w:tbl>
    <w:p w14:paraId="1C9274F6" w14:textId="77777777" w:rsidR="009711E7" w:rsidRPr="00610F10" w:rsidRDefault="009711E7" w:rsidP="009711E7">
      <w:pPr>
        <w:spacing w:line="240" w:lineRule="auto"/>
        <w:ind w:firstLine="0"/>
        <w:jc w:val="both"/>
        <w:rPr>
          <w:sz w:val="20"/>
          <w:szCs w:val="20"/>
          <w:lang w:val="en-GB"/>
        </w:rPr>
      </w:pPr>
    </w:p>
    <w:sectPr w:rsidR="009711E7" w:rsidRPr="00610F10" w:rsidSect="00C94B62">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0EC3" w14:textId="77777777" w:rsidR="007E66F7" w:rsidRDefault="007E66F7" w:rsidP="00680D92">
      <w:pPr>
        <w:spacing w:line="240" w:lineRule="auto"/>
      </w:pPr>
      <w:r>
        <w:separator/>
      </w:r>
    </w:p>
  </w:endnote>
  <w:endnote w:type="continuationSeparator" w:id="0">
    <w:p w14:paraId="157C5B7C" w14:textId="77777777" w:rsidR="007E66F7" w:rsidRDefault="007E66F7" w:rsidP="00680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9442990"/>
      <w:docPartObj>
        <w:docPartGallery w:val="Page Numbers (Bottom of Page)"/>
        <w:docPartUnique/>
      </w:docPartObj>
    </w:sdtPr>
    <w:sdtContent>
      <w:p w14:paraId="6D5B40D2" w14:textId="0DE5B825" w:rsidR="00C94B62" w:rsidRDefault="00C94B62" w:rsidP="002175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636660" w14:textId="77777777" w:rsidR="00C94B62" w:rsidRDefault="00C94B62" w:rsidP="00C94B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1818374"/>
      <w:docPartObj>
        <w:docPartGallery w:val="Page Numbers (Bottom of Page)"/>
        <w:docPartUnique/>
      </w:docPartObj>
    </w:sdtPr>
    <w:sdtContent>
      <w:p w14:paraId="05B32362" w14:textId="5A441481" w:rsidR="00C94B62" w:rsidRDefault="00C94B62" w:rsidP="002175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139E77" w14:textId="77777777" w:rsidR="00C94B62" w:rsidRDefault="00C94B62" w:rsidP="00C94B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0D57" w14:textId="77777777" w:rsidR="007E66F7" w:rsidRDefault="007E66F7" w:rsidP="00680D92">
      <w:pPr>
        <w:spacing w:line="240" w:lineRule="auto"/>
      </w:pPr>
      <w:r>
        <w:separator/>
      </w:r>
    </w:p>
  </w:footnote>
  <w:footnote w:type="continuationSeparator" w:id="0">
    <w:p w14:paraId="2CFD6FDB" w14:textId="77777777" w:rsidR="007E66F7" w:rsidRDefault="007E66F7" w:rsidP="00680D92">
      <w:pPr>
        <w:spacing w:line="240" w:lineRule="auto"/>
      </w:pPr>
      <w:r>
        <w:continuationSeparator/>
      </w:r>
    </w:p>
  </w:footnote>
  <w:footnote w:id="1">
    <w:p w14:paraId="30460114" w14:textId="77777777" w:rsidR="00FE0492" w:rsidRPr="007C44AF" w:rsidRDefault="00FE0492" w:rsidP="00FE0492">
      <w:pPr>
        <w:pStyle w:val="FootnoteText"/>
      </w:pPr>
      <w:r>
        <w:rPr>
          <w:rStyle w:val="FootnoteReference"/>
        </w:rPr>
        <w:footnoteRef/>
      </w:r>
      <w:r w:rsidRPr="007C44AF">
        <w:rPr>
          <w:lang w:val="es-ES"/>
        </w:rPr>
        <w:t xml:space="preserve"> </w:t>
      </w:r>
      <w:proofErr w:type="spellStart"/>
      <w:r w:rsidRPr="007C44AF">
        <w:rPr>
          <w:lang w:val="es-ES"/>
        </w:rPr>
        <w:t>Corrêa</w:t>
      </w:r>
      <w:proofErr w:type="spellEnd"/>
      <w:r w:rsidRPr="007C44AF">
        <w:rPr>
          <w:lang w:val="es-ES"/>
        </w:rPr>
        <w:t xml:space="preserve"> V. S. et al. </w:t>
      </w:r>
      <w:r w:rsidRPr="007C44AF">
        <w:t>Female entrepreneurship in emerging and developing countries: A systematic review of practical and policy implications and suggestions for new studies //Journal of Entrepreneurship in Emerging Economies. – 2024. – Т. 16. – №. 2. – С. 366-395.</w:t>
      </w:r>
    </w:p>
  </w:footnote>
  <w:footnote w:id="2">
    <w:p w14:paraId="08A43941" w14:textId="77777777" w:rsidR="00FE0492" w:rsidRPr="007C44AF" w:rsidRDefault="00FE0492" w:rsidP="00FE0492">
      <w:pPr>
        <w:pStyle w:val="FootnoteText"/>
      </w:pPr>
      <w:r>
        <w:rPr>
          <w:rStyle w:val="FootnoteReference"/>
        </w:rPr>
        <w:footnoteRef/>
      </w:r>
      <w:r>
        <w:t xml:space="preserve"> </w:t>
      </w:r>
      <w:r w:rsidRPr="007C44AF">
        <w:t>She LEADS Dashboard: women entrepreneurs’ companies are more impact oriented. (n.d.). https://www.rsm.nl/news/detail/15476-she-leads-dashboard-women-entrepreneurs-companies-are-more-impact-oriented/</w:t>
      </w:r>
    </w:p>
  </w:footnote>
  <w:footnote w:id="3">
    <w:p w14:paraId="7B397FD8" w14:textId="6CCF1EDF" w:rsidR="001D180B" w:rsidRPr="001D180B" w:rsidRDefault="001D180B">
      <w:pPr>
        <w:pStyle w:val="FootnoteText"/>
      </w:pPr>
      <w:r>
        <w:rPr>
          <w:rStyle w:val="FootnoteReference"/>
        </w:rPr>
        <w:footnoteRef/>
      </w:r>
      <w:r w:rsidRPr="001D180B">
        <w:rPr>
          <w:lang w:val="es-ES"/>
        </w:rPr>
        <w:t xml:space="preserve"> </w:t>
      </w:r>
      <w:proofErr w:type="spellStart"/>
      <w:r w:rsidRPr="001D180B">
        <w:rPr>
          <w:lang w:val="es-ES"/>
        </w:rPr>
        <w:t>Hechavarría</w:t>
      </w:r>
      <w:proofErr w:type="spellEnd"/>
      <w:r w:rsidRPr="001D180B">
        <w:rPr>
          <w:lang w:val="es-ES"/>
        </w:rPr>
        <w:t xml:space="preserve"> D. M. et al. </w:t>
      </w:r>
      <w:r w:rsidRPr="001D180B">
        <w:t xml:space="preserve">Taking care of business: The impact of culture and gender on entrepreneurs’ blended value creation goals //Small business economics. – 2017. – </w:t>
      </w:r>
      <w:r w:rsidRPr="001D180B">
        <w:rPr>
          <w:lang w:val="es-ES"/>
        </w:rPr>
        <w:t>Т</w:t>
      </w:r>
      <w:r w:rsidRPr="001D180B">
        <w:t xml:space="preserve">. 48. – </w:t>
      </w:r>
      <w:r w:rsidRPr="001D180B">
        <w:rPr>
          <w:lang w:val="es-ES"/>
        </w:rPr>
        <w:t>С</w:t>
      </w:r>
      <w:r w:rsidRPr="001D180B">
        <w:t>. 225-257.</w:t>
      </w:r>
    </w:p>
  </w:footnote>
  <w:footnote w:id="4">
    <w:p w14:paraId="02EA5C68" w14:textId="77777777" w:rsidR="00461DA5" w:rsidRPr="0020082F" w:rsidRDefault="00461DA5" w:rsidP="00461DA5">
      <w:pPr>
        <w:pStyle w:val="FootnoteText"/>
      </w:pPr>
      <w:r>
        <w:rPr>
          <w:rStyle w:val="FootnoteReference"/>
        </w:rPr>
        <w:footnoteRef/>
      </w:r>
      <w:r>
        <w:t xml:space="preserve"> </w:t>
      </w:r>
      <w:r w:rsidRPr="0020082F">
        <w:t>Thurik R., Wennekers S., Uhlaner L. Entrepreneurship and economic performance: a macro perspective. – 2002.</w:t>
      </w:r>
    </w:p>
  </w:footnote>
  <w:footnote w:id="5">
    <w:p w14:paraId="73E7C2BE" w14:textId="77777777" w:rsidR="00461DA5" w:rsidRPr="0020082F" w:rsidRDefault="00461DA5" w:rsidP="00461DA5">
      <w:pPr>
        <w:pStyle w:val="FootnoteText"/>
      </w:pPr>
      <w:r>
        <w:rPr>
          <w:rStyle w:val="FootnoteReference"/>
        </w:rPr>
        <w:footnoteRef/>
      </w:r>
      <w:r>
        <w:t xml:space="preserve"> </w:t>
      </w:r>
      <w:r w:rsidRPr="0020082F">
        <w:t>Hechavarría D. M., Welter C. Opportunity types, social entrepreneurship and innovation: Evidence from the panel study of entrepreneurial dynamics //The International Journal of Entrepreneurship and Innovation. – 2015. – Т. 16. – №. 4. – С. 237-251.</w:t>
      </w:r>
    </w:p>
  </w:footnote>
  <w:footnote w:id="6">
    <w:p w14:paraId="738D811E" w14:textId="4646BDF6" w:rsidR="00680D92" w:rsidRPr="00680D92" w:rsidRDefault="00680D92">
      <w:pPr>
        <w:pStyle w:val="FootnoteText"/>
      </w:pPr>
      <w:r>
        <w:rPr>
          <w:rStyle w:val="FootnoteReference"/>
        </w:rPr>
        <w:footnoteRef/>
      </w:r>
      <w:r>
        <w:t xml:space="preserve"> </w:t>
      </w:r>
      <w:r w:rsidRPr="00680D92">
        <w:t>Inglehart R. Culture shift in advanced industrial society. – Princeton University Press, 2018.</w:t>
      </w:r>
    </w:p>
  </w:footnote>
  <w:footnote w:id="7">
    <w:p w14:paraId="3CF7E324" w14:textId="38335D68" w:rsidR="00103D8F" w:rsidRPr="00103D8F" w:rsidRDefault="00103D8F">
      <w:pPr>
        <w:pStyle w:val="FootnoteText"/>
      </w:pPr>
      <w:r>
        <w:rPr>
          <w:rStyle w:val="FootnoteReference"/>
        </w:rPr>
        <w:footnoteRef/>
      </w:r>
      <w:r>
        <w:t xml:space="preserve"> </w:t>
      </w:r>
      <w:r w:rsidRPr="00103D8F">
        <w:t>Uhlaner L., Thurik R. Postmaterialism influencing total entrepreneurial activity across nations. – Springer Berlin Heidelberg, 2010. – С. 301-328.</w:t>
      </w:r>
    </w:p>
  </w:footnote>
  <w:footnote w:id="8">
    <w:p w14:paraId="2B05116F" w14:textId="09DCC858" w:rsidR="00587E77" w:rsidRPr="00587E77" w:rsidRDefault="00587E77">
      <w:pPr>
        <w:pStyle w:val="FootnoteText"/>
      </w:pPr>
      <w:r>
        <w:rPr>
          <w:rStyle w:val="FootnoteReference"/>
        </w:rPr>
        <w:footnoteRef/>
      </w:r>
      <w:r>
        <w:t xml:space="preserve"> </w:t>
      </w:r>
      <w:r w:rsidRPr="00587E77">
        <w:t>Peterlin J. Social entrepreneurship as social innovation management of sustainable development global goals //European Conference on Innovation and Entrepreneurship. – Academic Conferences International Limited, 2019. – С. 782-XXIII.</w:t>
      </w:r>
    </w:p>
  </w:footnote>
  <w:footnote w:id="9">
    <w:p w14:paraId="6C521789" w14:textId="3BBACF08" w:rsidR="008508C3" w:rsidRPr="008508C3" w:rsidRDefault="008508C3">
      <w:pPr>
        <w:pStyle w:val="FootnoteText"/>
      </w:pPr>
      <w:r>
        <w:rPr>
          <w:rStyle w:val="FootnoteReference"/>
        </w:rPr>
        <w:footnoteRef/>
      </w:r>
      <w:r w:rsidRPr="008508C3">
        <w:t xml:space="preserve"> </w:t>
      </w:r>
      <w:r w:rsidRPr="008508C3">
        <w:t>Women entrepreneurs face gender, culture issues | UDaily. (n.d.). https://www.udel.edu/udaily/2021/april/amanda-bullough-women-entrepreneurship-culture-worldwide/</w:t>
      </w:r>
    </w:p>
  </w:footnote>
  <w:footnote w:id="10">
    <w:p w14:paraId="73DC8A73" w14:textId="28DE9C51" w:rsidR="00173E59" w:rsidRPr="00173E59" w:rsidRDefault="00173E59">
      <w:pPr>
        <w:pStyle w:val="FootnoteText"/>
      </w:pPr>
      <w:r w:rsidRPr="00173E59">
        <w:rPr>
          <w:rStyle w:val="FootnoteReference"/>
        </w:rPr>
        <w:footnoteRef/>
      </w:r>
      <w:r w:rsidRPr="00173E59">
        <w:t xml:space="preserve"> </w:t>
      </w:r>
      <w:r w:rsidRPr="00173E59">
        <w:rPr>
          <w:color w:val="222222"/>
          <w:shd w:val="clear" w:color="auto" w:fill="FFFFFF"/>
        </w:rPr>
        <w:t>Uhlaner L., Thurik R. Postmaterialism influencing total entrepreneurial activity across nations. – Springer Berlin Heidelberg, 2010. – С. 301-328.</w:t>
      </w:r>
    </w:p>
  </w:footnote>
  <w:footnote w:id="11">
    <w:p w14:paraId="0ECED017" w14:textId="7368A068" w:rsidR="00B14606" w:rsidRPr="00B14606" w:rsidRDefault="00B14606">
      <w:pPr>
        <w:pStyle w:val="FootnoteText"/>
      </w:pPr>
      <w:r>
        <w:rPr>
          <w:rStyle w:val="FootnoteReference"/>
        </w:rPr>
        <w:footnoteRef/>
      </w:r>
      <w:r w:rsidRPr="00B14606">
        <w:rPr>
          <w:lang w:val="es-ES"/>
        </w:rPr>
        <w:t xml:space="preserve"> </w:t>
      </w:r>
      <w:proofErr w:type="spellStart"/>
      <w:r w:rsidRPr="00B14606">
        <w:rPr>
          <w:lang w:val="es-ES"/>
        </w:rPr>
        <w:t>Hechavarría</w:t>
      </w:r>
      <w:proofErr w:type="spellEnd"/>
      <w:r w:rsidRPr="00B14606">
        <w:rPr>
          <w:lang w:val="es-ES"/>
        </w:rPr>
        <w:t xml:space="preserve"> D. M. et al. </w:t>
      </w:r>
      <w:r w:rsidRPr="00B14606">
        <w:t xml:space="preserve">Taking care of business: The impact of culture and gender on entrepreneurs’ blended value creation goals //Small business economics. – 2017. – </w:t>
      </w:r>
      <w:r w:rsidRPr="00B14606">
        <w:rPr>
          <w:lang w:val="es-ES"/>
        </w:rPr>
        <w:t>Т</w:t>
      </w:r>
      <w:r w:rsidRPr="00B14606">
        <w:t xml:space="preserve">. 48. – </w:t>
      </w:r>
      <w:r w:rsidRPr="00B14606">
        <w:rPr>
          <w:lang w:val="es-ES"/>
        </w:rPr>
        <w:t>С</w:t>
      </w:r>
      <w:r w:rsidRPr="00B14606">
        <w:t>. 225-257.</w:t>
      </w:r>
    </w:p>
  </w:footnote>
  <w:footnote w:id="12">
    <w:p w14:paraId="2A696CEC" w14:textId="77777777" w:rsidR="002F1BDE" w:rsidRPr="002C6703" w:rsidRDefault="002F1BDE" w:rsidP="002F1BDE">
      <w:pPr>
        <w:pStyle w:val="FootnoteText"/>
      </w:pPr>
      <w:r>
        <w:rPr>
          <w:rStyle w:val="FootnoteReference"/>
        </w:rPr>
        <w:footnoteRef/>
      </w:r>
      <w:r w:rsidRPr="00586287">
        <w:t xml:space="preserve"> Morales C. </w:t>
      </w:r>
      <w:r w:rsidRPr="00586287">
        <w:t>E., Holtschlag C. Post materialist values and entrepreneurship: a multilevel approach //International Journal of Entrepreneurial Behavior &amp; Research. – 2013. – Т. 19. – №. 3. – С. 266-282.</w:t>
      </w:r>
    </w:p>
  </w:footnote>
  <w:footnote w:id="13">
    <w:p w14:paraId="2984559B" w14:textId="77777777" w:rsidR="002F1BDE" w:rsidRPr="007963C7" w:rsidRDefault="002F1BDE" w:rsidP="002F1BDE">
      <w:pPr>
        <w:pStyle w:val="FootnoteText"/>
      </w:pPr>
      <w:r>
        <w:rPr>
          <w:rStyle w:val="FootnoteReference"/>
        </w:rPr>
        <w:footnoteRef/>
      </w:r>
      <w:r w:rsidRPr="002C6703">
        <w:t xml:space="preserve"> </w:t>
      </w:r>
      <w:r w:rsidRPr="002C6703">
        <w:t xml:space="preserve">Hechavarría D. M. et al. </w:t>
      </w:r>
      <w:r w:rsidRPr="007963C7">
        <w:t xml:space="preserve">Taking care of business: The impact of culture and gender on entrepreneurs’ blended value creation goals //Small business economics. – 2017. – </w:t>
      </w:r>
      <w:r w:rsidRPr="007963C7">
        <w:rPr>
          <w:lang w:val="es-ES"/>
        </w:rPr>
        <w:t>Т</w:t>
      </w:r>
      <w:r w:rsidRPr="007963C7">
        <w:t xml:space="preserve">. 48. – </w:t>
      </w:r>
      <w:r w:rsidRPr="007963C7">
        <w:rPr>
          <w:lang w:val="es-ES"/>
        </w:rPr>
        <w:t>С</w:t>
      </w:r>
      <w:r w:rsidRPr="007963C7">
        <w:t>. 225-257.</w:t>
      </w:r>
    </w:p>
  </w:footnote>
  <w:footnote w:id="14">
    <w:p w14:paraId="54D4D3CE" w14:textId="77777777" w:rsidR="002F1BDE" w:rsidRPr="00B628D9" w:rsidRDefault="002F1BDE" w:rsidP="002F1BDE">
      <w:pPr>
        <w:pStyle w:val="FootnoteText"/>
      </w:pPr>
      <w:r>
        <w:rPr>
          <w:rStyle w:val="FootnoteReference"/>
        </w:rPr>
        <w:footnoteRef/>
      </w:r>
      <w:r>
        <w:t xml:space="preserve"> </w:t>
      </w:r>
      <w:r w:rsidRPr="00B628D9">
        <w:t>Ali J., Jabeen Z., Burhan M. Measuring factors influencing entrepreneurial intention across gender in India: Evidence from Global Entrepreneurship Monitor (GEM) Database //Journal of Research in Marketing and Entrepreneurship. – 2023. – Т. 25. – №. 1. – С. 63-82.</w:t>
      </w:r>
    </w:p>
  </w:footnote>
  <w:footnote w:id="15">
    <w:p w14:paraId="03CE5E08" w14:textId="77777777" w:rsidR="002F1BDE" w:rsidRPr="00523544" w:rsidRDefault="002F1BDE" w:rsidP="002F1BDE">
      <w:pPr>
        <w:pStyle w:val="FootnoteText"/>
      </w:pPr>
      <w:r>
        <w:rPr>
          <w:rStyle w:val="FootnoteReference"/>
        </w:rPr>
        <w:footnoteRef/>
      </w:r>
      <w:r>
        <w:t xml:space="preserve"> </w:t>
      </w:r>
      <w:r w:rsidRPr="00523544">
        <w:t>Hechavarría D. M., Ingram A. E. Entrepreneurial ecosystem conditions and gendered national-level entrepreneurial activity: a 14-year panel study of GEM //Small Business Economics. – 2019. – Т. 53. – С. 431-458.</w:t>
      </w:r>
    </w:p>
  </w:footnote>
  <w:footnote w:id="16">
    <w:p w14:paraId="1EFA045E" w14:textId="77777777" w:rsidR="002F1BDE" w:rsidRPr="00715A5B" w:rsidRDefault="002F1BDE" w:rsidP="002F1BDE">
      <w:pPr>
        <w:pStyle w:val="FootnoteText"/>
      </w:pPr>
      <w:r>
        <w:rPr>
          <w:rStyle w:val="FootnoteReference"/>
        </w:rPr>
        <w:footnoteRef/>
      </w:r>
      <w:r w:rsidRPr="00715A5B">
        <w:rPr>
          <w:lang w:val="es-ES"/>
        </w:rPr>
        <w:t xml:space="preserve"> </w:t>
      </w:r>
      <w:proofErr w:type="spellStart"/>
      <w:r w:rsidRPr="006A2306">
        <w:rPr>
          <w:lang w:val="es-ES"/>
        </w:rPr>
        <w:t>Hechavarría</w:t>
      </w:r>
      <w:proofErr w:type="spellEnd"/>
      <w:r w:rsidRPr="006A2306">
        <w:rPr>
          <w:lang w:val="es-ES"/>
        </w:rPr>
        <w:t xml:space="preserve"> D. M. et al. </w:t>
      </w:r>
      <w:r w:rsidRPr="006A2306">
        <w:t xml:space="preserve">Taking care of business: The impact of culture and gender on entrepreneurs’ blended value creation goals //Small business economics. – 2017. – </w:t>
      </w:r>
      <w:r w:rsidRPr="006A2306">
        <w:rPr>
          <w:lang w:val="es-ES"/>
        </w:rPr>
        <w:t>Т</w:t>
      </w:r>
      <w:r w:rsidRPr="006A2306">
        <w:t xml:space="preserve">. 48. – </w:t>
      </w:r>
      <w:r w:rsidRPr="006A2306">
        <w:rPr>
          <w:lang w:val="es-ES"/>
        </w:rPr>
        <w:t>С</w:t>
      </w:r>
      <w:r w:rsidRPr="006A2306">
        <w:t>. 225-257.</w:t>
      </w:r>
    </w:p>
  </w:footnote>
  <w:footnote w:id="17">
    <w:p w14:paraId="78864B1C" w14:textId="77777777" w:rsidR="002F1BDE" w:rsidRPr="006909E1" w:rsidRDefault="002F1BDE" w:rsidP="002F1BDE">
      <w:pPr>
        <w:pStyle w:val="FootnoteText"/>
      </w:pPr>
      <w:r>
        <w:rPr>
          <w:rStyle w:val="FootnoteReference"/>
        </w:rPr>
        <w:footnoteRef/>
      </w:r>
      <w:r>
        <w:t xml:space="preserve"> </w:t>
      </w:r>
      <w:r w:rsidRPr="006909E1">
        <w:t xml:space="preserve">GEM (Global Entrepreneurship Monitor). 2023. Global Entrepreneurship Monitor 2022/23 Women’s Entrepreneurship Report: Challenging Bias and Stereotypes  / A. Elam, K.D. Hughes, M. </w:t>
      </w:r>
      <w:r w:rsidRPr="006909E1">
        <w:t xml:space="preserve">Samsami and others; Global Entrepreneurship Research Association, London Business School Regents Park. – London: [б. и.], 2023. – </w:t>
      </w:r>
      <w:r>
        <w:t>124</w:t>
      </w:r>
      <w:r w:rsidRPr="006909E1">
        <w:t xml:space="preserve"> p.</w:t>
      </w:r>
    </w:p>
  </w:footnote>
  <w:footnote w:id="18">
    <w:p w14:paraId="2A3D7E73" w14:textId="52350E43" w:rsidR="00ED530D" w:rsidRPr="00ED530D" w:rsidRDefault="00ED530D">
      <w:pPr>
        <w:pStyle w:val="FootnoteText"/>
      </w:pPr>
      <w:r>
        <w:rPr>
          <w:rStyle w:val="FootnoteReference"/>
        </w:rPr>
        <w:footnoteRef/>
      </w:r>
      <w:r w:rsidRPr="00ED530D">
        <w:rPr>
          <w:lang w:val="es-ES"/>
        </w:rPr>
        <w:t xml:space="preserve"> </w:t>
      </w:r>
      <w:proofErr w:type="spellStart"/>
      <w:r w:rsidRPr="00ED530D">
        <w:rPr>
          <w:lang w:val="es-ES"/>
        </w:rPr>
        <w:t>Ngugi</w:t>
      </w:r>
      <w:proofErr w:type="spellEnd"/>
      <w:r w:rsidRPr="00ED530D">
        <w:rPr>
          <w:lang w:val="es-ES"/>
        </w:rPr>
        <w:t xml:space="preserve"> J. K. et al. </w:t>
      </w:r>
      <w:r w:rsidRPr="00ED530D">
        <w:t xml:space="preserve">Application of Shapero’s model in explaining entrepreneurial intentions among university students in Kenya //International Journal of Business and Social Research (IJBSR). – 2012. – </w:t>
      </w:r>
      <w:r w:rsidRPr="00ED530D">
        <w:rPr>
          <w:lang w:val="es-ES"/>
        </w:rPr>
        <w:t>Т</w:t>
      </w:r>
      <w:r w:rsidRPr="00ED530D">
        <w:t xml:space="preserve">. 2. – №. </w:t>
      </w:r>
      <w:r w:rsidRPr="00B760E8">
        <w:t xml:space="preserve">4. – </w:t>
      </w:r>
      <w:r w:rsidRPr="00ED530D">
        <w:rPr>
          <w:lang w:val="es-ES"/>
        </w:rPr>
        <w:t>С</w:t>
      </w:r>
      <w:r w:rsidRPr="00B760E8">
        <w:t>. 125-148.</w:t>
      </w:r>
    </w:p>
  </w:footnote>
  <w:footnote w:id="19">
    <w:p w14:paraId="52FC5D84" w14:textId="77777777" w:rsidR="002F1BDE" w:rsidRPr="00B70348" w:rsidRDefault="002F1BDE" w:rsidP="002F1BDE">
      <w:pPr>
        <w:pStyle w:val="FootnoteText"/>
        <w:rPr>
          <w:lang w:val="en-GB"/>
        </w:rPr>
      </w:pPr>
      <w:r>
        <w:rPr>
          <w:rStyle w:val="FootnoteReference"/>
        </w:rPr>
        <w:footnoteRef/>
      </w:r>
      <w:r>
        <w:t xml:space="preserve"> </w:t>
      </w:r>
      <w:r w:rsidRPr="00B70348">
        <w:t>Hechavarria D. M., Reynolds P. D. Cultural norms &amp; business start-ups: the impact of national values on opportunity and necessity entrepreneurs //International Entrepreneurship and Management Journal. – 2009. – Т. 5. – С. 417-437.</w:t>
      </w:r>
    </w:p>
  </w:footnote>
  <w:footnote w:id="20">
    <w:p w14:paraId="22E9169B" w14:textId="1298BF94" w:rsidR="00A3320D" w:rsidRPr="00A3320D" w:rsidRDefault="00A3320D">
      <w:pPr>
        <w:pStyle w:val="FootnoteText"/>
        <w:rPr>
          <w:lang w:val="en-GB"/>
        </w:rPr>
      </w:pPr>
      <w:r>
        <w:rPr>
          <w:rStyle w:val="FootnoteReference"/>
        </w:rPr>
        <w:footnoteRef/>
      </w:r>
      <w:r>
        <w:t xml:space="preserve"> </w:t>
      </w:r>
      <w:r w:rsidRPr="00A3320D">
        <w:rPr>
          <w:color w:val="222222"/>
          <w:shd w:val="clear" w:color="auto" w:fill="FFFFFF"/>
        </w:rPr>
        <w:t xml:space="preserve">Deng W., Wang J. The effect of entrepreneurship education on the entrepreneurial intention of different college students: Gender, household registration, school type, </w:t>
      </w:r>
      <w:r w:rsidRPr="00A3320D">
        <w:rPr>
          <w:color w:val="222222"/>
          <w:shd w:val="clear" w:color="auto" w:fill="FFFFFF"/>
        </w:rPr>
        <w:t>and poverty status //PloS one. – 2023. – Т. 18. – №. 7. – С. e0288825.</w:t>
      </w:r>
    </w:p>
  </w:footnote>
  <w:footnote w:id="21">
    <w:p w14:paraId="1B041B81" w14:textId="5B0BDBBF" w:rsidR="003D1518" w:rsidRPr="003D1518" w:rsidRDefault="003D1518">
      <w:pPr>
        <w:pStyle w:val="FootnoteText"/>
        <w:rPr>
          <w:lang w:val="en-GB"/>
        </w:rPr>
      </w:pPr>
      <w:r>
        <w:rPr>
          <w:rStyle w:val="FootnoteReference"/>
        </w:rPr>
        <w:footnoteRef/>
      </w:r>
      <w:r>
        <w:t xml:space="preserve"> </w:t>
      </w:r>
      <w:r w:rsidRPr="003D1518">
        <w:t>Wei J. et al. How does entrepreneurial self-efficacy influence innovation behavior? Exploring the mechanism of job satisfaction and Zhongyong thinking //Frontiers in Psychology. – 2020. – Т. 11. – С. 530447.</w:t>
      </w:r>
    </w:p>
  </w:footnote>
  <w:footnote w:id="22">
    <w:p w14:paraId="08D203A5" w14:textId="7BCA5FFA" w:rsidR="00936F79" w:rsidRPr="00936F79" w:rsidRDefault="00936F79">
      <w:pPr>
        <w:pStyle w:val="FootnoteText"/>
        <w:rPr>
          <w:lang w:val="en-US"/>
        </w:rPr>
      </w:pPr>
      <w:r>
        <w:rPr>
          <w:rStyle w:val="FootnoteReference"/>
        </w:rPr>
        <w:footnoteRef/>
      </w:r>
      <w:r w:rsidRPr="00936F79">
        <w:rPr>
          <w:lang w:val="en-US"/>
        </w:rPr>
        <w:t xml:space="preserve"> </w:t>
      </w:r>
      <w:r w:rsidRPr="00936F79">
        <w:t>Alammari K. et al. Post-materialistic values and entrepreneurial intention–the case of Saudi Arabia //Journal of Small Business and Enterprise Development. – 2018. – Т. 26. – №. 1. – С. 158-179.</w:t>
      </w:r>
    </w:p>
  </w:footnote>
  <w:footnote w:id="23">
    <w:p w14:paraId="096D8684" w14:textId="0E978811" w:rsidR="00936F79" w:rsidRPr="00936F79" w:rsidRDefault="00936F79">
      <w:pPr>
        <w:pStyle w:val="FootnoteText"/>
        <w:rPr>
          <w:lang w:val="en-GB"/>
        </w:rPr>
      </w:pPr>
      <w:r>
        <w:rPr>
          <w:rStyle w:val="FootnoteReference"/>
        </w:rPr>
        <w:footnoteRef/>
      </w:r>
      <w:r>
        <w:t xml:space="preserve"> </w:t>
      </w:r>
      <w:r w:rsidRPr="00936F79">
        <w:t>Norena-Chavez D., Guevara R. Entrepreneurial passion and self-efficacy as factors explaining innovative behavior: A mediation model. – 2020.</w:t>
      </w:r>
    </w:p>
  </w:footnote>
  <w:footnote w:id="24">
    <w:p w14:paraId="7E8A9C57" w14:textId="44AB652F" w:rsidR="00B91D7D" w:rsidRPr="007C16E1" w:rsidRDefault="00B91D7D">
      <w:pPr>
        <w:pStyle w:val="FootnoteText"/>
        <w:rPr>
          <w:lang w:val="en-US"/>
        </w:rPr>
      </w:pPr>
      <w:r>
        <w:rPr>
          <w:rStyle w:val="FootnoteReference"/>
        </w:rPr>
        <w:footnoteRef/>
      </w:r>
      <w:r w:rsidRPr="00B91D7D">
        <w:rPr>
          <w:lang w:val="en-US"/>
        </w:rPr>
        <w:t xml:space="preserve"> </w:t>
      </w:r>
      <w:r w:rsidRPr="00B91D7D">
        <w:t>Wilson F. et al. An analysis of the role of gender and self-efficacy in developing female entrepreneurial interest and behavior //Journal of developmental Entrepreneurship. – 2009. – Т. 14. – №. 02. – С. 105-119.</w:t>
      </w:r>
    </w:p>
  </w:footnote>
  <w:footnote w:id="25">
    <w:p w14:paraId="16EBE33C" w14:textId="1C7F360D" w:rsidR="00071982" w:rsidRPr="00071982" w:rsidRDefault="00071982">
      <w:pPr>
        <w:pStyle w:val="FootnoteText"/>
      </w:pPr>
      <w:r>
        <w:rPr>
          <w:rStyle w:val="FootnoteReference"/>
        </w:rPr>
        <w:footnoteRef/>
      </w:r>
      <w:r w:rsidRPr="007C16E1">
        <w:rPr>
          <w:lang w:val="en-US"/>
        </w:rPr>
        <w:t xml:space="preserve"> Ferreira-Neto M. N. et al. </w:t>
      </w:r>
      <w:r w:rsidRPr="00071982">
        <w:t xml:space="preserve">The role of self-efficacy, entrepreneurial passion, and creativity in developing entrepreneurial intentions //Frontiers in Psychology. – 2023. – </w:t>
      </w:r>
      <w:r w:rsidRPr="00071982">
        <w:rPr>
          <w:lang w:val="es-ES"/>
        </w:rPr>
        <w:t>Т</w:t>
      </w:r>
      <w:r w:rsidRPr="00071982">
        <w:t xml:space="preserve">. 14. – </w:t>
      </w:r>
      <w:r w:rsidRPr="00071982">
        <w:rPr>
          <w:lang w:val="es-ES"/>
        </w:rPr>
        <w:t>С</w:t>
      </w:r>
      <w:r w:rsidRPr="00071982">
        <w:t>. 1134618.</w:t>
      </w:r>
    </w:p>
  </w:footnote>
  <w:footnote w:id="26">
    <w:p w14:paraId="2F956AB7" w14:textId="4D495A3B" w:rsidR="00567D5C" w:rsidRPr="00567D5C" w:rsidRDefault="00567D5C">
      <w:pPr>
        <w:pStyle w:val="FootnoteText"/>
      </w:pPr>
      <w:r>
        <w:rPr>
          <w:rStyle w:val="FootnoteReference"/>
        </w:rPr>
        <w:footnoteRef/>
      </w:r>
      <w:r>
        <w:t xml:space="preserve"> </w:t>
      </w:r>
      <w:r w:rsidRPr="00567D5C">
        <w:t>Dileo I., García Pereiro T. Assessing the impact of individual and context factors on the entrepreneurial process. A cross-country multilevel approach //International Entrepreneurship and Management Journal. – 2019. – Т. 15. – №. 4. – С. 1393-1441.</w:t>
      </w:r>
    </w:p>
  </w:footnote>
  <w:footnote w:id="27">
    <w:p w14:paraId="35EFFBCA" w14:textId="326695F1" w:rsidR="004B0F18" w:rsidRPr="004B0F18" w:rsidRDefault="004B0F18">
      <w:pPr>
        <w:pStyle w:val="FootnoteText"/>
        <w:rPr>
          <w:lang w:val="en-US"/>
        </w:rPr>
      </w:pPr>
      <w:r>
        <w:rPr>
          <w:rStyle w:val="FootnoteReference"/>
        </w:rPr>
        <w:footnoteRef/>
      </w:r>
      <w:r w:rsidRPr="007C16E1">
        <w:rPr>
          <w:lang w:val="en-US"/>
        </w:rPr>
        <w:t xml:space="preserve"> Lima M. E. O. et al. </w:t>
      </w:r>
      <w:r w:rsidRPr="004B0F18">
        <w:t>Materialist and post-materialist concerns and the wish for a strong leader in 27 countries //Journal of Social and Political Psychology. – 2021. – Т. 9. – №. 1.</w:t>
      </w:r>
    </w:p>
  </w:footnote>
  <w:footnote w:id="28">
    <w:p w14:paraId="5E5794E6" w14:textId="6A595932" w:rsidR="009F48C4" w:rsidRPr="009F48C4" w:rsidRDefault="009F48C4">
      <w:pPr>
        <w:pStyle w:val="FootnoteText"/>
        <w:rPr>
          <w:lang w:val="en-US"/>
        </w:rPr>
      </w:pPr>
      <w:r>
        <w:rPr>
          <w:rStyle w:val="FootnoteReference"/>
        </w:rPr>
        <w:footnoteRef/>
      </w:r>
      <w:r>
        <w:t xml:space="preserve"> </w:t>
      </w:r>
      <w:r w:rsidRPr="009F48C4">
        <w:t>Autio, E., Pathak, S., &amp; Wennberg, K. (2013). Consequences of cultural practices for entrepreneurial behaviors. Journal of International Business Studies, 44(4), 334–362. http://www.jstor.org/stable/23434167</w:t>
      </w:r>
    </w:p>
  </w:footnote>
  <w:footnote w:id="29">
    <w:p w14:paraId="511F285B" w14:textId="4ABEA114" w:rsidR="000A7CD2" w:rsidRPr="000A7CD2" w:rsidRDefault="000A7CD2">
      <w:pPr>
        <w:pStyle w:val="FootnoteText"/>
        <w:rPr>
          <w:lang w:val="en-GB"/>
        </w:rPr>
      </w:pPr>
      <w:r>
        <w:rPr>
          <w:rStyle w:val="FootnoteReference"/>
        </w:rPr>
        <w:footnoteRef/>
      </w:r>
      <w:r w:rsidRPr="000A7CD2">
        <w:t xml:space="preserve"> </w:t>
      </w:r>
      <w:r w:rsidRPr="000A7CD2">
        <w:t>Henriquez-Daza, M.C., Capelleras, J.-L. and Osorio-Tinoco, F. (2023), "Does fear of failure affect entrepreneurial growth aspirations? The moderating role of institutional collectivism in emerging and developed countries", Journal of Entrepreneurship in Emerging Economies, Vol. ahead-of-print No. ahead-of-print. https://doi.org/10.1108/JEEE-08-2022-0232</w:t>
      </w:r>
    </w:p>
  </w:footnote>
  <w:footnote w:id="30">
    <w:p w14:paraId="4AFDAF20" w14:textId="5D707ED1" w:rsidR="000A7CD2" w:rsidRPr="000A7CD2" w:rsidRDefault="000A7CD2">
      <w:pPr>
        <w:pStyle w:val="FootnoteText"/>
        <w:rPr>
          <w:lang w:val="en-GB"/>
        </w:rPr>
      </w:pPr>
      <w:r>
        <w:rPr>
          <w:rStyle w:val="FootnoteReference"/>
        </w:rPr>
        <w:footnoteRef/>
      </w:r>
      <w:r>
        <w:t xml:space="preserve"> </w:t>
      </w:r>
      <w:r w:rsidRPr="000A7CD2">
        <w:t>Eriksson K., Strimling P. Gender differences in competitiveness and fear of failure help explain why girls have lower life satisfaction than boys in gender equal countries //Frontiers in Psychology. – 2023. – Т. 14. – С. 1131837.</w:t>
      </w:r>
    </w:p>
  </w:footnote>
  <w:footnote w:id="31">
    <w:p w14:paraId="7DCA5E1C" w14:textId="5DD3D408" w:rsidR="00436BB5" w:rsidRPr="00436BB5" w:rsidRDefault="00436BB5">
      <w:pPr>
        <w:pStyle w:val="FootnoteText"/>
        <w:rPr>
          <w:lang w:val="en-GB"/>
        </w:rPr>
      </w:pPr>
      <w:r>
        <w:rPr>
          <w:rStyle w:val="FootnoteReference"/>
        </w:rPr>
        <w:footnoteRef/>
      </w:r>
      <w:r>
        <w:t xml:space="preserve"> </w:t>
      </w:r>
      <w:r w:rsidRPr="00436BB5">
        <w:t>Morales, C.E. and Holtschlag, C. (2013), "Post materialist values and entrepreneurship: a multilevel approach", International Journal of Entrepreneurial Behavior &amp; Research, Vol. 19 No. 3, pp. 266-282. https://doi.org/10.1108/13552551311330174</w:t>
      </w:r>
    </w:p>
  </w:footnote>
  <w:footnote w:id="32">
    <w:p w14:paraId="492A4CD7" w14:textId="1D150184" w:rsidR="00E9483F" w:rsidRPr="00213CE3" w:rsidRDefault="00E9483F">
      <w:pPr>
        <w:pStyle w:val="FootnoteText"/>
        <w:rPr>
          <w:sz w:val="16"/>
          <w:szCs w:val="16"/>
          <w:lang w:val="en-GB"/>
        </w:rPr>
      </w:pPr>
      <w:r>
        <w:rPr>
          <w:rStyle w:val="FootnoteReference"/>
        </w:rPr>
        <w:footnoteRef/>
      </w:r>
      <w:r>
        <w:t xml:space="preserve"> </w:t>
      </w:r>
      <w:r w:rsidRPr="00E9483F">
        <w:t xml:space="preserve">Fan J., Su J. Influence of social network strength on entrepreneurial opportunity recognition: a chain </w:t>
      </w:r>
    </w:p>
  </w:footnote>
  <w:footnote w:id="33">
    <w:p w14:paraId="15902049" w14:textId="75FAF86E" w:rsidR="00FD68C2" w:rsidRPr="00213CE3" w:rsidRDefault="00FD68C2" w:rsidP="00FD68C2">
      <w:pPr>
        <w:spacing w:line="240" w:lineRule="auto"/>
        <w:ind w:left="680" w:firstLine="0"/>
        <w:rPr>
          <w:sz w:val="20"/>
          <w:szCs w:val="20"/>
        </w:rPr>
      </w:pPr>
      <w:r w:rsidRPr="00213CE3">
        <w:rPr>
          <w:rStyle w:val="FootnoteReference"/>
          <w:sz w:val="20"/>
          <w:szCs w:val="20"/>
        </w:rPr>
        <w:footnoteRef/>
      </w:r>
      <w:r w:rsidRPr="00213CE3">
        <w:rPr>
          <w:sz w:val="20"/>
          <w:szCs w:val="20"/>
        </w:rPr>
        <w:t xml:space="preserve"> </w:t>
      </w:r>
      <w:r w:rsidRPr="00213CE3">
        <w:rPr>
          <w:sz w:val="20"/>
          <w:szCs w:val="20"/>
        </w:rPr>
        <w:t>Cislaghi B. et al. Gender norms and gender equality in full-time employment and health: A 97-country analysis of the world values survey //Frontiers in Psychology. – 2022. – Т. 13. – С. 689815.</w:t>
      </w:r>
    </w:p>
  </w:footnote>
  <w:footnote w:id="34">
    <w:p w14:paraId="67CC28D0" w14:textId="45D155FE" w:rsidR="00CB7B00" w:rsidRPr="00CB7B00" w:rsidRDefault="00CB7B00">
      <w:pPr>
        <w:pStyle w:val="FootnoteText"/>
        <w:rPr>
          <w:lang w:val="en-US"/>
        </w:rPr>
      </w:pPr>
      <w:r>
        <w:rPr>
          <w:rStyle w:val="FootnoteReference"/>
        </w:rPr>
        <w:footnoteRef/>
      </w:r>
      <w:r>
        <w:t xml:space="preserve"> </w:t>
      </w:r>
      <w:r w:rsidRPr="00CB7B00">
        <w:t>Aparicio S. et al. Can female entrepreneurs boost social mobility in developing countries? An institutional analysis //Technological Forecasting and Social Change. – 2022. – Т. 175. – С. 121401.</w:t>
      </w:r>
    </w:p>
  </w:footnote>
  <w:footnote w:id="35">
    <w:p w14:paraId="6A1C906B" w14:textId="24A4B384" w:rsidR="00213CE3" w:rsidRPr="00213CE3" w:rsidRDefault="00213CE3">
      <w:pPr>
        <w:pStyle w:val="FootnoteText"/>
      </w:pPr>
      <w:r w:rsidRPr="00213CE3">
        <w:rPr>
          <w:rStyle w:val="FootnoteReference"/>
        </w:rPr>
        <w:footnoteRef/>
      </w:r>
      <w:r w:rsidRPr="00213CE3">
        <w:t xml:space="preserve"> </w:t>
      </w:r>
      <w:r w:rsidRPr="00213CE3">
        <w:t>LAARAJ N., AAZI F. Z., LAACHACH A. Gender differences in IT entrepreneurship: comparing the entrepreneurial intention/behavior in the pre and post-implementation phases //International Journal of Accounting, Finance, Auditing, Management and Economics. – 2022. – Т. 3. – №. 3-2. – С. 193-208.</w:t>
      </w:r>
    </w:p>
  </w:footnote>
  <w:footnote w:id="36">
    <w:p w14:paraId="4ABDDFEC" w14:textId="3DC8E90C" w:rsidR="00A57DF1" w:rsidRPr="00213CE3" w:rsidRDefault="00A57DF1">
      <w:pPr>
        <w:pStyle w:val="FootnoteText"/>
        <w:rPr>
          <w:lang w:val="en-GB"/>
        </w:rPr>
      </w:pPr>
      <w:r w:rsidRPr="00213CE3">
        <w:rPr>
          <w:rStyle w:val="FootnoteReference"/>
        </w:rPr>
        <w:footnoteRef/>
      </w:r>
      <w:r w:rsidRPr="00213CE3">
        <w:t xml:space="preserve"> </w:t>
      </w:r>
      <w:r w:rsidRPr="00213CE3">
        <w:t>Morales C. E., Holtschlag C. Post materialist values and entrepreneurship: a multilevel approach //International Journal of Entrepreneurial Behavior &amp; Research. – 2013. – Т. 19. – №. 3. – С. 266-282.</w:t>
      </w:r>
    </w:p>
  </w:footnote>
  <w:footnote w:id="37">
    <w:p w14:paraId="1829DB8D" w14:textId="65780557" w:rsidR="003A062E" w:rsidRPr="003A062E" w:rsidRDefault="003A062E">
      <w:pPr>
        <w:pStyle w:val="FootnoteText"/>
        <w:rPr>
          <w:lang w:val="en-GB"/>
        </w:rPr>
      </w:pPr>
      <w:r w:rsidRPr="00213CE3">
        <w:rPr>
          <w:rStyle w:val="FootnoteReference"/>
        </w:rPr>
        <w:footnoteRef/>
      </w:r>
      <w:r w:rsidRPr="00213CE3">
        <w:t xml:space="preserve"> </w:t>
      </w:r>
      <w:r w:rsidRPr="00213CE3">
        <w:t>Audretsch D. B., Keilbach M. C., Lehmann E. E. Entrepreneurship and economic growth. – Oxford University Press, 2006.</w:t>
      </w:r>
    </w:p>
  </w:footnote>
  <w:footnote w:id="38">
    <w:p w14:paraId="72695F2B" w14:textId="54C51D87" w:rsidR="00213CE3" w:rsidRPr="00697805" w:rsidRDefault="00213CE3">
      <w:pPr>
        <w:pStyle w:val="FootnoteText"/>
        <w:rPr>
          <w:lang w:val="en-GB"/>
        </w:rPr>
      </w:pPr>
      <w:r>
        <w:rPr>
          <w:rStyle w:val="FootnoteReference"/>
        </w:rPr>
        <w:footnoteRef/>
      </w:r>
      <w:r>
        <w:t xml:space="preserve"> </w:t>
      </w:r>
      <w:r w:rsidRPr="00697805">
        <w:rPr>
          <w:color w:val="222222"/>
          <w:shd w:val="clear" w:color="auto" w:fill="FFFFFF"/>
        </w:rPr>
        <w:t>LAARAJ N., AAZI F. Z., LAACHACH A. Gender differences in IT entrepreneurship: comparing the entrepreneurial intention/behavior in the pre and post-implementation phases //International Journal of Accounting, Finance, Auditing, Management and Economics. – 2022. – Т. 3. – №. 3-2. – С. 193-208.</w:t>
      </w:r>
    </w:p>
  </w:footnote>
  <w:footnote w:id="39">
    <w:p w14:paraId="59B93CD1" w14:textId="3CE9FCD9" w:rsidR="00697805" w:rsidRPr="00697805" w:rsidRDefault="00697805">
      <w:pPr>
        <w:pStyle w:val="FootnoteText"/>
        <w:rPr>
          <w:lang w:val="en-GB"/>
        </w:rPr>
      </w:pPr>
      <w:r w:rsidRPr="00697805">
        <w:rPr>
          <w:rStyle w:val="FootnoteReference"/>
        </w:rPr>
        <w:footnoteRef/>
      </w:r>
      <w:r w:rsidRPr="00697805">
        <w:t xml:space="preserve"> </w:t>
      </w:r>
      <w:r w:rsidRPr="00697805">
        <w:rPr>
          <w:color w:val="222222"/>
          <w:shd w:val="clear" w:color="auto" w:fill="FFFFFF"/>
        </w:rPr>
        <w:t>Dabic M. et al. Exploring gender differences in attitudes of university students towards entrepreneurship: an international survey //International Journal of Gender and Entrepreneurship. – 2012. – Т. 4. – №. 3. – С. 316-336.</w:t>
      </w:r>
    </w:p>
  </w:footnote>
  <w:footnote w:id="40">
    <w:p w14:paraId="191B4979" w14:textId="77777777" w:rsidR="002F1BDE" w:rsidRPr="0064589A" w:rsidRDefault="002F1BDE" w:rsidP="002F1BDE">
      <w:pPr>
        <w:pStyle w:val="FootnoteText"/>
        <w:rPr>
          <w:lang w:val="en-GB"/>
        </w:rPr>
      </w:pPr>
      <w:r>
        <w:rPr>
          <w:rStyle w:val="FootnoteReference"/>
        </w:rPr>
        <w:footnoteRef/>
      </w:r>
      <w:r>
        <w:t xml:space="preserve"> </w:t>
      </w:r>
      <w:r w:rsidRPr="0064589A">
        <w:t>https://www.gemconsortium.org/</w:t>
      </w:r>
    </w:p>
  </w:footnote>
  <w:footnote w:id="41">
    <w:p w14:paraId="46DE5809" w14:textId="77777777" w:rsidR="002F1BDE" w:rsidRPr="00676E9B" w:rsidRDefault="002F1BDE" w:rsidP="002F1BDE">
      <w:pPr>
        <w:pStyle w:val="FootnoteText"/>
        <w:rPr>
          <w:lang w:val="en-GB"/>
        </w:rPr>
      </w:pPr>
      <w:r>
        <w:rPr>
          <w:rStyle w:val="FootnoteReference"/>
        </w:rPr>
        <w:footnoteRef/>
      </w:r>
      <w:r>
        <w:t xml:space="preserve"> </w:t>
      </w:r>
      <w:r w:rsidRPr="00676E9B">
        <w:t>Bogatyreva K., Laskovaia A., Osiyevskyy O. Entrepreneurial activity, intrapreneurship, and conducive institutions: Is there a connection? //Journal of Business Research. – 2022. – Т. 146. – С. 45-56.</w:t>
      </w:r>
    </w:p>
  </w:footnote>
  <w:footnote w:id="42">
    <w:p w14:paraId="64F6CDD7" w14:textId="77777777" w:rsidR="007E1463" w:rsidRPr="0035238C" w:rsidRDefault="007E1463" w:rsidP="007E1463">
      <w:pPr>
        <w:pStyle w:val="FootnoteText"/>
      </w:pPr>
      <w:r>
        <w:rPr>
          <w:rStyle w:val="FootnoteReference"/>
        </w:rPr>
        <w:footnoteRef/>
      </w:r>
      <w:r>
        <w:t xml:space="preserve"> </w:t>
      </w:r>
      <w:r w:rsidRPr="00B1543E">
        <w:t>Ajzen I. The theory of planned behavior //Organizational behavior and human decision processes. – 1991. – Т. 50. – №. 2. – С. 179-211.</w:t>
      </w:r>
    </w:p>
  </w:footnote>
  <w:footnote w:id="43">
    <w:p w14:paraId="6B43A159" w14:textId="77777777" w:rsidR="007E1463" w:rsidRPr="003F5DD6" w:rsidRDefault="007E1463" w:rsidP="007E1463">
      <w:pPr>
        <w:pStyle w:val="FootnoteText"/>
        <w:rPr>
          <w:lang w:val="en-GB"/>
        </w:rPr>
      </w:pPr>
      <w:r>
        <w:rPr>
          <w:rStyle w:val="FootnoteReference"/>
        </w:rPr>
        <w:footnoteRef/>
      </w:r>
      <w:r>
        <w:t xml:space="preserve"> </w:t>
      </w:r>
      <w:r w:rsidRPr="00B1543E">
        <w:t>Ajzen I. The theory of planned behavior //Organizational behavior and human decision processes. – 1991. – Т. 50. – №. 2. – С. 179-211.</w:t>
      </w:r>
    </w:p>
  </w:footnote>
  <w:footnote w:id="44">
    <w:p w14:paraId="1C91B0EC" w14:textId="77777777" w:rsidR="007E1463" w:rsidRPr="00756C74" w:rsidRDefault="007E1463" w:rsidP="007E1463">
      <w:pPr>
        <w:pStyle w:val="FootnoteText"/>
        <w:rPr>
          <w:lang w:val="en-GB"/>
        </w:rPr>
      </w:pPr>
      <w:r>
        <w:rPr>
          <w:rStyle w:val="FootnoteReference"/>
        </w:rPr>
        <w:footnoteRef/>
      </w:r>
      <w:r>
        <w:t xml:space="preserve"> </w:t>
      </w:r>
      <w:r w:rsidRPr="00756C74">
        <w:t>Bogatyreva K. A. 2024. Opportunity perception as a missing link: Adjustment of the Theory of Planned Behavior to entrepreneurial process. Russian Management Journal 22 (1):</w:t>
      </w:r>
      <w:r>
        <w:t xml:space="preserve"> </w:t>
      </w:r>
      <w:r w:rsidRPr="00756C74">
        <w:t>https://doi.org/10.21638/spbu18.2024.30х (In Russian)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71159F"/>
    <w:multiLevelType w:val="multilevel"/>
    <w:tmpl w:val="457273AC"/>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00C81A5A"/>
    <w:multiLevelType w:val="hybridMultilevel"/>
    <w:tmpl w:val="A2725F2E"/>
    <w:lvl w:ilvl="0" w:tplc="C77A1C16">
      <w:start w:val="1"/>
      <w:numFmt w:val="decimal"/>
      <w:lvlText w:val="Figure %1."/>
      <w:lvlJc w:val="right"/>
      <w:pPr>
        <w:ind w:left="720" w:hanging="360"/>
      </w:pPr>
      <w:rPr>
        <w:rFonts w:ascii="Times New Roman" w:hAnsi="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B24E3C"/>
    <w:multiLevelType w:val="hybridMultilevel"/>
    <w:tmpl w:val="0EEEFB46"/>
    <w:lvl w:ilvl="0" w:tplc="8AD0AE70">
      <w:start w:val="1"/>
      <w:numFmt w:val="decimal"/>
      <w:lvlText w:val="Table  %1."/>
      <w:lvlJc w:val="right"/>
      <w:pPr>
        <w:ind w:left="720" w:hanging="360"/>
      </w:pPr>
      <w:rPr>
        <w:rFonts w:ascii="Times New Roman" w:hAnsi="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E50670"/>
    <w:multiLevelType w:val="hybridMultilevel"/>
    <w:tmpl w:val="3C6EC2AA"/>
    <w:lvl w:ilvl="0" w:tplc="8F04150A">
      <w:start w:val="1"/>
      <w:numFmt w:val="decimal"/>
      <w:lvlText w:val="Figure %1."/>
      <w:lvlJc w:val="right"/>
      <w:pPr>
        <w:ind w:left="720" w:hanging="360"/>
      </w:pPr>
      <w:rPr>
        <w:rFonts w:ascii="Times New Roman" w:hAnsi="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7722ED"/>
    <w:multiLevelType w:val="hybridMultilevel"/>
    <w:tmpl w:val="302EA538"/>
    <w:lvl w:ilvl="0" w:tplc="8AD0AE70">
      <w:start w:val="1"/>
      <w:numFmt w:val="decimal"/>
      <w:lvlText w:val="Table  %1."/>
      <w:lvlJc w:val="right"/>
      <w:pPr>
        <w:ind w:left="720" w:hanging="360"/>
      </w:pPr>
      <w:rPr>
        <w:rFonts w:ascii="Times New Roman" w:hAnsi="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F77DB3"/>
    <w:multiLevelType w:val="multilevel"/>
    <w:tmpl w:val="4A7847C0"/>
    <w:lvl w:ilvl="0">
      <w:start w:val="1"/>
      <w:numFmt w:val="decimal"/>
      <w:lvlText w:val="%1."/>
      <w:lvlJc w:val="left"/>
      <w:pPr>
        <w:ind w:left="72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13" w15:restartNumberingAfterBreak="0">
    <w:nsid w:val="0ABD19DB"/>
    <w:multiLevelType w:val="hybridMultilevel"/>
    <w:tmpl w:val="46127CB2"/>
    <w:lvl w:ilvl="0" w:tplc="FFFFFFFF">
      <w:start w:val="1"/>
      <w:numFmt w:val="decimal"/>
      <w:lvlText w:val="Table  %1."/>
      <w:lvlJc w:val="right"/>
      <w:pPr>
        <w:ind w:left="720" w:hanging="360"/>
      </w:pPr>
      <w:rPr>
        <w:rFonts w:ascii="Times New Roman" w:hAnsi="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117D1C5F"/>
    <w:multiLevelType w:val="multilevel"/>
    <w:tmpl w:val="B7B2BD14"/>
    <w:lvl w:ilvl="0">
      <w:start w:val="1"/>
      <w:numFmt w:val="decimal"/>
      <w:lvlText w:val="Table  %1."/>
      <w:lvlJc w:val="right"/>
      <w:pPr>
        <w:ind w:left="360" w:hanging="360"/>
      </w:pPr>
      <w:rPr>
        <w:rFonts w:ascii="Times New Roman" w:hAnsi="Times New Roman" w:hint="default"/>
        <w:sz w:val="24"/>
        <w:szCs w:val="24"/>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5" w15:restartNumberingAfterBreak="0">
    <w:nsid w:val="128A6B39"/>
    <w:multiLevelType w:val="hybridMultilevel"/>
    <w:tmpl w:val="E364EE64"/>
    <w:lvl w:ilvl="0" w:tplc="FFFFFFFF">
      <w:start w:val="1"/>
      <w:numFmt w:val="decimal"/>
      <w:lvlText w:val="Table  %1."/>
      <w:lvlJc w:val="right"/>
      <w:pPr>
        <w:ind w:left="720" w:hanging="360"/>
      </w:pPr>
      <w:rPr>
        <w:rFonts w:ascii="Times New Roman" w:hAnsi="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2F910D4"/>
    <w:multiLevelType w:val="hybridMultilevel"/>
    <w:tmpl w:val="6E90FDEE"/>
    <w:lvl w:ilvl="0" w:tplc="8AD0AE70">
      <w:start w:val="1"/>
      <w:numFmt w:val="decimal"/>
      <w:lvlText w:val="Table  %1."/>
      <w:lvlJc w:val="right"/>
      <w:pPr>
        <w:ind w:left="720" w:hanging="360"/>
      </w:pPr>
      <w:rPr>
        <w:rFonts w:ascii="Times New Roman" w:hAnsi="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87687A"/>
    <w:multiLevelType w:val="hybridMultilevel"/>
    <w:tmpl w:val="5EC08816"/>
    <w:lvl w:ilvl="0" w:tplc="FFFFFFFF">
      <w:start w:val="1"/>
      <w:numFmt w:val="decimal"/>
      <w:lvlText w:val="Table  %1."/>
      <w:lvlJc w:val="right"/>
      <w:pPr>
        <w:ind w:left="720" w:hanging="360"/>
      </w:pPr>
      <w:rPr>
        <w:rFonts w:ascii="Times New Roman" w:hAnsi="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154E0FA1"/>
    <w:multiLevelType w:val="hybridMultilevel"/>
    <w:tmpl w:val="7C100C58"/>
    <w:lvl w:ilvl="0" w:tplc="FFFFFFFF">
      <w:start w:val="1"/>
      <w:numFmt w:val="decimal"/>
      <w:lvlText w:val="Table  %1."/>
      <w:lvlJc w:val="right"/>
      <w:pPr>
        <w:ind w:left="360" w:hanging="360"/>
      </w:pPr>
      <w:rPr>
        <w:rFonts w:ascii="Times New Roman" w:hAnsi="Times New Roman" w:hint="default"/>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18F63CB3"/>
    <w:multiLevelType w:val="hybridMultilevel"/>
    <w:tmpl w:val="0C9E61BC"/>
    <w:lvl w:ilvl="0" w:tplc="D0DAF586">
      <w:start w:val="1"/>
      <w:numFmt w:val="decimal"/>
      <w:lvlText w:val="Table %1."/>
      <w:lvlJc w:val="right"/>
      <w:pPr>
        <w:ind w:left="1429" w:hanging="360"/>
      </w:pPr>
      <w:rPr>
        <w:rFonts w:ascii="Times New Roman" w:hAnsi="Times New Roman" w:hint="default"/>
        <w:sz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1985296A"/>
    <w:multiLevelType w:val="hybridMultilevel"/>
    <w:tmpl w:val="982691A0"/>
    <w:lvl w:ilvl="0" w:tplc="2A066F2C">
      <w:start w:val="1"/>
      <w:numFmt w:val="decimal"/>
      <w:lvlText w:val="Figure %1."/>
      <w:lvlJc w:val="right"/>
      <w:pPr>
        <w:ind w:left="1440" w:hanging="360"/>
      </w:pPr>
      <w:rPr>
        <w:rFonts w:ascii="Times New Roman" w:hAnsi="Times New Roman" w:hint="default"/>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1CFE7772"/>
    <w:multiLevelType w:val="hybridMultilevel"/>
    <w:tmpl w:val="68F03F9C"/>
    <w:lvl w:ilvl="0" w:tplc="041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1E293F1B"/>
    <w:multiLevelType w:val="multilevel"/>
    <w:tmpl w:val="3EFCAFE0"/>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3" w15:restartNumberingAfterBreak="0">
    <w:nsid w:val="20603EA0"/>
    <w:multiLevelType w:val="hybridMultilevel"/>
    <w:tmpl w:val="5DB2D5A4"/>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493992"/>
    <w:multiLevelType w:val="hybridMultilevel"/>
    <w:tmpl w:val="BB6C9CAC"/>
    <w:lvl w:ilvl="0" w:tplc="FFFFFFFF">
      <w:start w:val="1"/>
      <w:numFmt w:val="decimal"/>
      <w:lvlText w:val="Table  %1."/>
      <w:lvlJc w:val="right"/>
      <w:pPr>
        <w:ind w:left="1080" w:hanging="360"/>
      </w:pPr>
      <w:rPr>
        <w:rFonts w:ascii="Times New Roman" w:hAnsi="Times New Roman"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5F02431"/>
    <w:multiLevelType w:val="multilevel"/>
    <w:tmpl w:val="2CDA3552"/>
    <w:lvl w:ilvl="0">
      <w:start w:val="1"/>
      <w:numFmt w:val="decimal"/>
      <w:lvlText w:val="Table  %1."/>
      <w:lvlJc w:val="right"/>
      <w:pPr>
        <w:ind w:left="360" w:hanging="360"/>
      </w:pPr>
      <w:rPr>
        <w:rFonts w:ascii="Times New Roman" w:hAnsi="Times New Roman" w:hint="default"/>
        <w:sz w:val="24"/>
        <w:szCs w:val="24"/>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6" w15:restartNumberingAfterBreak="0">
    <w:nsid w:val="2AD4301E"/>
    <w:multiLevelType w:val="hybridMultilevel"/>
    <w:tmpl w:val="57B67848"/>
    <w:lvl w:ilvl="0" w:tplc="FFFFFFFF">
      <w:start w:val="1"/>
      <w:numFmt w:val="decimal"/>
      <w:lvlText w:val="Table  %1."/>
      <w:lvlJc w:val="right"/>
      <w:pPr>
        <w:ind w:left="720" w:hanging="360"/>
      </w:pPr>
      <w:rPr>
        <w:rFonts w:ascii="Times New Roman" w:hAnsi="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2CAD163B"/>
    <w:multiLevelType w:val="hybridMultilevel"/>
    <w:tmpl w:val="11347F0E"/>
    <w:lvl w:ilvl="0" w:tplc="2A066F2C">
      <w:start w:val="1"/>
      <w:numFmt w:val="decimal"/>
      <w:lvlText w:val="Figure %1."/>
      <w:lvlJc w:val="right"/>
      <w:pPr>
        <w:ind w:left="1429" w:hanging="360"/>
      </w:pPr>
      <w:rPr>
        <w:rFonts w:ascii="Times New Roman" w:hAnsi="Times New Roman" w:hint="default"/>
        <w:sz w:val="24"/>
        <w:szCs w:val="24"/>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8" w15:restartNumberingAfterBreak="0">
    <w:nsid w:val="2CFD2187"/>
    <w:multiLevelType w:val="hybridMultilevel"/>
    <w:tmpl w:val="786EA836"/>
    <w:lvl w:ilvl="0" w:tplc="FFFFFFFF">
      <w:start w:val="1"/>
      <w:numFmt w:val="decimal"/>
      <w:lvlText w:val="Table  %1."/>
      <w:lvlJc w:val="right"/>
      <w:pPr>
        <w:ind w:left="720" w:hanging="360"/>
      </w:pPr>
      <w:rPr>
        <w:rFonts w:ascii="Times New Roman" w:hAnsi="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2E913F6F"/>
    <w:multiLevelType w:val="hybridMultilevel"/>
    <w:tmpl w:val="7C100C58"/>
    <w:lvl w:ilvl="0" w:tplc="FFFFFFFF">
      <w:start w:val="1"/>
      <w:numFmt w:val="decimal"/>
      <w:lvlText w:val="Table  %1."/>
      <w:lvlJc w:val="right"/>
      <w:pPr>
        <w:ind w:left="720" w:hanging="360"/>
      </w:pPr>
      <w:rPr>
        <w:rFonts w:ascii="Times New Roman" w:hAnsi="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306142DA"/>
    <w:multiLevelType w:val="hybridMultilevel"/>
    <w:tmpl w:val="0E8ECE22"/>
    <w:lvl w:ilvl="0" w:tplc="FFFFFFFF">
      <w:start w:val="1"/>
      <w:numFmt w:val="decimal"/>
      <w:lvlText w:val="Table  %1."/>
      <w:lvlJc w:val="right"/>
      <w:pPr>
        <w:ind w:left="720" w:hanging="360"/>
      </w:pPr>
      <w:rPr>
        <w:rFonts w:ascii="Times New Roman" w:hAnsi="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3236701B"/>
    <w:multiLevelType w:val="hybridMultilevel"/>
    <w:tmpl w:val="AE08F690"/>
    <w:lvl w:ilvl="0" w:tplc="640A36BE">
      <w:start w:val="6"/>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32BA39BA"/>
    <w:multiLevelType w:val="hybridMultilevel"/>
    <w:tmpl w:val="EFE0F088"/>
    <w:lvl w:ilvl="0" w:tplc="5174380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34781F86"/>
    <w:multiLevelType w:val="hybridMultilevel"/>
    <w:tmpl w:val="618EECD8"/>
    <w:lvl w:ilvl="0" w:tplc="8AD0AE70">
      <w:start w:val="1"/>
      <w:numFmt w:val="decimal"/>
      <w:lvlText w:val="Table  %1."/>
      <w:lvlJc w:val="right"/>
      <w:pPr>
        <w:ind w:left="720" w:hanging="360"/>
      </w:pPr>
      <w:rPr>
        <w:rFonts w:ascii="Times New Roman" w:hAnsi="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5C74933"/>
    <w:multiLevelType w:val="hybridMultilevel"/>
    <w:tmpl w:val="924A86E6"/>
    <w:lvl w:ilvl="0" w:tplc="640A36BE">
      <w:start w:val="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383625AA"/>
    <w:multiLevelType w:val="multilevel"/>
    <w:tmpl w:val="DAACAEC8"/>
    <w:styleLink w:val="CurrentList1"/>
    <w:lvl w:ilvl="0">
      <w:start w:val="1"/>
      <w:numFmt w:val="decimal"/>
      <w:lvlText w:val="1.%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38CE6508"/>
    <w:multiLevelType w:val="hybridMultilevel"/>
    <w:tmpl w:val="418889F0"/>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3106FD8"/>
    <w:multiLevelType w:val="hybridMultilevel"/>
    <w:tmpl w:val="E24E8CC6"/>
    <w:lvl w:ilvl="0" w:tplc="8AD0AE70">
      <w:start w:val="1"/>
      <w:numFmt w:val="decimal"/>
      <w:lvlText w:val="Table  %1."/>
      <w:lvlJc w:val="right"/>
      <w:pPr>
        <w:ind w:left="720" w:hanging="360"/>
      </w:pPr>
      <w:rPr>
        <w:rFonts w:ascii="Times New Roman" w:hAnsi="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34B62E6"/>
    <w:multiLevelType w:val="hybridMultilevel"/>
    <w:tmpl w:val="0D1064AE"/>
    <w:lvl w:ilvl="0" w:tplc="FFFFFFFF">
      <w:start w:val="1"/>
      <w:numFmt w:val="decimal"/>
      <w:lvlText w:val="Table  %1."/>
      <w:lvlJc w:val="right"/>
      <w:pPr>
        <w:ind w:left="720" w:hanging="360"/>
      </w:pPr>
      <w:rPr>
        <w:rFonts w:ascii="Times New Roman" w:hAnsi="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43ED0F77"/>
    <w:multiLevelType w:val="multilevel"/>
    <w:tmpl w:val="CB8AEB84"/>
    <w:lvl w:ilvl="0">
      <w:start w:val="1"/>
      <w:numFmt w:val="decimal"/>
      <w:lvlText w:val="Table  %1."/>
      <w:lvlJc w:val="right"/>
      <w:pPr>
        <w:ind w:left="720" w:hanging="360"/>
      </w:pPr>
      <w:rPr>
        <w:rFonts w:ascii="Times New Roman" w:hAnsi="Times New Roman" w:hint="default"/>
        <w:sz w:val="24"/>
        <w:szCs w:val="24"/>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0" w15:restartNumberingAfterBreak="0">
    <w:nsid w:val="45A514F2"/>
    <w:multiLevelType w:val="hybridMultilevel"/>
    <w:tmpl w:val="88E8C562"/>
    <w:lvl w:ilvl="0" w:tplc="8AD0AE70">
      <w:start w:val="1"/>
      <w:numFmt w:val="decimal"/>
      <w:lvlText w:val="Table  %1."/>
      <w:lvlJc w:val="right"/>
      <w:pPr>
        <w:ind w:left="720" w:hanging="360"/>
      </w:pPr>
      <w:rPr>
        <w:rFonts w:ascii="Times New Roman" w:hAnsi="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47A96186"/>
    <w:multiLevelType w:val="hybridMultilevel"/>
    <w:tmpl w:val="EBB07212"/>
    <w:lvl w:ilvl="0" w:tplc="2A066F2C">
      <w:start w:val="1"/>
      <w:numFmt w:val="decimal"/>
      <w:lvlText w:val="Figure %1."/>
      <w:lvlJc w:val="right"/>
      <w:pPr>
        <w:ind w:left="720" w:hanging="360"/>
      </w:pPr>
      <w:rPr>
        <w:rFonts w:ascii="Times New Roman" w:hAnsi="Times New Roman" w:hint="default"/>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49FA3320"/>
    <w:multiLevelType w:val="hybridMultilevel"/>
    <w:tmpl w:val="AF909840"/>
    <w:lvl w:ilvl="0" w:tplc="640A36BE">
      <w:start w:val="6"/>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4A7D61B1"/>
    <w:multiLevelType w:val="hybridMultilevel"/>
    <w:tmpl w:val="A560D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BED12BC"/>
    <w:multiLevelType w:val="hybridMultilevel"/>
    <w:tmpl w:val="F97A3F86"/>
    <w:lvl w:ilvl="0" w:tplc="7AD8502E">
      <w:start w:val="1"/>
      <w:numFmt w:val="decimal"/>
      <w:pStyle w:val="Heading1"/>
      <w:lvlText w:val="1.%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5" w15:restartNumberingAfterBreak="0">
    <w:nsid w:val="4CDE21D3"/>
    <w:multiLevelType w:val="hybridMultilevel"/>
    <w:tmpl w:val="212E3824"/>
    <w:lvl w:ilvl="0" w:tplc="FFFFFFFF">
      <w:start w:val="1"/>
      <w:numFmt w:val="decimal"/>
      <w:lvlText w:val="Table  %1."/>
      <w:lvlJc w:val="right"/>
      <w:pPr>
        <w:ind w:left="720" w:hanging="360"/>
      </w:pPr>
      <w:rPr>
        <w:rFonts w:ascii="Times New Roman" w:hAnsi="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6" w15:restartNumberingAfterBreak="0">
    <w:nsid w:val="55C413F2"/>
    <w:multiLevelType w:val="hybridMultilevel"/>
    <w:tmpl w:val="E1F894A8"/>
    <w:lvl w:ilvl="0" w:tplc="8AD0AE70">
      <w:start w:val="1"/>
      <w:numFmt w:val="decimal"/>
      <w:lvlText w:val="Table  %1."/>
      <w:lvlJc w:val="right"/>
      <w:pPr>
        <w:ind w:left="720" w:hanging="360"/>
      </w:pPr>
      <w:rPr>
        <w:rFonts w:ascii="Times New Roman" w:hAnsi="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9C23638"/>
    <w:multiLevelType w:val="multilevel"/>
    <w:tmpl w:val="3F5E7888"/>
    <w:styleLink w:val="CurrentList2"/>
    <w:lvl w:ilvl="0">
      <w:start w:val="1"/>
      <w:numFmt w:val="decimal"/>
      <w:lvlText w:val="1.%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8" w15:restartNumberingAfterBreak="0">
    <w:nsid w:val="5AC21431"/>
    <w:multiLevelType w:val="hybridMultilevel"/>
    <w:tmpl w:val="38F6B1E4"/>
    <w:lvl w:ilvl="0" w:tplc="18B66166">
      <w:start w:val="1"/>
      <w:numFmt w:val="decimal"/>
      <w:lvlText w:val="Figure %1."/>
      <w:lvlJc w:val="right"/>
      <w:pPr>
        <w:ind w:left="720" w:hanging="360"/>
      </w:pPr>
      <w:rPr>
        <w:rFonts w:ascii="Times New Roman" w:hAnsi="Times New Roman"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5B035011"/>
    <w:multiLevelType w:val="hybridMultilevel"/>
    <w:tmpl w:val="9EA830E4"/>
    <w:lvl w:ilvl="0" w:tplc="8AD0AE70">
      <w:start w:val="1"/>
      <w:numFmt w:val="decimal"/>
      <w:lvlText w:val="Table  %1."/>
      <w:lvlJc w:val="right"/>
      <w:pPr>
        <w:ind w:left="1523" w:hanging="360"/>
      </w:pPr>
      <w:rPr>
        <w:rFonts w:ascii="Times New Roman" w:hAnsi="Times New Roman" w:hint="default"/>
        <w:sz w:val="24"/>
        <w:szCs w:val="24"/>
      </w:rPr>
    </w:lvl>
    <w:lvl w:ilvl="1" w:tplc="08090019" w:tentative="1">
      <w:start w:val="1"/>
      <w:numFmt w:val="lowerLetter"/>
      <w:lvlText w:val="%2."/>
      <w:lvlJc w:val="left"/>
      <w:pPr>
        <w:ind w:left="2243" w:hanging="360"/>
      </w:pPr>
    </w:lvl>
    <w:lvl w:ilvl="2" w:tplc="0809001B" w:tentative="1">
      <w:start w:val="1"/>
      <w:numFmt w:val="lowerRoman"/>
      <w:lvlText w:val="%3."/>
      <w:lvlJc w:val="right"/>
      <w:pPr>
        <w:ind w:left="2963" w:hanging="180"/>
      </w:pPr>
    </w:lvl>
    <w:lvl w:ilvl="3" w:tplc="0809000F" w:tentative="1">
      <w:start w:val="1"/>
      <w:numFmt w:val="decimal"/>
      <w:lvlText w:val="%4."/>
      <w:lvlJc w:val="left"/>
      <w:pPr>
        <w:ind w:left="3683" w:hanging="360"/>
      </w:pPr>
    </w:lvl>
    <w:lvl w:ilvl="4" w:tplc="08090019" w:tentative="1">
      <w:start w:val="1"/>
      <w:numFmt w:val="lowerLetter"/>
      <w:lvlText w:val="%5."/>
      <w:lvlJc w:val="left"/>
      <w:pPr>
        <w:ind w:left="4403" w:hanging="360"/>
      </w:pPr>
    </w:lvl>
    <w:lvl w:ilvl="5" w:tplc="0809001B" w:tentative="1">
      <w:start w:val="1"/>
      <w:numFmt w:val="lowerRoman"/>
      <w:lvlText w:val="%6."/>
      <w:lvlJc w:val="right"/>
      <w:pPr>
        <w:ind w:left="5123" w:hanging="180"/>
      </w:pPr>
    </w:lvl>
    <w:lvl w:ilvl="6" w:tplc="0809000F" w:tentative="1">
      <w:start w:val="1"/>
      <w:numFmt w:val="decimal"/>
      <w:lvlText w:val="%7."/>
      <w:lvlJc w:val="left"/>
      <w:pPr>
        <w:ind w:left="5843" w:hanging="360"/>
      </w:pPr>
    </w:lvl>
    <w:lvl w:ilvl="7" w:tplc="08090019" w:tentative="1">
      <w:start w:val="1"/>
      <w:numFmt w:val="lowerLetter"/>
      <w:lvlText w:val="%8."/>
      <w:lvlJc w:val="left"/>
      <w:pPr>
        <w:ind w:left="6563" w:hanging="360"/>
      </w:pPr>
    </w:lvl>
    <w:lvl w:ilvl="8" w:tplc="0809001B" w:tentative="1">
      <w:start w:val="1"/>
      <w:numFmt w:val="lowerRoman"/>
      <w:lvlText w:val="%9."/>
      <w:lvlJc w:val="right"/>
      <w:pPr>
        <w:ind w:left="7283" w:hanging="180"/>
      </w:pPr>
    </w:lvl>
  </w:abstractNum>
  <w:abstractNum w:abstractNumId="50" w15:restartNumberingAfterBreak="0">
    <w:nsid w:val="61467ABF"/>
    <w:multiLevelType w:val="hybridMultilevel"/>
    <w:tmpl w:val="768C361C"/>
    <w:lvl w:ilvl="0" w:tplc="8AD0AE70">
      <w:start w:val="1"/>
      <w:numFmt w:val="decimal"/>
      <w:lvlText w:val="Table  %1."/>
      <w:lvlJc w:val="right"/>
      <w:pPr>
        <w:ind w:left="720" w:hanging="360"/>
      </w:pPr>
      <w:rPr>
        <w:rFonts w:ascii="Times New Roman" w:hAnsi="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308797D"/>
    <w:multiLevelType w:val="multilevel"/>
    <w:tmpl w:val="2C3C81E6"/>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52" w15:restartNumberingAfterBreak="0">
    <w:nsid w:val="637012AB"/>
    <w:multiLevelType w:val="hybridMultilevel"/>
    <w:tmpl w:val="A3CC30BC"/>
    <w:lvl w:ilvl="0" w:tplc="2A066F2C">
      <w:start w:val="1"/>
      <w:numFmt w:val="decimal"/>
      <w:lvlText w:val="Figure %1."/>
      <w:lvlJc w:val="right"/>
      <w:pPr>
        <w:ind w:left="720" w:hanging="360"/>
      </w:pPr>
      <w:rPr>
        <w:rFonts w:ascii="Times New Roman" w:hAnsi="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CE2205"/>
    <w:multiLevelType w:val="hybridMultilevel"/>
    <w:tmpl w:val="AFBE8C7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4A84D0F"/>
    <w:multiLevelType w:val="hybridMultilevel"/>
    <w:tmpl w:val="DAACAEC8"/>
    <w:lvl w:ilvl="0" w:tplc="707A8E68">
      <w:start w:val="1"/>
      <w:numFmt w:val="decimal"/>
      <w:lvlText w:val="1.%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5" w15:restartNumberingAfterBreak="0">
    <w:nsid w:val="64F54F0C"/>
    <w:multiLevelType w:val="multilevel"/>
    <w:tmpl w:val="8CB4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A42A5B"/>
    <w:multiLevelType w:val="hybridMultilevel"/>
    <w:tmpl w:val="7B78281A"/>
    <w:lvl w:ilvl="0" w:tplc="8AD0AE70">
      <w:start w:val="1"/>
      <w:numFmt w:val="decimal"/>
      <w:lvlText w:val="Table  %1."/>
      <w:lvlJc w:val="right"/>
      <w:pPr>
        <w:ind w:left="720" w:hanging="360"/>
      </w:pPr>
      <w:rPr>
        <w:rFonts w:ascii="Times New Roman" w:hAnsi="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D0C4602"/>
    <w:multiLevelType w:val="hybridMultilevel"/>
    <w:tmpl w:val="0E1E14DA"/>
    <w:lvl w:ilvl="0" w:tplc="8AD0AE70">
      <w:start w:val="1"/>
      <w:numFmt w:val="decimal"/>
      <w:lvlText w:val="Table  %1."/>
      <w:lvlJc w:val="right"/>
      <w:pPr>
        <w:ind w:left="720" w:hanging="360"/>
      </w:pPr>
      <w:rPr>
        <w:rFonts w:ascii="Times New Roman" w:hAnsi="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0151AA2"/>
    <w:multiLevelType w:val="multilevel"/>
    <w:tmpl w:val="FD38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0464CA"/>
    <w:multiLevelType w:val="hybridMultilevel"/>
    <w:tmpl w:val="BA8C3E78"/>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2B02B7A"/>
    <w:multiLevelType w:val="hybridMultilevel"/>
    <w:tmpl w:val="3FAC1F0C"/>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32403F1"/>
    <w:multiLevelType w:val="hybridMultilevel"/>
    <w:tmpl w:val="CCE28004"/>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E67B5B"/>
    <w:multiLevelType w:val="hybridMultilevel"/>
    <w:tmpl w:val="3AC4F7C4"/>
    <w:lvl w:ilvl="0" w:tplc="8F04150A">
      <w:start w:val="1"/>
      <w:numFmt w:val="decimal"/>
      <w:lvlText w:val="Figure %1."/>
      <w:lvlJc w:val="right"/>
      <w:pPr>
        <w:ind w:left="2420" w:hanging="360"/>
      </w:pPr>
      <w:rPr>
        <w:rFonts w:ascii="Times New Roman" w:hAnsi="Times New Roman" w:hint="default"/>
        <w:sz w:val="20"/>
      </w:rPr>
    </w:lvl>
    <w:lvl w:ilvl="1" w:tplc="08090019" w:tentative="1">
      <w:start w:val="1"/>
      <w:numFmt w:val="lowerLetter"/>
      <w:lvlText w:val="%2."/>
      <w:lvlJc w:val="left"/>
      <w:pPr>
        <w:ind w:left="3140" w:hanging="360"/>
      </w:pPr>
    </w:lvl>
    <w:lvl w:ilvl="2" w:tplc="0809001B" w:tentative="1">
      <w:start w:val="1"/>
      <w:numFmt w:val="lowerRoman"/>
      <w:lvlText w:val="%3."/>
      <w:lvlJc w:val="right"/>
      <w:pPr>
        <w:ind w:left="3860" w:hanging="180"/>
      </w:pPr>
    </w:lvl>
    <w:lvl w:ilvl="3" w:tplc="0809000F" w:tentative="1">
      <w:start w:val="1"/>
      <w:numFmt w:val="decimal"/>
      <w:lvlText w:val="%4."/>
      <w:lvlJc w:val="left"/>
      <w:pPr>
        <w:ind w:left="4580" w:hanging="360"/>
      </w:pPr>
    </w:lvl>
    <w:lvl w:ilvl="4" w:tplc="08090019" w:tentative="1">
      <w:start w:val="1"/>
      <w:numFmt w:val="lowerLetter"/>
      <w:lvlText w:val="%5."/>
      <w:lvlJc w:val="left"/>
      <w:pPr>
        <w:ind w:left="5300" w:hanging="360"/>
      </w:pPr>
    </w:lvl>
    <w:lvl w:ilvl="5" w:tplc="0809001B" w:tentative="1">
      <w:start w:val="1"/>
      <w:numFmt w:val="lowerRoman"/>
      <w:lvlText w:val="%6."/>
      <w:lvlJc w:val="right"/>
      <w:pPr>
        <w:ind w:left="6020" w:hanging="180"/>
      </w:pPr>
    </w:lvl>
    <w:lvl w:ilvl="6" w:tplc="0809000F" w:tentative="1">
      <w:start w:val="1"/>
      <w:numFmt w:val="decimal"/>
      <w:lvlText w:val="%7."/>
      <w:lvlJc w:val="left"/>
      <w:pPr>
        <w:ind w:left="6740" w:hanging="360"/>
      </w:pPr>
    </w:lvl>
    <w:lvl w:ilvl="7" w:tplc="08090019" w:tentative="1">
      <w:start w:val="1"/>
      <w:numFmt w:val="lowerLetter"/>
      <w:lvlText w:val="%8."/>
      <w:lvlJc w:val="left"/>
      <w:pPr>
        <w:ind w:left="7460" w:hanging="360"/>
      </w:pPr>
    </w:lvl>
    <w:lvl w:ilvl="8" w:tplc="0809001B" w:tentative="1">
      <w:start w:val="1"/>
      <w:numFmt w:val="lowerRoman"/>
      <w:lvlText w:val="%9."/>
      <w:lvlJc w:val="right"/>
      <w:pPr>
        <w:ind w:left="8180" w:hanging="180"/>
      </w:pPr>
    </w:lvl>
  </w:abstractNum>
  <w:abstractNum w:abstractNumId="63" w15:restartNumberingAfterBreak="0">
    <w:nsid w:val="75021372"/>
    <w:multiLevelType w:val="hybridMultilevel"/>
    <w:tmpl w:val="516C3364"/>
    <w:lvl w:ilvl="0" w:tplc="8AD0AE70">
      <w:start w:val="1"/>
      <w:numFmt w:val="decimal"/>
      <w:lvlText w:val="Table  %1."/>
      <w:lvlJc w:val="right"/>
      <w:pPr>
        <w:ind w:left="720" w:hanging="360"/>
      </w:pPr>
      <w:rPr>
        <w:rFonts w:ascii="Times New Roman" w:hAnsi="Times New Roman" w:hint="default"/>
        <w:sz w:val="24"/>
        <w:szCs w:val="24"/>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4" w15:restartNumberingAfterBreak="0">
    <w:nsid w:val="7504690C"/>
    <w:multiLevelType w:val="hybridMultilevel"/>
    <w:tmpl w:val="ED940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88E3265"/>
    <w:multiLevelType w:val="hybridMultilevel"/>
    <w:tmpl w:val="5678AEAC"/>
    <w:lvl w:ilvl="0" w:tplc="5E7C1F3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354528502">
    <w:abstractNumId w:val="0"/>
  </w:num>
  <w:num w:numId="2" w16cid:durableId="836533257">
    <w:abstractNumId w:val="1"/>
  </w:num>
  <w:num w:numId="3" w16cid:durableId="124395236">
    <w:abstractNumId w:val="2"/>
  </w:num>
  <w:num w:numId="4" w16cid:durableId="428703525">
    <w:abstractNumId w:val="3"/>
  </w:num>
  <w:num w:numId="5" w16cid:durableId="17316896">
    <w:abstractNumId w:val="4"/>
  </w:num>
  <w:num w:numId="6" w16cid:durableId="422259704">
    <w:abstractNumId w:val="5"/>
  </w:num>
  <w:num w:numId="7" w16cid:durableId="785973752">
    <w:abstractNumId w:val="6"/>
  </w:num>
  <w:num w:numId="8" w16cid:durableId="1346833192">
    <w:abstractNumId w:val="65"/>
  </w:num>
  <w:num w:numId="9" w16cid:durableId="1469742829">
    <w:abstractNumId w:val="12"/>
  </w:num>
  <w:num w:numId="10" w16cid:durableId="1443839667">
    <w:abstractNumId w:val="19"/>
  </w:num>
  <w:num w:numId="11" w16cid:durableId="810095244">
    <w:abstractNumId w:val="32"/>
  </w:num>
  <w:num w:numId="12" w16cid:durableId="2117483161">
    <w:abstractNumId w:val="34"/>
  </w:num>
  <w:num w:numId="13" w16cid:durableId="2105882126">
    <w:abstractNumId w:val="64"/>
  </w:num>
  <w:num w:numId="14" w16cid:durableId="981082779">
    <w:abstractNumId w:val="43"/>
  </w:num>
  <w:num w:numId="15" w16cid:durableId="1082488627">
    <w:abstractNumId w:val="31"/>
  </w:num>
  <w:num w:numId="16" w16cid:durableId="1472602225">
    <w:abstractNumId w:val="58"/>
  </w:num>
  <w:num w:numId="17" w16cid:durableId="774640729">
    <w:abstractNumId w:val="55"/>
  </w:num>
  <w:num w:numId="18" w16cid:durableId="1988506838">
    <w:abstractNumId w:val="36"/>
  </w:num>
  <w:num w:numId="19" w16cid:durableId="2088457651">
    <w:abstractNumId w:val="60"/>
  </w:num>
  <w:num w:numId="20" w16cid:durableId="866942933">
    <w:abstractNumId w:val="61"/>
  </w:num>
  <w:num w:numId="21" w16cid:durableId="521478521">
    <w:abstractNumId w:val="53"/>
  </w:num>
  <w:num w:numId="22" w16cid:durableId="89201899">
    <w:abstractNumId w:val="21"/>
  </w:num>
  <w:num w:numId="23" w16cid:durableId="1598826324">
    <w:abstractNumId w:val="59"/>
  </w:num>
  <w:num w:numId="24" w16cid:durableId="1711105434">
    <w:abstractNumId w:val="23"/>
  </w:num>
  <w:num w:numId="25" w16cid:durableId="1432434819">
    <w:abstractNumId w:val="42"/>
  </w:num>
  <w:num w:numId="26" w16cid:durableId="848444118">
    <w:abstractNumId w:val="62"/>
  </w:num>
  <w:num w:numId="27" w16cid:durableId="512497110">
    <w:abstractNumId w:val="52"/>
  </w:num>
  <w:num w:numId="28" w16cid:durableId="1254510293">
    <w:abstractNumId w:val="63"/>
  </w:num>
  <w:num w:numId="29" w16cid:durableId="652829279">
    <w:abstractNumId w:val="8"/>
  </w:num>
  <w:num w:numId="30" w16cid:durableId="1804350347">
    <w:abstractNumId w:val="38"/>
  </w:num>
  <w:num w:numId="31" w16cid:durableId="1358653306">
    <w:abstractNumId w:val="11"/>
  </w:num>
  <w:num w:numId="32" w16cid:durableId="519394637">
    <w:abstractNumId w:val="26"/>
  </w:num>
  <w:num w:numId="33" w16cid:durableId="1599606475">
    <w:abstractNumId w:val="28"/>
  </w:num>
  <w:num w:numId="34" w16cid:durableId="1832258015">
    <w:abstractNumId w:val="17"/>
  </w:num>
  <w:num w:numId="35" w16cid:durableId="323170248">
    <w:abstractNumId w:val="46"/>
  </w:num>
  <w:num w:numId="36" w16cid:durableId="1784373470">
    <w:abstractNumId w:val="30"/>
  </w:num>
  <w:num w:numId="37" w16cid:durableId="2108501692">
    <w:abstractNumId w:val="27"/>
  </w:num>
  <w:num w:numId="38" w16cid:durableId="1166676321">
    <w:abstractNumId w:val="48"/>
  </w:num>
  <w:num w:numId="39" w16cid:durableId="920681942">
    <w:abstractNumId w:val="41"/>
  </w:num>
  <w:num w:numId="40" w16cid:durableId="2003586539">
    <w:abstractNumId w:val="10"/>
  </w:num>
  <w:num w:numId="41" w16cid:durableId="1156872844">
    <w:abstractNumId w:val="20"/>
  </w:num>
  <w:num w:numId="42" w16cid:durableId="1565874681">
    <w:abstractNumId w:val="54"/>
  </w:num>
  <w:num w:numId="43" w16cid:durableId="1810901389">
    <w:abstractNumId w:val="44"/>
  </w:num>
  <w:num w:numId="44" w16cid:durableId="825246221">
    <w:abstractNumId w:val="35"/>
  </w:num>
  <w:num w:numId="45" w16cid:durableId="1364819564">
    <w:abstractNumId w:val="44"/>
    <w:lvlOverride w:ilvl="0">
      <w:startOverride w:val="1"/>
    </w:lvlOverride>
  </w:num>
  <w:num w:numId="46" w16cid:durableId="1541429989">
    <w:abstractNumId w:val="22"/>
  </w:num>
  <w:num w:numId="47" w16cid:durableId="505444987">
    <w:abstractNumId w:val="25"/>
  </w:num>
  <w:num w:numId="48" w16cid:durableId="1078988690">
    <w:abstractNumId w:val="47"/>
  </w:num>
  <w:num w:numId="49" w16cid:durableId="1509171976">
    <w:abstractNumId w:val="44"/>
    <w:lvlOverride w:ilvl="0">
      <w:startOverride w:val="1"/>
    </w:lvlOverride>
  </w:num>
  <w:num w:numId="50" w16cid:durableId="2103061088">
    <w:abstractNumId w:val="7"/>
  </w:num>
  <w:num w:numId="51" w16cid:durableId="1239511988">
    <w:abstractNumId w:val="15"/>
  </w:num>
  <w:num w:numId="52" w16cid:durableId="1370837928">
    <w:abstractNumId w:val="29"/>
  </w:num>
  <w:num w:numId="53" w16cid:durableId="874077471">
    <w:abstractNumId w:val="18"/>
  </w:num>
  <w:num w:numId="54" w16cid:durableId="15346774">
    <w:abstractNumId w:val="24"/>
  </w:num>
  <w:num w:numId="55" w16cid:durableId="1310936424">
    <w:abstractNumId w:val="37"/>
  </w:num>
  <w:num w:numId="56" w16cid:durableId="1558467985">
    <w:abstractNumId w:val="45"/>
  </w:num>
  <w:num w:numId="57" w16cid:durableId="474489984">
    <w:abstractNumId w:val="13"/>
  </w:num>
  <w:num w:numId="58" w16cid:durableId="744180836">
    <w:abstractNumId w:val="40"/>
  </w:num>
  <w:num w:numId="59" w16cid:durableId="482087745">
    <w:abstractNumId w:val="49"/>
  </w:num>
  <w:num w:numId="60" w16cid:durableId="1792630990">
    <w:abstractNumId w:val="16"/>
  </w:num>
  <w:num w:numId="61" w16cid:durableId="775908469">
    <w:abstractNumId w:val="9"/>
  </w:num>
  <w:num w:numId="62" w16cid:durableId="227108122">
    <w:abstractNumId w:val="14"/>
  </w:num>
  <w:num w:numId="63" w16cid:durableId="19400841">
    <w:abstractNumId w:val="39"/>
  </w:num>
  <w:num w:numId="64" w16cid:durableId="2073651653">
    <w:abstractNumId w:val="57"/>
  </w:num>
  <w:num w:numId="65" w16cid:durableId="134683250">
    <w:abstractNumId w:val="33"/>
  </w:num>
  <w:num w:numId="66" w16cid:durableId="966550383">
    <w:abstractNumId w:val="50"/>
  </w:num>
  <w:num w:numId="67" w16cid:durableId="499463562">
    <w:abstractNumId w:val="56"/>
  </w:num>
  <w:num w:numId="68" w16cid:durableId="1916889788">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47"/>
    <w:rsid w:val="00004CC9"/>
    <w:rsid w:val="000117D9"/>
    <w:rsid w:val="00011E23"/>
    <w:rsid w:val="00021457"/>
    <w:rsid w:val="0003093E"/>
    <w:rsid w:val="00043DB8"/>
    <w:rsid w:val="00044A2D"/>
    <w:rsid w:val="00047B0D"/>
    <w:rsid w:val="00055E1F"/>
    <w:rsid w:val="00065FAA"/>
    <w:rsid w:val="00066F68"/>
    <w:rsid w:val="000705BD"/>
    <w:rsid w:val="00071982"/>
    <w:rsid w:val="0007522D"/>
    <w:rsid w:val="00075979"/>
    <w:rsid w:val="00080D0D"/>
    <w:rsid w:val="00084071"/>
    <w:rsid w:val="000868E1"/>
    <w:rsid w:val="000876A9"/>
    <w:rsid w:val="00090F3B"/>
    <w:rsid w:val="000A227A"/>
    <w:rsid w:val="000A7CD2"/>
    <w:rsid w:val="000B51D8"/>
    <w:rsid w:val="000D1A16"/>
    <w:rsid w:val="000D6BBE"/>
    <w:rsid w:val="000E02D4"/>
    <w:rsid w:val="000E2956"/>
    <w:rsid w:val="000E6423"/>
    <w:rsid w:val="00103D8F"/>
    <w:rsid w:val="001048A3"/>
    <w:rsid w:val="00104A42"/>
    <w:rsid w:val="00110ED5"/>
    <w:rsid w:val="001133EF"/>
    <w:rsid w:val="0011686A"/>
    <w:rsid w:val="00116C42"/>
    <w:rsid w:val="0012130A"/>
    <w:rsid w:val="00123213"/>
    <w:rsid w:val="0013133C"/>
    <w:rsid w:val="00137641"/>
    <w:rsid w:val="001420C6"/>
    <w:rsid w:val="0015089E"/>
    <w:rsid w:val="001531FF"/>
    <w:rsid w:val="00173E59"/>
    <w:rsid w:val="00175844"/>
    <w:rsid w:val="001A5BE3"/>
    <w:rsid w:val="001B4D7D"/>
    <w:rsid w:val="001B7D7D"/>
    <w:rsid w:val="001C0A93"/>
    <w:rsid w:val="001C20C5"/>
    <w:rsid w:val="001C55D9"/>
    <w:rsid w:val="001D180B"/>
    <w:rsid w:val="001E5FB6"/>
    <w:rsid w:val="001F0635"/>
    <w:rsid w:val="001F1F27"/>
    <w:rsid w:val="0020082F"/>
    <w:rsid w:val="00213CE3"/>
    <w:rsid w:val="0022386B"/>
    <w:rsid w:val="00224603"/>
    <w:rsid w:val="00226C18"/>
    <w:rsid w:val="00230B15"/>
    <w:rsid w:val="0023277C"/>
    <w:rsid w:val="00245E1B"/>
    <w:rsid w:val="00264D4A"/>
    <w:rsid w:val="00266907"/>
    <w:rsid w:val="00280E05"/>
    <w:rsid w:val="00282400"/>
    <w:rsid w:val="00282752"/>
    <w:rsid w:val="00286F44"/>
    <w:rsid w:val="002A0A85"/>
    <w:rsid w:val="002B4B26"/>
    <w:rsid w:val="002B61EC"/>
    <w:rsid w:val="002B78EA"/>
    <w:rsid w:val="002C49D9"/>
    <w:rsid w:val="002C4A0F"/>
    <w:rsid w:val="002D18C6"/>
    <w:rsid w:val="002E28FD"/>
    <w:rsid w:val="002E516C"/>
    <w:rsid w:val="002E572C"/>
    <w:rsid w:val="002F1BDE"/>
    <w:rsid w:val="00317076"/>
    <w:rsid w:val="00317CA4"/>
    <w:rsid w:val="00320CD3"/>
    <w:rsid w:val="00321B49"/>
    <w:rsid w:val="00322FC3"/>
    <w:rsid w:val="00333634"/>
    <w:rsid w:val="0033433A"/>
    <w:rsid w:val="003344E5"/>
    <w:rsid w:val="00334C27"/>
    <w:rsid w:val="0033717A"/>
    <w:rsid w:val="0035238C"/>
    <w:rsid w:val="00357D38"/>
    <w:rsid w:val="00363C8E"/>
    <w:rsid w:val="0037199E"/>
    <w:rsid w:val="00385F4B"/>
    <w:rsid w:val="00386AF4"/>
    <w:rsid w:val="0038785F"/>
    <w:rsid w:val="0039289B"/>
    <w:rsid w:val="003A062E"/>
    <w:rsid w:val="003A0D42"/>
    <w:rsid w:val="003B061A"/>
    <w:rsid w:val="003B6497"/>
    <w:rsid w:val="003C11CC"/>
    <w:rsid w:val="003D0543"/>
    <w:rsid w:val="003D1518"/>
    <w:rsid w:val="003D70A4"/>
    <w:rsid w:val="003E24E2"/>
    <w:rsid w:val="003E4D40"/>
    <w:rsid w:val="003E5251"/>
    <w:rsid w:val="003E77D4"/>
    <w:rsid w:val="003F2764"/>
    <w:rsid w:val="003F5DD6"/>
    <w:rsid w:val="003F7D98"/>
    <w:rsid w:val="00404F4F"/>
    <w:rsid w:val="0042509F"/>
    <w:rsid w:val="00431A17"/>
    <w:rsid w:val="00436BB5"/>
    <w:rsid w:val="00436D6B"/>
    <w:rsid w:val="00440047"/>
    <w:rsid w:val="00461DA5"/>
    <w:rsid w:val="00485E4E"/>
    <w:rsid w:val="004A3532"/>
    <w:rsid w:val="004A3BF3"/>
    <w:rsid w:val="004B0F18"/>
    <w:rsid w:val="004B3657"/>
    <w:rsid w:val="004C2925"/>
    <w:rsid w:val="004D333E"/>
    <w:rsid w:val="004D3777"/>
    <w:rsid w:val="004D62A0"/>
    <w:rsid w:val="004E658F"/>
    <w:rsid w:val="004E7934"/>
    <w:rsid w:val="004F0792"/>
    <w:rsid w:val="004F48BD"/>
    <w:rsid w:val="00500BCC"/>
    <w:rsid w:val="005042AC"/>
    <w:rsid w:val="00510011"/>
    <w:rsid w:val="00510D57"/>
    <w:rsid w:val="00510FCE"/>
    <w:rsid w:val="005120F1"/>
    <w:rsid w:val="00514AFE"/>
    <w:rsid w:val="00520D17"/>
    <w:rsid w:val="005239FC"/>
    <w:rsid w:val="00524C3B"/>
    <w:rsid w:val="00526D6B"/>
    <w:rsid w:val="005404C3"/>
    <w:rsid w:val="00546ECF"/>
    <w:rsid w:val="00554D1B"/>
    <w:rsid w:val="00567D5C"/>
    <w:rsid w:val="00573151"/>
    <w:rsid w:val="0057507C"/>
    <w:rsid w:val="005826EF"/>
    <w:rsid w:val="00587E77"/>
    <w:rsid w:val="00587EF1"/>
    <w:rsid w:val="0059453D"/>
    <w:rsid w:val="005974B8"/>
    <w:rsid w:val="005C1F96"/>
    <w:rsid w:val="005C3D76"/>
    <w:rsid w:val="005C4193"/>
    <w:rsid w:val="005C71A5"/>
    <w:rsid w:val="005D048E"/>
    <w:rsid w:val="005D1987"/>
    <w:rsid w:val="005D4B26"/>
    <w:rsid w:val="005F0FDD"/>
    <w:rsid w:val="005F68F4"/>
    <w:rsid w:val="00610F10"/>
    <w:rsid w:val="00611134"/>
    <w:rsid w:val="0061725C"/>
    <w:rsid w:val="00622F6F"/>
    <w:rsid w:val="006341DC"/>
    <w:rsid w:val="00635C47"/>
    <w:rsid w:val="006421F3"/>
    <w:rsid w:val="0064589A"/>
    <w:rsid w:val="0064628E"/>
    <w:rsid w:val="00655BAA"/>
    <w:rsid w:val="006627A3"/>
    <w:rsid w:val="00676402"/>
    <w:rsid w:val="00680D92"/>
    <w:rsid w:val="00695143"/>
    <w:rsid w:val="00697805"/>
    <w:rsid w:val="006A329B"/>
    <w:rsid w:val="006A346A"/>
    <w:rsid w:val="006C0C5D"/>
    <w:rsid w:val="006C2428"/>
    <w:rsid w:val="006C4CF2"/>
    <w:rsid w:val="006D2A48"/>
    <w:rsid w:val="006D2E23"/>
    <w:rsid w:val="006E3A1A"/>
    <w:rsid w:val="00704370"/>
    <w:rsid w:val="00704C80"/>
    <w:rsid w:val="00712A52"/>
    <w:rsid w:val="00712DB3"/>
    <w:rsid w:val="0072050A"/>
    <w:rsid w:val="007224DC"/>
    <w:rsid w:val="00723FC7"/>
    <w:rsid w:val="00732644"/>
    <w:rsid w:val="00740805"/>
    <w:rsid w:val="00752119"/>
    <w:rsid w:val="00756C74"/>
    <w:rsid w:val="00757EED"/>
    <w:rsid w:val="007602CE"/>
    <w:rsid w:val="00763AFF"/>
    <w:rsid w:val="007640E7"/>
    <w:rsid w:val="0076761D"/>
    <w:rsid w:val="00781FF5"/>
    <w:rsid w:val="00790E70"/>
    <w:rsid w:val="007C0358"/>
    <w:rsid w:val="007C1077"/>
    <w:rsid w:val="007C1128"/>
    <w:rsid w:val="007C16E1"/>
    <w:rsid w:val="007C44AF"/>
    <w:rsid w:val="007C4F2B"/>
    <w:rsid w:val="007D7E2F"/>
    <w:rsid w:val="007E1463"/>
    <w:rsid w:val="007E66F7"/>
    <w:rsid w:val="0080615B"/>
    <w:rsid w:val="0081236E"/>
    <w:rsid w:val="008161A5"/>
    <w:rsid w:val="0081657C"/>
    <w:rsid w:val="008258CF"/>
    <w:rsid w:val="0082620F"/>
    <w:rsid w:val="00830BED"/>
    <w:rsid w:val="008329BE"/>
    <w:rsid w:val="00833CEA"/>
    <w:rsid w:val="00837A88"/>
    <w:rsid w:val="00844577"/>
    <w:rsid w:val="0084687C"/>
    <w:rsid w:val="008508C3"/>
    <w:rsid w:val="00851D19"/>
    <w:rsid w:val="00855915"/>
    <w:rsid w:val="0085634A"/>
    <w:rsid w:val="0087046C"/>
    <w:rsid w:val="008731FE"/>
    <w:rsid w:val="00880E5A"/>
    <w:rsid w:val="008A1DD7"/>
    <w:rsid w:val="008A4C40"/>
    <w:rsid w:val="008A655D"/>
    <w:rsid w:val="008A6FE0"/>
    <w:rsid w:val="008A7CE2"/>
    <w:rsid w:val="008B17A0"/>
    <w:rsid w:val="008B36DF"/>
    <w:rsid w:val="008B4062"/>
    <w:rsid w:val="008B7908"/>
    <w:rsid w:val="008D70FD"/>
    <w:rsid w:val="008D7812"/>
    <w:rsid w:val="008E0EB0"/>
    <w:rsid w:val="008F4486"/>
    <w:rsid w:val="008F5406"/>
    <w:rsid w:val="00900F03"/>
    <w:rsid w:val="00903AB3"/>
    <w:rsid w:val="0091138A"/>
    <w:rsid w:val="009247D2"/>
    <w:rsid w:val="00926FA5"/>
    <w:rsid w:val="009342EB"/>
    <w:rsid w:val="00934DDF"/>
    <w:rsid w:val="009357E3"/>
    <w:rsid w:val="00936458"/>
    <w:rsid w:val="00936F79"/>
    <w:rsid w:val="009415D5"/>
    <w:rsid w:val="00941A23"/>
    <w:rsid w:val="00941E54"/>
    <w:rsid w:val="00943878"/>
    <w:rsid w:val="00944C62"/>
    <w:rsid w:val="009505C7"/>
    <w:rsid w:val="00953EDF"/>
    <w:rsid w:val="00954157"/>
    <w:rsid w:val="0095689B"/>
    <w:rsid w:val="00961500"/>
    <w:rsid w:val="00962A64"/>
    <w:rsid w:val="00962C43"/>
    <w:rsid w:val="009711E7"/>
    <w:rsid w:val="00977525"/>
    <w:rsid w:val="00982A84"/>
    <w:rsid w:val="00982C22"/>
    <w:rsid w:val="00983A48"/>
    <w:rsid w:val="0098760C"/>
    <w:rsid w:val="009B5A5D"/>
    <w:rsid w:val="009C1946"/>
    <w:rsid w:val="009C65B9"/>
    <w:rsid w:val="009D33E9"/>
    <w:rsid w:val="009E70CF"/>
    <w:rsid w:val="009F0ABD"/>
    <w:rsid w:val="009F0F54"/>
    <w:rsid w:val="009F48C4"/>
    <w:rsid w:val="009F58EC"/>
    <w:rsid w:val="009F5BB5"/>
    <w:rsid w:val="009F745D"/>
    <w:rsid w:val="00A11C98"/>
    <w:rsid w:val="00A12821"/>
    <w:rsid w:val="00A31B36"/>
    <w:rsid w:val="00A3320D"/>
    <w:rsid w:val="00A557AE"/>
    <w:rsid w:val="00A579C4"/>
    <w:rsid w:val="00A57DF1"/>
    <w:rsid w:val="00A617FD"/>
    <w:rsid w:val="00A74F95"/>
    <w:rsid w:val="00A8727B"/>
    <w:rsid w:val="00A95C38"/>
    <w:rsid w:val="00AA04F7"/>
    <w:rsid w:val="00AA1A8F"/>
    <w:rsid w:val="00AA588B"/>
    <w:rsid w:val="00AB35AF"/>
    <w:rsid w:val="00AC04BA"/>
    <w:rsid w:val="00AC32C5"/>
    <w:rsid w:val="00AD18A0"/>
    <w:rsid w:val="00AD1E23"/>
    <w:rsid w:val="00AD29BD"/>
    <w:rsid w:val="00B05793"/>
    <w:rsid w:val="00B14606"/>
    <w:rsid w:val="00B1543E"/>
    <w:rsid w:val="00B175FC"/>
    <w:rsid w:val="00B31C4E"/>
    <w:rsid w:val="00B44748"/>
    <w:rsid w:val="00B47F22"/>
    <w:rsid w:val="00B72158"/>
    <w:rsid w:val="00B760E8"/>
    <w:rsid w:val="00B809C1"/>
    <w:rsid w:val="00B9039D"/>
    <w:rsid w:val="00B90C82"/>
    <w:rsid w:val="00B91D7D"/>
    <w:rsid w:val="00B9589C"/>
    <w:rsid w:val="00B95A0C"/>
    <w:rsid w:val="00B96920"/>
    <w:rsid w:val="00BD55DE"/>
    <w:rsid w:val="00BD65BF"/>
    <w:rsid w:val="00BE01E1"/>
    <w:rsid w:val="00BE2FB8"/>
    <w:rsid w:val="00BE3674"/>
    <w:rsid w:val="00BE5B2F"/>
    <w:rsid w:val="00BF520A"/>
    <w:rsid w:val="00BF76D7"/>
    <w:rsid w:val="00C0226E"/>
    <w:rsid w:val="00C11B8A"/>
    <w:rsid w:val="00C23731"/>
    <w:rsid w:val="00C3053C"/>
    <w:rsid w:val="00C35F4B"/>
    <w:rsid w:val="00C4166E"/>
    <w:rsid w:val="00C41856"/>
    <w:rsid w:val="00C47386"/>
    <w:rsid w:val="00C557A5"/>
    <w:rsid w:val="00C630CA"/>
    <w:rsid w:val="00C66785"/>
    <w:rsid w:val="00C7419E"/>
    <w:rsid w:val="00C779AC"/>
    <w:rsid w:val="00C77B85"/>
    <w:rsid w:val="00C82751"/>
    <w:rsid w:val="00C84269"/>
    <w:rsid w:val="00C8557B"/>
    <w:rsid w:val="00C94685"/>
    <w:rsid w:val="00C94B62"/>
    <w:rsid w:val="00C94CB9"/>
    <w:rsid w:val="00CB0EC7"/>
    <w:rsid w:val="00CB1E61"/>
    <w:rsid w:val="00CB7B00"/>
    <w:rsid w:val="00CE0BF7"/>
    <w:rsid w:val="00CF197C"/>
    <w:rsid w:val="00CF305D"/>
    <w:rsid w:val="00D010E5"/>
    <w:rsid w:val="00D112D6"/>
    <w:rsid w:val="00D218E8"/>
    <w:rsid w:val="00D23134"/>
    <w:rsid w:val="00D2650A"/>
    <w:rsid w:val="00D2715A"/>
    <w:rsid w:val="00D339EF"/>
    <w:rsid w:val="00D33C9D"/>
    <w:rsid w:val="00D357B3"/>
    <w:rsid w:val="00D41BF9"/>
    <w:rsid w:val="00D43C1D"/>
    <w:rsid w:val="00D56284"/>
    <w:rsid w:val="00D56C1C"/>
    <w:rsid w:val="00D62A2F"/>
    <w:rsid w:val="00D62C7E"/>
    <w:rsid w:val="00D6551B"/>
    <w:rsid w:val="00D7263E"/>
    <w:rsid w:val="00D755A7"/>
    <w:rsid w:val="00D77340"/>
    <w:rsid w:val="00D8120C"/>
    <w:rsid w:val="00D84015"/>
    <w:rsid w:val="00D97665"/>
    <w:rsid w:val="00DA1461"/>
    <w:rsid w:val="00DA2F3C"/>
    <w:rsid w:val="00DA6124"/>
    <w:rsid w:val="00DA7BA2"/>
    <w:rsid w:val="00DB10B9"/>
    <w:rsid w:val="00DC12C4"/>
    <w:rsid w:val="00DC2E38"/>
    <w:rsid w:val="00DD314A"/>
    <w:rsid w:val="00DE35E5"/>
    <w:rsid w:val="00DF2F3F"/>
    <w:rsid w:val="00DF3136"/>
    <w:rsid w:val="00DF759F"/>
    <w:rsid w:val="00E0417F"/>
    <w:rsid w:val="00E07462"/>
    <w:rsid w:val="00E15E31"/>
    <w:rsid w:val="00E26D4C"/>
    <w:rsid w:val="00E50C0C"/>
    <w:rsid w:val="00E66140"/>
    <w:rsid w:val="00E72710"/>
    <w:rsid w:val="00E741C9"/>
    <w:rsid w:val="00E75348"/>
    <w:rsid w:val="00E773A9"/>
    <w:rsid w:val="00E83800"/>
    <w:rsid w:val="00E93582"/>
    <w:rsid w:val="00E9483F"/>
    <w:rsid w:val="00EA1720"/>
    <w:rsid w:val="00EA6B9C"/>
    <w:rsid w:val="00EB3580"/>
    <w:rsid w:val="00EC2EE9"/>
    <w:rsid w:val="00EC676C"/>
    <w:rsid w:val="00ED530D"/>
    <w:rsid w:val="00ED65F4"/>
    <w:rsid w:val="00EE3A5E"/>
    <w:rsid w:val="00F11056"/>
    <w:rsid w:val="00F1406D"/>
    <w:rsid w:val="00F15E7B"/>
    <w:rsid w:val="00F250C3"/>
    <w:rsid w:val="00F35B6C"/>
    <w:rsid w:val="00F41095"/>
    <w:rsid w:val="00F53262"/>
    <w:rsid w:val="00F75B49"/>
    <w:rsid w:val="00F77472"/>
    <w:rsid w:val="00F92E9A"/>
    <w:rsid w:val="00F976B3"/>
    <w:rsid w:val="00FA4067"/>
    <w:rsid w:val="00FA60A4"/>
    <w:rsid w:val="00FB0712"/>
    <w:rsid w:val="00FB1358"/>
    <w:rsid w:val="00FB2D6F"/>
    <w:rsid w:val="00FB5980"/>
    <w:rsid w:val="00FC0029"/>
    <w:rsid w:val="00FC2A8C"/>
    <w:rsid w:val="00FD5302"/>
    <w:rsid w:val="00FD6391"/>
    <w:rsid w:val="00FD68C2"/>
    <w:rsid w:val="00FE0492"/>
    <w:rsid w:val="00FE07C1"/>
    <w:rsid w:val="00FE4052"/>
    <w:rsid w:val="00FE6067"/>
    <w:rsid w:val="00FF3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E0E2"/>
  <w15:docId w15:val="{A8C506E4-31D1-E94A-A5DD-AF96C1CD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C47"/>
    <w:pPr>
      <w:spacing w:after="0" w:line="360" w:lineRule="auto"/>
      <w:ind w:firstLine="709"/>
    </w:pPr>
    <w:rPr>
      <w:rFonts w:ascii="Times New Roman" w:eastAsia="Times New Roman" w:hAnsi="Times New Roman" w:cs="Times New Roman"/>
      <w:sz w:val="24"/>
      <w:szCs w:val="24"/>
      <w:lang w:val="en-ES" w:eastAsia="en-GB"/>
    </w:rPr>
  </w:style>
  <w:style w:type="paragraph" w:styleId="Heading1">
    <w:name w:val="heading 1"/>
    <w:basedOn w:val="Normal"/>
    <w:next w:val="Normal"/>
    <w:link w:val="Heading1Char"/>
    <w:uiPriority w:val="9"/>
    <w:qFormat/>
    <w:rsid w:val="000E6423"/>
    <w:pPr>
      <w:keepNext/>
      <w:keepLines/>
      <w:numPr>
        <w:numId w:val="43"/>
      </w:numPr>
      <w:spacing w:before="240"/>
      <w:outlineLvl w:val="0"/>
    </w:pPr>
    <w:rPr>
      <w:rFonts w:eastAsiaTheme="majorEastAsia" w:cstheme="majorBidi"/>
      <w:b/>
      <w:color w:val="000000" w:themeColor="text1"/>
      <w:szCs w:val="32"/>
    </w:rPr>
  </w:style>
  <w:style w:type="paragraph" w:styleId="Heading2">
    <w:name w:val="heading 2"/>
    <w:aliases w:val="Heading_TDD"/>
    <w:basedOn w:val="Normal"/>
    <w:next w:val="Normal"/>
    <w:link w:val="Heading2Char"/>
    <w:uiPriority w:val="9"/>
    <w:semiHidden/>
    <w:unhideWhenUsed/>
    <w:qFormat/>
    <w:rsid w:val="00AD18A0"/>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404C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CF197C"/>
  </w:style>
  <w:style w:type="paragraph" w:styleId="Title">
    <w:name w:val="Title"/>
    <w:aliases w:val="Title_Chapter"/>
    <w:basedOn w:val="Normal"/>
    <w:next w:val="Normal"/>
    <w:link w:val="TitleChar"/>
    <w:uiPriority w:val="10"/>
    <w:qFormat/>
    <w:rsid w:val="00AD18A0"/>
    <w:pPr>
      <w:contextualSpacing/>
    </w:pPr>
    <w:rPr>
      <w:rFonts w:eastAsiaTheme="majorEastAsia" w:cs="Times New Roman (Headings CS)"/>
      <w:b/>
      <w:caps/>
      <w:spacing w:val="-10"/>
      <w:kern w:val="28"/>
      <w:sz w:val="28"/>
      <w:szCs w:val="56"/>
    </w:rPr>
  </w:style>
  <w:style w:type="character" w:customStyle="1" w:styleId="TitleChar">
    <w:name w:val="Title Char"/>
    <w:aliases w:val="Title_Chapter Char"/>
    <w:basedOn w:val="DefaultParagraphFont"/>
    <w:link w:val="Title"/>
    <w:uiPriority w:val="10"/>
    <w:rsid w:val="00AD18A0"/>
    <w:rPr>
      <w:rFonts w:ascii="Times New Roman" w:eastAsiaTheme="majorEastAsia" w:hAnsi="Times New Roman" w:cs="Times New Roman (Headings CS)"/>
      <w:b/>
      <w:caps/>
      <w:spacing w:val="-10"/>
      <w:kern w:val="28"/>
      <w:sz w:val="28"/>
      <w:szCs w:val="56"/>
      <w:lang w:val="en-US"/>
    </w:rPr>
  </w:style>
  <w:style w:type="character" w:customStyle="1" w:styleId="Heading2Char">
    <w:name w:val="Heading 2 Char"/>
    <w:aliases w:val="Heading_TDD Char"/>
    <w:basedOn w:val="DefaultParagraphFont"/>
    <w:link w:val="Heading2"/>
    <w:uiPriority w:val="9"/>
    <w:semiHidden/>
    <w:rsid w:val="00AD18A0"/>
    <w:rPr>
      <w:rFonts w:ascii="Times New Roman" w:eastAsiaTheme="majorEastAsia" w:hAnsi="Times New Roman" w:cstheme="majorBidi"/>
      <w:b/>
      <w:sz w:val="24"/>
      <w:szCs w:val="26"/>
      <w:lang w:val="en-US"/>
    </w:rPr>
  </w:style>
  <w:style w:type="paragraph" w:styleId="FootnoteText">
    <w:name w:val="footnote text"/>
    <w:basedOn w:val="Normal"/>
    <w:link w:val="FootnoteTextChar"/>
    <w:uiPriority w:val="99"/>
    <w:unhideWhenUsed/>
    <w:rsid w:val="00680D92"/>
    <w:pPr>
      <w:spacing w:line="240" w:lineRule="auto"/>
    </w:pPr>
    <w:rPr>
      <w:sz w:val="20"/>
      <w:szCs w:val="20"/>
    </w:rPr>
  </w:style>
  <w:style w:type="character" w:customStyle="1" w:styleId="FootnoteTextChar">
    <w:name w:val="Footnote Text Char"/>
    <w:basedOn w:val="DefaultParagraphFont"/>
    <w:link w:val="FootnoteText"/>
    <w:uiPriority w:val="99"/>
    <w:rsid w:val="00680D92"/>
    <w:rPr>
      <w:rFonts w:ascii="Times New Roman" w:hAnsi="Times New Roman"/>
      <w:sz w:val="20"/>
      <w:szCs w:val="20"/>
      <w:lang w:val="en-US"/>
    </w:rPr>
  </w:style>
  <w:style w:type="character" w:styleId="FootnoteReference">
    <w:name w:val="footnote reference"/>
    <w:basedOn w:val="DefaultParagraphFont"/>
    <w:uiPriority w:val="99"/>
    <w:semiHidden/>
    <w:unhideWhenUsed/>
    <w:rsid w:val="00680D92"/>
    <w:rPr>
      <w:vertAlign w:val="superscript"/>
    </w:rPr>
  </w:style>
  <w:style w:type="paragraph" w:styleId="ListParagraph">
    <w:name w:val="List Paragraph"/>
    <w:basedOn w:val="Normal"/>
    <w:uiPriority w:val="34"/>
    <w:qFormat/>
    <w:rsid w:val="002E28FD"/>
    <w:pPr>
      <w:ind w:left="720"/>
      <w:contextualSpacing/>
    </w:pPr>
  </w:style>
  <w:style w:type="paragraph" w:styleId="NoSpacing">
    <w:name w:val="No Spacing"/>
    <w:aliases w:val="ГЛАВА"/>
    <w:basedOn w:val="Heading1"/>
    <w:uiPriority w:val="1"/>
    <w:qFormat/>
    <w:rsid w:val="0061725C"/>
    <w:pPr>
      <w:numPr>
        <w:numId w:val="0"/>
      </w:numPr>
      <w:jc w:val="both"/>
    </w:pPr>
    <w:rPr>
      <w:rFonts w:cs="Times New Roman (Body CS)"/>
      <w:caps/>
      <w:lang w:val="ru-RU"/>
    </w:rPr>
  </w:style>
  <w:style w:type="character" w:customStyle="1" w:styleId="Heading1Char">
    <w:name w:val="Heading 1 Char"/>
    <w:basedOn w:val="DefaultParagraphFont"/>
    <w:link w:val="Heading1"/>
    <w:uiPriority w:val="9"/>
    <w:rsid w:val="005239FC"/>
    <w:rPr>
      <w:rFonts w:ascii="Times New Roman" w:eastAsiaTheme="majorEastAsia" w:hAnsi="Times New Roman" w:cstheme="majorBidi"/>
      <w:b/>
      <w:color w:val="000000" w:themeColor="text1"/>
      <w:sz w:val="24"/>
      <w:szCs w:val="32"/>
      <w:lang w:val="en-US"/>
    </w:rPr>
  </w:style>
  <w:style w:type="paragraph" w:styleId="TOCHeading">
    <w:name w:val="TOC Heading"/>
    <w:basedOn w:val="Heading1"/>
    <w:next w:val="Normal"/>
    <w:uiPriority w:val="39"/>
    <w:unhideWhenUsed/>
    <w:qFormat/>
    <w:rsid w:val="005239FC"/>
    <w:pPr>
      <w:spacing w:before="480" w:line="276" w:lineRule="auto"/>
      <w:ind w:firstLine="0"/>
      <w:outlineLvl w:val="9"/>
    </w:pPr>
    <w:rPr>
      <w:b w:val="0"/>
      <w:bCs/>
      <w:sz w:val="28"/>
      <w:szCs w:val="28"/>
    </w:rPr>
  </w:style>
  <w:style w:type="paragraph" w:styleId="TOC1">
    <w:name w:val="toc 1"/>
    <w:basedOn w:val="Normal"/>
    <w:next w:val="Normal"/>
    <w:autoRedefine/>
    <w:uiPriority w:val="39"/>
    <w:unhideWhenUsed/>
    <w:rsid w:val="00D56284"/>
    <w:pPr>
      <w:tabs>
        <w:tab w:val="right" w:leader="dot" w:pos="9345"/>
      </w:tabs>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rsid w:val="005239FC"/>
    <w:pPr>
      <w:spacing w:before="120"/>
      <w:ind w:left="240"/>
    </w:pPr>
    <w:rPr>
      <w:rFonts w:asciiTheme="minorHAnsi" w:hAnsiTheme="minorHAnsi" w:cstheme="minorHAnsi"/>
      <w:b/>
      <w:bCs/>
      <w:sz w:val="22"/>
    </w:rPr>
  </w:style>
  <w:style w:type="paragraph" w:styleId="TOC3">
    <w:name w:val="toc 3"/>
    <w:basedOn w:val="Normal"/>
    <w:next w:val="Normal"/>
    <w:autoRedefine/>
    <w:uiPriority w:val="39"/>
    <w:semiHidden/>
    <w:unhideWhenUsed/>
    <w:rsid w:val="005239FC"/>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5239FC"/>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239FC"/>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239FC"/>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239FC"/>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239FC"/>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239FC"/>
    <w:pPr>
      <w:ind w:left="1920"/>
    </w:pPr>
    <w:rPr>
      <w:rFonts w:asciiTheme="minorHAnsi" w:hAnsiTheme="minorHAnsi" w:cstheme="minorHAnsi"/>
      <w:sz w:val="20"/>
      <w:szCs w:val="20"/>
    </w:rPr>
  </w:style>
  <w:style w:type="table" w:styleId="TableGrid">
    <w:name w:val="Table Grid"/>
    <w:basedOn w:val="TableNormal"/>
    <w:uiPriority w:val="59"/>
    <w:rsid w:val="0031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404C3"/>
    <w:rPr>
      <w:rFonts w:asciiTheme="majorHAnsi" w:eastAsiaTheme="majorEastAsia" w:hAnsiTheme="majorHAnsi" w:cstheme="majorBidi"/>
      <w:color w:val="243F60" w:themeColor="accent1" w:themeShade="7F"/>
      <w:sz w:val="24"/>
      <w:szCs w:val="24"/>
      <w:lang w:val="en-US"/>
    </w:rPr>
  </w:style>
  <w:style w:type="character" w:styleId="Strong">
    <w:name w:val="Strong"/>
    <w:basedOn w:val="DefaultParagraphFont"/>
    <w:uiPriority w:val="22"/>
    <w:qFormat/>
    <w:rsid w:val="005404C3"/>
    <w:rPr>
      <w:b/>
      <w:bCs/>
    </w:rPr>
  </w:style>
  <w:style w:type="paragraph" w:styleId="NormalWeb">
    <w:name w:val="Normal (Web)"/>
    <w:basedOn w:val="Normal"/>
    <w:uiPriority w:val="99"/>
    <w:semiHidden/>
    <w:unhideWhenUsed/>
    <w:rsid w:val="005404C3"/>
    <w:pPr>
      <w:spacing w:before="100" w:beforeAutospacing="1" w:after="100" w:afterAutospacing="1" w:line="240" w:lineRule="auto"/>
      <w:ind w:firstLine="0"/>
    </w:pPr>
  </w:style>
  <w:style w:type="character" w:styleId="Hyperlink">
    <w:name w:val="Hyperlink"/>
    <w:basedOn w:val="DefaultParagraphFont"/>
    <w:uiPriority w:val="99"/>
    <w:unhideWhenUsed/>
    <w:rsid w:val="002D18C6"/>
    <w:rPr>
      <w:color w:val="0000FF" w:themeColor="hyperlink"/>
      <w:u w:val="single"/>
    </w:rPr>
  </w:style>
  <w:style w:type="paragraph" w:styleId="Footer">
    <w:name w:val="footer"/>
    <w:basedOn w:val="Normal"/>
    <w:link w:val="FooterChar"/>
    <w:uiPriority w:val="99"/>
    <w:unhideWhenUsed/>
    <w:rsid w:val="00C94B62"/>
    <w:pPr>
      <w:tabs>
        <w:tab w:val="center" w:pos="4513"/>
        <w:tab w:val="right" w:pos="9026"/>
      </w:tabs>
      <w:spacing w:line="240" w:lineRule="auto"/>
    </w:pPr>
  </w:style>
  <w:style w:type="character" w:customStyle="1" w:styleId="FooterChar">
    <w:name w:val="Footer Char"/>
    <w:basedOn w:val="DefaultParagraphFont"/>
    <w:link w:val="Footer"/>
    <w:uiPriority w:val="99"/>
    <w:rsid w:val="00C94B62"/>
    <w:rPr>
      <w:rFonts w:ascii="Times New Roman" w:hAnsi="Times New Roman"/>
      <w:sz w:val="24"/>
      <w:lang w:val="en-US"/>
    </w:rPr>
  </w:style>
  <w:style w:type="character" w:styleId="PageNumber">
    <w:name w:val="page number"/>
    <w:basedOn w:val="DefaultParagraphFont"/>
    <w:uiPriority w:val="99"/>
    <w:semiHidden/>
    <w:unhideWhenUsed/>
    <w:rsid w:val="00C94B62"/>
  </w:style>
  <w:style w:type="character" w:styleId="UnresolvedMention">
    <w:name w:val="Unresolved Mention"/>
    <w:basedOn w:val="DefaultParagraphFont"/>
    <w:uiPriority w:val="99"/>
    <w:semiHidden/>
    <w:unhideWhenUsed/>
    <w:rsid w:val="005C3D76"/>
    <w:rPr>
      <w:color w:val="605E5C"/>
      <w:shd w:val="clear" w:color="auto" w:fill="E1DFDD"/>
    </w:rPr>
  </w:style>
  <w:style w:type="character" w:styleId="FollowedHyperlink">
    <w:name w:val="FollowedHyperlink"/>
    <w:basedOn w:val="DefaultParagraphFont"/>
    <w:uiPriority w:val="99"/>
    <w:semiHidden/>
    <w:unhideWhenUsed/>
    <w:rsid w:val="00E93582"/>
    <w:rPr>
      <w:color w:val="800080" w:themeColor="followedHyperlink"/>
      <w:u w:val="single"/>
    </w:rPr>
  </w:style>
  <w:style w:type="character" w:styleId="CommentReference">
    <w:name w:val="annotation reference"/>
    <w:basedOn w:val="DefaultParagraphFont"/>
    <w:uiPriority w:val="99"/>
    <w:semiHidden/>
    <w:unhideWhenUsed/>
    <w:rsid w:val="00282400"/>
    <w:rPr>
      <w:sz w:val="16"/>
      <w:szCs w:val="16"/>
    </w:rPr>
  </w:style>
  <w:style w:type="paragraph" w:styleId="CommentText">
    <w:name w:val="annotation text"/>
    <w:basedOn w:val="Normal"/>
    <w:link w:val="CommentTextChar"/>
    <w:uiPriority w:val="99"/>
    <w:semiHidden/>
    <w:unhideWhenUsed/>
    <w:rsid w:val="00282400"/>
    <w:pPr>
      <w:spacing w:line="240" w:lineRule="auto"/>
    </w:pPr>
    <w:rPr>
      <w:sz w:val="20"/>
      <w:szCs w:val="20"/>
    </w:rPr>
  </w:style>
  <w:style w:type="character" w:customStyle="1" w:styleId="CommentTextChar">
    <w:name w:val="Comment Text Char"/>
    <w:basedOn w:val="DefaultParagraphFont"/>
    <w:link w:val="CommentText"/>
    <w:uiPriority w:val="99"/>
    <w:semiHidden/>
    <w:rsid w:val="00282400"/>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282400"/>
    <w:rPr>
      <w:b/>
      <w:bCs/>
    </w:rPr>
  </w:style>
  <w:style w:type="character" w:customStyle="1" w:styleId="CommentSubjectChar">
    <w:name w:val="Comment Subject Char"/>
    <w:basedOn w:val="CommentTextChar"/>
    <w:link w:val="CommentSubject"/>
    <w:uiPriority w:val="99"/>
    <w:semiHidden/>
    <w:rsid w:val="00282400"/>
    <w:rPr>
      <w:rFonts w:ascii="Times New Roman" w:hAnsi="Times New Roman"/>
      <w:b/>
      <w:bCs/>
      <w:sz w:val="20"/>
      <w:szCs w:val="20"/>
      <w:lang w:val="en-US"/>
    </w:rPr>
  </w:style>
  <w:style w:type="numbering" w:customStyle="1" w:styleId="CurrentList1">
    <w:name w:val="Current List1"/>
    <w:uiPriority w:val="99"/>
    <w:rsid w:val="0061725C"/>
    <w:pPr>
      <w:numPr>
        <w:numId w:val="44"/>
      </w:numPr>
    </w:pPr>
  </w:style>
  <w:style w:type="numbering" w:customStyle="1" w:styleId="CurrentList2">
    <w:name w:val="Current List2"/>
    <w:uiPriority w:val="99"/>
    <w:rsid w:val="000E642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290">
      <w:bodyDiv w:val="1"/>
      <w:marLeft w:val="0"/>
      <w:marRight w:val="0"/>
      <w:marTop w:val="0"/>
      <w:marBottom w:val="0"/>
      <w:divBdr>
        <w:top w:val="none" w:sz="0" w:space="0" w:color="auto"/>
        <w:left w:val="none" w:sz="0" w:space="0" w:color="auto"/>
        <w:bottom w:val="none" w:sz="0" w:space="0" w:color="auto"/>
        <w:right w:val="none" w:sz="0" w:space="0" w:color="auto"/>
      </w:divBdr>
      <w:divsChild>
        <w:div w:id="1616642715">
          <w:marLeft w:val="0"/>
          <w:marRight w:val="0"/>
          <w:marTop w:val="0"/>
          <w:marBottom w:val="0"/>
          <w:divBdr>
            <w:top w:val="none" w:sz="0" w:space="0" w:color="auto"/>
            <w:left w:val="none" w:sz="0" w:space="0" w:color="auto"/>
            <w:bottom w:val="none" w:sz="0" w:space="0" w:color="auto"/>
            <w:right w:val="none" w:sz="0" w:space="0" w:color="auto"/>
          </w:divBdr>
          <w:divsChild>
            <w:div w:id="2072070582">
              <w:marLeft w:val="0"/>
              <w:marRight w:val="0"/>
              <w:marTop w:val="0"/>
              <w:marBottom w:val="0"/>
              <w:divBdr>
                <w:top w:val="none" w:sz="0" w:space="0" w:color="auto"/>
                <w:left w:val="none" w:sz="0" w:space="0" w:color="auto"/>
                <w:bottom w:val="none" w:sz="0" w:space="0" w:color="auto"/>
                <w:right w:val="none" w:sz="0" w:space="0" w:color="auto"/>
              </w:divBdr>
              <w:divsChild>
                <w:div w:id="473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0841">
      <w:bodyDiv w:val="1"/>
      <w:marLeft w:val="0"/>
      <w:marRight w:val="0"/>
      <w:marTop w:val="0"/>
      <w:marBottom w:val="0"/>
      <w:divBdr>
        <w:top w:val="none" w:sz="0" w:space="0" w:color="auto"/>
        <w:left w:val="none" w:sz="0" w:space="0" w:color="auto"/>
        <w:bottom w:val="none" w:sz="0" w:space="0" w:color="auto"/>
        <w:right w:val="none" w:sz="0" w:space="0" w:color="auto"/>
      </w:divBdr>
    </w:div>
    <w:div w:id="122769942">
      <w:bodyDiv w:val="1"/>
      <w:marLeft w:val="0"/>
      <w:marRight w:val="0"/>
      <w:marTop w:val="0"/>
      <w:marBottom w:val="0"/>
      <w:divBdr>
        <w:top w:val="none" w:sz="0" w:space="0" w:color="auto"/>
        <w:left w:val="none" w:sz="0" w:space="0" w:color="auto"/>
        <w:bottom w:val="none" w:sz="0" w:space="0" w:color="auto"/>
        <w:right w:val="none" w:sz="0" w:space="0" w:color="auto"/>
      </w:divBdr>
    </w:div>
    <w:div w:id="165217100">
      <w:bodyDiv w:val="1"/>
      <w:marLeft w:val="0"/>
      <w:marRight w:val="0"/>
      <w:marTop w:val="0"/>
      <w:marBottom w:val="0"/>
      <w:divBdr>
        <w:top w:val="none" w:sz="0" w:space="0" w:color="auto"/>
        <w:left w:val="none" w:sz="0" w:space="0" w:color="auto"/>
        <w:bottom w:val="none" w:sz="0" w:space="0" w:color="auto"/>
        <w:right w:val="none" w:sz="0" w:space="0" w:color="auto"/>
      </w:divBdr>
    </w:div>
    <w:div w:id="197855760">
      <w:bodyDiv w:val="1"/>
      <w:marLeft w:val="0"/>
      <w:marRight w:val="0"/>
      <w:marTop w:val="0"/>
      <w:marBottom w:val="0"/>
      <w:divBdr>
        <w:top w:val="none" w:sz="0" w:space="0" w:color="auto"/>
        <w:left w:val="none" w:sz="0" w:space="0" w:color="auto"/>
        <w:bottom w:val="none" w:sz="0" w:space="0" w:color="auto"/>
        <w:right w:val="none" w:sz="0" w:space="0" w:color="auto"/>
      </w:divBdr>
      <w:divsChild>
        <w:div w:id="936524290">
          <w:marLeft w:val="0"/>
          <w:marRight w:val="0"/>
          <w:marTop w:val="0"/>
          <w:marBottom w:val="0"/>
          <w:divBdr>
            <w:top w:val="none" w:sz="0" w:space="0" w:color="auto"/>
            <w:left w:val="none" w:sz="0" w:space="0" w:color="auto"/>
            <w:bottom w:val="none" w:sz="0" w:space="0" w:color="auto"/>
            <w:right w:val="none" w:sz="0" w:space="0" w:color="auto"/>
          </w:divBdr>
          <w:divsChild>
            <w:div w:id="301809600">
              <w:marLeft w:val="0"/>
              <w:marRight w:val="0"/>
              <w:marTop w:val="0"/>
              <w:marBottom w:val="0"/>
              <w:divBdr>
                <w:top w:val="none" w:sz="0" w:space="0" w:color="auto"/>
                <w:left w:val="none" w:sz="0" w:space="0" w:color="auto"/>
                <w:bottom w:val="none" w:sz="0" w:space="0" w:color="auto"/>
                <w:right w:val="none" w:sz="0" w:space="0" w:color="auto"/>
              </w:divBdr>
              <w:divsChild>
                <w:div w:id="1395549375">
                  <w:marLeft w:val="0"/>
                  <w:marRight w:val="0"/>
                  <w:marTop w:val="0"/>
                  <w:marBottom w:val="0"/>
                  <w:divBdr>
                    <w:top w:val="none" w:sz="0" w:space="0" w:color="auto"/>
                    <w:left w:val="none" w:sz="0" w:space="0" w:color="auto"/>
                    <w:bottom w:val="none" w:sz="0" w:space="0" w:color="auto"/>
                    <w:right w:val="none" w:sz="0" w:space="0" w:color="auto"/>
                  </w:divBdr>
                  <w:divsChild>
                    <w:div w:id="4720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812">
          <w:marLeft w:val="0"/>
          <w:marRight w:val="0"/>
          <w:marTop w:val="0"/>
          <w:marBottom w:val="0"/>
          <w:divBdr>
            <w:top w:val="none" w:sz="0" w:space="0" w:color="auto"/>
            <w:left w:val="none" w:sz="0" w:space="0" w:color="auto"/>
            <w:bottom w:val="none" w:sz="0" w:space="0" w:color="auto"/>
            <w:right w:val="none" w:sz="0" w:space="0" w:color="auto"/>
          </w:divBdr>
          <w:divsChild>
            <w:div w:id="684207839">
              <w:marLeft w:val="0"/>
              <w:marRight w:val="0"/>
              <w:marTop w:val="0"/>
              <w:marBottom w:val="0"/>
              <w:divBdr>
                <w:top w:val="none" w:sz="0" w:space="0" w:color="auto"/>
                <w:left w:val="none" w:sz="0" w:space="0" w:color="auto"/>
                <w:bottom w:val="none" w:sz="0" w:space="0" w:color="auto"/>
                <w:right w:val="none" w:sz="0" w:space="0" w:color="auto"/>
              </w:divBdr>
              <w:divsChild>
                <w:div w:id="1850289126">
                  <w:marLeft w:val="0"/>
                  <w:marRight w:val="0"/>
                  <w:marTop w:val="0"/>
                  <w:marBottom w:val="0"/>
                  <w:divBdr>
                    <w:top w:val="none" w:sz="0" w:space="0" w:color="auto"/>
                    <w:left w:val="none" w:sz="0" w:space="0" w:color="auto"/>
                    <w:bottom w:val="none" w:sz="0" w:space="0" w:color="auto"/>
                    <w:right w:val="none" w:sz="0" w:space="0" w:color="auto"/>
                  </w:divBdr>
                  <w:divsChild>
                    <w:div w:id="18183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2098">
      <w:bodyDiv w:val="1"/>
      <w:marLeft w:val="0"/>
      <w:marRight w:val="0"/>
      <w:marTop w:val="0"/>
      <w:marBottom w:val="0"/>
      <w:divBdr>
        <w:top w:val="none" w:sz="0" w:space="0" w:color="auto"/>
        <w:left w:val="none" w:sz="0" w:space="0" w:color="auto"/>
        <w:bottom w:val="none" w:sz="0" w:space="0" w:color="auto"/>
        <w:right w:val="none" w:sz="0" w:space="0" w:color="auto"/>
      </w:divBdr>
    </w:div>
    <w:div w:id="238561346">
      <w:bodyDiv w:val="1"/>
      <w:marLeft w:val="0"/>
      <w:marRight w:val="0"/>
      <w:marTop w:val="0"/>
      <w:marBottom w:val="0"/>
      <w:divBdr>
        <w:top w:val="none" w:sz="0" w:space="0" w:color="auto"/>
        <w:left w:val="none" w:sz="0" w:space="0" w:color="auto"/>
        <w:bottom w:val="none" w:sz="0" w:space="0" w:color="auto"/>
        <w:right w:val="none" w:sz="0" w:space="0" w:color="auto"/>
      </w:divBdr>
    </w:div>
    <w:div w:id="290594140">
      <w:bodyDiv w:val="1"/>
      <w:marLeft w:val="0"/>
      <w:marRight w:val="0"/>
      <w:marTop w:val="0"/>
      <w:marBottom w:val="0"/>
      <w:divBdr>
        <w:top w:val="none" w:sz="0" w:space="0" w:color="auto"/>
        <w:left w:val="none" w:sz="0" w:space="0" w:color="auto"/>
        <w:bottom w:val="none" w:sz="0" w:space="0" w:color="auto"/>
        <w:right w:val="none" w:sz="0" w:space="0" w:color="auto"/>
      </w:divBdr>
    </w:div>
    <w:div w:id="334311091">
      <w:bodyDiv w:val="1"/>
      <w:marLeft w:val="0"/>
      <w:marRight w:val="0"/>
      <w:marTop w:val="0"/>
      <w:marBottom w:val="0"/>
      <w:divBdr>
        <w:top w:val="none" w:sz="0" w:space="0" w:color="auto"/>
        <w:left w:val="none" w:sz="0" w:space="0" w:color="auto"/>
        <w:bottom w:val="none" w:sz="0" w:space="0" w:color="auto"/>
        <w:right w:val="none" w:sz="0" w:space="0" w:color="auto"/>
      </w:divBdr>
    </w:div>
    <w:div w:id="380713474">
      <w:bodyDiv w:val="1"/>
      <w:marLeft w:val="0"/>
      <w:marRight w:val="0"/>
      <w:marTop w:val="0"/>
      <w:marBottom w:val="0"/>
      <w:divBdr>
        <w:top w:val="none" w:sz="0" w:space="0" w:color="auto"/>
        <w:left w:val="none" w:sz="0" w:space="0" w:color="auto"/>
        <w:bottom w:val="none" w:sz="0" w:space="0" w:color="auto"/>
        <w:right w:val="none" w:sz="0" w:space="0" w:color="auto"/>
      </w:divBdr>
    </w:div>
    <w:div w:id="455682555">
      <w:bodyDiv w:val="1"/>
      <w:marLeft w:val="0"/>
      <w:marRight w:val="0"/>
      <w:marTop w:val="0"/>
      <w:marBottom w:val="0"/>
      <w:divBdr>
        <w:top w:val="none" w:sz="0" w:space="0" w:color="auto"/>
        <w:left w:val="none" w:sz="0" w:space="0" w:color="auto"/>
        <w:bottom w:val="none" w:sz="0" w:space="0" w:color="auto"/>
        <w:right w:val="none" w:sz="0" w:space="0" w:color="auto"/>
      </w:divBdr>
    </w:div>
    <w:div w:id="486558189">
      <w:bodyDiv w:val="1"/>
      <w:marLeft w:val="0"/>
      <w:marRight w:val="0"/>
      <w:marTop w:val="0"/>
      <w:marBottom w:val="0"/>
      <w:divBdr>
        <w:top w:val="none" w:sz="0" w:space="0" w:color="auto"/>
        <w:left w:val="none" w:sz="0" w:space="0" w:color="auto"/>
        <w:bottom w:val="none" w:sz="0" w:space="0" w:color="auto"/>
        <w:right w:val="none" w:sz="0" w:space="0" w:color="auto"/>
      </w:divBdr>
      <w:divsChild>
        <w:div w:id="9383126">
          <w:marLeft w:val="0"/>
          <w:marRight w:val="0"/>
          <w:marTop w:val="0"/>
          <w:marBottom w:val="0"/>
          <w:divBdr>
            <w:top w:val="none" w:sz="0" w:space="0" w:color="auto"/>
            <w:left w:val="none" w:sz="0" w:space="0" w:color="auto"/>
            <w:bottom w:val="none" w:sz="0" w:space="0" w:color="auto"/>
            <w:right w:val="none" w:sz="0" w:space="0" w:color="auto"/>
          </w:divBdr>
          <w:divsChild>
            <w:div w:id="2025744945">
              <w:marLeft w:val="0"/>
              <w:marRight w:val="0"/>
              <w:marTop w:val="0"/>
              <w:marBottom w:val="0"/>
              <w:divBdr>
                <w:top w:val="none" w:sz="0" w:space="0" w:color="auto"/>
                <w:left w:val="none" w:sz="0" w:space="0" w:color="auto"/>
                <w:bottom w:val="none" w:sz="0" w:space="0" w:color="auto"/>
                <w:right w:val="none" w:sz="0" w:space="0" w:color="auto"/>
              </w:divBdr>
              <w:divsChild>
                <w:div w:id="8968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252">
      <w:bodyDiv w:val="1"/>
      <w:marLeft w:val="0"/>
      <w:marRight w:val="0"/>
      <w:marTop w:val="0"/>
      <w:marBottom w:val="0"/>
      <w:divBdr>
        <w:top w:val="none" w:sz="0" w:space="0" w:color="auto"/>
        <w:left w:val="none" w:sz="0" w:space="0" w:color="auto"/>
        <w:bottom w:val="none" w:sz="0" w:space="0" w:color="auto"/>
        <w:right w:val="none" w:sz="0" w:space="0" w:color="auto"/>
      </w:divBdr>
      <w:divsChild>
        <w:div w:id="1212885938">
          <w:marLeft w:val="0"/>
          <w:marRight w:val="0"/>
          <w:marTop w:val="0"/>
          <w:marBottom w:val="0"/>
          <w:divBdr>
            <w:top w:val="none" w:sz="0" w:space="0" w:color="auto"/>
            <w:left w:val="none" w:sz="0" w:space="0" w:color="auto"/>
            <w:bottom w:val="none" w:sz="0" w:space="0" w:color="auto"/>
            <w:right w:val="none" w:sz="0" w:space="0" w:color="auto"/>
          </w:divBdr>
        </w:div>
        <w:div w:id="1570992492">
          <w:marLeft w:val="0"/>
          <w:marRight w:val="0"/>
          <w:marTop w:val="0"/>
          <w:marBottom w:val="0"/>
          <w:divBdr>
            <w:top w:val="none" w:sz="0" w:space="0" w:color="auto"/>
            <w:left w:val="none" w:sz="0" w:space="0" w:color="auto"/>
            <w:bottom w:val="none" w:sz="0" w:space="0" w:color="auto"/>
            <w:right w:val="none" w:sz="0" w:space="0" w:color="auto"/>
          </w:divBdr>
        </w:div>
        <w:div w:id="1547526098">
          <w:marLeft w:val="0"/>
          <w:marRight w:val="0"/>
          <w:marTop w:val="0"/>
          <w:marBottom w:val="0"/>
          <w:divBdr>
            <w:top w:val="none" w:sz="0" w:space="0" w:color="auto"/>
            <w:left w:val="none" w:sz="0" w:space="0" w:color="auto"/>
            <w:bottom w:val="none" w:sz="0" w:space="0" w:color="auto"/>
            <w:right w:val="none" w:sz="0" w:space="0" w:color="auto"/>
          </w:divBdr>
        </w:div>
      </w:divsChild>
    </w:div>
    <w:div w:id="530726103">
      <w:bodyDiv w:val="1"/>
      <w:marLeft w:val="0"/>
      <w:marRight w:val="0"/>
      <w:marTop w:val="0"/>
      <w:marBottom w:val="0"/>
      <w:divBdr>
        <w:top w:val="none" w:sz="0" w:space="0" w:color="auto"/>
        <w:left w:val="none" w:sz="0" w:space="0" w:color="auto"/>
        <w:bottom w:val="none" w:sz="0" w:space="0" w:color="auto"/>
        <w:right w:val="none" w:sz="0" w:space="0" w:color="auto"/>
      </w:divBdr>
    </w:div>
    <w:div w:id="570307896">
      <w:bodyDiv w:val="1"/>
      <w:marLeft w:val="0"/>
      <w:marRight w:val="0"/>
      <w:marTop w:val="0"/>
      <w:marBottom w:val="0"/>
      <w:divBdr>
        <w:top w:val="none" w:sz="0" w:space="0" w:color="auto"/>
        <w:left w:val="none" w:sz="0" w:space="0" w:color="auto"/>
        <w:bottom w:val="none" w:sz="0" w:space="0" w:color="auto"/>
        <w:right w:val="none" w:sz="0" w:space="0" w:color="auto"/>
      </w:divBdr>
      <w:divsChild>
        <w:div w:id="2071878416">
          <w:marLeft w:val="0"/>
          <w:marRight w:val="0"/>
          <w:marTop w:val="0"/>
          <w:marBottom w:val="0"/>
          <w:divBdr>
            <w:top w:val="none" w:sz="0" w:space="0" w:color="auto"/>
            <w:left w:val="none" w:sz="0" w:space="0" w:color="auto"/>
            <w:bottom w:val="none" w:sz="0" w:space="0" w:color="auto"/>
            <w:right w:val="none" w:sz="0" w:space="0" w:color="auto"/>
          </w:divBdr>
          <w:divsChild>
            <w:div w:id="693775173">
              <w:marLeft w:val="0"/>
              <w:marRight w:val="0"/>
              <w:marTop w:val="0"/>
              <w:marBottom w:val="0"/>
              <w:divBdr>
                <w:top w:val="none" w:sz="0" w:space="0" w:color="auto"/>
                <w:left w:val="none" w:sz="0" w:space="0" w:color="auto"/>
                <w:bottom w:val="none" w:sz="0" w:space="0" w:color="auto"/>
                <w:right w:val="none" w:sz="0" w:space="0" w:color="auto"/>
              </w:divBdr>
              <w:divsChild>
                <w:div w:id="2828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0737">
      <w:bodyDiv w:val="1"/>
      <w:marLeft w:val="0"/>
      <w:marRight w:val="0"/>
      <w:marTop w:val="0"/>
      <w:marBottom w:val="0"/>
      <w:divBdr>
        <w:top w:val="none" w:sz="0" w:space="0" w:color="auto"/>
        <w:left w:val="none" w:sz="0" w:space="0" w:color="auto"/>
        <w:bottom w:val="none" w:sz="0" w:space="0" w:color="auto"/>
        <w:right w:val="none" w:sz="0" w:space="0" w:color="auto"/>
      </w:divBdr>
    </w:div>
    <w:div w:id="639767175">
      <w:bodyDiv w:val="1"/>
      <w:marLeft w:val="0"/>
      <w:marRight w:val="0"/>
      <w:marTop w:val="0"/>
      <w:marBottom w:val="0"/>
      <w:divBdr>
        <w:top w:val="none" w:sz="0" w:space="0" w:color="auto"/>
        <w:left w:val="none" w:sz="0" w:space="0" w:color="auto"/>
        <w:bottom w:val="none" w:sz="0" w:space="0" w:color="auto"/>
        <w:right w:val="none" w:sz="0" w:space="0" w:color="auto"/>
      </w:divBdr>
    </w:div>
    <w:div w:id="653605475">
      <w:bodyDiv w:val="1"/>
      <w:marLeft w:val="0"/>
      <w:marRight w:val="0"/>
      <w:marTop w:val="0"/>
      <w:marBottom w:val="0"/>
      <w:divBdr>
        <w:top w:val="none" w:sz="0" w:space="0" w:color="auto"/>
        <w:left w:val="none" w:sz="0" w:space="0" w:color="auto"/>
        <w:bottom w:val="none" w:sz="0" w:space="0" w:color="auto"/>
        <w:right w:val="none" w:sz="0" w:space="0" w:color="auto"/>
      </w:divBdr>
    </w:div>
    <w:div w:id="675040278">
      <w:bodyDiv w:val="1"/>
      <w:marLeft w:val="0"/>
      <w:marRight w:val="0"/>
      <w:marTop w:val="0"/>
      <w:marBottom w:val="0"/>
      <w:divBdr>
        <w:top w:val="none" w:sz="0" w:space="0" w:color="auto"/>
        <w:left w:val="none" w:sz="0" w:space="0" w:color="auto"/>
        <w:bottom w:val="none" w:sz="0" w:space="0" w:color="auto"/>
        <w:right w:val="none" w:sz="0" w:space="0" w:color="auto"/>
      </w:divBdr>
    </w:div>
    <w:div w:id="700864365">
      <w:bodyDiv w:val="1"/>
      <w:marLeft w:val="0"/>
      <w:marRight w:val="0"/>
      <w:marTop w:val="0"/>
      <w:marBottom w:val="0"/>
      <w:divBdr>
        <w:top w:val="none" w:sz="0" w:space="0" w:color="auto"/>
        <w:left w:val="none" w:sz="0" w:space="0" w:color="auto"/>
        <w:bottom w:val="none" w:sz="0" w:space="0" w:color="auto"/>
        <w:right w:val="none" w:sz="0" w:space="0" w:color="auto"/>
      </w:divBdr>
    </w:div>
    <w:div w:id="751973419">
      <w:bodyDiv w:val="1"/>
      <w:marLeft w:val="0"/>
      <w:marRight w:val="0"/>
      <w:marTop w:val="0"/>
      <w:marBottom w:val="0"/>
      <w:divBdr>
        <w:top w:val="none" w:sz="0" w:space="0" w:color="auto"/>
        <w:left w:val="none" w:sz="0" w:space="0" w:color="auto"/>
        <w:bottom w:val="none" w:sz="0" w:space="0" w:color="auto"/>
        <w:right w:val="none" w:sz="0" w:space="0" w:color="auto"/>
      </w:divBdr>
    </w:div>
    <w:div w:id="758406236">
      <w:bodyDiv w:val="1"/>
      <w:marLeft w:val="0"/>
      <w:marRight w:val="0"/>
      <w:marTop w:val="0"/>
      <w:marBottom w:val="0"/>
      <w:divBdr>
        <w:top w:val="none" w:sz="0" w:space="0" w:color="auto"/>
        <w:left w:val="none" w:sz="0" w:space="0" w:color="auto"/>
        <w:bottom w:val="none" w:sz="0" w:space="0" w:color="auto"/>
        <w:right w:val="none" w:sz="0" w:space="0" w:color="auto"/>
      </w:divBdr>
    </w:div>
    <w:div w:id="780762798">
      <w:bodyDiv w:val="1"/>
      <w:marLeft w:val="0"/>
      <w:marRight w:val="0"/>
      <w:marTop w:val="0"/>
      <w:marBottom w:val="0"/>
      <w:divBdr>
        <w:top w:val="none" w:sz="0" w:space="0" w:color="auto"/>
        <w:left w:val="none" w:sz="0" w:space="0" w:color="auto"/>
        <w:bottom w:val="none" w:sz="0" w:space="0" w:color="auto"/>
        <w:right w:val="none" w:sz="0" w:space="0" w:color="auto"/>
      </w:divBdr>
    </w:div>
    <w:div w:id="799539269">
      <w:bodyDiv w:val="1"/>
      <w:marLeft w:val="0"/>
      <w:marRight w:val="0"/>
      <w:marTop w:val="0"/>
      <w:marBottom w:val="0"/>
      <w:divBdr>
        <w:top w:val="none" w:sz="0" w:space="0" w:color="auto"/>
        <w:left w:val="none" w:sz="0" w:space="0" w:color="auto"/>
        <w:bottom w:val="none" w:sz="0" w:space="0" w:color="auto"/>
        <w:right w:val="none" w:sz="0" w:space="0" w:color="auto"/>
      </w:divBdr>
    </w:div>
    <w:div w:id="807936477">
      <w:bodyDiv w:val="1"/>
      <w:marLeft w:val="0"/>
      <w:marRight w:val="0"/>
      <w:marTop w:val="0"/>
      <w:marBottom w:val="0"/>
      <w:divBdr>
        <w:top w:val="none" w:sz="0" w:space="0" w:color="auto"/>
        <w:left w:val="none" w:sz="0" w:space="0" w:color="auto"/>
        <w:bottom w:val="none" w:sz="0" w:space="0" w:color="auto"/>
        <w:right w:val="none" w:sz="0" w:space="0" w:color="auto"/>
      </w:divBdr>
    </w:div>
    <w:div w:id="856508797">
      <w:bodyDiv w:val="1"/>
      <w:marLeft w:val="0"/>
      <w:marRight w:val="0"/>
      <w:marTop w:val="0"/>
      <w:marBottom w:val="0"/>
      <w:divBdr>
        <w:top w:val="none" w:sz="0" w:space="0" w:color="auto"/>
        <w:left w:val="none" w:sz="0" w:space="0" w:color="auto"/>
        <w:bottom w:val="none" w:sz="0" w:space="0" w:color="auto"/>
        <w:right w:val="none" w:sz="0" w:space="0" w:color="auto"/>
      </w:divBdr>
    </w:div>
    <w:div w:id="894465669">
      <w:bodyDiv w:val="1"/>
      <w:marLeft w:val="0"/>
      <w:marRight w:val="0"/>
      <w:marTop w:val="0"/>
      <w:marBottom w:val="0"/>
      <w:divBdr>
        <w:top w:val="none" w:sz="0" w:space="0" w:color="auto"/>
        <w:left w:val="none" w:sz="0" w:space="0" w:color="auto"/>
        <w:bottom w:val="none" w:sz="0" w:space="0" w:color="auto"/>
        <w:right w:val="none" w:sz="0" w:space="0" w:color="auto"/>
      </w:divBdr>
    </w:div>
    <w:div w:id="900674675">
      <w:bodyDiv w:val="1"/>
      <w:marLeft w:val="0"/>
      <w:marRight w:val="0"/>
      <w:marTop w:val="0"/>
      <w:marBottom w:val="0"/>
      <w:divBdr>
        <w:top w:val="none" w:sz="0" w:space="0" w:color="auto"/>
        <w:left w:val="none" w:sz="0" w:space="0" w:color="auto"/>
        <w:bottom w:val="none" w:sz="0" w:space="0" w:color="auto"/>
        <w:right w:val="none" w:sz="0" w:space="0" w:color="auto"/>
      </w:divBdr>
    </w:div>
    <w:div w:id="911353440">
      <w:bodyDiv w:val="1"/>
      <w:marLeft w:val="0"/>
      <w:marRight w:val="0"/>
      <w:marTop w:val="0"/>
      <w:marBottom w:val="0"/>
      <w:divBdr>
        <w:top w:val="none" w:sz="0" w:space="0" w:color="auto"/>
        <w:left w:val="none" w:sz="0" w:space="0" w:color="auto"/>
        <w:bottom w:val="none" w:sz="0" w:space="0" w:color="auto"/>
        <w:right w:val="none" w:sz="0" w:space="0" w:color="auto"/>
      </w:divBdr>
    </w:div>
    <w:div w:id="965358311">
      <w:bodyDiv w:val="1"/>
      <w:marLeft w:val="0"/>
      <w:marRight w:val="0"/>
      <w:marTop w:val="0"/>
      <w:marBottom w:val="0"/>
      <w:divBdr>
        <w:top w:val="none" w:sz="0" w:space="0" w:color="auto"/>
        <w:left w:val="none" w:sz="0" w:space="0" w:color="auto"/>
        <w:bottom w:val="none" w:sz="0" w:space="0" w:color="auto"/>
        <w:right w:val="none" w:sz="0" w:space="0" w:color="auto"/>
      </w:divBdr>
      <w:divsChild>
        <w:div w:id="533884393">
          <w:marLeft w:val="0"/>
          <w:marRight w:val="0"/>
          <w:marTop w:val="0"/>
          <w:marBottom w:val="0"/>
          <w:divBdr>
            <w:top w:val="none" w:sz="0" w:space="0" w:color="auto"/>
            <w:left w:val="none" w:sz="0" w:space="0" w:color="auto"/>
            <w:bottom w:val="none" w:sz="0" w:space="0" w:color="auto"/>
            <w:right w:val="none" w:sz="0" w:space="0" w:color="auto"/>
          </w:divBdr>
          <w:divsChild>
            <w:div w:id="1337609065">
              <w:marLeft w:val="0"/>
              <w:marRight w:val="0"/>
              <w:marTop w:val="0"/>
              <w:marBottom w:val="0"/>
              <w:divBdr>
                <w:top w:val="none" w:sz="0" w:space="0" w:color="auto"/>
                <w:left w:val="none" w:sz="0" w:space="0" w:color="auto"/>
                <w:bottom w:val="none" w:sz="0" w:space="0" w:color="auto"/>
                <w:right w:val="none" w:sz="0" w:space="0" w:color="auto"/>
              </w:divBdr>
              <w:divsChild>
                <w:div w:id="21084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2655">
      <w:bodyDiv w:val="1"/>
      <w:marLeft w:val="0"/>
      <w:marRight w:val="0"/>
      <w:marTop w:val="0"/>
      <w:marBottom w:val="0"/>
      <w:divBdr>
        <w:top w:val="none" w:sz="0" w:space="0" w:color="auto"/>
        <w:left w:val="none" w:sz="0" w:space="0" w:color="auto"/>
        <w:bottom w:val="none" w:sz="0" w:space="0" w:color="auto"/>
        <w:right w:val="none" w:sz="0" w:space="0" w:color="auto"/>
      </w:divBdr>
      <w:divsChild>
        <w:div w:id="830635373">
          <w:marLeft w:val="0"/>
          <w:marRight w:val="0"/>
          <w:marTop w:val="0"/>
          <w:marBottom w:val="0"/>
          <w:divBdr>
            <w:top w:val="single" w:sz="2" w:space="0" w:color="E3E3E3"/>
            <w:left w:val="single" w:sz="2" w:space="0" w:color="E3E3E3"/>
            <w:bottom w:val="single" w:sz="2" w:space="0" w:color="E3E3E3"/>
            <w:right w:val="single" w:sz="2" w:space="0" w:color="E3E3E3"/>
          </w:divBdr>
          <w:divsChild>
            <w:div w:id="2029015397">
              <w:marLeft w:val="0"/>
              <w:marRight w:val="0"/>
              <w:marTop w:val="0"/>
              <w:marBottom w:val="0"/>
              <w:divBdr>
                <w:top w:val="single" w:sz="2" w:space="0" w:color="E3E3E3"/>
                <w:left w:val="single" w:sz="2" w:space="0" w:color="E3E3E3"/>
                <w:bottom w:val="single" w:sz="2" w:space="0" w:color="E3E3E3"/>
                <w:right w:val="single" w:sz="2" w:space="0" w:color="E3E3E3"/>
              </w:divBdr>
              <w:divsChild>
                <w:div w:id="39940424">
                  <w:marLeft w:val="0"/>
                  <w:marRight w:val="0"/>
                  <w:marTop w:val="0"/>
                  <w:marBottom w:val="0"/>
                  <w:divBdr>
                    <w:top w:val="single" w:sz="2" w:space="0" w:color="E3E3E3"/>
                    <w:left w:val="single" w:sz="2" w:space="0" w:color="E3E3E3"/>
                    <w:bottom w:val="single" w:sz="2" w:space="0" w:color="E3E3E3"/>
                    <w:right w:val="single" w:sz="2" w:space="0" w:color="E3E3E3"/>
                  </w:divBdr>
                  <w:divsChild>
                    <w:div w:id="1413312510">
                      <w:marLeft w:val="0"/>
                      <w:marRight w:val="0"/>
                      <w:marTop w:val="0"/>
                      <w:marBottom w:val="0"/>
                      <w:divBdr>
                        <w:top w:val="single" w:sz="2" w:space="0" w:color="E3E3E3"/>
                        <w:left w:val="single" w:sz="2" w:space="0" w:color="E3E3E3"/>
                        <w:bottom w:val="single" w:sz="2" w:space="0" w:color="E3E3E3"/>
                        <w:right w:val="single" w:sz="2" w:space="0" w:color="E3E3E3"/>
                      </w:divBdr>
                      <w:divsChild>
                        <w:div w:id="2073311138">
                          <w:marLeft w:val="0"/>
                          <w:marRight w:val="0"/>
                          <w:marTop w:val="0"/>
                          <w:marBottom w:val="0"/>
                          <w:divBdr>
                            <w:top w:val="single" w:sz="2" w:space="0" w:color="E3E3E3"/>
                            <w:left w:val="single" w:sz="2" w:space="0" w:color="E3E3E3"/>
                            <w:bottom w:val="single" w:sz="2" w:space="0" w:color="E3E3E3"/>
                            <w:right w:val="single" w:sz="2" w:space="0" w:color="E3E3E3"/>
                          </w:divBdr>
                          <w:divsChild>
                            <w:div w:id="1214347142">
                              <w:marLeft w:val="0"/>
                              <w:marRight w:val="0"/>
                              <w:marTop w:val="0"/>
                              <w:marBottom w:val="0"/>
                              <w:divBdr>
                                <w:top w:val="single" w:sz="2" w:space="0" w:color="E3E3E3"/>
                                <w:left w:val="single" w:sz="2" w:space="0" w:color="E3E3E3"/>
                                <w:bottom w:val="single" w:sz="2" w:space="0" w:color="E3E3E3"/>
                                <w:right w:val="single" w:sz="2" w:space="0" w:color="E3E3E3"/>
                              </w:divBdr>
                              <w:divsChild>
                                <w:div w:id="47650382">
                                  <w:marLeft w:val="0"/>
                                  <w:marRight w:val="0"/>
                                  <w:marTop w:val="100"/>
                                  <w:marBottom w:val="100"/>
                                  <w:divBdr>
                                    <w:top w:val="single" w:sz="2" w:space="0" w:color="E3E3E3"/>
                                    <w:left w:val="single" w:sz="2" w:space="0" w:color="E3E3E3"/>
                                    <w:bottom w:val="single" w:sz="2" w:space="0" w:color="E3E3E3"/>
                                    <w:right w:val="single" w:sz="2" w:space="0" w:color="E3E3E3"/>
                                  </w:divBdr>
                                  <w:divsChild>
                                    <w:div w:id="261452975">
                                      <w:marLeft w:val="0"/>
                                      <w:marRight w:val="0"/>
                                      <w:marTop w:val="0"/>
                                      <w:marBottom w:val="0"/>
                                      <w:divBdr>
                                        <w:top w:val="single" w:sz="2" w:space="0" w:color="E3E3E3"/>
                                        <w:left w:val="single" w:sz="2" w:space="0" w:color="E3E3E3"/>
                                        <w:bottom w:val="single" w:sz="2" w:space="0" w:color="E3E3E3"/>
                                        <w:right w:val="single" w:sz="2" w:space="0" w:color="E3E3E3"/>
                                      </w:divBdr>
                                      <w:divsChild>
                                        <w:div w:id="452867303">
                                          <w:marLeft w:val="0"/>
                                          <w:marRight w:val="0"/>
                                          <w:marTop w:val="0"/>
                                          <w:marBottom w:val="0"/>
                                          <w:divBdr>
                                            <w:top w:val="single" w:sz="2" w:space="0" w:color="E3E3E3"/>
                                            <w:left w:val="single" w:sz="2" w:space="0" w:color="E3E3E3"/>
                                            <w:bottom w:val="single" w:sz="2" w:space="0" w:color="E3E3E3"/>
                                            <w:right w:val="single" w:sz="2" w:space="0" w:color="E3E3E3"/>
                                          </w:divBdr>
                                          <w:divsChild>
                                            <w:div w:id="929043194">
                                              <w:marLeft w:val="0"/>
                                              <w:marRight w:val="0"/>
                                              <w:marTop w:val="0"/>
                                              <w:marBottom w:val="0"/>
                                              <w:divBdr>
                                                <w:top w:val="single" w:sz="2" w:space="0" w:color="E3E3E3"/>
                                                <w:left w:val="single" w:sz="2" w:space="0" w:color="E3E3E3"/>
                                                <w:bottom w:val="single" w:sz="2" w:space="0" w:color="E3E3E3"/>
                                                <w:right w:val="single" w:sz="2" w:space="0" w:color="E3E3E3"/>
                                              </w:divBdr>
                                              <w:divsChild>
                                                <w:div w:id="2023237980">
                                                  <w:marLeft w:val="0"/>
                                                  <w:marRight w:val="0"/>
                                                  <w:marTop w:val="0"/>
                                                  <w:marBottom w:val="0"/>
                                                  <w:divBdr>
                                                    <w:top w:val="single" w:sz="2" w:space="0" w:color="E3E3E3"/>
                                                    <w:left w:val="single" w:sz="2" w:space="0" w:color="E3E3E3"/>
                                                    <w:bottom w:val="single" w:sz="2" w:space="0" w:color="E3E3E3"/>
                                                    <w:right w:val="single" w:sz="2" w:space="0" w:color="E3E3E3"/>
                                                  </w:divBdr>
                                                  <w:divsChild>
                                                    <w:div w:id="197938451">
                                                      <w:marLeft w:val="0"/>
                                                      <w:marRight w:val="0"/>
                                                      <w:marTop w:val="0"/>
                                                      <w:marBottom w:val="0"/>
                                                      <w:divBdr>
                                                        <w:top w:val="single" w:sz="2" w:space="0" w:color="E3E3E3"/>
                                                        <w:left w:val="single" w:sz="2" w:space="0" w:color="E3E3E3"/>
                                                        <w:bottom w:val="single" w:sz="2" w:space="0" w:color="E3E3E3"/>
                                                        <w:right w:val="single" w:sz="2" w:space="0" w:color="E3E3E3"/>
                                                      </w:divBdr>
                                                      <w:divsChild>
                                                        <w:div w:id="1763063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79653440">
          <w:marLeft w:val="0"/>
          <w:marRight w:val="0"/>
          <w:marTop w:val="0"/>
          <w:marBottom w:val="0"/>
          <w:divBdr>
            <w:top w:val="none" w:sz="0" w:space="0" w:color="auto"/>
            <w:left w:val="none" w:sz="0" w:space="0" w:color="auto"/>
            <w:bottom w:val="none" w:sz="0" w:space="0" w:color="auto"/>
            <w:right w:val="none" w:sz="0" w:space="0" w:color="auto"/>
          </w:divBdr>
          <w:divsChild>
            <w:div w:id="1847211542">
              <w:marLeft w:val="0"/>
              <w:marRight w:val="0"/>
              <w:marTop w:val="0"/>
              <w:marBottom w:val="0"/>
              <w:divBdr>
                <w:top w:val="single" w:sz="2" w:space="0" w:color="E3E3E3"/>
                <w:left w:val="single" w:sz="2" w:space="0" w:color="E3E3E3"/>
                <w:bottom w:val="single" w:sz="2" w:space="0" w:color="E3E3E3"/>
                <w:right w:val="single" w:sz="2" w:space="0" w:color="E3E3E3"/>
              </w:divBdr>
              <w:divsChild>
                <w:div w:id="1672949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83896741">
      <w:bodyDiv w:val="1"/>
      <w:marLeft w:val="0"/>
      <w:marRight w:val="0"/>
      <w:marTop w:val="0"/>
      <w:marBottom w:val="0"/>
      <w:divBdr>
        <w:top w:val="none" w:sz="0" w:space="0" w:color="auto"/>
        <w:left w:val="none" w:sz="0" w:space="0" w:color="auto"/>
        <w:bottom w:val="none" w:sz="0" w:space="0" w:color="auto"/>
        <w:right w:val="none" w:sz="0" w:space="0" w:color="auto"/>
      </w:divBdr>
    </w:div>
    <w:div w:id="991909300">
      <w:bodyDiv w:val="1"/>
      <w:marLeft w:val="0"/>
      <w:marRight w:val="0"/>
      <w:marTop w:val="0"/>
      <w:marBottom w:val="0"/>
      <w:divBdr>
        <w:top w:val="none" w:sz="0" w:space="0" w:color="auto"/>
        <w:left w:val="none" w:sz="0" w:space="0" w:color="auto"/>
        <w:bottom w:val="none" w:sz="0" w:space="0" w:color="auto"/>
        <w:right w:val="none" w:sz="0" w:space="0" w:color="auto"/>
      </w:divBdr>
    </w:div>
    <w:div w:id="1008026200">
      <w:bodyDiv w:val="1"/>
      <w:marLeft w:val="0"/>
      <w:marRight w:val="0"/>
      <w:marTop w:val="0"/>
      <w:marBottom w:val="0"/>
      <w:divBdr>
        <w:top w:val="none" w:sz="0" w:space="0" w:color="auto"/>
        <w:left w:val="none" w:sz="0" w:space="0" w:color="auto"/>
        <w:bottom w:val="none" w:sz="0" w:space="0" w:color="auto"/>
        <w:right w:val="none" w:sz="0" w:space="0" w:color="auto"/>
      </w:divBdr>
    </w:div>
    <w:div w:id="1035698167">
      <w:bodyDiv w:val="1"/>
      <w:marLeft w:val="0"/>
      <w:marRight w:val="0"/>
      <w:marTop w:val="0"/>
      <w:marBottom w:val="0"/>
      <w:divBdr>
        <w:top w:val="none" w:sz="0" w:space="0" w:color="auto"/>
        <w:left w:val="none" w:sz="0" w:space="0" w:color="auto"/>
        <w:bottom w:val="none" w:sz="0" w:space="0" w:color="auto"/>
        <w:right w:val="none" w:sz="0" w:space="0" w:color="auto"/>
      </w:divBdr>
    </w:div>
    <w:div w:id="1058361237">
      <w:bodyDiv w:val="1"/>
      <w:marLeft w:val="0"/>
      <w:marRight w:val="0"/>
      <w:marTop w:val="0"/>
      <w:marBottom w:val="0"/>
      <w:divBdr>
        <w:top w:val="none" w:sz="0" w:space="0" w:color="auto"/>
        <w:left w:val="none" w:sz="0" w:space="0" w:color="auto"/>
        <w:bottom w:val="none" w:sz="0" w:space="0" w:color="auto"/>
        <w:right w:val="none" w:sz="0" w:space="0" w:color="auto"/>
      </w:divBdr>
    </w:div>
    <w:div w:id="1061096467">
      <w:bodyDiv w:val="1"/>
      <w:marLeft w:val="0"/>
      <w:marRight w:val="0"/>
      <w:marTop w:val="0"/>
      <w:marBottom w:val="0"/>
      <w:divBdr>
        <w:top w:val="none" w:sz="0" w:space="0" w:color="auto"/>
        <w:left w:val="none" w:sz="0" w:space="0" w:color="auto"/>
        <w:bottom w:val="none" w:sz="0" w:space="0" w:color="auto"/>
        <w:right w:val="none" w:sz="0" w:space="0" w:color="auto"/>
      </w:divBdr>
    </w:div>
    <w:div w:id="1067918699">
      <w:bodyDiv w:val="1"/>
      <w:marLeft w:val="0"/>
      <w:marRight w:val="0"/>
      <w:marTop w:val="0"/>
      <w:marBottom w:val="0"/>
      <w:divBdr>
        <w:top w:val="none" w:sz="0" w:space="0" w:color="auto"/>
        <w:left w:val="none" w:sz="0" w:space="0" w:color="auto"/>
        <w:bottom w:val="none" w:sz="0" w:space="0" w:color="auto"/>
        <w:right w:val="none" w:sz="0" w:space="0" w:color="auto"/>
      </w:divBdr>
    </w:div>
    <w:div w:id="1079715103">
      <w:bodyDiv w:val="1"/>
      <w:marLeft w:val="0"/>
      <w:marRight w:val="0"/>
      <w:marTop w:val="0"/>
      <w:marBottom w:val="0"/>
      <w:divBdr>
        <w:top w:val="none" w:sz="0" w:space="0" w:color="auto"/>
        <w:left w:val="none" w:sz="0" w:space="0" w:color="auto"/>
        <w:bottom w:val="none" w:sz="0" w:space="0" w:color="auto"/>
        <w:right w:val="none" w:sz="0" w:space="0" w:color="auto"/>
      </w:divBdr>
    </w:div>
    <w:div w:id="1172915766">
      <w:bodyDiv w:val="1"/>
      <w:marLeft w:val="0"/>
      <w:marRight w:val="0"/>
      <w:marTop w:val="0"/>
      <w:marBottom w:val="0"/>
      <w:divBdr>
        <w:top w:val="none" w:sz="0" w:space="0" w:color="auto"/>
        <w:left w:val="none" w:sz="0" w:space="0" w:color="auto"/>
        <w:bottom w:val="none" w:sz="0" w:space="0" w:color="auto"/>
        <w:right w:val="none" w:sz="0" w:space="0" w:color="auto"/>
      </w:divBdr>
    </w:div>
    <w:div w:id="1189415128">
      <w:bodyDiv w:val="1"/>
      <w:marLeft w:val="0"/>
      <w:marRight w:val="0"/>
      <w:marTop w:val="0"/>
      <w:marBottom w:val="0"/>
      <w:divBdr>
        <w:top w:val="none" w:sz="0" w:space="0" w:color="auto"/>
        <w:left w:val="none" w:sz="0" w:space="0" w:color="auto"/>
        <w:bottom w:val="none" w:sz="0" w:space="0" w:color="auto"/>
        <w:right w:val="none" w:sz="0" w:space="0" w:color="auto"/>
      </w:divBdr>
    </w:div>
    <w:div w:id="1250849999">
      <w:bodyDiv w:val="1"/>
      <w:marLeft w:val="0"/>
      <w:marRight w:val="0"/>
      <w:marTop w:val="0"/>
      <w:marBottom w:val="0"/>
      <w:divBdr>
        <w:top w:val="none" w:sz="0" w:space="0" w:color="auto"/>
        <w:left w:val="none" w:sz="0" w:space="0" w:color="auto"/>
        <w:bottom w:val="none" w:sz="0" w:space="0" w:color="auto"/>
        <w:right w:val="none" w:sz="0" w:space="0" w:color="auto"/>
      </w:divBdr>
    </w:div>
    <w:div w:id="1281646812">
      <w:bodyDiv w:val="1"/>
      <w:marLeft w:val="0"/>
      <w:marRight w:val="0"/>
      <w:marTop w:val="0"/>
      <w:marBottom w:val="0"/>
      <w:divBdr>
        <w:top w:val="none" w:sz="0" w:space="0" w:color="auto"/>
        <w:left w:val="none" w:sz="0" w:space="0" w:color="auto"/>
        <w:bottom w:val="none" w:sz="0" w:space="0" w:color="auto"/>
        <w:right w:val="none" w:sz="0" w:space="0" w:color="auto"/>
      </w:divBdr>
    </w:div>
    <w:div w:id="1389571711">
      <w:bodyDiv w:val="1"/>
      <w:marLeft w:val="0"/>
      <w:marRight w:val="0"/>
      <w:marTop w:val="0"/>
      <w:marBottom w:val="0"/>
      <w:divBdr>
        <w:top w:val="none" w:sz="0" w:space="0" w:color="auto"/>
        <w:left w:val="none" w:sz="0" w:space="0" w:color="auto"/>
        <w:bottom w:val="none" w:sz="0" w:space="0" w:color="auto"/>
        <w:right w:val="none" w:sz="0" w:space="0" w:color="auto"/>
      </w:divBdr>
    </w:div>
    <w:div w:id="1405682878">
      <w:bodyDiv w:val="1"/>
      <w:marLeft w:val="0"/>
      <w:marRight w:val="0"/>
      <w:marTop w:val="0"/>
      <w:marBottom w:val="0"/>
      <w:divBdr>
        <w:top w:val="none" w:sz="0" w:space="0" w:color="auto"/>
        <w:left w:val="none" w:sz="0" w:space="0" w:color="auto"/>
        <w:bottom w:val="none" w:sz="0" w:space="0" w:color="auto"/>
        <w:right w:val="none" w:sz="0" w:space="0" w:color="auto"/>
      </w:divBdr>
    </w:div>
    <w:div w:id="1421558350">
      <w:bodyDiv w:val="1"/>
      <w:marLeft w:val="0"/>
      <w:marRight w:val="0"/>
      <w:marTop w:val="0"/>
      <w:marBottom w:val="0"/>
      <w:divBdr>
        <w:top w:val="none" w:sz="0" w:space="0" w:color="auto"/>
        <w:left w:val="none" w:sz="0" w:space="0" w:color="auto"/>
        <w:bottom w:val="none" w:sz="0" w:space="0" w:color="auto"/>
        <w:right w:val="none" w:sz="0" w:space="0" w:color="auto"/>
      </w:divBdr>
    </w:div>
    <w:div w:id="1438401443">
      <w:bodyDiv w:val="1"/>
      <w:marLeft w:val="0"/>
      <w:marRight w:val="0"/>
      <w:marTop w:val="0"/>
      <w:marBottom w:val="0"/>
      <w:divBdr>
        <w:top w:val="none" w:sz="0" w:space="0" w:color="auto"/>
        <w:left w:val="none" w:sz="0" w:space="0" w:color="auto"/>
        <w:bottom w:val="none" w:sz="0" w:space="0" w:color="auto"/>
        <w:right w:val="none" w:sz="0" w:space="0" w:color="auto"/>
      </w:divBdr>
    </w:div>
    <w:div w:id="1452047103">
      <w:bodyDiv w:val="1"/>
      <w:marLeft w:val="0"/>
      <w:marRight w:val="0"/>
      <w:marTop w:val="0"/>
      <w:marBottom w:val="0"/>
      <w:divBdr>
        <w:top w:val="none" w:sz="0" w:space="0" w:color="auto"/>
        <w:left w:val="none" w:sz="0" w:space="0" w:color="auto"/>
        <w:bottom w:val="none" w:sz="0" w:space="0" w:color="auto"/>
        <w:right w:val="none" w:sz="0" w:space="0" w:color="auto"/>
      </w:divBdr>
    </w:div>
    <w:div w:id="1466004476">
      <w:bodyDiv w:val="1"/>
      <w:marLeft w:val="0"/>
      <w:marRight w:val="0"/>
      <w:marTop w:val="0"/>
      <w:marBottom w:val="0"/>
      <w:divBdr>
        <w:top w:val="none" w:sz="0" w:space="0" w:color="auto"/>
        <w:left w:val="none" w:sz="0" w:space="0" w:color="auto"/>
        <w:bottom w:val="none" w:sz="0" w:space="0" w:color="auto"/>
        <w:right w:val="none" w:sz="0" w:space="0" w:color="auto"/>
      </w:divBdr>
    </w:div>
    <w:div w:id="1481341457">
      <w:bodyDiv w:val="1"/>
      <w:marLeft w:val="0"/>
      <w:marRight w:val="0"/>
      <w:marTop w:val="0"/>
      <w:marBottom w:val="0"/>
      <w:divBdr>
        <w:top w:val="none" w:sz="0" w:space="0" w:color="auto"/>
        <w:left w:val="none" w:sz="0" w:space="0" w:color="auto"/>
        <w:bottom w:val="none" w:sz="0" w:space="0" w:color="auto"/>
        <w:right w:val="none" w:sz="0" w:space="0" w:color="auto"/>
      </w:divBdr>
    </w:div>
    <w:div w:id="1526289185">
      <w:bodyDiv w:val="1"/>
      <w:marLeft w:val="0"/>
      <w:marRight w:val="0"/>
      <w:marTop w:val="0"/>
      <w:marBottom w:val="0"/>
      <w:divBdr>
        <w:top w:val="none" w:sz="0" w:space="0" w:color="auto"/>
        <w:left w:val="none" w:sz="0" w:space="0" w:color="auto"/>
        <w:bottom w:val="none" w:sz="0" w:space="0" w:color="auto"/>
        <w:right w:val="none" w:sz="0" w:space="0" w:color="auto"/>
      </w:divBdr>
    </w:div>
    <w:div w:id="1530989190">
      <w:bodyDiv w:val="1"/>
      <w:marLeft w:val="0"/>
      <w:marRight w:val="0"/>
      <w:marTop w:val="0"/>
      <w:marBottom w:val="0"/>
      <w:divBdr>
        <w:top w:val="none" w:sz="0" w:space="0" w:color="auto"/>
        <w:left w:val="none" w:sz="0" w:space="0" w:color="auto"/>
        <w:bottom w:val="none" w:sz="0" w:space="0" w:color="auto"/>
        <w:right w:val="none" w:sz="0" w:space="0" w:color="auto"/>
      </w:divBdr>
      <w:divsChild>
        <w:div w:id="833495852">
          <w:marLeft w:val="0"/>
          <w:marRight w:val="0"/>
          <w:marTop w:val="0"/>
          <w:marBottom w:val="0"/>
          <w:divBdr>
            <w:top w:val="none" w:sz="0" w:space="0" w:color="auto"/>
            <w:left w:val="none" w:sz="0" w:space="0" w:color="auto"/>
            <w:bottom w:val="none" w:sz="0" w:space="0" w:color="auto"/>
            <w:right w:val="none" w:sz="0" w:space="0" w:color="auto"/>
          </w:divBdr>
          <w:divsChild>
            <w:div w:id="12908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99369">
      <w:bodyDiv w:val="1"/>
      <w:marLeft w:val="0"/>
      <w:marRight w:val="0"/>
      <w:marTop w:val="0"/>
      <w:marBottom w:val="0"/>
      <w:divBdr>
        <w:top w:val="none" w:sz="0" w:space="0" w:color="auto"/>
        <w:left w:val="none" w:sz="0" w:space="0" w:color="auto"/>
        <w:bottom w:val="none" w:sz="0" w:space="0" w:color="auto"/>
        <w:right w:val="none" w:sz="0" w:space="0" w:color="auto"/>
      </w:divBdr>
    </w:div>
    <w:div w:id="1605460724">
      <w:bodyDiv w:val="1"/>
      <w:marLeft w:val="0"/>
      <w:marRight w:val="0"/>
      <w:marTop w:val="0"/>
      <w:marBottom w:val="0"/>
      <w:divBdr>
        <w:top w:val="none" w:sz="0" w:space="0" w:color="auto"/>
        <w:left w:val="none" w:sz="0" w:space="0" w:color="auto"/>
        <w:bottom w:val="none" w:sz="0" w:space="0" w:color="auto"/>
        <w:right w:val="none" w:sz="0" w:space="0" w:color="auto"/>
      </w:divBdr>
    </w:div>
    <w:div w:id="1627466800">
      <w:bodyDiv w:val="1"/>
      <w:marLeft w:val="0"/>
      <w:marRight w:val="0"/>
      <w:marTop w:val="0"/>
      <w:marBottom w:val="0"/>
      <w:divBdr>
        <w:top w:val="none" w:sz="0" w:space="0" w:color="auto"/>
        <w:left w:val="none" w:sz="0" w:space="0" w:color="auto"/>
        <w:bottom w:val="none" w:sz="0" w:space="0" w:color="auto"/>
        <w:right w:val="none" w:sz="0" w:space="0" w:color="auto"/>
      </w:divBdr>
    </w:div>
    <w:div w:id="1638754244">
      <w:bodyDiv w:val="1"/>
      <w:marLeft w:val="0"/>
      <w:marRight w:val="0"/>
      <w:marTop w:val="0"/>
      <w:marBottom w:val="0"/>
      <w:divBdr>
        <w:top w:val="none" w:sz="0" w:space="0" w:color="auto"/>
        <w:left w:val="none" w:sz="0" w:space="0" w:color="auto"/>
        <w:bottom w:val="none" w:sz="0" w:space="0" w:color="auto"/>
        <w:right w:val="none" w:sz="0" w:space="0" w:color="auto"/>
      </w:divBdr>
    </w:div>
    <w:div w:id="1676566013">
      <w:bodyDiv w:val="1"/>
      <w:marLeft w:val="0"/>
      <w:marRight w:val="0"/>
      <w:marTop w:val="0"/>
      <w:marBottom w:val="0"/>
      <w:divBdr>
        <w:top w:val="none" w:sz="0" w:space="0" w:color="auto"/>
        <w:left w:val="none" w:sz="0" w:space="0" w:color="auto"/>
        <w:bottom w:val="none" w:sz="0" w:space="0" w:color="auto"/>
        <w:right w:val="none" w:sz="0" w:space="0" w:color="auto"/>
      </w:divBdr>
      <w:divsChild>
        <w:div w:id="1116019202">
          <w:marLeft w:val="0"/>
          <w:marRight w:val="0"/>
          <w:marTop w:val="0"/>
          <w:marBottom w:val="0"/>
          <w:divBdr>
            <w:top w:val="single" w:sz="2" w:space="0" w:color="E3E3E3"/>
            <w:left w:val="single" w:sz="2" w:space="0" w:color="E3E3E3"/>
            <w:bottom w:val="single" w:sz="2" w:space="0" w:color="E3E3E3"/>
            <w:right w:val="single" w:sz="2" w:space="0" w:color="E3E3E3"/>
          </w:divBdr>
          <w:divsChild>
            <w:div w:id="1858080804">
              <w:marLeft w:val="0"/>
              <w:marRight w:val="0"/>
              <w:marTop w:val="0"/>
              <w:marBottom w:val="0"/>
              <w:divBdr>
                <w:top w:val="single" w:sz="2" w:space="0" w:color="E3E3E3"/>
                <w:left w:val="single" w:sz="2" w:space="0" w:color="E3E3E3"/>
                <w:bottom w:val="single" w:sz="2" w:space="0" w:color="E3E3E3"/>
                <w:right w:val="single" w:sz="2" w:space="0" w:color="E3E3E3"/>
              </w:divBdr>
              <w:divsChild>
                <w:div w:id="318120251">
                  <w:marLeft w:val="0"/>
                  <w:marRight w:val="0"/>
                  <w:marTop w:val="0"/>
                  <w:marBottom w:val="0"/>
                  <w:divBdr>
                    <w:top w:val="single" w:sz="2" w:space="0" w:color="E3E3E3"/>
                    <w:left w:val="single" w:sz="2" w:space="0" w:color="E3E3E3"/>
                    <w:bottom w:val="single" w:sz="2" w:space="0" w:color="E3E3E3"/>
                    <w:right w:val="single" w:sz="2" w:space="0" w:color="E3E3E3"/>
                  </w:divBdr>
                  <w:divsChild>
                    <w:div w:id="134226680">
                      <w:marLeft w:val="0"/>
                      <w:marRight w:val="0"/>
                      <w:marTop w:val="0"/>
                      <w:marBottom w:val="0"/>
                      <w:divBdr>
                        <w:top w:val="single" w:sz="2" w:space="0" w:color="E3E3E3"/>
                        <w:left w:val="single" w:sz="2" w:space="0" w:color="E3E3E3"/>
                        <w:bottom w:val="single" w:sz="2" w:space="0" w:color="E3E3E3"/>
                        <w:right w:val="single" w:sz="2" w:space="0" w:color="E3E3E3"/>
                      </w:divBdr>
                      <w:divsChild>
                        <w:div w:id="1505627097">
                          <w:marLeft w:val="0"/>
                          <w:marRight w:val="0"/>
                          <w:marTop w:val="0"/>
                          <w:marBottom w:val="0"/>
                          <w:divBdr>
                            <w:top w:val="single" w:sz="2" w:space="0" w:color="E3E3E3"/>
                            <w:left w:val="single" w:sz="2" w:space="0" w:color="E3E3E3"/>
                            <w:bottom w:val="single" w:sz="2" w:space="0" w:color="E3E3E3"/>
                            <w:right w:val="single" w:sz="2" w:space="0" w:color="E3E3E3"/>
                          </w:divBdr>
                          <w:divsChild>
                            <w:div w:id="613751862">
                              <w:marLeft w:val="0"/>
                              <w:marRight w:val="0"/>
                              <w:marTop w:val="0"/>
                              <w:marBottom w:val="0"/>
                              <w:divBdr>
                                <w:top w:val="single" w:sz="2" w:space="0" w:color="E3E3E3"/>
                                <w:left w:val="single" w:sz="2" w:space="0" w:color="E3E3E3"/>
                                <w:bottom w:val="single" w:sz="2" w:space="0" w:color="E3E3E3"/>
                                <w:right w:val="single" w:sz="2" w:space="0" w:color="E3E3E3"/>
                              </w:divBdr>
                              <w:divsChild>
                                <w:div w:id="1581526313">
                                  <w:marLeft w:val="0"/>
                                  <w:marRight w:val="0"/>
                                  <w:marTop w:val="100"/>
                                  <w:marBottom w:val="100"/>
                                  <w:divBdr>
                                    <w:top w:val="single" w:sz="2" w:space="0" w:color="E3E3E3"/>
                                    <w:left w:val="single" w:sz="2" w:space="0" w:color="E3E3E3"/>
                                    <w:bottom w:val="single" w:sz="2" w:space="0" w:color="E3E3E3"/>
                                    <w:right w:val="single" w:sz="2" w:space="0" w:color="E3E3E3"/>
                                  </w:divBdr>
                                  <w:divsChild>
                                    <w:div w:id="878396660">
                                      <w:marLeft w:val="0"/>
                                      <w:marRight w:val="0"/>
                                      <w:marTop w:val="0"/>
                                      <w:marBottom w:val="0"/>
                                      <w:divBdr>
                                        <w:top w:val="single" w:sz="2" w:space="0" w:color="E3E3E3"/>
                                        <w:left w:val="single" w:sz="2" w:space="0" w:color="E3E3E3"/>
                                        <w:bottom w:val="single" w:sz="2" w:space="0" w:color="E3E3E3"/>
                                        <w:right w:val="single" w:sz="2" w:space="0" w:color="E3E3E3"/>
                                      </w:divBdr>
                                      <w:divsChild>
                                        <w:div w:id="931088407">
                                          <w:marLeft w:val="0"/>
                                          <w:marRight w:val="0"/>
                                          <w:marTop w:val="0"/>
                                          <w:marBottom w:val="0"/>
                                          <w:divBdr>
                                            <w:top w:val="single" w:sz="2" w:space="0" w:color="E3E3E3"/>
                                            <w:left w:val="single" w:sz="2" w:space="0" w:color="E3E3E3"/>
                                            <w:bottom w:val="single" w:sz="2" w:space="0" w:color="E3E3E3"/>
                                            <w:right w:val="single" w:sz="2" w:space="0" w:color="E3E3E3"/>
                                          </w:divBdr>
                                          <w:divsChild>
                                            <w:div w:id="553614299">
                                              <w:marLeft w:val="0"/>
                                              <w:marRight w:val="0"/>
                                              <w:marTop w:val="0"/>
                                              <w:marBottom w:val="0"/>
                                              <w:divBdr>
                                                <w:top w:val="single" w:sz="2" w:space="0" w:color="E3E3E3"/>
                                                <w:left w:val="single" w:sz="2" w:space="0" w:color="E3E3E3"/>
                                                <w:bottom w:val="single" w:sz="2" w:space="0" w:color="E3E3E3"/>
                                                <w:right w:val="single" w:sz="2" w:space="0" w:color="E3E3E3"/>
                                              </w:divBdr>
                                              <w:divsChild>
                                                <w:div w:id="1197699144">
                                                  <w:marLeft w:val="0"/>
                                                  <w:marRight w:val="0"/>
                                                  <w:marTop w:val="0"/>
                                                  <w:marBottom w:val="0"/>
                                                  <w:divBdr>
                                                    <w:top w:val="single" w:sz="2" w:space="0" w:color="E3E3E3"/>
                                                    <w:left w:val="single" w:sz="2" w:space="0" w:color="E3E3E3"/>
                                                    <w:bottom w:val="single" w:sz="2" w:space="0" w:color="E3E3E3"/>
                                                    <w:right w:val="single" w:sz="2" w:space="0" w:color="E3E3E3"/>
                                                  </w:divBdr>
                                                  <w:divsChild>
                                                    <w:div w:id="1558973552">
                                                      <w:marLeft w:val="0"/>
                                                      <w:marRight w:val="0"/>
                                                      <w:marTop w:val="0"/>
                                                      <w:marBottom w:val="0"/>
                                                      <w:divBdr>
                                                        <w:top w:val="single" w:sz="2" w:space="0" w:color="E3E3E3"/>
                                                        <w:left w:val="single" w:sz="2" w:space="0" w:color="E3E3E3"/>
                                                        <w:bottom w:val="single" w:sz="2" w:space="0" w:color="E3E3E3"/>
                                                        <w:right w:val="single" w:sz="2" w:space="0" w:color="E3E3E3"/>
                                                      </w:divBdr>
                                                      <w:divsChild>
                                                        <w:div w:id="11782717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42833626">
                                                      <w:marLeft w:val="0"/>
                                                      <w:marRight w:val="0"/>
                                                      <w:marTop w:val="0"/>
                                                      <w:marBottom w:val="0"/>
                                                      <w:divBdr>
                                                        <w:top w:val="single" w:sz="2" w:space="0" w:color="E3E3E3"/>
                                                        <w:left w:val="single" w:sz="2" w:space="0" w:color="E3E3E3"/>
                                                        <w:bottom w:val="single" w:sz="2" w:space="0" w:color="E3E3E3"/>
                                                        <w:right w:val="single" w:sz="2" w:space="0" w:color="E3E3E3"/>
                                                      </w:divBdr>
                                                      <w:divsChild>
                                                        <w:div w:id="1125125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6879413">
          <w:marLeft w:val="0"/>
          <w:marRight w:val="0"/>
          <w:marTop w:val="0"/>
          <w:marBottom w:val="0"/>
          <w:divBdr>
            <w:top w:val="none" w:sz="0" w:space="0" w:color="auto"/>
            <w:left w:val="none" w:sz="0" w:space="0" w:color="auto"/>
            <w:bottom w:val="none" w:sz="0" w:space="0" w:color="auto"/>
            <w:right w:val="none" w:sz="0" w:space="0" w:color="auto"/>
          </w:divBdr>
          <w:divsChild>
            <w:div w:id="1120953415">
              <w:marLeft w:val="0"/>
              <w:marRight w:val="0"/>
              <w:marTop w:val="0"/>
              <w:marBottom w:val="0"/>
              <w:divBdr>
                <w:top w:val="single" w:sz="2" w:space="0" w:color="E3E3E3"/>
                <w:left w:val="single" w:sz="2" w:space="0" w:color="E3E3E3"/>
                <w:bottom w:val="single" w:sz="2" w:space="0" w:color="E3E3E3"/>
                <w:right w:val="single" w:sz="2" w:space="0" w:color="E3E3E3"/>
              </w:divBdr>
              <w:divsChild>
                <w:div w:id="1320839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28063638">
      <w:bodyDiv w:val="1"/>
      <w:marLeft w:val="0"/>
      <w:marRight w:val="0"/>
      <w:marTop w:val="0"/>
      <w:marBottom w:val="0"/>
      <w:divBdr>
        <w:top w:val="none" w:sz="0" w:space="0" w:color="auto"/>
        <w:left w:val="none" w:sz="0" w:space="0" w:color="auto"/>
        <w:bottom w:val="none" w:sz="0" w:space="0" w:color="auto"/>
        <w:right w:val="none" w:sz="0" w:space="0" w:color="auto"/>
      </w:divBdr>
    </w:div>
    <w:div w:id="1728609617">
      <w:bodyDiv w:val="1"/>
      <w:marLeft w:val="0"/>
      <w:marRight w:val="0"/>
      <w:marTop w:val="0"/>
      <w:marBottom w:val="0"/>
      <w:divBdr>
        <w:top w:val="none" w:sz="0" w:space="0" w:color="auto"/>
        <w:left w:val="none" w:sz="0" w:space="0" w:color="auto"/>
        <w:bottom w:val="none" w:sz="0" w:space="0" w:color="auto"/>
        <w:right w:val="none" w:sz="0" w:space="0" w:color="auto"/>
      </w:divBdr>
    </w:div>
    <w:div w:id="1740901602">
      <w:bodyDiv w:val="1"/>
      <w:marLeft w:val="0"/>
      <w:marRight w:val="0"/>
      <w:marTop w:val="0"/>
      <w:marBottom w:val="0"/>
      <w:divBdr>
        <w:top w:val="none" w:sz="0" w:space="0" w:color="auto"/>
        <w:left w:val="none" w:sz="0" w:space="0" w:color="auto"/>
        <w:bottom w:val="none" w:sz="0" w:space="0" w:color="auto"/>
        <w:right w:val="none" w:sz="0" w:space="0" w:color="auto"/>
      </w:divBdr>
    </w:div>
    <w:div w:id="1746799781">
      <w:bodyDiv w:val="1"/>
      <w:marLeft w:val="0"/>
      <w:marRight w:val="0"/>
      <w:marTop w:val="0"/>
      <w:marBottom w:val="0"/>
      <w:divBdr>
        <w:top w:val="none" w:sz="0" w:space="0" w:color="auto"/>
        <w:left w:val="none" w:sz="0" w:space="0" w:color="auto"/>
        <w:bottom w:val="none" w:sz="0" w:space="0" w:color="auto"/>
        <w:right w:val="none" w:sz="0" w:space="0" w:color="auto"/>
      </w:divBdr>
    </w:div>
    <w:div w:id="1758557729">
      <w:bodyDiv w:val="1"/>
      <w:marLeft w:val="0"/>
      <w:marRight w:val="0"/>
      <w:marTop w:val="0"/>
      <w:marBottom w:val="0"/>
      <w:divBdr>
        <w:top w:val="none" w:sz="0" w:space="0" w:color="auto"/>
        <w:left w:val="none" w:sz="0" w:space="0" w:color="auto"/>
        <w:bottom w:val="none" w:sz="0" w:space="0" w:color="auto"/>
        <w:right w:val="none" w:sz="0" w:space="0" w:color="auto"/>
      </w:divBdr>
    </w:div>
    <w:div w:id="1808283583">
      <w:bodyDiv w:val="1"/>
      <w:marLeft w:val="0"/>
      <w:marRight w:val="0"/>
      <w:marTop w:val="0"/>
      <w:marBottom w:val="0"/>
      <w:divBdr>
        <w:top w:val="none" w:sz="0" w:space="0" w:color="auto"/>
        <w:left w:val="none" w:sz="0" w:space="0" w:color="auto"/>
        <w:bottom w:val="none" w:sz="0" w:space="0" w:color="auto"/>
        <w:right w:val="none" w:sz="0" w:space="0" w:color="auto"/>
      </w:divBdr>
    </w:div>
    <w:div w:id="1938366570">
      <w:bodyDiv w:val="1"/>
      <w:marLeft w:val="0"/>
      <w:marRight w:val="0"/>
      <w:marTop w:val="0"/>
      <w:marBottom w:val="0"/>
      <w:divBdr>
        <w:top w:val="none" w:sz="0" w:space="0" w:color="auto"/>
        <w:left w:val="none" w:sz="0" w:space="0" w:color="auto"/>
        <w:bottom w:val="none" w:sz="0" w:space="0" w:color="auto"/>
        <w:right w:val="none" w:sz="0" w:space="0" w:color="auto"/>
      </w:divBdr>
    </w:div>
    <w:div w:id="1955867470">
      <w:bodyDiv w:val="1"/>
      <w:marLeft w:val="0"/>
      <w:marRight w:val="0"/>
      <w:marTop w:val="0"/>
      <w:marBottom w:val="0"/>
      <w:divBdr>
        <w:top w:val="none" w:sz="0" w:space="0" w:color="auto"/>
        <w:left w:val="none" w:sz="0" w:space="0" w:color="auto"/>
        <w:bottom w:val="none" w:sz="0" w:space="0" w:color="auto"/>
        <w:right w:val="none" w:sz="0" w:space="0" w:color="auto"/>
      </w:divBdr>
    </w:div>
    <w:div w:id="1973439674">
      <w:bodyDiv w:val="1"/>
      <w:marLeft w:val="0"/>
      <w:marRight w:val="0"/>
      <w:marTop w:val="0"/>
      <w:marBottom w:val="0"/>
      <w:divBdr>
        <w:top w:val="none" w:sz="0" w:space="0" w:color="auto"/>
        <w:left w:val="none" w:sz="0" w:space="0" w:color="auto"/>
        <w:bottom w:val="none" w:sz="0" w:space="0" w:color="auto"/>
        <w:right w:val="none" w:sz="0" w:space="0" w:color="auto"/>
      </w:divBdr>
    </w:div>
    <w:div w:id="207245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el.edu/udaily/2021/april/amanda-bullough-women-entrepreneurship-culture-worldw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sm.nl/news/detail/15476-she-leads-dashboard-women-entrepreneurs-companies-are-more-impact-orient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F2759CB4CC7FD418FE9C31CA5123245" ma:contentTypeVersion="10" ma:contentTypeDescription="Создание документа." ma:contentTypeScope="" ma:versionID="afeb19342e3e762b25478e6708dfdbf5">
  <xsd:schema xmlns:xsd="http://www.w3.org/2001/XMLSchema" xmlns:xs="http://www.w3.org/2001/XMLSchema" xmlns:p="http://schemas.microsoft.com/office/2006/metadata/properties" xmlns:ns2="99347a71-a321-43b2-a647-96287f18ada9" xmlns:ns3="32731626-cbe2-4ffb-932a-6af31c303f9b" targetNamespace="http://schemas.microsoft.com/office/2006/metadata/properties" ma:root="true" ma:fieldsID="eb1a23fcd3e85ab4e542de0f863ed41d" ns2:_="" ns3:_="">
    <xsd:import namespace="99347a71-a321-43b2-a647-96287f18ada9"/>
    <xsd:import namespace="32731626-cbe2-4ffb-932a-6af31c303f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47a71-a321-43b2-a647-96287f18ada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731626-cbe2-4ffb-932a-6af31c303f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64F99-3E9D-084A-B17A-95A66FBCDD9C}">
  <ds:schemaRefs>
    <ds:schemaRef ds:uri="http://schemas.openxmlformats.org/officeDocument/2006/bibliography"/>
  </ds:schemaRefs>
</ds:datastoreItem>
</file>

<file path=customXml/itemProps2.xml><?xml version="1.0" encoding="utf-8"?>
<ds:datastoreItem xmlns:ds="http://schemas.openxmlformats.org/officeDocument/2006/customXml" ds:itemID="{DD174119-290F-4B00-A1D5-7D7B92BA5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33793B-BD09-4FCC-84FD-6BF721BC7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47a71-a321-43b2-a647-96287f18ada9"/>
    <ds:schemaRef ds:uri="32731626-cbe2-4ffb-932a-6af31c303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B95D1F-3CBF-4489-BED0-FA94D16B82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51</Pages>
  <Words>14075</Words>
  <Characters>91348</Characters>
  <Application>Microsoft Office Word</Application>
  <DocSecurity>0</DocSecurity>
  <Lines>3044</Lines>
  <Paragraphs>2067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Кордюкова Дарья Андреевна</dc:creator>
  <cp:keywords/>
  <dc:description/>
  <cp:lastModifiedBy>Diana Teveleva</cp:lastModifiedBy>
  <cp:revision>53</cp:revision>
  <dcterms:created xsi:type="dcterms:W3CDTF">2024-04-29T22:33:00Z</dcterms:created>
  <dcterms:modified xsi:type="dcterms:W3CDTF">2024-06-02T18:23:00Z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0x0101006F2759CB4CC7FD418FE9C31CA5123245</vt:lpwstr>
  </property>
</Properties>
</file>