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0DD" w:rsidRPr="00D22D3F" w:rsidRDefault="009300DD" w:rsidP="009300DD">
      <w:pPr>
        <w:spacing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Отзыв рецензента</w:t>
      </w:r>
    </w:p>
    <w:p w:rsidR="009300DD" w:rsidRPr="00746F1E" w:rsidRDefault="009300DD" w:rsidP="009300DD">
      <w:pPr>
        <w:spacing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для защиты выпускной квалификационной работы</w:t>
      </w:r>
    </w:p>
    <w:p w:rsidR="009300DD" w:rsidRPr="00746F1E" w:rsidRDefault="009300DD" w:rsidP="009300DD">
      <w:pPr>
        <w:spacing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Ананкиной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Екатерины Васильевны</w:t>
      </w:r>
    </w:p>
    <w:p w:rsidR="009300DD" w:rsidRDefault="009300DD" w:rsidP="009300DD">
      <w:pPr>
        <w:spacing w:line="240" w:lineRule="auto"/>
        <w:ind w:firstLine="708"/>
        <w:jc w:val="center"/>
        <w:rPr>
          <w:rFonts w:ascii="Arial" w:hAnsi="Arial" w:cs="Arial"/>
          <w:b/>
          <w:sz w:val="24"/>
        </w:rPr>
      </w:pPr>
      <w:r w:rsidRPr="009300DD">
        <w:rPr>
          <w:rFonts w:ascii="Arial" w:hAnsi="Arial" w:cs="Arial"/>
          <w:b/>
          <w:sz w:val="24"/>
        </w:rPr>
        <w:t xml:space="preserve">АВТОРСКИЙ ИНФОГРАФИЧЕСКИЙ ПРОЕКТ: ПУТЕВОДИТЕЛЬ </w:t>
      </w:r>
    </w:p>
    <w:p w:rsidR="009300DD" w:rsidRPr="009300DD" w:rsidRDefault="009300DD" w:rsidP="009300DD">
      <w:pPr>
        <w:spacing w:line="240" w:lineRule="auto"/>
        <w:ind w:firstLine="708"/>
        <w:jc w:val="center"/>
        <w:rPr>
          <w:rFonts w:ascii="Arial" w:hAnsi="Arial" w:cs="Arial"/>
          <w:b/>
          <w:sz w:val="24"/>
        </w:rPr>
      </w:pPr>
      <w:r w:rsidRPr="009300DD">
        <w:rPr>
          <w:rFonts w:ascii="Arial" w:hAnsi="Arial" w:cs="Arial"/>
          <w:b/>
          <w:sz w:val="24"/>
        </w:rPr>
        <w:t>ПО САНКТ-ПЕТЕРБУРГУ</w:t>
      </w:r>
    </w:p>
    <w:p w:rsidR="009300DD" w:rsidRPr="009057BA" w:rsidRDefault="009300DD" w:rsidP="009300DD">
      <w:pPr>
        <w:spacing w:line="240" w:lineRule="auto"/>
        <w:jc w:val="center"/>
        <w:rPr>
          <w:rFonts w:ascii="Arial" w:hAnsi="Arial" w:cs="Arial"/>
          <w:b/>
          <w:color w:val="000000"/>
          <w:sz w:val="24"/>
          <w:shd w:val="clear" w:color="auto" w:fill="FFFFFF"/>
        </w:rPr>
      </w:pPr>
      <w:r w:rsidRPr="009057BA">
        <w:rPr>
          <w:rFonts w:ascii="Arial" w:hAnsi="Arial" w:cs="Arial"/>
          <w:b/>
          <w:sz w:val="24"/>
        </w:rPr>
        <w:t xml:space="preserve">Н. рук. – </w:t>
      </w:r>
      <w:r>
        <w:rPr>
          <w:rFonts w:ascii="Arial" w:hAnsi="Arial" w:cs="Arial"/>
          <w:b/>
          <w:sz w:val="24"/>
        </w:rPr>
        <w:t>Якунин Александр Васильевич</w:t>
      </w:r>
      <w:r w:rsidRPr="009057BA">
        <w:rPr>
          <w:rFonts w:ascii="Arial" w:hAnsi="Arial" w:cs="Arial"/>
          <w:b/>
          <w:sz w:val="24"/>
        </w:rPr>
        <w:t xml:space="preserve">, канд. </w:t>
      </w:r>
      <w:proofErr w:type="spellStart"/>
      <w:r>
        <w:rPr>
          <w:rFonts w:ascii="Arial" w:hAnsi="Arial" w:cs="Arial"/>
          <w:b/>
          <w:sz w:val="24"/>
        </w:rPr>
        <w:t>филол</w:t>
      </w:r>
      <w:proofErr w:type="spellEnd"/>
      <w:r w:rsidRPr="009057BA">
        <w:rPr>
          <w:rFonts w:ascii="Arial" w:hAnsi="Arial" w:cs="Arial"/>
          <w:b/>
          <w:sz w:val="24"/>
        </w:rPr>
        <w:t xml:space="preserve">. наук, доцент </w:t>
      </w:r>
    </w:p>
    <w:p w:rsidR="009300DD" w:rsidRPr="009057BA" w:rsidRDefault="009300DD" w:rsidP="009300DD">
      <w:pPr>
        <w:spacing w:line="240" w:lineRule="auto"/>
        <w:jc w:val="center"/>
        <w:rPr>
          <w:rFonts w:ascii="Arial" w:hAnsi="Arial" w:cs="Arial"/>
          <w:b/>
          <w:sz w:val="24"/>
        </w:rPr>
      </w:pPr>
      <w:r w:rsidRPr="009057BA">
        <w:rPr>
          <w:rFonts w:ascii="Arial" w:hAnsi="Arial" w:cs="Arial"/>
          <w:b/>
          <w:sz w:val="24"/>
        </w:rPr>
        <w:t xml:space="preserve">Кафедра </w:t>
      </w:r>
      <w:proofErr w:type="spellStart"/>
      <w:r w:rsidRPr="009057BA">
        <w:rPr>
          <w:rFonts w:ascii="Arial" w:hAnsi="Arial" w:cs="Arial"/>
          <w:b/>
          <w:sz w:val="24"/>
        </w:rPr>
        <w:t>медиадизайна</w:t>
      </w:r>
      <w:proofErr w:type="spellEnd"/>
      <w:r w:rsidRPr="009057BA">
        <w:rPr>
          <w:rFonts w:ascii="Arial" w:hAnsi="Arial" w:cs="Arial"/>
          <w:b/>
          <w:sz w:val="24"/>
        </w:rPr>
        <w:t xml:space="preserve"> и информационных технологий</w:t>
      </w:r>
    </w:p>
    <w:p w:rsidR="009300DD" w:rsidRDefault="009300DD" w:rsidP="009300DD">
      <w:pPr>
        <w:spacing w:line="240" w:lineRule="auto"/>
        <w:jc w:val="center"/>
        <w:rPr>
          <w:rFonts w:ascii="Arial" w:hAnsi="Arial" w:cs="Arial"/>
          <w:b/>
          <w:sz w:val="24"/>
        </w:rPr>
      </w:pPr>
      <w:r w:rsidRPr="009057BA">
        <w:rPr>
          <w:rFonts w:ascii="Arial" w:hAnsi="Arial" w:cs="Arial"/>
          <w:b/>
          <w:sz w:val="24"/>
        </w:rPr>
        <w:t>Очная форма обучения</w:t>
      </w:r>
    </w:p>
    <w:p w:rsidR="001472CE" w:rsidRPr="001472CE" w:rsidRDefault="001472CE" w:rsidP="001472CE">
      <w:pPr>
        <w:shd w:val="clear" w:color="auto" w:fill="FFFFFF"/>
        <w:spacing w:after="0" w:line="273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72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Творческая дипломная работа  Екатерины </w:t>
      </w:r>
      <w:proofErr w:type="spellStart"/>
      <w:r w:rsidRPr="001472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Ананкиной</w:t>
      </w:r>
      <w:proofErr w:type="spellEnd"/>
      <w:r w:rsidRPr="001472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посвящена созданию интерактивной карты творческих пространств Васильевского острова, проект ориентирован в первую очередь на студентов. </w:t>
      </w:r>
    </w:p>
    <w:p w:rsidR="001472CE" w:rsidRPr="001472CE" w:rsidRDefault="001472CE" w:rsidP="001472CE">
      <w:pPr>
        <w:shd w:val="clear" w:color="auto" w:fill="FFFFFF"/>
        <w:spacing w:after="0" w:line="273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72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первой части  работы автор компактно формулирует основы картографии, а также рассматривает  разные трактовки </w:t>
      </w:r>
      <w:proofErr w:type="spellStart"/>
      <w:r w:rsidRPr="001472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мультимедийности</w:t>
      </w:r>
      <w:proofErr w:type="spellEnd"/>
      <w:r w:rsidRPr="001472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останавливается на различных подходах и требованиях к </w:t>
      </w:r>
      <w:proofErr w:type="spellStart"/>
      <w:r w:rsidRPr="001472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инфографике</w:t>
      </w:r>
      <w:proofErr w:type="spellEnd"/>
      <w:r w:rsidRPr="001472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1472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типографике</w:t>
      </w:r>
      <w:proofErr w:type="spellEnd"/>
      <w:r w:rsidRPr="001472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1472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колористике</w:t>
      </w:r>
      <w:proofErr w:type="spellEnd"/>
      <w:r w:rsidRPr="001472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Данная часть очень информативна и сбалансирована. </w:t>
      </w:r>
    </w:p>
    <w:p w:rsidR="001472CE" w:rsidRDefault="001472CE" w:rsidP="001472CE">
      <w:pPr>
        <w:shd w:val="clear" w:color="auto" w:fill="FFFFFF"/>
        <w:spacing w:after="0" w:line="273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72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Вторая часть посвящена разработке информационного продукта. Автор анализирует два аналогичн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</w:t>
      </w:r>
      <w:r w:rsidRPr="001472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 проекта и основные особенности подобных проектов, отбирает и описывает информационные и графические  элементы для своего проекта, а затем, используя навыки программирования, создает интерактивную карту, которой можно пользоваться в режиме онлайн. В работе приводятся не только обоснования выбора информационного, графического или цветового решения для разных элементов карты, но и предложения для дальнейшей коммерциализации проекта. </w:t>
      </w:r>
    </w:p>
    <w:p w:rsidR="001472CE" w:rsidRPr="001472CE" w:rsidRDefault="001472CE" w:rsidP="001472CE">
      <w:pPr>
        <w:shd w:val="clear" w:color="auto" w:fill="FFFFFF"/>
        <w:spacing w:after="0" w:line="273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472CE" w:rsidRPr="001472CE" w:rsidRDefault="001472CE" w:rsidP="001472CE">
      <w:pPr>
        <w:shd w:val="clear" w:color="auto" w:fill="FFFFFF"/>
        <w:spacing w:after="0" w:line="273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72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числу достоинств работы можно отнести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r w:rsidRPr="001472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472CE" w:rsidRPr="001472CE" w:rsidRDefault="001472CE" w:rsidP="001472CE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72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использование наряду  с фундаментальными источниками актуальных материалов, в частности, об </w:t>
      </w:r>
      <w:proofErr w:type="spellStart"/>
      <w:r w:rsidRPr="001472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инфографике</w:t>
      </w:r>
      <w:proofErr w:type="spellEnd"/>
      <w:r w:rsidRPr="001472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мультимедиа, которые были опубликованы на информационно-аналитических ресурсах. </w:t>
      </w:r>
    </w:p>
    <w:p w:rsidR="001472CE" w:rsidRPr="001472CE" w:rsidRDefault="001472CE" w:rsidP="001472CE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72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наличие у автора  собственного взгляда на предмет и способность обоснованно его отстаивать.</w:t>
      </w:r>
    </w:p>
    <w:p w:rsidR="001472CE" w:rsidRPr="001472CE" w:rsidRDefault="001472CE" w:rsidP="001472CE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72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автор проявляет </w:t>
      </w:r>
      <w:proofErr w:type="gramStart"/>
      <w:r w:rsidRPr="001472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владение</w:t>
      </w:r>
      <w:proofErr w:type="gramEnd"/>
      <w:r w:rsidRPr="001472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как словом, так и техническим инструментарием, необходимым для создания онлайн-проекта, в частности, программированием на </w:t>
      </w:r>
      <w:proofErr w:type="spellStart"/>
      <w:r w:rsidRPr="001472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html</w:t>
      </w:r>
      <w:proofErr w:type="spellEnd"/>
      <w:r w:rsidRPr="001472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 и </w:t>
      </w:r>
      <w:proofErr w:type="spellStart"/>
      <w:r w:rsidRPr="001472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css</w:t>
      </w:r>
      <w:proofErr w:type="spellEnd"/>
      <w:r w:rsidRPr="001472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1472CE" w:rsidRPr="001472CE" w:rsidRDefault="001472CE" w:rsidP="001472CE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72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создан </w:t>
      </w:r>
      <w:proofErr w:type="spellStart"/>
      <w:proofErr w:type="gramStart"/>
      <w:r w:rsidRPr="001472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</w:t>
      </w:r>
      <w:proofErr w:type="spellEnd"/>
      <w:proofErr w:type="gramEnd"/>
      <w:r w:rsidRPr="001472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симпатичный и оригинальный проект, который может заинтересовать как студентов, так и жителей Васильевского острова</w:t>
      </w:r>
    </w:p>
    <w:p w:rsidR="001472CE" w:rsidRDefault="001472CE" w:rsidP="001472CE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472CE" w:rsidRPr="001472CE" w:rsidRDefault="001472CE" w:rsidP="001472CE">
      <w:pPr>
        <w:shd w:val="clear" w:color="auto" w:fill="FFFFFF"/>
        <w:spacing w:after="0" w:line="273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72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числе недочетов:</w:t>
      </w:r>
    </w:p>
    <w:p w:rsidR="001472CE" w:rsidRPr="001472CE" w:rsidRDefault="001472CE" w:rsidP="001472CE">
      <w:pPr>
        <w:shd w:val="clear" w:color="auto" w:fill="FFFFFF"/>
        <w:spacing w:after="0" w:line="273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72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сожалению, название одного из онлайн-источников (habrhabr.ru) в примечаниях на страницах 13 и 14 указано с ошибкой.  </w:t>
      </w:r>
    </w:p>
    <w:p w:rsidR="001472CE" w:rsidRPr="001472CE" w:rsidRDefault="001472CE" w:rsidP="001472CE">
      <w:pPr>
        <w:shd w:val="clear" w:color="auto" w:fill="FFFFFF"/>
        <w:spacing w:after="0" w:line="273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72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Странно видеть в научной работе упоминание о том, что "у каждого знака зодиака есть свой цвет" (</w:t>
      </w:r>
      <w:proofErr w:type="spellStart"/>
      <w:proofErr w:type="gramStart"/>
      <w:r w:rsidRPr="001472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</w:t>
      </w:r>
      <w:proofErr w:type="spellEnd"/>
      <w:proofErr w:type="gramEnd"/>
      <w:r w:rsidRPr="001472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23), возможно, здесь есть авторская ирония.</w:t>
      </w:r>
    </w:p>
    <w:p w:rsidR="001472CE" w:rsidRPr="001472CE" w:rsidRDefault="001472CE" w:rsidP="001472CE">
      <w:pPr>
        <w:shd w:val="clear" w:color="auto" w:fill="FFFFFF"/>
        <w:spacing w:after="0" w:line="273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72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анализе проектов (</w:t>
      </w:r>
      <w:proofErr w:type="spellStart"/>
      <w:proofErr w:type="gramStart"/>
      <w:r w:rsidRPr="001472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</w:t>
      </w:r>
      <w:proofErr w:type="spellEnd"/>
      <w:proofErr w:type="gramEnd"/>
      <w:r w:rsidRPr="001472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26) небесполезной была бы информация об их владельцах и оценка затрат на создание и поддержание.</w:t>
      </w:r>
    </w:p>
    <w:p w:rsidR="001472CE" w:rsidRDefault="001472CE" w:rsidP="001472CE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472CE" w:rsidRPr="001472CE" w:rsidRDefault="001472CE" w:rsidP="001472CE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72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Данные замечания не влияют серьезно на качество работы, которая выполнена на высоком профессиональном уровне с соблюдением всех требований и заслуживает положительной оценки. </w:t>
      </w:r>
    </w:p>
    <w:p w:rsidR="001472CE" w:rsidRDefault="001472CE" w:rsidP="001472CE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472CE" w:rsidRDefault="001472CE" w:rsidP="001472CE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472CE" w:rsidRDefault="001472CE" w:rsidP="001472CE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Рецензент:</w:t>
      </w:r>
    </w:p>
    <w:p w:rsidR="001472CE" w:rsidRDefault="001472CE" w:rsidP="001472CE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</w:t>
      </w:r>
      <w:r w:rsidR="00D22D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преподаватель кафедры период</w:t>
      </w:r>
      <w:r w:rsidRPr="001472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ической печати,</w:t>
      </w:r>
    </w:p>
    <w:p w:rsidR="001472CE" w:rsidRDefault="001472CE" w:rsidP="001472CE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72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редактор С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анкт-Петербургского</w:t>
      </w:r>
      <w:r w:rsidRPr="001472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бюро газеты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1472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Ведомости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        </w:t>
      </w:r>
      <w:r w:rsidRPr="001472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Анна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</w:t>
      </w:r>
      <w:r w:rsidRPr="001472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Щербакова</w:t>
      </w:r>
    </w:p>
    <w:p w:rsidR="001472CE" w:rsidRPr="001472CE" w:rsidRDefault="001472CE" w:rsidP="001472CE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72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</w:p>
    <w:p w:rsidR="00A6610B" w:rsidRPr="001472CE" w:rsidRDefault="00A6610B" w:rsidP="001472CE">
      <w:pPr>
        <w:jc w:val="both"/>
        <w:rPr>
          <w:sz w:val="24"/>
          <w:szCs w:val="24"/>
        </w:rPr>
      </w:pPr>
    </w:p>
    <w:sectPr w:rsidR="00A6610B" w:rsidRPr="00147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466"/>
    <w:rsid w:val="001472CE"/>
    <w:rsid w:val="009300DD"/>
    <w:rsid w:val="00A6610B"/>
    <w:rsid w:val="00A95466"/>
    <w:rsid w:val="00D2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2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7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392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Тир</dc:creator>
  <cp:keywords/>
  <dc:description/>
  <cp:lastModifiedBy>Тир</cp:lastModifiedBy>
  <cp:revision>4</cp:revision>
  <dcterms:created xsi:type="dcterms:W3CDTF">2016-05-18T10:07:00Z</dcterms:created>
  <dcterms:modified xsi:type="dcterms:W3CDTF">2016-05-21T16:33:00Z</dcterms:modified>
</cp:coreProperties>
</file>