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43" w:rsidRPr="00836A43" w:rsidRDefault="003C559A" w:rsidP="00836A4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Рецензия</w:t>
      </w:r>
    </w:p>
    <w:p w:rsidR="00C96CF7" w:rsidRPr="00836A43" w:rsidRDefault="003C559A" w:rsidP="00836A4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C96CF7" w:rsidRPr="00836A43">
        <w:rPr>
          <w:rFonts w:ascii="Arial" w:hAnsi="Arial" w:cs="Arial"/>
          <w:b/>
          <w:sz w:val="28"/>
          <w:szCs w:val="28"/>
        </w:rPr>
        <w:t>выпускн</w:t>
      </w:r>
      <w:r>
        <w:rPr>
          <w:rFonts w:ascii="Arial" w:hAnsi="Arial" w:cs="Arial"/>
          <w:b/>
          <w:sz w:val="28"/>
          <w:szCs w:val="28"/>
        </w:rPr>
        <w:t>ую</w:t>
      </w:r>
      <w:r w:rsidR="00C96CF7" w:rsidRPr="00836A43">
        <w:rPr>
          <w:rFonts w:ascii="Arial" w:hAnsi="Arial" w:cs="Arial"/>
          <w:b/>
          <w:sz w:val="28"/>
          <w:szCs w:val="28"/>
        </w:rPr>
        <w:t xml:space="preserve"> квалификационн</w:t>
      </w:r>
      <w:r>
        <w:rPr>
          <w:rFonts w:ascii="Arial" w:hAnsi="Arial" w:cs="Arial"/>
          <w:b/>
          <w:sz w:val="28"/>
          <w:szCs w:val="28"/>
        </w:rPr>
        <w:t>ую</w:t>
      </w:r>
      <w:r w:rsidR="00C96CF7" w:rsidRPr="00836A43">
        <w:rPr>
          <w:rFonts w:ascii="Arial" w:hAnsi="Arial" w:cs="Arial"/>
          <w:b/>
          <w:sz w:val="28"/>
          <w:szCs w:val="28"/>
        </w:rPr>
        <w:t xml:space="preserve"> работ</w:t>
      </w:r>
      <w:r>
        <w:rPr>
          <w:rFonts w:ascii="Arial" w:hAnsi="Arial" w:cs="Arial"/>
          <w:b/>
          <w:sz w:val="28"/>
          <w:szCs w:val="28"/>
        </w:rPr>
        <w:t>у</w:t>
      </w:r>
    </w:p>
    <w:p w:rsidR="003C559A" w:rsidRPr="003C559A" w:rsidRDefault="003C559A" w:rsidP="003C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ТОЛКАЧЕВ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61564" w:rsidRDefault="003C559A" w:rsidP="003C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В.В. Розанова в контексте публицистики русского консерватизма: специфика содержания и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5418" w:rsidRDefault="00765418" w:rsidP="003C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58B" w:rsidRDefault="007F058B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 Т</w:t>
      </w:r>
      <w:r w:rsid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качева посвящена творчеству В. В. Розанова - одной из самых противоречивых фигур в русской культуре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столетия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сложнейших текстов, написанных почти сто лет назад, с моей точки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</w:t>
      </w:r>
      <w:r w:rsidR="008C50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оправдывается, как минимум, </w:t>
      </w:r>
      <w:r w:rsidR="007654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важными обстоятельствами:</w:t>
      </w:r>
    </w:p>
    <w:p w:rsidR="007F058B" w:rsidRDefault="007F058B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современностью тех </w:t>
      </w:r>
      <w:r w:rsidR="0076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мучили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(национальный вопрос, отношение к социализму и демократии, к революции и явлению политической оппозиционности);</w:t>
      </w:r>
    </w:p>
    <w:p w:rsidR="007F058B" w:rsidRDefault="007F058B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таянием исследовательского интереса к той жанровой форме, в которой созданы «Уединенное», «Опавшие листья» «Мимолетное»</w:t>
      </w:r>
      <w:r w:rsidR="007654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одновременное усиление читательского интереса к ней же;</w:t>
      </w:r>
    </w:p>
    <w:p w:rsidR="00765418" w:rsidRDefault="00765418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мутацией в современном журналистском дискурсе апокалиптической топики.</w:t>
      </w:r>
    </w:p>
    <w:p w:rsidR="00765418" w:rsidRDefault="00765418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достижениям автора этой работы я бы отнесла</w:t>
      </w:r>
    </w:p>
    <w:p w:rsidR="00765418" w:rsidRDefault="00765418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избранный способ презентации контекста через предъявление системы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консервативной мысли второй половины девятнадцатого – начала двадцатого вв.;</w:t>
      </w:r>
    </w:p>
    <w:p w:rsidR="00765418" w:rsidRDefault="00765418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историко-журналистской картины соответствующего периода (внимание к таким весьма значительным 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индивидуальностям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Грингмут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Мещерский, Б. Б. Глинский и др.);</w:t>
      </w:r>
    </w:p>
    <w:p w:rsidR="00765418" w:rsidRDefault="00765418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разных исследовательских методик, разных аналитических подходов к материалу (в первой главе вместо традиционного реферирования научной литературы Артем Олегович предлагает рефераты публицистических сочинений – более сложный вариант</w:t>
      </w:r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контекстных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создает ощущение мощной информационной насыщенности 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текста; вторая глава – анализ текстов Розанова с применением элементов лингвостилистических аналитических методик </w:t>
      </w:r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композиции, упоминание об </w:t>
      </w:r>
      <w:proofErr w:type="spellStart"/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интимизации</w:t>
      </w:r>
      <w:proofErr w:type="spellEnd"/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розановского</w:t>
      </w:r>
      <w:proofErr w:type="spellEnd"/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повествования, о доминировании экспрессивных речевых элементов).</w:t>
      </w:r>
    </w:p>
    <w:p w:rsidR="00DD4015" w:rsidRDefault="00452F19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меня важны были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вещи:</w:t>
      </w:r>
    </w:p>
    <w:p w:rsidR="00765418" w:rsidRDefault="00DD4015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очевидный дискуссионный настрой автора, готовность к аргументированной защите своей позиции;</w:t>
      </w:r>
    </w:p>
    <w:p w:rsidR="00DD4015" w:rsidRDefault="00DD4015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рассматривать историческую эпоху во всей сложности ее проявлений (А. Толкачев абсолютно прав, когда пишет о том, что даже приближение к пониманию сути русского консерватизма вне соотнесения с нигилистическим мировоззрением</w:t>
      </w:r>
      <w:r w:rsid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2BB0" w:rsidRDefault="00DD4015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выбор в качестве эмпирического материала публицистических тестов, требующих </w:t>
      </w:r>
      <w:r w:rsidR="003B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неторопливого чтения (мне кажется, что это 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3B2B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характеристика для молодого тележурналиста, способного обязать себя к переживанию такого типа публицистических произведений).</w:t>
      </w:r>
    </w:p>
    <w:p w:rsidR="00DD4015" w:rsidRDefault="003B2BB0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главное, о чем я хотела сказать. Мы сейчас много спорим об особенностях подготовки журналистов. Мне кажется, что 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Олеговича – серьезный аргумент  </w:t>
      </w:r>
      <w:r w:rsidR="00D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традиции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русле которой мы работаем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мировоззрения молодого человека, широта  взглядов, эрудиция, высокий уровень профессиональной речевой компетентности – это ключевые качества профессионала, формир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условиях абсолютно диалогичного по сути своей, предельно информационно насыщенного образовательного пространства, того самого пространства, на создание которого были направлены в течение веков усилия многочисленных наших предшественников – как теперь 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</w:t>
      </w:r>
      <w:r w:rsidR="002B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2B6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4015" w:rsidRDefault="00452F19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работы такого типа провоцируют не замечания, а вопросы. Самостоятельность, оригинальность суждений всегда вызывает желание что-то уточнить. Хочется развивать диалог с умным</w:t>
      </w:r>
      <w:r w:rsidR="008C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человеком. Например, когда я прочитала работу Артема Толкачева, у меня возникл</w:t>
      </w:r>
      <w:r w:rsid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два вопроса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90C" w:rsidRDefault="00452F19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них: ч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имеете в виду, когда </w:t>
      </w:r>
      <w:bookmarkStart w:id="0" w:name="_GoBack"/>
      <w:bookmarkEnd w:id="0"/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пишете о </w:t>
      </w:r>
      <w:proofErr w:type="spellStart"/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генофибических</w:t>
      </w:r>
      <w:proofErr w:type="spellEnd"/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чертах консервативной идеологии нового типа (с.14)?</w:t>
      </w:r>
    </w:p>
    <w:p w:rsidR="00A8590C" w:rsidRDefault="008C0364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Второй: ч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имеете в виду, когда говорите о том, что ведущей идеей в консервативной идеологии России после 1860 года становится «</w:t>
      </w:r>
      <w:r w:rsidR="00A8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идея простого христианского народа» 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>(с.15)?</w:t>
      </w:r>
    </w:p>
    <w:p w:rsidR="00A8590C" w:rsidRDefault="00452F19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сказать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имеют технологический характер и не требуют обсуждения (например, работа как научное сочинение выиграла бы, если бы появились </w:t>
      </w:r>
      <w:proofErr w:type="spellStart"/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поглавные</w:t>
      </w:r>
      <w:proofErr w:type="spellEnd"/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выводы; в уточнении нуждается название второй главы, т. к. вопреки содержанию может спровоцировать подозрение в доминировании авторского внимания по отношению к контексту…).</w:t>
      </w:r>
    </w:p>
    <w:p w:rsidR="00A8590C" w:rsidRDefault="00A8590C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работа А. О. Толкачева</w:t>
      </w:r>
      <w:r w:rsidR="008C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абсолютно самостоятельное, целостное, завершенное научное сочинение,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всем требованиям, </w:t>
      </w:r>
      <w:r w:rsidR="008C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предъявляющимся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C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типа, и заслуживает высокой оценки.</w:t>
      </w:r>
    </w:p>
    <w:p w:rsidR="00452F19" w:rsidRDefault="00A8590C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филологических наук</w:t>
      </w:r>
      <w:r w:rsidR="00452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2F19" w:rsidRDefault="00452F19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речевой</w:t>
      </w:r>
    </w:p>
    <w:p w:rsidR="00A8590C" w:rsidRPr="00A8590C" w:rsidRDefault="00452F19" w:rsidP="007F0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                                          </w:t>
      </w:r>
      <w:r w:rsidR="00A8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 С. ЦВЕТОВА  </w:t>
      </w:r>
    </w:p>
    <w:p w:rsidR="0071526C" w:rsidRPr="00836A43" w:rsidRDefault="0071526C" w:rsidP="00836A4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71526C" w:rsidRPr="00836A43" w:rsidSect="0071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CF7"/>
    <w:rsid w:val="001B0CE0"/>
    <w:rsid w:val="001C4F3D"/>
    <w:rsid w:val="00274170"/>
    <w:rsid w:val="002B6802"/>
    <w:rsid w:val="003B2BB0"/>
    <w:rsid w:val="003C559A"/>
    <w:rsid w:val="00452F19"/>
    <w:rsid w:val="0071526C"/>
    <w:rsid w:val="00765418"/>
    <w:rsid w:val="007F058B"/>
    <w:rsid w:val="00836A43"/>
    <w:rsid w:val="008C0364"/>
    <w:rsid w:val="008C50D1"/>
    <w:rsid w:val="008F17A2"/>
    <w:rsid w:val="009F7967"/>
    <w:rsid w:val="00A8590C"/>
    <w:rsid w:val="00BF7BDA"/>
    <w:rsid w:val="00C96CF7"/>
    <w:rsid w:val="00DD4015"/>
    <w:rsid w:val="00E477E1"/>
    <w:rsid w:val="00E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Nataliaa</cp:lastModifiedBy>
  <cp:revision>13</cp:revision>
  <dcterms:created xsi:type="dcterms:W3CDTF">2016-05-18T09:53:00Z</dcterms:created>
  <dcterms:modified xsi:type="dcterms:W3CDTF">2016-05-23T06:11:00Z</dcterms:modified>
</cp:coreProperties>
</file>