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4"/>
          <w:szCs w:val="28"/>
        </w:rPr>
        <w:id w:val="-237017863"/>
        <w:docPartObj>
          <w:docPartGallery w:val="Cover Pages"/>
          <w:docPartUnique/>
        </w:docPartObj>
      </w:sdtPr>
      <w:sdtEndPr>
        <w:rPr>
          <w:szCs w:val="24"/>
        </w:rPr>
      </w:sdtEndPr>
      <w:sdtContent>
        <w:p w:rsidR="00E81CC6" w:rsidRPr="002D24D2" w:rsidRDefault="00E81CC6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САНКТ-ПЕТЕРБУРГСКИЙ ГОСУДАРСТВЕННЫЙ УНИВЕРСИТЕТ</w:t>
          </w:r>
        </w:p>
        <w:p w:rsidR="002D24D2" w:rsidRDefault="002D24D2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2D24D2" w:rsidRPr="002D24D2" w:rsidRDefault="002D24D2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E81CC6" w:rsidRPr="002D24D2" w:rsidRDefault="00F05845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b/>
              <w:sz w:val="24"/>
              <w:szCs w:val="24"/>
            </w:rPr>
            <w:t>Будяк Юрий Игоревич</w:t>
          </w:r>
        </w:p>
        <w:p w:rsidR="00F05845" w:rsidRPr="002D24D2" w:rsidRDefault="00F05845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D24D2" w:rsidRPr="002D24D2" w:rsidRDefault="002D24D2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E81CC6" w:rsidRPr="002D24D2" w:rsidRDefault="00F05845" w:rsidP="005F1490">
          <w:pPr>
            <w:tabs>
              <w:tab w:val="left" w:pos="9072"/>
            </w:tabs>
            <w:spacing w:after="0" w:line="360" w:lineRule="auto"/>
            <w:ind w:right="-1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b/>
              <w:sz w:val="24"/>
              <w:szCs w:val="24"/>
            </w:rPr>
            <w:t>Спе</w:t>
          </w:r>
          <w:r w:rsidR="005A1791" w:rsidRPr="002D24D2">
            <w:rPr>
              <w:rFonts w:ascii="Times New Roman" w:hAnsi="Times New Roman" w:cs="Times New Roman"/>
              <w:b/>
              <w:sz w:val="24"/>
              <w:szCs w:val="24"/>
            </w:rPr>
            <w:t>цифика регионального управления сферой</w:t>
          </w:r>
          <w:r w:rsidRPr="002D24D2">
            <w:rPr>
              <w:rFonts w:ascii="Times New Roman" w:hAnsi="Times New Roman" w:cs="Times New Roman"/>
              <w:b/>
              <w:sz w:val="24"/>
              <w:szCs w:val="24"/>
            </w:rPr>
            <w:t xml:space="preserve"> туризма </w:t>
          </w:r>
          <w:r w:rsidR="005A1791" w:rsidRPr="002D24D2">
            <w:rPr>
              <w:rFonts w:ascii="Times New Roman" w:hAnsi="Times New Roman" w:cs="Times New Roman"/>
              <w:b/>
              <w:sz w:val="24"/>
              <w:szCs w:val="24"/>
            </w:rPr>
            <w:t>в</w:t>
          </w:r>
          <w:r w:rsidR="005F1490" w:rsidRPr="002D24D2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="005A1791" w:rsidRPr="002D24D2">
            <w:rPr>
              <w:rFonts w:ascii="Times New Roman" w:hAnsi="Times New Roman" w:cs="Times New Roman"/>
              <w:b/>
              <w:sz w:val="24"/>
              <w:szCs w:val="24"/>
            </w:rPr>
            <w:t>Краснодарском крае</w:t>
          </w:r>
        </w:p>
        <w:p w:rsidR="00F05845" w:rsidRPr="002D24D2" w:rsidRDefault="00F05845" w:rsidP="005F1490">
          <w:pPr>
            <w:tabs>
              <w:tab w:val="left" w:pos="9072"/>
            </w:tabs>
            <w:spacing w:after="0" w:line="360" w:lineRule="auto"/>
            <w:ind w:left="708" w:right="567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F05845" w:rsidRPr="002D24D2" w:rsidRDefault="00F05845" w:rsidP="005F1490">
          <w:pPr>
            <w:tabs>
              <w:tab w:val="left" w:pos="9072"/>
            </w:tabs>
            <w:spacing w:after="0" w:line="360" w:lineRule="auto"/>
            <w:ind w:left="708" w:right="567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Выпускная квалификационная работа бакалавра</w:t>
          </w:r>
        </w:p>
        <w:p w:rsidR="00F05845" w:rsidRPr="002D24D2" w:rsidRDefault="00F05845" w:rsidP="005F1490">
          <w:pPr>
            <w:tabs>
              <w:tab w:val="left" w:pos="9072"/>
            </w:tabs>
            <w:spacing w:after="0" w:line="360" w:lineRule="auto"/>
            <w:ind w:left="708" w:right="567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F05845" w:rsidRPr="002D24D2" w:rsidRDefault="00F05845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D24D2" w:rsidRPr="002D24D2" w:rsidRDefault="002D24D2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E81CC6" w:rsidRPr="002D24D2" w:rsidRDefault="00E81CC6" w:rsidP="005F1490">
          <w:pPr>
            <w:spacing w:after="0" w:line="360" w:lineRule="auto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5707A" w:rsidRPr="002D24D2" w:rsidRDefault="001E6F8B" w:rsidP="002D24D2">
          <w:pPr>
            <w:spacing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«К ЗАЩИТЕ»</w:t>
          </w:r>
        </w:p>
        <w:p w:rsidR="00E81CC6" w:rsidRPr="002D24D2" w:rsidRDefault="00F05845" w:rsidP="002D24D2">
          <w:pPr>
            <w:spacing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Научный руководитель:</w:t>
          </w:r>
        </w:p>
        <w:p w:rsidR="00F05845" w:rsidRPr="002D24D2" w:rsidRDefault="00F05845" w:rsidP="002D24D2">
          <w:pPr>
            <w:spacing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 xml:space="preserve">к.э.н., доц. </w:t>
          </w:r>
          <w:r w:rsidR="001E6F8B" w:rsidRPr="002D24D2">
            <w:rPr>
              <w:rFonts w:ascii="Times New Roman" w:hAnsi="Times New Roman" w:cs="Times New Roman"/>
              <w:sz w:val="24"/>
              <w:szCs w:val="24"/>
            </w:rPr>
            <w:t>З.А. Семёнова</w:t>
          </w:r>
        </w:p>
        <w:p w:rsidR="001E6F8B" w:rsidRPr="002D24D2" w:rsidRDefault="002D24D2" w:rsidP="002D24D2">
          <w:pPr>
            <w:spacing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_</w:t>
          </w:r>
          <w:r w:rsidR="001E6F8B" w:rsidRPr="002D24D2">
            <w:rPr>
              <w:rFonts w:ascii="Times New Roman" w:hAnsi="Times New Roman" w:cs="Times New Roman"/>
              <w:sz w:val="24"/>
              <w:szCs w:val="24"/>
            </w:rPr>
            <w:t>______________________</w:t>
          </w:r>
        </w:p>
        <w:p w:rsidR="001E6F8B" w:rsidRPr="002D24D2" w:rsidRDefault="00643478" w:rsidP="002D24D2">
          <w:pPr>
            <w:spacing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 xml:space="preserve">«__»_____________2016 </w:t>
          </w:r>
          <w:r w:rsidR="001E6F8B" w:rsidRPr="002D24D2">
            <w:rPr>
              <w:rFonts w:ascii="Times New Roman" w:hAnsi="Times New Roman" w:cs="Times New Roman"/>
              <w:sz w:val="24"/>
              <w:szCs w:val="24"/>
            </w:rPr>
            <w:t>г.</w:t>
          </w:r>
        </w:p>
        <w:p w:rsidR="001E6F8B" w:rsidRPr="002D24D2" w:rsidRDefault="001E6F8B" w:rsidP="002D24D2">
          <w:pPr>
            <w:spacing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F05845" w:rsidRPr="002D24D2" w:rsidRDefault="00F05845" w:rsidP="002D24D2">
          <w:pPr>
            <w:spacing w:before="240"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Заведующий кафедрой:</w:t>
          </w:r>
        </w:p>
        <w:p w:rsidR="0025707A" w:rsidRPr="002D24D2" w:rsidRDefault="0025707A" w:rsidP="002D24D2">
          <w:pPr>
            <w:spacing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к.г.н</w:t>
          </w:r>
          <w:r w:rsidR="001E6F8B" w:rsidRPr="002D24D2"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2D24D2">
            <w:rPr>
              <w:rFonts w:ascii="Times New Roman" w:hAnsi="Times New Roman" w:cs="Times New Roman"/>
              <w:sz w:val="24"/>
              <w:szCs w:val="24"/>
            </w:rPr>
            <w:t xml:space="preserve">, доц. </w:t>
          </w:r>
          <w:r w:rsidR="001E6F8B" w:rsidRPr="002D24D2">
            <w:rPr>
              <w:rFonts w:ascii="Times New Roman" w:hAnsi="Times New Roman" w:cs="Times New Roman"/>
              <w:sz w:val="24"/>
              <w:szCs w:val="24"/>
            </w:rPr>
            <w:t>Н.В. Каледин</w:t>
          </w:r>
        </w:p>
        <w:p w:rsidR="001E6F8B" w:rsidRPr="002D24D2" w:rsidRDefault="002D24D2" w:rsidP="002D24D2">
          <w:pPr>
            <w:spacing w:line="240" w:lineRule="auto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b/>
              <w:sz w:val="24"/>
              <w:szCs w:val="24"/>
            </w:rPr>
            <w:t>_</w:t>
          </w:r>
          <w:r w:rsidR="001E6F8B" w:rsidRPr="002D24D2">
            <w:rPr>
              <w:rFonts w:ascii="Times New Roman" w:hAnsi="Times New Roman" w:cs="Times New Roman"/>
              <w:b/>
              <w:sz w:val="24"/>
              <w:szCs w:val="24"/>
            </w:rPr>
            <w:t>______________________</w:t>
          </w:r>
        </w:p>
        <w:p w:rsidR="00F05845" w:rsidRPr="002D24D2" w:rsidRDefault="001E6F8B" w:rsidP="002D24D2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b/>
              <w:sz w:val="24"/>
              <w:szCs w:val="24"/>
            </w:rPr>
            <w:t>«__»_____________</w:t>
          </w:r>
          <w:r w:rsidRPr="002D24D2">
            <w:rPr>
              <w:rFonts w:ascii="Times New Roman" w:hAnsi="Times New Roman" w:cs="Times New Roman"/>
              <w:sz w:val="24"/>
              <w:szCs w:val="24"/>
            </w:rPr>
            <w:t>201</w:t>
          </w:r>
          <w:r w:rsidR="00643478" w:rsidRPr="002D24D2">
            <w:rPr>
              <w:rFonts w:ascii="Times New Roman" w:hAnsi="Times New Roman" w:cs="Times New Roman"/>
              <w:sz w:val="24"/>
              <w:szCs w:val="24"/>
            </w:rPr>
            <w:t>6</w:t>
          </w:r>
          <w:r w:rsidRPr="002D24D2">
            <w:rPr>
              <w:rFonts w:ascii="Times New Roman" w:hAnsi="Times New Roman" w:cs="Times New Roman"/>
              <w:sz w:val="24"/>
              <w:szCs w:val="24"/>
            </w:rPr>
            <w:t xml:space="preserve"> г.</w:t>
          </w:r>
        </w:p>
        <w:p w:rsidR="00E81CC6" w:rsidRPr="002D24D2" w:rsidRDefault="00E81CC6" w:rsidP="005F1490">
          <w:pPr>
            <w:spacing w:after="0" w:line="360" w:lineRule="auto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E81CC6" w:rsidRPr="002D24D2" w:rsidRDefault="00E81CC6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Санкт-Петербург</w:t>
          </w:r>
        </w:p>
        <w:p w:rsidR="00E81CC6" w:rsidRPr="00E81CC6" w:rsidRDefault="00E81CC6" w:rsidP="005F1490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 w:rsidRPr="002D24D2">
            <w:rPr>
              <w:rFonts w:ascii="Times New Roman" w:hAnsi="Times New Roman" w:cs="Times New Roman"/>
              <w:sz w:val="24"/>
              <w:szCs w:val="24"/>
            </w:rPr>
            <w:t>2016</w:t>
          </w:r>
        </w:p>
      </w:sdtContent>
    </w:sdt>
    <w:p w:rsidR="002D24D2" w:rsidRDefault="002D24D2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D2" w:rsidRDefault="002D24D2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D2" w:rsidRDefault="002D24D2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D2" w:rsidRDefault="002D24D2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D2" w:rsidRDefault="002D24D2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D2" w:rsidRDefault="002D24D2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D2" w:rsidRDefault="002D24D2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8FE" w:rsidRPr="00FF2DD2" w:rsidRDefault="00A21031" w:rsidP="004F4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DD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AA5563" w:rsidRPr="002B6866" w:rsidRDefault="00A843F5" w:rsidP="00AA556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  <w:r w:rsidR="002B6866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…………………………………………………………………...3</w:t>
      </w:r>
    </w:p>
    <w:p w:rsidR="00A578B1" w:rsidRPr="002B6866" w:rsidRDefault="002B6866" w:rsidP="00AA55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A843F5">
        <w:rPr>
          <w:rFonts w:ascii="Times New Roman" w:hAnsi="Times New Roman" w:cs="Times New Roman"/>
          <w:sz w:val="24"/>
          <w:szCs w:val="24"/>
        </w:rPr>
        <w:t>ЛАВА</w:t>
      </w: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="00A578B1" w:rsidRPr="002B6866"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hAnsi="Times New Roman" w:cs="Times New Roman"/>
          <w:sz w:val="24"/>
          <w:szCs w:val="24"/>
        </w:rPr>
        <w:t xml:space="preserve"> сферой туризма на региональном уровне</w:t>
      </w:r>
      <w:r w:rsidR="00A843F5">
        <w:rPr>
          <w:rFonts w:ascii="Times New Roman" w:hAnsi="Times New Roman" w:cs="Times New Roman"/>
          <w:sz w:val="24"/>
          <w:szCs w:val="24"/>
        </w:rPr>
        <w:t>…………………</w:t>
      </w:r>
      <w:r w:rsidR="004F4A0C">
        <w:rPr>
          <w:rFonts w:ascii="Times New Roman" w:hAnsi="Times New Roman" w:cs="Times New Roman"/>
          <w:sz w:val="24"/>
          <w:szCs w:val="24"/>
        </w:rPr>
        <w:t>....</w:t>
      </w:r>
      <w:r w:rsidR="00AA5563">
        <w:rPr>
          <w:rFonts w:ascii="Times New Roman" w:hAnsi="Times New Roman" w:cs="Times New Roman"/>
          <w:sz w:val="24"/>
          <w:szCs w:val="24"/>
        </w:rPr>
        <w:t>.…..8</w:t>
      </w:r>
    </w:p>
    <w:p w:rsidR="002B6866" w:rsidRPr="00AA5563" w:rsidRDefault="00A578B1" w:rsidP="00AA5563">
      <w:pPr>
        <w:pStyle w:val="a3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>Сущность регионального управления в сфере туризма</w:t>
      </w:r>
      <w:r w:rsidR="00AA5563">
        <w:rPr>
          <w:rFonts w:ascii="Times New Roman" w:hAnsi="Times New Roman" w:cs="Times New Roman"/>
          <w:sz w:val="24"/>
          <w:szCs w:val="24"/>
        </w:rPr>
        <w:t>…….....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………</w:t>
      </w:r>
      <w:r w:rsidR="00AA5563">
        <w:rPr>
          <w:rFonts w:ascii="Times New Roman" w:hAnsi="Times New Roman" w:cs="Times New Roman"/>
          <w:sz w:val="24"/>
          <w:szCs w:val="24"/>
        </w:rPr>
        <w:t>...................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…..8</w:t>
      </w:r>
    </w:p>
    <w:p w:rsidR="002B6866" w:rsidRDefault="002B6866" w:rsidP="00AA5563">
      <w:pPr>
        <w:pStyle w:val="a3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8B1" w:rsidRPr="002B6866">
        <w:rPr>
          <w:rFonts w:ascii="Times New Roman" w:hAnsi="Times New Roman" w:cs="Times New Roman"/>
          <w:sz w:val="24"/>
          <w:szCs w:val="24"/>
        </w:rPr>
        <w:t>Нормативно-правовая база сферы туризма на региональном уровне</w:t>
      </w:r>
      <w:r w:rsidR="00A843F5">
        <w:rPr>
          <w:rFonts w:ascii="Times New Roman" w:hAnsi="Times New Roman" w:cs="Times New Roman"/>
          <w:sz w:val="24"/>
          <w:szCs w:val="24"/>
        </w:rPr>
        <w:t>………..</w:t>
      </w:r>
      <w:r w:rsidR="00AA5563">
        <w:rPr>
          <w:rFonts w:ascii="Times New Roman" w:hAnsi="Times New Roman" w:cs="Times New Roman"/>
          <w:sz w:val="24"/>
          <w:szCs w:val="24"/>
        </w:rPr>
        <w:t>......</w:t>
      </w:r>
      <w:r w:rsidR="00A843F5">
        <w:rPr>
          <w:rFonts w:ascii="Times New Roman" w:hAnsi="Times New Roman" w:cs="Times New Roman"/>
          <w:sz w:val="24"/>
          <w:szCs w:val="24"/>
        </w:rPr>
        <w:t>…1</w:t>
      </w:r>
      <w:r w:rsidR="00AA5563">
        <w:rPr>
          <w:rFonts w:ascii="Times New Roman" w:hAnsi="Times New Roman" w:cs="Times New Roman"/>
          <w:sz w:val="24"/>
          <w:szCs w:val="24"/>
        </w:rPr>
        <w:t>3</w:t>
      </w:r>
    </w:p>
    <w:p w:rsidR="00A578B1" w:rsidRDefault="00A578B1" w:rsidP="00AA5563">
      <w:pPr>
        <w:pStyle w:val="a3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6866">
        <w:rPr>
          <w:rFonts w:ascii="Times New Roman" w:hAnsi="Times New Roman" w:cs="Times New Roman"/>
          <w:sz w:val="24"/>
          <w:szCs w:val="24"/>
        </w:rPr>
        <w:t>Методы регионального управления сферой туризма</w:t>
      </w:r>
      <w:r w:rsidR="00A843F5">
        <w:rPr>
          <w:rFonts w:ascii="Times New Roman" w:hAnsi="Times New Roman" w:cs="Times New Roman"/>
          <w:sz w:val="24"/>
          <w:szCs w:val="24"/>
        </w:rPr>
        <w:t>…………</w:t>
      </w:r>
      <w:r w:rsidR="00AA5563">
        <w:rPr>
          <w:rFonts w:ascii="Times New Roman" w:hAnsi="Times New Roman" w:cs="Times New Roman"/>
          <w:sz w:val="24"/>
          <w:szCs w:val="24"/>
        </w:rPr>
        <w:t>.</w:t>
      </w:r>
      <w:r w:rsidR="00A843F5">
        <w:rPr>
          <w:rFonts w:ascii="Times New Roman" w:hAnsi="Times New Roman" w:cs="Times New Roman"/>
          <w:sz w:val="24"/>
          <w:szCs w:val="24"/>
        </w:rPr>
        <w:t>………………</w:t>
      </w:r>
      <w:r w:rsidR="00AA5563">
        <w:rPr>
          <w:rFonts w:ascii="Times New Roman" w:hAnsi="Times New Roman" w:cs="Times New Roman"/>
          <w:sz w:val="24"/>
          <w:szCs w:val="24"/>
        </w:rPr>
        <w:t>......….20</w:t>
      </w:r>
    </w:p>
    <w:p w:rsidR="00A843F5" w:rsidRPr="002B6866" w:rsidRDefault="00A843F5" w:rsidP="00AA5563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3F5" w:rsidRDefault="002B6866" w:rsidP="00AA55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A843F5">
        <w:rPr>
          <w:rFonts w:ascii="Times New Roman" w:hAnsi="Times New Roman" w:cs="Times New Roman"/>
          <w:sz w:val="24"/>
          <w:szCs w:val="24"/>
        </w:rPr>
        <w:t>ЛАВА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="00A578B1" w:rsidRPr="002B6866">
        <w:rPr>
          <w:rFonts w:ascii="Times New Roman" w:hAnsi="Times New Roman" w:cs="Times New Roman"/>
          <w:sz w:val="24"/>
          <w:szCs w:val="24"/>
        </w:rPr>
        <w:t>Анализ современного состояния туризма Краснодарского края</w:t>
      </w:r>
      <w:r w:rsidR="00AA5563">
        <w:rPr>
          <w:rFonts w:ascii="Times New Roman" w:hAnsi="Times New Roman" w:cs="Times New Roman"/>
          <w:sz w:val="24"/>
          <w:szCs w:val="24"/>
        </w:rPr>
        <w:t>…………....27</w:t>
      </w:r>
    </w:p>
    <w:p w:rsidR="00DB3D5D" w:rsidRPr="00AA5563" w:rsidRDefault="002B6866" w:rsidP="00AA5563">
      <w:pPr>
        <w:pStyle w:val="a3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 xml:space="preserve"> </w:t>
      </w:r>
      <w:r w:rsidR="00DB3D5D" w:rsidRPr="00AA5563">
        <w:rPr>
          <w:rFonts w:ascii="Times New Roman" w:hAnsi="Times New Roman" w:cs="Times New Roman"/>
          <w:sz w:val="24"/>
          <w:szCs w:val="24"/>
        </w:rPr>
        <w:t>Природные, социальные, экономические и исторические пре</w:t>
      </w:r>
      <w:r w:rsidR="00A843F5" w:rsidRPr="00AA5563">
        <w:rPr>
          <w:rFonts w:ascii="Times New Roman" w:hAnsi="Times New Roman" w:cs="Times New Roman"/>
          <w:sz w:val="24"/>
          <w:szCs w:val="24"/>
        </w:rPr>
        <w:t>дпосылки развития сферы туризма…</w:t>
      </w:r>
      <w:r w:rsidR="00AA5563" w:rsidRPr="00AA5563">
        <w:rPr>
          <w:rFonts w:ascii="Times New Roman" w:hAnsi="Times New Roman" w:cs="Times New Roman"/>
          <w:sz w:val="24"/>
          <w:szCs w:val="24"/>
        </w:rPr>
        <w:t>………....……………………………………………...…..........</w:t>
      </w:r>
      <w:r w:rsidR="00AA5563">
        <w:rPr>
          <w:rFonts w:ascii="Times New Roman" w:hAnsi="Times New Roman" w:cs="Times New Roman"/>
          <w:sz w:val="24"/>
          <w:szCs w:val="24"/>
        </w:rPr>
        <w:t>......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....27</w:t>
      </w:r>
    </w:p>
    <w:p w:rsidR="00DB3D5D" w:rsidRPr="00AA5563" w:rsidRDefault="00DB3D5D" w:rsidP="00AA5563">
      <w:pPr>
        <w:pStyle w:val="a3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 xml:space="preserve"> </w:t>
      </w:r>
      <w:r w:rsidR="00855BE5" w:rsidRPr="00AA5563">
        <w:rPr>
          <w:rFonts w:ascii="Times New Roman" w:hAnsi="Times New Roman" w:cs="Times New Roman"/>
          <w:sz w:val="24"/>
          <w:szCs w:val="24"/>
        </w:rPr>
        <w:t>П</w:t>
      </w:r>
      <w:r w:rsidR="00A843F5" w:rsidRPr="00AA5563">
        <w:rPr>
          <w:rFonts w:ascii="Times New Roman" w:hAnsi="Times New Roman" w:cs="Times New Roman"/>
          <w:sz w:val="24"/>
          <w:szCs w:val="24"/>
        </w:rPr>
        <w:t>риродно-рекреационный потенциал…………………………………………</w:t>
      </w:r>
      <w:r w:rsidR="00AA5563">
        <w:rPr>
          <w:rFonts w:ascii="Times New Roman" w:hAnsi="Times New Roman" w:cs="Times New Roman"/>
          <w:sz w:val="24"/>
          <w:szCs w:val="24"/>
        </w:rPr>
        <w:t>..........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.46</w:t>
      </w:r>
    </w:p>
    <w:p w:rsidR="00DB3D5D" w:rsidRPr="00AA5563" w:rsidRDefault="002B6866" w:rsidP="00AA5563">
      <w:pPr>
        <w:pStyle w:val="a3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 xml:space="preserve"> </w:t>
      </w:r>
      <w:r w:rsidR="00855BE5" w:rsidRPr="00AA5563">
        <w:rPr>
          <w:rFonts w:ascii="Times New Roman" w:hAnsi="Times New Roman" w:cs="Times New Roman"/>
          <w:sz w:val="24"/>
          <w:szCs w:val="24"/>
        </w:rPr>
        <w:t>Культурно-исторический потенциал и туристская инфраструктура</w:t>
      </w:r>
      <w:r w:rsidR="00A843F5" w:rsidRPr="00AA5563">
        <w:rPr>
          <w:rFonts w:ascii="Times New Roman" w:hAnsi="Times New Roman" w:cs="Times New Roman"/>
          <w:sz w:val="24"/>
          <w:szCs w:val="24"/>
        </w:rPr>
        <w:t>………</w:t>
      </w:r>
      <w:r w:rsidR="00AA5563">
        <w:rPr>
          <w:rFonts w:ascii="Times New Roman" w:hAnsi="Times New Roman" w:cs="Times New Roman"/>
          <w:sz w:val="24"/>
          <w:szCs w:val="24"/>
        </w:rPr>
        <w:t>......</w:t>
      </w:r>
      <w:r w:rsidR="00A843F5" w:rsidRPr="00AA5563">
        <w:rPr>
          <w:rFonts w:ascii="Times New Roman" w:hAnsi="Times New Roman" w:cs="Times New Roman"/>
          <w:sz w:val="24"/>
          <w:szCs w:val="24"/>
        </w:rPr>
        <w:t>….</w:t>
      </w:r>
      <w:r w:rsidR="00AA5563">
        <w:rPr>
          <w:rFonts w:ascii="Times New Roman" w:hAnsi="Times New Roman" w:cs="Times New Roman"/>
          <w:sz w:val="24"/>
          <w:szCs w:val="24"/>
        </w:rPr>
        <w:t>.</w:t>
      </w:r>
      <w:r w:rsidR="00AA5563" w:rsidRPr="00AA5563">
        <w:rPr>
          <w:rFonts w:ascii="Times New Roman" w:hAnsi="Times New Roman" w:cs="Times New Roman"/>
          <w:sz w:val="24"/>
          <w:szCs w:val="24"/>
        </w:rPr>
        <w:t>.57</w:t>
      </w:r>
      <w:r w:rsidR="00DB3D5D" w:rsidRPr="00AA5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3F5" w:rsidRDefault="00A843F5" w:rsidP="00AA556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578B1" w:rsidRPr="00DB3D5D" w:rsidRDefault="002B6866" w:rsidP="00AA55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D5D">
        <w:rPr>
          <w:rFonts w:ascii="Times New Roman" w:hAnsi="Times New Roman" w:cs="Times New Roman"/>
          <w:sz w:val="24"/>
          <w:szCs w:val="24"/>
        </w:rPr>
        <w:t>Г</w:t>
      </w:r>
      <w:r w:rsidR="00A843F5" w:rsidRPr="00DB3D5D">
        <w:rPr>
          <w:rFonts w:ascii="Times New Roman" w:hAnsi="Times New Roman" w:cs="Times New Roman"/>
          <w:sz w:val="24"/>
          <w:szCs w:val="24"/>
        </w:rPr>
        <w:t>ЛАВА</w:t>
      </w:r>
      <w:r w:rsidR="00AA5563">
        <w:rPr>
          <w:rFonts w:ascii="Times New Roman" w:hAnsi="Times New Roman" w:cs="Times New Roman"/>
          <w:sz w:val="24"/>
          <w:szCs w:val="24"/>
        </w:rPr>
        <w:t xml:space="preserve"> </w:t>
      </w:r>
      <w:r w:rsidRPr="00DB3D5D">
        <w:rPr>
          <w:rFonts w:ascii="Times New Roman" w:hAnsi="Times New Roman" w:cs="Times New Roman"/>
          <w:sz w:val="24"/>
          <w:szCs w:val="24"/>
        </w:rPr>
        <w:t xml:space="preserve">3. </w:t>
      </w:r>
      <w:r w:rsidR="00A578B1" w:rsidRPr="00DB3D5D">
        <w:rPr>
          <w:rFonts w:ascii="Times New Roman" w:hAnsi="Times New Roman" w:cs="Times New Roman"/>
          <w:sz w:val="24"/>
          <w:szCs w:val="24"/>
        </w:rPr>
        <w:t>Пути совершенствования</w:t>
      </w:r>
      <w:r w:rsidR="00A3305A" w:rsidRPr="00DB3D5D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A578B1" w:rsidRPr="00DB3D5D">
        <w:rPr>
          <w:rFonts w:ascii="Times New Roman" w:hAnsi="Times New Roman" w:cs="Times New Roman"/>
          <w:sz w:val="24"/>
          <w:szCs w:val="24"/>
        </w:rPr>
        <w:t>сферой</w:t>
      </w:r>
      <w:r w:rsidR="00A3305A" w:rsidRPr="00DB3D5D">
        <w:rPr>
          <w:rFonts w:ascii="Times New Roman" w:hAnsi="Times New Roman" w:cs="Times New Roman"/>
          <w:sz w:val="24"/>
          <w:szCs w:val="24"/>
        </w:rPr>
        <w:t xml:space="preserve"> туризма </w:t>
      </w:r>
      <w:r w:rsidR="00A578B1" w:rsidRPr="00DB3D5D">
        <w:rPr>
          <w:rFonts w:ascii="Times New Roman" w:hAnsi="Times New Roman" w:cs="Times New Roman"/>
          <w:sz w:val="24"/>
          <w:szCs w:val="24"/>
        </w:rPr>
        <w:t>(</w:t>
      </w:r>
      <w:r w:rsidR="00A3305A" w:rsidRPr="00DB3D5D">
        <w:rPr>
          <w:rFonts w:ascii="Times New Roman" w:hAnsi="Times New Roman" w:cs="Times New Roman"/>
          <w:sz w:val="24"/>
          <w:szCs w:val="24"/>
        </w:rPr>
        <w:t>на примере К</w:t>
      </w:r>
      <w:r w:rsidRPr="00DB3D5D">
        <w:rPr>
          <w:rFonts w:ascii="Times New Roman" w:hAnsi="Times New Roman" w:cs="Times New Roman"/>
          <w:sz w:val="24"/>
          <w:szCs w:val="24"/>
        </w:rPr>
        <w:t>раснодарского к</w:t>
      </w:r>
      <w:r w:rsidR="00A3305A" w:rsidRPr="00DB3D5D">
        <w:rPr>
          <w:rFonts w:ascii="Times New Roman" w:hAnsi="Times New Roman" w:cs="Times New Roman"/>
          <w:sz w:val="24"/>
          <w:szCs w:val="24"/>
        </w:rPr>
        <w:t>рая</w:t>
      </w:r>
      <w:r w:rsidRPr="00DB3D5D">
        <w:rPr>
          <w:rFonts w:ascii="Times New Roman" w:hAnsi="Times New Roman" w:cs="Times New Roman"/>
          <w:sz w:val="24"/>
          <w:szCs w:val="24"/>
        </w:rPr>
        <w:t>)</w:t>
      </w:r>
      <w:r w:rsidR="00FF349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</w:t>
      </w:r>
      <w:r w:rsidR="00AA5563">
        <w:rPr>
          <w:rFonts w:ascii="Times New Roman" w:hAnsi="Times New Roman" w:cs="Times New Roman"/>
          <w:sz w:val="24"/>
          <w:szCs w:val="24"/>
        </w:rPr>
        <w:t>.........63</w:t>
      </w:r>
    </w:p>
    <w:p w:rsidR="00A3305A" w:rsidRPr="00AA5563" w:rsidRDefault="00297D47" w:rsidP="00AA556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>Взаимоотношения федерального и региональног</w:t>
      </w:r>
      <w:r w:rsidR="0005693E" w:rsidRPr="00AA5563">
        <w:rPr>
          <w:rFonts w:ascii="Times New Roman" w:hAnsi="Times New Roman" w:cs="Times New Roman"/>
          <w:sz w:val="24"/>
          <w:szCs w:val="24"/>
        </w:rPr>
        <w:t>о уровней управления</w:t>
      </w:r>
      <w:r w:rsidR="00AA5563" w:rsidRPr="00AA5563">
        <w:rPr>
          <w:rFonts w:ascii="Times New Roman" w:hAnsi="Times New Roman" w:cs="Times New Roman"/>
          <w:sz w:val="24"/>
          <w:szCs w:val="24"/>
        </w:rPr>
        <w:t>..</w:t>
      </w:r>
      <w:r w:rsidR="00AA5563">
        <w:rPr>
          <w:rFonts w:ascii="Times New Roman" w:hAnsi="Times New Roman" w:cs="Times New Roman"/>
          <w:sz w:val="24"/>
          <w:szCs w:val="24"/>
        </w:rPr>
        <w:t>.</w:t>
      </w:r>
      <w:r w:rsidR="00AA5563" w:rsidRPr="00AA5563">
        <w:rPr>
          <w:rFonts w:ascii="Times New Roman" w:hAnsi="Times New Roman" w:cs="Times New Roman"/>
          <w:sz w:val="24"/>
          <w:szCs w:val="24"/>
        </w:rPr>
        <w:t>.........</w:t>
      </w:r>
      <w:r w:rsidR="00AA5563">
        <w:rPr>
          <w:rFonts w:ascii="Times New Roman" w:hAnsi="Times New Roman" w:cs="Times New Roman"/>
          <w:sz w:val="24"/>
          <w:szCs w:val="24"/>
        </w:rPr>
        <w:t>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..63</w:t>
      </w:r>
    </w:p>
    <w:p w:rsidR="00297D47" w:rsidRPr="00AA5563" w:rsidRDefault="00297D47" w:rsidP="00AA556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 xml:space="preserve">Координация </w:t>
      </w:r>
      <w:r w:rsidR="0005693E" w:rsidRPr="00AA5563">
        <w:rPr>
          <w:rFonts w:ascii="Times New Roman" w:hAnsi="Times New Roman" w:cs="Times New Roman"/>
          <w:sz w:val="24"/>
          <w:szCs w:val="24"/>
        </w:rPr>
        <w:t>меж</w:t>
      </w:r>
      <w:r w:rsidRPr="00AA5563">
        <w:rPr>
          <w:rFonts w:ascii="Times New Roman" w:hAnsi="Times New Roman" w:cs="Times New Roman"/>
          <w:sz w:val="24"/>
          <w:szCs w:val="24"/>
        </w:rPr>
        <w:t>региональ</w:t>
      </w:r>
      <w:r w:rsidR="0005693E" w:rsidRPr="00AA5563">
        <w:rPr>
          <w:rFonts w:ascii="Times New Roman" w:hAnsi="Times New Roman" w:cs="Times New Roman"/>
          <w:sz w:val="24"/>
          <w:szCs w:val="24"/>
        </w:rPr>
        <w:t>ного управления в сфере туризма</w:t>
      </w:r>
      <w:r w:rsidR="00AA5563" w:rsidRPr="00AA5563">
        <w:rPr>
          <w:rFonts w:ascii="Times New Roman" w:hAnsi="Times New Roman" w:cs="Times New Roman"/>
          <w:sz w:val="24"/>
          <w:szCs w:val="24"/>
        </w:rPr>
        <w:t>.........................</w:t>
      </w:r>
      <w:r w:rsidR="00AA5563">
        <w:rPr>
          <w:rFonts w:ascii="Times New Roman" w:hAnsi="Times New Roman" w:cs="Times New Roman"/>
          <w:sz w:val="24"/>
          <w:szCs w:val="24"/>
        </w:rPr>
        <w:t>......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....67</w:t>
      </w:r>
    </w:p>
    <w:p w:rsidR="004D32F0" w:rsidRPr="00AA5563" w:rsidRDefault="0005693E" w:rsidP="00AA556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>Программное управление сферой туризма</w:t>
      </w:r>
      <w:r w:rsidR="00A843F5" w:rsidRPr="00AA5563">
        <w:rPr>
          <w:rFonts w:ascii="Times New Roman" w:hAnsi="Times New Roman" w:cs="Times New Roman"/>
          <w:sz w:val="24"/>
          <w:szCs w:val="24"/>
        </w:rPr>
        <w:t>................................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..........................</w:t>
      </w:r>
      <w:r w:rsidR="00AA5563">
        <w:rPr>
          <w:rFonts w:ascii="Times New Roman" w:hAnsi="Times New Roman" w:cs="Times New Roman"/>
          <w:sz w:val="24"/>
          <w:szCs w:val="24"/>
        </w:rPr>
        <w:t>......</w:t>
      </w:r>
      <w:r w:rsidR="00AA5563" w:rsidRPr="00AA5563">
        <w:rPr>
          <w:rFonts w:ascii="Times New Roman" w:hAnsi="Times New Roman" w:cs="Times New Roman"/>
          <w:sz w:val="24"/>
          <w:szCs w:val="24"/>
        </w:rPr>
        <w:t>.....70</w:t>
      </w:r>
    </w:p>
    <w:p w:rsidR="00E008FE" w:rsidRDefault="00A843F5" w:rsidP="00AA55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  <w:r w:rsidR="00E008FE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……………………………….………………………………</w:t>
      </w:r>
      <w:r w:rsidR="004F4A0C">
        <w:rPr>
          <w:rFonts w:ascii="Times New Roman" w:hAnsi="Times New Roman" w:cs="Times New Roman"/>
          <w:sz w:val="24"/>
          <w:szCs w:val="24"/>
        </w:rPr>
        <w:t>.</w:t>
      </w:r>
      <w:r w:rsidR="00AA5563">
        <w:rPr>
          <w:rFonts w:ascii="Times New Roman" w:hAnsi="Times New Roman" w:cs="Times New Roman"/>
          <w:sz w:val="24"/>
          <w:szCs w:val="24"/>
        </w:rPr>
        <w:t>….…74</w:t>
      </w:r>
    </w:p>
    <w:p w:rsidR="00E008FE" w:rsidRDefault="00A843F5" w:rsidP="00AA55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 И ЛИТ</w:t>
      </w:r>
      <w:r w:rsidR="004F4A0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РАТУРЫ……………</w:t>
      </w:r>
      <w:r w:rsidR="00E008FE">
        <w:rPr>
          <w:rFonts w:ascii="Times New Roman" w:hAnsi="Times New Roman" w:cs="Times New Roman"/>
          <w:sz w:val="24"/>
          <w:szCs w:val="24"/>
        </w:rPr>
        <w:t>…</w:t>
      </w:r>
      <w:r w:rsidR="00AA5563">
        <w:rPr>
          <w:rFonts w:ascii="Times New Roman" w:hAnsi="Times New Roman" w:cs="Times New Roman"/>
          <w:sz w:val="24"/>
          <w:szCs w:val="24"/>
        </w:rPr>
        <w:t>......76</w:t>
      </w:r>
    </w:p>
    <w:p w:rsidR="002B6866" w:rsidRDefault="00A843F5" w:rsidP="00AA55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E008FE">
        <w:rPr>
          <w:rFonts w:ascii="Times New Roman" w:hAnsi="Times New Roman" w:cs="Times New Roman"/>
          <w:sz w:val="24"/>
          <w:szCs w:val="24"/>
        </w:rPr>
        <w:t>…</w:t>
      </w:r>
      <w:r w:rsidR="002B686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4F4A0C">
        <w:rPr>
          <w:rFonts w:ascii="Times New Roman" w:hAnsi="Times New Roman" w:cs="Times New Roman"/>
          <w:sz w:val="24"/>
          <w:szCs w:val="24"/>
        </w:rPr>
        <w:t>...</w:t>
      </w:r>
      <w:r w:rsidR="002B6866">
        <w:rPr>
          <w:rFonts w:ascii="Times New Roman" w:hAnsi="Times New Roman" w:cs="Times New Roman"/>
          <w:sz w:val="24"/>
          <w:szCs w:val="24"/>
        </w:rPr>
        <w:t>…</w:t>
      </w:r>
      <w:r w:rsidR="00AA5563">
        <w:rPr>
          <w:rFonts w:ascii="Times New Roman" w:hAnsi="Times New Roman" w:cs="Times New Roman"/>
          <w:sz w:val="24"/>
          <w:szCs w:val="24"/>
        </w:rPr>
        <w:t>90</w:t>
      </w:r>
    </w:p>
    <w:p w:rsidR="00E008FE" w:rsidRDefault="002B6866" w:rsidP="00AA55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7F33" w:rsidRPr="00FF2DD2" w:rsidRDefault="00197F33" w:rsidP="00197F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DD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C7B07" w:rsidRDefault="00CC7C71" w:rsidP="00107E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выпускная квалификационная работа посвящена </w:t>
      </w:r>
      <w:r w:rsidR="00C14EB0">
        <w:rPr>
          <w:rFonts w:ascii="Times New Roman" w:hAnsi="Times New Roman" w:cs="Times New Roman"/>
          <w:sz w:val="24"/>
          <w:szCs w:val="24"/>
        </w:rPr>
        <w:t>исследованию специфики регионального управления сферой туризма в Краснодарском крае. Под исследованием специфики в данном случае понимается выявление неотъемлемы</w:t>
      </w:r>
      <w:r w:rsidR="007C7B07">
        <w:rPr>
          <w:rFonts w:ascii="Times New Roman" w:hAnsi="Times New Roman" w:cs="Times New Roman"/>
          <w:sz w:val="24"/>
          <w:szCs w:val="24"/>
        </w:rPr>
        <w:t>х</w:t>
      </w:r>
      <w:r w:rsidR="00C14EB0">
        <w:rPr>
          <w:rFonts w:ascii="Times New Roman" w:hAnsi="Times New Roman" w:cs="Times New Roman"/>
          <w:sz w:val="24"/>
          <w:szCs w:val="24"/>
        </w:rPr>
        <w:t xml:space="preserve"> черт регионального управления сферой туризма, присущих именно Краснодарскому краю</w:t>
      </w:r>
      <w:r w:rsidR="007C7B07">
        <w:rPr>
          <w:rFonts w:ascii="Times New Roman" w:hAnsi="Times New Roman" w:cs="Times New Roman"/>
          <w:sz w:val="24"/>
          <w:szCs w:val="24"/>
        </w:rPr>
        <w:t>.</w:t>
      </w:r>
    </w:p>
    <w:p w:rsidR="00197F33" w:rsidRDefault="007C7B07" w:rsidP="00107E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работе управление раскрыто с точки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зрения деятельности органов государственной власти Краснодарского края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регулированию </w:t>
      </w:r>
      <w:r w:rsidR="00107E17">
        <w:rPr>
          <w:rFonts w:ascii="Times New Roman" w:hAnsi="Times New Roman" w:cs="Times New Roman"/>
          <w:sz w:val="24"/>
          <w:szCs w:val="24"/>
        </w:rPr>
        <w:t xml:space="preserve">одной из самых динамично развивающихся сфер экономики - сферы туризма. Данные </w:t>
      </w:r>
      <w:r w:rsidR="00107E17">
        <w:rPr>
          <w:rFonts w:ascii="Times New Roman" w:hAnsi="Times New Roman" w:cs="Times New Roman"/>
          <w:sz w:val="24"/>
          <w:szCs w:val="24"/>
          <w:lang w:val="en-US"/>
        </w:rPr>
        <w:t>UNWTO</w:t>
      </w:r>
      <w:r w:rsidR="00107E17" w:rsidRPr="00107E17">
        <w:rPr>
          <w:rFonts w:ascii="Times New Roman" w:hAnsi="Times New Roman" w:cs="Times New Roman"/>
          <w:sz w:val="24"/>
          <w:szCs w:val="24"/>
        </w:rPr>
        <w:t xml:space="preserve"> </w:t>
      </w:r>
      <w:r w:rsidR="00107E17">
        <w:rPr>
          <w:rFonts w:ascii="Times New Roman" w:hAnsi="Times New Roman" w:cs="Times New Roman"/>
          <w:sz w:val="24"/>
          <w:szCs w:val="24"/>
        </w:rPr>
        <w:t>свидетельствуют о продолжающейся в мире тенденции всё возрастания туристского потока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7E17">
        <w:rPr>
          <w:rFonts w:ascii="Times New Roman" w:hAnsi="Times New Roman" w:cs="Times New Roman"/>
          <w:sz w:val="24"/>
          <w:szCs w:val="24"/>
        </w:rPr>
        <w:t>и вовлечения всё новых людей в поездки с туристскими целями (</w:t>
      </w:r>
      <w:r w:rsidR="00D24768">
        <w:rPr>
          <w:rFonts w:ascii="Times New Roman" w:hAnsi="Times New Roman" w:cs="Times New Roman"/>
          <w:sz w:val="24"/>
          <w:szCs w:val="24"/>
        </w:rPr>
        <w:t>международный туризм</w:t>
      </w:r>
      <w:r w:rsidR="00107E17">
        <w:rPr>
          <w:rFonts w:ascii="Times New Roman" w:hAnsi="Times New Roman" w:cs="Times New Roman"/>
          <w:sz w:val="24"/>
          <w:szCs w:val="24"/>
        </w:rPr>
        <w:t xml:space="preserve"> увеличился на 5% в 2015 году). </w:t>
      </w:r>
      <w:r w:rsidR="00D24768">
        <w:rPr>
          <w:rFonts w:ascii="Times New Roman" w:hAnsi="Times New Roman" w:cs="Times New Roman"/>
          <w:sz w:val="24"/>
          <w:szCs w:val="24"/>
        </w:rPr>
        <w:t>В России же наблюдается обратная тенденция</w:t>
      </w:r>
      <w:r w:rsidR="00D24768" w:rsidRPr="00D24768">
        <w:rPr>
          <w:rFonts w:ascii="Times New Roman" w:hAnsi="Times New Roman" w:cs="Times New Roman"/>
          <w:sz w:val="24"/>
          <w:szCs w:val="24"/>
        </w:rPr>
        <w:t xml:space="preserve">: </w:t>
      </w:r>
      <w:r w:rsidR="005F1490">
        <w:rPr>
          <w:rFonts w:ascii="Times New Roman" w:hAnsi="Times New Roman" w:cs="Times New Roman"/>
          <w:sz w:val="24"/>
          <w:szCs w:val="24"/>
        </w:rPr>
        <w:t xml:space="preserve">вследствие </w:t>
      </w:r>
      <w:r w:rsidR="00D24768">
        <w:rPr>
          <w:rFonts w:ascii="Times New Roman" w:hAnsi="Times New Roman" w:cs="Times New Roman"/>
          <w:sz w:val="24"/>
          <w:szCs w:val="24"/>
        </w:rPr>
        <w:t xml:space="preserve">экономического кризиса и сильной девальвации рубля существенно сократился выездной туризм и немного подрос внутренний. Одним из регионов России, которые не ощутили </w:t>
      </w:r>
      <w:r w:rsidR="00C95220">
        <w:rPr>
          <w:rFonts w:ascii="Times New Roman" w:hAnsi="Times New Roman" w:cs="Times New Roman"/>
          <w:sz w:val="24"/>
          <w:szCs w:val="24"/>
        </w:rPr>
        <w:t xml:space="preserve">сильного </w:t>
      </w:r>
      <w:r w:rsidR="00D24768">
        <w:rPr>
          <w:rFonts w:ascii="Times New Roman" w:hAnsi="Times New Roman" w:cs="Times New Roman"/>
          <w:sz w:val="24"/>
          <w:szCs w:val="24"/>
        </w:rPr>
        <w:t>кризис</w:t>
      </w:r>
      <w:r w:rsidR="00C95220">
        <w:rPr>
          <w:rFonts w:ascii="Times New Roman" w:hAnsi="Times New Roman" w:cs="Times New Roman"/>
          <w:sz w:val="24"/>
          <w:szCs w:val="24"/>
        </w:rPr>
        <w:t>а</w:t>
      </w:r>
      <w:r w:rsidR="00D24768">
        <w:rPr>
          <w:rFonts w:ascii="Times New Roman" w:hAnsi="Times New Roman" w:cs="Times New Roman"/>
          <w:sz w:val="24"/>
          <w:szCs w:val="24"/>
        </w:rPr>
        <w:t xml:space="preserve"> в сфере туризма, является как раз таки Краснодарский край. В связи с этим встаёт вопрос об изучении причин </w:t>
      </w:r>
      <w:r w:rsidR="0020721D">
        <w:rPr>
          <w:rFonts w:ascii="Times New Roman" w:hAnsi="Times New Roman" w:cs="Times New Roman"/>
          <w:sz w:val="24"/>
          <w:szCs w:val="24"/>
        </w:rPr>
        <w:t>данного феномена с целью установления, какие факторы здесь доминируют</w:t>
      </w:r>
      <w:r w:rsidR="0020721D" w:rsidRPr="0020721D">
        <w:rPr>
          <w:rFonts w:ascii="Times New Roman" w:hAnsi="Times New Roman" w:cs="Times New Roman"/>
          <w:sz w:val="24"/>
          <w:szCs w:val="24"/>
        </w:rPr>
        <w:t xml:space="preserve">: </w:t>
      </w:r>
      <w:r w:rsidR="0020721D">
        <w:rPr>
          <w:rFonts w:ascii="Times New Roman" w:hAnsi="Times New Roman" w:cs="Times New Roman"/>
          <w:sz w:val="24"/>
          <w:szCs w:val="24"/>
        </w:rPr>
        <w:t xml:space="preserve">географические, природные, культурно-исторические, социально-экономические или управленческие. </w:t>
      </w:r>
    </w:p>
    <w:p w:rsidR="0020721D" w:rsidRDefault="0020721D" w:rsidP="00107E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 2015 г. в сфере туризма Краснодарского края наблюдалась тенденция, обратная общероссийскому тренду на падение тур</w:t>
      </w:r>
      <w:r w:rsidR="0028151A">
        <w:rPr>
          <w:rFonts w:ascii="Times New Roman" w:hAnsi="Times New Roman" w:cs="Times New Roman"/>
          <w:sz w:val="24"/>
          <w:szCs w:val="24"/>
        </w:rPr>
        <w:t>истского спроса.</w:t>
      </w:r>
      <w:r>
        <w:rPr>
          <w:rFonts w:ascii="Times New Roman" w:hAnsi="Times New Roman" w:cs="Times New Roman"/>
          <w:sz w:val="24"/>
          <w:szCs w:val="24"/>
        </w:rPr>
        <w:t xml:space="preserve"> С этой точки зрения </w:t>
      </w:r>
      <w:r w:rsidR="0028151A" w:rsidRPr="004273C1">
        <w:rPr>
          <w:rFonts w:ascii="Times New Roman" w:hAnsi="Times New Roman" w:cs="Times New Roman"/>
          <w:i/>
          <w:sz w:val="24"/>
          <w:szCs w:val="24"/>
        </w:rPr>
        <w:t>актуальность</w:t>
      </w:r>
      <w:r w:rsidR="0028151A" w:rsidRPr="0028151A">
        <w:rPr>
          <w:rFonts w:ascii="Times New Roman" w:hAnsi="Times New Roman" w:cs="Times New Roman"/>
          <w:sz w:val="24"/>
          <w:szCs w:val="24"/>
        </w:rPr>
        <w:t xml:space="preserve"> данной работы заключается</w:t>
      </w:r>
      <w:r w:rsidR="0028151A">
        <w:rPr>
          <w:rFonts w:ascii="Times New Roman" w:hAnsi="Times New Roman" w:cs="Times New Roman"/>
          <w:sz w:val="24"/>
          <w:szCs w:val="24"/>
        </w:rPr>
        <w:t xml:space="preserve"> в исследовании причин роста сферы туризма Краснодарского края, главным образом, в разрезе выявления </w:t>
      </w:r>
      <w:r w:rsidR="00A77E01">
        <w:rPr>
          <w:rFonts w:ascii="Times New Roman" w:hAnsi="Times New Roman" w:cs="Times New Roman"/>
          <w:sz w:val="24"/>
          <w:szCs w:val="24"/>
        </w:rPr>
        <w:t>специфичных черт регионального управления, которые бы могли привести к росту туриндустрии. Однако</w:t>
      </w:r>
      <w:proofErr w:type="gramStart"/>
      <w:r w:rsidR="00A77E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77E01">
        <w:rPr>
          <w:rFonts w:ascii="Times New Roman" w:hAnsi="Times New Roman" w:cs="Times New Roman"/>
          <w:sz w:val="24"/>
          <w:szCs w:val="24"/>
        </w:rPr>
        <w:t xml:space="preserve"> это не означает, что остальные предполагаемые причины не были затронуты. Наоборот, были тщательно изучены природные, социальные, экономические и культурно-исторические предпосылки развития сферы туризма. Также в ходе работы были </w:t>
      </w:r>
      <w:r w:rsidR="00537DAB">
        <w:rPr>
          <w:rFonts w:ascii="Times New Roman" w:hAnsi="Times New Roman" w:cs="Times New Roman"/>
          <w:sz w:val="24"/>
          <w:szCs w:val="24"/>
        </w:rPr>
        <w:t>проанализированы</w:t>
      </w:r>
      <w:r w:rsidR="00A77E01">
        <w:rPr>
          <w:rFonts w:ascii="Times New Roman" w:hAnsi="Times New Roman" w:cs="Times New Roman"/>
          <w:sz w:val="24"/>
          <w:szCs w:val="24"/>
        </w:rPr>
        <w:t xml:space="preserve"> теоретико-методологические и нормативно-правовые основы регионального управления в сфере туризма.</w:t>
      </w:r>
    </w:p>
    <w:p w:rsidR="00A77E01" w:rsidRDefault="00A77E01" w:rsidP="00107E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выпускная квалификационная работа обладает как </w:t>
      </w:r>
      <w:r w:rsidRPr="004273C1">
        <w:rPr>
          <w:rFonts w:ascii="Times New Roman" w:hAnsi="Times New Roman" w:cs="Times New Roman"/>
          <w:i/>
          <w:sz w:val="24"/>
          <w:szCs w:val="24"/>
        </w:rPr>
        <w:t>практической</w:t>
      </w:r>
      <w:r>
        <w:rPr>
          <w:rFonts w:ascii="Times New Roman" w:hAnsi="Times New Roman" w:cs="Times New Roman"/>
          <w:sz w:val="24"/>
          <w:szCs w:val="24"/>
        </w:rPr>
        <w:t xml:space="preserve">, так и </w:t>
      </w:r>
      <w:r w:rsidRPr="004273C1">
        <w:rPr>
          <w:rFonts w:ascii="Times New Roman" w:hAnsi="Times New Roman" w:cs="Times New Roman"/>
          <w:i/>
          <w:sz w:val="24"/>
          <w:szCs w:val="24"/>
        </w:rPr>
        <w:t>теоретической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3C1">
        <w:rPr>
          <w:rFonts w:ascii="Times New Roman" w:hAnsi="Times New Roman" w:cs="Times New Roman"/>
          <w:i/>
          <w:sz w:val="24"/>
          <w:szCs w:val="24"/>
        </w:rPr>
        <w:t>значимостью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273C1">
        <w:rPr>
          <w:rFonts w:ascii="Times New Roman" w:hAnsi="Times New Roman" w:cs="Times New Roman"/>
          <w:i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изучением туристско-рекреационного потенциала</w:t>
      </w:r>
      <w:r w:rsidR="008F7CB4">
        <w:rPr>
          <w:rFonts w:ascii="Times New Roman" w:hAnsi="Times New Roman" w:cs="Times New Roman"/>
          <w:sz w:val="24"/>
          <w:szCs w:val="24"/>
        </w:rPr>
        <w:t xml:space="preserve"> и регионального управления Краснодарского края, на основе которого  выявлены малоиспользуемые ресурсы управления сферой туризма. </w:t>
      </w:r>
      <w:r w:rsidR="008F7CB4" w:rsidRPr="004273C1">
        <w:rPr>
          <w:rFonts w:ascii="Times New Roman" w:hAnsi="Times New Roman" w:cs="Times New Roman"/>
          <w:i/>
          <w:sz w:val="24"/>
          <w:szCs w:val="24"/>
        </w:rPr>
        <w:t>Вторая</w:t>
      </w:r>
      <w:r w:rsidR="008F7CB4">
        <w:rPr>
          <w:rFonts w:ascii="Times New Roman" w:hAnsi="Times New Roman" w:cs="Times New Roman"/>
          <w:sz w:val="24"/>
          <w:szCs w:val="24"/>
        </w:rPr>
        <w:t xml:space="preserve"> же заключается в комплексности работы</w:t>
      </w:r>
      <w:r w:rsidR="008F7CB4" w:rsidRPr="008F7CB4">
        <w:rPr>
          <w:rFonts w:ascii="Times New Roman" w:hAnsi="Times New Roman" w:cs="Times New Roman"/>
          <w:sz w:val="24"/>
          <w:szCs w:val="24"/>
        </w:rPr>
        <w:t xml:space="preserve">: </w:t>
      </w:r>
      <w:r w:rsidR="008F7CB4">
        <w:rPr>
          <w:rFonts w:ascii="Times New Roman" w:hAnsi="Times New Roman" w:cs="Times New Roman"/>
          <w:sz w:val="24"/>
          <w:szCs w:val="24"/>
        </w:rPr>
        <w:t>были исследованы теоретические, правовые, природно-географические, социокультурные, экономические и иные аспекты регионального уп</w:t>
      </w:r>
      <w:r w:rsidR="003E066E">
        <w:rPr>
          <w:rFonts w:ascii="Times New Roman" w:hAnsi="Times New Roman" w:cs="Times New Roman"/>
          <w:sz w:val="24"/>
          <w:szCs w:val="24"/>
        </w:rPr>
        <w:t>равления сферой туризма на территории Краснодарского края.</w:t>
      </w:r>
    </w:p>
    <w:p w:rsidR="003E066E" w:rsidRPr="007E27FD" w:rsidRDefault="003E066E" w:rsidP="00107E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73C1">
        <w:rPr>
          <w:rFonts w:ascii="Times New Roman" w:hAnsi="Times New Roman" w:cs="Times New Roman"/>
          <w:i/>
          <w:sz w:val="24"/>
          <w:szCs w:val="24"/>
        </w:rPr>
        <w:lastRenderedPageBreak/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данной работы заключается в выявлении особенностей регионального управления сферой туризма Краснодарского края</w:t>
      </w:r>
      <w:r w:rsidR="00537DAB">
        <w:rPr>
          <w:rFonts w:ascii="Times New Roman" w:hAnsi="Times New Roman" w:cs="Times New Roman"/>
          <w:sz w:val="24"/>
          <w:szCs w:val="24"/>
        </w:rPr>
        <w:t>.</w:t>
      </w:r>
    </w:p>
    <w:p w:rsidR="003E066E" w:rsidRPr="003E066E" w:rsidRDefault="003E066E" w:rsidP="00107E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необходимо поставить следующие </w:t>
      </w:r>
      <w:r w:rsidRPr="004273C1">
        <w:rPr>
          <w:rFonts w:ascii="Times New Roman" w:hAnsi="Times New Roman" w:cs="Times New Roman"/>
          <w:i/>
          <w:sz w:val="24"/>
          <w:szCs w:val="24"/>
        </w:rPr>
        <w:t>задачи</w:t>
      </w:r>
      <w:r w:rsidRPr="003E066E">
        <w:rPr>
          <w:rFonts w:ascii="Times New Roman" w:hAnsi="Times New Roman" w:cs="Times New Roman"/>
          <w:sz w:val="24"/>
          <w:szCs w:val="24"/>
        </w:rPr>
        <w:t>:</w:t>
      </w:r>
    </w:p>
    <w:p w:rsidR="003E066E" w:rsidRPr="00056797" w:rsidRDefault="004273C1" w:rsidP="00056797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797">
        <w:rPr>
          <w:rFonts w:ascii="Times New Roman" w:hAnsi="Times New Roman" w:cs="Times New Roman"/>
          <w:sz w:val="24"/>
          <w:szCs w:val="24"/>
        </w:rPr>
        <w:t xml:space="preserve">обозначить </w:t>
      </w:r>
      <w:r w:rsidR="008D4FAA" w:rsidRPr="00056797">
        <w:rPr>
          <w:rFonts w:ascii="Times New Roman" w:hAnsi="Times New Roman" w:cs="Times New Roman"/>
          <w:sz w:val="24"/>
          <w:szCs w:val="24"/>
        </w:rPr>
        <w:t>теоретико-методологические основы регионального управления;</w:t>
      </w:r>
    </w:p>
    <w:p w:rsidR="008D4FAA" w:rsidRPr="00056797" w:rsidRDefault="008D4FAA" w:rsidP="00056797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797">
        <w:rPr>
          <w:rFonts w:ascii="Times New Roman" w:hAnsi="Times New Roman" w:cs="Times New Roman"/>
          <w:sz w:val="24"/>
          <w:szCs w:val="24"/>
        </w:rPr>
        <w:t>определить нормативно-правовые основы регионального управления Краснодарского края;</w:t>
      </w:r>
    </w:p>
    <w:p w:rsidR="008D4FAA" w:rsidRDefault="00FD517A" w:rsidP="00056797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проанализировать природные, социальные, экономические и исторические </w:t>
      </w:r>
      <w:r w:rsidR="000567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предпосылки развития сферы туризма Краснодарского края;</w:t>
      </w:r>
    </w:p>
    <w:p w:rsidR="00FD517A" w:rsidRDefault="00FD517A" w:rsidP="00056797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туристско-рекреационный потенциал Краснодарского края;</w:t>
      </w:r>
    </w:p>
    <w:p w:rsidR="00FD517A" w:rsidRDefault="00FD517A" w:rsidP="00056797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взаимоотношения  Краснодарского края и федеральных органов власти России, Краснодарского края и соседних регионов РФ в разрезе регионального управления сферой туризма</w:t>
      </w:r>
      <w:r w:rsidR="004273C1">
        <w:rPr>
          <w:rFonts w:ascii="Times New Roman" w:hAnsi="Times New Roman" w:cs="Times New Roman"/>
          <w:sz w:val="24"/>
          <w:szCs w:val="24"/>
        </w:rPr>
        <w:t>;</w:t>
      </w:r>
    </w:p>
    <w:p w:rsidR="004273C1" w:rsidRDefault="004273C1" w:rsidP="00056797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слабые и сильные стороны программного подхода к управлению сферой туризма в Краснодарском крае.</w:t>
      </w:r>
    </w:p>
    <w:p w:rsidR="004273C1" w:rsidRDefault="004273C1" w:rsidP="00C56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FF349B">
        <w:rPr>
          <w:rFonts w:ascii="Times New Roman" w:hAnsi="Times New Roman" w:cs="Times New Roman"/>
          <w:i/>
          <w:sz w:val="24"/>
          <w:szCs w:val="24"/>
        </w:rPr>
        <w:t>объекта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 выступает </w:t>
      </w:r>
      <w:r w:rsidR="005B66A1">
        <w:rPr>
          <w:rFonts w:ascii="Times New Roman" w:hAnsi="Times New Roman" w:cs="Times New Roman"/>
          <w:sz w:val="24"/>
          <w:szCs w:val="24"/>
        </w:rPr>
        <w:t>Краснодарский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D22568">
        <w:rPr>
          <w:rFonts w:ascii="Times New Roman" w:hAnsi="Times New Roman" w:cs="Times New Roman"/>
          <w:sz w:val="24"/>
          <w:szCs w:val="24"/>
        </w:rPr>
        <w:t>рай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349B">
        <w:rPr>
          <w:rFonts w:ascii="Times New Roman" w:hAnsi="Times New Roman" w:cs="Times New Roman"/>
          <w:i/>
          <w:sz w:val="24"/>
          <w:szCs w:val="24"/>
        </w:rPr>
        <w:t>П</w:t>
      </w:r>
      <w:r w:rsidR="005B66A1" w:rsidRPr="00FF349B">
        <w:rPr>
          <w:rFonts w:ascii="Times New Roman" w:hAnsi="Times New Roman" w:cs="Times New Roman"/>
          <w:i/>
          <w:sz w:val="24"/>
          <w:szCs w:val="24"/>
        </w:rPr>
        <w:t>редметом</w:t>
      </w:r>
      <w:r w:rsidR="005B66A1">
        <w:rPr>
          <w:rFonts w:ascii="Times New Roman" w:hAnsi="Times New Roman" w:cs="Times New Roman"/>
          <w:sz w:val="24"/>
          <w:szCs w:val="24"/>
        </w:rPr>
        <w:t xml:space="preserve"> же является региональное</w:t>
      </w:r>
      <w:r w:rsidR="00A039E0">
        <w:rPr>
          <w:rFonts w:ascii="Times New Roman" w:hAnsi="Times New Roman" w:cs="Times New Roman"/>
          <w:sz w:val="24"/>
          <w:szCs w:val="24"/>
        </w:rPr>
        <w:t xml:space="preserve"> управление</w:t>
      </w:r>
      <w:r w:rsidR="005B66A1">
        <w:rPr>
          <w:rFonts w:ascii="Times New Roman" w:hAnsi="Times New Roman" w:cs="Times New Roman"/>
          <w:sz w:val="24"/>
          <w:szCs w:val="24"/>
        </w:rPr>
        <w:t xml:space="preserve"> сфе</w:t>
      </w:r>
      <w:r w:rsidR="00A039E0">
        <w:rPr>
          <w:rFonts w:ascii="Times New Roman" w:hAnsi="Times New Roman" w:cs="Times New Roman"/>
          <w:sz w:val="24"/>
          <w:szCs w:val="24"/>
        </w:rPr>
        <w:t xml:space="preserve">рой </w:t>
      </w:r>
      <w:r w:rsidR="005B66A1">
        <w:rPr>
          <w:rFonts w:ascii="Times New Roman" w:hAnsi="Times New Roman" w:cs="Times New Roman"/>
          <w:sz w:val="24"/>
          <w:szCs w:val="24"/>
        </w:rPr>
        <w:t>туризма.</w:t>
      </w:r>
    </w:p>
    <w:p w:rsidR="00D22568" w:rsidRPr="00D01783" w:rsidRDefault="00D22568" w:rsidP="00D017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Методология продиктована поставленными в данной работе задачам</w:t>
      </w:r>
      <w:r w:rsidR="00AD080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43003">
        <w:rPr>
          <w:rFonts w:ascii="Times New Roman" w:hAnsi="Times New Roman" w:cs="Times New Roman"/>
          <w:i/>
          <w:sz w:val="24"/>
          <w:szCs w:val="24"/>
        </w:rPr>
        <w:t>Методы обобщения и абстрагирование</w:t>
      </w:r>
      <w:r w:rsidR="00FF349B">
        <w:rPr>
          <w:rFonts w:ascii="Times New Roman" w:hAnsi="Times New Roman" w:cs="Times New Roman"/>
          <w:sz w:val="24"/>
          <w:szCs w:val="24"/>
        </w:rPr>
        <w:t xml:space="preserve"> использовались</w:t>
      </w:r>
      <w:r>
        <w:rPr>
          <w:rFonts w:ascii="Times New Roman" w:hAnsi="Times New Roman" w:cs="Times New Roman"/>
          <w:sz w:val="24"/>
          <w:szCs w:val="24"/>
        </w:rPr>
        <w:t xml:space="preserve"> в ходе всей работы, но особенно часто они применял</w:t>
      </w:r>
      <w:r w:rsidR="00B0644A">
        <w:rPr>
          <w:rFonts w:ascii="Times New Roman" w:hAnsi="Times New Roman" w:cs="Times New Roman"/>
          <w:sz w:val="24"/>
          <w:szCs w:val="24"/>
        </w:rPr>
        <w:t>ись</w:t>
      </w:r>
      <w:r>
        <w:rPr>
          <w:rFonts w:ascii="Times New Roman" w:hAnsi="Times New Roman" w:cs="Times New Roman"/>
          <w:sz w:val="24"/>
          <w:szCs w:val="24"/>
        </w:rPr>
        <w:t xml:space="preserve"> в Главе 1 в ходе исследования</w:t>
      </w:r>
      <w:r w:rsidR="00B0644A">
        <w:rPr>
          <w:rFonts w:ascii="Times New Roman" w:hAnsi="Times New Roman" w:cs="Times New Roman"/>
          <w:sz w:val="24"/>
          <w:szCs w:val="24"/>
        </w:rPr>
        <w:t xml:space="preserve"> теоретико-методологических</w:t>
      </w:r>
      <w:r>
        <w:rPr>
          <w:rFonts w:ascii="Times New Roman" w:hAnsi="Times New Roman" w:cs="Times New Roman"/>
          <w:sz w:val="24"/>
          <w:szCs w:val="24"/>
        </w:rPr>
        <w:t xml:space="preserve"> основ регионального управления.</w:t>
      </w:r>
      <w:r w:rsidR="00B0644A">
        <w:rPr>
          <w:rFonts w:ascii="Times New Roman" w:hAnsi="Times New Roman" w:cs="Times New Roman"/>
          <w:sz w:val="24"/>
          <w:szCs w:val="24"/>
        </w:rPr>
        <w:t xml:space="preserve"> </w:t>
      </w:r>
      <w:r w:rsidR="00B0644A" w:rsidRPr="00A43003">
        <w:rPr>
          <w:rFonts w:ascii="Times New Roman" w:hAnsi="Times New Roman" w:cs="Times New Roman"/>
          <w:i/>
          <w:sz w:val="24"/>
          <w:szCs w:val="24"/>
        </w:rPr>
        <w:t>Метод формализации</w:t>
      </w:r>
      <w:r w:rsidR="00B0644A">
        <w:rPr>
          <w:rFonts w:ascii="Times New Roman" w:hAnsi="Times New Roman" w:cs="Times New Roman"/>
          <w:sz w:val="24"/>
          <w:szCs w:val="24"/>
        </w:rPr>
        <w:t xml:space="preserve"> активно применялся в Главе 2 путём перевода фактологического материала в таблично-математический вид.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3003">
        <w:rPr>
          <w:rFonts w:ascii="Times New Roman" w:hAnsi="Times New Roman" w:cs="Times New Roman"/>
          <w:sz w:val="24"/>
          <w:szCs w:val="24"/>
        </w:rPr>
        <w:t xml:space="preserve">В целях выведения посыла из ряда частных фактов Главы 2 и 3 использовался </w:t>
      </w:r>
      <w:r w:rsidR="00A43003" w:rsidRPr="00A43003">
        <w:rPr>
          <w:rFonts w:ascii="Times New Roman" w:hAnsi="Times New Roman" w:cs="Times New Roman"/>
          <w:i/>
          <w:sz w:val="24"/>
          <w:szCs w:val="24"/>
        </w:rPr>
        <w:t>Индуктивный метод.</w:t>
      </w:r>
      <w:r w:rsidR="00B0644A">
        <w:rPr>
          <w:rFonts w:ascii="Times New Roman" w:hAnsi="Times New Roman" w:cs="Times New Roman"/>
          <w:sz w:val="24"/>
          <w:szCs w:val="24"/>
        </w:rPr>
        <w:t xml:space="preserve"> </w:t>
      </w:r>
      <w:r w:rsidR="00B0644A" w:rsidRPr="00A43003">
        <w:rPr>
          <w:rFonts w:ascii="Times New Roman" w:hAnsi="Times New Roman" w:cs="Times New Roman"/>
          <w:i/>
          <w:sz w:val="24"/>
          <w:szCs w:val="24"/>
        </w:rPr>
        <w:t>Метод анализа</w:t>
      </w:r>
      <w:r w:rsidR="00B0644A">
        <w:rPr>
          <w:rFonts w:ascii="Times New Roman" w:hAnsi="Times New Roman" w:cs="Times New Roman"/>
          <w:sz w:val="24"/>
          <w:szCs w:val="24"/>
        </w:rPr>
        <w:t xml:space="preserve"> использовался в основном для разложения </w:t>
      </w:r>
      <w:r w:rsidR="00A43003">
        <w:rPr>
          <w:rFonts w:ascii="Times New Roman" w:hAnsi="Times New Roman" w:cs="Times New Roman"/>
          <w:sz w:val="24"/>
          <w:szCs w:val="24"/>
        </w:rPr>
        <w:t xml:space="preserve">на пункты </w:t>
      </w:r>
      <w:r w:rsidR="00B0644A">
        <w:rPr>
          <w:rFonts w:ascii="Times New Roman" w:hAnsi="Times New Roman" w:cs="Times New Roman"/>
          <w:sz w:val="24"/>
          <w:szCs w:val="24"/>
        </w:rPr>
        <w:t>документов стратегического планирования в Главах 1 и 3.</w:t>
      </w:r>
      <w:r w:rsidR="00A43003">
        <w:rPr>
          <w:rFonts w:ascii="Times New Roman" w:hAnsi="Times New Roman" w:cs="Times New Roman"/>
          <w:sz w:val="24"/>
          <w:szCs w:val="24"/>
        </w:rPr>
        <w:t xml:space="preserve"> </w:t>
      </w:r>
      <w:r w:rsidR="00A43003" w:rsidRPr="00A43003">
        <w:rPr>
          <w:rFonts w:ascii="Times New Roman" w:hAnsi="Times New Roman" w:cs="Times New Roman"/>
          <w:i/>
          <w:sz w:val="24"/>
          <w:szCs w:val="24"/>
        </w:rPr>
        <w:t>Дедуктивный же метод</w:t>
      </w:r>
      <w:r w:rsidR="00A43003">
        <w:rPr>
          <w:rFonts w:ascii="Times New Roman" w:hAnsi="Times New Roman" w:cs="Times New Roman"/>
          <w:sz w:val="24"/>
          <w:szCs w:val="24"/>
        </w:rPr>
        <w:t xml:space="preserve"> был необходим при относительном вакууме фактологического материала.</w:t>
      </w:r>
      <w:r w:rsidR="00B0644A">
        <w:rPr>
          <w:rFonts w:ascii="Times New Roman" w:hAnsi="Times New Roman" w:cs="Times New Roman"/>
          <w:sz w:val="24"/>
          <w:szCs w:val="24"/>
        </w:rPr>
        <w:t xml:space="preserve"> </w:t>
      </w:r>
      <w:r w:rsidR="00B0644A" w:rsidRPr="00A43003">
        <w:rPr>
          <w:rFonts w:ascii="Times New Roman" w:hAnsi="Times New Roman" w:cs="Times New Roman"/>
          <w:i/>
          <w:sz w:val="24"/>
          <w:szCs w:val="24"/>
        </w:rPr>
        <w:t>Метод синтеза</w:t>
      </w:r>
      <w:r w:rsidR="00B0644A">
        <w:rPr>
          <w:rFonts w:ascii="Times New Roman" w:hAnsi="Times New Roman" w:cs="Times New Roman"/>
          <w:sz w:val="24"/>
          <w:szCs w:val="24"/>
        </w:rPr>
        <w:t xml:space="preserve"> использовался </w:t>
      </w:r>
      <w:r w:rsidR="00AD0805">
        <w:rPr>
          <w:rFonts w:ascii="Times New Roman" w:hAnsi="Times New Roman" w:cs="Times New Roman"/>
          <w:sz w:val="24"/>
          <w:szCs w:val="24"/>
        </w:rPr>
        <w:t>для исследования</w:t>
      </w:r>
      <w:r w:rsidR="00B0644A">
        <w:rPr>
          <w:rFonts w:ascii="Times New Roman" w:hAnsi="Times New Roman" w:cs="Times New Roman"/>
          <w:sz w:val="24"/>
          <w:szCs w:val="24"/>
        </w:rPr>
        <w:t xml:space="preserve"> туристско-рекреационного потенциала и районирования в Главе 2. </w:t>
      </w:r>
      <w:r w:rsidR="00A43003">
        <w:rPr>
          <w:rFonts w:ascii="Times New Roman" w:hAnsi="Times New Roman" w:cs="Times New Roman"/>
          <w:sz w:val="24"/>
          <w:szCs w:val="24"/>
        </w:rPr>
        <w:t xml:space="preserve">Компаративный метод применялся в основном в </w:t>
      </w:r>
      <w:r w:rsidR="00B12EA4">
        <w:rPr>
          <w:rFonts w:ascii="Times New Roman" w:hAnsi="Times New Roman" w:cs="Times New Roman"/>
          <w:sz w:val="24"/>
          <w:szCs w:val="24"/>
        </w:rPr>
        <w:t xml:space="preserve">Главе 2 для выявления </w:t>
      </w:r>
      <w:r w:rsidR="00AD0805">
        <w:rPr>
          <w:rFonts w:ascii="Times New Roman" w:hAnsi="Times New Roman" w:cs="Times New Roman"/>
          <w:sz w:val="24"/>
          <w:szCs w:val="24"/>
        </w:rPr>
        <w:t>особенностей</w:t>
      </w:r>
      <w:r w:rsidR="00B12EA4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 w:rsidR="00D01783">
        <w:rPr>
          <w:rFonts w:ascii="Times New Roman" w:hAnsi="Times New Roman" w:cs="Times New Roman"/>
          <w:sz w:val="24"/>
          <w:szCs w:val="24"/>
        </w:rPr>
        <w:t>, относящихся к предпосыл</w:t>
      </w:r>
      <w:r w:rsidR="00D01783" w:rsidRPr="00D01783">
        <w:rPr>
          <w:rFonts w:ascii="Times New Roman" w:hAnsi="Times New Roman" w:cs="Times New Roman"/>
          <w:sz w:val="24"/>
          <w:szCs w:val="24"/>
        </w:rPr>
        <w:t>к</w:t>
      </w:r>
      <w:r w:rsidR="00D01783">
        <w:rPr>
          <w:rFonts w:ascii="Times New Roman" w:hAnsi="Times New Roman" w:cs="Times New Roman"/>
          <w:sz w:val="24"/>
          <w:szCs w:val="24"/>
        </w:rPr>
        <w:t>ам</w:t>
      </w:r>
      <w:r w:rsidR="00D01783" w:rsidRPr="00D01783">
        <w:rPr>
          <w:rFonts w:ascii="Times New Roman" w:hAnsi="Times New Roman" w:cs="Times New Roman"/>
          <w:sz w:val="24"/>
          <w:szCs w:val="24"/>
        </w:rPr>
        <w:t xml:space="preserve"> развития сферы туризма</w:t>
      </w:r>
      <w:r w:rsidR="00B12EA4">
        <w:rPr>
          <w:rFonts w:ascii="Times New Roman" w:hAnsi="Times New Roman" w:cs="Times New Roman"/>
          <w:sz w:val="24"/>
          <w:szCs w:val="24"/>
        </w:rPr>
        <w:t xml:space="preserve">. </w:t>
      </w:r>
      <w:r w:rsidR="00A43003" w:rsidRPr="00A43003">
        <w:rPr>
          <w:rFonts w:ascii="Times New Roman" w:hAnsi="Times New Roman" w:cs="Times New Roman"/>
          <w:i/>
          <w:sz w:val="24"/>
          <w:szCs w:val="24"/>
        </w:rPr>
        <w:t>Исторический метод</w:t>
      </w:r>
      <w:r w:rsidR="00A43003">
        <w:rPr>
          <w:rFonts w:ascii="Times New Roman" w:hAnsi="Times New Roman" w:cs="Times New Roman"/>
          <w:sz w:val="24"/>
          <w:szCs w:val="24"/>
        </w:rPr>
        <w:t xml:space="preserve"> использовался для исследования нормативно-правовых основ регионального управления. </w:t>
      </w:r>
      <w:r w:rsidR="00A43003" w:rsidRPr="00A43003">
        <w:rPr>
          <w:rFonts w:ascii="Times New Roman" w:hAnsi="Times New Roman" w:cs="Times New Roman"/>
          <w:i/>
          <w:sz w:val="24"/>
          <w:szCs w:val="24"/>
        </w:rPr>
        <w:t>Метод идеализации</w:t>
      </w:r>
      <w:r w:rsidR="00A43003">
        <w:rPr>
          <w:rFonts w:ascii="Times New Roman" w:hAnsi="Times New Roman" w:cs="Times New Roman"/>
          <w:sz w:val="24"/>
          <w:szCs w:val="24"/>
        </w:rPr>
        <w:t xml:space="preserve"> использовался для выявления слабых</w:t>
      </w:r>
      <w:r w:rsidR="00D01783">
        <w:rPr>
          <w:rFonts w:ascii="Times New Roman" w:hAnsi="Times New Roman" w:cs="Times New Roman"/>
          <w:sz w:val="24"/>
          <w:szCs w:val="24"/>
        </w:rPr>
        <w:t xml:space="preserve"> и сильных</w:t>
      </w:r>
      <w:r w:rsidR="00A43003">
        <w:rPr>
          <w:rFonts w:ascii="Times New Roman" w:hAnsi="Times New Roman" w:cs="Times New Roman"/>
          <w:sz w:val="24"/>
          <w:szCs w:val="24"/>
        </w:rPr>
        <w:t xml:space="preserve"> сторон региональной политики Краснодарского края в сфере туризма.</w:t>
      </w:r>
      <w:r w:rsidR="00B12EA4">
        <w:rPr>
          <w:rFonts w:ascii="Times New Roman" w:hAnsi="Times New Roman" w:cs="Times New Roman"/>
          <w:sz w:val="24"/>
          <w:szCs w:val="24"/>
        </w:rPr>
        <w:t xml:space="preserve"> </w:t>
      </w:r>
      <w:r w:rsidR="00990720" w:rsidRPr="00990720">
        <w:rPr>
          <w:rFonts w:ascii="Times New Roman" w:hAnsi="Times New Roman" w:cs="Times New Roman"/>
          <w:i/>
          <w:sz w:val="24"/>
          <w:szCs w:val="24"/>
        </w:rPr>
        <w:t>Метод</w:t>
      </w:r>
      <w:r w:rsidR="00990720">
        <w:rPr>
          <w:rFonts w:ascii="Times New Roman" w:hAnsi="Times New Roman" w:cs="Times New Roman"/>
          <w:sz w:val="24"/>
          <w:szCs w:val="24"/>
        </w:rPr>
        <w:t xml:space="preserve"> к</w:t>
      </w:r>
      <w:r w:rsidR="00B12EA4" w:rsidRPr="00990720">
        <w:rPr>
          <w:rFonts w:ascii="Times New Roman" w:hAnsi="Times New Roman" w:cs="Times New Roman"/>
          <w:i/>
          <w:sz w:val="24"/>
          <w:szCs w:val="24"/>
        </w:rPr>
        <w:t>онтент-анализ</w:t>
      </w:r>
      <w:r w:rsidR="00990720">
        <w:rPr>
          <w:rFonts w:ascii="Times New Roman" w:hAnsi="Times New Roman" w:cs="Times New Roman"/>
          <w:i/>
          <w:sz w:val="24"/>
          <w:szCs w:val="24"/>
        </w:rPr>
        <w:t>а</w:t>
      </w:r>
      <w:r w:rsidR="00B12EA4">
        <w:rPr>
          <w:rFonts w:ascii="Times New Roman" w:hAnsi="Times New Roman" w:cs="Times New Roman"/>
          <w:sz w:val="24"/>
          <w:szCs w:val="24"/>
        </w:rPr>
        <w:t xml:space="preserve"> использовался для изучения нормативно-правовой базы регионального управления и статистических материалов с целью выявления релевантных данных.</w:t>
      </w:r>
      <w:r w:rsidR="00990720">
        <w:rPr>
          <w:rFonts w:ascii="Times New Roman" w:hAnsi="Times New Roman" w:cs="Times New Roman"/>
          <w:sz w:val="24"/>
          <w:szCs w:val="24"/>
        </w:rPr>
        <w:t xml:space="preserve"> </w:t>
      </w:r>
      <w:r w:rsidR="00990720" w:rsidRPr="00990720">
        <w:rPr>
          <w:rFonts w:ascii="Times New Roman" w:hAnsi="Times New Roman" w:cs="Times New Roman"/>
          <w:i/>
          <w:sz w:val="24"/>
          <w:szCs w:val="24"/>
        </w:rPr>
        <w:t>К</w:t>
      </w:r>
      <w:r w:rsidR="00990720">
        <w:rPr>
          <w:rFonts w:ascii="Times New Roman" w:hAnsi="Times New Roman" w:cs="Times New Roman"/>
          <w:i/>
          <w:sz w:val="24"/>
          <w:szCs w:val="24"/>
        </w:rPr>
        <w:t>артографический и сравнительно-географический методы и метод баллов</w:t>
      </w:r>
      <w:r w:rsidR="00D01783">
        <w:rPr>
          <w:rFonts w:ascii="Times New Roman" w:hAnsi="Times New Roman" w:cs="Times New Roman"/>
          <w:i/>
          <w:sz w:val="24"/>
          <w:szCs w:val="24"/>
        </w:rPr>
        <w:t xml:space="preserve"> (количественный метод)</w:t>
      </w:r>
      <w:r w:rsidR="009907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720">
        <w:rPr>
          <w:rFonts w:ascii="Times New Roman" w:hAnsi="Times New Roman" w:cs="Times New Roman"/>
          <w:sz w:val="24"/>
          <w:szCs w:val="24"/>
        </w:rPr>
        <w:t>применял</w:t>
      </w:r>
      <w:r w:rsidR="00D01783">
        <w:rPr>
          <w:rFonts w:ascii="Times New Roman" w:hAnsi="Times New Roman" w:cs="Times New Roman"/>
          <w:sz w:val="24"/>
          <w:szCs w:val="24"/>
        </w:rPr>
        <w:t>и</w:t>
      </w:r>
      <w:r w:rsidR="00990720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="00990720">
        <w:rPr>
          <w:rFonts w:ascii="Times New Roman" w:hAnsi="Times New Roman" w:cs="Times New Roman"/>
          <w:sz w:val="24"/>
          <w:szCs w:val="24"/>
        </w:rPr>
        <w:t xml:space="preserve"> для </w:t>
      </w:r>
      <w:r w:rsidR="00D01783">
        <w:rPr>
          <w:rFonts w:ascii="Times New Roman" w:hAnsi="Times New Roman" w:cs="Times New Roman"/>
          <w:sz w:val="24"/>
          <w:szCs w:val="24"/>
        </w:rPr>
        <w:t>анализа</w:t>
      </w:r>
      <w:r w:rsidR="00990720">
        <w:rPr>
          <w:rFonts w:ascii="Times New Roman" w:hAnsi="Times New Roman" w:cs="Times New Roman"/>
          <w:sz w:val="24"/>
          <w:szCs w:val="24"/>
        </w:rPr>
        <w:t xml:space="preserve"> туристско-</w:t>
      </w:r>
      <w:r w:rsidR="00990720">
        <w:rPr>
          <w:rFonts w:ascii="Times New Roman" w:hAnsi="Times New Roman" w:cs="Times New Roman"/>
          <w:sz w:val="24"/>
          <w:szCs w:val="24"/>
        </w:rPr>
        <w:lastRenderedPageBreak/>
        <w:t xml:space="preserve">рекреационного потенциала </w:t>
      </w:r>
      <w:r w:rsidR="00D01783">
        <w:rPr>
          <w:rFonts w:ascii="Times New Roman" w:hAnsi="Times New Roman" w:cs="Times New Roman"/>
          <w:sz w:val="24"/>
          <w:szCs w:val="24"/>
        </w:rPr>
        <w:t xml:space="preserve">и районирования </w:t>
      </w:r>
      <w:r w:rsidR="00990720">
        <w:rPr>
          <w:rFonts w:ascii="Times New Roman" w:hAnsi="Times New Roman" w:cs="Times New Roman"/>
          <w:sz w:val="24"/>
          <w:szCs w:val="24"/>
        </w:rPr>
        <w:t xml:space="preserve">Краснодарского края. </w:t>
      </w:r>
      <w:r w:rsidR="00D01783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990720" w:rsidRPr="00990720">
        <w:rPr>
          <w:rFonts w:ascii="Times New Roman" w:hAnsi="Times New Roman" w:cs="Times New Roman"/>
          <w:i/>
          <w:sz w:val="24"/>
          <w:szCs w:val="24"/>
        </w:rPr>
        <w:t>метода регионального анализа</w:t>
      </w:r>
      <w:r w:rsidR="00D01783">
        <w:rPr>
          <w:rFonts w:ascii="Times New Roman" w:hAnsi="Times New Roman" w:cs="Times New Roman"/>
          <w:sz w:val="24"/>
          <w:szCs w:val="24"/>
        </w:rPr>
        <w:t xml:space="preserve"> выполнялся Параграф 2.1 Главы 2</w:t>
      </w:r>
      <w:r w:rsidR="00990720">
        <w:rPr>
          <w:rFonts w:ascii="Times New Roman" w:hAnsi="Times New Roman" w:cs="Times New Roman"/>
          <w:sz w:val="24"/>
          <w:szCs w:val="24"/>
        </w:rPr>
        <w:t>.</w:t>
      </w:r>
    </w:p>
    <w:p w:rsidR="00A039E0" w:rsidRDefault="00D22568" w:rsidP="00C56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Жёсткие</w:t>
      </w:r>
      <w:r w:rsidR="00A039E0">
        <w:rPr>
          <w:rFonts w:ascii="Times New Roman" w:hAnsi="Times New Roman" w:cs="Times New Roman"/>
          <w:sz w:val="24"/>
          <w:szCs w:val="24"/>
        </w:rPr>
        <w:t xml:space="preserve"> </w:t>
      </w:r>
      <w:r w:rsidR="00A039E0" w:rsidRPr="00D22568">
        <w:rPr>
          <w:rFonts w:ascii="Times New Roman" w:hAnsi="Times New Roman" w:cs="Times New Roman"/>
          <w:i/>
          <w:sz w:val="24"/>
          <w:szCs w:val="24"/>
        </w:rPr>
        <w:t>хронологические рамки</w:t>
      </w:r>
      <w:r w:rsidR="00A039E0">
        <w:rPr>
          <w:rFonts w:ascii="Times New Roman" w:hAnsi="Times New Roman" w:cs="Times New Roman"/>
          <w:sz w:val="24"/>
          <w:szCs w:val="24"/>
        </w:rPr>
        <w:t xml:space="preserve"> в работе отсутствуют, однако в большинстве случаев ввиду комплексности рассматриваемой проблемы соблюдается хронологический диапазон с 2010 по 2015 гг., как </w:t>
      </w:r>
      <w:r w:rsidR="00FF349B"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="00D01783">
        <w:rPr>
          <w:rFonts w:ascii="Times New Roman" w:hAnsi="Times New Roman" w:cs="Times New Roman"/>
          <w:sz w:val="24"/>
          <w:szCs w:val="24"/>
        </w:rPr>
        <w:t>актуальный</w:t>
      </w:r>
      <w:r w:rsidR="00A0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039E0" w:rsidRDefault="00A039E0" w:rsidP="00C56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568">
        <w:rPr>
          <w:rFonts w:ascii="Times New Roman" w:hAnsi="Times New Roman" w:cs="Times New Roman"/>
          <w:i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поставленными задачам</w:t>
      </w:r>
      <w:r w:rsidR="00C56762">
        <w:rPr>
          <w:rFonts w:ascii="Times New Roman" w:hAnsi="Times New Roman" w:cs="Times New Roman"/>
          <w:sz w:val="24"/>
          <w:szCs w:val="24"/>
        </w:rPr>
        <w:t xml:space="preserve">и </w:t>
      </w:r>
      <w:r w:rsidR="00D01783">
        <w:rPr>
          <w:rFonts w:ascii="Times New Roman" w:hAnsi="Times New Roman" w:cs="Times New Roman"/>
          <w:sz w:val="24"/>
          <w:szCs w:val="24"/>
        </w:rPr>
        <w:t xml:space="preserve">и целью </w:t>
      </w:r>
      <w:r w:rsidR="00C56762">
        <w:rPr>
          <w:rFonts w:ascii="Times New Roman" w:hAnsi="Times New Roman" w:cs="Times New Roman"/>
          <w:sz w:val="24"/>
          <w:szCs w:val="24"/>
        </w:rPr>
        <w:t>состоит из введения, основной части, включающей три главы, заключения, списка использованных источников и литературы, а также приложени</w:t>
      </w:r>
      <w:r w:rsidR="00D01783">
        <w:rPr>
          <w:rFonts w:ascii="Times New Roman" w:hAnsi="Times New Roman" w:cs="Times New Roman"/>
          <w:sz w:val="24"/>
          <w:szCs w:val="24"/>
        </w:rPr>
        <w:t>я</w:t>
      </w:r>
      <w:r w:rsidR="00C56762">
        <w:rPr>
          <w:rFonts w:ascii="Times New Roman" w:hAnsi="Times New Roman" w:cs="Times New Roman"/>
          <w:sz w:val="24"/>
          <w:szCs w:val="24"/>
        </w:rPr>
        <w:t>. Первая глава посвящена исследованию теоретико-методологических и нормативно-правовых основ регионального управления</w:t>
      </w:r>
      <w:r w:rsidR="00776D90">
        <w:rPr>
          <w:rFonts w:ascii="Times New Roman" w:hAnsi="Times New Roman" w:cs="Times New Roman"/>
          <w:sz w:val="24"/>
          <w:szCs w:val="24"/>
        </w:rPr>
        <w:t xml:space="preserve"> сферы туризма. Вторая глава содержит анализ природных, социальных, экономических, исторических предпосылок развития сферы туризма на территории Краснодарского края, а также исследования туристско-рекреационного потенциала и современного состояния сферы туризма в Краснодарском крае. Третья глава отразила исследования взаимоотношений регионального и федерального</w:t>
      </w:r>
      <w:r w:rsidR="00966298">
        <w:rPr>
          <w:rFonts w:ascii="Times New Roman" w:hAnsi="Times New Roman" w:cs="Times New Roman"/>
          <w:sz w:val="24"/>
          <w:szCs w:val="24"/>
        </w:rPr>
        <w:t xml:space="preserve"> уровней власти, межрегионального взаимодействия, а также программного подхода в разрезе</w:t>
      </w:r>
      <w:r w:rsidR="00776D90">
        <w:rPr>
          <w:rFonts w:ascii="Times New Roman" w:hAnsi="Times New Roman" w:cs="Times New Roman"/>
          <w:sz w:val="24"/>
          <w:szCs w:val="24"/>
        </w:rPr>
        <w:t xml:space="preserve"> </w:t>
      </w:r>
      <w:r w:rsidR="00966298">
        <w:rPr>
          <w:rFonts w:ascii="Times New Roman" w:hAnsi="Times New Roman" w:cs="Times New Roman"/>
          <w:sz w:val="24"/>
          <w:szCs w:val="24"/>
        </w:rPr>
        <w:t xml:space="preserve"> регионального управления</w:t>
      </w:r>
      <w:r w:rsidR="00776D90">
        <w:rPr>
          <w:rFonts w:ascii="Times New Roman" w:hAnsi="Times New Roman" w:cs="Times New Roman"/>
          <w:sz w:val="24"/>
          <w:szCs w:val="24"/>
        </w:rPr>
        <w:t xml:space="preserve"> сферой туризм </w:t>
      </w:r>
      <w:r w:rsidR="00966298">
        <w:rPr>
          <w:rFonts w:ascii="Times New Roman" w:hAnsi="Times New Roman" w:cs="Times New Roman"/>
          <w:sz w:val="24"/>
          <w:szCs w:val="24"/>
        </w:rPr>
        <w:t>в Краснодарском крае.</w:t>
      </w:r>
      <w:r w:rsidR="00776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298" w:rsidRDefault="00CF3266" w:rsidP="00C56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решения задач и достижения поставленной цели в настоящей работе были использованы различные источники и литература.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Теоретико-методологическую базу данной работы составили труды таких исследователей, как </w:t>
      </w:r>
      <w:r w:rsidR="00ED6A63" w:rsidRPr="00ED6A63">
        <w:rPr>
          <w:rFonts w:ascii="Times New Roman" w:hAnsi="Times New Roman" w:cs="Times New Roman"/>
          <w:sz w:val="24"/>
          <w:szCs w:val="24"/>
        </w:rPr>
        <w:t>Веснин В.Р.</w:t>
      </w:r>
      <w:r w:rsidR="00ED6A63">
        <w:rPr>
          <w:rStyle w:val="af1"/>
          <w:rFonts w:ascii="Times New Roman" w:hAnsi="Times New Roman" w:cs="Times New Roman"/>
          <w:sz w:val="24"/>
          <w:szCs w:val="24"/>
        </w:rPr>
        <w:footnoteReference w:id="1"/>
      </w:r>
      <w:r w:rsidR="00ED6A63">
        <w:rPr>
          <w:rFonts w:ascii="Times New Roman" w:hAnsi="Times New Roman" w:cs="Times New Roman"/>
          <w:sz w:val="24"/>
          <w:szCs w:val="24"/>
        </w:rPr>
        <w:t>,</w:t>
      </w:r>
      <w:r w:rsidR="00ED6A63" w:rsidRPr="00ED6A63">
        <w:rPr>
          <w:rFonts w:ascii="Times New Roman" w:hAnsi="Times New Roman" w:cs="Times New Roman"/>
          <w:sz w:val="24"/>
          <w:szCs w:val="24"/>
        </w:rPr>
        <w:t xml:space="preserve"> </w:t>
      </w:r>
      <w:r w:rsidRPr="00CF3266">
        <w:rPr>
          <w:rFonts w:ascii="Times New Roman" w:hAnsi="Times New Roman" w:cs="Times New Roman"/>
          <w:sz w:val="24"/>
          <w:szCs w:val="24"/>
        </w:rPr>
        <w:t>Кусков А.С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3266">
        <w:rPr>
          <w:rFonts w:ascii="Times New Roman" w:hAnsi="Times New Roman" w:cs="Times New Roman"/>
          <w:sz w:val="24"/>
          <w:szCs w:val="24"/>
        </w:rPr>
        <w:t>Попов Р.А.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3266">
        <w:rPr>
          <w:rFonts w:ascii="Times New Roman" w:hAnsi="Times New Roman" w:cs="Times New Roman"/>
          <w:sz w:val="24"/>
          <w:szCs w:val="24"/>
        </w:rPr>
        <w:t>Фетисов Г.Г.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4"/>
      </w:r>
      <w:r w:rsidR="00ED6A63">
        <w:rPr>
          <w:rFonts w:ascii="Times New Roman" w:hAnsi="Times New Roman" w:cs="Times New Roman"/>
          <w:sz w:val="24"/>
          <w:szCs w:val="24"/>
        </w:rPr>
        <w:t xml:space="preserve">, </w:t>
      </w:r>
      <w:r w:rsidR="00ED6A63" w:rsidRPr="00ED6A63">
        <w:rPr>
          <w:rFonts w:ascii="Times New Roman" w:hAnsi="Times New Roman" w:cs="Times New Roman"/>
          <w:sz w:val="24"/>
          <w:szCs w:val="24"/>
        </w:rPr>
        <w:t>Квартальнов В.А.</w:t>
      </w:r>
      <w:r w:rsidR="00ED6A63">
        <w:rPr>
          <w:rStyle w:val="af1"/>
          <w:rFonts w:ascii="Times New Roman" w:hAnsi="Times New Roman" w:cs="Times New Roman"/>
          <w:sz w:val="24"/>
          <w:szCs w:val="24"/>
        </w:rPr>
        <w:footnoteReference w:id="5"/>
      </w:r>
      <w:r w:rsidR="00ED6A63">
        <w:rPr>
          <w:rFonts w:ascii="Times New Roman" w:hAnsi="Times New Roman" w:cs="Times New Roman"/>
          <w:sz w:val="24"/>
          <w:szCs w:val="24"/>
        </w:rPr>
        <w:t xml:space="preserve">, </w:t>
      </w:r>
      <w:r w:rsidR="00ED6A63" w:rsidRPr="00ED6A63">
        <w:rPr>
          <w:rFonts w:ascii="Times New Roman" w:hAnsi="Times New Roman" w:cs="Times New Roman"/>
          <w:sz w:val="24"/>
          <w:szCs w:val="24"/>
        </w:rPr>
        <w:t>Шабалина Н.В.</w:t>
      </w:r>
      <w:r w:rsidR="00ED6A63">
        <w:rPr>
          <w:rStyle w:val="af1"/>
          <w:rFonts w:ascii="Times New Roman" w:hAnsi="Times New Roman" w:cs="Times New Roman"/>
          <w:sz w:val="24"/>
          <w:szCs w:val="24"/>
        </w:rPr>
        <w:footnoteReference w:id="6"/>
      </w:r>
      <w:r w:rsidR="00ED6A63">
        <w:rPr>
          <w:rFonts w:ascii="Times New Roman" w:hAnsi="Times New Roman" w:cs="Times New Roman"/>
          <w:sz w:val="24"/>
          <w:szCs w:val="24"/>
        </w:rPr>
        <w:t>. Представленные исследователи не занимались</w:t>
      </w:r>
      <w:r w:rsidR="00FF349B"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ED6A63">
        <w:rPr>
          <w:rFonts w:ascii="Times New Roman" w:hAnsi="Times New Roman" w:cs="Times New Roman"/>
          <w:sz w:val="24"/>
          <w:szCs w:val="24"/>
        </w:rPr>
        <w:t xml:space="preserve"> комплексными исследованиями регионального управления сферой туризма </w:t>
      </w:r>
      <w:r w:rsidR="00FF349B">
        <w:rPr>
          <w:rFonts w:ascii="Times New Roman" w:hAnsi="Times New Roman" w:cs="Times New Roman"/>
          <w:sz w:val="24"/>
          <w:szCs w:val="24"/>
        </w:rPr>
        <w:t xml:space="preserve">Краснодарского края, их работы посвящены непосредственно региональном управлению, туристско-рекреационным системам и т.п. </w:t>
      </w:r>
      <w:proofErr w:type="gramEnd"/>
    </w:p>
    <w:p w:rsidR="00197F33" w:rsidRDefault="00837E7B" w:rsidP="00837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</w:t>
      </w:r>
      <w:r w:rsidR="00ED6A63">
        <w:rPr>
          <w:rFonts w:ascii="Times New Roman" w:hAnsi="Times New Roman" w:cs="Times New Roman"/>
          <w:sz w:val="24"/>
          <w:szCs w:val="24"/>
        </w:rPr>
        <w:t>равовую базу данной работы</w:t>
      </w:r>
      <w:r>
        <w:rPr>
          <w:rFonts w:ascii="Times New Roman" w:hAnsi="Times New Roman" w:cs="Times New Roman"/>
          <w:sz w:val="24"/>
          <w:szCs w:val="24"/>
        </w:rPr>
        <w:t xml:space="preserve"> составили около 50 нормативно-правовых актов. Наибольший интерес вызвали</w:t>
      </w:r>
      <w:r w:rsidR="00537DAB">
        <w:rPr>
          <w:rFonts w:ascii="Times New Roman" w:hAnsi="Times New Roman" w:cs="Times New Roman"/>
          <w:sz w:val="24"/>
          <w:szCs w:val="24"/>
        </w:rPr>
        <w:t>: Федеральный закон «</w:t>
      </w:r>
      <w:r w:rsidRPr="00837E7B">
        <w:rPr>
          <w:rFonts w:ascii="Times New Roman" w:hAnsi="Times New Roman" w:cs="Times New Roman"/>
          <w:sz w:val="24"/>
          <w:szCs w:val="24"/>
        </w:rPr>
        <w:t>О стратегическом планировании в Российской Федерации</w:t>
      </w:r>
      <w:r w:rsidR="00537DAB">
        <w:rPr>
          <w:rFonts w:ascii="Times New Roman" w:hAnsi="Times New Roman" w:cs="Times New Roman"/>
          <w:sz w:val="24"/>
          <w:szCs w:val="24"/>
        </w:rPr>
        <w:t>»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7"/>
      </w:r>
      <w:r w:rsidR="004E62F1">
        <w:rPr>
          <w:rFonts w:ascii="Times New Roman" w:hAnsi="Times New Roman" w:cs="Times New Roman"/>
          <w:sz w:val="24"/>
          <w:szCs w:val="24"/>
        </w:rPr>
        <w:t>, Стратегия</w:t>
      </w:r>
      <w:r w:rsidRPr="00837E7B">
        <w:rPr>
          <w:rFonts w:ascii="Times New Roman" w:hAnsi="Times New Roman" w:cs="Times New Roman"/>
          <w:sz w:val="24"/>
          <w:szCs w:val="24"/>
        </w:rPr>
        <w:t xml:space="preserve"> развития туризма в Российской </w:t>
      </w:r>
      <w:r w:rsidR="004E62F1">
        <w:rPr>
          <w:rFonts w:ascii="Times New Roman" w:hAnsi="Times New Roman" w:cs="Times New Roman"/>
          <w:sz w:val="24"/>
          <w:szCs w:val="24"/>
        </w:rPr>
        <w:lastRenderedPageBreak/>
        <w:t xml:space="preserve">Федерации </w:t>
      </w:r>
      <w:r w:rsidRPr="00837E7B">
        <w:rPr>
          <w:rFonts w:ascii="Times New Roman" w:hAnsi="Times New Roman" w:cs="Times New Roman"/>
          <w:sz w:val="24"/>
          <w:szCs w:val="24"/>
        </w:rPr>
        <w:t>до 2020 года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8"/>
      </w:r>
      <w:r w:rsidRPr="00837E7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ФЦП</w:t>
      </w:r>
      <w:r w:rsidR="004E62F1">
        <w:rPr>
          <w:rFonts w:ascii="Times New Roman" w:hAnsi="Times New Roman" w:cs="Times New Roman"/>
          <w:sz w:val="24"/>
          <w:szCs w:val="24"/>
        </w:rPr>
        <w:t xml:space="preserve"> «</w:t>
      </w:r>
      <w:r w:rsidRPr="00837E7B">
        <w:rPr>
          <w:rFonts w:ascii="Times New Roman" w:hAnsi="Times New Roman" w:cs="Times New Roman"/>
          <w:sz w:val="24"/>
          <w:szCs w:val="24"/>
        </w:rPr>
        <w:t>Развитие внутреннего и въездного туризма в Российской Фед</w:t>
      </w:r>
      <w:r>
        <w:rPr>
          <w:rFonts w:ascii="Times New Roman" w:hAnsi="Times New Roman" w:cs="Times New Roman"/>
          <w:sz w:val="24"/>
          <w:szCs w:val="24"/>
        </w:rPr>
        <w:t>ерации (2011 - 2018 годы)</w:t>
      </w:r>
      <w:r w:rsidR="004E62F1">
        <w:rPr>
          <w:rFonts w:ascii="Times New Roman" w:hAnsi="Times New Roman" w:cs="Times New Roman"/>
          <w:sz w:val="24"/>
          <w:szCs w:val="24"/>
        </w:rPr>
        <w:t>»</w:t>
      </w:r>
      <w:r w:rsidR="00381617">
        <w:rPr>
          <w:rStyle w:val="af1"/>
          <w:rFonts w:ascii="Times New Roman" w:hAnsi="Times New Roman" w:cs="Times New Roman"/>
          <w:sz w:val="24"/>
          <w:szCs w:val="24"/>
        </w:rPr>
        <w:footnoteReference w:id="9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81617">
        <w:rPr>
          <w:rFonts w:ascii="Times New Roman" w:hAnsi="Times New Roman" w:cs="Times New Roman"/>
          <w:sz w:val="24"/>
          <w:szCs w:val="24"/>
        </w:rPr>
        <w:t>Стратегия</w:t>
      </w:r>
      <w:r w:rsidRPr="00837E7B">
        <w:rPr>
          <w:rFonts w:ascii="Times New Roman" w:hAnsi="Times New Roman" w:cs="Times New Roman"/>
          <w:sz w:val="24"/>
          <w:szCs w:val="24"/>
        </w:rPr>
        <w:t xml:space="preserve"> развития санаторно-курортного и туристского комплекса Краснодарского края до 2020 года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0"/>
      </w:r>
      <w:r w:rsidR="00381617">
        <w:rPr>
          <w:rFonts w:ascii="Times New Roman" w:hAnsi="Times New Roman" w:cs="Times New Roman"/>
          <w:sz w:val="24"/>
          <w:szCs w:val="24"/>
        </w:rPr>
        <w:t>.</w:t>
      </w:r>
    </w:p>
    <w:p w:rsidR="00381617" w:rsidRDefault="00381617" w:rsidP="00837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Важнейшее значение для сбора первичных фактологических данных о состоянии экономики Краснодарского края, в частности сферы туризма, имели статистические сборники, ведомственные доклады,</w:t>
      </w:r>
      <w:r w:rsidR="005A3102">
        <w:rPr>
          <w:rFonts w:ascii="Times New Roman" w:hAnsi="Times New Roman" w:cs="Times New Roman"/>
          <w:sz w:val="24"/>
          <w:szCs w:val="24"/>
        </w:rPr>
        <w:t xml:space="preserve"> справочные издания,</w:t>
      </w:r>
      <w:r>
        <w:rPr>
          <w:rFonts w:ascii="Times New Roman" w:hAnsi="Times New Roman" w:cs="Times New Roman"/>
          <w:sz w:val="24"/>
          <w:szCs w:val="24"/>
        </w:rPr>
        <w:t xml:space="preserve"> а также сайты Росстата и Краснодарстата. К главным можно причислить статистический сборник Росстата о регионах РФ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1"/>
      </w:r>
      <w:r w:rsidR="005A3102">
        <w:rPr>
          <w:rFonts w:ascii="Times New Roman" w:hAnsi="Times New Roman" w:cs="Times New Roman"/>
          <w:sz w:val="24"/>
          <w:szCs w:val="24"/>
        </w:rPr>
        <w:t xml:space="preserve"> и д</w:t>
      </w:r>
      <w:r>
        <w:rPr>
          <w:rFonts w:ascii="Times New Roman" w:hAnsi="Times New Roman" w:cs="Times New Roman"/>
          <w:sz w:val="24"/>
          <w:szCs w:val="24"/>
        </w:rPr>
        <w:t>оклад о состоянии окружающей среды в Краснодарском крае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2"/>
      </w:r>
      <w:r w:rsidR="005A3102">
        <w:rPr>
          <w:rFonts w:ascii="Times New Roman" w:hAnsi="Times New Roman" w:cs="Times New Roman"/>
          <w:sz w:val="24"/>
          <w:szCs w:val="24"/>
        </w:rPr>
        <w:t>.</w:t>
      </w:r>
    </w:p>
    <w:p w:rsidR="005A3102" w:rsidRDefault="005A3102" w:rsidP="00837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со спецификой данной ра</w:t>
      </w:r>
      <w:r w:rsidR="000A5B01">
        <w:rPr>
          <w:rFonts w:ascii="Times New Roman" w:hAnsi="Times New Roman" w:cs="Times New Roman"/>
          <w:sz w:val="24"/>
          <w:szCs w:val="24"/>
        </w:rPr>
        <w:t>боты зачастую для поиска фактов наличия</w:t>
      </w:r>
      <w:r>
        <w:rPr>
          <w:rFonts w:ascii="Times New Roman" w:hAnsi="Times New Roman" w:cs="Times New Roman"/>
          <w:sz w:val="24"/>
          <w:szCs w:val="24"/>
        </w:rPr>
        <w:t xml:space="preserve"> туристских ресурсов, дополнительных статистических и учётных данных, опер</w:t>
      </w:r>
      <w:r w:rsidR="000A5B01">
        <w:rPr>
          <w:rFonts w:ascii="Times New Roman" w:hAnsi="Times New Roman" w:cs="Times New Roman"/>
          <w:sz w:val="24"/>
          <w:szCs w:val="24"/>
        </w:rPr>
        <w:t>ативных решения и важных событий</w:t>
      </w:r>
      <w:r>
        <w:rPr>
          <w:rFonts w:ascii="Times New Roman" w:hAnsi="Times New Roman" w:cs="Times New Roman"/>
          <w:sz w:val="24"/>
          <w:szCs w:val="24"/>
        </w:rPr>
        <w:t xml:space="preserve"> в области регионального управления требовалось обращаться к официальным сайтам органов власти, ведомств и организаций. </w:t>
      </w:r>
      <w:r w:rsidR="000A5B01">
        <w:rPr>
          <w:rFonts w:ascii="Times New Roman" w:hAnsi="Times New Roman" w:cs="Times New Roman"/>
          <w:sz w:val="24"/>
          <w:szCs w:val="24"/>
        </w:rPr>
        <w:t>Наиболее часто использованы</w:t>
      </w:r>
      <w:r>
        <w:rPr>
          <w:rFonts w:ascii="Times New Roman" w:hAnsi="Times New Roman" w:cs="Times New Roman"/>
          <w:sz w:val="24"/>
          <w:szCs w:val="24"/>
        </w:rPr>
        <w:t xml:space="preserve"> сайты</w:t>
      </w:r>
      <w:r w:rsidRPr="005A310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Федерального агентства</w:t>
      </w:r>
      <w:r w:rsidRPr="005A3102">
        <w:rPr>
          <w:rFonts w:ascii="Times New Roman" w:hAnsi="Times New Roman" w:cs="Times New Roman"/>
          <w:sz w:val="24"/>
          <w:szCs w:val="24"/>
        </w:rPr>
        <w:t xml:space="preserve"> по туризму</w:t>
      </w:r>
      <w:r>
        <w:rPr>
          <w:rFonts w:ascii="Times New Roman" w:hAnsi="Times New Roman" w:cs="Times New Roman"/>
          <w:sz w:val="24"/>
          <w:szCs w:val="24"/>
        </w:rPr>
        <w:t>, Администрации</w:t>
      </w:r>
      <w:r w:rsidRPr="005A3102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3102">
        <w:t xml:space="preserve"> </w:t>
      </w:r>
      <w:r w:rsidRPr="005A3102">
        <w:rPr>
          <w:rFonts w:ascii="Times New Roman" w:hAnsi="Times New Roman" w:cs="Times New Roman"/>
          <w:sz w:val="24"/>
          <w:szCs w:val="24"/>
        </w:rPr>
        <w:t>Законодательно</w:t>
      </w:r>
      <w:r w:rsidR="000A5B01">
        <w:rPr>
          <w:rFonts w:ascii="Times New Roman" w:hAnsi="Times New Roman" w:cs="Times New Roman"/>
          <w:sz w:val="24"/>
          <w:szCs w:val="24"/>
        </w:rPr>
        <w:t>го собрания</w:t>
      </w:r>
      <w:r w:rsidRPr="005A3102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349B" w:rsidRPr="005A3102" w:rsidRDefault="00FF349B" w:rsidP="00837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уточнения понятий</w:t>
      </w:r>
      <w:r w:rsidR="00486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данной работе использовались специфические словари</w:t>
      </w:r>
      <w:r w:rsidR="00486DDF">
        <w:rPr>
          <w:rFonts w:ascii="Times New Roman" w:hAnsi="Times New Roman" w:cs="Times New Roman"/>
          <w:sz w:val="24"/>
          <w:szCs w:val="24"/>
        </w:rPr>
        <w:t xml:space="preserve"> по географии и туризму</w:t>
      </w:r>
      <w:r w:rsidR="00486DDF">
        <w:rPr>
          <w:rStyle w:val="af1"/>
          <w:rFonts w:ascii="Times New Roman" w:hAnsi="Times New Roman" w:cs="Times New Roman"/>
          <w:sz w:val="24"/>
          <w:szCs w:val="24"/>
        </w:rPr>
        <w:footnoteReference w:id="13"/>
      </w:r>
      <w:r w:rsidR="00486DDF">
        <w:rPr>
          <w:rFonts w:ascii="Times New Roman" w:hAnsi="Times New Roman" w:cs="Times New Roman"/>
          <w:sz w:val="24"/>
          <w:szCs w:val="24"/>
        </w:rPr>
        <w:t>, энциклопедии</w:t>
      </w:r>
      <w:r w:rsidR="00486DDF">
        <w:rPr>
          <w:rStyle w:val="af1"/>
          <w:rFonts w:ascii="Times New Roman" w:hAnsi="Times New Roman" w:cs="Times New Roman"/>
          <w:sz w:val="24"/>
          <w:szCs w:val="24"/>
        </w:rPr>
        <w:footnoteReference w:id="14"/>
      </w:r>
      <w:r w:rsidR="00486DDF">
        <w:rPr>
          <w:rFonts w:ascii="Times New Roman" w:hAnsi="Times New Roman" w:cs="Times New Roman"/>
          <w:sz w:val="24"/>
          <w:szCs w:val="24"/>
        </w:rPr>
        <w:t xml:space="preserve">, посвященные той же тематике,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6DDF">
        <w:rPr>
          <w:rFonts w:ascii="Times New Roman" w:hAnsi="Times New Roman" w:cs="Times New Roman"/>
          <w:sz w:val="24"/>
          <w:szCs w:val="24"/>
        </w:rPr>
        <w:t>а также</w:t>
      </w:r>
      <w:r>
        <w:rPr>
          <w:rFonts w:ascii="Times New Roman" w:hAnsi="Times New Roman" w:cs="Times New Roman"/>
          <w:sz w:val="24"/>
          <w:szCs w:val="24"/>
        </w:rPr>
        <w:t xml:space="preserve"> общий словарь русского языка под редакцией Ефремовой</w:t>
      </w:r>
      <w:r w:rsidR="00486DDF">
        <w:rPr>
          <w:rStyle w:val="af1"/>
          <w:rFonts w:ascii="Times New Roman" w:hAnsi="Times New Roman" w:cs="Times New Roman"/>
          <w:sz w:val="24"/>
          <w:szCs w:val="24"/>
        </w:rPr>
        <w:footnoteReference w:id="15"/>
      </w:r>
      <w:r>
        <w:rPr>
          <w:rFonts w:ascii="Times New Roman" w:hAnsi="Times New Roman" w:cs="Times New Roman"/>
          <w:sz w:val="24"/>
          <w:szCs w:val="24"/>
        </w:rPr>
        <w:t>.</w:t>
      </w:r>
      <w:r w:rsidR="00486DDF">
        <w:rPr>
          <w:rFonts w:ascii="Times New Roman" w:hAnsi="Times New Roman" w:cs="Times New Roman"/>
          <w:sz w:val="24"/>
          <w:szCs w:val="24"/>
        </w:rPr>
        <w:t xml:space="preserve"> Для выведения понятий, необходимых для исследования сущности регионального управления в сфере туризма, </w:t>
      </w:r>
      <w:r w:rsidR="00486DDF">
        <w:rPr>
          <w:rFonts w:ascii="Times New Roman" w:hAnsi="Times New Roman" w:cs="Times New Roman"/>
          <w:sz w:val="24"/>
          <w:szCs w:val="24"/>
        </w:rPr>
        <w:lastRenderedPageBreak/>
        <w:t>помимо уже указанных словарей, был использован электронный словарь Кембриджского университета</w:t>
      </w:r>
      <w:r w:rsidR="00486DDF">
        <w:rPr>
          <w:rStyle w:val="af1"/>
          <w:rFonts w:ascii="Times New Roman" w:hAnsi="Times New Roman" w:cs="Times New Roman"/>
          <w:sz w:val="24"/>
          <w:szCs w:val="24"/>
        </w:rPr>
        <w:footnoteReference w:id="16"/>
      </w:r>
      <w:r w:rsidR="00486DD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97F33" w:rsidRDefault="002041B9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Таким образом, </w:t>
      </w:r>
      <w:r w:rsidR="00486DDF">
        <w:rPr>
          <w:rFonts w:ascii="Times New Roman" w:hAnsi="Times New Roman" w:cs="Times New Roman"/>
          <w:sz w:val="24"/>
          <w:szCs w:val="24"/>
        </w:rPr>
        <w:t>рассматриваемая проблема достаточно хорошо освящена в научных трудах отечественных исследователей. В данной же работе исследуются особенности регионального управления туристской сферой на примере Краснодарского края.</w:t>
      </w:r>
    </w:p>
    <w:p w:rsidR="00197F33" w:rsidRDefault="00197F33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A0C" w:rsidRDefault="004F4A0C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A0C" w:rsidRDefault="004F4A0C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A0C" w:rsidRDefault="004F4A0C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A0C" w:rsidRDefault="004F4A0C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A0C" w:rsidRDefault="004F4A0C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A0C" w:rsidRDefault="004F4A0C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Default="00486DDF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DF" w:rsidRPr="00486DDF" w:rsidRDefault="00B24103" w:rsidP="000567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D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1. </w:t>
      </w:r>
      <w:r w:rsidR="00486DDF" w:rsidRPr="00486DDF">
        <w:rPr>
          <w:rFonts w:ascii="Times New Roman" w:hAnsi="Times New Roman" w:cs="Times New Roman"/>
          <w:b/>
          <w:sz w:val="24"/>
          <w:szCs w:val="24"/>
        </w:rPr>
        <w:t>Управление сферой туризма на региональном уровне</w:t>
      </w:r>
    </w:p>
    <w:p w:rsidR="00B24103" w:rsidRPr="00CD2903" w:rsidRDefault="00B24103" w:rsidP="0037126F">
      <w:pPr>
        <w:pStyle w:val="a3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903">
        <w:rPr>
          <w:rFonts w:ascii="Times New Roman" w:hAnsi="Times New Roman" w:cs="Times New Roman"/>
          <w:b/>
          <w:sz w:val="24"/>
          <w:szCs w:val="24"/>
        </w:rPr>
        <w:t>Сущность регионального управления в сфере туризма</w:t>
      </w:r>
    </w:p>
    <w:p w:rsidR="00CD2903" w:rsidRPr="00CD2903" w:rsidRDefault="00CD2903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903">
        <w:rPr>
          <w:rFonts w:ascii="Times New Roman" w:hAnsi="Times New Roman" w:cs="Times New Roman"/>
          <w:sz w:val="24"/>
          <w:szCs w:val="24"/>
        </w:rPr>
        <w:t>Сущность регионального управления в сфере туризма не может быт</w:t>
      </w:r>
      <w:r w:rsidR="0026592B">
        <w:rPr>
          <w:rFonts w:ascii="Times New Roman" w:hAnsi="Times New Roman" w:cs="Times New Roman"/>
          <w:sz w:val="24"/>
          <w:szCs w:val="24"/>
        </w:rPr>
        <w:t>ь исследована без теоретико-методо</w:t>
      </w:r>
      <w:r w:rsidRPr="00CD2903">
        <w:rPr>
          <w:rFonts w:ascii="Times New Roman" w:hAnsi="Times New Roman" w:cs="Times New Roman"/>
          <w:sz w:val="24"/>
          <w:szCs w:val="24"/>
        </w:rPr>
        <w:t xml:space="preserve">логических основ ее осуществления. </w:t>
      </w:r>
      <w:proofErr w:type="gramStart"/>
      <w:r w:rsidRPr="00CD2903">
        <w:rPr>
          <w:rFonts w:ascii="Times New Roman" w:hAnsi="Times New Roman" w:cs="Times New Roman"/>
          <w:sz w:val="24"/>
          <w:szCs w:val="24"/>
        </w:rPr>
        <w:t>Основными понятиями, которые необходимо раскрыть в данном параграфе, являются: управ</w:t>
      </w:r>
      <w:r w:rsidR="0026592B">
        <w:rPr>
          <w:rFonts w:ascii="Times New Roman" w:hAnsi="Times New Roman" w:cs="Times New Roman"/>
          <w:sz w:val="24"/>
          <w:szCs w:val="24"/>
        </w:rPr>
        <w:t>ление, региональное управление</w:t>
      </w:r>
      <w:r w:rsidRPr="00CD2903">
        <w:rPr>
          <w:rFonts w:ascii="Times New Roman" w:hAnsi="Times New Roman" w:cs="Times New Roman"/>
          <w:sz w:val="24"/>
          <w:szCs w:val="24"/>
        </w:rPr>
        <w:t>, региональная политика, туризм, туристская деятельность, сфера туризма, туриндустрия, туристский комплекс, туристский кластер и туристско-рекреационный к</w:t>
      </w:r>
      <w:r w:rsidR="0026592B">
        <w:rPr>
          <w:rFonts w:ascii="Times New Roman" w:hAnsi="Times New Roman" w:cs="Times New Roman"/>
          <w:sz w:val="24"/>
          <w:szCs w:val="24"/>
        </w:rPr>
        <w:t xml:space="preserve">омплекс, туристко-рекреационный потенциал, </w:t>
      </w:r>
      <w:proofErr w:type="gramEnd"/>
    </w:p>
    <w:p w:rsidR="00CD2903" w:rsidRPr="00CD2903" w:rsidRDefault="00CD2903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2903">
        <w:rPr>
          <w:rFonts w:ascii="Times New Roman" w:hAnsi="Times New Roman" w:cs="Times New Roman"/>
          <w:sz w:val="24"/>
          <w:szCs w:val="24"/>
        </w:rPr>
        <w:t xml:space="preserve">Под понятием </w:t>
      </w:r>
      <w:r w:rsidRPr="00CD2903">
        <w:rPr>
          <w:rFonts w:ascii="Times New Roman" w:hAnsi="Times New Roman" w:cs="Times New Roman"/>
          <w:i/>
          <w:sz w:val="24"/>
          <w:szCs w:val="24"/>
        </w:rPr>
        <w:t>управление,</w:t>
      </w:r>
      <w:r w:rsidRPr="00CD2903">
        <w:rPr>
          <w:rFonts w:ascii="Times New Roman" w:hAnsi="Times New Roman" w:cs="Times New Roman"/>
          <w:sz w:val="24"/>
          <w:szCs w:val="24"/>
        </w:rPr>
        <w:t xml:space="preserve"> согласно Современному толковому словарю русского языка под редакцией Ефремовой Т.Ф., подразумевается «деятельность, направляющая и регулирующая общественные отношения посредством органов государственной власти»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17"/>
      </w:r>
      <w:r w:rsidRPr="00CD2903">
        <w:rPr>
          <w:rFonts w:ascii="Times New Roman" w:hAnsi="Times New Roman" w:cs="Times New Roman"/>
          <w:sz w:val="24"/>
          <w:szCs w:val="24"/>
        </w:rPr>
        <w:t>. Определение англоязычного термина, способного отразить суть рассматриваемого понятия</w:t>
      </w:r>
      <w:r w:rsidR="0026592B">
        <w:rPr>
          <w:rFonts w:ascii="Times New Roman" w:hAnsi="Times New Roman" w:cs="Times New Roman"/>
          <w:sz w:val="24"/>
          <w:szCs w:val="24"/>
        </w:rPr>
        <w:t>,</w:t>
      </w:r>
      <w:r w:rsidRPr="00CD2903">
        <w:rPr>
          <w:rFonts w:ascii="Times New Roman" w:hAnsi="Times New Roman" w:cs="Times New Roman"/>
          <w:sz w:val="24"/>
          <w:szCs w:val="24"/>
        </w:rPr>
        <w:t xml:space="preserve"> осложнено трудностями перевода, однако наиболее уподобительным в данной трактовке является понятие </w:t>
      </w:r>
      <w:r w:rsidRPr="00CD2903">
        <w:rPr>
          <w:rFonts w:ascii="Times New Roman" w:hAnsi="Times New Roman" w:cs="Times New Roman"/>
          <w:i/>
          <w:sz w:val="24"/>
          <w:szCs w:val="24"/>
          <w:lang w:val="en-US"/>
        </w:rPr>
        <w:t>government</w:t>
      </w:r>
      <w:r w:rsidRPr="00CD2903">
        <w:rPr>
          <w:rFonts w:ascii="Times New Roman" w:hAnsi="Times New Roman" w:cs="Times New Roman"/>
          <w:sz w:val="24"/>
          <w:szCs w:val="24"/>
        </w:rPr>
        <w:t xml:space="preserve"> [</w:t>
      </w:r>
      <w:r w:rsidRPr="00CD290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ˈ</w:t>
      </w:r>
      <w:proofErr w:type="spellStart"/>
      <w:r w:rsidRPr="00CD290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ɡʌv.</w:t>
      </w:r>
      <w:r w:rsidRPr="00CD2903">
        <w:rPr>
          <w:rFonts w:ascii="Times New Roman" w:eastAsia="Arial Unicode MS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ə</w:t>
      </w:r>
      <w:r w:rsidRPr="00CD290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n.mən</w:t>
      </w:r>
      <w:proofErr w:type="spellEnd"/>
      <w:r w:rsidRPr="00CD290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Pr="00CD2903">
        <w:rPr>
          <w:rFonts w:ascii="Times New Roman" w:hAnsi="Times New Roman" w:cs="Times New Roman"/>
          <w:sz w:val="24"/>
          <w:szCs w:val="24"/>
        </w:rPr>
        <w:t>], дословно обозначающее, согласно толковому словарю университета Кембридж, систему и деятельность, направленные</w:t>
      </w:r>
      <w:proofErr w:type="gramEnd"/>
      <w:r w:rsidRPr="00CD2903">
        <w:rPr>
          <w:rFonts w:ascii="Times New Roman" w:hAnsi="Times New Roman" w:cs="Times New Roman"/>
          <w:sz w:val="24"/>
          <w:szCs w:val="24"/>
        </w:rPr>
        <w:t xml:space="preserve"> на управление страной, регионами и т.д.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18"/>
      </w:r>
      <w:r w:rsidRPr="00CD2903">
        <w:rPr>
          <w:rFonts w:ascii="Times New Roman" w:hAnsi="Times New Roman" w:cs="Times New Roman"/>
          <w:sz w:val="24"/>
          <w:szCs w:val="24"/>
        </w:rPr>
        <w:t xml:space="preserve"> Таким образом, исходя из выше представленных понятий, можно сделать обобщение: управление есть деятельность по регулированию и определению приоритетных задач функционирования страны в целом или отдельных ее частей посредством властных государственных институтов. То есть государство, применительно к рассматриваемой в работе проблематике, берет на себя функции по созданию нормативно-правовой базы, </w:t>
      </w:r>
      <w:proofErr w:type="gramStart"/>
      <w:r w:rsidRPr="00CD2903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CD2903">
        <w:rPr>
          <w:rFonts w:ascii="Times New Roman" w:hAnsi="Times New Roman" w:cs="Times New Roman"/>
          <w:sz w:val="24"/>
          <w:szCs w:val="24"/>
        </w:rPr>
        <w:t xml:space="preserve"> осуществлением е</w:t>
      </w:r>
      <w:r w:rsidR="008F3EEC">
        <w:rPr>
          <w:rFonts w:ascii="Times New Roman" w:hAnsi="Times New Roman" w:cs="Times New Roman"/>
          <w:sz w:val="24"/>
          <w:szCs w:val="24"/>
        </w:rPr>
        <w:t>ё</w:t>
      </w:r>
      <w:r w:rsidRPr="00CD2903">
        <w:rPr>
          <w:rFonts w:ascii="Times New Roman" w:hAnsi="Times New Roman" w:cs="Times New Roman"/>
          <w:sz w:val="24"/>
          <w:szCs w:val="24"/>
        </w:rPr>
        <w:t xml:space="preserve"> положений и поддержанию функционирования системы в целом на основе введенных норм.</w:t>
      </w:r>
    </w:p>
    <w:p w:rsidR="00CD2903" w:rsidRPr="00CD2903" w:rsidRDefault="00CD2903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903">
        <w:rPr>
          <w:rFonts w:ascii="Times New Roman" w:hAnsi="Times New Roman" w:cs="Times New Roman"/>
          <w:sz w:val="24"/>
          <w:szCs w:val="24"/>
        </w:rPr>
        <w:t xml:space="preserve">Под региональным управлением принято понимать регулирующее и организующее действие властных </w:t>
      </w:r>
      <w:r w:rsidR="003D7383">
        <w:rPr>
          <w:rFonts w:ascii="Times New Roman" w:hAnsi="Times New Roman" w:cs="Times New Roman"/>
          <w:sz w:val="24"/>
          <w:szCs w:val="24"/>
        </w:rPr>
        <w:t xml:space="preserve">государственных </w:t>
      </w:r>
      <w:r w:rsidRPr="00CD2903">
        <w:rPr>
          <w:rFonts w:ascii="Times New Roman" w:hAnsi="Times New Roman" w:cs="Times New Roman"/>
          <w:sz w:val="24"/>
          <w:szCs w:val="24"/>
        </w:rPr>
        <w:t>органов, направленное на жизнедеятельность населения региона, для ее воспроизводства и упорядочения посредством властной силы.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19"/>
      </w:r>
      <w:r w:rsidRPr="00CD2903">
        <w:rPr>
          <w:rFonts w:ascii="Times New Roman" w:hAnsi="Times New Roman" w:cs="Times New Roman"/>
          <w:sz w:val="24"/>
          <w:szCs w:val="24"/>
        </w:rPr>
        <w:t xml:space="preserve"> А под региональной политикой понимается система мер и актов государственного законодательства по управлению социальным и экономическим развитием регионов и административных единиц.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20"/>
      </w:r>
      <w:r w:rsidRPr="00CD2903">
        <w:rPr>
          <w:rFonts w:ascii="Times New Roman" w:hAnsi="Times New Roman" w:cs="Times New Roman"/>
          <w:sz w:val="24"/>
          <w:szCs w:val="24"/>
        </w:rPr>
        <w:t xml:space="preserve"> Исходя из выше сказанного, можно прийти к выводу, что региональная политика – активность </w:t>
      </w:r>
      <w:r w:rsidRPr="00CD2903">
        <w:rPr>
          <w:rFonts w:ascii="Times New Roman" w:hAnsi="Times New Roman" w:cs="Times New Roman"/>
          <w:sz w:val="24"/>
          <w:szCs w:val="24"/>
        </w:rPr>
        <w:lastRenderedPageBreak/>
        <w:t>федеральных органов власти по отношению к субъектам, в то время как, региональное управление в узком смысле слова трактуется как деятельность каждого отдельного региона на субъектном уровне</w:t>
      </w:r>
      <w:r w:rsidR="0026592B">
        <w:rPr>
          <w:rFonts w:ascii="Times New Roman" w:hAnsi="Times New Roman" w:cs="Times New Roman"/>
          <w:sz w:val="24"/>
          <w:szCs w:val="24"/>
        </w:rPr>
        <w:t xml:space="preserve"> полномочий</w:t>
      </w:r>
      <w:r w:rsidRPr="00CD2903">
        <w:rPr>
          <w:rFonts w:ascii="Times New Roman" w:hAnsi="Times New Roman" w:cs="Times New Roman"/>
          <w:sz w:val="24"/>
          <w:szCs w:val="24"/>
        </w:rPr>
        <w:t>.</w:t>
      </w:r>
      <w:r w:rsidR="0026592B">
        <w:rPr>
          <w:rStyle w:val="af1"/>
          <w:rFonts w:ascii="Times New Roman" w:hAnsi="Times New Roman" w:cs="Times New Roman"/>
          <w:sz w:val="24"/>
          <w:szCs w:val="24"/>
        </w:rPr>
        <w:footnoteReference w:id="21"/>
      </w:r>
      <w:r w:rsidRPr="00CD2903">
        <w:rPr>
          <w:rFonts w:ascii="Times New Roman" w:hAnsi="Times New Roman" w:cs="Times New Roman"/>
          <w:sz w:val="24"/>
          <w:szCs w:val="24"/>
        </w:rPr>
        <w:t xml:space="preserve">  В этой связи в данной работе предпочтение отдано второму понятию как комплексу мероприятий и системе, претворение и функционирование которых осуществляется самим регионом - субъектом РФ.</w:t>
      </w:r>
      <w:r w:rsidR="00CD1DB6" w:rsidRPr="00CD1DB6">
        <w:t xml:space="preserve"> </w:t>
      </w:r>
      <w:r w:rsidR="00CD1DB6" w:rsidRPr="00CD1DB6">
        <w:rPr>
          <w:rFonts w:ascii="Times New Roman" w:hAnsi="Times New Roman" w:cs="Times New Roman"/>
          <w:sz w:val="24"/>
          <w:szCs w:val="24"/>
        </w:rPr>
        <w:t xml:space="preserve">Таким образом, под региональным управлением  сферы туризма в Краснодарском крае подразумевается определение приоритетов, целей и задач государственного регулирования, приоритетов развития туристской деятельности в Краснодарском крае посредством органов исполнительной власти края.  </w:t>
      </w:r>
    </w:p>
    <w:p w:rsidR="004C46BF" w:rsidRPr="004C46BF" w:rsidRDefault="004C46BF" w:rsidP="004C46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6BF">
        <w:rPr>
          <w:rFonts w:ascii="Times New Roman" w:hAnsi="Times New Roman" w:cs="Times New Roman"/>
          <w:sz w:val="24"/>
          <w:szCs w:val="24"/>
        </w:rPr>
        <w:t xml:space="preserve">Понятие </w:t>
      </w:r>
      <w:r>
        <w:rPr>
          <w:rFonts w:ascii="Times New Roman" w:hAnsi="Times New Roman" w:cs="Times New Roman"/>
          <w:sz w:val="24"/>
          <w:szCs w:val="24"/>
        </w:rPr>
        <w:t>регионального</w:t>
      </w:r>
      <w:r w:rsidRPr="004C46BF">
        <w:rPr>
          <w:rFonts w:ascii="Times New Roman" w:hAnsi="Times New Roman" w:cs="Times New Roman"/>
          <w:sz w:val="24"/>
          <w:szCs w:val="24"/>
        </w:rPr>
        <w:t xml:space="preserve"> управления включает важнейшие </w:t>
      </w:r>
      <w:r>
        <w:rPr>
          <w:rFonts w:ascii="Times New Roman" w:hAnsi="Times New Roman" w:cs="Times New Roman"/>
          <w:sz w:val="24"/>
          <w:szCs w:val="24"/>
        </w:rPr>
        <w:t>структурные компоненты</w:t>
      </w:r>
      <w:r w:rsidRPr="004C46BF">
        <w:rPr>
          <w:rFonts w:ascii="Times New Roman" w:hAnsi="Times New Roman" w:cs="Times New Roman"/>
          <w:sz w:val="24"/>
          <w:szCs w:val="24"/>
        </w:rPr>
        <w:t>, котор</w:t>
      </w:r>
      <w:r>
        <w:rPr>
          <w:rFonts w:ascii="Times New Roman" w:hAnsi="Times New Roman" w:cs="Times New Roman"/>
          <w:sz w:val="24"/>
          <w:szCs w:val="24"/>
        </w:rPr>
        <w:t>ые проявляются в управлении</w:t>
      </w:r>
      <w:r w:rsidRPr="004C46BF">
        <w:rPr>
          <w:rFonts w:ascii="Times New Roman" w:hAnsi="Times New Roman" w:cs="Times New Roman"/>
          <w:sz w:val="24"/>
          <w:szCs w:val="24"/>
        </w:rPr>
        <w:t>:</w:t>
      </w:r>
    </w:p>
    <w:p w:rsidR="004C46BF" w:rsidRPr="004C46BF" w:rsidRDefault="004C46BF" w:rsidP="0037126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6BF">
        <w:rPr>
          <w:rFonts w:ascii="Times New Roman" w:hAnsi="Times New Roman" w:cs="Times New Roman"/>
          <w:sz w:val="24"/>
          <w:szCs w:val="24"/>
        </w:rPr>
        <w:t>орган исполнительной власти субъекта РФ - это субъект исполнительной власти, который непосредственно осуществляет функции государственного управления в установленных нормативно-правовыми актами пределах, наделен соответствующей компетенцией, имеет определенную стру</w:t>
      </w:r>
      <w:r>
        <w:rPr>
          <w:rFonts w:ascii="Times New Roman" w:hAnsi="Times New Roman" w:cs="Times New Roman"/>
          <w:sz w:val="24"/>
          <w:szCs w:val="24"/>
        </w:rPr>
        <w:t>ктуру и управленческий персонал;</w:t>
      </w:r>
    </w:p>
    <w:p w:rsidR="004C46BF" w:rsidRPr="004C46BF" w:rsidRDefault="004C46BF" w:rsidP="0037126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6BF">
        <w:rPr>
          <w:rFonts w:ascii="Times New Roman" w:hAnsi="Times New Roman" w:cs="Times New Roman"/>
          <w:sz w:val="24"/>
          <w:szCs w:val="24"/>
        </w:rPr>
        <w:t xml:space="preserve">региональная управленческая деятельность - это осуществление органом исполнительной власти субъекта РФ, а также их должностными лицами и </w:t>
      </w:r>
      <w:proofErr w:type="gramStart"/>
      <w:r w:rsidRPr="004C46BF">
        <w:rPr>
          <w:rFonts w:ascii="Times New Roman" w:hAnsi="Times New Roman" w:cs="Times New Roman"/>
          <w:sz w:val="24"/>
          <w:szCs w:val="24"/>
        </w:rPr>
        <w:t>гос. служащими</w:t>
      </w:r>
      <w:proofErr w:type="gramEnd"/>
      <w:r w:rsidRPr="004C46BF">
        <w:rPr>
          <w:rFonts w:ascii="Times New Roman" w:hAnsi="Times New Roman" w:cs="Times New Roman"/>
          <w:sz w:val="24"/>
          <w:szCs w:val="24"/>
        </w:rPr>
        <w:t xml:space="preserve"> функций государственного управления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49F3" w:rsidRDefault="004C46BF" w:rsidP="0037126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6BF">
        <w:rPr>
          <w:rFonts w:ascii="Times New Roman" w:hAnsi="Times New Roman" w:cs="Times New Roman"/>
          <w:sz w:val="24"/>
          <w:szCs w:val="24"/>
        </w:rPr>
        <w:t>область регионального управления - это сгруппированные по признаку основного назначения отрасли государственного управления (</w:t>
      </w: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4C46BF">
        <w:rPr>
          <w:rFonts w:ascii="Times New Roman" w:hAnsi="Times New Roman" w:cs="Times New Roman"/>
          <w:sz w:val="24"/>
          <w:szCs w:val="24"/>
        </w:rPr>
        <w:t>сферой туризма);</w:t>
      </w:r>
    </w:p>
    <w:p w:rsidR="009B49F3" w:rsidRPr="009B49F3" w:rsidRDefault="004C46BF" w:rsidP="0037126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9F3">
        <w:rPr>
          <w:rFonts w:ascii="Times New Roman" w:hAnsi="Times New Roman" w:cs="Times New Roman"/>
          <w:sz w:val="24"/>
          <w:szCs w:val="24"/>
        </w:rPr>
        <w:t xml:space="preserve">отрасль </w:t>
      </w:r>
      <w:r w:rsidR="009B49F3" w:rsidRPr="009B49F3">
        <w:rPr>
          <w:rFonts w:ascii="Times New Roman" w:hAnsi="Times New Roman" w:cs="Times New Roman"/>
          <w:sz w:val="24"/>
          <w:szCs w:val="24"/>
        </w:rPr>
        <w:t>регионального</w:t>
      </w:r>
      <w:r w:rsidRPr="009B49F3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9B49F3" w:rsidRPr="009B49F3">
        <w:rPr>
          <w:rFonts w:ascii="Times New Roman" w:hAnsi="Times New Roman" w:cs="Times New Roman"/>
          <w:sz w:val="24"/>
          <w:szCs w:val="24"/>
        </w:rPr>
        <w:t>-</w:t>
      </w:r>
      <w:r w:rsidRPr="009B49F3">
        <w:rPr>
          <w:rFonts w:ascii="Times New Roman" w:hAnsi="Times New Roman" w:cs="Times New Roman"/>
          <w:sz w:val="24"/>
          <w:szCs w:val="24"/>
        </w:rPr>
        <w:t xml:space="preserve"> это система </w:t>
      </w:r>
      <w:r w:rsidR="009B49F3" w:rsidRPr="009B49F3">
        <w:rPr>
          <w:rFonts w:ascii="Times New Roman" w:hAnsi="Times New Roman" w:cs="Times New Roman"/>
          <w:sz w:val="24"/>
          <w:szCs w:val="24"/>
        </w:rPr>
        <w:t>звеньев органов исполнительной власти субъекта РФ</w:t>
      </w:r>
      <w:r w:rsidRPr="009B49F3">
        <w:rPr>
          <w:rFonts w:ascii="Times New Roman" w:hAnsi="Times New Roman" w:cs="Times New Roman"/>
          <w:sz w:val="24"/>
          <w:szCs w:val="24"/>
        </w:rPr>
        <w:t xml:space="preserve">, объединенных </w:t>
      </w:r>
      <w:r w:rsidR="009B49F3" w:rsidRPr="009B49F3">
        <w:rPr>
          <w:rFonts w:ascii="Times New Roman" w:hAnsi="Times New Roman" w:cs="Times New Roman"/>
          <w:sz w:val="24"/>
          <w:szCs w:val="24"/>
        </w:rPr>
        <w:t xml:space="preserve">единой областью управления </w:t>
      </w:r>
      <w:r w:rsidRPr="009B49F3">
        <w:rPr>
          <w:rFonts w:ascii="Times New Roman" w:hAnsi="Times New Roman" w:cs="Times New Roman"/>
          <w:sz w:val="24"/>
          <w:szCs w:val="24"/>
        </w:rPr>
        <w:t>(управление промышл</w:t>
      </w:r>
      <w:r w:rsidR="009B49F3" w:rsidRPr="009B49F3">
        <w:rPr>
          <w:rFonts w:ascii="Times New Roman" w:hAnsi="Times New Roman" w:cs="Times New Roman"/>
          <w:sz w:val="24"/>
          <w:szCs w:val="24"/>
        </w:rPr>
        <w:t>енностью, сельским хозяй</w:t>
      </w:r>
      <w:r w:rsidRPr="009B49F3">
        <w:rPr>
          <w:rFonts w:ascii="Times New Roman" w:hAnsi="Times New Roman" w:cs="Times New Roman"/>
          <w:sz w:val="24"/>
          <w:szCs w:val="24"/>
        </w:rPr>
        <w:t>ством,</w:t>
      </w:r>
      <w:r w:rsidR="009B49F3" w:rsidRPr="009B49F3">
        <w:rPr>
          <w:rFonts w:ascii="Times New Roman" w:hAnsi="Times New Roman" w:cs="Times New Roman"/>
          <w:sz w:val="24"/>
          <w:szCs w:val="24"/>
        </w:rPr>
        <w:t xml:space="preserve"> и т.п.)</w:t>
      </w:r>
      <w:r w:rsidR="009B49F3">
        <w:rPr>
          <w:rStyle w:val="af1"/>
          <w:rFonts w:ascii="Times New Roman" w:hAnsi="Times New Roman" w:cs="Times New Roman"/>
          <w:sz w:val="24"/>
          <w:szCs w:val="24"/>
        </w:rPr>
        <w:footnoteReference w:id="22"/>
      </w:r>
    </w:p>
    <w:p w:rsidR="00CD2903" w:rsidRPr="00CD2903" w:rsidRDefault="00CD2903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903">
        <w:rPr>
          <w:rFonts w:ascii="Times New Roman" w:hAnsi="Times New Roman" w:cs="Times New Roman"/>
          <w:sz w:val="24"/>
          <w:szCs w:val="24"/>
        </w:rPr>
        <w:t xml:space="preserve">Понятию туризм в научной среде дается множество трактовок. Среди наиболее распространённых встречаются понятия, составленные </w:t>
      </w:r>
      <w:r w:rsidR="00B43F5F">
        <w:rPr>
          <w:rFonts w:ascii="Times New Roman" w:hAnsi="Times New Roman" w:cs="Times New Roman"/>
          <w:sz w:val="24"/>
          <w:szCs w:val="24"/>
        </w:rPr>
        <w:t>признанными русскоговорящими учеными</w:t>
      </w:r>
      <w:r w:rsidRPr="00CD2903">
        <w:rPr>
          <w:rFonts w:ascii="Times New Roman" w:hAnsi="Times New Roman" w:cs="Times New Roman"/>
          <w:sz w:val="24"/>
          <w:szCs w:val="24"/>
        </w:rPr>
        <w:t xml:space="preserve">, среди которых </w:t>
      </w:r>
      <w:proofErr w:type="spellStart"/>
      <w:r w:rsidRPr="00CD2903">
        <w:rPr>
          <w:rFonts w:ascii="Times New Roman" w:hAnsi="Times New Roman" w:cs="Times New Roman"/>
          <w:sz w:val="24"/>
          <w:szCs w:val="24"/>
        </w:rPr>
        <w:t>Кабушкин</w:t>
      </w:r>
      <w:proofErr w:type="spellEnd"/>
      <w:r w:rsidRPr="00CD2903">
        <w:rPr>
          <w:rFonts w:ascii="Times New Roman" w:hAnsi="Times New Roman" w:cs="Times New Roman"/>
          <w:sz w:val="24"/>
          <w:szCs w:val="24"/>
        </w:rPr>
        <w:t xml:space="preserve"> Н.И.</w:t>
      </w:r>
      <w:r w:rsidR="00FB138B">
        <w:rPr>
          <w:rStyle w:val="af1"/>
          <w:rFonts w:ascii="Times New Roman" w:hAnsi="Times New Roman" w:cs="Times New Roman"/>
          <w:sz w:val="24"/>
          <w:szCs w:val="24"/>
        </w:rPr>
        <w:footnoteReference w:id="23"/>
      </w:r>
      <w:r w:rsidRPr="00CD2903">
        <w:rPr>
          <w:rFonts w:ascii="Times New Roman" w:hAnsi="Times New Roman" w:cs="Times New Roman"/>
          <w:sz w:val="24"/>
          <w:szCs w:val="24"/>
        </w:rPr>
        <w:t>, Александров</w:t>
      </w:r>
      <w:r w:rsidR="00486DDF">
        <w:rPr>
          <w:rFonts w:ascii="Times New Roman" w:hAnsi="Times New Roman" w:cs="Times New Roman"/>
          <w:sz w:val="24"/>
          <w:szCs w:val="24"/>
        </w:rPr>
        <w:t>а</w:t>
      </w:r>
      <w:r w:rsidRPr="00CD2903">
        <w:rPr>
          <w:rFonts w:ascii="Times New Roman" w:hAnsi="Times New Roman" w:cs="Times New Roman"/>
          <w:sz w:val="24"/>
          <w:szCs w:val="24"/>
        </w:rPr>
        <w:t xml:space="preserve"> А.Ю.</w:t>
      </w:r>
      <w:r w:rsidR="00FB138B">
        <w:rPr>
          <w:rStyle w:val="af1"/>
          <w:rFonts w:ascii="Times New Roman" w:hAnsi="Times New Roman" w:cs="Times New Roman"/>
          <w:sz w:val="24"/>
          <w:szCs w:val="24"/>
        </w:rPr>
        <w:footnoteReference w:id="24"/>
      </w:r>
      <w:r w:rsidRPr="00CD29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2903">
        <w:rPr>
          <w:rFonts w:ascii="Times New Roman" w:hAnsi="Times New Roman" w:cs="Times New Roman"/>
          <w:sz w:val="24"/>
          <w:szCs w:val="24"/>
        </w:rPr>
        <w:t>Дурович</w:t>
      </w:r>
      <w:proofErr w:type="spellEnd"/>
      <w:r w:rsidRPr="00CD2903">
        <w:rPr>
          <w:rFonts w:ascii="Times New Roman" w:hAnsi="Times New Roman" w:cs="Times New Roman"/>
          <w:sz w:val="24"/>
          <w:szCs w:val="24"/>
        </w:rPr>
        <w:t xml:space="preserve"> А.</w:t>
      </w:r>
      <w:proofErr w:type="gramStart"/>
      <w:r w:rsidRPr="00CD2903">
        <w:rPr>
          <w:rFonts w:ascii="Times New Roman" w:hAnsi="Times New Roman" w:cs="Times New Roman"/>
          <w:sz w:val="24"/>
          <w:szCs w:val="24"/>
        </w:rPr>
        <w:t>П.</w:t>
      </w:r>
      <w:proofErr w:type="gramEnd"/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25"/>
      </w:r>
      <w:r w:rsidR="00B43F5F">
        <w:rPr>
          <w:rFonts w:ascii="Times New Roman" w:hAnsi="Times New Roman" w:cs="Times New Roman"/>
          <w:sz w:val="24"/>
          <w:szCs w:val="24"/>
        </w:rPr>
        <w:t xml:space="preserve"> Однако наиболее полно</w:t>
      </w:r>
      <w:r w:rsidRPr="00CD2903">
        <w:rPr>
          <w:rFonts w:ascii="Times New Roman" w:hAnsi="Times New Roman" w:cs="Times New Roman"/>
          <w:sz w:val="24"/>
          <w:szCs w:val="24"/>
        </w:rPr>
        <w:t xml:space="preserve"> понятие представлено в ФЗ № 132-ФЗ "Об основах туристской деятельности в Российской Федерации" от 24.11.1996 г., где </w:t>
      </w:r>
      <w:r w:rsidRPr="00CD2903">
        <w:rPr>
          <w:rFonts w:ascii="Times New Roman" w:hAnsi="Times New Roman" w:cs="Times New Roman"/>
          <w:i/>
          <w:sz w:val="24"/>
          <w:szCs w:val="24"/>
        </w:rPr>
        <w:t>туризм</w:t>
      </w:r>
      <w:r w:rsidRPr="00CD2903">
        <w:rPr>
          <w:rFonts w:ascii="Times New Roman" w:hAnsi="Times New Roman" w:cs="Times New Roman"/>
          <w:sz w:val="24"/>
          <w:szCs w:val="24"/>
        </w:rPr>
        <w:t xml:space="preserve"> рассматривается как «временные выезды (путешествия) граждан Российской Федерации, иностранных граждан и лиц без гражданства с постоянного места </w:t>
      </w:r>
      <w:r w:rsidRPr="00CD2903">
        <w:rPr>
          <w:rFonts w:ascii="Times New Roman" w:hAnsi="Times New Roman" w:cs="Times New Roman"/>
          <w:sz w:val="24"/>
          <w:szCs w:val="24"/>
        </w:rPr>
        <w:lastRenderedPageBreak/>
        <w:t xml:space="preserve">жительства в лечебно-оздоровительных, </w:t>
      </w:r>
      <w:proofErr w:type="gramStart"/>
      <w:r w:rsidRPr="00CD2903">
        <w:rPr>
          <w:rFonts w:ascii="Times New Roman" w:hAnsi="Times New Roman" w:cs="Times New Roman"/>
          <w:sz w:val="24"/>
          <w:szCs w:val="24"/>
        </w:rPr>
        <w:t>рекреационных, познавательных, физкультурно-спортивных, профессионально-деловых, религиозных и иных целях без занятия деятельностью, связанной с получением дохода от источников в стране (месте) временного пребывания»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26"/>
      </w:r>
      <w:r w:rsidRPr="00CD2903">
        <w:rPr>
          <w:rFonts w:ascii="Times New Roman" w:hAnsi="Times New Roman" w:cs="Times New Roman"/>
          <w:sz w:val="24"/>
          <w:szCs w:val="24"/>
        </w:rPr>
        <w:t>. Согласно тому же закону туристская деятельность понимается как активность ту</w:t>
      </w:r>
      <w:r w:rsidR="00D830E4">
        <w:rPr>
          <w:rFonts w:ascii="Times New Roman" w:hAnsi="Times New Roman" w:cs="Times New Roman"/>
          <w:sz w:val="24"/>
          <w:szCs w:val="24"/>
        </w:rPr>
        <w:t>роператоров и турагентов, и иных компаний</w:t>
      </w:r>
      <w:r w:rsidRPr="00CD2903">
        <w:rPr>
          <w:rFonts w:ascii="Times New Roman" w:hAnsi="Times New Roman" w:cs="Times New Roman"/>
          <w:sz w:val="24"/>
          <w:szCs w:val="24"/>
        </w:rPr>
        <w:t xml:space="preserve"> по организации путешествий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27"/>
      </w:r>
      <w:r w:rsidRPr="00CD2903">
        <w:rPr>
          <w:rFonts w:ascii="Times New Roman" w:hAnsi="Times New Roman" w:cs="Times New Roman"/>
          <w:sz w:val="24"/>
          <w:szCs w:val="24"/>
        </w:rPr>
        <w:t xml:space="preserve">, а </w:t>
      </w:r>
      <w:r w:rsidRPr="00CD2903">
        <w:rPr>
          <w:rFonts w:ascii="Times New Roman" w:hAnsi="Times New Roman" w:cs="Times New Roman"/>
          <w:i/>
          <w:sz w:val="24"/>
          <w:szCs w:val="24"/>
        </w:rPr>
        <w:t>туриндустрия</w:t>
      </w:r>
      <w:r w:rsidRPr="00CD2903">
        <w:rPr>
          <w:rFonts w:ascii="Times New Roman" w:hAnsi="Times New Roman" w:cs="Times New Roman"/>
          <w:sz w:val="24"/>
          <w:szCs w:val="24"/>
        </w:rPr>
        <w:t xml:space="preserve"> – как совокупность средств размещения, транспорта, объектов отдыха, питания, деятельность и услуги туристских операторов и агентов, гидов, организаций и</w:t>
      </w:r>
      <w:proofErr w:type="gramEnd"/>
      <w:r w:rsidRPr="00CD29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2903">
        <w:rPr>
          <w:rFonts w:ascii="Times New Roman" w:hAnsi="Times New Roman" w:cs="Times New Roman"/>
          <w:sz w:val="24"/>
          <w:szCs w:val="24"/>
        </w:rPr>
        <w:t>пр.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28"/>
      </w:r>
      <w:r w:rsidRPr="00CD2903">
        <w:rPr>
          <w:rFonts w:ascii="Times New Roman" w:hAnsi="Times New Roman" w:cs="Times New Roman"/>
          <w:sz w:val="24"/>
          <w:szCs w:val="24"/>
        </w:rPr>
        <w:t xml:space="preserve"> </w:t>
      </w:r>
      <w:r w:rsidRPr="00B43F5F">
        <w:rPr>
          <w:rFonts w:ascii="Times New Roman" w:hAnsi="Times New Roman" w:cs="Times New Roman"/>
          <w:sz w:val="24"/>
          <w:szCs w:val="24"/>
        </w:rPr>
        <w:t>Туристским комплексом</w:t>
      </w:r>
      <w:r w:rsidRPr="00CD2903">
        <w:rPr>
          <w:rFonts w:ascii="Times New Roman" w:hAnsi="Times New Roman" w:cs="Times New Roman"/>
          <w:sz w:val="24"/>
          <w:szCs w:val="24"/>
        </w:rPr>
        <w:t xml:space="preserve"> считается подсистема, носящая функциональный и многоотраслевой характер, отличающаяся взаимодействием и взаимосвязью собственного туризма и отраслей экономики, сопряженных с ним, по созданию туристских услуг, продуктов и их </w:t>
      </w:r>
      <w:r w:rsidR="00C366A1">
        <w:rPr>
          <w:rFonts w:ascii="Times New Roman" w:hAnsi="Times New Roman" w:cs="Times New Roman"/>
          <w:sz w:val="24"/>
          <w:szCs w:val="24"/>
        </w:rPr>
        <w:t>продаже (например, гостиничный, санаторно-курортный и пр.)</w:t>
      </w:r>
      <w:proofErr w:type="gramEnd"/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29"/>
      </w:r>
      <w:r w:rsidRPr="00CD29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2903">
        <w:rPr>
          <w:rFonts w:ascii="Times New Roman" w:hAnsi="Times New Roman" w:cs="Times New Roman"/>
          <w:sz w:val="24"/>
          <w:szCs w:val="24"/>
        </w:rPr>
        <w:t xml:space="preserve">Наиболее широким понятием, объединяющим в себе суть двух последних, является </w:t>
      </w:r>
      <w:r w:rsidRPr="00CD2903">
        <w:rPr>
          <w:rFonts w:ascii="Times New Roman" w:hAnsi="Times New Roman" w:cs="Times New Roman"/>
          <w:i/>
          <w:sz w:val="24"/>
          <w:szCs w:val="24"/>
        </w:rPr>
        <w:t>сфера туризма</w:t>
      </w:r>
      <w:r w:rsidRPr="00CD2903">
        <w:rPr>
          <w:rFonts w:ascii="Times New Roman" w:hAnsi="Times New Roman" w:cs="Times New Roman"/>
          <w:sz w:val="24"/>
          <w:szCs w:val="24"/>
        </w:rPr>
        <w:t>, представляющая собой область взаимодействия различных отраслей общественно-социального воспроизводства, в которой обеспечивается удовлетворение туристских це</w:t>
      </w:r>
      <w:r w:rsidR="00C366A1">
        <w:rPr>
          <w:rFonts w:ascii="Times New Roman" w:hAnsi="Times New Roman" w:cs="Times New Roman"/>
          <w:sz w:val="24"/>
          <w:szCs w:val="24"/>
        </w:rPr>
        <w:t>лей потребителей.</w:t>
      </w:r>
      <w:proofErr w:type="gramEnd"/>
      <w:r w:rsidR="00C366A1">
        <w:rPr>
          <w:rFonts w:ascii="Times New Roman" w:hAnsi="Times New Roman" w:cs="Times New Roman"/>
          <w:sz w:val="24"/>
          <w:szCs w:val="24"/>
        </w:rPr>
        <w:t xml:space="preserve"> Конкретизируя понятие</w:t>
      </w:r>
      <w:r w:rsidRPr="00CD2903">
        <w:rPr>
          <w:rFonts w:ascii="Times New Roman" w:hAnsi="Times New Roman" w:cs="Times New Roman"/>
          <w:sz w:val="24"/>
          <w:szCs w:val="24"/>
        </w:rPr>
        <w:t>,</w:t>
      </w:r>
      <w:r w:rsidR="00C366A1">
        <w:rPr>
          <w:rFonts w:ascii="Times New Roman" w:hAnsi="Times New Roman" w:cs="Times New Roman"/>
          <w:sz w:val="24"/>
          <w:szCs w:val="24"/>
        </w:rPr>
        <w:t xml:space="preserve"> отметим,</w:t>
      </w:r>
      <w:r w:rsidRPr="00CD2903">
        <w:rPr>
          <w:rFonts w:ascii="Times New Roman" w:hAnsi="Times New Roman" w:cs="Times New Roman"/>
          <w:sz w:val="24"/>
          <w:szCs w:val="24"/>
        </w:rPr>
        <w:t xml:space="preserve"> что </w:t>
      </w:r>
      <w:r w:rsidRPr="00B43F5F">
        <w:rPr>
          <w:rFonts w:ascii="Times New Roman" w:hAnsi="Times New Roman" w:cs="Times New Roman"/>
          <w:sz w:val="24"/>
          <w:szCs w:val="24"/>
        </w:rPr>
        <w:t>сфера туризма</w:t>
      </w:r>
      <w:r w:rsidRPr="00CD2903">
        <w:rPr>
          <w:rFonts w:ascii="Times New Roman" w:hAnsi="Times New Roman" w:cs="Times New Roman"/>
          <w:sz w:val="24"/>
          <w:szCs w:val="24"/>
        </w:rPr>
        <w:t xml:space="preserve"> является частью </w:t>
      </w:r>
      <w:r w:rsidRPr="00B43F5F">
        <w:rPr>
          <w:rFonts w:ascii="Times New Roman" w:hAnsi="Times New Roman" w:cs="Times New Roman"/>
          <w:i/>
          <w:sz w:val="24"/>
          <w:szCs w:val="24"/>
        </w:rPr>
        <w:t>сферы услуг</w:t>
      </w:r>
      <w:r w:rsidRPr="00CD2903">
        <w:rPr>
          <w:rFonts w:ascii="Times New Roman" w:hAnsi="Times New Roman" w:cs="Times New Roman"/>
          <w:sz w:val="24"/>
          <w:szCs w:val="24"/>
        </w:rPr>
        <w:t xml:space="preserve">, которая включает помимо субъектов туриндустрии вспомогательные отрасли, не связанные непосредственно с туристской деятельностью (например, здравоохранение). </w:t>
      </w:r>
      <w:r w:rsidR="00E21A68">
        <w:rPr>
          <w:rFonts w:ascii="Times New Roman" w:hAnsi="Times New Roman" w:cs="Times New Roman"/>
          <w:sz w:val="24"/>
          <w:szCs w:val="24"/>
        </w:rPr>
        <w:t>Таким образом, можем определить сферу туризма как сложную межотраслевую систему сферы услуг, выступающей в качестве объекта региональной туристской политики.</w:t>
      </w:r>
    </w:p>
    <w:p w:rsidR="00CD2903" w:rsidRDefault="00C366A1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Другим важным определением, отражающим пространственно-структурную организацию туризма, является туристский кластер. </w:t>
      </w:r>
      <w:r w:rsidR="00CD2903" w:rsidRPr="00CD2903">
        <w:rPr>
          <w:rFonts w:ascii="Times New Roman" w:hAnsi="Times New Roman" w:cs="Times New Roman"/>
          <w:sz w:val="24"/>
          <w:szCs w:val="24"/>
        </w:rPr>
        <w:t xml:space="preserve">Заимствованное из английского языка слово </w:t>
      </w:r>
      <w:r w:rsidR="00CD2903" w:rsidRPr="00CD2903">
        <w:rPr>
          <w:rFonts w:ascii="Times New Roman" w:hAnsi="Times New Roman" w:cs="Times New Roman"/>
          <w:sz w:val="24"/>
          <w:szCs w:val="24"/>
          <w:lang w:val="en-US"/>
        </w:rPr>
        <w:t>cluster</w:t>
      </w:r>
      <w:r w:rsidR="00CD2903" w:rsidRPr="00CD2903">
        <w:rPr>
          <w:rFonts w:ascii="Times New Roman" w:hAnsi="Times New Roman" w:cs="Times New Roman"/>
          <w:sz w:val="24"/>
          <w:szCs w:val="24"/>
        </w:rPr>
        <w:t xml:space="preserve"> [ʹ</w:t>
      </w:r>
      <w:proofErr w:type="spellStart"/>
      <w:r w:rsidR="00CD2903" w:rsidRPr="00CD2903">
        <w:rPr>
          <w:rFonts w:ascii="Times New Roman" w:hAnsi="Times New Roman" w:cs="Times New Roman"/>
          <w:sz w:val="24"/>
          <w:szCs w:val="24"/>
        </w:rPr>
        <w:t>klʌstə</w:t>
      </w:r>
      <w:proofErr w:type="spellEnd"/>
      <w:r w:rsidR="00CD2903" w:rsidRPr="00CD2903">
        <w:rPr>
          <w:rFonts w:ascii="Times New Roman" w:hAnsi="Times New Roman" w:cs="Times New Roman"/>
          <w:sz w:val="24"/>
          <w:szCs w:val="24"/>
        </w:rPr>
        <w:t xml:space="preserve">] дословно может быть переведено, как пучок, скопление, группа. Говоря о </w:t>
      </w:r>
      <w:r w:rsidR="00CD2903" w:rsidRPr="00CD2903">
        <w:rPr>
          <w:rFonts w:ascii="Times New Roman" w:hAnsi="Times New Roman" w:cs="Times New Roman"/>
          <w:i/>
          <w:sz w:val="24"/>
          <w:szCs w:val="24"/>
        </w:rPr>
        <w:t xml:space="preserve">туристском кластере, </w:t>
      </w:r>
      <w:r w:rsidR="00CD2903" w:rsidRPr="00CD2903">
        <w:rPr>
          <w:rFonts w:ascii="Times New Roman" w:hAnsi="Times New Roman" w:cs="Times New Roman"/>
          <w:sz w:val="24"/>
          <w:szCs w:val="24"/>
        </w:rPr>
        <w:t>в первую очередь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2903" w:rsidRPr="00CD2903">
        <w:rPr>
          <w:rFonts w:ascii="Times New Roman" w:hAnsi="Times New Roman" w:cs="Times New Roman"/>
          <w:sz w:val="24"/>
          <w:szCs w:val="24"/>
        </w:rPr>
        <w:t xml:space="preserve"> подразумевают концентрацию в пределах ограниченной территории взаимосвязанных между собой предприятий и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сферы туризма</w:t>
      </w:r>
      <w:r w:rsidR="00CD2903" w:rsidRPr="00CD2903">
        <w:rPr>
          <w:rFonts w:ascii="Times New Roman" w:hAnsi="Times New Roman" w:cs="Times New Roman"/>
          <w:sz w:val="24"/>
          <w:szCs w:val="24"/>
        </w:rPr>
        <w:t>, осуществляющи</w:t>
      </w:r>
      <w:r>
        <w:rPr>
          <w:rFonts w:ascii="Times New Roman" w:hAnsi="Times New Roman" w:cs="Times New Roman"/>
          <w:sz w:val="24"/>
          <w:szCs w:val="24"/>
        </w:rPr>
        <w:t xml:space="preserve">х деятельность по производству, </w:t>
      </w:r>
      <w:r w:rsidR="00CD2903" w:rsidRPr="00CD2903">
        <w:rPr>
          <w:rFonts w:ascii="Times New Roman" w:hAnsi="Times New Roman" w:cs="Times New Roman"/>
          <w:sz w:val="24"/>
          <w:szCs w:val="24"/>
        </w:rPr>
        <w:t xml:space="preserve"> созданию, продвиж</w:t>
      </w:r>
      <w:r>
        <w:rPr>
          <w:rFonts w:ascii="Times New Roman" w:hAnsi="Times New Roman" w:cs="Times New Roman"/>
          <w:sz w:val="24"/>
          <w:szCs w:val="24"/>
        </w:rPr>
        <w:t>ению и продаже туристских услуг</w:t>
      </w:r>
      <w:r w:rsidR="00CD2903" w:rsidRPr="00CD2903">
        <w:rPr>
          <w:rFonts w:ascii="Times New Roman" w:hAnsi="Times New Roman" w:cs="Times New Roman"/>
          <w:sz w:val="24"/>
          <w:szCs w:val="24"/>
        </w:rPr>
        <w:t>.</w:t>
      </w:r>
      <w:r w:rsidR="00CD2903"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30"/>
      </w:r>
      <w:r w:rsidR="00CD2903" w:rsidRPr="00CD2903">
        <w:rPr>
          <w:rFonts w:ascii="Times New Roman" w:hAnsi="Times New Roman" w:cs="Times New Roman"/>
          <w:sz w:val="24"/>
          <w:szCs w:val="24"/>
        </w:rPr>
        <w:t xml:space="preserve"> Кластерная политика направлена, как правило, на повышение конкурентоспособности эффективно </w:t>
      </w:r>
      <w:r w:rsidR="00CD2903" w:rsidRPr="00CD2903">
        <w:rPr>
          <w:rFonts w:ascii="Times New Roman" w:hAnsi="Times New Roman" w:cs="Times New Roman"/>
          <w:sz w:val="24"/>
          <w:szCs w:val="24"/>
        </w:rPr>
        <w:lastRenderedPageBreak/>
        <w:t>взаимодействующих в его пределах фирм и организаций. В большинстве своем, туристские кластеры обладают меньшими инвестиционным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D2903" w:rsidRPr="00CD2903">
        <w:rPr>
          <w:rFonts w:ascii="Times New Roman" w:hAnsi="Times New Roman" w:cs="Times New Roman"/>
          <w:sz w:val="24"/>
          <w:szCs w:val="24"/>
        </w:rPr>
        <w:t xml:space="preserve"> рисками, нежели отдельно развивающиеся пространства, что играет большую роль в привлечении иностранных инвесторов и оказывают непосредственное влияние на развитие кластерной инфраструктуры.</w:t>
      </w:r>
      <w:r w:rsidR="00CD2903"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31"/>
      </w:r>
    </w:p>
    <w:p w:rsidR="00DA7245" w:rsidRPr="00CD2903" w:rsidRDefault="00DA7245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Туристский центр - общепризнанное туристское место, обладающее аттрактивными для туристов ресурсами, в том числе достаточно развитой гостиничной и иной инфраструктурой.</w:t>
      </w:r>
      <w:r w:rsidR="00F53F24">
        <w:rPr>
          <w:rFonts w:ascii="Times New Roman" w:hAnsi="Times New Roman" w:cs="Times New Roman"/>
          <w:sz w:val="24"/>
          <w:szCs w:val="24"/>
        </w:rPr>
        <w:t xml:space="preserve"> Туристский центр можно считать первоначальным состоянием туристского </w:t>
      </w:r>
      <w:r w:rsidR="009C42E1">
        <w:rPr>
          <w:rFonts w:ascii="Times New Roman" w:hAnsi="Times New Roman" w:cs="Times New Roman"/>
          <w:sz w:val="24"/>
          <w:szCs w:val="24"/>
        </w:rPr>
        <w:t>кластера.</w:t>
      </w:r>
      <w:r w:rsidR="00EB52BF">
        <w:rPr>
          <w:rStyle w:val="af1"/>
          <w:rFonts w:ascii="Times New Roman" w:hAnsi="Times New Roman" w:cs="Times New Roman"/>
          <w:sz w:val="24"/>
          <w:szCs w:val="24"/>
        </w:rPr>
        <w:footnoteReference w:id="32"/>
      </w:r>
    </w:p>
    <w:p w:rsidR="00D05495" w:rsidRDefault="00D05495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второй главе проведён анализ внутренних и внешних факторов развития туризма, а также </w:t>
      </w:r>
      <w:r w:rsidR="0080351E">
        <w:rPr>
          <w:rFonts w:ascii="Times New Roman" w:hAnsi="Times New Roman" w:cs="Times New Roman"/>
          <w:sz w:val="24"/>
          <w:szCs w:val="24"/>
        </w:rPr>
        <w:t>выявлен</w:t>
      </w:r>
      <w:r>
        <w:rPr>
          <w:rFonts w:ascii="Times New Roman" w:hAnsi="Times New Roman" w:cs="Times New Roman"/>
          <w:sz w:val="24"/>
          <w:szCs w:val="24"/>
        </w:rPr>
        <w:t xml:space="preserve"> туристко-рекреационного потенциала и туристко-рекреационное районирование исследуемого региона.</w:t>
      </w:r>
      <w:r w:rsidR="007A4486">
        <w:rPr>
          <w:rFonts w:ascii="Times New Roman" w:hAnsi="Times New Roman" w:cs="Times New Roman"/>
          <w:sz w:val="24"/>
          <w:szCs w:val="24"/>
        </w:rPr>
        <w:t xml:space="preserve"> Ниже рассмотрим данные и связанные с ними </w:t>
      </w:r>
      <w:r w:rsidR="007A4486" w:rsidRPr="007A4486">
        <w:rPr>
          <w:rFonts w:ascii="Times New Roman" w:hAnsi="Times New Roman" w:cs="Times New Roman"/>
          <w:sz w:val="24"/>
          <w:szCs w:val="24"/>
        </w:rPr>
        <w:t>понятия</w:t>
      </w:r>
      <w:r w:rsidR="007A4486">
        <w:rPr>
          <w:rFonts w:ascii="Times New Roman" w:hAnsi="Times New Roman" w:cs="Times New Roman"/>
          <w:sz w:val="24"/>
          <w:szCs w:val="24"/>
        </w:rPr>
        <w:t>.</w:t>
      </w:r>
    </w:p>
    <w:p w:rsidR="006244CA" w:rsidRDefault="007A4486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современного состояния сферы туризма Краснодарского края необходимо начать с выяснения предпосылок развития данной сферы экономики в исследуемом регионе. Под предпосылками развития туризма в данном случае подразумеваются предварительные условия (природные, социальные, экономические, культурно-исторические), приведшие к становлению и </w:t>
      </w:r>
      <w:r w:rsidRPr="002C3D09">
        <w:rPr>
          <w:rFonts w:ascii="Times New Roman" w:hAnsi="Times New Roman" w:cs="Times New Roman"/>
          <w:sz w:val="24"/>
          <w:szCs w:val="24"/>
        </w:rPr>
        <w:t xml:space="preserve">способствующие </w:t>
      </w:r>
      <w:r>
        <w:rPr>
          <w:rFonts w:ascii="Times New Roman" w:hAnsi="Times New Roman" w:cs="Times New Roman"/>
          <w:sz w:val="24"/>
          <w:szCs w:val="24"/>
        </w:rPr>
        <w:t xml:space="preserve">дальнейшему </w:t>
      </w:r>
      <w:r w:rsidRPr="00DF7E0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оличественному</w:t>
      </w:r>
      <w:r w:rsidRPr="00DF7E08">
        <w:rPr>
          <w:rFonts w:ascii="Times New Roman" w:hAnsi="Times New Roman" w:cs="Times New Roman"/>
          <w:sz w:val="24"/>
          <w:szCs w:val="24"/>
        </w:rPr>
        <w:t xml:space="preserve"> рост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F7E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качественному улучшению</w:t>
      </w:r>
      <w:r w:rsidRPr="00DF7E08">
        <w:rPr>
          <w:rFonts w:ascii="Times New Roman" w:hAnsi="Times New Roman" w:cs="Times New Roman"/>
          <w:sz w:val="24"/>
          <w:szCs w:val="24"/>
        </w:rPr>
        <w:t xml:space="preserve"> структуры</w:t>
      </w:r>
      <w:r>
        <w:rPr>
          <w:rFonts w:ascii="Times New Roman" w:hAnsi="Times New Roman" w:cs="Times New Roman"/>
          <w:sz w:val="24"/>
          <w:szCs w:val="24"/>
        </w:rPr>
        <w:t xml:space="preserve"> туристской деятельности и связанной с нею сферой экономики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33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44CA" w:rsidRDefault="006244CA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8">
        <w:rPr>
          <w:rFonts w:ascii="Times New Roman" w:hAnsi="Times New Roman" w:cs="Times New Roman"/>
          <w:sz w:val="24"/>
          <w:szCs w:val="24"/>
        </w:rPr>
        <w:t>Географическое положение</w:t>
      </w:r>
      <w:r>
        <w:rPr>
          <w:rFonts w:ascii="Times New Roman" w:hAnsi="Times New Roman" w:cs="Times New Roman"/>
          <w:sz w:val="24"/>
          <w:szCs w:val="24"/>
        </w:rPr>
        <w:t xml:space="preserve"> - это расположение географического объекта на </w:t>
      </w:r>
      <w:r w:rsidR="00A443E2">
        <w:rPr>
          <w:rFonts w:ascii="Times New Roman" w:hAnsi="Times New Roman" w:cs="Times New Roman"/>
          <w:sz w:val="24"/>
          <w:szCs w:val="24"/>
        </w:rPr>
        <w:t>земной поверхности</w:t>
      </w:r>
      <w:r>
        <w:rPr>
          <w:rFonts w:ascii="Times New Roman" w:hAnsi="Times New Roman" w:cs="Times New Roman"/>
          <w:sz w:val="24"/>
          <w:szCs w:val="24"/>
        </w:rPr>
        <w:t xml:space="preserve"> в рамках принятой системы координат и геопространственное отношение исследуемого объекта к внешней среде, элементы которой оказывают прямое или </w:t>
      </w:r>
      <w:r w:rsidR="00A443E2">
        <w:rPr>
          <w:rFonts w:ascii="Times New Roman" w:hAnsi="Times New Roman" w:cs="Times New Roman"/>
          <w:sz w:val="24"/>
          <w:szCs w:val="24"/>
        </w:rPr>
        <w:t>опосредованное</w:t>
      </w:r>
      <w:r>
        <w:rPr>
          <w:rFonts w:ascii="Times New Roman" w:hAnsi="Times New Roman" w:cs="Times New Roman"/>
          <w:sz w:val="24"/>
          <w:szCs w:val="24"/>
        </w:rPr>
        <w:t xml:space="preserve"> воздействие на данный объект.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34"/>
      </w:r>
      <w:r>
        <w:rPr>
          <w:rFonts w:ascii="Times New Roman" w:hAnsi="Times New Roman" w:cs="Times New Roman"/>
          <w:sz w:val="24"/>
          <w:szCs w:val="24"/>
        </w:rPr>
        <w:t xml:space="preserve"> Так как исследуемый объект - Краснодарский край, то во второй главе дано мезогеографическое положение</w:t>
      </w:r>
      <w:r w:rsidRPr="00156F7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общегеографическое (или физико-географическое) и геополитическое (или политико-географическое).</w:t>
      </w:r>
    </w:p>
    <w:p w:rsidR="00CD2903" w:rsidRDefault="00CD2903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2903">
        <w:rPr>
          <w:rFonts w:ascii="Times New Roman" w:hAnsi="Times New Roman" w:cs="Times New Roman"/>
          <w:sz w:val="24"/>
          <w:szCs w:val="24"/>
        </w:rPr>
        <w:t>Понятие туристско-рекреационный потенциал</w:t>
      </w:r>
      <w:r w:rsidR="00E74A4C">
        <w:rPr>
          <w:rFonts w:ascii="Times New Roman" w:hAnsi="Times New Roman" w:cs="Times New Roman"/>
          <w:sz w:val="24"/>
          <w:szCs w:val="24"/>
        </w:rPr>
        <w:t xml:space="preserve"> (далее - ТРП)</w:t>
      </w:r>
      <w:r w:rsidRPr="00CD2903">
        <w:rPr>
          <w:rFonts w:ascii="Times New Roman" w:hAnsi="Times New Roman" w:cs="Times New Roman"/>
          <w:sz w:val="24"/>
          <w:szCs w:val="24"/>
        </w:rPr>
        <w:t xml:space="preserve"> состоит из двух частей, одной из которых стоит уделить большее внимание. Слово рекреация (</w:t>
      </w:r>
      <w:r w:rsidRPr="00CD2903">
        <w:rPr>
          <w:rFonts w:ascii="Times New Roman" w:hAnsi="Times New Roman" w:cs="Times New Roman"/>
          <w:sz w:val="24"/>
          <w:szCs w:val="24"/>
          <w:lang w:val="en-US"/>
        </w:rPr>
        <w:t>recreation</w:t>
      </w:r>
      <w:r w:rsidRPr="00CD2903">
        <w:rPr>
          <w:rFonts w:ascii="Times New Roman" w:hAnsi="Times New Roman" w:cs="Times New Roman"/>
          <w:sz w:val="24"/>
          <w:szCs w:val="24"/>
        </w:rPr>
        <w:t xml:space="preserve">) дословно переводится с английского как отдых, оздоровление, </w:t>
      </w:r>
      <w:r w:rsidRPr="00CD2903">
        <w:rPr>
          <w:rFonts w:ascii="Times New Roman" w:hAnsi="Times New Roman" w:cs="Times New Roman"/>
          <w:sz w:val="24"/>
          <w:szCs w:val="24"/>
        </w:rPr>
        <w:lastRenderedPageBreak/>
        <w:t xml:space="preserve">восстановление сил и времяпрепровождение. </w:t>
      </w:r>
      <w:r w:rsidR="00D05495"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CD2903">
        <w:rPr>
          <w:rFonts w:ascii="Times New Roman" w:hAnsi="Times New Roman" w:cs="Times New Roman"/>
          <w:sz w:val="24"/>
          <w:szCs w:val="24"/>
        </w:rPr>
        <w:t xml:space="preserve">рекреационной географии МГУ, возникшей в 60-е гг. </w:t>
      </w:r>
      <w:r w:rsidRPr="00CD2903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D05495">
        <w:rPr>
          <w:rFonts w:ascii="Times New Roman" w:hAnsi="Times New Roman" w:cs="Times New Roman"/>
          <w:sz w:val="24"/>
          <w:szCs w:val="24"/>
        </w:rPr>
        <w:t xml:space="preserve"> века, определяло рекреацию как «расширенное восстановление сил трудящихся».</w:t>
      </w:r>
      <w:r w:rsidR="00E74A4C">
        <w:rPr>
          <w:rFonts w:ascii="Times New Roman" w:hAnsi="Times New Roman" w:cs="Times New Roman"/>
          <w:sz w:val="24"/>
          <w:szCs w:val="24"/>
        </w:rPr>
        <w:t xml:space="preserve"> </w:t>
      </w:r>
      <w:r w:rsidRPr="00CD2903">
        <w:rPr>
          <w:rFonts w:ascii="Times New Roman" w:hAnsi="Times New Roman" w:cs="Times New Roman"/>
          <w:sz w:val="24"/>
          <w:szCs w:val="24"/>
        </w:rPr>
        <w:t xml:space="preserve">Итак, под понятием </w:t>
      </w:r>
      <w:r w:rsidR="00E74A4C" w:rsidRPr="00E74A4C">
        <w:rPr>
          <w:rFonts w:ascii="Times New Roman" w:hAnsi="Times New Roman" w:cs="Times New Roman"/>
          <w:i/>
          <w:sz w:val="24"/>
          <w:szCs w:val="24"/>
        </w:rPr>
        <w:t>туристско-рекреационного</w:t>
      </w:r>
      <w:r w:rsidRPr="00E74A4C">
        <w:rPr>
          <w:rFonts w:ascii="Times New Roman" w:hAnsi="Times New Roman" w:cs="Times New Roman"/>
          <w:i/>
          <w:sz w:val="24"/>
          <w:szCs w:val="24"/>
        </w:rPr>
        <w:t xml:space="preserve"> потенциал</w:t>
      </w:r>
      <w:r w:rsidR="00E74A4C" w:rsidRPr="00E74A4C">
        <w:rPr>
          <w:rFonts w:ascii="Times New Roman" w:hAnsi="Times New Roman" w:cs="Times New Roman"/>
          <w:i/>
          <w:sz w:val="24"/>
          <w:szCs w:val="24"/>
        </w:rPr>
        <w:t>а</w:t>
      </w:r>
      <w:r w:rsidRPr="00CD2903">
        <w:rPr>
          <w:rFonts w:ascii="Times New Roman" w:hAnsi="Times New Roman" w:cs="Times New Roman"/>
          <w:sz w:val="24"/>
          <w:szCs w:val="24"/>
        </w:rPr>
        <w:t xml:space="preserve"> подразумевают рекреационные ресурсы, социально-экономические, природные и иные условия территории, определяющие ее туристско-рекреационную привлекательность; учет факторов, способствующих или препятствующих развитию туризма в данной местности, и способных оказать воздействие на количественную характеристику туристских потоков.</w:t>
      </w:r>
      <w:r w:rsidRPr="00CD2903">
        <w:rPr>
          <w:rFonts w:ascii="Times New Roman" w:hAnsi="Times New Roman" w:cs="Times New Roman"/>
          <w:sz w:val="24"/>
          <w:szCs w:val="24"/>
          <w:vertAlign w:val="superscript"/>
        </w:rPr>
        <w:footnoteReference w:id="35"/>
      </w:r>
    </w:p>
    <w:p w:rsidR="0080351E" w:rsidRPr="0080351E" w:rsidRDefault="00A443E2" w:rsidP="008035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всего</w:t>
      </w:r>
      <w:r w:rsidR="0080351E">
        <w:rPr>
          <w:rFonts w:ascii="Times New Roman" w:hAnsi="Times New Roman" w:cs="Times New Roman"/>
          <w:sz w:val="24"/>
          <w:szCs w:val="24"/>
        </w:rPr>
        <w:t>, необходимо рассмотреть т.н. туристские ресурсы, которые определяют привлекательность региона с точки зрения туристов. К ним относятся</w:t>
      </w:r>
      <w:r w:rsidR="0080351E" w:rsidRPr="00BD504D">
        <w:rPr>
          <w:rFonts w:ascii="Times New Roman" w:hAnsi="Times New Roman" w:cs="Times New Roman"/>
          <w:sz w:val="24"/>
          <w:szCs w:val="24"/>
        </w:rPr>
        <w:t>:</w:t>
      </w:r>
      <w:r w:rsidR="008035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351E" w:rsidRPr="00486DDF" w:rsidRDefault="0080351E" w:rsidP="003712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DDF">
        <w:rPr>
          <w:rFonts w:ascii="Times New Roman" w:hAnsi="Times New Roman" w:cs="Times New Roman"/>
          <w:sz w:val="24"/>
          <w:szCs w:val="24"/>
        </w:rPr>
        <w:t>природно-рекреационные ресурсы (климат, ландшафт, водные объекты, гидроминеральные ресурсы, рыболовно-охотничьи угодья, ООПТ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36"/>
      </w:r>
      <w:r w:rsidRPr="00486DDF">
        <w:rPr>
          <w:rFonts w:ascii="Times New Roman" w:hAnsi="Times New Roman" w:cs="Times New Roman"/>
          <w:sz w:val="24"/>
          <w:szCs w:val="24"/>
        </w:rPr>
        <w:t>);</w:t>
      </w:r>
    </w:p>
    <w:p w:rsidR="0080351E" w:rsidRPr="00486DDF" w:rsidRDefault="00A443E2" w:rsidP="003712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антропогенные рекреационные</w:t>
      </w:r>
      <w:r w:rsidR="0080351E" w:rsidRPr="00486DDF">
        <w:rPr>
          <w:rFonts w:ascii="Times New Roman" w:hAnsi="Times New Roman" w:cs="Times New Roman"/>
          <w:sz w:val="24"/>
          <w:szCs w:val="24"/>
        </w:rPr>
        <w:t xml:space="preserve"> ресурсы (архитектурное, археологическое, историческое, этнокультурное и иное наследие, в т.ч. достижения искусства); </w:t>
      </w:r>
      <w:proofErr w:type="gramEnd"/>
    </w:p>
    <w:p w:rsidR="0080351E" w:rsidRPr="00486DDF" w:rsidRDefault="0080351E" w:rsidP="0037126F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6DDF">
        <w:rPr>
          <w:rFonts w:ascii="Times New Roman" w:hAnsi="Times New Roman" w:cs="Times New Roman"/>
          <w:sz w:val="24"/>
          <w:szCs w:val="24"/>
        </w:rPr>
        <w:t>социальные ресурсы (люди и общество, которые обеспечивают функционирование  туристско-рекреационном комплекса).</w:t>
      </w:r>
      <w:proofErr w:type="gramEnd"/>
    </w:p>
    <w:p w:rsidR="0080351E" w:rsidRPr="00C67427" w:rsidRDefault="0080351E" w:rsidP="008035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следует рассмотреть </w:t>
      </w:r>
      <w:r w:rsidR="00A443E2">
        <w:rPr>
          <w:rFonts w:ascii="Times New Roman" w:hAnsi="Times New Roman" w:cs="Times New Roman"/>
          <w:sz w:val="24"/>
          <w:szCs w:val="24"/>
        </w:rPr>
        <w:t>туристскую инфраструктуру</w:t>
      </w:r>
      <w:r>
        <w:rPr>
          <w:rFonts w:ascii="Times New Roman" w:hAnsi="Times New Roman" w:cs="Times New Roman"/>
          <w:sz w:val="24"/>
          <w:szCs w:val="24"/>
        </w:rPr>
        <w:t>, которые позволяют обслуживать привлечённые в регион туристские потоки. К ней относятся</w:t>
      </w:r>
      <w:r w:rsidRPr="00C67427">
        <w:rPr>
          <w:rFonts w:ascii="Times New Roman" w:hAnsi="Times New Roman" w:cs="Times New Roman"/>
          <w:sz w:val="24"/>
          <w:szCs w:val="24"/>
        </w:rPr>
        <w:t>:</w:t>
      </w:r>
    </w:p>
    <w:p w:rsidR="0080351E" w:rsidRPr="00486DDF" w:rsidRDefault="00A443E2" w:rsidP="0037126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гостиничный и санаторно-курортный комплекс</w:t>
      </w:r>
      <w:r w:rsidR="0080351E" w:rsidRPr="00486DDF">
        <w:rPr>
          <w:rFonts w:ascii="Times New Roman" w:hAnsi="Times New Roman" w:cs="Times New Roman"/>
          <w:sz w:val="24"/>
          <w:szCs w:val="24"/>
        </w:rPr>
        <w:t xml:space="preserve"> (коллективные средства размещения и иные, включая санаторно-курортные объекты, кемпинги);</w:t>
      </w:r>
    </w:p>
    <w:p w:rsidR="0080351E" w:rsidRPr="00486DDF" w:rsidRDefault="007454C6" w:rsidP="0037126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</w:t>
      </w:r>
      <w:r w:rsidR="0080351E" w:rsidRPr="00486DDF">
        <w:rPr>
          <w:rFonts w:ascii="Times New Roman" w:hAnsi="Times New Roman" w:cs="Times New Roman"/>
          <w:sz w:val="24"/>
          <w:szCs w:val="24"/>
        </w:rPr>
        <w:t xml:space="preserve"> общественного питания (далее - общепит);</w:t>
      </w:r>
    </w:p>
    <w:p w:rsidR="0080351E" w:rsidRPr="007A7365" w:rsidRDefault="007454C6" w:rsidP="0037126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туристский комплекс</w:t>
      </w:r>
      <w:r w:rsidR="0080351E">
        <w:rPr>
          <w:rFonts w:ascii="Times New Roman" w:hAnsi="Times New Roman" w:cs="Times New Roman"/>
          <w:sz w:val="24"/>
          <w:szCs w:val="24"/>
        </w:rPr>
        <w:t xml:space="preserve"> (туроператоры, турагентства, экскурсионные бюро)</w:t>
      </w:r>
      <w:r w:rsidR="0080351E" w:rsidRPr="007A7365">
        <w:rPr>
          <w:rFonts w:ascii="Times New Roman" w:hAnsi="Times New Roman" w:cs="Times New Roman"/>
          <w:sz w:val="24"/>
          <w:szCs w:val="24"/>
        </w:rPr>
        <w:t>;</w:t>
      </w:r>
    </w:p>
    <w:p w:rsidR="0080351E" w:rsidRDefault="0080351E" w:rsidP="0037126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транспортн</w:t>
      </w:r>
      <w:r w:rsidR="007454C6">
        <w:rPr>
          <w:rFonts w:ascii="Times New Roman" w:hAnsi="Times New Roman" w:cs="Times New Roman"/>
          <w:sz w:val="24"/>
          <w:szCs w:val="24"/>
        </w:rPr>
        <w:t>ый комплекс</w:t>
      </w:r>
      <w:r w:rsidRPr="007A7365">
        <w:rPr>
          <w:rFonts w:ascii="Times New Roman" w:hAnsi="Times New Roman" w:cs="Times New Roman"/>
          <w:sz w:val="24"/>
          <w:szCs w:val="24"/>
        </w:rPr>
        <w:t>;</w:t>
      </w:r>
    </w:p>
    <w:p w:rsidR="0080351E" w:rsidRPr="007A7365" w:rsidRDefault="00A443E2" w:rsidP="0037126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индустрия</w:t>
      </w:r>
      <w:r w:rsidR="0080351E">
        <w:rPr>
          <w:rFonts w:ascii="Times New Roman" w:hAnsi="Times New Roman" w:cs="Times New Roman"/>
          <w:sz w:val="24"/>
          <w:szCs w:val="24"/>
        </w:rPr>
        <w:t xml:space="preserve"> развлечений</w:t>
      </w:r>
      <w:r w:rsidR="0080351E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0351E" w:rsidRPr="00F95995" w:rsidRDefault="00A443E2" w:rsidP="0037126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туристские информационные сети</w:t>
      </w:r>
      <w:r w:rsidR="0080351E">
        <w:rPr>
          <w:rFonts w:ascii="Times New Roman" w:hAnsi="Times New Roman" w:cs="Times New Roman"/>
          <w:sz w:val="24"/>
          <w:szCs w:val="24"/>
        </w:rPr>
        <w:t>.</w:t>
      </w:r>
      <w:r w:rsidR="0080351E">
        <w:rPr>
          <w:rStyle w:val="af1"/>
          <w:rFonts w:ascii="Times New Roman" w:hAnsi="Times New Roman" w:cs="Times New Roman"/>
          <w:sz w:val="24"/>
          <w:szCs w:val="24"/>
        </w:rPr>
        <w:footnoteReference w:id="37"/>
      </w:r>
    </w:p>
    <w:p w:rsidR="00F53F24" w:rsidRDefault="00A63CBE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Туристко-рекреационное районирование - субъективный процесс </w:t>
      </w:r>
      <w:r w:rsidR="007D6130">
        <w:rPr>
          <w:rFonts w:ascii="Times New Roman" w:hAnsi="Times New Roman" w:cs="Times New Roman"/>
          <w:sz w:val="24"/>
          <w:szCs w:val="24"/>
        </w:rPr>
        <w:t xml:space="preserve">деления территории в </w:t>
      </w:r>
      <w:r w:rsidR="007D6130" w:rsidRPr="007D6130">
        <w:rPr>
          <w:rFonts w:ascii="Times New Roman" w:hAnsi="Times New Roman" w:cs="Times New Roman"/>
          <w:sz w:val="24"/>
          <w:szCs w:val="24"/>
        </w:rPr>
        <w:t xml:space="preserve">гносеологических </w:t>
      </w:r>
      <w:r w:rsidR="007D6130">
        <w:rPr>
          <w:rFonts w:ascii="Times New Roman" w:hAnsi="Times New Roman" w:cs="Times New Roman"/>
          <w:sz w:val="24"/>
          <w:szCs w:val="24"/>
        </w:rPr>
        <w:t xml:space="preserve">и управленческих целях по принципу однородности туристко-рекреационных ресурсов, природных, социально-экономических и иных </w:t>
      </w:r>
      <w:r w:rsidR="007D6130">
        <w:rPr>
          <w:rFonts w:ascii="Times New Roman" w:hAnsi="Times New Roman" w:cs="Times New Roman"/>
          <w:sz w:val="24"/>
          <w:szCs w:val="24"/>
        </w:rPr>
        <w:lastRenderedPageBreak/>
        <w:t>условий, способствующих или препятствующих развитию определённых видов туризма.</w:t>
      </w:r>
      <w:r w:rsidR="007D6130">
        <w:rPr>
          <w:rStyle w:val="af1"/>
          <w:rFonts w:ascii="Times New Roman" w:hAnsi="Times New Roman" w:cs="Times New Roman"/>
          <w:sz w:val="24"/>
          <w:szCs w:val="24"/>
        </w:rPr>
        <w:footnoteReference w:id="38"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E44BC5">
        <w:rPr>
          <w:rFonts w:ascii="Times New Roman" w:hAnsi="Times New Roman" w:cs="Times New Roman"/>
          <w:sz w:val="24"/>
          <w:szCs w:val="24"/>
        </w:rPr>
        <w:tab/>
      </w:r>
      <w:r w:rsidR="0063483C">
        <w:rPr>
          <w:rFonts w:ascii="Times New Roman" w:hAnsi="Times New Roman" w:cs="Times New Roman"/>
          <w:sz w:val="24"/>
          <w:szCs w:val="24"/>
        </w:rPr>
        <w:tab/>
      </w:r>
    </w:p>
    <w:p w:rsidR="00CD2903" w:rsidRDefault="00CD1DB6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Подводя итоги</w:t>
      </w:r>
      <w:r w:rsidR="00FF5C5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можно отметить, что в ходе постепенного изложения теоретических и методологических основ работы было определено значения ряда необходимых дефиниций, относящихся в данной работе к сфере туризма. Также было установлено значение </w:t>
      </w:r>
      <w:r w:rsidRPr="00CD1DB6">
        <w:rPr>
          <w:rFonts w:ascii="Times New Roman" w:hAnsi="Times New Roman" w:cs="Times New Roman"/>
          <w:i/>
          <w:sz w:val="24"/>
          <w:szCs w:val="24"/>
        </w:rPr>
        <w:t>регионального управления в сфере туризма</w:t>
      </w:r>
      <w:r>
        <w:rPr>
          <w:rFonts w:ascii="Times New Roman" w:hAnsi="Times New Roman" w:cs="Times New Roman"/>
          <w:sz w:val="24"/>
          <w:szCs w:val="24"/>
        </w:rPr>
        <w:t xml:space="preserve"> как </w:t>
      </w:r>
      <w:r w:rsidR="00BF152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самостоятел</w:t>
      </w:r>
      <w:r w:rsidR="00BF1526">
        <w:rPr>
          <w:rFonts w:ascii="Times New Roman" w:hAnsi="Times New Roman" w:cs="Times New Roman"/>
          <w:sz w:val="24"/>
          <w:szCs w:val="24"/>
        </w:rPr>
        <w:t>ьной управленческой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субъекта РФ, направленной на</w:t>
      </w:r>
      <w:r w:rsidR="00BF1526">
        <w:rPr>
          <w:rFonts w:ascii="Times New Roman" w:hAnsi="Times New Roman" w:cs="Times New Roman"/>
          <w:sz w:val="24"/>
          <w:szCs w:val="24"/>
        </w:rPr>
        <w:t xml:space="preserve"> достижение необходимых параметров сферы туризма как части региональной экономики посредством регулирования экономической и иной деятельности субъектов сферы туризма и создания условий в данной сфере». </w:t>
      </w:r>
    </w:p>
    <w:p w:rsidR="00486DDF" w:rsidRPr="00CD2903" w:rsidRDefault="00486DDF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4103" w:rsidRDefault="00B24103" w:rsidP="00486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103">
        <w:rPr>
          <w:rFonts w:ascii="Times New Roman" w:hAnsi="Times New Roman" w:cs="Times New Roman"/>
          <w:b/>
          <w:sz w:val="24"/>
          <w:szCs w:val="24"/>
        </w:rPr>
        <w:t>1.2.</w:t>
      </w:r>
      <w:r w:rsidRPr="00B24103">
        <w:rPr>
          <w:rFonts w:ascii="Times New Roman" w:hAnsi="Times New Roman" w:cs="Times New Roman"/>
          <w:b/>
          <w:sz w:val="24"/>
          <w:szCs w:val="24"/>
        </w:rPr>
        <w:tab/>
        <w:t xml:space="preserve"> Нормативно-правовая база сферы туризма на региональном уровне</w:t>
      </w:r>
    </w:p>
    <w:p w:rsidR="00095398" w:rsidRDefault="002F1104" w:rsidP="00FF4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Международные договоры и Конституция РФ являю</w:t>
      </w:r>
      <w:r w:rsidR="00095398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высшим нормативно-правовым актами</w:t>
      </w:r>
      <w:r w:rsidR="00095398">
        <w:rPr>
          <w:rFonts w:ascii="Times New Roman" w:hAnsi="Times New Roman" w:cs="Times New Roman"/>
          <w:sz w:val="24"/>
          <w:szCs w:val="24"/>
        </w:rPr>
        <w:t xml:space="preserve"> на терри</w:t>
      </w:r>
      <w:r>
        <w:rPr>
          <w:rFonts w:ascii="Times New Roman" w:hAnsi="Times New Roman" w:cs="Times New Roman"/>
          <w:sz w:val="24"/>
          <w:szCs w:val="24"/>
        </w:rPr>
        <w:t xml:space="preserve">тории России.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Конституция РФ определяет основы государственного управления, главные линии </w:t>
      </w:r>
      <w:r w:rsidR="00BC7DA1">
        <w:rPr>
          <w:rFonts w:ascii="Times New Roman" w:hAnsi="Times New Roman" w:cs="Times New Roman"/>
          <w:sz w:val="24"/>
          <w:szCs w:val="24"/>
        </w:rPr>
        <w:t>разграничения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7DA1">
        <w:rPr>
          <w:rFonts w:ascii="Times New Roman" w:hAnsi="Times New Roman" w:cs="Times New Roman"/>
          <w:sz w:val="24"/>
          <w:szCs w:val="24"/>
        </w:rPr>
        <w:t>полномочий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государственной власти на</w:t>
      </w:r>
      <w:r w:rsidR="00BC7DA1">
        <w:rPr>
          <w:rFonts w:ascii="Times New Roman" w:hAnsi="Times New Roman" w:cs="Times New Roman"/>
          <w:sz w:val="24"/>
          <w:szCs w:val="24"/>
        </w:rPr>
        <w:t xml:space="preserve"> федеральном и субъектном уровнях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C7DA1">
        <w:rPr>
          <w:rFonts w:ascii="Times New Roman" w:hAnsi="Times New Roman" w:cs="Times New Roman"/>
          <w:sz w:val="24"/>
          <w:szCs w:val="24"/>
        </w:rPr>
        <w:t>закрепляет основные права, свободы и обязанности гражданина и человека, тем самым подготавливая</w:t>
      </w:r>
      <w:r w:rsidR="00095398">
        <w:rPr>
          <w:rFonts w:ascii="Times New Roman" w:hAnsi="Times New Roman" w:cs="Times New Roman"/>
          <w:sz w:val="24"/>
          <w:szCs w:val="24"/>
        </w:rPr>
        <w:t xml:space="preserve"> правовую почву для всех остальных правовых актов, в том числе </w:t>
      </w:r>
      <w:r w:rsidR="009C42E1">
        <w:rPr>
          <w:rFonts w:ascii="Times New Roman" w:hAnsi="Times New Roman" w:cs="Times New Roman"/>
          <w:sz w:val="24"/>
          <w:szCs w:val="24"/>
        </w:rPr>
        <w:t xml:space="preserve">регулирующих сферу </w:t>
      </w:r>
      <w:r w:rsidR="00095398">
        <w:rPr>
          <w:rFonts w:ascii="Times New Roman" w:hAnsi="Times New Roman" w:cs="Times New Roman"/>
          <w:sz w:val="24"/>
          <w:szCs w:val="24"/>
        </w:rPr>
        <w:t>туризма.</w:t>
      </w:r>
      <w:proofErr w:type="gramEnd"/>
      <w:r w:rsidR="00095398">
        <w:rPr>
          <w:rFonts w:ascii="Times New Roman" w:hAnsi="Times New Roman" w:cs="Times New Roman"/>
          <w:sz w:val="24"/>
          <w:szCs w:val="24"/>
        </w:rPr>
        <w:t xml:space="preserve"> </w:t>
      </w:r>
      <w:r w:rsidR="005F5A19">
        <w:rPr>
          <w:rFonts w:ascii="Times New Roman" w:hAnsi="Times New Roman" w:cs="Times New Roman"/>
          <w:sz w:val="24"/>
          <w:szCs w:val="24"/>
        </w:rPr>
        <w:t xml:space="preserve">Конституция РФ конкретизируется федеральными конституционными законами (Например, КФЗ «О Правительстве РФ»). </w:t>
      </w:r>
      <w:r w:rsidR="00095398">
        <w:rPr>
          <w:rFonts w:ascii="Times New Roman" w:hAnsi="Times New Roman" w:cs="Times New Roman"/>
          <w:sz w:val="24"/>
          <w:szCs w:val="24"/>
        </w:rPr>
        <w:t>В рамках данной работы целесообразно разделить все нормативно-правовые акты на две группы. В первую группу входят общие правовые акты, без которых невозможно нормальное функционирование любой экономической деятельности, а также невозможно осуществление государственного, в</w:t>
      </w:r>
      <w:r w:rsidR="00A60818">
        <w:rPr>
          <w:rFonts w:ascii="Times New Roman" w:hAnsi="Times New Roman" w:cs="Times New Roman"/>
          <w:sz w:val="24"/>
          <w:szCs w:val="24"/>
        </w:rPr>
        <w:t xml:space="preserve"> т.ч. регионального управления</w:t>
      </w:r>
      <w:r w:rsidR="0009539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C7DA1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BC7DA1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A60818">
        <w:rPr>
          <w:rFonts w:ascii="Times New Roman" w:hAnsi="Times New Roman" w:cs="Times New Roman"/>
          <w:sz w:val="24"/>
          <w:szCs w:val="24"/>
        </w:rPr>
        <w:t xml:space="preserve"> Гражданский кодекс РФ, а также ряд других кодексов (например, Трудовой, Налоговый, Транспортный и др.). </w:t>
      </w:r>
      <w:r w:rsidR="00095398">
        <w:rPr>
          <w:rFonts w:ascii="Times New Roman" w:hAnsi="Times New Roman" w:cs="Times New Roman"/>
          <w:sz w:val="24"/>
          <w:szCs w:val="24"/>
        </w:rPr>
        <w:t>Ко второй группе относятся специализированные нормативно-правовые акты или нормативно-правовая база в сфере туризме.</w:t>
      </w:r>
      <w:r w:rsidR="0027305B">
        <w:rPr>
          <w:rStyle w:val="af1"/>
          <w:rFonts w:ascii="Times New Roman" w:hAnsi="Times New Roman" w:cs="Times New Roman"/>
          <w:sz w:val="24"/>
          <w:szCs w:val="24"/>
        </w:rPr>
        <w:footnoteReference w:id="39"/>
      </w:r>
    </w:p>
    <w:p w:rsidR="00FF40B8" w:rsidRDefault="0027305B" w:rsidP="00FF4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федеральном уровне законодательные основные сферы туризма определяет ФЗ «Об основах туристской деятельности в РФ». Сейчас принята новая версия закона, которая вступит в силу в 2017 г. Этот закон определяет принципы государственного управления в сфере туризма. В ст. 1 приводятся все основные термины сферы туризма. Также в законе </w:t>
      </w:r>
      <w:r w:rsidR="00FF40B8">
        <w:rPr>
          <w:rFonts w:ascii="Times New Roman" w:hAnsi="Times New Roman" w:cs="Times New Roman"/>
          <w:sz w:val="24"/>
          <w:szCs w:val="24"/>
        </w:rPr>
        <w:t>определяются</w:t>
      </w:r>
      <w:r>
        <w:rPr>
          <w:rFonts w:ascii="Times New Roman" w:hAnsi="Times New Roman" w:cs="Times New Roman"/>
          <w:sz w:val="24"/>
          <w:szCs w:val="24"/>
        </w:rPr>
        <w:t xml:space="preserve"> приоритеты развития отрасли - въездной и внутренний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туризм. </w:t>
      </w:r>
      <w:r w:rsidR="00FF40B8">
        <w:rPr>
          <w:rFonts w:ascii="Times New Roman" w:hAnsi="Times New Roman" w:cs="Times New Roman"/>
          <w:sz w:val="24"/>
          <w:szCs w:val="24"/>
        </w:rPr>
        <w:t>В соответствии с законом действует единый реестр туроператоров, а также  ассоциация "О</w:t>
      </w:r>
      <w:r w:rsidR="00FF40B8" w:rsidRPr="00FF40B8">
        <w:rPr>
          <w:rFonts w:ascii="Times New Roman" w:hAnsi="Times New Roman" w:cs="Times New Roman"/>
          <w:sz w:val="24"/>
          <w:szCs w:val="24"/>
        </w:rPr>
        <w:t>бъединение</w:t>
      </w:r>
      <w:r w:rsidR="00FF40B8">
        <w:rPr>
          <w:rFonts w:ascii="Times New Roman" w:hAnsi="Times New Roman" w:cs="Times New Roman"/>
          <w:sz w:val="24"/>
          <w:szCs w:val="24"/>
        </w:rPr>
        <w:t xml:space="preserve"> </w:t>
      </w:r>
      <w:r w:rsidR="00FF40B8" w:rsidRPr="00FF40B8">
        <w:rPr>
          <w:rFonts w:ascii="Times New Roman" w:hAnsi="Times New Roman" w:cs="Times New Roman"/>
          <w:sz w:val="24"/>
          <w:szCs w:val="24"/>
        </w:rPr>
        <w:t>туроператоров</w:t>
      </w:r>
      <w:r w:rsidR="00FF40B8">
        <w:rPr>
          <w:rFonts w:ascii="Times New Roman" w:hAnsi="Times New Roman" w:cs="Times New Roman"/>
          <w:sz w:val="24"/>
          <w:szCs w:val="24"/>
        </w:rPr>
        <w:t xml:space="preserve"> в сфере выездного туризма "</w:t>
      </w:r>
      <w:proofErr w:type="spellStart"/>
      <w:r w:rsidR="00FF40B8">
        <w:rPr>
          <w:rFonts w:ascii="Times New Roman" w:hAnsi="Times New Roman" w:cs="Times New Roman"/>
          <w:sz w:val="24"/>
          <w:szCs w:val="24"/>
        </w:rPr>
        <w:t>Т</w:t>
      </w:r>
      <w:r w:rsidR="00FF40B8" w:rsidRPr="00FF40B8">
        <w:rPr>
          <w:rFonts w:ascii="Times New Roman" w:hAnsi="Times New Roman" w:cs="Times New Roman"/>
          <w:sz w:val="24"/>
          <w:szCs w:val="24"/>
        </w:rPr>
        <w:t>урпомощь</w:t>
      </w:r>
      <w:proofErr w:type="spellEnd"/>
      <w:r w:rsidR="00FF40B8" w:rsidRPr="00FF40B8">
        <w:rPr>
          <w:rFonts w:ascii="Times New Roman" w:hAnsi="Times New Roman" w:cs="Times New Roman"/>
          <w:sz w:val="24"/>
          <w:szCs w:val="24"/>
        </w:rPr>
        <w:t>"</w:t>
      </w:r>
      <w:r w:rsidR="00FF40B8">
        <w:rPr>
          <w:rFonts w:ascii="Times New Roman" w:hAnsi="Times New Roman" w:cs="Times New Roman"/>
          <w:sz w:val="24"/>
          <w:szCs w:val="24"/>
        </w:rPr>
        <w:t xml:space="preserve">. Недавно был создан </w:t>
      </w:r>
      <w:r w:rsidR="00FF40B8" w:rsidRPr="00FF40B8">
        <w:rPr>
          <w:rFonts w:ascii="Times New Roman" w:hAnsi="Times New Roman" w:cs="Times New Roman"/>
          <w:sz w:val="24"/>
          <w:szCs w:val="24"/>
        </w:rPr>
        <w:t>Общероссийский Генеральный реестр туристических агентст</w:t>
      </w:r>
      <w:r w:rsidR="00FF40B8">
        <w:rPr>
          <w:rFonts w:ascii="Times New Roman" w:hAnsi="Times New Roman" w:cs="Times New Roman"/>
          <w:sz w:val="24"/>
          <w:szCs w:val="24"/>
        </w:rPr>
        <w:t>в.</w:t>
      </w:r>
    </w:p>
    <w:p w:rsidR="00F37A36" w:rsidRPr="007E1C8D" w:rsidRDefault="00FF40B8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2942">
        <w:rPr>
          <w:rFonts w:ascii="Times New Roman" w:hAnsi="Times New Roman" w:cs="Times New Roman"/>
          <w:sz w:val="24"/>
          <w:szCs w:val="24"/>
        </w:rPr>
        <w:t xml:space="preserve">В соответствии с законом </w:t>
      </w:r>
      <w:r w:rsidR="00FC2942" w:rsidRPr="00FC2942">
        <w:rPr>
          <w:rFonts w:ascii="Times New Roman" w:hAnsi="Times New Roman" w:cs="Times New Roman"/>
          <w:sz w:val="24"/>
          <w:szCs w:val="24"/>
        </w:rPr>
        <w:t>«Об основа</w:t>
      </w:r>
      <w:r w:rsidR="00FC2942">
        <w:rPr>
          <w:rFonts w:ascii="Times New Roman" w:hAnsi="Times New Roman" w:cs="Times New Roman"/>
          <w:sz w:val="24"/>
          <w:szCs w:val="24"/>
        </w:rPr>
        <w:t xml:space="preserve">х туристской деятельности в РФ» было принято </w:t>
      </w:r>
      <w:r w:rsidR="00FC2942" w:rsidRPr="00FC2942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9 октября 2015 г. N 1085</w:t>
      </w:r>
      <w:r w:rsidR="00FC2942">
        <w:rPr>
          <w:rFonts w:ascii="Times New Roman" w:hAnsi="Times New Roman" w:cs="Times New Roman"/>
          <w:sz w:val="24"/>
          <w:szCs w:val="24"/>
        </w:rPr>
        <w:t>, которое регламентирует деятельность коллективных и иных средств размещения</w:t>
      </w:r>
      <w:r w:rsidR="007E1C8D">
        <w:rPr>
          <w:rFonts w:ascii="Times New Roman" w:hAnsi="Times New Roman" w:cs="Times New Roman"/>
          <w:sz w:val="24"/>
          <w:szCs w:val="24"/>
        </w:rPr>
        <w:t xml:space="preserve"> (далее - КСР</w:t>
      </w:r>
      <w:r w:rsidR="00F37A36" w:rsidRPr="007E1C8D">
        <w:rPr>
          <w:rFonts w:ascii="Times New Roman" w:hAnsi="Times New Roman" w:cs="Times New Roman"/>
          <w:sz w:val="24"/>
          <w:szCs w:val="24"/>
        </w:rPr>
        <w:t>)</w:t>
      </w:r>
      <w:r w:rsidR="00FC2942" w:rsidRPr="007E1C8D">
        <w:rPr>
          <w:rFonts w:ascii="Times New Roman" w:hAnsi="Times New Roman" w:cs="Times New Roman"/>
          <w:sz w:val="24"/>
          <w:szCs w:val="24"/>
        </w:rPr>
        <w:t>. На основе ФЗ «</w:t>
      </w:r>
      <w:r w:rsidR="00F37A36" w:rsidRPr="007E1C8D">
        <w:rPr>
          <w:rFonts w:ascii="Times New Roman" w:hAnsi="Times New Roman" w:cs="Times New Roman"/>
          <w:sz w:val="24"/>
          <w:szCs w:val="24"/>
        </w:rPr>
        <w:t>О техническом</w:t>
      </w:r>
      <w:r w:rsidR="00FC2942" w:rsidRPr="007E1C8D">
        <w:rPr>
          <w:rFonts w:ascii="Times New Roman" w:hAnsi="Times New Roman" w:cs="Times New Roman"/>
          <w:sz w:val="24"/>
          <w:szCs w:val="24"/>
        </w:rPr>
        <w:t xml:space="preserve"> рег</w:t>
      </w:r>
      <w:r w:rsidR="00F37A36" w:rsidRPr="007E1C8D">
        <w:rPr>
          <w:rFonts w:ascii="Times New Roman" w:hAnsi="Times New Roman" w:cs="Times New Roman"/>
          <w:sz w:val="24"/>
          <w:szCs w:val="24"/>
        </w:rPr>
        <w:t>улировании</w:t>
      </w:r>
      <w:r w:rsidR="00FC2942" w:rsidRPr="007E1C8D">
        <w:rPr>
          <w:rFonts w:ascii="Times New Roman" w:hAnsi="Times New Roman" w:cs="Times New Roman"/>
          <w:sz w:val="24"/>
          <w:szCs w:val="24"/>
        </w:rPr>
        <w:t>»</w:t>
      </w:r>
      <w:r w:rsidR="00F37A36" w:rsidRPr="007E1C8D">
        <w:rPr>
          <w:rFonts w:ascii="Times New Roman" w:hAnsi="Times New Roman" w:cs="Times New Roman"/>
          <w:sz w:val="24"/>
          <w:szCs w:val="24"/>
        </w:rPr>
        <w:t xml:space="preserve"> и «О защите прав потребителей» был издан Приказ Минэкономразвития РФ от 21.06.2003 N 197, который установил в соответствие</w:t>
      </w:r>
      <w:r w:rsidR="00FC2942" w:rsidRPr="007E1C8D">
        <w:rPr>
          <w:rFonts w:ascii="Times New Roman" w:hAnsi="Times New Roman" w:cs="Times New Roman"/>
          <w:sz w:val="24"/>
          <w:szCs w:val="24"/>
        </w:rPr>
        <w:t xml:space="preserve"> </w:t>
      </w:r>
      <w:r w:rsidR="00F37A36" w:rsidRPr="007E1C8D">
        <w:rPr>
          <w:rFonts w:ascii="Times New Roman" w:hAnsi="Times New Roman" w:cs="Times New Roman"/>
          <w:sz w:val="24"/>
          <w:szCs w:val="24"/>
        </w:rPr>
        <w:t>с ФЗ от 07.06.2013 N 108-ФЗ (ред. от 08.06.2015), что все КСР в местах проведения ЧМ-2018 по футболу должны пройти государственную классификацию до 2016 г.</w:t>
      </w:r>
      <w:r w:rsidR="009C42E1">
        <w:rPr>
          <w:rStyle w:val="af1"/>
          <w:rFonts w:ascii="Times New Roman" w:hAnsi="Times New Roman" w:cs="Times New Roman"/>
          <w:sz w:val="24"/>
          <w:szCs w:val="24"/>
        </w:rPr>
        <w:footnoteReference w:id="40"/>
      </w:r>
    </w:p>
    <w:p w:rsidR="00F37A36" w:rsidRPr="007E1C8D" w:rsidRDefault="00F37A36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1C8D">
        <w:rPr>
          <w:rFonts w:ascii="Times New Roman" w:hAnsi="Times New Roman" w:cs="Times New Roman"/>
          <w:sz w:val="24"/>
          <w:szCs w:val="24"/>
        </w:rPr>
        <w:t xml:space="preserve">Согласно редакции от 19.06.2012 Постановления Правительства РФ </w:t>
      </w:r>
      <w:r w:rsidR="007E1C8D" w:rsidRPr="007E1C8D">
        <w:rPr>
          <w:rFonts w:ascii="Times New Roman" w:hAnsi="Times New Roman" w:cs="Times New Roman"/>
          <w:sz w:val="24"/>
          <w:szCs w:val="24"/>
        </w:rPr>
        <w:t>от 20 июля 2011 г. N 590 Министерство К</w:t>
      </w:r>
      <w:r w:rsidRPr="007E1C8D">
        <w:rPr>
          <w:rFonts w:ascii="Times New Roman" w:hAnsi="Times New Roman" w:cs="Times New Roman"/>
          <w:sz w:val="24"/>
          <w:szCs w:val="24"/>
        </w:rPr>
        <w:t xml:space="preserve">ультуры </w:t>
      </w:r>
      <w:r w:rsidR="007E1C8D" w:rsidRPr="007E1C8D">
        <w:rPr>
          <w:rFonts w:ascii="Times New Roman" w:hAnsi="Times New Roman" w:cs="Times New Roman"/>
          <w:sz w:val="24"/>
          <w:szCs w:val="24"/>
        </w:rPr>
        <w:t>РФ определяет государственную политику в сфере туризме и руководит деятельностью Федерального агентства в сфере туризма (Ростуризм)</w:t>
      </w:r>
      <w:r w:rsidR="008F272B">
        <w:rPr>
          <w:rFonts w:ascii="Times New Roman" w:hAnsi="Times New Roman" w:cs="Times New Roman"/>
          <w:sz w:val="24"/>
          <w:szCs w:val="24"/>
        </w:rPr>
        <w:t xml:space="preserve">. Структура государственной власти РФ в сфере туризма указана в </w:t>
      </w:r>
      <w:r w:rsidR="00ED7E13">
        <w:rPr>
          <w:rFonts w:ascii="Times New Roman" w:hAnsi="Times New Roman" w:cs="Times New Roman"/>
          <w:sz w:val="24"/>
          <w:szCs w:val="24"/>
        </w:rPr>
        <w:t>п</w:t>
      </w:r>
      <w:r w:rsidR="008F272B" w:rsidRPr="00ED7E13">
        <w:rPr>
          <w:rFonts w:ascii="Times New Roman" w:hAnsi="Times New Roman" w:cs="Times New Roman"/>
          <w:sz w:val="24"/>
          <w:szCs w:val="24"/>
        </w:rPr>
        <w:t xml:space="preserve">риложении </w:t>
      </w:r>
      <w:r w:rsidR="00ED7E13" w:rsidRPr="00ED7E13">
        <w:rPr>
          <w:rFonts w:ascii="Times New Roman" w:hAnsi="Times New Roman" w:cs="Times New Roman"/>
          <w:sz w:val="24"/>
          <w:szCs w:val="24"/>
        </w:rPr>
        <w:t>1.</w:t>
      </w:r>
      <w:r w:rsidR="008F27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A36" w:rsidRPr="007E1C8D" w:rsidRDefault="008F272B" w:rsidP="00CD29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0CE7">
        <w:rPr>
          <w:rFonts w:ascii="Times New Roman" w:hAnsi="Times New Roman" w:cs="Times New Roman"/>
          <w:sz w:val="24"/>
          <w:szCs w:val="24"/>
        </w:rPr>
        <w:t>В области стандартизации в России регулированием занимается Ф</w:t>
      </w:r>
      <w:r w:rsidR="00F40CE7" w:rsidRPr="00F40CE7">
        <w:rPr>
          <w:rFonts w:ascii="Times New Roman" w:hAnsi="Times New Roman" w:cs="Times New Roman"/>
          <w:sz w:val="24"/>
          <w:szCs w:val="24"/>
        </w:rPr>
        <w:t>едеральное агентство по техническому регулированию</w:t>
      </w:r>
      <w:r w:rsidR="00F40CE7">
        <w:rPr>
          <w:rFonts w:ascii="Times New Roman" w:hAnsi="Times New Roman" w:cs="Times New Roman"/>
          <w:sz w:val="24"/>
          <w:szCs w:val="24"/>
        </w:rPr>
        <w:t xml:space="preserve"> и</w:t>
      </w:r>
      <w:r w:rsidR="00F40CE7" w:rsidRPr="00F40CE7">
        <w:rPr>
          <w:rFonts w:ascii="Times New Roman" w:hAnsi="Times New Roman" w:cs="Times New Roman"/>
          <w:sz w:val="24"/>
          <w:szCs w:val="24"/>
        </w:rPr>
        <w:t xml:space="preserve"> метрологии</w:t>
      </w:r>
      <w:r w:rsidR="00F40CE7">
        <w:rPr>
          <w:rFonts w:ascii="Times New Roman" w:hAnsi="Times New Roman" w:cs="Times New Roman"/>
          <w:sz w:val="24"/>
          <w:szCs w:val="24"/>
        </w:rPr>
        <w:t xml:space="preserve"> (Росстандарт). Главные стандарты - это общероссийские классификаторы (</w:t>
      </w:r>
      <w:proofErr w:type="gramStart"/>
      <w:r w:rsidR="00F40CE7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F40CE7">
        <w:rPr>
          <w:rFonts w:ascii="Times New Roman" w:hAnsi="Times New Roman" w:cs="Times New Roman"/>
          <w:sz w:val="24"/>
          <w:szCs w:val="24"/>
        </w:rPr>
        <w:t xml:space="preserve">) - </w:t>
      </w:r>
      <w:r w:rsidR="00F40CE7" w:rsidRPr="00F40CE7">
        <w:rPr>
          <w:rFonts w:ascii="Times New Roman" w:hAnsi="Times New Roman" w:cs="Times New Roman"/>
          <w:sz w:val="24"/>
          <w:szCs w:val="24"/>
        </w:rPr>
        <w:t>видов экономической деятельности</w:t>
      </w:r>
      <w:r w:rsidR="00F40CE7">
        <w:rPr>
          <w:rFonts w:ascii="Times New Roman" w:hAnsi="Times New Roman" w:cs="Times New Roman"/>
          <w:sz w:val="24"/>
          <w:szCs w:val="24"/>
        </w:rPr>
        <w:t xml:space="preserve"> (ОКВЭД 2) и </w:t>
      </w:r>
      <w:r w:rsidR="00F40CE7" w:rsidRPr="00F40CE7">
        <w:rPr>
          <w:rFonts w:ascii="Times New Roman" w:hAnsi="Times New Roman" w:cs="Times New Roman"/>
          <w:sz w:val="24"/>
          <w:szCs w:val="24"/>
        </w:rPr>
        <w:t>продукции по видам экономической деятельности</w:t>
      </w:r>
      <w:r w:rsidR="00F40CE7">
        <w:rPr>
          <w:rFonts w:ascii="Times New Roman" w:hAnsi="Times New Roman" w:cs="Times New Roman"/>
          <w:sz w:val="24"/>
          <w:szCs w:val="24"/>
        </w:rPr>
        <w:t xml:space="preserve"> (ОКПД 2), где туризм значится отдельной категорией, что упрощает статистику в сфере туризма.</w:t>
      </w:r>
      <w:r w:rsidR="00D52370">
        <w:rPr>
          <w:rFonts w:ascii="Times New Roman" w:hAnsi="Times New Roman" w:cs="Times New Roman"/>
          <w:sz w:val="24"/>
          <w:szCs w:val="24"/>
        </w:rPr>
        <w:t xml:space="preserve"> Также есть ГОСТы по туристским услугам и по терминам услуг населению.</w:t>
      </w:r>
    </w:p>
    <w:p w:rsidR="00A26C19" w:rsidRDefault="00A26C19" w:rsidP="00D62F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управление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уровне субъекта РФ в соответствии с новым законом о стратегическом планировании отнесено к стратегическому управлению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33FF9">
        <w:rPr>
          <w:rFonts w:ascii="Times New Roman" w:hAnsi="Times New Roman" w:cs="Times New Roman"/>
          <w:sz w:val="24"/>
          <w:szCs w:val="24"/>
        </w:rPr>
        <w:t xml:space="preserve">Стратегическое планирование в России строится и корректируется главным образом на основе </w:t>
      </w:r>
      <w:r w:rsidR="00804171" w:rsidRPr="00804171">
        <w:rPr>
          <w:rFonts w:ascii="Times New Roman" w:hAnsi="Times New Roman" w:cs="Times New Roman"/>
          <w:sz w:val="24"/>
          <w:szCs w:val="24"/>
        </w:rPr>
        <w:t xml:space="preserve">послания Президента </w:t>
      </w:r>
      <w:r w:rsidR="00804171">
        <w:rPr>
          <w:rFonts w:ascii="Times New Roman" w:hAnsi="Times New Roman" w:cs="Times New Roman"/>
          <w:sz w:val="24"/>
          <w:szCs w:val="24"/>
        </w:rPr>
        <w:t>РФ</w:t>
      </w:r>
      <w:r w:rsidR="00804171" w:rsidRPr="00804171">
        <w:rPr>
          <w:rFonts w:ascii="Times New Roman" w:hAnsi="Times New Roman" w:cs="Times New Roman"/>
          <w:sz w:val="24"/>
          <w:szCs w:val="24"/>
        </w:rPr>
        <w:t xml:space="preserve"> Федеральному Собранию </w:t>
      </w:r>
      <w:r w:rsidR="00804171">
        <w:rPr>
          <w:rFonts w:ascii="Times New Roman" w:hAnsi="Times New Roman" w:cs="Times New Roman"/>
          <w:sz w:val="24"/>
          <w:szCs w:val="24"/>
        </w:rPr>
        <w:t>РФ и «Майских указов»</w:t>
      </w:r>
      <w:r w:rsidR="00804171" w:rsidRPr="00804171">
        <w:rPr>
          <w:rFonts w:ascii="Times New Roman" w:hAnsi="Times New Roman" w:cs="Times New Roman"/>
          <w:sz w:val="24"/>
          <w:szCs w:val="24"/>
        </w:rPr>
        <w:t xml:space="preserve"> Президента </w:t>
      </w:r>
      <w:r w:rsidR="00804171">
        <w:rPr>
          <w:rFonts w:ascii="Times New Roman" w:hAnsi="Times New Roman" w:cs="Times New Roman"/>
          <w:sz w:val="24"/>
          <w:szCs w:val="24"/>
        </w:rPr>
        <w:t>РФ</w:t>
      </w:r>
      <w:r w:rsidR="00804171">
        <w:rPr>
          <w:rStyle w:val="af1"/>
          <w:rFonts w:ascii="Times New Roman" w:hAnsi="Times New Roman" w:cs="Times New Roman"/>
          <w:sz w:val="24"/>
          <w:szCs w:val="24"/>
        </w:rPr>
        <w:footnoteReference w:id="41"/>
      </w:r>
      <w:r w:rsidR="00A33FF9">
        <w:rPr>
          <w:rFonts w:ascii="Times New Roman" w:hAnsi="Times New Roman" w:cs="Times New Roman"/>
          <w:sz w:val="24"/>
          <w:szCs w:val="24"/>
        </w:rPr>
        <w:t>.</w:t>
      </w:r>
      <w:r w:rsidR="008041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Главным </w:t>
      </w:r>
      <w:r w:rsidR="00D13DFB">
        <w:rPr>
          <w:rFonts w:ascii="Times New Roman" w:hAnsi="Times New Roman" w:cs="Times New Roman"/>
          <w:sz w:val="24"/>
          <w:szCs w:val="24"/>
        </w:rPr>
        <w:t>стратегическим</w:t>
      </w:r>
      <w:r w:rsidR="00A33FF9">
        <w:rPr>
          <w:rFonts w:ascii="Times New Roman" w:hAnsi="Times New Roman" w:cs="Times New Roman"/>
          <w:sz w:val="24"/>
          <w:szCs w:val="24"/>
        </w:rPr>
        <w:t xml:space="preserve"> документом</w:t>
      </w:r>
      <w:r w:rsidR="00D62F29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62F29" w:rsidRPr="00D62F29">
        <w:rPr>
          <w:rFonts w:ascii="Times New Roman" w:hAnsi="Times New Roman" w:cs="Times New Roman"/>
          <w:sz w:val="24"/>
          <w:szCs w:val="24"/>
        </w:rPr>
        <w:t xml:space="preserve"> </w:t>
      </w:r>
      <w:r w:rsidR="00D62F29">
        <w:rPr>
          <w:rFonts w:ascii="Times New Roman" w:hAnsi="Times New Roman" w:cs="Times New Roman"/>
          <w:sz w:val="24"/>
          <w:szCs w:val="24"/>
        </w:rPr>
        <w:t>долгосрочный прогноз развития России</w:t>
      </w:r>
      <w:r w:rsidR="00D62F29" w:rsidRPr="00D62F29">
        <w:rPr>
          <w:rFonts w:ascii="Times New Roman" w:hAnsi="Times New Roman" w:cs="Times New Roman"/>
          <w:sz w:val="24"/>
          <w:szCs w:val="24"/>
        </w:rPr>
        <w:t xml:space="preserve"> </w:t>
      </w:r>
      <w:r w:rsidR="00D62F29">
        <w:rPr>
          <w:rFonts w:ascii="Times New Roman" w:hAnsi="Times New Roman" w:cs="Times New Roman"/>
          <w:sz w:val="24"/>
          <w:szCs w:val="24"/>
        </w:rPr>
        <w:t>до 2030 г.</w:t>
      </w:r>
      <w:r w:rsidR="00D62F29">
        <w:rPr>
          <w:rStyle w:val="af1"/>
          <w:rFonts w:ascii="Times New Roman" w:hAnsi="Times New Roman" w:cs="Times New Roman"/>
          <w:sz w:val="24"/>
          <w:szCs w:val="24"/>
        </w:rPr>
        <w:footnoteReference w:id="42"/>
      </w:r>
      <w:r w:rsidR="00D62F29">
        <w:rPr>
          <w:rFonts w:ascii="Times New Roman" w:hAnsi="Times New Roman" w:cs="Times New Roman"/>
          <w:sz w:val="24"/>
          <w:szCs w:val="24"/>
        </w:rPr>
        <w:t xml:space="preserve">, на основе которого сформирована </w:t>
      </w:r>
      <w:r>
        <w:rPr>
          <w:rFonts w:ascii="Times New Roman" w:hAnsi="Times New Roman" w:cs="Times New Roman"/>
          <w:sz w:val="24"/>
          <w:szCs w:val="24"/>
        </w:rPr>
        <w:t xml:space="preserve">Концепция </w:t>
      </w:r>
      <w:r w:rsidRPr="00A26C19">
        <w:rPr>
          <w:rFonts w:ascii="Times New Roman" w:hAnsi="Times New Roman" w:cs="Times New Roman"/>
          <w:sz w:val="24"/>
          <w:szCs w:val="24"/>
        </w:rPr>
        <w:t xml:space="preserve">долгосрочного социально-экономического развития Российской Федерации на период </w:t>
      </w:r>
      <w:r w:rsidRPr="00A26C19">
        <w:rPr>
          <w:rFonts w:ascii="Times New Roman" w:hAnsi="Times New Roman" w:cs="Times New Roman"/>
          <w:sz w:val="24"/>
          <w:szCs w:val="24"/>
        </w:rPr>
        <w:lastRenderedPageBreak/>
        <w:t>до 2020 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8774E3">
        <w:rPr>
          <w:rStyle w:val="af1"/>
          <w:rFonts w:ascii="Times New Roman" w:hAnsi="Times New Roman" w:cs="Times New Roman"/>
          <w:sz w:val="24"/>
          <w:szCs w:val="24"/>
        </w:rPr>
        <w:footnoteReference w:id="43"/>
      </w:r>
      <w:r w:rsidR="00AE66E2">
        <w:rPr>
          <w:rFonts w:ascii="Times New Roman" w:hAnsi="Times New Roman" w:cs="Times New Roman"/>
          <w:sz w:val="24"/>
          <w:szCs w:val="24"/>
        </w:rPr>
        <w:t xml:space="preserve"> В </w:t>
      </w:r>
      <w:r w:rsidR="00A33FF9">
        <w:rPr>
          <w:rFonts w:ascii="Times New Roman" w:hAnsi="Times New Roman" w:cs="Times New Roman"/>
          <w:sz w:val="24"/>
          <w:szCs w:val="24"/>
        </w:rPr>
        <w:t>ней</w:t>
      </w:r>
      <w:r w:rsidR="00AE66E2">
        <w:rPr>
          <w:rFonts w:ascii="Times New Roman" w:hAnsi="Times New Roman" w:cs="Times New Roman"/>
          <w:sz w:val="24"/>
          <w:szCs w:val="24"/>
        </w:rPr>
        <w:t xml:space="preserve"> отмечается, что одним из главных способов перехода российской экономики на</w:t>
      </w:r>
      <w:proofErr w:type="gramEnd"/>
      <w:r w:rsidR="00AE66E2">
        <w:rPr>
          <w:rFonts w:ascii="Times New Roman" w:hAnsi="Times New Roman" w:cs="Times New Roman"/>
          <w:sz w:val="24"/>
          <w:szCs w:val="24"/>
        </w:rPr>
        <w:t xml:space="preserve"> инновационный социально ориентированный тип развития является повышение жизненного уровня населения, помимо прочего, за счёт совершенствования туристской инфраструктуры, а также повышения качества и конкурентоспособности предоставляемых туристских услуг в РФ.</w:t>
      </w:r>
      <w:r w:rsidR="00500D40">
        <w:rPr>
          <w:rFonts w:ascii="Times New Roman" w:hAnsi="Times New Roman" w:cs="Times New Roman"/>
          <w:sz w:val="24"/>
          <w:szCs w:val="24"/>
        </w:rPr>
        <w:t xml:space="preserve"> Другим </w:t>
      </w:r>
      <w:r w:rsidR="00C742D3">
        <w:rPr>
          <w:rFonts w:ascii="Times New Roman" w:hAnsi="Times New Roman" w:cs="Times New Roman"/>
          <w:sz w:val="24"/>
          <w:szCs w:val="24"/>
        </w:rPr>
        <w:t>базовым</w:t>
      </w:r>
      <w:r w:rsidR="00871190">
        <w:rPr>
          <w:rFonts w:ascii="Times New Roman" w:hAnsi="Times New Roman" w:cs="Times New Roman"/>
          <w:sz w:val="24"/>
          <w:szCs w:val="24"/>
        </w:rPr>
        <w:t xml:space="preserve"> документом</w:t>
      </w:r>
      <w:r w:rsidR="00500D40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871190">
        <w:rPr>
          <w:rFonts w:ascii="Times New Roman" w:hAnsi="Times New Roman" w:cs="Times New Roman"/>
          <w:sz w:val="24"/>
          <w:szCs w:val="24"/>
        </w:rPr>
        <w:t>Стратегия</w:t>
      </w:r>
      <w:r w:rsidR="00500D40">
        <w:rPr>
          <w:rFonts w:ascii="Times New Roman" w:hAnsi="Times New Roman" w:cs="Times New Roman"/>
          <w:sz w:val="24"/>
          <w:szCs w:val="24"/>
        </w:rPr>
        <w:t xml:space="preserve"> национальной безопасности РФ</w:t>
      </w:r>
      <w:r w:rsidR="00871190">
        <w:rPr>
          <w:rStyle w:val="af1"/>
          <w:rFonts w:ascii="Times New Roman" w:hAnsi="Times New Roman" w:cs="Times New Roman"/>
          <w:sz w:val="24"/>
          <w:szCs w:val="24"/>
        </w:rPr>
        <w:footnoteReference w:id="44"/>
      </w:r>
      <w:r w:rsidR="00871190">
        <w:rPr>
          <w:rFonts w:ascii="Times New Roman" w:hAnsi="Times New Roman" w:cs="Times New Roman"/>
          <w:sz w:val="24"/>
          <w:szCs w:val="24"/>
        </w:rPr>
        <w:t>, согласно которой</w:t>
      </w:r>
      <w:r w:rsidR="00A67AA8">
        <w:rPr>
          <w:rFonts w:ascii="Times New Roman" w:hAnsi="Times New Roman" w:cs="Times New Roman"/>
          <w:sz w:val="24"/>
          <w:szCs w:val="24"/>
        </w:rPr>
        <w:t xml:space="preserve"> </w:t>
      </w:r>
      <w:r w:rsidR="007454C6" w:rsidRPr="007454C6">
        <w:rPr>
          <w:rFonts w:ascii="Times New Roman" w:hAnsi="Times New Roman" w:cs="Times New Roman"/>
          <w:sz w:val="24"/>
          <w:szCs w:val="24"/>
        </w:rPr>
        <w:t xml:space="preserve">в области безопасности культуры </w:t>
      </w:r>
      <w:r w:rsidR="00A67AA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7454C6" w:rsidRPr="007454C6">
        <w:rPr>
          <w:rFonts w:ascii="Times New Roman" w:hAnsi="Times New Roman" w:cs="Times New Roman"/>
          <w:sz w:val="24"/>
          <w:szCs w:val="24"/>
        </w:rPr>
        <w:t xml:space="preserve">приоритетным </w:t>
      </w:r>
      <w:r w:rsidR="00A67AA8">
        <w:rPr>
          <w:rFonts w:ascii="Times New Roman" w:hAnsi="Times New Roman" w:cs="Times New Roman"/>
          <w:sz w:val="24"/>
          <w:szCs w:val="24"/>
        </w:rPr>
        <w:t>развитие внутреннего культурно-познавательного туризма. Важнейшим отраслевым прогнозным документом является Стратегия развития туризма до 2020 г.</w:t>
      </w:r>
      <w:r w:rsidR="0033773C">
        <w:rPr>
          <w:rStyle w:val="af1"/>
          <w:rFonts w:ascii="Times New Roman" w:hAnsi="Times New Roman" w:cs="Times New Roman"/>
          <w:sz w:val="24"/>
          <w:szCs w:val="24"/>
        </w:rPr>
        <w:footnoteReference w:id="45"/>
      </w:r>
      <w:r w:rsidR="00A67AA8">
        <w:rPr>
          <w:rFonts w:ascii="Times New Roman" w:hAnsi="Times New Roman" w:cs="Times New Roman"/>
          <w:sz w:val="24"/>
          <w:szCs w:val="24"/>
        </w:rPr>
        <w:t xml:space="preserve"> В стратегии в качестве главно</w:t>
      </w:r>
      <w:r w:rsidR="00871190">
        <w:rPr>
          <w:rFonts w:ascii="Times New Roman" w:hAnsi="Times New Roman" w:cs="Times New Roman"/>
          <w:sz w:val="24"/>
          <w:szCs w:val="24"/>
        </w:rPr>
        <w:t>й</w:t>
      </w:r>
      <w:r w:rsidR="00A67AA8">
        <w:rPr>
          <w:rFonts w:ascii="Times New Roman" w:hAnsi="Times New Roman" w:cs="Times New Roman"/>
          <w:sz w:val="24"/>
          <w:szCs w:val="24"/>
        </w:rPr>
        <w:t xml:space="preserve"> цели до 2020 г. поставлено комплексное развити</w:t>
      </w:r>
      <w:r w:rsidR="00871190">
        <w:rPr>
          <w:rFonts w:ascii="Times New Roman" w:hAnsi="Times New Roman" w:cs="Times New Roman"/>
          <w:sz w:val="24"/>
          <w:szCs w:val="24"/>
        </w:rPr>
        <w:t>е</w:t>
      </w:r>
      <w:r w:rsidR="00A67AA8">
        <w:rPr>
          <w:rFonts w:ascii="Times New Roman" w:hAnsi="Times New Roman" w:cs="Times New Roman"/>
          <w:sz w:val="24"/>
          <w:szCs w:val="24"/>
        </w:rPr>
        <w:t xml:space="preserve"> внутреннего и въездного туризма с целью всестороннего сбалансированного развития регионов. Приоритетные направления гос</w:t>
      </w:r>
      <w:r w:rsidR="007454C6">
        <w:rPr>
          <w:rFonts w:ascii="Times New Roman" w:hAnsi="Times New Roman" w:cs="Times New Roman"/>
          <w:sz w:val="24"/>
          <w:szCs w:val="24"/>
        </w:rPr>
        <w:t>ударственного</w:t>
      </w:r>
      <w:r w:rsidR="00A67AA8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7454C6">
        <w:rPr>
          <w:rFonts w:ascii="Times New Roman" w:hAnsi="Times New Roman" w:cs="Times New Roman"/>
          <w:sz w:val="24"/>
          <w:szCs w:val="24"/>
        </w:rPr>
        <w:t>сферы</w:t>
      </w:r>
      <w:r w:rsidR="00A67AA8">
        <w:rPr>
          <w:rFonts w:ascii="Times New Roman" w:hAnsi="Times New Roman" w:cs="Times New Roman"/>
          <w:sz w:val="24"/>
          <w:szCs w:val="24"/>
        </w:rPr>
        <w:t xml:space="preserve"> туризма</w:t>
      </w:r>
      <w:r w:rsidR="00900694">
        <w:rPr>
          <w:rFonts w:ascii="Times New Roman" w:hAnsi="Times New Roman" w:cs="Times New Roman"/>
          <w:sz w:val="24"/>
          <w:szCs w:val="24"/>
        </w:rPr>
        <w:t xml:space="preserve"> (согласно Стратегии туризма-2020)</w:t>
      </w:r>
      <w:r w:rsidR="00A67AA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67AA8" w:rsidRPr="00A67AA8" w:rsidRDefault="00A67AA8" w:rsidP="0037126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8">
        <w:rPr>
          <w:rFonts w:ascii="Times New Roman" w:hAnsi="Times New Roman" w:cs="Times New Roman"/>
          <w:sz w:val="24"/>
          <w:szCs w:val="24"/>
        </w:rPr>
        <w:t xml:space="preserve">развитие въездного </w:t>
      </w:r>
      <w:r w:rsidR="00DB1F0A">
        <w:rPr>
          <w:rFonts w:ascii="Times New Roman" w:hAnsi="Times New Roman" w:cs="Times New Roman"/>
          <w:sz w:val="24"/>
          <w:szCs w:val="24"/>
        </w:rPr>
        <w:t xml:space="preserve">и </w:t>
      </w:r>
      <w:r w:rsidR="00DB1F0A" w:rsidRPr="00DB1F0A">
        <w:rPr>
          <w:rFonts w:ascii="Times New Roman" w:hAnsi="Times New Roman" w:cs="Times New Roman"/>
          <w:sz w:val="24"/>
          <w:szCs w:val="24"/>
        </w:rPr>
        <w:t xml:space="preserve">внутреннего </w:t>
      </w:r>
      <w:r w:rsidRPr="00A67AA8">
        <w:rPr>
          <w:rFonts w:ascii="Times New Roman" w:hAnsi="Times New Roman" w:cs="Times New Roman"/>
          <w:sz w:val="24"/>
          <w:szCs w:val="24"/>
        </w:rPr>
        <w:t>туризма;</w:t>
      </w:r>
    </w:p>
    <w:p w:rsidR="00A67AA8" w:rsidRPr="00A67AA8" w:rsidRDefault="00DB1F0A" w:rsidP="0037126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приведение </w:t>
      </w:r>
      <w:r w:rsidR="00A67AA8" w:rsidRPr="00A67AA8">
        <w:rPr>
          <w:rFonts w:ascii="Times New Roman" w:hAnsi="Times New Roman" w:cs="Times New Roman"/>
          <w:sz w:val="24"/>
          <w:szCs w:val="24"/>
        </w:rPr>
        <w:t>качества туристских услуг в стране</w:t>
      </w:r>
      <w:r>
        <w:rPr>
          <w:rFonts w:ascii="Times New Roman" w:hAnsi="Times New Roman" w:cs="Times New Roman"/>
          <w:sz w:val="24"/>
          <w:szCs w:val="24"/>
        </w:rPr>
        <w:t xml:space="preserve"> к единым высоким стандартам;</w:t>
      </w:r>
      <w:r w:rsidR="00A67AA8" w:rsidRPr="00A67A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AA8" w:rsidRPr="00DB1F0A" w:rsidRDefault="00DB1F0A" w:rsidP="0037126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A67AA8" w:rsidRPr="00DB1F0A">
        <w:rPr>
          <w:rFonts w:ascii="Times New Roman" w:hAnsi="Times New Roman" w:cs="Times New Roman"/>
          <w:sz w:val="24"/>
          <w:szCs w:val="24"/>
        </w:rPr>
        <w:t xml:space="preserve">комфортной </w:t>
      </w:r>
      <w:r w:rsidRPr="00DB1F0A">
        <w:rPr>
          <w:rFonts w:ascii="Times New Roman" w:hAnsi="Times New Roman" w:cs="Times New Roman"/>
          <w:sz w:val="24"/>
          <w:szCs w:val="24"/>
        </w:rPr>
        <w:t>туристско-</w:t>
      </w:r>
      <w:r w:rsidR="00A67AA8" w:rsidRPr="00DB1F0A">
        <w:rPr>
          <w:rFonts w:ascii="Times New Roman" w:hAnsi="Times New Roman" w:cs="Times New Roman"/>
          <w:sz w:val="24"/>
          <w:szCs w:val="24"/>
        </w:rPr>
        <w:t>информационной среды</w:t>
      </w:r>
      <w:r>
        <w:rPr>
          <w:rFonts w:ascii="Times New Roman" w:hAnsi="Times New Roman" w:cs="Times New Roman"/>
          <w:sz w:val="24"/>
          <w:szCs w:val="24"/>
        </w:rPr>
        <w:t xml:space="preserve"> (системы</w:t>
      </w:r>
      <w:r w:rsidR="00A67AA8" w:rsidRPr="00DB1F0A">
        <w:rPr>
          <w:rFonts w:ascii="Times New Roman" w:hAnsi="Times New Roman" w:cs="Times New Roman"/>
          <w:sz w:val="24"/>
          <w:szCs w:val="24"/>
        </w:rPr>
        <w:t xml:space="preserve"> туристской навигации</w:t>
      </w:r>
      <w:r>
        <w:rPr>
          <w:rFonts w:ascii="Times New Roman" w:hAnsi="Times New Roman" w:cs="Times New Roman"/>
          <w:sz w:val="24"/>
          <w:szCs w:val="24"/>
        </w:rPr>
        <w:t>);</w:t>
      </w:r>
      <w:r w:rsidR="00A67AA8" w:rsidRPr="00DB1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AA8" w:rsidRPr="00A67AA8" w:rsidRDefault="00DB1F0A" w:rsidP="0037126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информирование</w:t>
      </w:r>
      <w:r w:rsidR="00A67AA8" w:rsidRPr="00A67AA8">
        <w:rPr>
          <w:rFonts w:ascii="Times New Roman" w:hAnsi="Times New Roman" w:cs="Times New Roman"/>
          <w:sz w:val="24"/>
          <w:szCs w:val="24"/>
        </w:rPr>
        <w:t xml:space="preserve"> о туристских </w:t>
      </w:r>
      <w:r>
        <w:rPr>
          <w:rFonts w:ascii="Times New Roman" w:hAnsi="Times New Roman" w:cs="Times New Roman"/>
          <w:sz w:val="24"/>
          <w:szCs w:val="24"/>
        </w:rPr>
        <w:t>продуктах</w:t>
      </w:r>
      <w:r w:rsidR="00A67AA8" w:rsidRPr="00A67AA8">
        <w:rPr>
          <w:rFonts w:ascii="Times New Roman" w:hAnsi="Times New Roman" w:cs="Times New Roman"/>
          <w:sz w:val="24"/>
          <w:szCs w:val="24"/>
        </w:rPr>
        <w:t xml:space="preserve"> регионов;</w:t>
      </w:r>
    </w:p>
    <w:p w:rsidR="00A67AA8" w:rsidRPr="00683264" w:rsidRDefault="00DB1F0A" w:rsidP="0037126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264">
        <w:rPr>
          <w:rFonts w:ascii="Times New Roman" w:hAnsi="Times New Roman" w:cs="Times New Roman"/>
          <w:sz w:val="24"/>
          <w:szCs w:val="24"/>
        </w:rPr>
        <w:t>повышение</w:t>
      </w:r>
      <w:r w:rsidR="00A67AA8" w:rsidRPr="00683264">
        <w:rPr>
          <w:rFonts w:ascii="Times New Roman" w:hAnsi="Times New Roman" w:cs="Times New Roman"/>
          <w:sz w:val="24"/>
          <w:szCs w:val="24"/>
        </w:rPr>
        <w:t xml:space="preserve"> роли туризма в </w:t>
      </w:r>
      <w:r w:rsidR="007454C6">
        <w:rPr>
          <w:rFonts w:ascii="Times New Roman" w:hAnsi="Times New Roman" w:cs="Times New Roman"/>
          <w:sz w:val="24"/>
          <w:szCs w:val="24"/>
        </w:rPr>
        <w:t>развитии</w:t>
      </w:r>
      <w:r w:rsidR="00683264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7454C6">
        <w:rPr>
          <w:rFonts w:ascii="Times New Roman" w:hAnsi="Times New Roman" w:cs="Times New Roman"/>
          <w:sz w:val="24"/>
          <w:szCs w:val="24"/>
        </w:rPr>
        <w:t xml:space="preserve">ы и </w:t>
      </w:r>
      <w:r w:rsidR="00A67AA8" w:rsidRPr="00683264">
        <w:rPr>
          <w:rFonts w:ascii="Times New Roman" w:hAnsi="Times New Roman" w:cs="Times New Roman"/>
          <w:sz w:val="24"/>
          <w:szCs w:val="24"/>
        </w:rPr>
        <w:t>нравственно</w:t>
      </w:r>
      <w:r w:rsidR="007454C6">
        <w:rPr>
          <w:rFonts w:ascii="Times New Roman" w:hAnsi="Times New Roman" w:cs="Times New Roman"/>
          <w:sz w:val="24"/>
          <w:szCs w:val="24"/>
        </w:rPr>
        <w:t>сти</w:t>
      </w:r>
      <w:r w:rsidRPr="00683264">
        <w:rPr>
          <w:rFonts w:ascii="Times New Roman" w:hAnsi="Times New Roman" w:cs="Times New Roman"/>
          <w:sz w:val="24"/>
          <w:szCs w:val="24"/>
        </w:rPr>
        <w:t xml:space="preserve"> населения регионов;</w:t>
      </w:r>
    </w:p>
    <w:p w:rsidR="00A67AA8" w:rsidRPr="00DB1F0A" w:rsidRDefault="00A67AA8" w:rsidP="0037126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8">
        <w:rPr>
          <w:rFonts w:ascii="Times New Roman" w:hAnsi="Times New Roman" w:cs="Times New Roman"/>
          <w:sz w:val="24"/>
          <w:szCs w:val="24"/>
        </w:rPr>
        <w:t xml:space="preserve">координация усилий регионов по продвижению </w:t>
      </w:r>
      <w:r w:rsidR="007454C6">
        <w:rPr>
          <w:rFonts w:ascii="Times New Roman" w:hAnsi="Times New Roman" w:cs="Times New Roman"/>
          <w:sz w:val="24"/>
          <w:szCs w:val="24"/>
        </w:rPr>
        <w:t xml:space="preserve">российского </w:t>
      </w:r>
      <w:r w:rsidRPr="00A67AA8">
        <w:rPr>
          <w:rFonts w:ascii="Times New Roman" w:hAnsi="Times New Roman" w:cs="Times New Roman"/>
          <w:sz w:val="24"/>
          <w:szCs w:val="24"/>
        </w:rPr>
        <w:t xml:space="preserve">туристского </w:t>
      </w:r>
      <w:r w:rsidR="007454C6">
        <w:rPr>
          <w:rFonts w:ascii="Times New Roman" w:hAnsi="Times New Roman" w:cs="Times New Roman"/>
          <w:sz w:val="24"/>
          <w:szCs w:val="24"/>
        </w:rPr>
        <w:t>продукта</w:t>
      </w:r>
      <w:r w:rsidRPr="00DB1F0A">
        <w:rPr>
          <w:rFonts w:ascii="Times New Roman" w:hAnsi="Times New Roman" w:cs="Times New Roman"/>
          <w:sz w:val="24"/>
          <w:szCs w:val="24"/>
        </w:rPr>
        <w:t>.</w:t>
      </w:r>
    </w:p>
    <w:p w:rsidR="00A33FF9" w:rsidRDefault="00E634A6" w:rsidP="00A26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вышеизложенного, современная система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государственного регулирования в </w:t>
      </w:r>
      <w:r>
        <w:rPr>
          <w:rFonts w:ascii="Times New Roman" w:hAnsi="Times New Roman" w:cs="Times New Roman"/>
          <w:sz w:val="24"/>
          <w:szCs w:val="24"/>
        </w:rPr>
        <w:t>сфере туризма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отражает, главным образом, национальные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интерес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7454C6">
        <w:rPr>
          <w:rFonts w:ascii="Times New Roman" w:hAnsi="Times New Roman" w:cs="Times New Roman"/>
          <w:sz w:val="24"/>
          <w:szCs w:val="24"/>
        </w:rPr>
        <w:t>РФ</w:t>
      </w:r>
      <w:r>
        <w:rPr>
          <w:rFonts w:ascii="Times New Roman" w:hAnsi="Times New Roman" w:cs="Times New Roman"/>
          <w:sz w:val="24"/>
          <w:szCs w:val="24"/>
        </w:rPr>
        <w:t xml:space="preserve">, связанные </w:t>
      </w:r>
      <w:r w:rsidR="00A33FF9" w:rsidRPr="00A33FF9">
        <w:rPr>
          <w:rFonts w:ascii="Times New Roman" w:hAnsi="Times New Roman" w:cs="Times New Roman"/>
          <w:sz w:val="24"/>
          <w:szCs w:val="24"/>
        </w:rPr>
        <w:t>с безопасным и устойчивым развитием сферы туризма.</w:t>
      </w:r>
    </w:p>
    <w:p w:rsidR="005E31A4" w:rsidRPr="005E31A4" w:rsidRDefault="00310A69" w:rsidP="005E31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уровне Правительства была утверждена подготовленная Министерством культуры РФ (далее - Минкульт</w:t>
      </w:r>
      <w:r w:rsidR="009507C4">
        <w:rPr>
          <w:rFonts w:ascii="Times New Roman" w:hAnsi="Times New Roman" w:cs="Times New Roman"/>
          <w:sz w:val="24"/>
          <w:szCs w:val="24"/>
        </w:rPr>
        <w:t>уры</w:t>
      </w:r>
      <w:r w:rsidR="00156457">
        <w:rPr>
          <w:rFonts w:ascii="Times New Roman" w:hAnsi="Times New Roman" w:cs="Times New Roman"/>
          <w:sz w:val="24"/>
          <w:szCs w:val="24"/>
        </w:rPr>
        <w:t xml:space="preserve"> РФ) </w:t>
      </w:r>
      <w:r w:rsidR="00156457" w:rsidRPr="00156457">
        <w:rPr>
          <w:rFonts w:ascii="Times New Roman" w:hAnsi="Times New Roman" w:cs="Times New Roman"/>
          <w:sz w:val="24"/>
          <w:szCs w:val="24"/>
        </w:rPr>
        <w:t>Государственная программа Росс</w:t>
      </w:r>
      <w:r w:rsidR="00156457">
        <w:rPr>
          <w:rFonts w:ascii="Times New Roman" w:hAnsi="Times New Roman" w:cs="Times New Roman"/>
          <w:sz w:val="24"/>
          <w:szCs w:val="24"/>
        </w:rPr>
        <w:t>ийской Федерации «Развитие куль</w:t>
      </w:r>
      <w:r w:rsidR="00156457" w:rsidRPr="00156457">
        <w:rPr>
          <w:rFonts w:ascii="Times New Roman" w:hAnsi="Times New Roman" w:cs="Times New Roman"/>
          <w:sz w:val="24"/>
          <w:szCs w:val="24"/>
        </w:rPr>
        <w:t>ту</w:t>
      </w:r>
      <w:r w:rsidR="00156457">
        <w:rPr>
          <w:rFonts w:ascii="Times New Roman" w:hAnsi="Times New Roman" w:cs="Times New Roman"/>
          <w:sz w:val="24"/>
          <w:szCs w:val="24"/>
        </w:rPr>
        <w:t>ры и туризма на 2013—2020 годы»</w:t>
      </w:r>
      <w:r w:rsidR="00D13DFB">
        <w:rPr>
          <w:rStyle w:val="af1"/>
          <w:rFonts w:ascii="Times New Roman" w:hAnsi="Times New Roman" w:cs="Times New Roman"/>
          <w:sz w:val="24"/>
          <w:szCs w:val="24"/>
        </w:rPr>
        <w:footnoteReference w:id="46"/>
      </w:r>
      <w:r w:rsidR="00BE6E1A">
        <w:rPr>
          <w:rFonts w:ascii="Times New Roman" w:hAnsi="Times New Roman" w:cs="Times New Roman"/>
          <w:sz w:val="24"/>
          <w:szCs w:val="24"/>
        </w:rPr>
        <w:t>. Являясь</w:t>
      </w:r>
      <w:r w:rsidR="00156457">
        <w:rPr>
          <w:rFonts w:ascii="Times New Roman" w:hAnsi="Times New Roman" w:cs="Times New Roman"/>
          <w:sz w:val="24"/>
          <w:szCs w:val="24"/>
        </w:rPr>
        <w:t xml:space="preserve"> </w:t>
      </w:r>
      <w:r w:rsidR="00BE6E1A">
        <w:rPr>
          <w:rFonts w:ascii="Times New Roman" w:hAnsi="Times New Roman" w:cs="Times New Roman"/>
          <w:sz w:val="24"/>
          <w:szCs w:val="24"/>
        </w:rPr>
        <w:t xml:space="preserve">комплексным </w:t>
      </w:r>
      <w:r w:rsidR="00156457">
        <w:rPr>
          <w:rFonts w:ascii="Times New Roman" w:hAnsi="Times New Roman" w:cs="Times New Roman"/>
          <w:sz w:val="24"/>
          <w:szCs w:val="24"/>
        </w:rPr>
        <w:t>актом</w:t>
      </w:r>
      <w:r w:rsidR="00156457">
        <w:t xml:space="preserve"> </w:t>
      </w:r>
      <w:r w:rsidR="009507C4">
        <w:rPr>
          <w:rFonts w:ascii="Times New Roman" w:hAnsi="Times New Roman" w:cs="Times New Roman"/>
          <w:sz w:val="24"/>
          <w:szCs w:val="24"/>
        </w:rPr>
        <w:t>Минкультуры</w:t>
      </w:r>
      <w:r w:rsidR="00156457" w:rsidRPr="00156457">
        <w:rPr>
          <w:rFonts w:ascii="Times New Roman" w:hAnsi="Times New Roman" w:cs="Times New Roman"/>
          <w:sz w:val="24"/>
          <w:szCs w:val="24"/>
        </w:rPr>
        <w:t xml:space="preserve"> РФ</w:t>
      </w:r>
      <w:r w:rsidR="00156457">
        <w:rPr>
          <w:rFonts w:ascii="Times New Roman" w:hAnsi="Times New Roman" w:cs="Times New Roman"/>
          <w:sz w:val="24"/>
          <w:szCs w:val="24"/>
        </w:rPr>
        <w:t xml:space="preserve"> по программир</w:t>
      </w:r>
      <w:r w:rsidR="00BE6E1A">
        <w:rPr>
          <w:rFonts w:ascii="Times New Roman" w:hAnsi="Times New Roman" w:cs="Times New Roman"/>
          <w:sz w:val="24"/>
          <w:szCs w:val="24"/>
        </w:rPr>
        <w:t xml:space="preserve">ованию собственной </w:t>
      </w:r>
      <w:r w:rsidR="00BE6E1A">
        <w:rPr>
          <w:rFonts w:ascii="Times New Roman" w:hAnsi="Times New Roman" w:cs="Times New Roman"/>
          <w:sz w:val="24"/>
          <w:szCs w:val="24"/>
        </w:rPr>
        <w:lastRenderedPageBreak/>
        <w:t>деятельности, содержит несколько подпрограмм и федеральных целевых программ (далее - ФЦП).</w:t>
      </w:r>
      <w:r w:rsidR="00156457">
        <w:rPr>
          <w:rFonts w:ascii="Times New Roman" w:hAnsi="Times New Roman" w:cs="Times New Roman"/>
          <w:sz w:val="24"/>
          <w:szCs w:val="24"/>
        </w:rPr>
        <w:t xml:space="preserve"> </w:t>
      </w:r>
      <w:r w:rsidR="00BE6E1A">
        <w:rPr>
          <w:rFonts w:ascii="Times New Roman" w:hAnsi="Times New Roman" w:cs="Times New Roman"/>
          <w:sz w:val="24"/>
          <w:szCs w:val="24"/>
        </w:rPr>
        <w:t>П</w:t>
      </w:r>
      <w:r w:rsidR="00DC3B0A">
        <w:rPr>
          <w:rFonts w:ascii="Times New Roman" w:hAnsi="Times New Roman" w:cs="Times New Roman"/>
          <w:sz w:val="24"/>
          <w:szCs w:val="24"/>
        </w:rPr>
        <w:t>од</w:t>
      </w:r>
      <w:r w:rsidR="00BE6E1A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DC3B0A">
        <w:rPr>
          <w:rFonts w:ascii="Times New Roman" w:hAnsi="Times New Roman" w:cs="Times New Roman"/>
          <w:sz w:val="24"/>
          <w:szCs w:val="24"/>
        </w:rPr>
        <w:t>«Наследие» важными для развития туризма являются цели восстановления и сохранения объектов культурного наследия России.</w:t>
      </w:r>
      <w:r w:rsidR="00811246">
        <w:rPr>
          <w:rFonts w:ascii="Times New Roman" w:hAnsi="Times New Roman" w:cs="Times New Roman"/>
          <w:sz w:val="24"/>
          <w:szCs w:val="24"/>
        </w:rPr>
        <w:t xml:space="preserve"> </w:t>
      </w:r>
      <w:r w:rsidR="004A36D3">
        <w:rPr>
          <w:rFonts w:ascii="Times New Roman" w:hAnsi="Times New Roman" w:cs="Times New Roman"/>
          <w:sz w:val="24"/>
          <w:szCs w:val="24"/>
        </w:rPr>
        <w:t>П</w:t>
      </w:r>
      <w:r w:rsidR="00811246">
        <w:rPr>
          <w:rFonts w:ascii="Times New Roman" w:hAnsi="Times New Roman" w:cs="Times New Roman"/>
          <w:sz w:val="24"/>
          <w:szCs w:val="24"/>
        </w:rPr>
        <w:t>одпрограмма «Развитие туризма»</w:t>
      </w:r>
      <w:r w:rsidR="004A36D3">
        <w:rPr>
          <w:rFonts w:ascii="Times New Roman" w:hAnsi="Times New Roman" w:cs="Times New Roman"/>
          <w:sz w:val="24"/>
          <w:szCs w:val="24"/>
        </w:rPr>
        <w:t xml:space="preserve"> ставит целью интеграции региональных программ в сфере туризма и сфере культуры</w:t>
      </w:r>
      <w:r w:rsidR="00811246">
        <w:rPr>
          <w:rFonts w:ascii="Times New Roman" w:hAnsi="Times New Roman" w:cs="Times New Roman"/>
          <w:sz w:val="24"/>
          <w:szCs w:val="24"/>
        </w:rPr>
        <w:t>.</w:t>
      </w:r>
      <w:r w:rsidR="004A36D3">
        <w:rPr>
          <w:rFonts w:ascii="Times New Roman" w:hAnsi="Times New Roman" w:cs="Times New Roman"/>
          <w:sz w:val="24"/>
          <w:szCs w:val="24"/>
        </w:rPr>
        <w:t xml:space="preserve"> В ней, например, возлагается напрямую на субъекты РФ реализацию государственной классификации КСР. </w:t>
      </w:r>
      <w:r w:rsidR="00811246">
        <w:rPr>
          <w:rFonts w:ascii="Times New Roman" w:hAnsi="Times New Roman" w:cs="Times New Roman"/>
          <w:sz w:val="24"/>
          <w:szCs w:val="24"/>
        </w:rPr>
        <w:t>Наиболее прикладным</w:t>
      </w:r>
      <w:r w:rsidR="00156457">
        <w:rPr>
          <w:rFonts w:ascii="Times New Roman" w:hAnsi="Times New Roman" w:cs="Times New Roman"/>
          <w:sz w:val="24"/>
          <w:szCs w:val="24"/>
        </w:rPr>
        <w:t xml:space="preserve"> документом стратегического характера </w:t>
      </w:r>
      <w:r w:rsidR="0091753A">
        <w:rPr>
          <w:rFonts w:ascii="Times New Roman" w:hAnsi="Times New Roman" w:cs="Times New Roman"/>
          <w:sz w:val="24"/>
          <w:szCs w:val="24"/>
        </w:rPr>
        <w:t xml:space="preserve">на федеральном уровне </w:t>
      </w:r>
      <w:r w:rsidR="00156457">
        <w:rPr>
          <w:rFonts w:ascii="Times New Roman" w:hAnsi="Times New Roman" w:cs="Times New Roman"/>
          <w:sz w:val="24"/>
          <w:szCs w:val="24"/>
        </w:rPr>
        <w:t xml:space="preserve">в сфере туризма является </w:t>
      </w:r>
      <w:r w:rsidR="0091753A">
        <w:rPr>
          <w:rFonts w:ascii="Times New Roman" w:hAnsi="Times New Roman" w:cs="Times New Roman"/>
          <w:sz w:val="24"/>
          <w:szCs w:val="24"/>
        </w:rPr>
        <w:t>ФЦП «Р</w:t>
      </w:r>
      <w:r w:rsidR="0091753A" w:rsidRPr="0091753A">
        <w:rPr>
          <w:rFonts w:ascii="Times New Roman" w:hAnsi="Times New Roman" w:cs="Times New Roman"/>
          <w:sz w:val="24"/>
          <w:szCs w:val="24"/>
        </w:rPr>
        <w:t>азвитие вну</w:t>
      </w:r>
      <w:r w:rsidR="0091753A">
        <w:rPr>
          <w:rFonts w:ascii="Times New Roman" w:hAnsi="Times New Roman" w:cs="Times New Roman"/>
          <w:sz w:val="24"/>
          <w:szCs w:val="24"/>
        </w:rPr>
        <w:t>треннего и въездного туризма в Р</w:t>
      </w:r>
      <w:r w:rsidR="0091753A" w:rsidRPr="0091753A">
        <w:rPr>
          <w:rFonts w:ascii="Times New Roman" w:hAnsi="Times New Roman" w:cs="Times New Roman"/>
          <w:sz w:val="24"/>
          <w:szCs w:val="24"/>
        </w:rPr>
        <w:t>оссийской</w:t>
      </w:r>
      <w:r w:rsidR="0091753A">
        <w:rPr>
          <w:rFonts w:ascii="Times New Roman" w:hAnsi="Times New Roman" w:cs="Times New Roman"/>
          <w:sz w:val="24"/>
          <w:szCs w:val="24"/>
        </w:rPr>
        <w:t xml:space="preserve"> Ф</w:t>
      </w:r>
      <w:r w:rsidR="0091753A" w:rsidRPr="0091753A">
        <w:rPr>
          <w:rFonts w:ascii="Times New Roman" w:hAnsi="Times New Roman" w:cs="Times New Roman"/>
          <w:sz w:val="24"/>
          <w:szCs w:val="24"/>
        </w:rPr>
        <w:t>едерации (2011 - 2018 годы)</w:t>
      </w:r>
      <w:r w:rsidR="0091753A">
        <w:rPr>
          <w:rFonts w:ascii="Times New Roman" w:hAnsi="Times New Roman" w:cs="Times New Roman"/>
          <w:sz w:val="24"/>
          <w:szCs w:val="24"/>
        </w:rPr>
        <w:t>»</w:t>
      </w:r>
      <w:r w:rsidR="004A36D3">
        <w:rPr>
          <w:rStyle w:val="af1"/>
          <w:rFonts w:ascii="Times New Roman" w:hAnsi="Times New Roman" w:cs="Times New Roman"/>
          <w:sz w:val="24"/>
          <w:szCs w:val="24"/>
        </w:rPr>
        <w:footnoteReference w:id="47"/>
      </w:r>
      <w:r w:rsidR="0091753A">
        <w:rPr>
          <w:rFonts w:ascii="Times New Roman" w:hAnsi="Times New Roman" w:cs="Times New Roman"/>
          <w:sz w:val="24"/>
          <w:szCs w:val="24"/>
        </w:rPr>
        <w:t>. В ней указаны конкретные программа, мероприятия, целевые показатели и проекты. Именно этот документ рекомендовано учитывать органам исполнительной власти субъектов РФ при принятии аналогичных документов на региональном уровне.</w:t>
      </w:r>
      <w:r w:rsidR="005E31A4">
        <w:rPr>
          <w:rFonts w:ascii="Times New Roman" w:hAnsi="Times New Roman" w:cs="Times New Roman"/>
          <w:sz w:val="24"/>
          <w:szCs w:val="24"/>
        </w:rPr>
        <w:t xml:space="preserve"> В ФЦП значится программа поддержки проектов </w:t>
      </w:r>
      <w:r w:rsidR="005E31A4" w:rsidRPr="005E31A4">
        <w:rPr>
          <w:rFonts w:ascii="Times New Roman" w:hAnsi="Times New Roman" w:cs="Times New Roman"/>
          <w:sz w:val="24"/>
          <w:szCs w:val="24"/>
        </w:rPr>
        <w:t>создания туристских кластеров в Краснодарском крае</w:t>
      </w:r>
      <w:r w:rsidR="009B49F3">
        <w:rPr>
          <w:rFonts w:ascii="Times New Roman" w:hAnsi="Times New Roman" w:cs="Times New Roman"/>
          <w:sz w:val="24"/>
          <w:szCs w:val="24"/>
        </w:rPr>
        <w:t>.</w:t>
      </w:r>
      <w:r w:rsidR="00C220A4">
        <w:rPr>
          <w:rFonts w:ascii="Times New Roman" w:hAnsi="Times New Roman" w:cs="Times New Roman"/>
          <w:sz w:val="24"/>
          <w:szCs w:val="24"/>
        </w:rPr>
        <w:t xml:space="preserve"> Нормативно-правовые база федерального уровня дополняются нормативно-правовыми актами, принятыми на региональном уровне государственной власти. Прежде всего, это основной закон (устав или конституция) субъекта РФ</w:t>
      </w:r>
      <w:r w:rsidR="00C220A4">
        <w:rPr>
          <w:rStyle w:val="af1"/>
          <w:rFonts w:ascii="Times New Roman" w:hAnsi="Times New Roman" w:cs="Times New Roman"/>
          <w:sz w:val="24"/>
          <w:szCs w:val="24"/>
        </w:rPr>
        <w:footnoteReference w:id="48"/>
      </w:r>
    </w:p>
    <w:p w:rsidR="00F37A36" w:rsidRDefault="00F37A36" w:rsidP="00CD29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7A36">
        <w:rPr>
          <w:rFonts w:ascii="Times New Roman" w:hAnsi="Times New Roman" w:cs="Times New Roman"/>
          <w:sz w:val="24"/>
          <w:szCs w:val="24"/>
        </w:rPr>
        <w:t xml:space="preserve">В соответствие с Уставом Краснодарского края, Законодательное Собрание Краснодарского утверждает систему исполнительных органов государственной власти Краснодарского края, а также утверждает программы социально-экономического развития края (по представлению Главы Администрации Краснодарского края) и </w:t>
      </w:r>
      <w:r w:rsidR="008F272B">
        <w:rPr>
          <w:rFonts w:ascii="Times New Roman" w:hAnsi="Times New Roman" w:cs="Times New Roman"/>
          <w:sz w:val="24"/>
          <w:szCs w:val="24"/>
        </w:rPr>
        <w:t xml:space="preserve">региональный </w:t>
      </w:r>
      <w:r w:rsidRPr="00F37A36">
        <w:rPr>
          <w:rFonts w:ascii="Times New Roman" w:hAnsi="Times New Roman" w:cs="Times New Roman"/>
          <w:sz w:val="24"/>
          <w:szCs w:val="24"/>
        </w:rPr>
        <w:t>бюджет и контролирует их выполнение. Статья 70 Устава позволяет объединение бюджета Краснодарского края с бюджетами иных субъектов РФ для финансирования совместных социально-экономических программ. Статья 75 посвящена лечебно-оздоровительным ресурсам и туристским местностям Краснодарского и определяет их как социально-экономическую основу Краснодарского края.</w:t>
      </w:r>
      <w:r w:rsidR="00C220A4">
        <w:rPr>
          <w:rStyle w:val="af1"/>
          <w:rFonts w:ascii="Times New Roman" w:hAnsi="Times New Roman" w:cs="Times New Roman"/>
          <w:sz w:val="24"/>
          <w:szCs w:val="24"/>
        </w:rPr>
        <w:footnoteReference w:id="49"/>
      </w:r>
    </w:p>
    <w:p w:rsidR="00F37A36" w:rsidRDefault="00EA79FA" w:rsidP="00EA79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9FA">
        <w:rPr>
          <w:rFonts w:ascii="Times New Roman" w:hAnsi="Times New Roman" w:cs="Times New Roman"/>
          <w:sz w:val="24"/>
          <w:szCs w:val="24"/>
        </w:rPr>
        <w:t xml:space="preserve">В сфере туризма органы государственной власти </w:t>
      </w:r>
      <w:r>
        <w:rPr>
          <w:rFonts w:ascii="Times New Roman" w:hAnsi="Times New Roman" w:cs="Times New Roman"/>
          <w:sz w:val="24"/>
          <w:szCs w:val="24"/>
        </w:rPr>
        <w:t>Краснодарского края</w:t>
      </w:r>
      <w:r w:rsidRPr="00EA79FA">
        <w:rPr>
          <w:rFonts w:ascii="Times New Roman" w:hAnsi="Times New Roman" w:cs="Times New Roman"/>
          <w:sz w:val="24"/>
          <w:szCs w:val="24"/>
        </w:rPr>
        <w:t xml:space="preserve"> обладают полномочиями по созданию благоприятных условий для развития туризма </w:t>
      </w:r>
      <w:r>
        <w:rPr>
          <w:rFonts w:ascii="Times New Roman" w:hAnsi="Times New Roman" w:cs="Times New Roman"/>
          <w:sz w:val="24"/>
          <w:szCs w:val="24"/>
        </w:rPr>
        <w:t xml:space="preserve">на своей территории, кроме того, </w:t>
      </w:r>
      <w:r w:rsidRPr="00EA79FA">
        <w:rPr>
          <w:rFonts w:ascii="Times New Roman" w:hAnsi="Times New Roman" w:cs="Times New Roman"/>
          <w:sz w:val="24"/>
          <w:szCs w:val="24"/>
        </w:rPr>
        <w:t xml:space="preserve"> в соответствии со ст. 2 Закона о туристской деятельности </w:t>
      </w:r>
      <w:r w:rsidRPr="00EA79FA">
        <w:rPr>
          <w:rFonts w:ascii="Times New Roman" w:hAnsi="Times New Roman" w:cs="Times New Roman"/>
          <w:sz w:val="24"/>
          <w:szCs w:val="24"/>
        </w:rPr>
        <w:lastRenderedPageBreak/>
        <w:t>субъе</w:t>
      </w:r>
      <w:r>
        <w:rPr>
          <w:rFonts w:ascii="Times New Roman" w:hAnsi="Times New Roman" w:cs="Times New Roman"/>
          <w:sz w:val="24"/>
          <w:szCs w:val="24"/>
        </w:rPr>
        <w:t>кты вправе принимать нормативно-</w:t>
      </w:r>
      <w:r w:rsidRPr="00EA79FA">
        <w:rPr>
          <w:rFonts w:ascii="Times New Roman" w:hAnsi="Times New Roman" w:cs="Times New Roman"/>
          <w:sz w:val="24"/>
          <w:szCs w:val="24"/>
        </w:rPr>
        <w:t>правовые акты, регулирующие туристскую деятельность, в том числе уточняющие полномочия соответствующих органов.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50"/>
      </w:r>
    </w:p>
    <w:p w:rsidR="008C67BF" w:rsidRPr="008C67BF" w:rsidRDefault="008C67BF" w:rsidP="00EA79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Законодательным собранием Краснодарского края было принято большое кол-во законов и постановлений в различных областях экономики край. Пик принятия таких законов пришёлся на 1990-х гг. по той причине, что в этот период наблюдал</w:t>
      </w:r>
      <w:r w:rsidR="00FE6F7A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F7A">
        <w:rPr>
          <w:rFonts w:ascii="Times New Roman" w:hAnsi="Times New Roman" w:cs="Times New Roman"/>
          <w:sz w:val="24"/>
          <w:szCs w:val="24"/>
        </w:rPr>
        <w:t>дефицит отраслевых</w:t>
      </w:r>
      <w:r>
        <w:rPr>
          <w:rFonts w:ascii="Times New Roman" w:hAnsi="Times New Roman" w:cs="Times New Roman"/>
          <w:sz w:val="24"/>
          <w:szCs w:val="24"/>
        </w:rPr>
        <w:t xml:space="preserve"> федеральных законов. </w:t>
      </w:r>
      <w:r w:rsidR="00B1668C">
        <w:rPr>
          <w:rFonts w:ascii="Times New Roman" w:hAnsi="Times New Roman" w:cs="Times New Roman"/>
          <w:sz w:val="24"/>
          <w:szCs w:val="24"/>
        </w:rPr>
        <w:t>В 2000-10-х гг.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668C">
        <w:rPr>
          <w:rFonts w:ascii="Times New Roman" w:hAnsi="Times New Roman" w:cs="Times New Roman"/>
          <w:sz w:val="24"/>
          <w:szCs w:val="24"/>
        </w:rPr>
        <w:t xml:space="preserve">же </w:t>
      </w:r>
      <w:r>
        <w:rPr>
          <w:rFonts w:ascii="Times New Roman" w:hAnsi="Times New Roman" w:cs="Times New Roman"/>
          <w:sz w:val="24"/>
          <w:szCs w:val="24"/>
        </w:rPr>
        <w:t>принимаются краевые нормативно-правовые акты в основном по двум направлениям</w:t>
      </w:r>
      <w:r w:rsidRPr="008C67BF">
        <w:rPr>
          <w:rFonts w:ascii="Times New Roman" w:hAnsi="Times New Roman" w:cs="Times New Roman"/>
          <w:sz w:val="24"/>
          <w:szCs w:val="24"/>
        </w:rPr>
        <w:t>:</w:t>
      </w:r>
    </w:p>
    <w:p w:rsidR="008C67BF" w:rsidRPr="006D2DB4" w:rsidRDefault="008C67BF" w:rsidP="0037126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2DB4">
        <w:rPr>
          <w:rFonts w:ascii="Times New Roman" w:hAnsi="Times New Roman" w:cs="Times New Roman"/>
          <w:sz w:val="24"/>
          <w:szCs w:val="24"/>
        </w:rPr>
        <w:t xml:space="preserve">уточнение и конкретизация федеральной нормативно-правовой базы по вопросам регулирования и поддержки отдельных отраслей экономики и социокультурной сферы </w:t>
      </w:r>
      <w:r w:rsidRPr="006D2DB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D2DB4">
        <w:rPr>
          <w:rFonts w:ascii="Times New Roman" w:hAnsi="Times New Roman" w:cs="Times New Roman"/>
          <w:sz w:val="24"/>
          <w:szCs w:val="24"/>
        </w:rPr>
        <w:t xml:space="preserve"> учётом специфики субъекта РФ (часто в федеральных закон указана необходимость принятия регионального закона);</w:t>
      </w:r>
      <w:proofErr w:type="gramEnd"/>
    </w:p>
    <w:p w:rsidR="008C67BF" w:rsidRPr="006D2DB4" w:rsidRDefault="006D2DB4" w:rsidP="0037126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B1668C" w:rsidRPr="006D2DB4">
        <w:rPr>
          <w:rFonts w:ascii="Times New Roman" w:hAnsi="Times New Roman" w:cs="Times New Roman"/>
          <w:sz w:val="24"/>
          <w:szCs w:val="24"/>
        </w:rPr>
        <w:t>аконы и постановления в форме утверждения документов стратегического планирования, подготовленных администрацией Краснодарского края.</w:t>
      </w:r>
    </w:p>
    <w:p w:rsidR="008666EB" w:rsidRDefault="00B1668C" w:rsidP="008666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68C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2015 г. основными нормативно-правовыми актами Краснодарского края, регулирующие сферу туризма, являются </w:t>
      </w:r>
      <w:r w:rsidR="00FE6F7A">
        <w:rPr>
          <w:rFonts w:ascii="Times New Roman" w:hAnsi="Times New Roman" w:cs="Times New Roman"/>
          <w:sz w:val="24"/>
          <w:szCs w:val="24"/>
        </w:rPr>
        <w:t>следующие</w:t>
      </w:r>
      <w:r>
        <w:rPr>
          <w:rFonts w:ascii="Times New Roman" w:hAnsi="Times New Roman" w:cs="Times New Roman"/>
          <w:sz w:val="24"/>
          <w:szCs w:val="24"/>
        </w:rPr>
        <w:t xml:space="preserve"> законы.  </w:t>
      </w:r>
      <w:proofErr w:type="gramStart"/>
      <w:r w:rsidR="00AC6BC8" w:rsidRPr="00AC6BC8">
        <w:rPr>
          <w:rFonts w:ascii="Times New Roman" w:hAnsi="Times New Roman" w:cs="Times New Roman"/>
          <w:sz w:val="24"/>
          <w:szCs w:val="24"/>
        </w:rPr>
        <w:t xml:space="preserve">Закон Краснодарского края «О </w:t>
      </w:r>
      <w:r w:rsidR="00AC6BC8">
        <w:rPr>
          <w:rFonts w:ascii="Times New Roman" w:hAnsi="Times New Roman" w:cs="Times New Roman"/>
          <w:sz w:val="24"/>
          <w:szCs w:val="24"/>
        </w:rPr>
        <w:t>природных лечебных ресурсах, лечебно-оздоровительных местностях и курортах Краснодарского</w:t>
      </w:r>
      <w:r w:rsidR="00AC6BC8" w:rsidRPr="00AC6BC8">
        <w:rPr>
          <w:rFonts w:ascii="Times New Roman" w:hAnsi="Times New Roman" w:cs="Times New Roman"/>
          <w:sz w:val="24"/>
          <w:szCs w:val="24"/>
        </w:rPr>
        <w:t>»</w:t>
      </w:r>
      <w:r w:rsidR="00AC6BC8">
        <w:rPr>
          <w:rStyle w:val="af1"/>
          <w:rFonts w:ascii="Times New Roman" w:hAnsi="Times New Roman" w:cs="Times New Roman"/>
          <w:sz w:val="24"/>
          <w:szCs w:val="24"/>
        </w:rPr>
        <w:footnoteReference w:id="51"/>
      </w:r>
      <w:r w:rsidR="00AC6BC8">
        <w:rPr>
          <w:rFonts w:ascii="Times New Roman" w:hAnsi="Times New Roman" w:cs="Times New Roman"/>
          <w:sz w:val="24"/>
          <w:szCs w:val="24"/>
        </w:rPr>
        <w:t xml:space="preserve"> является базовых для всей сферы туризма края.</w:t>
      </w:r>
      <w:proofErr w:type="gramEnd"/>
      <w:r w:rsidR="00AC6BC8">
        <w:rPr>
          <w:rFonts w:ascii="Times New Roman" w:hAnsi="Times New Roman" w:cs="Times New Roman"/>
          <w:sz w:val="24"/>
          <w:szCs w:val="24"/>
        </w:rPr>
        <w:t xml:space="preserve"> Как правило, все последующие </w:t>
      </w:r>
      <w:r w:rsidR="008666EB">
        <w:rPr>
          <w:rFonts w:ascii="Times New Roman" w:hAnsi="Times New Roman" w:cs="Times New Roman"/>
          <w:sz w:val="24"/>
          <w:szCs w:val="24"/>
        </w:rPr>
        <w:t>краевые правовые акты ссылаются на него. Другим важнейшим нормативно-правовым актом является з</w:t>
      </w:r>
      <w:r w:rsidR="008666EB" w:rsidRPr="008666EB">
        <w:rPr>
          <w:rFonts w:ascii="Times New Roman" w:hAnsi="Times New Roman" w:cs="Times New Roman"/>
          <w:sz w:val="24"/>
          <w:szCs w:val="24"/>
        </w:rPr>
        <w:t>акон Краснодарского края</w:t>
      </w:r>
      <w:r w:rsidR="008666EB">
        <w:rPr>
          <w:rFonts w:ascii="Times New Roman" w:hAnsi="Times New Roman" w:cs="Times New Roman"/>
          <w:sz w:val="24"/>
          <w:szCs w:val="24"/>
        </w:rPr>
        <w:t xml:space="preserve"> </w:t>
      </w:r>
      <w:r w:rsidR="008666EB">
        <w:t>«</w:t>
      </w:r>
      <w:r w:rsidR="008666EB" w:rsidRPr="008666EB">
        <w:rPr>
          <w:rFonts w:ascii="Times New Roman" w:hAnsi="Times New Roman" w:cs="Times New Roman"/>
          <w:sz w:val="24"/>
          <w:szCs w:val="24"/>
        </w:rPr>
        <w:t>О туристской деятельности в Краснодарском крае</w:t>
      </w:r>
      <w:r w:rsidR="008666EB">
        <w:rPr>
          <w:rFonts w:ascii="Times New Roman" w:hAnsi="Times New Roman" w:cs="Times New Roman"/>
          <w:sz w:val="24"/>
          <w:szCs w:val="24"/>
        </w:rPr>
        <w:t>», который уточняет некоторые понятия в сфере туризма с учётом специфики Краснодарского края</w:t>
      </w:r>
      <w:r w:rsidR="008666EB">
        <w:rPr>
          <w:rStyle w:val="af1"/>
          <w:rFonts w:ascii="Times New Roman" w:hAnsi="Times New Roman" w:cs="Times New Roman"/>
          <w:sz w:val="24"/>
          <w:szCs w:val="24"/>
        </w:rPr>
        <w:footnoteReference w:id="52"/>
      </w:r>
      <w:r w:rsidR="008666EB" w:rsidRPr="008666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71D" w:rsidRDefault="0096071D" w:rsidP="00960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Устанавливает правила стратегического планирования на уровне Краснодарского края з</w:t>
      </w:r>
      <w:r w:rsidRPr="0096071D">
        <w:rPr>
          <w:rFonts w:ascii="Times New Roman" w:hAnsi="Times New Roman" w:cs="Times New Roman"/>
          <w:sz w:val="24"/>
          <w:szCs w:val="24"/>
        </w:rPr>
        <w:t>акон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6071D">
        <w:rPr>
          <w:rFonts w:ascii="Times New Roman" w:hAnsi="Times New Roman" w:cs="Times New Roman"/>
          <w:sz w:val="24"/>
          <w:szCs w:val="24"/>
        </w:rPr>
        <w:t>О стратегическом планировании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71D">
        <w:rPr>
          <w:rFonts w:ascii="Times New Roman" w:hAnsi="Times New Roman" w:cs="Times New Roman"/>
          <w:sz w:val="24"/>
          <w:szCs w:val="24"/>
        </w:rPr>
        <w:t>и индикативных планах социально-экономического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71D">
        <w:rPr>
          <w:rFonts w:ascii="Times New Roman" w:hAnsi="Times New Roman" w:cs="Times New Roman"/>
          <w:sz w:val="24"/>
          <w:szCs w:val="24"/>
        </w:rPr>
        <w:t>в Краснодарском крае</w:t>
      </w:r>
      <w:r>
        <w:rPr>
          <w:rFonts w:ascii="Times New Roman" w:hAnsi="Times New Roman" w:cs="Times New Roman"/>
          <w:sz w:val="24"/>
          <w:szCs w:val="24"/>
        </w:rPr>
        <w:t>».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53"/>
      </w:r>
      <w:r w:rsidRPr="0096071D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 xml:space="preserve"> Краснодарского к</w:t>
      </w:r>
      <w:r w:rsidRPr="0096071D">
        <w:rPr>
          <w:rFonts w:ascii="Times New Roman" w:hAnsi="Times New Roman" w:cs="Times New Roman"/>
          <w:sz w:val="24"/>
          <w:szCs w:val="24"/>
        </w:rPr>
        <w:t xml:space="preserve">рая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6071D">
        <w:rPr>
          <w:rFonts w:ascii="Times New Roman" w:hAnsi="Times New Roman" w:cs="Times New Roman"/>
          <w:sz w:val="24"/>
          <w:szCs w:val="24"/>
        </w:rPr>
        <w:t>Об особо охраняемых природных территориях Краснодарского края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D5DBA">
        <w:rPr>
          <w:rFonts w:ascii="Times New Roman" w:hAnsi="Times New Roman" w:cs="Times New Roman"/>
          <w:sz w:val="24"/>
          <w:szCs w:val="24"/>
        </w:rPr>
        <w:t xml:space="preserve"> определяет </w:t>
      </w:r>
      <w:r w:rsidR="005D5DBA">
        <w:rPr>
          <w:rFonts w:ascii="Times New Roman" w:hAnsi="Times New Roman" w:cs="Times New Roman"/>
          <w:sz w:val="24"/>
          <w:szCs w:val="24"/>
        </w:rPr>
        <w:lastRenderedPageBreak/>
        <w:t>перечень природных охраняемых территорий, а также природоохранный режим на них.</w:t>
      </w:r>
      <w:r w:rsidR="005D5DBA">
        <w:rPr>
          <w:rStyle w:val="af1"/>
          <w:rFonts w:ascii="Times New Roman" w:hAnsi="Times New Roman" w:cs="Times New Roman"/>
          <w:sz w:val="24"/>
          <w:szCs w:val="24"/>
        </w:rPr>
        <w:footnoteReference w:id="54"/>
      </w:r>
    </w:p>
    <w:p w:rsidR="0096071D" w:rsidRDefault="0096071D" w:rsidP="000826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области регионального управления действует Индикативный план </w:t>
      </w:r>
      <w:r w:rsidRPr="008666EB">
        <w:rPr>
          <w:rFonts w:ascii="Times New Roman" w:hAnsi="Times New Roman" w:cs="Times New Roman"/>
          <w:sz w:val="24"/>
          <w:szCs w:val="24"/>
        </w:rPr>
        <w:t xml:space="preserve">социально-экономического развития Краснодарского края 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8666EB">
        <w:rPr>
          <w:rFonts w:ascii="Times New Roman" w:hAnsi="Times New Roman" w:cs="Times New Roman"/>
          <w:sz w:val="24"/>
          <w:szCs w:val="24"/>
        </w:rPr>
        <w:t xml:space="preserve"> 2017 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55"/>
      </w:r>
      <w:r w:rsidR="008848DA">
        <w:rPr>
          <w:rFonts w:ascii="Times New Roman" w:hAnsi="Times New Roman" w:cs="Times New Roman"/>
          <w:sz w:val="24"/>
          <w:szCs w:val="24"/>
        </w:rPr>
        <w:t xml:space="preserve"> На его базе действует </w:t>
      </w:r>
      <w:r w:rsidR="00082600">
        <w:rPr>
          <w:rFonts w:ascii="Times New Roman" w:hAnsi="Times New Roman" w:cs="Times New Roman"/>
          <w:sz w:val="24"/>
          <w:szCs w:val="24"/>
        </w:rPr>
        <w:t>Стратегия</w:t>
      </w:r>
      <w:r w:rsidR="008848DA" w:rsidRPr="008848DA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Краснодарского края до 2020 года</w:t>
      </w:r>
      <w:r w:rsidR="00082600">
        <w:rPr>
          <w:rFonts w:ascii="Times New Roman" w:hAnsi="Times New Roman" w:cs="Times New Roman"/>
          <w:sz w:val="24"/>
          <w:szCs w:val="24"/>
        </w:rPr>
        <w:t>.</w:t>
      </w:r>
      <w:r w:rsidR="00082600">
        <w:rPr>
          <w:rStyle w:val="af1"/>
          <w:rFonts w:ascii="Times New Roman" w:hAnsi="Times New Roman" w:cs="Times New Roman"/>
          <w:sz w:val="24"/>
          <w:szCs w:val="24"/>
        </w:rPr>
        <w:footnoteReference w:id="56"/>
      </w:r>
      <w:r w:rsidR="00082600">
        <w:rPr>
          <w:rFonts w:ascii="Times New Roman" w:hAnsi="Times New Roman" w:cs="Times New Roman"/>
          <w:sz w:val="24"/>
          <w:szCs w:val="24"/>
        </w:rPr>
        <w:t xml:space="preserve"> Соответственно, на базе предыдущего документа зиждется </w:t>
      </w:r>
      <w:r w:rsidR="00082600" w:rsidRPr="00082600">
        <w:rPr>
          <w:rFonts w:ascii="Times New Roman" w:hAnsi="Times New Roman" w:cs="Times New Roman"/>
          <w:sz w:val="24"/>
          <w:szCs w:val="24"/>
        </w:rPr>
        <w:t>Стратегия развития санаторно-курортного и туристского комплекса Краснодарского края до 2020 года</w:t>
      </w:r>
      <w:r w:rsidR="00082600">
        <w:rPr>
          <w:rFonts w:ascii="Times New Roman" w:hAnsi="Times New Roman" w:cs="Times New Roman"/>
          <w:sz w:val="24"/>
          <w:szCs w:val="24"/>
        </w:rPr>
        <w:t>.</w:t>
      </w:r>
      <w:r w:rsidR="00082600">
        <w:rPr>
          <w:rStyle w:val="af1"/>
          <w:rFonts w:ascii="Times New Roman" w:hAnsi="Times New Roman" w:cs="Times New Roman"/>
          <w:sz w:val="24"/>
          <w:szCs w:val="24"/>
        </w:rPr>
        <w:footnoteReference w:id="57"/>
      </w:r>
      <w:r w:rsidR="00082600">
        <w:rPr>
          <w:rFonts w:ascii="Times New Roman" w:hAnsi="Times New Roman" w:cs="Times New Roman"/>
          <w:sz w:val="24"/>
          <w:szCs w:val="24"/>
        </w:rPr>
        <w:t xml:space="preserve"> </w:t>
      </w:r>
      <w:r w:rsidR="008F7B72">
        <w:rPr>
          <w:rFonts w:ascii="Times New Roman" w:hAnsi="Times New Roman" w:cs="Times New Roman"/>
          <w:sz w:val="24"/>
          <w:szCs w:val="24"/>
        </w:rPr>
        <w:t>Также существует программный документ по развитию сельского туризма</w:t>
      </w:r>
      <w:r w:rsidR="008F7B72">
        <w:rPr>
          <w:rStyle w:val="af1"/>
          <w:rFonts w:ascii="Times New Roman" w:hAnsi="Times New Roman" w:cs="Times New Roman"/>
          <w:sz w:val="24"/>
          <w:szCs w:val="24"/>
        </w:rPr>
        <w:footnoteReference w:id="58"/>
      </w:r>
      <w:r w:rsidR="008F7B72">
        <w:rPr>
          <w:rFonts w:ascii="Times New Roman" w:hAnsi="Times New Roman" w:cs="Times New Roman"/>
          <w:sz w:val="24"/>
          <w:szCs w:val="24"/>
        </w:rPr>
        <w:t xml:space="preserve"> и по приватизации государственного имущества, в т.ч. санаторно-курортного комплекса</w:t>
      </w:r>
      <w:r w:rsidR="008F7B72">
        <w:rPr>
          <w:rStyle w:val="af1"/>
          <w:rFonts w:ascii="Times New Roman" w:hAnsi="Times New Roman" w:cs="Times New Roman"/>
          <w:sz w:val="24"/>
          <w:szCs w:val="24"/>
        </w:rPr>
        <w:footnoteReference w:id="59"/>
      </w:r>
    </w:p>
    <w:p w:rsidR="004D3952" w:rsidRDefault="005D5DBA" w:rsidP="006D2D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рамках налоговой и инвестиционной политики действуют законы</w:t>
      </w:r>
      <w:r w:rsidRPr="005D5DBA">
        <w:t xml:space="preserve"> </w:t>
      </w:r>
      <w:r>
        <w:t>«</w:t>
      </w:r>
      <w:r w:rsidRPr="005D5DBA">
        <w:rPr>
          <w:rFonts w:ascii="Times New Roman" w:hAnsi="Times New Roman" w:cs="Times New Roman"/>
          <w:sz w:val="24"/>
          <w:szCs w:val="24"/>
        </w:rPr>
        <w:t>О налоге на имущество организаций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60"/>
      </w:r>
      <w:r>
        <w:rPr>
          <w:rFonts w:ascii="Times New Roman" w:hAnsi="Times New Roman" w:cs="Times New Roman"/>
          <w:sz w:val="24"/>
          <w:szCs w:val="24"/>
        </w:rPr>
        <w:t>,</w:t>
      </w:r>
      <w:r w:rsidRPr="005D5DBA"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D5DBA">
        <w:rPr>
          <w:rFonts w:ascii="Times New Roman" w:hAnsi="Times New Roman" w:cs="Times New Roman"/>
          <w:sz w:val="24"/>
          <w:szCs w:val="24"/>
        </w:rPr>
        <w:t>О стимулировании инвестиционной деятельности в Краснодарском крае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61"/>
      </w:r>
      <w:r w:rsidR="008848DA">
        <w:rPr>
          <w:rFonts w:ascii="Times New Roman" w:hAnsi="Times New Roman" w:cs="Times New Roman"/>
          <w:sz w:val="24"/>
          <w:szCs w:val="24"/>
        </w:rPr>
        <w:t>, «</w:t>
      </w:r>
      <w:r w:rsidR="008848DA" w:rsidRPr="008848DA">
        <w:rPr>
          <w:rFonts w:ascii="Times New Roman" w:hAnsi="Times New Roman" w:cs="Times New Roman"/>
          <w:sz w:val="24"/>
          <w:szCs w:val="24"/>
        </w:rPr>
        <w:t>Об установлении ставки налога на прибыль организаций для отдельных категорий налогоп</w:t>
      </w:r>
      <w:r w:rsidR="008848DA">
        <w:rPr>
          <w:rFonts w:ascii="Times New Roman" w:hAnsi="Times New Roman" w:cs="Times New Roman"/>
          <w:sz w:val="24"/>
          <w:szCs w:val="24"/>
        </w:rPr>
        <w:t>лательщиков Краснодарского края»</w:t>
      </w:r>
      <w:r w:rsidR="008848DA">
        <w:rPr>
          <w:rStyle w:val="af1"/>
          <w:rFonts w:ascii="Times New Roman" w:hAnsi="Times New Roman" w:cs="Times New Roman"/>
          <w:sz w:val="24"/>
          <w:szCs w:val="24"/>
        </w:rPr>
        <w:footnoteReference w:id="62"/>
      </w:r>
      <w:r w:rsidR="006D2DB4">
        <w:rPr>
          <w:rFonts w:ascii="Times New Roman" w:hAnsi="Times New Roman" w:cs="Times New Roman"/>
          <w:sz w:val="24"/>
          <w:szCs w:val="24"/>
        </w:rPr>
        <w:t>.</w:t>
      </w:r>
      <w:r w:rsidR="008848DA">
        <w:rPr>
          <w:rFonts w:ascii="Times New Roman" w:hAnsi="Times New Roman" w:cs="Times New Roman"/>
          <w:sz w:val="24"/>
          <w:szCs w:val="24"/>
        </w:rPr>
        <w:t xml:space="preserve"> </w:t>
      </w:r>
      <w:r w:rsidR="004D3952">
        <w:rPr>
          <w:rFonts w:ascii="Times New Roman" w:hAnsi="Times New Roman" w:cs="Times New Roman"/>
          <w:sz w:val="24"/>
          <w:szCs w:val="24"/>
        </w:rPr>
        <w:t xml:space="preserve">К дополнительным нормативным актам можно причислить законы, направленные на учёт и сохранение </w:t>
      </w:r>
      <w:r w:rsidR="004D3952">
        <w:rPr>
          <w:rFonts w:ascii="Times New Roman" w:hAnsi="Times New Roman" w:cs="Times New Roman"/>
          <w:sz w:val="24"/>
          <w:szCs w:val="24"/>
        </w:rPr>
        <w:lastRenderedPageBreak/>
        <w:t>объектов культурно-исторического наследия и традиций Краснодарского края</w:t>
      </w:r>
      <w:r w:rsidR="008848DA">
        <w:rPr>
          <w:rStyle w:val="af1"/>
          <w:rFonts w:ascii="Times New Roman" w:hAnsi="Times New Roman" w:cs="Times New Roman"/>
          <w:sz w:val="24"/>
          <w:szCs w:val="24"/>
        </w:rPr>
        <w:footnoteReference w:id="63"/>
      </w:r>
      <w:r w:rsidR="008848DA">
        <w:rPr>
          <w:rFonts w:ascii="Times New Roman" w:hAnsi="Times New Roman" w:cs="Times New Roman"/>
          <w:sz w:val="24"/>
          <w:szCs w:val="24"/>
        </w:rPr>
        <w:t>, а также устанавливающие учёт и перечни оных</w:t>
      </w:r>
      <w:r w:rsidR="008F7B72">
        <w:rPr>
          <w:rStyle w:val="af1"/>
          <w:rFonts w:ascii="Times New Roman" w:hAnsi="Times New Roman" w:cs="Times New Roman"/>
          <w:sz w:val="24"/>
          <w:szCs w:val="24"/>
        </w:rPr>
        <w:footnoteReference w:id="64"/>
      </w:r>
      <w:r w:rsidR="008848D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37A36" w:rsidRDefault="00EA79FA" w:rsidP="00F37A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Исполнительную власть в Краснодарском крае </w:t>
      </w:r>
      <w:r w:rsidR="00C519A1">
        <w:rPr>
          <w:rFonts w:ascii="Times New Roman" w:hAnsi="Times New Roman" w:cs="Times New Roman"/>
          <w:sz w:val="24"/>
          <w:szCs w:val="24"/>
        </w:rPr>
        <w:t>представляет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Краснодарского края. Её состав и структуру утверждает избираемый прямым голосованием </w:t>
      </w:r>
      <w:r w:rsidR="00E912C6">
        <w:rPr>
          <w:rFonts w:ascii="Times New Roman" w:hAnsi="Times New Roman" w:cs="Times New Roman"/>
          <w:sz w:val="24"/>
          <w:szCs w:val="24"/>
        </w:rPr>
        <w:t>Глава администрации (губернатор) Краснодарского края. На начало 20</w:t>
      </w:r>
      <w:r w:rsidR="00C519A1">
        <w:rPr>
          <w:rFonts w:ascii="Times New Roman" w:hAnsi="Times New Roman" w:cs="Times New Roman"/>
          <w:sz w:val="24"/>
          <w:szCs w:val="24"/>
        </w:rPr>
        <w:t>16 г. Администрация состоит из г</w:t>
      </w:r>
      <w:r w:rsidR="00E912C6">
        <w:rPr>
          <w:rFonts w:ascii="Times New Roman" w:hAnsi="Times New Roman" w:cs="Times New Roman"/>
          <w:sz w:val="24"/>
          <w:szCs w:val="24"/>
        </w:rPr>
        <w:t>лавы, 9 его заместителей, 10 организаций, образующими аппарат Администрации</w:t>
      </w:r>
      <w:r w:rsidR="00C519A1">
        <w:rPr>
          <w:rFonts w:ascii="Times New Roman" w:hAnsi="Times New Roman" w:cs="Times New Roman"/>
          <w:sz w:val="24"/>
          <w:szCs w:val="24"/>
        </w:rPr>
        <w:t>, и 31 о</w:t>
      </w:r>
      <w:r w:rsidR="00E912C6">
        <w:rPr>
          <w:rFonts w:ascii="Times New Roman" w:hAnsi="Times New Roman" w:cs="Times New Roman"/>
          <w:sz w:val="24"/>
          <w:szCs w:val="24"/>
        </w:rPr>
        <w:t>ргана</w:t>
      </w:r>
      <w:r w:rsidR="00C519A1">
        <w:rPr>
          <w:rFonts w:ascii="Times New Roman" w:hAnsi="Times New Roman" w:cs="Times New Roman"/>
          <w:sz w:val="24"/>
          <w:szCs w:val="24"/>
        </w:rPr>
        <w:t xml:space="preserve"> и</w:t>
      </w:r>
      <w:r w:rsidR="00E912C6" w:rsidRPr="00E912C6">
        <w:rPr>
          <w:rFonts w:ascii="Times New Roman" w:hAnsi="Times New Roman" w:cs="Times New Roman"/>
          <w:sz w:val="24"/>
          <w:szCs w:val="24"/>
        </w:rPr>
        <w:t>сполнительной власти Краснодарского края</w:t>
      </w:r>
      <w:r w:rsidR="00E912C6">
        <w:rPr>
          <w:rFonts w:ascii="Times New Roman" w:hAnsi="Times New Roman" w:cs="Times New Roman"/>
          <w:sz w:val="24"/>
          <w:szCs w:val="24"/>
        </w:rPr>
        <w:t>.</w:t>
      </w:r>
      <w:r w:rsidR="00077609">
        <w:rPr>
          <w:rStyle w:val="af1"/>
          <w:rFonts w:ascii="Times New Roman" w:hAnsi="Times New Roman" w:cs="Times New Roman"/>
          <w:sz w:val="24"/>
          <w:szCs w:val="24"/>
        </w:rPr>
        <w:footnoteReference w:id="65"/>
      </w:r>
    </w:p>
    <w:p w:rsidR="00E912C6" w:rsidRDefault="00E912C6" w:rsidP="00F37A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органом исполнительной власти сферы туризма в Краснодарском крае является </w:t>
      </w:r>
      <w:r w:rsidRPr="00E912C6">
        <w:rPr>
          <w:rFonts w:ascii="Times New Roman" w:hAnsi="Times New Roman" w:cs="Times New Roman"/>
          <w:sz w:val="24"/>
          <w:szCs w:val="24"/>
        </w:rPr>
        <w:t>Министерство курортов, туризма и олимпийского наследия</w:t>
      </w:r>
      <w:r w:rsidR="00D80045">
        <w:rPr>
          <w:rFonts w:ascii="Times New Roman" w:hAnsi="Times New Roman" w:cs="Times New Roman"/>
          <w:sz w:val="24"/>
          <w:szCs w:val="24"/>
        </w:rPr>
        <w:t xml:space="preserve"> (далее - Минкурортов КК)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80045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в управлении сферой туризма </w:t>
      </w:r>
      <w:r w:rsidR="00D80045">
        <w:rPr>
          <w:rFonts w:ascii="Times New Roman" w:hAnsi="Times New Roman" w:cs="Times New Roman"/>
          <w:sz w:val="24"/>
          <w:szCs w:val="24"/>
        </w:rPr>
        <w:t>учувствуют</w:t>
      </w:r>
      <w:r>
        <w:rPr>
          <w:rFonts w:ascii="Times New Roman" w:hAnsi="Times New Roman" w:cs="Times New Roman"/>
          <w:sz w:val="24"/>
          <w:szCs w:val="24"/>
        </w:rPr>
        <w:t xml:space="preserve"> Министерство э</w:t>
      </w:r>
      <w:r w:rsidR="00D80045">
        <w:rPr>
          <w:rFonts w:ascii="Times New Roman" w:hAnsi="Times New Roman" w:cs="Times New Roman"/>
          <w:sz w:val="24"/>
          <w:szCs w:val="24"/>
        </w:rPr>
        <w:t>кономики (подготавливает долгосрочный прогноз социально-экономического развития Краснодарского кра</w:t>
      </w:r>
      <w:r w:rsidR="00C519A1">
        <w:rPr>
          <w:rFonts w:ascii="Times New Roman" w:hAnsi="Times New Roman" w:cs="Times New Roman"/>
          <w:sz w:val="24"/>
          <w:szCs w:val="24"/>
        </w:rPr>
        <w:t>я и план социально-экономического развития</w:t>
      </w:r>
      <w:r w:rsidR="00D80045">
        <w:rPr>
          <w:rFonts w:ascii="Times New Roman" w:hAnsi="Times New Roman" w:cs="Times New Roman"/>
          <w:sz w:val="24"/>
          <w:szCs w:val="24"/>
        </w:rPr>
        <w:t xml:space="preserve"> края),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2C6">
        <w:rPr>
          <w:rFonts w:ascii="Times New Roman" w:hAnsi="Times New Roman" w:cs="Times New Roman"/>
          <w:sz w:val="24"/>
          <w:szCs w:val="24"/>
        </w:rPr>
        <w:t>Департамент инвестиций и развития малого и среднего предпринимательства Краснодарского края</w:t>
      </w:r>
      <w:r w:rsidR="00D80045">
        <w:rPr>
          <w:rFonts w:ascii="Times New Roman" w:hAnsi="Times New Roman" w:cs="Times New Roman"/>
          <w:sz w:val="24"/>
          <w:szCs w:val="24"/>
        </w:rPr>
        <w:t>. Все остальные органы учувствуют в</w:t>
      </w:r>
      <w:r w:rsidR="00D80045" w:rsidRPr="00D80045">
        <w:rPr>
          <w:rFonts w:ascii="Times New Roman" w:hAnsi="Times New Roman" w:cs="Times New Roman"/>
          <w:sz w:val="24"/>
          <w:szCs w:val="24"/>
        </w:rPr>
        <w:t xml:space="preserve"> меньшей степени</w:t>
      </w:r>
      <w:r w:rsidR="00D80045">
        <w:rPr>
          <w:rFonts w:ascii="Times New Roman" w:hAnsi="Times New Roman" w:cs="Times New Roman"/>
          <w:sz w:val="24"/>
          <w:szCs w:val="24"/>
        </w:rPr>
        <w:t>. Координирует деятельность Минкурортов КК</w:t>
      </w:r>
      <w:r w:rsidR="00C519A1">
        <w:rPr>
          <w:rFonts w:ascii="Times New Roman" w:hAnsi="Times New Roman" w:cs="Times New Roman"/>
          <w:sz w:val="24"/>
          <w:szCs w:val="24"/>
        </w:rPr>
        <w:t xml:space="preserve"> и других исполнительных органов в сфере туризма</w:t>
      </w:r>
      <w:r w:rsidR="00D80045">
        <w:rPr>
          <w:rFonts w:ascii="Times New Roman" w:hAnsi="Times New Roman" w:cs="Times New Roman"/>
          <w:sz w:val="24"/>
          <w:szCs w:val="24"/>
        </w:rPr>
        <w:t xml:space="preserve"> заместитель главы администрации Краснодарского края по имущественным вопросам</w:t>
      </w:r>
      <w:r w:rsidR="00FA1F0F">
        <w:rPr>
          <w:rFonts w:ascii="Times New Roman" w:hAnsi="Times New Roman" w:cs="Times New Roman"/>
          <w:sz w:val="24"/>
          <w:szCs w:val="24"/>
        </w:rPr>
        <w:t>, природным ресурсам и курортам</w:t>
      </w:r>
      <w:r w:rsidR="00363B35">
        <w:rPr>
          <w:rFonts w:ascii="Times New Roman" w:hAnsi="Times New Roman" w:cs="Times New Roman"/>
          <w:sz w:val="24"/>
          <w:szCs w:val="24"/>
        </w:rPr>
        <w:t xml:space="preserve"> (см.</w:t>
      </w:r>
      <w:r w:rsidR="00FA1F0F">
        <w:rPr>
          <w:rFonts w:ascii="Times New Roman" w:hAnsi="Times New Roman" w:cs="Times New Roman"/>
          <w:sz w:val="24"/>
          <w:szCs w:val="24"/>
        </w:rPr>
        <w:t xml:space="preserve"> приложение</w:t>
      </w:r>
      <w:r w:rsidR="009507C4">
        <w:rPr>
          <w:rFonts w:ascii="Times New Roman" w:hAnsi="Times New Roman" w:cs="Times New Roman"/>
          <w:sz w:val="24"/>
          <w:szCs w:val="24"/>
        </w:rPr>
        <w:t xml:space="preserve"> 1</w:t>
      </w:r>
      <w:r w:rsidR="00FA1F0F">
        <w:rPr>
          <w:rFonts w:ascii="Times New Roman" w:hAnsi="Times New Roman" w:cs="Times New Roman"/>
          <w:sz w:val="24"/>
          <w:szCs w:val="24"/>
        </w:rPr>
        <w:t>).</w:t>
      </w:r>
      <w:r w:rsidR="00077609">
        <w:rPr>
          <w:rStyle w:val="af1"/>
          <w:rFonts w:ascii="Times New Roman" w:hAnsi="Times New Roman" w:cs="Times New Roman"/>
          <w:sz w:val="24"/>
          <w:szCs w:val="24"/>
        </w:rPr>
        <w:footnoteReference w:id="66"/>
      </w:r>
    </w:p>
    <w:p w:rsidR="00D80045" w:rsidRDefault="00D80045" w:rsidP="00F37A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свою очередь, у </w:t>
      </w:r>
      <w:r w:rsidRPr="00D80045">
        <w:rPr>
          <w:rFonts w:ascii="Times New Roman" w:hAnsi="Times New Roman" w:cs="Times New Roman"/>
          <w:sz w:val="24"/>
          <w:szCs w:val="24"/>
        </w:rPr>
        <w:t>Минкурортов КК</w:t>
      </w:r>
      <w:r>
        <w:rPr>
          <w:rFonts w:ascii="Times New Roman" w:hAnsi="Times New Roman" w:cs="Times New Roman"/>
          <w:sz w:val="24"/>
          <w:szCs w:val="24"/>
        </w:rPr>
        <w:t xml:space="preserve"> в ведо</w:t>
      </w:r>
      <w:r w:rsidR="00A96E26">
        <w:rPr>
          <w:rFonts w:ascii="Times New Roman" w:hAnsi="Times New Roman" w:cs="Times New Roman"/>
          <w:sz w:val="24"/>
          <w:szCs w:val="24"/>
        </w:rPr>
        <w:t>мстве находится 10 организаций</w:t>
      </w:r>
      <w:r w:rsidR="00A96E26" w:rsidRPr="00A96E26">
        <w:rPr>
          <w:rFonts w:ascii="Times New Roman" w:hAnsi="Times New Roman" w:cs="Times New Roman"/>
          <w:sz w:val="24"/>
          <w:szCs w:val="24"/>
        </w:rPr>
        <w:t xml:space="preserve">: </w:t>
      </w:r>
      <w:r w:rsidR="00A96E26">
        <w:rPr>
          <w:rFonts w:ascii="Times New Roman" w:hAnsi="Times New Roman" w:cs="Times New Roman"/>
          <w:sz w:val="24"/>
          <w:szCs w:val="24"/>
        </w:rPr>
        <w:t>«Курорты Краснодарского края», ТИЦ, НАО «</w:t>
      </w:r>
      <w:proofErr w:type="spellStart"/>
      <w:r w:rsidR="00A96E26">
        <w:rPr>
          <w:rFonts w:ascii="Times New Roman" w:hAnsi="Times New Roman" w:cs="Times New Roman"/>
          <w:sz w:val="24"/>
          <w:szCs w:val="24"/>
        </w:rPr>
        <w:t>Курортэкспертиза</w:t>
      </w:r>
      <w:proofErr w:type="spellEnd"/>
      <w:r w:rsidR="00A96E26">
        <w:rPr>
          <w:rFonts w:ascii="Times New Roman" w:hAnsi="Times New Roman" w:cs="Times New Roman"/>
          <w:sz w:val="24"/>
          <w:szCs w:val="24"/>
        </w:rPr>
        <w:t>», ОАО «Горные курорты», НАО «Красная поляна», НАО «Центр «Омега» и ещё 5 санаториев.</w:t>
      </w:r>
      <w:r w:rsidR="00A96E26">
        <w:rPr>
          <w:rStyle w:val="af1"/>
          <w:rFonts w:ascii="Times New Roman" w:hAnsi="Times New Roman" w:cs="Times New Roman"/>
          <w:sz w:val="24"/>
          <w:szCs w:val="24"/>
        </w:rPr>
        <w:footnoteReference w:id="67"/>
      </w:r>
    </w:p>
    <w:p w:rsidR="009507C4" w:rsidRDefault="0040578C" w:rsidP="00F37A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Таким образом, в настоящем параграфе были рассмотрены нормативно-правовые основы регионального управления в сфере туризма, которые, как было выяснено, лежат у истоков федерального законодательстве и охватывают широкий перечень законов и иных нормативно-правовых норм. В ходе исследования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нормативно-правовой базы был выявлен диапазон законотворческого поля Краснодарского края, в рамках которого проявляется специфика нормативно-правовой и связанных с ними инструментов регионального управления сферой туризма в Краснодарском крае. Эта специфика заключается в приоритетном развитии сферы туризма как части региональной экономики, а также высоким уровнем законодательного регулирования  туризма по сравнению со многими другими субъектами России. </w:t>
      </w:r>
    </w:p>
    <w:p w:rsidR="006D2DB4" w:rsidRPr="0040578C" w:rsidRDefault="006D2DB4" w:rsidP="00F37A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03" w:rsidRDefault="00B24103" w:rsidP="006D2D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103">
        <w:rPr>
          <w:rFonts w:ascii="Times New Roman" w:hAnsi="Times New Roman" w:cs="Times New Roman"/>
          <w:b/>
          <w:sz w:val="24"/>
          <w:szCs w:val="24"/>
        </w:rPr>
        <w:t>1.3.</w:t>
      </w:r>
      <w:r w:rsidRPr="00B24103">
        <w:rPr>
          <w:rFonts w:ascii="Times New Roman" w:hAnsi="Times New Roman" w:cs="Times New Roman"/>
          <w:b/>
          <w:sz w:val="24"/>
          <w:szCs w:val="24"/>
        </w:rPr>
        <w:tab/>
        <w:t xml:space="preserve"> Методы регионального управления сферой туризма</w:t>
      </w:r>
    </w:p>
    <w:p w:rsidR="00A33FF9" w:rsidRDefault="00FA10A6" w:rsidP="00C466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Управление сферой туризма 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</w:rPr>
        <w:t>неотъемлемой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частью внутренней и внешней политики Российской Федер</w:t>
      </w:r>
      <w:r w:rsidR="00A33FF9">
        <w:rPr>
          <w:rFonts w:ascii="Times New Roman" w:hAnsi="Times New Roman" w:cs="Times New Roman"/>
          <w:sz w:val="24"/>
          <w:szCs w:val="24"/>
        </w:rPr>
        <w:t xml:space="preserve">ации и представляет собой </w:t>
      </w:r>
      <w:r>
        <w:rPr>
          <w:rFonts w:ascii="Times New Roman" w:hAnsi="Times New Roman" w:cs="Times New Roman"/>
          <w:sz w:val="24"/>
          <w:szCs w:val="24"/>
        </w:rPr>
        <w:t>систему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нормативно-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правовых, организационных, социальных, экономических и иных мер, а также </w:t>
      </w:r>
      <w:r>
        <w:rPr>
          <w:rFonts w:ascii="Times New Roman" w:hAnsi="Times New Roman" w:cs="Times New Roman"/>
          <w:sz w:val="24"/>
          <w:szCs w:val="24"/>
        </w:rPr>
        <w:t>методов и способом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государст</w:t>
      </w:r>
      <w:r w:rsidR="00A33FF9">
        <w:rPr>
          <w:rFonts w:ascii="Times New Roman" w:hAnsi="Times New Roman" w:cs="Times New Roman"/>
          <w:sz w:val="24"/>
          <w:szCs w:val="24"/>
        </w:rPr>
        <w:t>венного регулирования, осущест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вляемых Президентом </w:t>
      </w:r>
      <w:r>
        <w:rPr>
          <w:rFonts w:ascii="Times New Roman" w:hAnsi="Times New Roman" w:cs="Times New Roman"/>
          <w:sz w:val="24"/>
          <w:szCs w:val="24"/>
        </w:rPr>
        <w:t>РФ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Собранием РФ, 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Правительством России, а также органами государственной власти </w:t>
      </w:r>
      <w:r>
        <w:rPr>
          <w:rFonts w:ascii="Times New Roman" w:hAnsi="Times New Roman" w:cs="Times New Roman"/>
          <w:sz w:val="24"/>
          <w:szCs w:val="24"/>
        </w:rPr>
        <w:t>РФ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и органами государственной власти субъектов Российской Федерации для создания в стране конкурентоспособной </w:t>
      </w:r>
      <w:r>
        <w:rPr>
          <w:rFonts w:ascii="Times New Roman" w:hAnsi="Times New Roman" w:cs="Times New Roman"/>
          <w:sz w:val="24"/>
          <w:szCs w:val="24"/>
        </w:rPr>
        <w:t>сферы туризма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, помимо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этого,</w:t>
      </w:r>
      <w:r w:rsidR="00A33FF9" w:rsidRPr="00A33FF9">
        <w:rPr>
          <w:rFonts w:ascii="Times New Roman" w:hAnsi="Times New Roman" w:cs="Times New Roman"/>
          <w:sz w:val="24"/>
          <w:szCs w:val="24"/>
        </w:rPr>
        <w:t xml:space="preserve"> условий для осуществления социальных функций государства по отношению к своим гражданам</w:t>
      </w:r>
      <w:r w:rsidR="00A33FF9">
        <w:rPr>
          <w:rFonts w:ascii="Times New Roman" w:hAnsi="Times New Roman" w:cs="Times New Roman"/>
          <w:sz w:val="24"/>
          <w:szCs w:val="24"/>
        </w:rPr>
        <w:t>.</w:t>
      </w:r>
      <w:r w:rsidR="00891625">
        <w:rPr>
          <w:rFonts w:ascii="Times New Roman" w:hAnsi="Times New Roman" w:cs="Times New Roman"/>
          <w:sz w:val="24"/>
          <w:szCs w:val="24"/>
        </w:rPr>
        <w:t xml:space="preserve"> В данном</w:t>
      </w:r>
      <w:r>
        <w:rPr>
          <w:rFonts w:ascii="Times New Roman" w:hAnsi="Times New Roman" w:cs="Times New Roman"/>
          <w:sz w:val="24"/>
          <w:szCs w:val="24"/>
        </w:rPr>
        <w:t xml:space="preserve"> параграфе мы ограничены исследованием системы мер, принципов, способов, методов и функций органов</w:t>
      </w:r>
      <w:r w:rsidR="00891625">
        <w:rPr>
          <w:rFonts w:ascii="Times New Roman" w:hAnsi="Times New Roman" w:cs="Times New Roman"/>
          <w:sz w:val="24"/>
          <w:szCs w:val="24"/>
        </w:rPr>
        <w:t xml:space="preserve"> государственной власти субъекта</w:t>
      </w:r>
      <w:r>
        <w:rPr>
          <w:rFonts w:ascii="Times New Roman" w:hAnsi="Times New Roman" w:cs="Times New Roman"/>
          <w:sz w:val="24"/>
          <w:szCs w:val="24"/>
        </w:rPr>
        <w:t xml:space="preserve"> РФ в </w:t>
      </w:r>
      <w:r w:rsidR="00891625">
        <w:rPr>
          <w:rFonts w:ascii="Times New Roman" w:hAnsi="Times New Roman" w:cs="Times New Roman"/>
          <w:sz w:val="24"/>
          <w:szCs w:val="24"/>
        </w:rPr>
        <w:t>сфере туризма этого региона РФ.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91625">
        <w:rPr>
          <w:rFonts w:ascii="Times New Roman" w:hAnsi="Times New Roman" w:cs="Times New Roman"/>
          <w:sz w:val="24"/>
          <w:szCs w:val="24"/>
        </w:rPr>
        <w:t>Прежде всего, рассмотрим принципы региональной политики.</w:t>
      </w:r>
    </w:p>
    <w:p w:rsidR="00DB1F0A" w:rsidRDefault="00891625" w:rsidP="00C466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Принципами развития туризма на территории</w:t>
      </w:r>
      <w:r w:rsidR="00DB1F0A">
        <w:rPr>
          <w:rFonts w:ascii="Times New Roman" w:hAnsi="Times New Roman" w:cs="Times New Roman"/>
          <w:sz w:val="24"/>
          <w:szCs w:val="24"/>
        </w:rPr>
        <w:t xml:space="preserve"> Р</w:t>
      </w:r>
      <w:r w:rsidR="0018580E">
        <w:rPr>
          <w:rFonts w:ascii="Times New Roman" w:hAnsi="Times New Roman" w:cs="Times New Roman"/>
          <w:sz w:val="24"/>
          <w:szCs w:val="24"/>
        </w:rPr>
        <w:t xml:space="preserve">Ф </w:t>
      </w:r>
      <w:r w:rsidR="00DB1F0A">
        <w:rPr>
          <w:rFonts w:ascii="Times New Roman" w:hAnsi="Times New Roman" w:cs="Times New Roman"/>
          <w:sz w:val="24"/>
          <w:szCs w:val="24"/>
        </w:rPr>
        <w:t>являются:</w:t>
      </w:r>
    </w:p>
    <w:p w:rsidR="00DB1F0A" w:rsidRPr="00DB1F0A" w:rsidRDefault="00DB1F0A" w:rsidP="0037126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>применение комплексного подхода;</w:t>
      </w:r>
    </w:p>
    <w:p w:rsidR="00DB1F0A" w:rsidRPr="00DB1F0A" w:rsidRDefault="00DB1F0A" w:rsidP="0037126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>интеграция планов развития туризма во все сферы общественного воспроизводства;</w:t>
      </w:r>
    </w:p>
    <w:p w:rsidR="00DB1F0A" w:rsidRPr="00DB1F0A" w:rsidRDefault="00DB1F0A" w:rsidP="0037126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 xml:space="preserve">инновационный </w:t>
      </w:r>
      <w:r>
        <w:rPr>
          <w:rFonts w:ascii="Times New Roman" w:hAnsi="Times New Roman" w:cs="Times New Roman"/>
          <w:sz w:val="24"/>
          <w:szCs w:val="24"/>
        </w:rPr>
        <w:t>тип</w:t>
      </w:r>
      <w:r w:rsidRPr="00DB1F0A">
        <w:rPr>
          <w:rFonts w:ascii="Times New Roman" w:hAnsi="Times New Roman" w:cs="Times New Roman"/>
          <w:sz w:val="24"/>
          <w:szCs w:val="24"/>
        </w:rPr>
        <w:t xml:space="preserve"> развития;</w:t>
      </w:r>
    </w:p>
    <w:p w:rsidR="00DB1F0A" w:rsidRPr="00DB1F0A" w:rsidRDefault="00DB1F0A" w:rsidP="0037126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>стимулирование участников туристского бизнеса;</w:t>
      </w:r>
    </w:p>
    <w:p w:rsidR="00DB1F0A" w:rsidRPr="00DB1F0A" w:rsidRDefault="00DB1F0A" w:rsidP="0037126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>обеспечение межкультурной коммуникации при организации туристских программ;</w:t>
      </w:r>
    </w:p>
    <w:p w:rsidR="00DB1F0A" w:rsidRPr="00DB1F0A" w:rsidRDefault="00DB1F0A" w:rsidP="0037126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>устойчивое развитие сферы туризма;</w:t>
      </w:r>
    </w:p>
    <w:p w:rsidR="00683264" w:rsidRDefault="00DB1F0A" w:rsidP="0037126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F0A">
        <w:rPr>
          <w:rFonts w:ascii="Times New Roman" w:hAnsi="Times New Roman" w:cs="Times New Roman"/>
          <w:sz w:val="24"/>
          <w:szCs w:val="24"/>
        </w:rPr>
        <w:t xml:space="preserve">приоритет качества уровня жизни при </w:t>
      </w:r>
      <w:r>
        <w:rPr>
          <w:rFonts w:ascii="Times New Roman" w:hAnsi="Times New Roman" w:cs="Times New Roman"/>
          <w:sz w:val="24"/>
          <w:szCs w:val="24"/>
        </w:rPr>
        <w:t>установлении</w:t>
      </w:r>
      <w:r w:rsidRPr="00DB1F0A">
        <w:rPr>
          <w:rFonts w:ascii="Times New Roman" w:hAnsi="Times New Roman" w:cs="Times New Roman"/>
          <w:sz w:val="24"/>
          <w:szCs w:val="24"/>
        </w:rPr>
        <w:t xml:space="preserve"> влияния туризма на развитие регионов;</w:t>
      </w:r>
      <w:r w:rsidR="00891625">
        <w:rPr>
          <w:rStyle w:val="af1"/>
          <w:rFonts w:ascii="Times New Roman" w:hAnsi="Times New Roman" w:cs="Times New Roman"/>
          <w:sz w:val="24"/>
          <w:szCs w:val="24"/>
        </w:rPr>
        <w:footnoteReference w:id="68"/>
      </w:r>
      <w:r w:rsidR="00A7687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A76872">
        <w:rPr>
          <w:rStyle w:val="af1"/>
          <w:rFonts w:ascii="Times New Roman" w:hAnsi="Times New Roman" w:cs="Times New Roman"/>
          <w:sz w:val="24"/>
          <w:szCs w:val="24"/>
        </w:rPr>
        <w:footnoteReference w:id="69"/>
      </w:r>
      <w:r w:rsidR="00A33FF9" w:rsidRPr="00DB1F0A">
        <w:rPr>
          <w:rFonts w:ascii="Times New Roman" w:hAnsi="Times New Roman" w:cs="Times New Roman"/>
          <w:sz w:val="24"/>
          <w:szCs w:val="24"/>
        </w:rPr>
        <w:tab/>
      </w:r>
    </w:p>
    <w:p w:rsidR="009B49F3" w:rsidRDefault="009B49F3" w:rsidP="008916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Региональное управление сферы туризма на региональном уровне имеет чёткие функции</w:t>
      </w:r>
      <w:r w:rsidRPr="009B49F3">
        <w:rPr>
          <w:rFonts w:ascii="Times New Roman" w:hAnsi="Times New Roman" w:cs="Times New Roman"/>
          <w:sz w:val="24"/>
          <w:szCs w:val="24"/>
        </w:rPr>
        <w:t>:</w:t>
      </w:r>
    </w:p>
    <w:p w:rsidR="009B49F3" w:rsidRDefault="009B49F3" w:rsidP="0037126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</w:t>
      </w:r>
      <w:r w:rsidR="002C6673">
        <w:rPr>
          <w:rFonts w:ascii="Times New Roman" w:hAnsi="Times New Roman" w:cs="Times New Roman"/>
          <w:sz w:val="24"/>
          <w:szCs w:val="24"/>
        </w:rPr>
        <w:t>ное обеспечение сферы туризма</w:t>
      </w:r>
      <w:r>
        <w:rPr>
          <w:rFonts w:ascii="Times New Roman" w:hAnsi="Times New Roman" w:cs="Times New Roman"/>
          <w:sz w:val="24"/>
          <w:szCs w:val="24"/>
        </w:rPr>
        <w:t xml:space="preserve">, в т. ч. учёт. </w:t>
      </w:r>
      <w:r w:rsidR="002C6673">
        <w:rPr>
          <w:rFonts w:ascii="Times New Roman" w:hAnsi="Times New Roman" w:cs="Times New Roman"/>
          <w:sz w:val="24"/>
          <w:szCs w:val="24"/>
        </w:rPr>
        <w:t>Это означает, что орган исполнительной власти субъекта РФ должен отслеживать тенденции, проводит</w:t>
      </w:r>
      <w:r w:rsidR="0074345E">
        <w:rPr>
          <w:rFonts w:ascii="Times New Roman" w:hAnsi="Times New Roman" w:cs="Times New Roman"/>
          <w:sz w:val="24"/>
          <w:szCs w:val="24"/>
        </w:rPr>
        <w:t>ь</w:t>
      </w:r>
      <w:r w:rsidR="002C6673">
        <w:rPr>
          <w:rFonts w:ascii="Times New Roman" w:hAnsi="Times New Roman" w:cs="Times New Roman"/>
          <w:sz w:val="24"/>
          <w:szCs w:val="24"/>
        </w:rPr>
        <w:t xml:space="preserve"> статистический учёт</w:t>
      </w:r>
      <w:r w:rsidR="0074345E">
        <w:rPr>
          <w:rFonts w:ascii="Times New Roman" w:hAnsi="Times New Roman" w:cs="Times New Roman"/>
          <w:sz w:val="24"/>
          <w:szCs w:val="24"/>
        </w:rPr>
        <w:t xml:space="preserve"> в сфере туризма и своевременно</w:t>
      </w:r>
      <w:r w:rsidR="002C6673">
        <w:rPr>
          <w:rFonts w:ascii="Times New Roman" w:hAnsi="Times New Roman" w:cs="Times New Roman"/>
          <w:sz w:val="24"/>
          <w:szCs w:val="24"/>
        </w:rPr>
        <w:t xml:space="preserve"> информировать туристскую общественность.</w:t>
      </w:r>
    </w:p>
    <w:p w:rsidR="002C6673" w:rsidRPr="00C466C9" w:rsidRDefault="0074345E" w:rsidP="0037126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Стратегическое планирование - э</w:t>
      </w:r>
      <w:r w:rsidR="002C6673">
        <w:rPr>
          <w:rFonts w:ascii="Times New Roman" w:hAnsi="Times New Roman" w:cs="Times New Roman"/>
          <w:sz w:val="24"/>
          <w:szCs w:val="24"/>
        </w:rPr>
        <w:t xml:space="preserve">то прогнозирование, </w:t>
      </w:r>
      <w:r w:rsidR="002C6673" w:rsidRPr="002C6673">
        <w:rPr>
          <w:rFonts w:ascii="Times New Roman" w:hAnsi="Times New Roman" w:cs="Times New Roman"/>
          <w:sz w:val="24"/>
          <w:szCs w:val="24"/>
        </w:rPr>
        <w:t>целеполагание</w:t>
      </w:r>
      <w:r w:rsidR="002C6673">
        <w:rPr>
          <w:rFonts w:ascii="Times New Roman" w:hAnsi="Times New Roman" w:cs="Times New Roman"/>
          <w:sz w:val="24"/>
          <w:szCs w:val="24"/>
        </w:rPr>
        <w:t>,</w:t>
      </w:r>
      <w:r w:rsidR="002C6673" w:rsidRPr="002C6673">
        <w:rPr>
          <w:rFonts w:ascii="Times New Roman" w:hAnsi="Times New Roman" w:cs="Times New Roman"/>
          <w:sz w:val="24"/>
          <w:szCs w:val="24"/>
        </w:rPr>
        <w:t xml:space="preserve"> </w:t>
      </w:r>
      <w:r w:rsidR="002C6673">
        <w:rPr>
          <w:rFonts w:ascii="Times New Roman" w:hAnsi="Times New Roman" w:cs="Times New Roman"/>
          <w:sz w:val="24"/>
          <w:szCs w:val="24"/>
        </w:rPr>
        <w:t xml:space="preserve">планирование и программирование сферы туризма, т.е. создание конкретных </w:t>
      </w:r>
      <w:r w:rsidR="002C6673" w:rsidRPr="00C466C9">
        <w:rPr>
          <w:rFonts w:ascii="Times New Roman" w:hAnsi="Times New Roman" w:cs="Times New Roman"/>
          <w:sz w:val="24"/>
          <w:szCs w:val="24"/>
        </w:rPr>
        <w:t xml:space="preserve">документов </w:t>
      </w:r>
      <w:r w:rsidR="00085564" w:rsidRPr="00C466C9">
        <w:rPr>
          <w:rFonts w:ascii="Times New Roman" w:hAnsi="Times New Roman" w:cs="Times New Roman"/>
          <w:sz w:val="24"/>
          <w:szCs w:val="24"/>
        </w:rPr>
        <w:t>(см. рис. 1</w:t>
      </w:r>
      <w:r w:rsidR="002C6673" w:rsidRPr="00C466C9">
        <w:rPr>
          <w:rFonts w:ascii="Times New Roman" w:hAnsi="Times New Roman" w:cs="Times New Roman"/>
          <w:sz w:val="24"/>
          <w:szCs w:val="24"/>
        </w:rPr>
        <w:t>).</w:t>
      </w:r>
    </w:p>
    <w:p w:rsidR="002C6673" w:rsidRDefault="002C6673" w:rsidP="0037126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Организационно-структурная. Это организация системы органов исполнительной власти и её звеньев в сфере</w:t>
      </w:r>
      <w:r w:rsidR="00891625">
        <w:rPr>
          <w:rFonts w:ascii="Times New Roman" w:hAnsi="Times New Roman" w:cs="Times New Roman"/>
          <w:sz w:val="24"/>
          <w:szCs w:val="24"/>
        </w:rPr>
        <w:t xml:space="preserve"> туризма</w:t>
      </w:r>
      <w:r>
        <w:rPr>
          <w:rFonts w:ascii="Times New Roman" w:hAnsi="Times New Roman" w:cs="Times New Roman"/>
          <w:sz w:val="24"/>
          <w:szCs w:val="24"/>
        </w:rPr>
        <w:t xml:space="preserve"> на субъектном уровне управления, а также кадровая политика в этих органах.</w:t>
      </w:r>
    </w:p>
    <w:p w:rsidR="002C6673" w:rsidRDefault="002C6673" w:rsidP="0037126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Распорядительство. Уровень оперативного управления в сфере туризма</w:t>
      </w:r>
      <w:r w:rsidR="00C466C9">
        <w:rPr>
          <w:rFonts w:ascii="Times New Roman" w:hAnsi="Times New Roman" w:cs="Times New Roman"/>
          <w:sz w:val="24"/>
          <w:szCs w:val="24"/>
        </w:rPr>
        <w:t>.</w:t>
      </w:r>
    </w:p>
    <w:p w:rsidR="002C6673" w:rsidRDefault="002C6673" w:rsidP="0037126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Регулирование сферы туризма. Действия органов исполнительной власти в пределах своей </w:t>
      </w:r>
      <w:r w:rsidR="00EA79FA">
        <w:rPr>
          <w:rFonts w:ascii="Times New Roman" w:hAnsi="Times New Roman" w:cs="Times New Roman"/>
          <w:sz w:val="24"/>
          <w:szCs w:val="24"/>
        </w:rPr>
        <w:t>компетенции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9FA">
        <w:rPr>
          <w:rFonts w:ascii="Times New Roman" w:hAnsi="Times New Roman" w:cs="Times New Roman"/>
          <w:sz w:val="24"/>
          <w:szCs w:val="24"/>
        </w:rPr>
        <w:t>по установлению общеобязательных правил для субъектов туризма.</w:t>
      </w:r>
    </w:p>
    <w:p w:rsidR="00EA79FA" w:rsidRPr="009B49F3" w:rsidRDefault="00EA79FA" w:rsidP="0037126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и надзор. Действия по сверки </w:t>
      </w:r>
      <w:r w:rsidR="00891625">
        <w:rPr>
          <w:rFonts w:ascii="Times New Roman" w:hAnsi="Times New Roman" w:cs="Times New Roman"/>
          <w:sz w:val="24"/>
          <w:szCs w:val="24"/>
        </w:rPr>
        <w:t>желаемого и текущего состояний сферы туризма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70"/>
      </w:r>
    </w:p>
    <w:p w:rsidR="004E5BFA" w:rsidRDefault="00891625" w:rsidP="005B0C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Примером выполнения субъектом регионального управления в сфере туризма информационной функции служит деятельность Министерства</w:t>
      </w:r>
      <w:r w:rsidR="005E1C2D">
        <w:rPr>
          <w:rFonts w:ascii="Times New Roman" w:hAnsi="Times New Roman" w:cs="Times New Roman"/>
          <w:sz w:val="24"/>
          <w:szCs w:val="24"/>
        </w:rPr>
        <w:t xml:space="preserve"> курортов, туризма и олимпийского наследия</w:t>
      </w:r>
      <w:r>
        <w:rPr>
          <w:rFonts w:ascii="Times New Roman" w:hAnsi="Times New Roman" w:cs="Times New Roman"/>
          <w:sz w:val="24"/>
          <w:szCs w:val="24"/>
        </w:rPr>
        <w:t xml:space="preserve"> Краснодарского края по созданию и ведению </w:t>
      </w:r>
      <w:r w:rsidRPr="00891625">
        <w:rPr>
          <w:rFonts w:ascii="Times New Roman" w:hAnsi="Times New Roman" w:cs="Times New Roman"/>
          <w:sz w:val="24"/>
          <w:szCs w:val="24"/>
        </w:rPr>
        <w:t>Реестр субъектов и объектов туристской индустрии и туристских ресурсов Краснодарского края</w:t>
      </w:r>
      <w:r w:rsidR="005E1C2D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71"/>
      </w:r>
      <w:r w:rsidR="005E1C2D">
        <w:rPr>
          <w:rFonts w:ascii="Times New Roman" w:hAnsi="Times New Roman" w:cs="Times New Roman"/>
          <w:sz w:val="24"/>
          <w:szCs w:val="24"/>
        </w:rPr>
        <w:t xml:space="preserve"> Организационно-структурная функция заключается в формировании структуры администрации Краснодарского края Губернатором края, а потом формирование внутриведомственной структуры и кадровые назначения в министерствах и департаментах. Примером распорядительства может послужить хозяйственное управление подведомственными организациями в сфере туризма или предупреждении об опасности временного пребывания туристов в той или иной зоне региона. Регулирование сферы туризма находит себя в издании указов специализированными органами региональной власти в сфере туризма (например, указ о стратегии), а также деятельность в области подготовки законодательных актов. Контроль и надзор - это </w:t>
      </w:r>
      <w:r w:rsidR="005E1C2D">
        <w:rPr>
          <w:rFonts w:ascii="Times New Roman" w:hAnsi="Times New Roman" w:cs="Times New Roman"/>
          <w:sz w:val="24"/>
          <w:szCs w:val="24"/>
        </w:rPr>
        <w:lastRenderedPageBreak/>
        <w:t>мониторинг текущей ситуации в сфере туризме и сверка с установленными</w:t>
      </w:r>
      <w:r w:rsidR="004E5BFA">
        <w:rPr>
          <w:rFonts w:ascii="Times New Roman" w:hAnsi="Times New Roman" w:cs="Times New Roman"/>
          <w:sz w:val="24"/>
          <w:szCs w:val="24"/>
        </w:rPr>
        <w:t xml:space="preserve"> для сферы</w:t>
      </w:r>
      <w:r w:rsidR="005E1C2D">
        <w:rPr>
          <w:rFonts w:ascii="Times New Roman" w:hAnsi="Times New Roman" w:cs="Times New Roman"/>
          <w:sz w:val="24"/>
          <w:szCs w:val="24"/>
        </w:rPr>
        <w:t xml:space="preserve"> планами (например, контроль выпо</w:t>
      </w:r>
      <w:r w:rsidR="004E5BFA">
        <w:rPr>
          <w:rFonts w:ascii="Times New Roman" w:hAnsi="Times New Roman" w:cs="Times New Roman"/>
          <w:sz w:val="24"/>
          <w:szCs w:val="24"/>
        </w:rPr>
        <w:t>лнения</w:t>
      </w:r>
      <w:r w:rsidR="005E1C2D">
        <w:rPr>
          <w:rFonts w:ascii="Times New Roman" w:hAnsi="Times New Roman" w:cs="Times New Roman"/>
          <w:sz w:val="24"/>
          <w:szCs w:val="24"/>
        </w:rPr>
        <w:t xml:space="preserve"> инвестиционного проекта)</w:t>
      </w:r>
      <w:r w:rsidR="004E5BFA">
        <w:rPr>
          <w:rFonts w:ascii="Times New Roman" w:hAnsi="Times New Roman" w:cs="Times New Roman"/>
          <w:sz w:val="24"/>
          <w:szCs w:val="24"/>
        </w:rPr>
        <w:t>, а также деятельность по лицензированию (например, государственная классификация КСР).</w:t>
      </w:r>
    </w:p>
    <w:p w:rsidR="00085564" w:rsidRDefault="004E5BFA" w:rsidP="005B0C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Подробнее изучим </w:t>
      </w:r>
      <w:r w:rsidRPr="004E5BFA">
        <w:rPr>
          <w:rFonts w:ascii="Times New Roman" w:hAnsi="Times New Roman" w:cs="Times New Roman"/>
          <w:i/>
          <w:sz w:val="24"/>
          <w:szCs w:val="24"/>
        </w:rPr>
        <w:t>стратегическое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как одну из самых актуальных и релевантных функций регионального управления в сфере туризма. </w:t>
      </w:r>
      <w:proofErr w:type="gramStart"/>
      <w:r w:rsidR="005B0C44">
        <w:rPr>
          <w:rFonts w:ascii="Times New Roman" w:hAnsi="Times New Roman" w:cs="Times New Roman"/>
          <w:sz w:val="24"/>
          <w:szCs w:val="24"/>
        </w:rPr>
        <w:t>Если обращаться к стратегическому планированию как таковому, то можно его охарактеризовать как управленческую деятельность</w:t>
      </w:r>
      <w:r w:rsidR="005B0C44" w:rsidRPr="005B0C44">
        <w:t xml:space="preserve"> </w:t>
      </w:r>
      <w:r w:rsidR="005B0C44">
        <w:t xml:space="preserve">посредством </w:t>
      </w:r>
      <w:proofErr w:type="spellStart"/>
      <w:r w:rsidR="005B0C44" w:rsidRPr="005B0C44">
        <w:rPr>
          <w:rFonts w:ascii="Times New Roman" w:hAnsi="Times New Roman" w:cs="Times New Roman"/>
          <w:sz w:val="24"/>
          <w:szCs w:val="24"/>
        </w:rPr>
        <w:t>приняти</w:t>
      </w:r>
      <w:r w:rsidR="005B0C44">
        <w:rPr>
          <w:rFonts w:ascii="Times New Roman" w:hAnsi="Times New Roman" w:cs="Times New Roman"/>
          <w:sz w:val="24"/>
          <w:szCs w:val="24"/>
        </w:rPr>
        <w:t>я</w:t>
      </w:r>
      <w:r w:rsidR="005B0C44" w:rsidRPr="005B0C44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5B0C44" w:rsidRPr="005B0C44">
        <w:rPr>
          <w:rFonts w:ascii="Times New Roman" w:hAnsi="Times New Roman" w:cs="Times New Roman"/>
          <w:sz w:val="24"/>
          <w:szCs w:val="24"/>
        </w:rPr>
        <w:t xml:space="preserve"> решений до начала действий</w:t>
      </w:r>
      <w:r w:rsidR="005B0C44">
        <w:rPr>
          <w:rFonts w:ascii="Times New Roman" w:hAnsi="Times New Roman" w:cs="Times New Roman"/>
          <w:sz w:val="24"/>
          <w:szCs w:val="24"/>
        </w:rPr>
        <w:t>, направленную на достижение целей устранения неопределенности, выбора лучшего пути развития, сосредоточения сил на приоритетных направления и создания базы для контроля.</w:t>
      </w:r>
      <w:proofErr w:type="gramEnd"/>
      <w:r w:rsidR="005B0C44">
        <w:rPr>
          <w:rStyle w:val="af1"/>
          <w:rFonts w:ascii="Times New Roman" w:hAnsi="Times New Roman" w:cs="Times New Roman"/>
          <w:sz w:val="24"/>
          <w:szCs w:val="24"/>
        </w:rPr>
        <w:footnoteReference w:id="72"/>
      </w:r>
      <w:proofErr w:type="gramStart"/>
      <w:r w:rsidR="005B0C44">
        <w:rPr>
          <w:rFonts w:ascii="Times New Roman" w:hAnsi="Times New Roman" w:cs="Times New Roman"/>
          <w:sz w:val="24"/>
          <w:szCs w:val="24"/>
        </w:rPr>
        <w:t xml:space="preserve">Если переложить данное понятие в область государственного управления на уровне субъекта РФ, то получится определение </w:t>
      </w:r>
      <w:r w:rsidR="00DD5DD5" w:rsidRPr="00DD5DD5">
        <w:rPr>
          <w:rFonts w:ascii="Times New Roman" w:hAnsi="Times New Roman" w:cs="Times New Roman"/>
          <w:i/>
          <w:sz w:val="24"/>
          <w:szCs w:val="24"/>
        </w:rPr>
        <w:t>стратегического планирования</w:t>
      </w:r>
      <w:r w:rsidR="00DD5DD5">
        <w:rPr>
          <w:rFonts w:ascii="Times New Roman" w:hAnsi="Times New Roman" w:cs="Times New Roman"/>
          <w:sz w:val="24"/>
          <w:szCs w:val="24"/>
        </w:rPr>
        <w:t xml:space="preserve"> как деятельности по установления целей, прогнозированию, планированию и программированию субъектов РФ, сферы туризма и регионального управления в сфере туризма в целях укрепления национальной безопасности России и устойчивого социально-экономического развития субъектов РФ и муниципальных образований, расположенных  на их территории.</w:t>
      </w:r>
      <w:r w:rsidR="00DD5DD5">
        <w:rPr>
          <w:rStyle w:val="af1"/>
          <w:rFonts w:ascii="Times New Roman" w:hAnsi="Times New Roman" w:cs="Times New Roman"/>
          <w:sz w:val="24"/>
          <w:szCs w:val="24"/>
        </w:rPr>
        <w:footnoteReference w:id="73"/>
      </w:r>
      <w:proofErr w:type="gramEnd"/>
    </w:p>
    <w:p w:rsidR="004D32F0" w:rsidRDefault="00DD5DD5" w:rsidP="001858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Стратегическое планирование охватывает собственно </w:t>
      </w:r>
      <w:r w:rsidR="00DD0006" w:rsidRPr="00DD0006">
        <w:rPr>
          <w:rFonts w:ascii="Times New Roman" w:hAnsi="Times New Roman" w:cs="Times New Roman"/>
          <w:i/>
          <w:sz w:val="24"/>
          <w:szCs w:val="24"/>
        </w:rPr>
        <w:t>стратегическое</w:t>
      </w:r>
      <w:r w:rsidRPr="00DD0006">
        <w:rPr>
          <w:rFonts w:ascii="Times New Roman" w:hAnsi="Times New Roman" w:cs="Times New Roman"/>
          <w:i/>
          <w:sz w:val="24"/>
          <w:szCs w:val="24"/>
        </w:rPr>
        <w:t xml:space="preserve"> (региональное)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DD0006">
        <w:rPr>
          <w:rFonts w:ascii="Times New Roman" w:hAnsi="Times New Roman" w:cs="Times New Roman"/>
          <w:sz w:val="24"/>
          <w:szCs w:val="24"/>
        </w:rPr>
        <w:t xml:space="preserve"> планирование отраслевой структуры сферы туризма и  </w:t>
      </w:r>
      <w:r w:rsidR="00DD0006" w:rsidRPr="00DD0006">
        <w:rPr>
          <w:rFonts w:ascii="Times New Roman" w:hAnsi="Times New Roman" w:cs="Times New Roman"/>
          <w:i/>
          <w:sz w:val="24"/>
          <w:szCs w:val="24"/>
        </w:rPr>
        <w:t>территориальное планирование</w:t>
      </w:r>
      <w:r w:rsidR="00DD0006">
        <w:rPr>
          <w:rFonts w:ascii="Times New Roman" w:hAnsi="Times New Roman" w:cs="Times New Roman"/>
          <w:sz w:val="24"/>
          <w:szCs w:val="24"/>
        </w:rPr>
        <w:t xml:space="preserve"> - планирование территориальной структуры сферы туризма (см. рис. 1).</w:t>
      </w:r>
    </w:p>
    <w:p w:rsidR="0018580E" w:rsidRPr="0018580E" w:rsidRDefault="004D32F0" w:rsidP="0018580E">
      <w:pPr>
        <w:pStyle w:val="af8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Рис. </w:t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801266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t>. Стратегическое планирование на уровне субъекта РФ</w:t>
      </w:r>
    </w:p>
    <w:p w:rsidR="0074345E" w:rsidRDefault="00683264" w:rsidP="0018580E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20A962" wp14:editId="120EDABD">
            <wp:extent cx="4972050" cy="1836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04" cy="184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2F0" w:rsidRPr="0018580E" w:rsidRDefault="00BA7392" w:rsidP="001858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региональном уровне государственной власти существует возможность (в идеале - необходимость) принятия целого ряд, разбитых по функциям (этапам </w:t>
      </w:r>
      <w:r>
        <w:rPr>
          <w:rFonts w:ascii="Times New Roman" w:hAnsi="Times New Roman" w:cs="Times New Roman"/>
          <w:sz w:val="24"/>
        </w:rPr>
        <w:lastRenderedPageBreak/>
        <w:t>планирования) документов стратегического планирования.</w:t>
      </w:r>
      <w:r>
        <w:rPr>
          <w:rStyle w:val="af1"/>
          <w:rFonts w:ascii="Times New Roman" w:hAnsi="Times New Roman" w:cs="Times New Roman"/>
          <w:sz w:val="24"/>
        </w:rPr>
        <w:footnoteReference w:id="74"/>
      </w:r>
      <w:r>
        <w:rPr>
          <w:rFonts w:ascii="Times New Roman" w:hAnsi="Times New Roman" w:cs="Times New Roman"/>
          <w:sz w:val="24"/>
        </w:rPr>
        <w:t xml:space="preserve"> Это, прежде всего, </w:t>
      </w:r>
      <w:r w:rsidRPr="00274AFA">
        <w:rPr>
          <w:rFonts w:ascii="Times New Roman" w:hAnsi="Times New Roman" w:cs="Times New Roman"/>
          <w:i/>
          <w:sz w:val="24"/>
        </w:rPr>
        <w:t>документ</w:t>
      </w:r>
      <w:r>
        <w:rPr>
          <w:rFonts w:ascii="Times New Roman" w:hAnsi="Times New Roman" w:cs="Times New Roman"/>
          <w:sz w:val="24"/>
        </w:rPr>
        <w:t xml:space="preserve"> </w:t>
      </w:r>
      <w:r w:rsidRPr="00BA7392">
        <w:rPr>
          <w:rFonts w:ascii="Times New Roman" w:hAnsi="Times New Roman" w:cs="Times New Roman"/>
          <w:i/>
          <w:sz w:val="24"/>
        </w:rPr>
        <w:t>целеполагания</w:t>
      </w:r>
      <w:r>
        <w:rPr>
          <w:rFonts w:ascii="Times New Roman" w:hAnsi="Times New Roman" w:cs="Times New Roman"/>
          <w:sz w:val="24"/>
        </w:rPr>
        <w:t xml:space="preserve"> - стратегия социально-экономического развития региона</w:t>
      </w:r>
      <w:r w:rsidRPr="00BA7392">
        <w:rPr>
          <w:rFonts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 xml:space="preserve">также документы </w:t>
      </w:r>
      <w:r w:rsidRPr="00274AFA">
        <w:rPr>
          <w:rFonts w:ascii="Times New Roman" w:hAnsi="Times New Roman" w:cs="Times New Roman"/>
          <w:i/>
          <w:sz w:val="24"/>
        </w:rPr>
        <w:t>прогнозирования</w:t>
      </w:r>
      <w:r>
        <w:rPr>
          <w:rFonts w:ascii="Times New Roman" w:hAnsi="Times New Roman" w:cs="Times New Roman"/>
          <w:sz w:val="24"/>
        </w:rPr>
        <w:t xml:space="preserve"> -  долго- и среднесрочный прогноз социально-экономического развития региона и бюджетный прогноз; </w:t>
      </w:r>
      <w:r w:rsidRPr="00274AFA">
        <w:rPr>
          <w:rFonts w:ascii="Times New Roman" w:hAnsi="Times New Roman" w:cs="Times New Roman"/>
          <w:i/>
          <w:sz w:val="24"/>
        </w:rPr>
        <w:t>документы</w:t>
      </w:r>
      <w:r>
        <w:rPr>
          <w:rFonts w:ascii="Times New Roman" w:hAnsi="Times New Roman" w:cs="Times New Roman"/>
          <w:sz w:val="24"/>
        </w:rPr>
        <w:t xml:space="preserve"> </w:t>
      </w:r>
      <w:r w:rsidRPr="00274AFA">
        <w:rPr>
          <w:rFonts w:ascii="Times New Roman" w:hAnsi="Times New Roman" w:cs="Times New Roman"/>
          <w:i/>
          <w:sz w:val="24"/>
        </w:rPr>
        <w:t>планирования и программирования</w:t>
      </w:r>
      <w:r>
        <w:rPr>
          <w:rFonts w:ascii="Times New Roman" w:hAnsi="Times New Roman" w:cs="Times New Roman"/>
          <w:sz w:val="24"/>
        </w:rPr>
        <w:t xml:space="preserve"> - план реализации </w:t>
      </w:r>
      <w:r w:rsidRPr="00BA7392">
        <w:rPr>
          <w:rFonts w:ascii="Times New Roman" w:hAnsi="Times New Roman" w:cs="Times New Roman"/>
          <w:sz w:val="24"/>
        </w:rPr>
        <w:t>стратегия социально-экономического развития региона</w:t>
      </w:r>
      <w:r>
        <w:rPr>
          <w:rFonts w:ascii="Times New Roman" w:hAnsi="Times New Roman" w:cs="Times New Roman"/>
          <w:sz w:val="24"/>
        </w:rPr>
        <w:t xml:space="preserve">, </w:t>
      </w:r>
      <w:r w:rsidR="00274AFA">
        <w:rPr>
          <w:rFonts w:ascii="Times New Roman" w:hAnsi="Times New Roman" w:cs="Times New Roman"/>
          <w:sz w:val="24"/>
        </w:rPr>
        <w:t>схема территориального планирования региона и государственные программы региона (см. рис. 2).</w:t>
      </w:r>
    </w:p>
    <w:p w:rsidR="0018580E" w:rsidRDefault="004D32F0" w:rsidP="0018580E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Рис. </w:t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801266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4D32F0">
        <w:rPr>
          <w:rFonts w:ascii="Times New Roman" w:hAnsi="Times New Roman" w:cs="Times New Roman"/>
          <w:b w:val="0"/>
          <w:color w:val="auto"/>
          <w:sz w:val="24"/>
          <w:szCs w:val="24"/>
        </w:rPr>
        <w:t>. Документы регионального стратегическо</w:t>
      </w:r>
      <w:r w:rsidR="0018580E">
        <w:rPr>
          <w:rFonts w:ascii="Times New Roman" w:hAnsi="Times New Roman" w:cs="Times New Roman"/>
          <w:b w:val="0"/>
          <w:color w:val="auto"/>
          <w:sz w:val="24"/>
          <w:szCs w:val="24"/>
        </w:rPr>
        <w:t>го планирование в сфере туризма</w:t>
      </w:r>
    </w:p>
    <w:p w:rsidR="0074345E" w:rsidRPr="0018580E" w:rsidRDefault="004D32F0" w:rsidP="0018580E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EA38BC" wp14:editId="5A8F675A">
                <wp:simplePos x="0" y="0"/>
                <wp:positionH relativeFrom="column">
                  <wp:posOffset>1148715</wp:posOffset>
                </wp:positionH>
                <wp:positionV relativeFrom="paragraph">
                  <wp:posOffset>975360</wp:posOffset>
                </wp:positionV>
                <wp:extent cx="0" cy="423545"/>
                <wp:effectExtent l="114300" t="38100" r="76200" b="14605"/>
                <wp:wrapNone/>
                <wp:docPr id="24580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42354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45pt,76.8pt" to="90.45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LtIwIAAD8EAAAOAAAAZHJzL2Uyb0RvYy54bWysU02P2yAQvVfqf0DcE9tZJ5u14qyqOOll&#10;212pH/eJwTESBgQkTlT1v3fATrTbXqqqFzwMj8fM85vV47mT5MStE1qVNJumlHBVaybUoaTfvu4m&#10;S0qcB8VAasVLeuGOPq7fv1v1puAz3WrJuCVIolzRm5K23psiSVzd8g7cVBuu8LDRtgOPW3tImIUe&#10;2TuZzNJ0kfTaMmN1zZ3DbDUc0nXkbxpe++emcdwTWVKszcfVxnUf1mS9guJgwbSiHsuAf6iiA6Hw&#10;0RtVBR7I0Yo/qDpRW+1046e17hLdNKLmsQfsJkt/6+ZLC4bHXlAcZ24yuf9HW38+vVgiWEln+XyJ&#10;Cino8Dc9CcXJfVCnN65A0Ea92HHnDN7Y9580QyAcvY6NnxvbkUYK8x1tEDPYHDlHpS83pfnZk3pI&#10;1pjNZ3fzfB6eSaAIDEFCY53/yHVHQlBSiaVEPjg9OT9Ar5AAV3onpMQ8FFKRvqTz+2yexhtOS8HC&#10;aTiMluIbackJ0Az+nI3vvkEF5gpcO4DcxVXaBxwUVh8Vi1HLgW3H2IOQGBN/MaiGtwLUQXIa6ug4&#10;o0RyHIsQDYVLFahQBWxljAab/HhIH7bL7TKf5LPFdpKnVTX5sNvkk8Uuu59Xd9VmU2U/Q1dZXrSC&#10;Ma5CY1fLZvnfWWIcnsFsN9PeJEzessffgsVev7HoJDgieGDwxl6zS7RGzKNLI3icqDAGr/cYv577&#10;9S8AAAD//wMAUEsDBBQABgAIAAAAIQDuP3ki3wAAAAsBAAAPAAAAZHJzL2Rvd25yZXYueG1sTI9B&#10;T8MwDIXvSPyHyEhcEEvpxDZK0wkhOG0CrQNx9RrTVjRO1WRb+fd4XODmZz89fy9fjq5TBxpC69nA&#10;zSQBRVx523Jt4G37fL0AFSKyxc4zGfimAMvi/CzHzPojb+hQxlpJCIcMDTQx9pnWoWrIYZj4nlhu&#10;n35wGEUOtbYDHiXcdTpNkpl22LJ8aLCnx4aqr3LvDKzm7+l8c4Xr1dOLL7cfwa5ftTXm8mJ8uAcV&#10;aYx/ZjjhCzoUwrTze7ZBdaIXyZ1YZbidzkCdHL+bnYE0Taagi1z/71D8AAAA//8DAFBLAQItABQA&#10;BgAIAAAAIQC2gziS/gAAAOEBAAATAAAAAAAAAAAAAAAAAAAAAABbQ29udGVudF9UeXBlc10ueG1s&#10;UEsBAi0AFAAGAAgAAAAhADj9If/WAAAAlAEAAAsAAAAAAAAAAAAAAAAALwEAAF9yZWxzLy5yZWxz&#10;UEsBAi0AFAAGAAgAAAAhANmoQu0jAgAAPwQAAA4AAAAAAAAAAAAAAAAALgIAAGRycy9lMm9Eb2Mu&#10;eG1sUEsBAi0AFAAGAAgAAAAhAO4/eSLfAAAACwEAAA8AAAAAAAAAAAAAAAAAfQQAAGRycy9kb3du&#10;cmV2LnhtbFBLBQYAAAAABAAEAPMAAACJBQAAAAA=&#10;" strokecolor="black [3213]" strokeweight="4.5pt">
                <v:stroke dashstyle="1 1" endarrow="block"/>
              </v:line>
            </w:pict>
          </mc:Fallback>
        </mc:AlternateContent>
      </w:r>
      <w:r w:rsidRPr="00310A6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CC67B" wp14:editId="2FD72DE8">
                <wp:simplePos x="0" y="0"/>
                <wp:positionH relativeFrom="column">
                  <wp:posOffset>1739265</wp:posOffset>
                </wp:positionH>
                <wp:positionV relativeFrom="paragraph">
                  <wp:posOffset>1118235</wp:posOffset>
                </wp:positionV>
                <wp:extent cx="1038225" cy="604520"/>
                <wp:effectExtent l="0" t="0" r="28575" b="24130"/>
                <wp:wrapNone/>
                <wp:docPr id="3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36.95pt;margin-top:88.05pt;width:81.75pt;height:4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z1MQIAAFYEAAAOAAAAZHJzL2Uyb0RvYy54bWysVE1v2zAMvQ/YfxB0T20nTpYadYrCTnbp&#10;tgLtfoAqybEwWRQkNU4w7L+PUj7QdpdhmA8yZYqPj+STb273gyY76bwCU9PiKqdEGg5CmW1Nvz9t&#10;JktKfGBGMA1G1vQgPb1dffxwM9pKTqEHLaQjCGJ8Ndqa9iHYKss87+XA/BVYadDZgRtYwK3bZsKx&#10;EdEHnU3zfJGN4IR1wKX3+LU9Oukq4Xed5OFb13kZiK4pcgtpdWl9jmu2umHV1jHbK36iwf6BxcCU&#10;waQXqJYFRl6c+gNqUNyBhy5ccRgy6DrFZaoBqynyd9U89szKVAs2x9tLm/z/g+Vfdw+OKFHTWUmJ&#10;YQPO6O4lQEpNills0Gh9heca8+BiiXxvHu098B+eGGh6ZrYynX46WAwuYkT2JiRuvMU0z+MXEHiG&#10;YYLUrX3nhgiJfSD7NJTDZShyHwjHj0U+W06nc0o4+hZ5OZ+mqWWsOkdb58NnCQOJRk19cExt+9CA&#10;MTh/cEXKxXb3PkRurDoHxNQGNkrrJANtyFjT6zkmix4PWonoTJuDb7QjO4Y6QvkJGJ+QICWa+YAO&#10;ZJ2eVPy7UAcvRqQEvWRifbIDU/poIyFtYg4ERIon66ien9f59Xq5XpaTcrpYT8q8bSd3m6acLDbF&#10;p3k7a5umLX5FukVZ9UoIaSLjs5KL8u+UcrpTRw1etHxpTfYWPfUQyZ7fiXQaeZzyUS/PIA4P7iwF&#10;FG86fLpo8Xa83qP9+new+g0AAP//AwBQSwMEFAAGAAgAAAAhAHXwNoXgAAAACwEAAA8AAABkcnMv&#10;ZG93bnJldi54bWxMj8FOwzAQRO+V+Adrkbi1dpqqgRCnAqRK9MChBe5uvCSBeB1st0n79bincly9&#10;0czbYjWajh3R+daShGQmgCFVVrdUS/h4X0/vgfmgSKvOEko4oYdVeTMpVK7tQFs87kLNYgn5XElo&#10;Quhzzn3VoFF+ZnukyL6sMyrE09VcOzXEctPxuRBLblRLcaFRPb40WP3sDkaCEIP5TNCsN5vfN/76&#10;fXo+n91Wyrvb8ekRWMAxXMNw0Y/qUEanvT2Q9qyTMM/ShxiNIFsmwGJikWYLYPsLSlLgZcH//1D+&#10;AQAA//8DAFBLAQItABQABgAIAAAAIQC2gziS/gAAAOEBAAATAAAAAAAAAAAAAAAAAAAAAABbQ29u&#10;dGVudF9UeXBlc10ueG1sUEsBAi0AFAAGAAgAAAAhADj9If/WAAAAlAEAAAsAAAAAAAAAAAAAAAAA&#10;LwEAAF9yZWxzLy5yZWxzUEsBAi0AFAAGAAgAAAAhAJuejPUxAgAAVgQAAA4AAAAAAAAAAAAAAAAA&#10;LgIAAGRycy9lMm9Eb2MueG1sUEsBAi0AFAAGAAgAAAAhAHXwNoXgAAAACwEAAA8AAAAAAAAAAAAA&#10;AAAAiwQAAGRycy9kb3ducmV2LnhtbFBLBQYAAAAABAAEAPMAAACYBQAAAAA=&#10;" strokecolor="windowText"/>
            </w:pict>
          </mc:Fallback>
        </mc:AlternateContent>
      </w:r>
      <w:r w:rsidRPr="00310A6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8F339" wp14:editId="0B67B8A9">
                <wp:simplePos x="0" y="0"/>
                <wp:positionH relativeFrom="column">
                  <wp:posOffset>2091690</wp:posOffset>
                </wp:positionH>
                <wp:positionV relativeFrom="paragraph">
                  <wp:posOffset>842010</wp:posOffset>
                </wp:positionV>
                <wp:extent cx="638175" cy="228600"/>
                <wp:effectExtent l="0" t="0" r="28575" b="19050"/>
                <wp:wrapNone/>
                <wp:docPr id="2458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64.7pt;margin-top:66.3pt;width:50.2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WCJwIAAEMEAAAOAAAAZHJzL2Uyb0RvYy54bWysU9uO2yAQfa/Uf0C8Z32JkzpWnNXKTvqy&#10;7Uba7QcQwDGqDQhI7Kjqv3cgF2Xbl6rqCx48M2fOzByWj2PfoSM3VihZ4uQhxohLqpiQ+xJ/e9tM&#10;coysI5KRTkle4hO3+HH18cNy0AVPVas6xg0CEGmLQZe4dU4XUWRpy3tiH5TmEpyNMj1xcDX7iBky&#10;AHrfRWkcz6NBGaaNotxa+FufnXgV8JuGU/fSNJY71JUYuLlwmnDu/BmtlqTYG6JbQS80yD+w6ImQ&#10;UPQGVRNH0MGIP6B6QY2yqnEPVPWRahpBeegBukni37p5bYnmoRcYjtW3Mdn/B0u/HrcGCVbiNJvl&#10;c4wk6WFNTwenQnWUTP2MBm0LCK3k1vgu6Shf9bOi3y2SqmqJ3PMQ/XbSkJz4jOhdir9YDZV2wxfF&#10;IIZAgTCwsTG9h4RRoDHs5XTbCx8dovBzPs2TTzOMKLjSNJ/HYW8RKa7J2lj3maseeaPE1hki9q2r&#10;lJSgAGWSUIocn63z1EhxTfCVpdqIrgtC6CQaSryYpbOQYFUnmHf6sCBJXnUGHQmIyY3nNsFxH2XU&#10;QbKA1XLC1hfbEdGdbajdSQ8HvQGbi3WWyo9FvFjn6zybZOl8Pcniup48bapsMt9A+/W0rqo6+emZ&#10;JVnRCsa49OSusk2yv5PF5QGdBXcT7m0K0Xv0MC4ge/0G0mG5fp9nZewUO23Ndemg1BB8eVX+Kdzf&#10;wb5/+6tfAAAA//8DAFBLAwQUAAYACAAAACEAWrgf698AAAALAQAADwAAAGRycy9kb3ducmV2Lnht&#10;bEyPwU7DMAyG70i8Q2Qkbiwlm6q1NJ3Q0IQEpw2kXbMmtBGJUzXZGnh6zAmO9v/p9+dmk71jFzNF&#10;G1DC/aIAZrAL2mIv4f1td7cGFpNCrVxAI+HLRNi011eNqnWYcW8uh9QzKsFYKwlDSmPNeewG41Vc&#10;hNEgZR9h8irROPVcT2qmcu+4KIqSe2WRLgxqNNvBdJ+Hs5cQj2PO9sUK/H6aj/vX5110Wyfl7U1+&#10;fACWTE5/MPzqkzq05HQKZ9SROQlLUa0IpWApSmBErERVATvRplyXwNuG//+h/QEAAP//AwBQSwEC&#10;LQAUAAYACAAAACEAtoM4kv4AAADhAQAAEwAAAAAAAAAAAAAAAAAAAAAAW0NvbnRlbnRfVHlwZXNd&#10;LnhtbFBLAQItABQABgAIAAAAIQA4/SH/1gAAAJQBAAALAAAAAAAAAAAAAAAAAC8BAABfcmVscy8u&#10;cmVsc1BLAQItABQABgAIAAAAIQBiVdWCJwIAAEMEAAAOAAAAAAAAAAAAAAAAAC4CAABkcnMvZTJv&#10;RG9jLnhtbFBLAQItABQABgAIAAAAIQBauB/r3wAAAAsBAAAPAAAAAAAAAAAAAAAAAIEEAABkcnMv&#10;ZG93bnJldi54bWxQSwUGAAAAAAQABADzAAAAjQUAAAAA&#10;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3F50D" wp14:editId="6F7CBC67">
                <wp:simplePos x="0" y="0"/>
                <wp:positionH relativeFrom="column">
                  <wp:posOffset>2196465</wp:posOffset>
                </wp:positionH>
                <wp:positionV relativeFrom="paragraph">
                  <wp:posOffset>403861</wp:posOffset>
                </wp:positionV>
                <wp:extent cx="533400" cy="85724"/>
                <wp:effectExtent l="0" t="0" r="19050" b="29210"/>
                <wp:wrapNone/>
                <wp:docPr id="2458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857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72.95pt;margin-top:31.8pt;width:42pt;height:6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W+LQIAAEwEAAAOAAAAZHJzL2Uyb0RvYy54bWysVE1v2zAMvQ/YfxB0T/1RO02MOkVhJ7t0&#10;W4F2uyuSHAuTJUFS4wTD/vsoOc3S7TIMuyiUST4+kk+5vTsMEu25dUKrGmdXKUZcUc2E2tX4y/Nm&#10;tsDIeaIYkVrxGh+5w3er9+9uR1PxXPdaMm4RgChXjabGvfemShJHez4Qd6UNV+DstB2Ih6vdJcyS&#10;EdAHmeRpOk9GbZmxmnLn4Gs7OfEq4ncdp/5z1znukawxcPPxtPHchjNZ3ZJqZ4npBT3RIP/AYiBC&#10;QdEzVEs8QS9W/AE1CGq1052/onpIdNcJymMP0E2W/tbNU08Mj73AcJw5j8n9P1j6af9okWA1zoty&#10;UWKkyABrun/xOlZHWR5mNBpXQWijHm3okh7Uk3nQ9JtDSjc9UTseo5+PBpKzkJG8SQkXZ6DSdvyo&#10;GcQQKBAHdujsgDopzNeQGMBhKOgQN3Q8b4gfPKLwsby+LlLYIwXXorzJi1iKVAEl5Brr/AeuBxSM&#10;Gjtvidj1vtFKgRS0nSqQ/YPzgeOvhJCs9EZIGRUhFRprvCzzMlJyWgoWnCEsapM30qI9AVX5w9Qv&#10;OC6jrH5RLGL1nLD1yfZEyMmG2lIFOGgN2JysSTPfl+lyvVgvilmRz9ezIm3b2f2mKWbzTXZTttdt&#10;07TZj8AsK6peMMZVIPeq36z4O32cXtKkvLOCz1NI3qLHcQHZ199IOm45LHaSyFaz46N93T5INgaf&#10;nld4E5d3sC//BFY/AQAA//8DAFBLAwQUAAYACAAAACEAJGZgTt4AAAAJAQAADwAAAGRycy9kb3du&#10;cmV2LnhtbEyPwU6DQBCG7ya+w2ZMvNmFUqmlLI2amPTWij7Awk6BlJ0l7NKiT+940uPMfPnn+/Pd&#10;bHtxwdF3jhTEiwgEUu1MR42Cz4+3hycQPmgyuneECr7Qw664vcl1ZtyV3vFShkZwCPlMK2hDGDIp&#10;fd2i1X7hBiS+ndxodeBxbKQZ9ZXDbS+XUZRKqzviD60e8LXF+lxOVoH9PvikiqeXfZ2Oh8Yck3J/&#10;JqXu7+bnLYiAc/iD4Vef1aFgp8pNZLzoFSSrxw2jCtIkBcHAarnhRaVgvY5BFrn836D4AQAA//8D&#10;AFBLAQItABQABgAIAAAAIQC2gziS/gAAAOEBAAATAAAAAAAAAAAAAAAAAAAAAABbQ29udGVudF9U&#10;eXBlc10ueG1sUEsBAi0AFAAGAAgAAAAhADj9If/WAAAAlAEAAAsAAAAAAAAAAAAAAAAALwEAAF9y&#10;ZWxzLy5yZWxzUEsBAi0AFAAGAAgAAAAhAIiqZb4tAgAATAQAAA4AAAAAAAAAAAAAAAAALgIAAGRy&#10;cy9lMm9Eb2MueG1sUEsBAi0AFAAGAAgAAAAhACRmYE7eAAAACQEAAA8AAAAAAAAAAAAAAAAAhwQA&#10;AGRycy9kb3ducmV2LnhtbFBLBQYAAAAABAAEAPMAAACSBQAAAAA=&#10;" strokecolor="black [3213]"/>
            </w:pict>
          </mc:Fallback>
        </mc:AlternateContent>
      </w:r>
      <w:r w:rsidR="0031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549C9A" wp14:editId="0C088A0E">
                <wp:simplePos x="0" y="0"/>
                <wp:positionH relativeFrom="column">
                  <wp:posOffset>0</wp:posOffset>
                </wp:positionH>
                <wp:positionV relativeFrom="paragraph">
                  <wp:posOffset>1203325</wp:posOffset>
                </wp:positionV>
                <wp:extent cx="2557463" cy="2092325"/>
                <wp:effectExtent l="0" t="0" r="33655" b="22225"/>
                <wp:wrapNone/>
                <wp:docPr id="2458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7463" cy="2092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type="#_x0000_t32" style="position:absolute;margin-left:0;margin-top:94.75pt;width:201.4pt;height:16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oXMwIAAFYEAAAOAAAAZHJzL2Uyb0RvYy54bWysVE2P2jAQvVfqf7B8Z/OxgYWIsFol0Mu2&#10;RdrtDzC2Q6w6tmV7Cajqf+/YBLS0l6oqBzP2eN68mXnO8vHYS3Tg1gmtKpzdpRhxRTUTal/hb6+b&#10;yRwj54liRGrFK3ziDj+uPn5YDqbkue60ZNwiAFGuHEyFO+9NmSSOdrwn7k4brsDZatsTD1u7T5gl&#10;A6D3MsnTdJYM2jJjNeXOwWlzduJVxG9bTv3XtnXcI1lh4ObjauO6C2uyWpJyb4npBB1pkH9g0ROh&#10;IOkVqiGeoDcr/oDqBbXa6dbfUd0num0F5bEGqCZLf6vmpSOGx1qgOc5c2+T+Hyz9cthaJFiF82I6&#10;f8BIkR7G9PTmdcyOsiL0aDCuhKu12tpQJT2qF/Os6XeHlK47ovY83n49GQjOQkRyExI2zkCm3fBZ&#10;M7hDIEFs2LG1fYCEVqBjnMvpOhd+9IjCYT6dPhSze4wo+PJ0kd/n05iDlJdwY53/xHWPglFh5y0R&#10;+87XWinQgLZZTEYOz84HcqS8BITcSm+ElFEKUqGhwospJAgep6VgwRk3J1dLiw4EtAQSZHrASBLn&#10;4bDCm/gbWd2EWf2mWATvOGHr0fZEyLMNZKQK+FAu0Buts3p+LNLFer6eF5Min60nRdo0k6dNXUxm&#10;m+xh2tw3dd1kPwPVrCg7wRhXge1FyVnxd0oZ39RZg1ctX9uS3KLH/gHZy38kHecdRnwWy06z09Ze&#10;dADijZfHhxZex/s92O8/B6tfAAAA//8DAFBLAwQUAAYACAAAACEA7bQN2N4AAAAIAQAADwAAAGRy&#10;cy9kb3ducmV2LnhtbEyPTU/DMAyG70j8h8hI3FiyakNbaTohxC58CFEQEjevMW1F41RNtnX/HnOC&#10;o/1ar5+n2Ey+VwcaYxfYwnxmQBHXwXXcWHh/216tQMWE7LAPTBZOFGFTnp8VmLtw5Fc6VKlRUsIx&#10;RwttSkOudaxb8hhnYSCW7CuMHpOMY6PdiEcp973OjLnWHjuWDy0OdNdS/V3tvYU6Q7x/CC+E4XPx&#10;8Ri28fRcPVl7eTHd3oBKNKW/Y/jFF3QohWkX9uyi6i2ISJLtar0EJfHCZGKys7Ccrw3ostD/Bcof&#10;AAAA//8DAFBLAQItABQABgAIAAAAIQC2gziS/gAAAOEBAAATAAAAAAAAAAAAAAAAAAAAAABbQ29u&#10;dGVudF9UeXBlc10ueG1sUEsBAi0AFAAGAAgAAAAhADj9If/WAAAAlAEAAAsAAAAAAAAAAAAAAAAA&#10;LwEAAF9yZWxzLy5yZWxzUEsBAi0AFAAGAAgAAAAhAD1t2hczAgAAVgQAAA4AAAAAAAAAAAAAAAAA&#10;LgIAAGRycy9lMm9Eb2MueG1sUEsBAi0AFAAGAAgAAAAhAO20DdjeAAAACAEAAA8AAAAAAAAAAAAA&#10;AAAAjQQAAGRycy9kb3ducmV2LnhtbFBLBQYAAAAABAAEAPMAAACYBQAAAAA=&#10;" strokecolor="window"/>
            </w:pict>
          </mc:Fallback>
        </mc:AlternateContent>
      </w:r>
      <w:r w:rsidR="006832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4E0DA" wp14:editId="5652D3A6">
            <wp:extent cx="4010025" cy="228693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8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6C9" w:rsidRPr="006D2DB4" w:rsidRDefault="00C466C9" w:rsidP="006D2DB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21B84" w:rsidRPr="006D2DB4" w:rsidRDefault="00274AFA" w:rsidP="00521B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Метод - это система приёмов и операций, направленных на достижение управленческих задач.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75"/>
      </w:r>
      <w:r w:rsidR="00521B84">
        <w:rPr>
          <w:rFonts w:ascii="Times New Roman" w:hAnsi="Times New Roman" w:cs="Times New Roman"/>
          <w:sz w:val="24"/>
          <w:szCs w:val="24"/>
        </w:rPr>
        <w:t xml:space="preserve"> Практики регионального управления, разделяют все управленческие методы </w:t>
      </w:r>
      <w:proofErr w:type="gramStart"/>
      <w:r w:rsidR="00521B8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21B84">
        <w:rPr>
          <w:rFonts w:ascii="Times New Roman" w:hAnsi="Times New Roman" w:cs="Times New Roman"/>
          <w:sz w:val="24"/>
          <w:szCs w:val="24"/>
        </w:rPr>
        <w:t xml:space="preserve"> </w:t>
      </w:r>
      <w:r w:rsidR="00521B84" w:rsidRPr="00521B84">
        <w:rPr>
          <w:rFonts w:ascii="Times New Roman" w:hAnsi="Times New Roman" w:cs="Times New Roman"/>
          <w:i/>
          <w:sz w:val="24"/>
          <w:szCs w:val="24"/>
        </w:rPr>
        <w:t>пассивные</w:t>
      </w:r>
      <w:r w:rsidR="00521B84">
        <w:rPr>
          <w:rFonts w:ascii="Times New Roman" w:hAnsi="Times New Roman" w:cs="Times New Roman"/>
          <w:sz w:val="24"/>
          <w:szCs w:val="24"/>
        </w:rPr>
        <w:t xml:space="preserve"> и </w:t>
      </w:r>
      <w:r w:rsidR="00521B84" w:rsidRPr="00521B84">
        <w:rPr>
          <w:rFonts w:ascii="Times New Roman" w:hAnsi="Times New Roman" w:cs="Times New Roman"/>
          <w:i/>
          <w:sz w:val="24"/>
          <w:szCs w:val="24"/>
        </w:rPr>
        <w:t>активные</w:t>
      </w:r>
      <w:r w:rsidR="00521B84">
        <w:rPr>
          <w:rFonts w:ascii="Times New Roman" w:hAnsi="Times New Roman" w:cs="Times New Roman"/>
          <w:sz w:val="24"/>
          <w:szCs w:val="24"/>
        </w:rPr>
        <w:t>.</w:t>
      </w:r>
      <w:r w:rsidR="00521B84" w:rsidRPr="00521B84">
        <w:rPr>
          <w:rFonts w:ascii="Times New Roman" w:hAnsi="Times New Roman" w:cs="Times New Roman"/>
          <w:sz w:val="24"/>
          <w:szCs w:val="24"/>
        </w:rPr>
        <w:t xml:space="preserve"> </w:t>
      </w:r>
      <w:r w:rsidR="00521B84">
        <w:rPr>
          <w:rFonts w:ascii="Times New Roman" w:hAnsi="Times New Roman" w:cs="Times New Roman"/>
          <w:sz w:val="24"/>
          <w:szCs w:val="24"/>
        </w:rPr>
        <w:t xml:space="preserve">К </w:t>
      </w:r>
      <w:r w:rsidR="00521B84" w:rsidRPr="006D2DB4">
        <w:rPr>
          <w:rFonts w:ascii="Times New Roman" w:hAnsi="Times New Roman" w:cs="Times New Roman"/>
          <w:i/>
          <w:sz w:val="24"/>
          <w:szCs w:val="24"/>
        </w:rPr>
        <w:t>пассивным</w:t>
      </w:r>
      <w:r w:rsidR="00521B84">
        <w:rPr>
          <w:rFonts w:ascii="Times New Roman" w:hAnsi="Times New Roman" w:cs="Times New Roman"/>
          <w:sz w:val="24"/>
          <w:szCs w:val="24"/>
        </w:rPr>
        <w:t xml:space="preserve"> методам </w:t>
      </w:r>
      <w:r w:rsidR="00D045BD">
        <w:rPr>
          <w:rFonts w:ascii="Times New Roman" w:hAnsi="Times New Roman" w:cs="Times New Roman"/>
          <w:sz w:val="24"/>
          <w:szCs w:val="24"/>
        </w:rPr>
        <w:t>относятся</w:t>
      </w:r>
      <w:r w:rsidR="00521B84" w:rsidRPr="006D2DB4">
        <w:rPr>
          <w:rFonts w:ascii="Times New Roman" w:hAnsi="Times New Roman" w:cs="Times New Roman"/>
          <w:sz w:val="24"/>
          <w:szCs w:val="24"/>
        </w:rPr>
        <w:t>:</w:t>
      </w:r>
    </w:p>
    <w:p w:rsidR="00521B84" w:rsidRPr="006D2DB4" w:rsidRDefault="00521B84" w:rsidP="0037126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t>нормотворчество</w:t>
      </w:r>
    </w:p>
    <w:p w:rsidR="00521B84" w:rsidRPr="006D2DB4" w:rsidRDefault="00521B84" w:rsidP="0037126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t>разработка документов стратегического планирования (стратегий, прогнозов, схем развития и т.д.)</w:t>
      </w:r>
    </w:p>
    <w:p w:rsidR="00521B84" w:rsidRPr="006D2DB4" w:rsidRDefault="00521B84" w:rsidP="0037126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t>разработка программ и индикативных планов развития отраслей и территорий</w:t>
      </w:r>
    </w:p>
    <w:p w:rsidR="00521B84" w:rsidRDefault="00521B84" w:rsidP="00521B84">
      <w:pPr>
        <w:spacing w:after="0" w:line="360" w:lineRule="auto"/>
        <w:ind w:left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D2DB4">
        <w:rPr>
          <w:rFonts w:ascii="Times New Roman" w:hAnsi="Times New Roman" w:cs="Times New Roman"/>
          <w:i/>
          <w:sz w:val="24"/>
          <w:szCs w:val="24"/>
        </w:rPr>
        <w:t>активным методам</w:t>
      </w:r>
      <w:r>
        <w:rPr>
          <w:rFonts w:ascii="Times New Roman" w:hAnsi="Times New Roman" w:cs="Times New Roman"/>
          <w:sz w:val="24"/>
          <w:szCs w:val="24"/>
        </w:rPr>
        <w:t xml:space="preserve"> относят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521B84" w:rsidRPr="006D2DB4" w:rsidRDefault="00521B84" w:rsidP="003712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t>налогообложение (налог на имущество, транспортный налог и др. региональные налоги и сборы)</w:t>
      </w:r>
    </w:p>
    <w:p w:rsidR="00521B84" w:rsidRPr="006D2DB4" w:rsidRDefault="00521B84" w:rsidP="003712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t xml:space="preserve">тарифная политика (регулирование тарифов естественных </w:t>
      </w:r>
      <w:r w:rsidR="00D045BD" w:rsidRPr="006D2DB4">
        <w:rPr>
          <w:rFonts w:ascii="Times New Roman" w:hAnsi="Times New Roman" w:cs="Times New Roman"/>
          <w:sz w:val="24"/>
          <w:szCs w:val="24"/>
        </w:rPr>
        <w:t>монополий</w:t>
      </w:r>
      <w:r w:rsidRPr="006D2DB4">
        <w:rPr>
          <w:rFonts w:ascii="Times New Roman" w:hAnsi="Times New Roman" w:cs="Times New Roman"/>
          <w:sz w:val="24"/>
          <w:szCs w:val="24"/>
        </w:rPr>
        <w:t>)</w:t>
      </w:r>
    </w:p>
    <w:p w:rsidR="00521B84" w:rsidRDefault="00521B84" w:rsidP="003712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бюджетирование (перераспределение денежных средств)</w:t>
      </w:r>
    </w:p>
    <w:p w:rsidR="00521B84" w:rsidRDefault="00521B84" w:rsidP="003712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регулирование занятости</w:t>
      </w:r>
      <w:r w:rsidR="00D045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B84" w:rsidRDefault="00D045BD" w:rsidP="003712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денежно-кредитная политика (предоставлений субсидий, государственных гарантий, управление региональным долгом)</w:t>
      </w:r>
    </w:p>
    <w:p w:rsidR="00521B84" w:rsidRDefault="00E22CE3" w:rsidP="003712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инвестиционная</w:t>
      </w:r>
      <w:r w:rsidR="00D045BD">
        <w:rPr>
          <w:rFonts w:ascii="Times New Roman" w:hAnsi="Times New Roman" w:cs="Times New Roman"/>
          <w:sz w:val="24"/>
          <w:szCs w:val="24"/>
        </w:rPr>
        <w:t xml:space="preserve"> политика (</w:t>
      </w:r>
      <w:r>
        <w:rPr>
          <w:rFonts w:ascii="Times New Roman" w:hAnsi="Times New Roman" w:cs="Times New Roman"/>
          <w:sz w:val="24"/>
          <w:szCs w:val="24"/>
        </w:rPr>
        <w:t>поддержание инвестиционного климата, управление проектами, дорожные карты)</w:t>
      </w:r>
    </w:p>
    <w:p w:rsidR="00E22CE3" w:rsidRPr="00521B84" w:rsidRDefault="00E22CE3" w:rsidP="0037126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имуществом (управление государственными компаниями, приватизация и национализация)</w:t>
      </w:r>
    </w:p>
    <w:p w:rsidR="006244CA" w:rsidRDefault="00E22CE3" w:rsidP="008E56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Краснодарском крае активно используются все перечисленные методы, но особенно - </w:t>
      </w:r>
      <w:r>
        <w:rPr>
          <w:rFonts w:ascii="Times New Roman" w:hAnsi="Times New Roman" w:cs="Times New Roman"/>
          <w:sz w:val="24"/>
          <w:szCs w:val="24"/>
        </w:rPr>
        <w:softHyphen/>
        <w:t>нормотворчество, разработка планов и стратегий, а также бюджетирование, инвестиционные и имущественные методы.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76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56F6" w:rsidRDefault="008E56F6" w:rsidP="008E56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Р.А. Попов обращает внимание на механизмы регионального управления, под которыми он понимает </w:t>
      </w:r>
      <w:r w:rsidR="007F2111">
        <w:rPr>
          <w:rFonts w:ascii="Times New Roman" w:hAnsi="Times New Roman" w:cs="Times New Roman"/>
          <w:sz w:val="24"/>
          <w:szCs w:val="24"/>
        </w:rPr>
        <w:t>средства реализации методов регионального управления. Механизмы регионального управления делаться на три большие группы</w:t>
      </w:r>
      <w:r w:rsidR="007F211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7F2111" w:rsidRDefault="007F2111" w:rsidP="0037126F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механизмы прямого государственного управления (запретительные и разрешительные средства, средства экономической власти посредством государственной собственности);</w:t>
      </w:r>
    </w:p>
    <w:p w:rsidR="007F2111" w:rsidRDefault="007F2111" w:rsidP="0037126F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7F2111">
        <w:rPr>
          <w:rFonts w:ascii="Times New Roman" w:hAnsi="Times New Roman" w:cs="Times New Roman"/>
          <w:sz w:val="24"/>
          <w:szCs w:val="24"/>
        </w:rPr>
        <w:t xml:space="preserve">еханизмы </w:t>
      </w:r>
      <w:r>
        <w:rPr>
          <w:rFonts w:ascii="Times New Roman" w:hAnsi="Times New Roman" w:cs="Times New Roman"/>
          <w:sz w:val="24"/>
          <w:szCs w:val="24"/>
        </w:rPr>
        <w:t>косвенного</w:t>
      </w:r>
      <w:r w:rsidRPr="007F2111">
        <w:rPr>
          <w:rFonts w:ascii="Times New Roman" w:hAnsi="Times New Roman" w:cs="Times New Roman"/>
          <w:sz w:val="24"/>
          <w:szCs w:val="24"/>
        </w:rPr>
        <w:t xml:space="preserve"> государственного управления</w:t>
      </w:r>
      <w:r>
        <w:rPr>
          <w:rFonts w:ascii="Times New Roman" w:hAnsi="Times New Roman" w:cs="Times New Roman"/>
          <w:sz w:val="24"/>
          <w:szCs w:val="24"/>
        </w:rPr>
        <w:t xml:space="preserve"> (создание благоприятных условий экономической деятельности посредством разрешительной правовой системы и саморегулирования);</w:t>
      </w:r>
    </w:p>
    <w:p w:rsidR="006244CA" w:rsidRDefault="007F2111" w:rsidP="0037126F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11">
        <w:rPr>
          <w:rFonts w:ascii="Times New Roman" w:hAnsi="Times New Roman" w:cs="Times New Roman"/>
          <w:sz w:val="24"/>
          <w:szCs w:val="24"/>
        </w:rPr>
        <w:t xml:space="preserve">механизмы </w:t>
      </w:r>
      <w:r>
        <w:rPr>
          <w:rFonts w:ascii="Times New Roman" w:hAnsi="Times New Roman" w:cs="Times New Roman"/>
          <w:sz w:val="24"/>
          <w:szCs w:val="24"/>
        </w:rPr>
        <w:t>общего</w:t>
      </w:r>
      <w:r w:rsidRPr="007F2111">
        <w:rPr>
          <w:rFonts w:ascii="Times New Roman" w:hAnsi="Times New Roman" w:cs="Times New Roman"/>
          <w:sz w:val="24"/>
          <w:szCs w:val="24"/>
        </w:rPr>
        <w:t xml:space="preserve"> государственного </w:t>
      </w:r>
      <w:r>
        <w:rPr>
          <w:rFonts w:ascii="Times New Roman" w:hAnsi="Times New Roman" w:cs="Times New Roman"/>
          <w:sz w:val="24"/>
          <w:szCs w:val="24"/>
        </w:rPr>
        <w:t>контроля (посредством карательных органов и установлениями границ разрешенного/запрещённого).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77"/>
      </w:r>
    </w:p>
    <w:p w:rsidR="006244CA" w:rsidRDefault="00600AD0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Другие исследователи, в числе которых Г.Г. Фетисов и В.П. Орешин, придерживаются более традиционных взглядов о классификации методов регионального управления, подразделяя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административные и экономические. К первой группе методов относятся административ</w:t>
      </w:r>
      <w:r w:rsidR="003253B0">
        <w:rPr>
          <w:rFonts w:ascii="Times New Roman" w:hAnsi="Times New Roman" w:cs="Times New Roman"/>
          <w:sz w:val="24"/>
          <w:szCs w:val="24"/>
        </w:rPr>
        <w:t xml:space="preserve">ные распоряжения, постановления, правила, контроль, надзор и другие меры разрешения, запрета и принуждения. А к </w:t>
      </w:r>
      <w:proofErr w:type="gramStart"/>
      <w:r w:rsidR="003253B0">
        <w:rPr>
          <w:rFonts w:ascii="Times New Roman" w:hAnsi="Times New Roman" w:cs="Times New Roman"/>
          <w:sz w:val="24"/>
          <w:szCs w:val="24"/>
        </w:rPr>
        <w:t>экономическим методам</w:t>
      </w:r>
      <w:proofErr w:type="gramEnd"/>
      <w:r w:rsidR="003253B0">
        <w:rPr>
          <w:rFonts w:ascii="Times New Roman" w:hAnsi="Times New Roman" w:cs="Times New Roman"/>
          <w:sz w:val="24"/>
          <w:szCs w:val="24"/>
        </w:rPr>
        <w:t xml:space="preserve"> относят налоги, льготы, кредиты, субсидии и т.п.</w:t>
      </w:r>
      <w:r w:rsidR="003F6745">
        <w:rPr>
          <w:rStyle w:val="af1"/>
          <w:rFonts w:ascii="Times New Roman" w:hAnsi="Times New Roman" w:cs="Times New Roman"/>
          <w:sz w:val="24"/>
          <w:szCs w:val="24"/>
        </w:rPr>
        <w:footnoteReference w:id="78"/>
      </w:r>
    </w:p>
    <w:p w:rsidR="000C0A7E" w:rsidRPr="00280963" w:rsidRDefault="001F37B0" w:rsidP="000C0A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ab/>
      </w:r>
      <w:r w:rsidR="000C0A7E" w:rsidRPr="00280963">
        <w:rPr>
          <w:rFonts w:ascii="Times New Roman" w:hAnsi="Times New Roman" w:cs="Times New Roman"/>
          <w:sz w:val="24"/>
          <w:szCs w:val="24"/>
        </w:rPr>
        <w:t xml:space="preserve">Также отдельно выделяют инструменты государственного управления в сфере туризма, группируя их в три категории: </w:t>
      </w:r>
    </w:p>
    <w:p w:rsidR="000C0A7E" w:rsidRPr="006D2DB4" w:rsidRDefault="000C0A7E" w:rsidP="0037126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t>документы, ориентирующие хозяйствующие субъекты в сфере туризма региона на определённую ситуацию в будущем;</w:t>
      </w:r>
    </w:p>
    <w:p w:rsidR="000C0A7E" w:rsidRPr="006D2DB4" w:rsidRDefault="000C0A7E" w:rsidP="0037126F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t>документы, позволяющие государственным органам власти субъекта РФ активно воздействовать на сферу туризма региона;</w:t>
      </w:r>
    </w:p>
    <w:p w:rsidR="000C0A7E" w:rsidRPr="006D2DB4" w:rsidRDefault="000C0A7E" w:rsidP="0037126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DB4">
        <w:rPr>
          <w:rFonts w:ascii="Times New Roman" w:hAnsi="Times New Roman" w:cs="Times New Roman"/>
          <w:sz w:val="24"/>
          <w:szCs w:val="24"/>
        </w:rPr>
        <w:lastRenderedPageBreak/>
        <w:t>законодательные акты, регламентирующие деятельность всех хозяйствующих субъектов (в сфере туризма).</w:t>
      </w:r>
    </w:p>
    <w:p w:rsidR="000C0A7E" w:rsidRPr="00280963" w:rsidRDefault="000C0A7E" w:rsidP="000C0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 xml:space="preserve">К </w:t>
      </w:r>
      <w:r w:rsidRPr="006D2DB4">
        <w:rPr>
          <w:rFonts w:ascii="Times New Roman" w:hAnsi="Times New Roman" w:cs="Times New Roman"/>
          <w:i/>
          <w:sz w:val="24"/>
          <w:szCs w:val="24"/>
        </w:rPr>
        <w:t>первой группе</w:t>
      </w:r>
      <w:r w:rsidRPr="00280963">
        <w:rPr>
          <w:rFonts w:ascii="Times New Roman" w:hAnsi="Times New Roman" w:cs="Times New Roman"/>
          <w:sz w:val="24"/>
          <w:szCs w:val="24"/>
        </w:rPr>
        <w:t xml:space="preserve"> документов относятся документы стратегического планирования, за исключение программ. Ко </w:t>
      </w:r>
      <w:r w:rsidRPr="006D2DB4">
        <w:rPr>
          <w:rFonts w:ascii="Times New Roman" w:hAnsi="Times New Roman" w:cs="Times New Roman"/>
          <w:i/>
          <w:sz w:val="24"/>
          <w:szCs w:val="24"/>
        </w:rPr>
        <w:t>второй группе</w:t>
      </w:r>
      <w:r w:rsidRPr="00280963">
        <w:rPr>
          <w:rFonts w:ascii="Times New Roman" w:hAnsi="Times New Roman" w:cs="Times New Roman"/>
          <w:sz w:val="24"/>
          <w:szCs w:val="24"/>
        </w:rPr>
        <w:t xml:space="preserve"> относятся государственные региональные программы, разработка и реализация бюджета региона, налоговую систему и иное.</w:t>
      </w:r>
      <w:r w:rsidRPr="00280963">
        <w:rPr>
          <w:rFonts w:ascii="Times New Roman" w:hAnsi="Times New Roman" w:cs="Times New Roman"/>
          <w:sz w:val="24"/>
          <w:szCs w:val="24"/>
          <w:vertAlign w:val="superscript"/>
        </w:rPr>
        <w:footnoteReference w:id="79"/>
      </w:r>
    </w:p>
    <w:p w:rsidR="000C0A7E" w:rsidRPr="00280963" w:rsidRDefault="000C0A7E" w:rsidP="000C0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 xml:space="preserve">Также помимо методов самого регионального управления в сфере туризма существуют методы, которые относятся к т.н. </w:t>
      </w:r>
      <w:r w:rsidRPr="00280963">
        <w:rPr>
          <w:rFonts w:ascii="Times New Roman" w:hAnsi="Times New Roman" w:cs="Times New Roman"/>
          <w:i/>
          <w:sz w:val="24"/>
          <w:szCs w:val="24"/>
        </w:rPr>
        <w:t>региональному анализу</w:t>
      </w:r>
      <w:r w:rsidRPr="00280963">
        <w:rPr>
          <w:rFonts w:ascii="Times New Roman" w:hAnsi="Times New Roman" w:cs="Times New Roman"/>
          <w:sz w:val="24"/>
          <w:szCs w:val="24"/>
        </w:rPr>
        <w:t xml:space="preserve">. Методы регионального анализа позволяют ставить адекватные цели и задачи регионального  управления в сфере туризма, выбирать по-настоящему приоритетные направления государственной политики, а также релевантную систему методов, инструментов, способов и мер государственного управления в сфере туризма. </w:t>
      </w:r>
    </w:p>
    <w:p w:rsidR="000C0A7E" w:rsidRPr="00280963" w:rsidRDefault="000C0A7E" w:rsidP="000C0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>Региональный анализ базируется на статистической базе, а также на научных исследованиях природных, географических и социокультурных явлений и процессов на территории региона. В ходе регионального анализа исследуются (в качестве предпосылок развития сферы туризма):</w:t>
      </w:r>
    </w:p>
    <w:p w:rsidR="000C0A7E" w:rsidRPr="00280963" w:rsidRDefault="000C0A7E" w:rsidP="0037126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0963">
        <w:rPr>
          <w:rFonts w:ascii="Times New Roman" w:hAnsi="Times New Roman" w:cs="Times New Roman"/>
          <w:sz w:val="24"/>
          <w:szCs w:val="24"/>
        </w:rPr>
        <w:t>общие сведения о регионе;</w:t>
      </w:r>
    </w:p>
    <w:p w:rsidR="000C0A7E" w:rsidRPr="00280963" w:rsidRDefault="000C0A7E" w:rsidP="0037126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>природные ресурсы и природный потенциал;</w:t>
      </w:r>
    </w:p>
    <w:p w:rsidR="000C0A7E" w:rsidRPr="00280963" w:rsidRDefault="000C0A7E" w:rsidP="0037126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0963">
        <w:rPr>
          <w:rFonts w:ascii="Times New Roman" w:hAnsi="Times New Roman" w:cs="Times New Roman"/>
          <w:sz w:val="24"/>
          <w:szCs w:val="24"/>
        </w:rPr>
        <w:t>население и трудовые ресурсы;</w:t>
      </w:r>
    </w:p>
    <w:p w:rsidR="000C0A7E" w:rsidRPr="00280963" w:rsidRDefault="000C0A7E" w:rsidP="0037126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>социальное развитие и уровень жизни населения;</w:t>
      </w:r>
    </w:p>
    <w:p w:rsidR="000C0A7E" w:rsidRPr="00280963" w:rsidRDefault="000C0A7E" w:rsidP="0037126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0963">
        <w:rPr>
          <w:rFonts w:ascii="Times New Roman" w:hAnsi="Times New Roman" w:cs="Times New Roman"/>
          <w:sz w:val="24"/>
          <w:szCs w:val="24"/>
        </w:rPr>
        <w:t>производственный потенциал;</w:t>
      </w:r>
    </w:p>
    <w:p w:rsidR="000C0A7E" w:rsidRPr="00280963" w:rsidRDefault="000C0A7E" w:rsidP="0037126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0963">
        <w:rPr>
          <w:rFonts w:ascii="Times New Roman" w:hAnsi="Times New Roman" w:cs="Times New Roman"/>
          <w:sz w:val="24"/>
          <w:szCs w:val="24"/>
        </w:rPr>
        <w:t>макроэкономические показатели;</w:t>
      </w:r>
    </w:p>
    <w:p w:rsidR="000C0A7E" w:rsidRPr="00280963" w:rsidRDefault="000C0A7E" w:rsidP="0037126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0963">
        <w:rPr>
          <w:rFonts w:ascii="Times New Roman" w:hAnsi="Times New Roman" w:cs="Times New Roman"/>
          <w:sz w:val="24"/>
          <w:szCs w:val="24"/>
        </w:rPr>
        <w:t>финансовые и инвестиционные индикаторы.</w:t>
      </w:r>
    </w:p>
    <w:p w:rsidR="000C0A7E" w:rsidRPr="00280963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>В качестве регионального анализа непосредственно сферы туризма применяется анализ природного и культурно-исторического потенциала рекреации и туризма (выявление туристко-рекреационного потенциала) и туристко-рекреационное районирование.</w:t>
      </w:r>
      <w:r w:rsidRPr="00280963">
        <w:rPr>
          <w:rFonts w:ascii="Times New Roman" w:hAnsi="Times New Roman" w:cs="Times New Roman"/>
          <w:sz w:val="24"/>
          <w:szCs w:val="24"/>
          <w:vertAlign w:val="superscript"/>
        </w:rPr>
        <w:footnoteReference w:id="80"/>
      </w:r>
    </w:p>
    <w:p w:rsidR="000C0A7E" w:rsidRPr="00280963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0963">
        <w:rPr>
          <w:rFonts w:ascii="Times New Roman" w:hAnsi="Times New Roman" w:cs="Times New Roman"/>
          <w:sz w:val="24"/>
          <w:szCs w:val="24"/>
        </w:rPr>
        <w:t xml:space="preserve">Подытоживая, следует отметить важность используемых (располагаемых) систем методов и способов осуществления регионального управления в сфере туризма. От этого зависит реализация целей и задач управления, а также проведение в жизнь приоритетных направлений управленческой деятельности. Также в рамках параграфа мы исследовали вопросы, связанные с региональным анализом, предваряющим, в </w:t>
      </w:r>
      <w:r w:rsidRPr="00280963">
        <w:rPr>
          <w:rFonts w:ascii="Times New Roman" w:hAnsi="Times New Roman" w:cs="Times New Roman"/>
          <w:sz w:val="24"/>
          <w:szCs w:val="24"/>
        </w:rPr>
        <w:lastRenderedPageBreak/>
        <w:t>идеале, целеполагание регионального управления в сфере туризма. Надо отметить, что региональный анализ в значительной мере реализован в следующей (Второй) главе.</w:t>
      </w:r>
    </w:p>
    <w:p w:rsidR="009E4733" w:rsidRDefault="009E4733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80E" w:rsidRDefault="0018580E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80E" w:rsidRDefault="0018580E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80E" w:rsidRDefault="0018580E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80E" w:rsidRDefault="0018580E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197F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DB4" w:rsidRPr="006D2DB4" w:rsidRDefault="00B24103" w:rsidP="000567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D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2. </w:t>
      </w:r>
      <w:r w:rsidR="006D2DB4" w:rsidRPr="006D2DB4">
        <w:rPr>
          <w:rFonts w:ascii="Times New Roman" w:hAnsi="Times New Roman" w:cs="Times New Roman"/>
          <w:b/>
          <w:sz w:val="24"/>
          <w:szCs w:val="24"/>
        </w:rPr>
        <w:t>Анализ современного состояния туризма краснодарского края</w:t>
      </w:r>
    </w:p>
    <w:p w:rsidR="00B24103" w:rsidRDefault="00B24103" w:rsidP="006D2D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103">
        <w:rPr>
          <w:rFonts w:ascii="Times New Roman" w:hAnsi="Times New Roman" w:cs="Times New Roman"/>
          <w:b/>
          <w:sz w:val="24"/>
          <w:szCs w:val="24"/>
        </w:rPr>
        <w:t>2.1.</w:t>
      </w:r>
      <w:r w:rsidRPr="00B24103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2C3D09">
        <w:rPr>
          <w:rFonts w:ascii="Times New Roman" w:hAnsi="Times New Roman" w:cs="Times New Roman"/>
          <w:b/>
          <w:sz w:val="24"/>
          <w:szCs w:val="24"/>
        </w:rPr>
        <w:t>Природные, социальные, экономические и исторические п</w:t>
      </w:r>
      <w:r w:rsidRPr="00B24103">
        <w:rPr>
          <w:rFonts w:ascii="Times New Roman" w:hAnsi="Times New Roman" w:cs="Times New Roman"/>
          <w:b/>
          <w:sz w:val="24"/>
          <w:szCs w:val="24"/>
        </w:rPr>
        <w:t>редпосылки развития сферы туризма</w:t>
      </w:r>
    </w:p>
    <w:p w:rsidR="006244CA" w:rsidRDefault="006244CA" w:rsidP="00624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 край - это субъект федерации, который юридически является равноправным другим 86 субъектом Российской Федерации. 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фактически можно говорить, что юридически статус край уступает статусу республики </w:t>
      </w:r>
      <w:r w:rsidRPr="0093145A">
        <w:rPr>
          <w:rFonts w:ascii="Times New Roman" w:hAnsi="Times New Roman" w:cs="Times New Roman"/>
          <w:sz w:val="24"/>
          <w:szCs w:val="24"/>
        </w:rPr>
        <w:t>в составе РФ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45A">
        <w:rPr>
          <w:rFonts w:ascii="Times New Roman" w:hAnsi="Times New Roman" w:cs="Times New Roman"/>
          <w:sz w:val="24"/>
          <w:szCs w:val="24"/>
        </w:rPr>
        <w:t>(например, республики принимают конституции и имеют право устанавливать иные государственные языки кроме русского на своей территории)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81"/>
      </w:r>
      <w:r>
        <w:rPr>
          <w:rFonts w:ascii="Times New Roman" w:hAnsi="Times New Roman" w:cs="Times New Roman"/>
          <w:sz w:val="24"/>
          <w:szCs w:val="24"/>
        </w:rPr>
        <w:t xml:space="preserve"> Стоит отметить, что в СССР, статус края был выше</w:t>
      </w:r>
      <w:r w:rsidRPr="0093145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он мог иметь в своём составе автономные округи (далее - АО).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82"/>
      </w:r>
      <w:r>
        <w:rPr>
          <w:rFonts w:ascii="Times New Roman" w:hAnsi="Times New Roman" w:cs="Times New Roman"/>
          <w:sz w:val="24"/>
          <w:szCs w:val="24"/>
        </w:rPr>
        <w:t xml:space="preserve"> Интересно, что края (за исключением Ставропольского и Пермского) территориально располагаются либо на границе с другими государствами, либо ограничены морями.</w:t>
      </w:r>
    </w:p>
    <w:p w:rsidR="006244CA" w:rsidRDefault="006244CA" w:rsidP="00624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составе Краснодарского края 426 муниципальных образований, из которых 37 районов, 7 городских округов, 30 городов и 352 сельских поселений.</w:t>
      </w:r>
    </w:p>
    <w:p w:rsidR="00DC55E0" w:rsidRDefault="007F3EAF" w:rsidP="00DB3D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современного состояния сферы туризма Краснодарского края необходимо начать с выяснения предпосылок развития данной сферы э</w:t>
      </w:r>
      <w:r w:rsidR="006244CA">
        <w:rPr>
          <w:rFonts w:ascii="Times New Roman" w:hAnsi="Times New Roman" w:cs="Times New Roman"/>
          <w:sz w:val="24"/>
          <w:szCs w:val="24"/>
        </w:rPr>
        <w:t xml:space="preserve">кономики в исследуемом регионе. </w:t>
      </w:r>
      <w:r w:rsidR="00E85BDB">
        <w:rPr>
          <w:rFonts w:ascii="Times New Roman" w:hAnsi="Times New Roman" w:cs="Times New Roman"/>
          <w:sz w:val="24"/>
          <w:szCs w:val="24"/>
        </w:rPr>
        <w:t>Далее</w:t>
      </w:r>
      <w:r w:rsidR="00DC55E0">
        <w:rPr>
          <w:rFonts w:ascii="Times New Roman" w:hAnsi="Times New Roman" w:cs="Times New Roman"/>
          <w:sz w:val="24"/>
          <w:szCs w:val="24"/>
        </w:rPr>
        <w:t xml:space="preserve"> подробнее </w:t>
      </w:r>
      <w:r w:rsidR="00E85BDB">
        <w:rPr>
          <w:rFonts w:ascii="Times New Roman" w:hAnsi="Times New Roman" w:cs="Times New Roman"/>
          <w:sz w:val="24"/>
          <w:szCs w:val="24"/>
        </w:rPr>
        <w:t>рассмотрим</w:t>
      </w:r>
      <w:r w:rsidR="00180F3C">
        <w:rPr>
          <w:rFonts w:ascii="Times New Roman" w:hAnsi="Times New Roman" w:cs="Times New Roman"/>
          <w:sz w:val="24"/>
          <w:szCs w:val="24"/>
        </w:rPr>
        <w:t>, какие существуют условия для развития сферы туризма в Краснодарском крае.</w:t>
      </w:r>
    </w:p>
    <w:p w:rsidR="006D2DB4" w:rsidRDefault="006D2DB4" w:rsidP="00DB3D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0BDE" w:rsidRPr="0093145A" w:rsidRDefault="00143344" w:rsidP="006D2DB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3145A">
        <w:rPr>
          <w:rFonts w:ascii="Times New Roman" w:hAnsi="Times New Roman" w:cs="Times New Roman"/>
          <w:sz w:val="24"/>
          <w:szCs w:val="24"/>
        </w:rPr>
        <w:t>2.1.</w:t>
      </w:r>
      <w:r w:rsidR="00DB3D5D" w:rsidRPr="0093145A">
        <w:rPr>
          <w:rFonts w:ascii="Times New Roman" w:hAnsi="Times New Roman" w:cs="Times New Roman"/>
          <w:sz w:val="24"/>
          <w:szCs w:val="24"/>
        </w:rPr>
        <w:t>1</w:t>
      </w:r>
      <w:r w:rsidRPr="0093145A">
        <w:rPr>
          <w:rFonts w:ascii="Times New Roman" w:hAnsi="Times New Roman" w:cs="Times New Roman"/>
          <w:sz w:val="24"/>
          <w:szCs w:val="24"/>
        </w:rPr>
        <w:t xml:space="preserve">. </w:t>
      </w:r>
      <w:r w:rsidR="00E50BDE" w:rsidRPr="0093145A">
        <w:rPr>
          <w:rFonts w:ascii="Times New Roman" w:hAnsi="Times New Roman" w:cs="Times New Roman"/>
          <w:sz w:val="24"/>
          <w:szCs w:val="24"/>
        </w:rPr>
        <w:t>Географическое положение</w:t>
      </w:r>
      <w:r w:rsidR="0093145A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 w:rsidR="006244CA">
        <w:rPr>
          <w:rStyle w:val="af1"/>
          <w:rFonts w:ascii="Times New Roman" w:hAnsi="Times New Roman" w:cs="Times New Roman"/>
          <w:sz w:val="24"/>
          <w:szCs w:val="24"/>
        </w:rPr>
        <w:footnoteReference w:id="83"/>
      </w:r>
      <w:r w:rsidR="0093145A">
        <w:rPr>
          <w:rFonts w:ascii="Times New Roman" w:hAnsi="Times New Roman" w:cs="Times New Roman"/>
          <w:sz w:val="24"/>
          <w:szCs w:val="24"/>
        </w:rPr>
        <w:t>.</w:t>
      </w:r>
    </w:p>
    <w:p w:rsidR="00545780" w:rsidRDefault="00545780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</w:t>
      </w:r>
      <w:r w:rsidR="00A16E1A">
        <w:rPr>
          <w:rFonts w:ascii="Times New Roman" w:hAnsi="Times New Roman" w:cs="Times New Roman"/>
          <w:sz w:val="24"/>
          <w:szCs w:val="24"/>
        </w:rPr>
        <w:t xml:space="preserve"> край</w:t>
      </w:r>
      <w:r w:rsidR="00D935C9">
        <w:rPr>
          <w:rFonts w:ascii="Times New Roman" w:hAnsi="Times New Roman" w:cs="Times New Roman"/>
          <w:sz w:val="24"/>
          <w:szCs w:val="24"/>
        </w:rPr>
        <w:t xml:space="preserve"> располагается</w:t>
      </w:r>
      <w:r w:rsidR="0090137D">
        <w:rPr>
          <w:rFonts w:ascii="Times New Roman" w:hAnsi="Times New Roman" w:cs="Times New Roman"/>
          <w:sz w:val="24"/>
          <w:szCs w:val="24"/>
        </w:rPr>
        <w:t xml:space="preserve"> </w:t>
      </w:r>
      <w:r w:rsidR="00D935C9">
        <w:rPr>
          <w:rFonts w:ascii="Times New Roman" w:hAnsi="Times New Roman" w:cs="Times New Roman"/>
          <w:sz w:val="24"/>
          <w:szCs w:val="24"/>
        </w:rPr>
        <w:t>на самом юге Европейской части страны на границе Русской равнины и западной части Северного Кавказа</w:t>
      </w:r>
      <w:r w:rsidR="00EB3DF6">
        <w:rPr>
          <w:rFonts w:ascii="Times New Roman" w:hAnsi="Times New Roman" w:cs="Times New Roman"/>
          <w:sz w:val="24"/>
          <w:szCs w:val="24"/>
        </w:rPr>
        <w:t>, входит в состав Южного федерального округа</w:t>
      </w:r>
      <w:r w:rsidR="00A16E1A">
        <w:rPr>
          <w:rFonts w:ascii="Times New Roman" w:hAnsi="Times New Roman" w:cs="Times New Roman"/>
          <w:sz w:val="24"/>
          <w:szCs w:val="24"/>
        </w:rPr>
        <w:t xml:space="preserve"> (далее - ЮФО)</w:t>
      </w:r>
      <w:r w:rsidR="00EB3DF6">
        <w:rPr>
          <w:rFonts w:ascii="Times New Roman" w:hAnsi="Times New Roman" w:cs="Times New Roman"/>
          <w:sz w:val="24"/>
          <w:szCs w:val="24"/>
        </w:rPr>
        <w:t>.</w:t>
      </w:r>
      <w:r w:rsidR="00D935C9">
        <w:rPr>
          <w:rFonts w:ascii="Times New Roman" w:hAnsi="Times New Roman" w:cs="Times New Roman"/>
          <w:sz w:val="24"/>
          <w:szCs w:val="24"/>
        </w:rPr>
        <w:t xml:space="preserve"> </w:t>
      </w:r>
      <w:r w:rsidR="002D3D89" w:rsidRPr="00A16E1A">
        <w:rPr>
          <w:rFonts w:ascii="Times New Roman" w:hAnsi="Times New Roman" w:cs="Times New Roman"/>
        </w:rPr>
        <w:t xml:space="preserve">В 2012 г. из ЮФО </w:t>
      </w:r>
      <w:r w:rsidR="002D3D89">
        <w:rPr>
          <w:rFonts w:ascii="Times New Roman" w:hAnsi="Times New Roman" w:cs="Times New Roman"/>
        </w:rPr>
        <w:t>указом</w:t>
      </w:r>
      <w:r w:rsidR="002D3D89" w:rsidRPr="00A16E1A">
        <w:rPr>
          <w:rFonts w:ascii="Times New Roman" w:hAnsi="Times New Roman" w:cs="Times New Roman"/>
        </w:rPr>
        <w:t xml:space="preserve"> президента </w:t>
      </w:r>
      <w:r w:rsidR="002D3D89">
        <w:rPr>
          <w:rFonts w:ascii="Times New Roman" w:hAnsi="Times New Roman" w:cs="Times New Roman"/>
        </w:rPr>
        <w:t>№</w:t>
      </w:r>
      <w:r w:rsidR="00157474">
        <w:rPr>
          <w:rFonts w:ascii="Times New Roman" w:hAnsi="Times New Roman" w:cs="Times New Roman"/>
        </w:rPr>
        <w:t xml:space="preserve"> </w:t>
      </w:r>
      <w:r w:rsidR="002D3D89">
        <w:rPr>
          <w:rFonts w:ascii="Times New Roman" w:hAnsi="Times New Roman" w:cs="Times New Roman"/>
        </w:rPr>
        <w:t xml:space="preserve">82 </w:t>
      </w:r>
      <w:r w:rsidR="002D3D89" w:rsidRPr="00A16E1A">
        <w:rPr>
          <w:rFonts w:ascii="Times New Roman" w:hAnsi="Times New Roman" w:cs="Times New Roman"/>
        </w:rPr>
        <w:t xml:space="preserve">от </w:t>
      </w:r>
      <w:r w:rsidR="002D3D89">
        <w:rPr>
          <w:rFonts w:ascii="Times New Roman" w:hAnsi="Times New Roman" w:cs="Times New Roman"/>
        </w:rPr>
        <w:t>19 января 2010 г.</w:t>
      </w:r>
      <w:r w:rsidR="002D3D89" w:rsidRPr="00A16E1A">
        <w:rPr>
          <w:rFonts w:ascii="Times New Roman" w:hAnsi="Times New Roman" w:cs="Times New Roman"/>
        </w:rPr>
        <w:t xml:space="preserve"> был выделен Северо-Кавказский Федеральный округ (СКФО)</w:t>
      </w:r>
      <w:r w:rsidR="00157474">
        <w:rPr>
          <w:rStyle w:val="af1"/>
          <w:rFonts w:ascii="Times New Roman" w:hAnsi="Times New Roman" w:cs="Times New Roman"/>
        </w:rPr>
        <w:footnoteReference w:id="84"/>
      </w:r>
      <w:r w:rsidR="002D3D89">
        <w:rPr>
          <w:rFonts w:ascii="Times New Roman" w:hAnsi="Times New Roman" w:cs="Times New Roman"/>
        </w:rPr>
        <w:t xml:space="preserve">. </w:t>
      </w:r>
      <w:r w:rsidR="00D935C9">
        <w:rPr>
          <w:rFonts w:ascii="Times New Roman" w:hAnsi="Times New Roman" w:cs="Times New Roman"/>
          <w:sz w:val="24"/>
          <w:szCs w:val="24"/>
        </w:rPr>
        <w:t xml:space="preserve">45 параллель северного полушария делит регион примерно на две равные части. </w:t>
      </w:r>
      <w:r w:rsidR="00267496">
        <w:rPr>
          <w:rFonts w:ascii="Times New Roman" w:hAnsi="Times New Roman" w:cs="Times New Roman"/>
          <w:sz w:val="24"/>
          <w:szCs w:val="24"/>
        </w:rPr>
        <w:t xml:space="preserve">Максимальная протяжённость субъекта с запада на восток - 327 км, а с севера на юг - 360 км. Общая площадь края - </w:t>
      </w:r>
      <w:r w:rsidR="005F158A">
        <w:rPr>
          <w:rFonts w:ascii="Times New Roman" w:hAnsi="Times New Roman" w:cs="Times New Roman"/>
          <w:sz w:val="24"/>
          <w:szCs w:val="24"/>
        </w:rPr>
        <w:t>75,5</w:t>
      </w:r>
      <w:r w:rsidR="00267496">
        <w:rPr>
          <w:rFonts w:ascii="Times New Roman" w:hAnsi="Times New Roman" w:cs="Times New Roman"/>
          <w:sz w:val="24"/>
          <w:szCs w:val="24"/>
        </w:rPr>
        <w:t xml:space="preserve"> тыс. км</w:t>
      </w:r>
      <w:proofErr w:type="gramStart"/>
      <w:r w:rsidR="0026749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267496">
        <w:rPr>
          <w:rFonts w:ascii="Times New Roman" w:hAnsi="Times New Roman" w:cs="Times New Roman"/>
          <w:sz w:val="24"/>
          <w:szCs w:val="24"/>
        </w:rPr>
        <w:t xml:space="preserve">. </w:t>
      </w:r>
      <w:r w:rsidR="00EA4D79">
        <w:rPr>
          <w:rFonts w:ascii="Times New Roman" w:hAnsi="Times New Roman" w:cs="Times New Roman"/>
          <w:sz w:val="24"/>
          <w:szCs w:val="24"/>
        </w:rPr>
        <w:t>На северо-западе</w:t>
      </w:r>
      <w:r w:rsidR="00267496">
        <w:rPr>
          <w:rFonts w:ascii="Times New Roman" w:hAnsi="Times New Roman" w:cs="Times New Roman"/>
          <w:sz w:val="24"/>
          <w:szCs w:val="24"/>
        </w:rPr>
        <w:t xml:space="preserve"> Краснодарский край</w:t>
      </w:r>
      <w:r w:rsidR="00EA4D79">
        <w:rPr>
          <w:rFonts w:ascii="Times New Roman" w:hAnsi="Times New Roman" w:cs="Times New Roman"/>
          <w:sz w:val="24"/>
          <w:szCs w:val="24"/>
        </w:rPr>
        <w:t xml:space="preserve"> </w:t>
      </w:r>
      <w:r w:rsidR="00EA4D79">
        <w:rPr>
          <w:rFonts w:ascii="Times New Roman" w:hAnsi="Times New Roman" w:cs="Times New Roman"/>
          <w:sz w:val="24"/>
          <w:szCs w:val="24"/>
        </w:rPr>
        <w:lastRenderedPageBreak/>
        <w:t>омывается Азовским морем, на юго-западе - Чёрным морем. На севере и северо-востоке край граничит с Ростовской областью, на востоке - со Ставропольским краем, на юго-востоке - с Карачаево-Черкесской Республикой, на юге - с Республикой Абхазия. Краснодарский</w:t>
      </w:r>
      <w:r w:rsidR="00267496">
        <w:rPr>
          <w:rFonts w:ascii="Times New Roman" w:hAnsi="Times New Roman" w:cs="Times New Roman"/>
          <w:sz w:val="24"/>
          <w:szCs w:val="24"/>
        </w:rPr>
        <w:t xml:space="preserve"> край также имеет внутренние</w:t>
      </w:r>
      <w:r w:rsidR="00EA4D79">
        <w:rPr>
          <w:rFonts w:ascii="Times New Roman" w:hAnsi="Times New Roman" w:cs="Times New Roman"/>
          <w:sz w:val="24"/>
          <w:szCs w:val="24"/>
        </w:rPr>
        <w:t xml:space="preserve"> административные границы</w:t>
      </w:r>
      <w:r w:rsidR="00EA4D79" w:rsidRPr="00EA4D79">
        <w:rPr>
          <w:rFonts w:ascii="Times New Roman" w:hAnsi="Times New Roman" w:cs="Times New Roman"/>
          <w:sz w:val="24"/>
          <w:szCs w:val="24"/>
        </w:rPr>
        <w:t>:</w:t>
      </w:r>
      <w:r w:rsidR="00EA4D79">
        <w:rPr>
          <w:rFonts w:ascii="Times New Roman" w:hAnsi="Times New Roman" w:cs="Times New Roman"/>
          <w:sz w:val="24"/>
          <w:szCs w:val="24"/>
        </w:rPr>
        <w:t xml:space="preserve"> он окаймляет </w:t>
      </w:r>
      <w:r w:rsidR="00267496">
        <w:rPr>
          <w:rFonts w:ascii="Times New Roman" w:hAnsi="Times New Roman" w:cs="Times New Roman"/>
          <w:sz w:val="24"/>
          <w:szCs w:val="24"/>
        </w:rPr>
        <w:t>собою Республику Адыгея, которая до 1991 г. была автономной областью в составе края.</w:t>
      </w:r>
      <w:r w:rsidR="00596371">
        <w:rPr>
          <w:rFonts w:ascii="Times New Roman" w:hAnsi="Times New Roman" w:cs="Times New Roman"/>
          <w:sz w:val="24"/>
          <w:szCs w:val="24"/>
        </w:rPr>
        <w:t xml:space="preserve"> Всего протяжённость границ края - 1540 км, из них по морю - 740 км.</w:t>
      </w:r>
      <w:r w:rsidR="00143344">
        <w:rPr>
          <w:rStyle w:val="af1"/>
          <w:rFonts w:ascii="Times New Roman" w:hAnsi="Times New Roman" w:cs="Times New Roman"/>
          <w:sz w:val="24"/>
          <w:szCs w:val="24"/>
        </w:rPr>
        <w:footnoteReference w:id="85"/>
      </w:r>
      <w:r w:rsidR="005963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371" w:rsidRDefault="00596371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Геополитическое положение (географическое положение в аспекте безопасности) Краснодарского края можн</w:t>
      </w:r>
      <w:r w:rsidR="006244CA">
        <w:rPr>
          <w:rFonts w:ascii="Times New Roman" w:hAnsi="Times New Roman" w:cs="Times New Roman"/>
          <w:sz w:val="24"/>
          <w:szCs w:val="24"/>
        </w:rPr>
        <w:t>о охарактеризовать как умеренно-благоприятное</w:t>
      </w:r>
      <w:r>
        <w:rPr>
          <w:rFonts w:ascii="Times New Roman" w:hAnsi="Times New Roman" w:cs="Times New Roman"/>
          <w:sz w:val="24"/>
          <w:szCs w:val="24"/>
        </w:rPr>
        <w:t xml:space="preserve">. На юго-востоке, востоке - политически нестабильные республики Северо-Кавказского федерального округа, которые </w:t>
      </w:r>
      <w:r w:rsidR="001F51D1">
        <w:rPr>
          <w:rFonts w:ascii="Times New Roman" w:hAnsi="Times New Roman" w:cs="Times New Roman"/>
          <w:sz w:val="24"/>
          <w:szCs w:val="24"/>
        </w:rPr>
        <w:t>до сих пор являются базой распространения терроризма, а также потенциальными источниками межнациональных конфликтов.</w:t>
      </w:r>
      <w:r w:rsidR="00515130">
        <w:rPr>
          <w:rStyle w:val="af1"/>
          <w:rFonts w:ascii="Times New Roman" w:hAnsi="Times New Roman" w:cs="Times New Roman"/>
          <w:sz w:val="24"/>
          <w:szCs w:val="24"/>
        </w:rPr>
        <w:footnoteReference w:id="86"/>
      </w:r>
      <w:r w:rsidR="001F51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51D1">
        <w:rPr>
          <w:rFonts w:ascii="Times New Roman" w:hAnsi="Times New Roman" w:cs="Times New Roman"/>
          <w:sz w:val="24"/>
          <w:szCs w:val="24"/>
        </w:rPr>
        <w:t>На юге располагается Республика Абхазия, которая является территорией перманентного конфликта между официальным Тбилиси и абхазским</w:t>
      </w:r>
      <w:r w:rsidR="002D6A49">
        <w:rPr>
          <w:rFonts w:ascii="Times New Roman" w:hAnsi="Times New Roman" w:cs="Times New Roman"/>
          <w:sz w:val="24"/>
          <w:szCs w:val="24"/>
        </w:rPr>
        <w:t xml:space="preserve"> народом</w:t>
      </w:r>
      <w:r w:rsidR="001F51D1">
        <w:rPr>
          <w:rFonts w:ascii="Times New Roman" w:hAnsi="Times New Roman" w:cs="Times New Roman"/>
          <w:sz w:val="24"/>
          <w:szCs w:val="24"/>
        </w:rPr>
        <w:t xml:space="preserve"> (Россия опосредованно участвует в конфликте), уже дважды перетекавший в открытое военное противостояние (1992-1993 и 2008 гг.).</w:t>
      </w:r>
      <w:proofErr w:type="gramEnd"/>
      <w:r w:rsidR="001F51D1">
        <w:rPr>
          <w:rStyle w:val="af1"/>
          <w:rFonts w:ascii="Times New Roman" w:hAnsi="Times New Roman" w:cs="Times New Roman"/>
          <w:sz w:val="24"/>
          <w:szCs w:val="24"/>
        </w:rPr>
        <w:footnoteReference w:id="87"/>
      </w:r>
      <w:r w:rsidR="00DC6586">
        <w:rPr>
          <w:rFonts w:ascii="Times New Roman" w:hAnsi="Times New Roman" w:cs="Times New Roman"/>
          <w:sz w:val="24"/>
          <w:szCs w:val="24"/>
        </w:rPr>
        <w:t xml:space="preserve"> А на западе по морю Краснодарский край граничит с Республикой Крым, представляющей потенциальную зону конфликта.</w:t>
      </w:r>
      <w:r w:rsidR="00DC6586">
        <w:rPr>
          <w:rStyle w:val="af1"/>
          <w:rFonts w:ascii="Times New Roman" w:hAnsi="Times New Roman" w:cs="Times New Roman"/>
          <w:sz w:val="24"/>
          <w:szCs w:val="24"/>
        </w:rPr>
        <w:footnoteReference w:id="88"/>
      </w:r>
    </w:p>
    <w:p w:rsidR="006D2DB4" w:rsidRPr="00257E63" w:rsidRDefault="006D2DB4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EB3DF6" w:rsidRPr="002D6A49" w:rsidRDefault="00DB3D5D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6A49">
        <w:rPr>
          <w:rFonts w:ascii="Times New Roman" w:hAnsi="Times New Roman" w:cs="Times New Roman"/>
          <w:sz w:val="24"/>
          <w:szCs w:val="24"/>
        </w:rPr>
        <w:t>2.1.2</w:t>
      </w:r>
      <w:r w:rsidR="00EB3DF6" w:rsidRPr="002D6A49">
        <w:rPr>
          <w:rFonts w:ascii="Times New Roman" w:hAnsi="Times New Roman" w:cs="Times New Roman"/>
          <w:sz w:val="24"/>
          <w:szCs w:val="24"/>
        </w:rPr>
        <w:t>. Физико-г</w:t>
      </w:r>
      <w:r w:rsidR="002D6A49">
        <w:rPr>
          <w:rFonts w:ascii="Times New Roman" w:hAnsi="Times New Roman" w:cs="Times New Roman"/>
          <w:sz w:val="24"/>
          <w:szCs w:val="24"/>
        </w:rPr>
        <w:t>еографическая характеристика территории Краснодарского края.</w:t>
      </w:r>
    </w:p>
    <w:p w:rsidR="00EB3DF6" w:rsidRDefault="008A47D5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рассматривать рельеф </w:t>
      </w:r>
      <w:r w:rsidR="0098329C">
        <w:rPr>
          <w:rFonts w:ascii="Times New Roman" w:hAnsi="Times New Roman" w:cs="Times New Roman"/>
          <w:sz w:val="24"/>
          <w:szCs w:val="24"/>
        </w:rPr>
        <w:t>Краснодарск</w:t>
      </w:r>
      <w:r>
        <w:rPr>
          <w:rFonts w:ascii="Times New Roman" w:hAnsi="Times New Roman" w:cs="Times New Roman"/>
          <w:sz w:val="24"/>
          <w:szCs w:val="24"/>
        </w:rPr>
        <w:t xml:space="preserve">ого края, то целесообразно разделить </w:t>
      </w:r>
      <w:r w:rsidR="00AB5719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242F81">
        <w:rPr>
          <w:rFonts w:ascii="Times New Roman" w:hAnsi="Times New Roman" w:cs="Times New Roman"/>
          <w:sz w:val="24"/>
          <w:szCs w:val="24"/>
        </w:rPr>
        <w:t>две крупные зоны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42F81">
        <w:rPr>
          <w:rFonts w:ascii="Times New Roman" w:hAnsi="Times New Roman" w:cs="Times New Roman"/>
          <w:sz w:val="24"/>
          <w:szCs w:val="24"/>
        </w:rPr>
        <w:t>Первой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84371B">
        <w:rPr>
          <w:rFonts w:ascii="Times New Roman" w:hAnsi="Times New Roman" w:cs="Times New Roman"/>
          <w:sz w:val="24"/>
          <w:szCs w:val="24"/>
        </w:rPr>
        <w:t>занимающей</w:t>
      </w:r>
      <w:r>
        <w:rPr>
          <w:rFonts w:ascii="Times New Roman" w:hAnsi="Times New Roman" w:cs="Times New Roman"/>
          <w:sz w:val="24"/>
          <w:szCs w:val="24"/>
        </w:rPr>
        <w:t xml:space="preserve"> наибольшую </w:t>
      </w:r>
      <w:r w:rsidR="0099659B">
        <w:rPr>
          <w:rFonts w:ascii="Times New Roman" w:hAnsi="Times New Roman" w:cs="Times New Roman"/>
          <w:sz w:val="24"/>
          <w:szCs w:val="24"/>
        </w:rPr>
        <w:t>часть</w:t>
      </w:r>
      <w:r>
        <w:rPr>
          <w:rFonts w:ascii="Times New Roman" w:hAnsi="Times New Roman" w:cs="Times New Roman"/>
          <w:sz w:val="24"/>
          <w:szCs w:val="24"/>
        </w:rPr>
        <w:t xml:space="preserve"> территории края является равн</w:t>
      </w:r>
      <w:r w:rsidR="00242F81">
        <w:rPr>
          <w:rFonts w:ascii="Times New Roman" w:hAnsi="Times New Roman" w:cs="Times New Roman"/>
          <w:sz w:val="24"/>
          <w:szCs w:val="24"/>
        </w:rPr>
        <w:t>инная зона</w:t>
      </w:r>
      <w:r>
        <w:rPr>
          <w:rFonts w:ascii="Times New Roman" w:hAnsi="Times New Roman" w:cs="Times New Roman"/>
          <w:sz w:val="24"/>
          <w:szCs w:val="24"/>
        </w:rPr>
        <w:t xml:space="preserve">. Это связано, прежде всего, с тем, что почти всю правобережную Кубань занимает </w:t>
      </w:r>
      <w:r w:rsidR="0099659B">
        <w:rPr>
          <w:rFonts w:ascii="Times New Roman" w:hAnsi="Times New Roman" w:cs="Times New Roman"/>
          <w:sz w:val="24"/>
          <w:szCs w:val="24"/>
        </w:rPr>
        <w:t>Прикубанская</w:t>
      </w:r>
      <w:r w:rsidR="001F353A">
        <w:rPr>
          <w:rFonts w:ascii="Times New Roman" w:hAnsi="Times New Roman" w:cs="Times New Roman"/>
          <w:sz w:val="24"/>
          <w:szCs w:val="24"/>
        </w:rPr>
        <w:t xml:space="preserve"> низменность - </w:t>
      </w:r>
      <w:r>
        <w:rPr>
          <w:rFonts w:ascii="Times New Roman" w:hAnsi="Times New Roman" w:cs="Times New Roman"/>
          <w:sz w:val="24"/>
          <w:szCs w:val="24"/>
        </w:rPr>
        <w:t xml:space="preserve">южная оконечность </w:t>
      </w:r>
      <w:r w:rsidR="001F353A">
        <w:rPr>
          <w:rFonts w:ascii="Times New Roman" w:hAnsi="Times New Roman" w:cs="Times New Roman"/>
          <w:sz w:val="24"/>
          <w:szCs w:val="24"/>
        </w:rPr>
        <w:t>Восточно-Европейской (</w:t>
      </w:r>
      <w:r>
        <w:rPr>
          <w:rFonts w:ascii="Times New Roman" w:hAnsi="Times New Roman" w:cs="Times New Roman"/>
          <w:sz w:val="24"/>
          <w:szCs w:val="24"/>
        </w:rPr>
        <w:t>Русской</w:t>
      </w:r>
      <w:r w:rsidR="001F353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равнины</w:t>
      </w:r>
      <w:r w:rsidR="001F353A">
        <w:rPr>
          <w:rFonts w:ascii="Times New Roman" w:hAnsi="Times New Roman" w:cs="Times New Roman"/>
          <w:sz w:val="24"/>
          <w:szCs w:val="24"/>
        </w:rPr>
        <w:t xml:space="preserve">. Данная низменность простирается на запад до Азовского моря и на юго-запад </w:t>
      </w:r>
      <w:r w:rsidR="0099659B">
        <w:rPr>
          <w:rFonts w:ascii="Times New Roman" w:hAnsi="Times New Roman" w:cs="Times New Roman"/>
          <w:sz w:val="24"/>
          <w:szCs w:val="24"/>
        </w:rPr>
        <w:t xml:space="preserve">- </w:t>
      </w:r>
      <w:r w:rsidR="001F353A">
        <w:rPr>
          <w:rFonts w:ascii="Times New Roman" w:hAnsi="Times New Roman" w:cs="Times New Roman"/>
          <w:sz w:val="24"/>
          <w:szCs w:val="24"/>
        </w:rPr>
        <w:t>вплоть до Таманского полуострова</w:t>
      </w:r>
      <w:r w:rsidR="0084371B">
        <w:rPr>
          <w:rFonts w:ascii="Times New Roman" w:hAnsi="Times New Roman" w:cs="Times New Roman"/>
          <w:sz w:val="24"/>
          <w:szCs w:val="24"/>
        </w:rPr>
        <w:t>, включая его.</w:t>
      </w:r>
      <w:r w:rsidR="001F353A">
        <w:rPr>
          <w:rFonts w:ascii="Times New Roman" w:hAnsi="Times New Roman" w:cs="Times New Roman"/>
          <w:sz w:val="24"/>
          <w:szCs w:val="24"/>
        </w:rPr>
        <w:t xml:space="preserve"> </w:t>
      </w:r>
      <w:r w:rsidR="002E72AB">
        <w:rPr>
          <w:rFonts w:ascii="Times New Roman" w:hAnsi="Times New Roman" w:cs="Times New Roman"/>
          <w:sz w:val="24"/>
          <w:szCs w:val="24"/>
        </w:rPr>
        <w:t>Таманский полуостров</w:t>
      </w:r>
      <w:r w:rsidR="002E72AB" w:rsidRPr="002E72AB">
        <w:t xml:space="preserve"> </w:t>
      </w:r>
      <w:r w:rsidR="002E72AB">
        <w:rPr>
          <w:rFonts w:ascii="Times New Roman" w:hAnsi="Times New Roman" w:cs="Times New Roman"/>
          <w:sz w:val="24"/>
          <w:szCs w:val="24"/>
        </w:rPr>
        <w:t>можно охарактеризовать как</w:t>
      </w:r>
      <w:r w:rsidR="002E72AB" w:rsidRPr="002E72AB">
        <w:rPr>
          <w:rFonts w:ascii="Times New Roman" w:hAnsi="Times New Roman" w:cs="Times New Roman"/>
          <w:sz w:val="24"/>
          <w:szCs w:val="24"/>
        </w:rPr>
        <w:t xml:space="preserve"> сочетание платообразных</w:t>
      </w:r>
      <w:r w:rsidR="002E72AB">
        <w:rPr>
          <w:rFonts w:ascii="Times New Roman" w:hAnsi="Times New Roman" w:cs="Times New Roman"/>
          <w:sz w:val="24"/>
          <w:szCs w:val="24"/>
        </w:rPr>
        <w:t xml:space="preserve"> участков с грядами, холмами и сопками, достигающими</w:t>
      </w:r>
      <w:r w:rsidR="0099659B">
        <w:rPr>
          <w:rFonts w:ascii="Times New Roman" w:hAnsi="Times New Roman" w:cs="Times New Roman"/>
          <w:sz w:val="24"/>
          <w:szCs w:val="24"/>
        </w:rPr>
        <w:t xml:space="preserve"> </w:t>
      </w:r>
      <w:r w:rsidR="002E72AB">
        <w:rPr>
          <w:rFonts w:ascii="Times New Roman" w:hAnsi="Times New Roman" w:cs="Times New Roman"/>
          <w:sz w:val="24"/>
          <w:szCs w:val="24"/>
        </w:rPr>
        <w:t>164 м</w:t>
      </w:r>
      <w:r w:rsidR="002E72AB" w:rsidRPr="002E72AB">
        <w:rPr>
          <w:rFonts w:ascii="Times New Roman" w:hAnsi="Times New Roman" w:cs="Times New Roman"/>
          <w:sz w:val="24"/>
          <w:szCs w:val="24"/>
        </w:rPr>
        <w:t>.</w:t>
      </w:r>
      <w:r w:rsidR="002E72AB">
        <w:rPr>
          <w:rFonts w:ascii="Times New Roman" w:hAnsi="Times New Roman" w:cs="Times New Roman"/>
          <w:sz w:val="24"/>
          <w:szCs w:val="24"/>
        </w:rPr>
        <w:t xml:space="preserve"> </w:t>
      </w:r>
      <w:r w:rsidR="001F353A">
        <w:rPr>
          <w:rFonts w:ascii="Times New Roman" w:hAnsi="Times New Roman" w:cs="Times New Roman"/>
          <w:sz w:val="24"/>
          <w:szCs w:val="24"/>
        </w:rPr>
        <w:t xml:space="preserve">На востоке </w:t>
      </w:r>
      <w:r w:rsidR="009E4733">
        <w:rPr>
          <w:rFonts w:ascii="Times New Roman" w:hAnsi="Times New Roman" w:cs="Times New Roman"/>
          <w:sz w:val="24"/>
          <w:szCs w:val="24"/>
        </w:rPr>
        <w:t>Прикубанская</w:t>
      </w:r>
      <w:r w:rsidR="00114597">
        <w:rPr>
          <w:rFonts w:ascii="Times New Roman" w:hAnsi="Times New Roman" w:cs="Times New Roman"/>
          <w:sz w:val="24"/>
          <w:szCs w:val="24"/>
        </w:rPr>
        <w:t xml:space="preserve"> низменность</w:t>
      </w:r>
      <w:r w:rsidR="001F353A">
        <w:rPr>
          <w:rFonts w:ascii="Times New Roman" w:hAnsi="Times New Roman" w:cs="Times New Roman"/>
          <w:sz w:val="24"/>
          <w:szCs w:val="24"/>
        </w:rPr>
        <w:t xml:space="preserve"> обрывается Ставропольской возвышенностью, а на юге и юго-востоке - </w:t>
      </w:r>
      <w:r w:rsidR="001F353A">
        <w:rPr>
          <w:rFonts w:ascii="Times New Roman" w:hAnsi="Times New Roman" w:cs="Times New Roman"/>
          <w:sz w:val="24"/>
          <w:szCs w:val="24"/>
        </w:rPr>
        <w:lastRenderedPageBreak/>
        <w:t>западными отрогами Большого Кавказского хребта.</w:t>
      </w:r>
      <w:r w:rsidR="002E72AB">
        <w:rPr>
          <w:rStyle w:val="af1"/>
          <w:rFonts w:ascii="Times New Roman" w:hAnsi="Times New Roman" w:cs="Times New Roman"/>
          <w:sz w:val="24"/>
          <w:szCs w:val="24"/>
        </w:rPr>
        <w:footnoteReference w:id="89"/>
      </w:r>
      <w:r w:rsidR="001F353A">
        <w:rPr>
          <w:rFonts w:ascii="Times New Roman" w:hAnsi="Times New Roman" w:cs="Times New Roman"/>
          <w:sz w:val="24"/>
          <w:szCs w:val="24"/>
        </w:rPr>
        <w:t xml:space="preserve"> </w:t>
      </w:r>
      <w:r w:rsidR="00781F17">
        <w:rPr>
          <w:rFonts w:ascii="Times New Roman" w:hAnsi="Times New Roman" w:cs="Times New Roman"/>
          <w:sz w:val="24"/>
          <w:szCs w:val="24"/>
        </w:rPr>
        <w:t>Другая зона - горная, образованная</w:t>
      </w:r>
      <w:r w:rsidR="001F353A">
        <w:rPr>
          <w:rFonts w:ascii="Times New Roman" w:hAnsi="Times New Roman" w:cs="Times New Roman"/>
          <w:sz w:val="24"/>
          <w:szCs w:val="24"/>
        </w:rPr>
        <w:t xml:space="preserve"> хребтами </w:t>
      </w:r>
      <w:r w:rsidR="00242F81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1F353A">
        <w:rPr>
          <w:rFonts w:ascii="Times New Roman" w:hAnsi="Times New Roman" w:cs="Times New Roman"/>
          <w:sz w:val="24"/>
          <w:szCs w:val="24"/>
        </w:rPr>
        <w:t>Западного Кавказа</w:t>
      </w:r>
      <w:r w:rsidR="00242F81">
        <w:rPr>
          <w:rFonts w:ascii="Times New Roman" w:hAnsi="Times New Roman" w:cs="Times New Roman"/>
          <w:sz w:val="24"/>
          <w:szCs w:val="24"/>
        </w:rPr>
        <w:t xml:space="preserve">, располагается на юге </w:t>
      </w:r>
      <w:r w:rsidR="00781F17">
        <w:rPr>
          <w:rFonts w:ascii="Times New Roman" w:hAnsi="Times New Roman" w:cs="Times New Roman"/>
          <w:sz w:val="24"/>
          <w:szCs w:val="24"/>
        </w:rPr>
        <w:t>Краснодарского</w:t>
      </w:r>
      <w:r w:rsidR="00242F81">
        <w:rPr>
          <w:rFonts w:ascii="Times New Roman" w:hAnsi="Times New Roman" w:cs="Times New Roman"/>
          <w:sz w:val="24"/>
          <w:szCs w:val="24"/>
        </w:rPr>
        <w:t xml:space="preserve"> края. От Чёрного моря </w:t>
      </w:r>
      <w:r w:rsidR="00781F17">
        <w:rPr>
          <w:rFonts w:ascii="Times New Roman" w:hAnsi="Times New Roman" w:cs="Times New Roman"/>
          <w:sz w:val="24"/>
          <w:szCs w:val="24"/>
        </w:rPr>
        <w:t>горная зона</w:t>
      </w:r>
      <w:r w:rsidR="00242F81">
        <w:rPr>
          <w:rFonts w:ascii="Times New Roman" w:hAnsi="Times New Roman" w:cs="Times New Roman"/>
          <w:sz w:val="24"/>
          <w:szCs w:val="24"/>
        </w:rPr>
        <w:t xml:space="preserve"> отделяется узкой полосой</w:t>
      </w:r>
      <w:r w:rsidR="00781F17">
        <w:rPr>
          <w:rFonts w:ascii="Times New Roman" w:hAnsi="Times New Roman" w:cs="Times New Roman"/>
          <w:sz w:val="24"/>
          <w:szCs w:val="24"/>
        </w:rPr>
        <w:t xml:space="preserve"> побережья, а на севере данную зону занимает предгорный район, представляющий собой </w:t>
      </w:r>
      <w:r w:rsidR="0084371B">
        <w:rPr>
          <w:rFonts w:ascii="Times New Roman" w:hAnsi="Times New Roman" w:cs="Times New Roman"/>
          <w:sz w:val="24"/>
          <w:szCs w:val="24"/>
        </w:rPr>
        <w:t>всхолмлённый</w:t>
      </w:r>
      <w:r w:rsidR="00781F17">
        <w:rPr>
          <w:rFonts w:ascii="Times New Roman" w:hAnsi="Times New Roman" w:cs="Times New Roman"/>
          <w:sz w:val="24"/>
          <w:szCs w:val="24"/>
        </w:rPr>
        <w:t xml:space="preserve"> рельеф между равнинами и речными долинами (Кубани, Лабы и др.) и </w:t>
      </w:r>
      <w:r w:rsidR="0084371B">
        <w:rPr>
          <w:rFonts w:ascii="Times New Roman" w:hAnsi="Times New Roman" w:cs="Times New Roman"/>
          <w:sz w:val="24"/>
          <w:szCs w:val="24"/>
        </w:rPr>
        <w:t xml:space="preserve">плато (Лаго-Наки) и </w:t>
      </w:r>
      <w:r w:rsidR="00781F17">
        <w:rPr>
          <w:rFonts w:ascii="Times New Roman" w:hAnsi="Times New Roman" w:cs="Times New Roman"/>
          <w:sz w:val="24"/>
          <w:szCs w:val="24"/>
        </w:rPr>
        <w:t>горами Кавказа</w:t>
      </w:r>
      <w:r w:rsidR="0084371B">
        <w:rPr>
          <w:rFonts w:ascii="Times New Roman" w:hAnsi="Times New Roman" w:cs="Times New Roman"/>
          <w:sz w:val="24"/>
          <w:szCs w:val="24"/>
        </w:rPr>
        <w:t xml:space="preserve"> (</w:t>
      </w:r>
      <w:r w:rsidR="005F158A">
        <w:rPr>
          <w:rFonts w:ascii="Times New Roman" w:hAnsi="Times New Roman" w:cs="Times New Roman"/>
          <w:sz w:val="24"/>
          <w:szCs w:val="24"/>
        </w:rPr>
        <w:t xml:space="preserve">высочайшая точка - </w:t>
      </w:r>
      <w:r w:rsidR="005F158A" w:rsidRPr="005F158A">
        <w:rPr>
          <w:rFonts w:ascii="Times New Roman" w:hAnsi="Times New Roman" w:cs="Times New Roman"/>
          <w:sz w:val="24"/>
          <w:szCs w:val="24"/>
        </w:rPr>
        <w:t>3256 м - г. Псеашхо</w:t>
      </w:r>
      <w:r w:rsidR="0084371B">
        <w:rPr>
          <w:rFonts w:ascii="Times New Roman" w:hAnsi="Times New Roman" w:cs="Times New Roman"/>
          <w:sz w:val="24"/>
          <w:szCs w:val="24"/>
        </w:rPr>
        <w:t>).</w:t>
      </w:r>
      <w:r w:rsidR="00114597">
        <w:rPr>
          <w:rStyle w:val="af1"/>
          <w:rFonts w:ascii="Times New Roman" w:hAnsi="Times New Roman" w:cs="Times New Roman"/>
          <w:sz w:val="24"/>
          <w:szCs w:val="24"/>
        </w:rPr>
        <w:footnoteReference w:id="90"/>
      </w:r>
      <w:r w:rsidR="008437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094" w:rsidRDefault="00AD6951" w:rsidP="007E30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Бо</w:t>
      </w:r>
      <w:r w:rsidR="009A20F5">
        <w:rPr>
          <w:rFonts w:ascii="Times New Roman" w:hAnsi="Times New Roman" w:cs="Times New Roman"/>
          <w:sz w:val="24"/>
          <w:szCs w:val="24"/>
        </w:rPr>
        <w:t>́</w:t>
      </w:r>
      <w:r>
        <w:rPr>
          <w:rFonts w:ascii="Times New Roman" w:hAnsi="Times New Roman" w:cs="Times New Roman"/>
          <w:sz w:val="24"/>
          <w:szCs w:val="24"/>
        </w:rPr>
        <w:t>льшая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часть территории</w:t>
      </w:r>
      <w:r w:rsidR="0084371B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>
        <w:rPr>
          <w:rFonts w:ascii="Times New Roman" w:hAnsi="Times New Roman" w:cs="Times New Roman"/>
          <w:sz w:val="24"/>
          <w:szCs w:val="24"/>
        </w:rPr>
        <w:t xml:space="preserve"> располагается в пределах умеренного климатического пояса, </w:t>
      </w:r>
      <w:r w:rsidR="009A20F5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тип</w:t>
      </w:r>
      <w:r w:rsidR="009A20F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9A20F5">
        <w:rPr>
          <w:rFonts w:ascii="Times New Roman" w:hAnsi="Times New Roman" w:cs="Times New Roman"/>
          <w:sz w:val="24"/>
          <w:szCs w:val="24"/>
        </w:rPr>
        <w:t>лимат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4371B">
        <w:rPr>
          <w:rFonts w:ascii="Times New Roman" w:hAnsi="Times New Roman" w:cs="Times New Roman"/>
          <w:sz w:val="24"/>
          <w:szCs w:val="24"/>
        </w:rPr>
        <w:t xml:space="preserve"> умеренно-континентальный</w:t>
      </w:r>
      <w:r w:rsidR="00114597">
        <w:rPr>
          <w:rFonts w:ascii="Times New Roman" w:hAnsi="Times New Roman" w:cs="Times New Roman"/>
          <w:sz w:val="24"/>
          <w:szCs w:val="24"/>
        </w:rPr>
        <w:t>, сухой с переменным увлажнением</w:t>
      </w:r>
      <w:r w:rsidRPr="00AD6951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Черноморское побережье (Туапсинского района и городского округа Сочи) относится к Субтропическому климатическому поясу.</w:t>
      </w:r>
      <w:r w:rsidR="00B94BE1">
        <w:rPr>
          <w:rStyle w:val="af1"/>
          <w:rFonts w:ascii="Times New Roman" w:hAnsi="Times New Roman" w:cs="Times New Roman"/>
          <w:sz w:val="24"/>
          <w:szCs w:val="24"/>
        </w:rPr>
        <w:footnoteReference w:id="91"/>
      </w:r>
      <w:r w:rsidR="005972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Регион находится в зоне влияния ветров Западного переноса, но периодически сюда </w:t>
      </w:r>
      <w:r w:rsidR="003A2EE2">
        <w:rPr>
          <w:rFonts w:ascii="Times New Roman" w:hAnsi="Times New Roman" w:cs="Times New Roman"/>
          <w:sz w:val="24"/>
          <w:szCs w:val="24"/>
        </w:rPr>
        <w:t>проникают</w:t>
      </w:r>
      <w:r>
        <w:rPr>
          <w:rFonts w:ascii="Times New Roman" w:hAnsi="Times New Roman" w:cs="Times New Roman"/>
          <w:sz w:val="24"/>
          <w:szCs w:val="24"/>
        </w:rPr>
        <w:t xml:space="preserve"> континентальные и арктические воздушные массы, которые зимой </w:t>
      </w:r>
      <w:r w:rsidR="00DC04E8">
        <w:rPr>
          <w:rFonts w:ascii="Times New Roman" w:hAnsi="Times New Roman" w:cs="Times New Roman"/>
          <w:sz w:val="24"/>
          <w:szCs w:val="24"/>
        </w:rPr>
        <w:t xml:space="preserve">приводят к резкому </w:t>
      </w:r>
      <w:r>
        <w:rPr>
          <w:rFonts w:ascii="Times New Roman" w:hAnsi="Times New Roman" w:cs="Times New Roman"/>
          <w:sz w:val="24"/>
          <w:szCs w:val="24"/>
        </w:rPr>
        <w:t>похолодани</w:t>
      </w:r>
      <w:r w:rsidR="00DC04E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, а летом - </w:t>
      </w:r>
      <w:r w:rsidR="00DC04E8">
        <w:rPr>
          <w:rFonts w:ascii="Times New Roman" w:hAnsi="Times New Roman" w:cs="Times New Roman"/>
          <w:sz w:val="24"/>
          <w:szCs w:val="24"/>
        </w:rPr>
        <w:t>к суховеям</w:t>
      </w:r>
      <w:r w:rsidR="003A2EE2">
        <w:rPr>
          <w:rFonts w:ascii="Times New Roman" w:hAnsi="Times New Roman" w:cs="Times New Roman"/>
          <w:sz w:val="24"/>
          <w:szCs w:val="24"/>
        </w:rPr>
        <w:t xml:space="preserve"> и засухам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04E8">
        <w:rPr>
          <w:rFonts w:ascii="Times New Roman" w:hAnsi="Times New Roman" w:cs="Times New Roman"/>
          <w:sz w:val="24"/>
          <w:szCs w:val="24"/>
        </w:rPr>
        <w:t xml:space="preserve"> Зимой в горах и предгорьях имеет место такое явление как </w:t>
      </w:r>
      <w:r w:rsidR="00317874">
        <w:rPr>
          <w:rFonts w:ascii="Times New Roman" w:hAnsi="Times New Roman" w:cs="Times New Roman"/>
          <w:sz w:val="24"/>
          <w:szCs w:val="24"/>
        </w:rPr>
        <w:t>Бора</w:t>
      </w:r>
      <w:r w:rsidR="0023225C">
        <w:rPr>
          <w:rFonts w:ascii="Times New Roman" w:hAnsi="Times New Roman" w:cs="Times New Roman"/>
          <w:sz w:val="24"/>
          <w:szCs w:val="24"/>
        </w:rPr>
        <w:t>́</w:t>
      </w:r>
      <w:r w:rsidR="009A20F5">
        <w:rPr>
          <w:rStyle w:val="af1"/>
          <w:rFonts w:ascii="Times New Roman" w:hAnsi="Times New Roman" w:cs="Times New Roman"/>
          <w:sz w:val="24"/>
          <w:szCs w:val="24"/>
        </w:rPr>
        <w:footnoteReference w:id="92"/>
      </w:r>
      <w:r w:rsidR="00317874">
        <w:rPr>
          <w:rFonts w:ascii="Times New Roman" w:hAnsi="Times New Roman" w:cs="Times New Roman"/>
          <w:sz w:val="24"/>
          <w:szCs w:val="24"/>
        </w:rPr>
        <w:t xml:space="preserve"> (или Норд-Ост)</w:t>
      </w:r>
      <w:r w:rsidR="00DC04E8">
        <w:rPr>
          <w:rFonts w:ascii="Times New Roman" w:hAnsi="Times New Roman" w:cs="Times New Roman"/>
          <w:sz w:val="24"/>
          <w:szCs w:val="24"/>
        </w:rPr>
        <w:t>.</w:t>
      </w:r>
      <w:r w:rsidR="007E3094">
        <w:rPr>
          <w:rFonts w:ascii="Times New Roman" w:hAnsi="Times New Roman" w:cs="Times New Roman"/>
          <w:sz w:val="24"/>
          <w:szCs w:val="24"/>
        </w:rPr>
        <w:t xml:space="preserve"> Возможно возникновение смерчей в акватории Чёрного моря.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04E8">
        <w:rPr>
          <w:rFonts w:ascii="Times New Roman" w:hAnsi="Times New Roman" w:cs="Times New Roman"/>
          <w:sz w:val="24"/>
          <w:szCs w:val="24"/>
        </w:rPr>
        <w:t>Значительно</w:t>
      </w:r>
      <w:r w:rsidR="00704BA8" w:rsidRPr="00704BA8">
        <w:t xml:space="preserve"> </w:t>
      </w:r>
      <w:r w:rsidR="00704BA8">
        <w:rPr>
          <w:rFonts w:ascii="Times New Roman" w:hAnsi="Times New Roman" w:cs="Times New Roman"/>
          <w:sz w:val="24"/>
          <w:szCs w:val="24"/>
        </w:rPr>
        <w:t>микроклиматическое</w:t>
      </w:r>
      <w:proofErr w:type="gramEnd"/>
      <w:r w:rsidR="00DC04E8">
        <w:rPr>
          <w:rFonts w:ascii="Times New Roman" w:hAnsi="Times New Roman" w:cs="Times New Roman"/>
          <w:sz w:val="24"/>
          <w:szCs w:val="24"/>
        </w:rPr>
        <w:t xml:space="preserve"> влияние Чёрного </w:t>
      </w:r>
      <w:r w:rsidR="00DC04E8" w:rsidRPr="009E4733">
        <w:rPr>
          <w:rFonts w:ascii="Times New Roman" w:hAnsi="Times New Roman" w:cs="Times New Roman"/>
          <w:sz w:val="24"/>
          <w:szCs w:val="24"/>
        </w:rPr>
        <w:t>моря, что можно установить, сравнивая показатели в г. Анапе и г. Краснодаре (см. табл.</w:t>
      </w:r>
      <w:r w:rsidR="007E3094" w:rsidRPr="009E4733">
        <w:rPr>
          <w:rFonts w:ascii="Times New Roman" w:hAnsi="Times New Roman" w:cs="Times New Roman"/>
          <w:sz w:val="24"/>
          <w:szCs w:val="24"/>
        </w:rPr>
        <w:t xml:space="preserve"> </w:t>
      </w:r>
      <w:r w:rsidR="00DC04E8" w:rsidRPr="009E4733">
        <w:rPr>
          <w:rFonts w:ascii="Times New Roman" w:hAnsi="Times New Roman" w:cs="Times New Roman"/>
          <w:sz w:val="24"/>
          <w:szCs w:val="24"/>
        </w:rPr>
        <w:t>№1). Существенно отличается климатический режим в г. Сочи от прочих районов</w:t>
      </w:r>
      <w:r w:rsidR="00DC04E8">
        <w:rPr>
          <w:rFonts w:ascii="Times New Roman" w:hAnsi="Times New Roman" w:cs="Times New Roman"/>
          <w:sz w:val="24"/>
          <w:szCs w:val="24"/>
        </w:rPr>
        <w:t xml:space="preserve"> Краснодарского края (см. там же).</w:t>
      </w:r>
      <w:r w:rsidR="00A85607">
        <w:rPr>
          <w:rStyle w:val="af1"/>
          <w:rFonts w:ascii="Times New Roman" w:hAnsi="Times New Roman" w:cs="Times New Roman"/>
          <w:sz w:val="24"/>
          <w:szCs w:val="24"/>
        </w:rPr>
        <w:footnoteReference w:id="93"/>
      </w:r>
    </w:p>
    <w:p w:rsidR="009E4733" w:rsidRPr="0018580E" w:rsidRDefault="005F158A" w:rsidP="001858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54CC">
        <w:rPr>
          <w:rFonts w:ascii="Times New Roman" w:hAnsi="Times New Roman" w:cs="Times New Roman"/>
          <w:sz w:val="24"/>
          <w:szCs w:val="24"/>
        </w:rPr>
        <w:t>Гл</w:t>
      </w:r>
      <w:r w:rsidR="003A2EE2">
        <w:rPr>
          <w:rFonts w:ascii="Times New Roman" w:hAnsi="Times New Roman" w:cs="Times New Roman"/>
          <w:sz w:val="24"/>
          <w:szCs w:val="24"/>
        </w:rPr>
        <w:t>авная река</w:t>
      </w:r>
      <w:r w:rsidR="00813A79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 w:rsidR="003A2EE2">
        <w:rPr>
          <w:rFonts w:ascii="Times New Roman" w:hAnsi="Times New Roman" w:cs="Times New Roman"/>
          <w:sz w:val="24"/>
          <w:szCs w:val="24"/>
        </w:rPr>
        <w:t xml:space="preserve"> - </w:t>
      </w:r>
      <w:r w:rsidR="00AD54CC">
        <w:rPr>
          <w:rFonts w:ascii="Times New Roman" w:hAnsi="Times New Roman" w:cs="Times New Roman"/>
          <w:sz w:val="24"/>
          <w:szCs w:val="24"/>
        </w:rPr>
        <w:t xml:space="preserve">Кубань с левыми притоками </w:t>
      </w:r>
      <w:r w:rsidR="00DE3C7D">
        <w:rPr>
          <w:rFonts w:ascii="Times New Roman" w:hAnsi="Times New Roman" w:cs="Times New Roman"/>
          <w:sz w:val="24"/>
          <w:szCs w:val="24"/>
        </w:rPr>
        <w:t xml:space="preserve">реками </w:t>
      </w:r>
      <w:r w:rsidR="00AD54CC">
        <w:rPr>
          <w:rFonts w:ascii="Times New Roman" w:hAnsi="Times New Roman" w:cs="Times New Roman"/>
          <w:sz w:val="24"/>
          <w:szCs w:val="24"/>
        </w:rPr>
        <w:t xml:space="preserve">Уруп, Лава и Белая, а также правым рукавом - </w:t>
      </w:r>
      <w:r w:rsidR="00DE3C7D">
        <w:rPr>
          <w:rFonts w:ascii="Times New Roman" w:hAnsi="Times New Roman" w:cs="Times New Roman"/>
          <w:sz w:val="24"/>
          <w:szCs w:val="24"/>
        </w:rPr>
        <w:t xml:space="preserve">р. </w:t>
      </w:r>
      <w:r w:rsidR="00AD54CC">
        <w:rPr>
          <w:rFonts w:ascii="Times New Roman" w:hAnsi="Times New Roman" w:cs="Times New Roman"/>
          <w:sz w:val="24"/>
          <w:szCs w:val="24"/>
        </w:rPr>
        <w:t>Протокой.</w:t>
      </w:r>
      <w:r w:rsidR="003A2EE2" w:rsidRPr="003A2EE2">
        <w:t xml:space="preserve"> </w:t>
      </w:r>
      <w:r w:rsidR="003A2EE2" w:rsidRPr="003A2EE2">
        <w:rPr>
          <w:rFonts w:ascii="Times New Roman" w:hAnsi="Times New Roman" w:cs="Times New Roman"/>
          <w:sz w:val="24"/>
          <w:szCs w:val="24"/>
        </w:rPr>
        <w:t>Режим питания - ледниково-снеговой</w:t>
      </w:r>
      <w:r w:rsidR="003A2EE2">
        <w:rPr>
          <w:rFonts w:ascii="Times New Roman" w:hAnsi="Times New Roman" w:cs="Times New Roman"/>
          <w:sz w:val="24"/>
          <w:szCs w:val="24"/>
        </w:rPr>
        <w:t>.</w:t>
      </w:r>
      <w:r w:rsidR="00AD54CC">
        <w:rPr>
          <w:rFonts w:ascii="Times New Roman" w:hAnsi="Times New Roman" w:cs="Times New Roman"/>
          <w:sz w:val="24"/>
          <w:szCs w:val="24"/>
        </w:rPr>
        <w:t xml:space="preserve"> Крупнейшая</w:t>
      </w:r>
      <w:r w:rsidR="00DE3C7D">
        <w:rPr>
          <w:rFonts w:ascii="Times New Roman" w:hAnsi="Times New Roman" w:cs="Times New Roman"/>
          <w:sz w:val="24"/>
          <w:szCs w:val="24"/>
        </w:rPr>
        <w:t xml:space="preserve"> река, впадающая в Чёрное море,</w:t>
      </w:r>
      <w:r w:rsidR="00AD54CC">
        <w:rPr>
          <w:rFonts w:ascii="Times New Roman" w:hAnsi="Times New Roman" w:cs="Times New Roman"/>
          <w:sz w:val="24"/>
          <w:szCs w:val="24"/>
        </w:rPr>
        <w:t xml:space="preserve">- Мзымта. </w:t>
      </w:r>
      <w:r w:rsidR="00696651">
        <w:rPr>
          <w:rFonts w:ascii="Times New Roman" w:hAnsi="Times New Roman" w:cs="Times New Roman"/>
          <w:sz w:val="24"/>
          <w:szCs w:val="24"/>
        </w:rPr>
        <w:t>Режим питания</w:t>
      </w:r>
      <w:r w:rsidR="00DE3C7D">
        <w:rPr>
          <w:rFonts w:ascii="Times New Roman" w:hAnsi="Times New Roman" w:cs="Times New Roman"/>
          <w:sz w:val="24"/>
          <w:szCs w:val="24"/>
        </w:rPr>
        <w:t xml:space="preserve"> рек данного типа</w:t>
      </w:r>
      <w:r w:rsidR="003A2EE2">
        <w:rPr>
          <w:rFonts w:ascii="Times New Roman" w:hAnsi="Times New Roman" w:cs="Times New Roman"/>
          <w:sz w:val="24"/>
          <w:szCs w:val="24"/>
        </w:rPr>
        <w:t xml:space="preserve"> - </w:t>
      </w:r>
      <w:r w:rsidR="00696651">
        <w:rPr>
          <w:rFonts w:ascii="Times New Roman" w:hAnsi="Times New Roman" w:cs="Times New Roman"/>
          <w:sz w:val="24"/>
          <w:szCs w:val="24"/>
        </w:rPr>
        <w:t>дождевой</w:t>
      </w:r>
      <w:r w:rsidR="003A2EE2" w:rsidRPr="003A2EE2">
        <w:rPr>
          <w:rFonts w:ascii="Times New Roman" w:hAnsi="Times New Roman" w:cs="Times New Roman"/>
          <w:sz w:val="24"/>
          <w:szCs w:val="24"/>
        </w:rPr>
        <w:t xml:space="preserve">: </w:t>
      </w:r>
      <w:r w:rsidR="003A2EE2">
        <w:rPr>
          <w:rFonts w:ascii="Times New Roman" w:hAnsi="Times New Roman" w:cs="Times New Roman"/>
          <w:sz w:val="24"/>
          <w:szCs w:val="24"/>
        </w:rPr>
        <w:t>летом часто пересыхают, но во время ливневых паводков высока вероятность схода селевых потоков и наводнений.</w:t>
      </w:r>
      <w:r w:rsidR="00696651">
        <w:rPr>
          <w:rFonts w:ascii="Times New Roman" w:hAnsi="Times New Roman" w:cs="Times New Roman"/>
          <w:sz w:val="24"/>
          <w:szCs w:val="24"/>
        </w:rPr>
        <w:t xml:space="preserve"> </w:t>
      </w:r>
      <w:r w:rsidR="00AD54CC">
        <w:rPr>
          <w:rFonts w:ascii="Times New Roman" w:hAnsi="Times New Roman" w:cs="Times New Roman"/>
          <w:sz w:val="24"/>
          <w:szCs w:val="24"/>
        </w:rPr>
        <w:t>В крае располагается три водохранилища</w:t>
      </w:r>
      <w:r w:rsidR="003A2EE2" w:rsidRPr="003A2EE2">
        <w:rPr>
          <w:rFonts w:ascii="Times New Roman" w:hAnsi="Times New Roman" w:cs="Times New Roman"/>
          <w:sz w:val="24"/>
          <w:szCs w:val="24"/>
        </w:rPr>
        <w:t>:</w:t>
      </w:r>
      <w:r w:rsidR="00AD54CC">
        <w:rPr>
          <w:rFonts w:ascii="Times New Roman" w:hAnsi="Times New Roman" w:cs="Times New Roman"/>
          <w:sz w:val="24"/>
          <w:szCs w:val="24"/>
        </w:rPr>
        <w:t xml:space="preserve"> Тшинское, Шапсугское и крупнейшее - Краснодарское. На Таманском полуострове и Азовском море - озёра-лиманы.</w:t>
      </w:r>
      <w:r w:rsidR="00696651">
        <w:rPr>
          <w:rFonts w:ascii="Times New Roman" w:hAnsi="Times New Roman" w:cs="Times New Roman"/>
          <w:sz w:val="24"/>
          <w:szCs w:val="24"/>
        </w:rPr>
        <w:t xml:space="preserve"> В высокогорьях</w:t>
      </w:r>
      <w:r w:rsidR="003A2EE2">
        <w:rPr>
          <w:rFonts w:ascii="Times New Roman" w:hAnsi="Times New Roman" w:cs="Times New Roman"/>
          <w:sz w:val="24"/>
          <w:szCs w:val="24"/>
        </w:rPr>
        <w:t xml:space="preserve"> (свыше</w:t>
      </w:r>
      <w:r w:rsidR="002E72AB">
        <w:rPr>
          <w:rFonts w:ascii="Times New Roman" w:hAnsi="Times New Roman" w:cs="Times New Roman"/>
          <w:sz w:val="24"/>
          <w:szCs w:val="24"/>
        </w:rPr>
        <w:t xml:space="preserve"> 2300-2400 м</w:t>
      </w:r>
      <w:r w:rsidR="00704BA8">
        <w:rPr>
          <w:rFonts w:ascii="Times New Roman" w:hAnsi="Times New Roman" w:cs="Times New Roman"/>
          <w:sz w:val="24"/>
          <w:szCs w:val="24"/>
        </w:rPr>
        <w:t>) - ледники</w:t>
      </w:r>
      <w:r w:rsidR="002E72AB">
        <w:rPr>
          <w:rFonts w:ascii="Times New Roman" w:hAnsi="Times New Roman" w:cs="Times New Roman"/>
          <w:sz w:val="24"/>
          <w:szCs w:val="24"/>
        </w:rPr>
        <w:t>.</w:t>
      </w:r>
      <w:r w:rsidR="00696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283" w:rsidRPr="009E4733" w:rsidRDefault="009E4733" w:rsidP="006D2DB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4733">
        <w:rPr>
          <w:rFonts w:ascii="Times New Roman" w:hAnsi="Times New Roman" w:cs="Times New Roman"/>
          <w:sz w:val="24"/>
          <w:szCs w:val="24"/>
        </w:rPr>
        <w:lastRenderedPageBreak/>
        <w:t xml:space="preserve">Табл. </w:t>
      </w:r>
      <w:r w:rsidR="00597283" w:rsidRPr="009E4733">
        <w:rPr>
          <w:rFonts w:ascii="Times New Roman" w:hAnsi="Times New Roman" w:cs="Times New Roman"/>
          <w:sz w:val="24"/>
          <w:szCs w:val="24"/>
        </w:rPr>
        <w:t>1. Климатические</w:t>
      </w:r>
      <w:r w:rsidRPr="009E4733">
        <w:rPr>
          <w:rFonts w:ascii="Times New Roman" w:hAnsi="Times New Roman" w:cs="Times New Roman"/>
          <w:sz w:val="24"/>
          <w:szCs w:val="24"/>
        </w:rPr>
        <w:t xml:space="preserve"> показатели Краснодарского края</w:t>
      </w:r>
      <w:r w:rsidR="0018580E">
        <w:rPr>
          <w:rStyle w:val="af1"/>
          <w:rFonts w:ascii="Times New Roman" w:hAnsi="Times New Roman" w:cs="Times New Roman"/>
          <w:sz w:val="24"/>
          <w:szCs w:val="24"/>
        </w:rPr>
        <w:footnoteReference w:id="94"/>
      </w:r>
    </w:p>
    <w:tbl>
      <w:tblPr>
        <w:tblStyle w:val="af3"/>
        <w:tblpPr w:leftFromText="180" w:rightFromText="180" w:vertAnchor="text" w:horzAnchor="margin" w:tblpXSpec="center" w:tblpY="12"/>
        <w:tblW w:w="9606" w:type="dxa"/>
        <w:tblLayout w:type="fixed"/>
        <w:tblLook w:val="04A0" w:firstRow="1" w:lastRow="0" w:firstColumn="1" w:lastColumn="0" w:noHBand="0" w:noVBand="1"/>
      </w:tblPr>
      <w:tblGrid>
        <w:gridCol w:w="2139"/>
        <w:gridCol w:w="1264"/>
        <w:gridCol w:w="958"/>
        <w:gridCol w:w="850"/>
        <w:gridCol w:w="851"/>
        <w:gridCol w:w="1276"/>
        <w:gridCol w:w="1134"/>
        <w:gridCol w:w="1134"/>
      </w:tblGrid>
      <w:tr w:rsidR="009E4733" w:rsidRPr="009E4733" w:rsidTr="006D2DB4">
        <w:trPr>
          <w:trHeight w:val="210"/>
        </w:trPr>
        <w:tc>
          <w:tcPr>
            <w:tcW w:w="2139" w:type="dxa"/>
            <w:vMerge w:val="restart"/>
          </w:tcPr>
          <w:p w:rsidR="00597283" w:rsidRPr="009E4733" w:rsidRDefault="00597283" w:rsidP="008910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vMerge w:val="restart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Cs w:val="24"/>
              </w:rPr>
              <w:t>Краснодар</w:t>
            </w:r>
          </w:p>
        </w:tc>
        <w:tc>
          <w:tcPr>
            <w:tcW w:w="958" w:type="dxa"/>
            <w:vMerge w:val="restart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Анапа</w:t>
            </w:r>
          </w:p>
        </w:tc>
        <w:tc>
          <w:tcPr>
            <w:tcW w:w="850" w:type="dxa"/>
            <w:vMerge w:val="restart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Ейск</w:t>
            </w:r>
          </w:p>
        </w:tc>
        <w:tc>
          <w:tcPr>
            <w:tcW w:w="851" w:type="dxa"/>
            <w:vMerge w:val="restart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</w:p>
        </w:tc>
        <w:tc>
          <w:tcPr>
            <w:tcW w:w="3544" w:type="dxa"/>
            <w:gridSpan w:val="3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9E4733" w:rsidRPr="009E4733" w:rsidTr="006D2DB4">
        <w:trPr>
          <w:trHeight w:val="210"/>
        </w:trPr>
        <w:tc>
          <w:tcPr>
            <w:tcW w:w="2139" w:type="dxa"/>
            <w:vMerge/>
          </w:tcPr>
          <w:p w:rsidR="00597283" w:rsidRPr="009E4733" w:rsidRDefault="00597283" w:rsidP="008910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vMerge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E4733">
              <w:rPr>
                <w:rFonts w:ascii="Times New Roman" w:hAnsi="Times New Roman" w:cs="Times New Roman"/>
                <w:sz w:val="20"/>
              </w:rPr>
              <w:t>Побережье</w:t>
            </w:r>
          </w:p>
        </w:tc>
        <w:tc>
          <w:tcPr>
            <w:tcW w:w="1134" w:type="dxa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E4733">
              <w:rPr>
                <w:rFonts w:ascii="Times New Roman" w:hAnsi="Times New Roman" w:cs="Times New Roman"/>
                <w:sz w:val="20"/>
              </w:rPr>
              <w:t>Равнина</w:t>
            </w:r>
          </w:p>
        </w:tc>
        <w:tc>
          <w:tcPr>
            <w:tcW w:w="1134" w:type="dxa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E4733">
              <w:rPr>
                <w:rFonts w:ascii="Times New Roman" w:hAnsi="Times New Roman" w:cs="Times New Roman"/>
                <w:sz w:val="20"/>
              </w:rPr>
              <w:t>Горы (800 м)</w:t>
            </w:r>
          </w:p>
        </w:tc>
      </w:tr>
      <w:tr w:rsidR="009E4733" w:rsidRPr="009E4733" w:rsidTr="006D2DB4">
        <w:trPr>
          <w:trHeight w:val="481"/>
        </w:trPr>
        <w:tc>
          <w:tcPr>
            <w:tcW w:w="2139" w:type="dxa"/>
          </w:tcPr>
          <w:p w:rsidR="00597283" w:rsidRPr="009E4733" w:rsidRDefault="00597283" w:rsidP="008910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0"/>
                <w:szCs w:val="24"/>
              </w:rPr>
              <w:t>Средняя температура июля, º</w:t>
            </w:r>
            <w:proofErr w:type="gramStart"/>
            <w:r w:rsidRPr="009E4733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</w:p>
        </w:tc>
        <w:tc>
          <w:tcPr>
            <w:tcW w:w="126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958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850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851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276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E4733" w:rsidRPr="009E4733" w:rsidTr="006D2DB4">
        <w:trPr>
          <w:trHeight w:val="493"/>
        </w:trPr>
        <w:tc>
          <w:tcPr>
            <w:tcW w:w="2139" w:type="dxa"/>
          </w:tcPr>
          <w:p w:rsidR="00597283" w:rsidRPr="009E4733" w:rsidRDefault="00597283" w:rsidP="008910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0"/>
                <w:szCs w:val="24"/>
              </w:rPr>
              <w:t>Средняя температура января, º</w:t>
            </w:r>
            <w:proofErr w:type="gramStart"/>
            <w:r w:rsidRPr="009E4733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</w:p>
        </w:tc>
        <w:tc>
          <w:tcPr>
            <w:tcW w:w="126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58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850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  <w:tc>
          <w:tcPr>
            <w:tcW w:w="851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276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ind w:left="-49" w:firstLine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+2, -1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9E4733" w:rsidRPr="009E4733" w:rsidTr="006D2DB4">
        <w:trPr>
          <w:trHeight w:val="222"/>
        </w:trPr>
        <w:tc>
          <w:tcPr>
            <w:tcW w:w="2139" w:type="dxa"/>
          </w:tcPr>
          <w:p w:rsidR="00597283" w:rsidRPr="009E4733" w:rsidRDefault="00597283" w:rsidP="008910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0"/>
                <w:szCs w:val="24"/>
              </w:rPr>
              <w:t>Средняя температура, º</w:t>
            </w:r>
            <w:proofErr w:type="gramStart"/>
            <w:r w:rsidRPr="009E4733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</w:p>
        </w:tc>
        <w:tc>
          <w:tcPr>
            <w:tcW w:w="126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958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850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851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276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9E4733" w:rsidRPr="009E4733" w:rsidTr="006D2DB4">
        <w:trPr>
          <w:trHeight w:val="227"/>
        </w:trPr>
        <w:tc>
          <w:tcPr>
            <w:tcW w:w="2139" w:type="dxa"/>
          </w:tcPr>
          <w:p w:rsidR="00597283" w:rsidRPr="009E4733" w:rsidRDefault="00597283" w:rsidP="008910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0"/>
                <w:szCs w:val="24"/>
              </w:rPr>
              <w:t xml:space="preserve">Норма осадков за год, </w:t>
            </w:r>
            <w:proofErr w:type="gramStart"/>
            <w:r w:rsidRPr="009E4733">
              <w:rPr>
                <w:rFonts w:ascii="Times New Roman" w:hAnsi="Times New Roman" w:cs="Times New Roman"/>
                <w:sz w:val="20"/>
                <w:szCs w:val="24"/>
              </w:rPr>
              <w:t>мм</w:t>
            </w:r>
            <w:proofErr w:type="gramEnd"/>
          </w:p>
        </w:tc>
        <w:tc>
          <w:tcPr>
            <w:tcW w:w="126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958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850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851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1703</w:t>
            </w:r>
          </w:p>
        </w:tc>
        <w:tc>
          <w:tcPr>
            <w:tcW w:w="1276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500-700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600-800</w:t>
            </w:r>
          </w:p>
        </w:tc>
        <w:tc>
          <w:tcPr>
            <w:tcW w:w="1134" w:type="dxa"/>
            <w:vAlign w:val="center"/>
          </w:tcPr>
          <w:p w:rsidR="00597283" w:rsidRPr="009E4733" w:rsidRDefault="00597283" w:rsidP="008910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733">
              <w:rPr>
                <w:rFonts w:ascii="Times New Roman" w:hAnsi="Times New Roman" w:cs="Times New Roman"/>
                <w:sz w:val="24"/>
                <w:szCs w:val="24"/>
              </w:rPr>
              <w:t>до 3200</w:t>
            </w:r>
          </w:p>
        </w:tc>
      </w:tr>
    </w:tbl>
    <w:p w:rsidR="00A60270" w:rsidRPr="00A60270" w:rsidRDefault="00AD0805" w:rsidP="005972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0805">
        <w:rPr>
          <w:rFonts w:ascii="Times New Roman" w:hAnsi="Times New Roman" w:cs="Times New Roman"/>
          <w:sz w:val="24"/>
          <w:szCs w:val="24"/>
        </w:rPr>
        <w:t>Бо́льшая</w:t>
      </w:r>
      <w:proofErr w:type="gramEnd"/>
      <w:r w:rsidRPr="00AD0805">
        <w:rPr>
          <w:rFonts w:ascii="Times New Roman" w:hAnsi="Times New Roman" w:cs="Times New Roman"/>
          <w:sz w:val="24"/>
          <w:szCs w:val="24"/>
        </w:rPr>
        <w:t xml:space="preserve"> </w:t>
      </w:r>
      <w:r w:rsidR="00A60270">
        <w:rPr>
          <w:rFonts w:ascii="Times New Roman" w:hAnsi="Times New Roman" w:cs="Times New Roman"/>
          <w:sz w:val="24"/>
          <w:szCs w:val="24"/>
        </w:rPr>
        <w:t>часть Краснодарского края приходится на природную</w:t>
      </w:r>
      <w:r w:rsidR="00C00CDC">
        <w:rPr>
          <w:rFonts w:ascii="Times New Roman" w:hAnsi="Times New Roman" w:cs="Times New Roman"/>
          <w:sz w:val="24"/>
          <w:szCs w:val="24"/>
        </w:rPr>
        <w:t xml:space="preserve"> зон</w:t>
      </w:r>
      <w:r w:rsidR="00A60270">
        <w:rPr>
          <w:rFonts w:ascii="Times New Roman" w:hAnsi="Times New Roman" w:cs="Times New Roman"/>
          <w:sz w:val="24"/>
          <w:szCs w:val="24"/>
        </w:rPr>
        <w:t>у</w:t>
      </w:r>
      <w:r w:rsidR="00C00CDC">
        <w:rPr>
          <w:rFonts w:ascii="Times New Roman" w:hAnsi="Times New Roman" w:cs="Times New Roman"/>
          <w:sz w:val="24"/>
          <w:szCs w:val="24"/>
        </w:rPr>
        <w:t xml:space="preserve"> степей</w:t>
      </w:r>
      <w:r w:rsidR="00DE3C7D">
        <w:rPr>
          <w:rFonts w:ascii="Times New Roman" w:hAnsi="Times New Roman" w:cs="Times New Roman"/>
          <w:sz w:val="24"/>
          <w:szCs w:val="24"/>
        </w:rPr>
        <w:t xml:space="preserve"> (2/3</w:t>
      </w:r>
      <w:r w:rsidR="00A60270">
        <w:rPr>
          <w:rFonts w:ascii="Times New Roman" w:hAnsi="Times New Roman" w:cs="Times New Roman"/>
          <w:sz w:val="24"/>
          <w:szCs w:val="24"/>
        </w:rPr>
        <w:t>)</w:t>
      </w:r>
      <w:r w:rsidR="00C00CDC">
        <w:rPr>
          <w:rFonts w:ascii="Times New Roman" w:hAnsi="Times New Roman" w:cs="Times New Roman"/>
          <w:sz w:val="24"/>
          <w:szCs w:val="24"/>
        </w:rPr>
        <w:t>. Данная зона, которая располагается</w:t>
      </w:r>
      <w:r w:rsidR="00A60270">
        <w:rPr>
          <w:rFonts w:ascii="Times New Roman" w:hAnsi="Times New Roman" w:cs="Times New Roman"/>
          <w:sz w:val="24"/>
          <w:szCs w:val="24"/>
        </w:rPr>
        <w:t xml:space="preserve"> преимущественно </w:t>
      </w:r>
      <w:r w:rsidR="00C00CDC">
        <w:rPr>
          <w:rFonts w:ascii="Times New Roman" w:hAnsi="Times New Roman" w:cs="Times New Roman"/>
          <w:sz w:val="24"/>
          <w:szCs w:val="24"/>
        </w:rPr>
        <w:t xml:space="preserve"> в центре и на севере края, </w:t>
      </w:r>
      <w:r w:rsidR="003172A4">
        <w:rPr>
          <w:rFonts w:ascii="Times New Roman" w:hAnsi="Times New Roman" w:cs="Times New Roman"/>
          <w:sz w:val="24"/>
          <w:szCs w:val="24"/>
        </w:rPr>
        <w:t xml:space="preserve">отличается высокой степенью антропогенной модификации. Во-первых, 90 % всех земель, занимаемых на территории Кубани степями, занято </w:t>
      </w:r>
      <w:r w:rsidR="006E6868">
        <w:rPr>
          <w:rFonts w:ascii="Times New Roman" w:hAnsi="Times New Roman" w:cs="Times New Roman"/>
          <w:sz w:val="24"/>
          <w:szCs w:val="24"/>
        </w:rPr>
        <w:t>агроценозами - пашнями, плодоовощными посадками, многолетними насаждениями. Биоценозы в естественном виде остались лишь в государственных заказниках (</w:t>
      </w:r>
      <w:proofErr w:type="spellStart"/>
      <w:r w:rsidR="006E6868">
        <w:rPr>
          <w:rFonts w:ascii="Times New Roman" w:hAnsi="Times New Roman" w:cs="Times New Roman"/>
          <w:sz w:val="24"/>
          <w:szCs w:val="24"/>
        </w:rPr>
        <w:t>Тамано</w:t>
      </w:r>
      <w:proofErr w:type="spellEnd"/>
      <w:r w:rsidR="006E6868">
        <w:rPr>
          <w:rFonts w:ascii="Times New Roman" w:hAnsi="Times New Roman" w:cs="Times New Roman"/>
          <w:sz w:val="24"/>
          <w:szCs w:val="24"/>
        </w:rPr>
        <w:t xml:space="preserve">-Запорожский, «Красный лес» и др.). Во-вторых, река Кубань была зарегулирована </w:t>
      </w:r>
      <w:r w:rsidR="00AB5719">
        <w:rPr>
          <w:rFonts w:ascii="Times New Roman" w:hAnsi="Times New Roman" w:cs="Times New Roman"/>
          <w:sz w:val="24"/>
          <w:szCs w:val="24"/>
        </w:rPr>
        <w:t>Краснодарским</w:t>
      </w:r>
      <w:r w:rsidR="00704BA8">
        <w:rPr>
          <w:rFonts w:ascii="Times New Roman" w:hAnsi="Times New Roman" w:cs="Times New Roman"/>
          <w:sz w:val="24"/>
          <w:szCs w:val="24"/>
        </w:rPr>
        <w:t xml:space="preserve"> водохранилищем, а также разветвлённой сетью</w:t>
      </w:r>
      <w:r w:rsidR="006E6868">
        <w:rPr>
          <w:rFonts w:ascii="Times New Roman" w:hAnsi="Times New Roman" w:cs="Times New Roman"/>
          <w:sz w:val="24"/>
          <w:szCs w:val="24"/>
        </w:rPr>
        <w:t xml:space="preserve"> каналов, ериков и чеков. Это привело к значительному истощению местной ихтиофауны (например, на </w:t>
      </w:r>
      <w:r w:rsidR="00704BA8">
        <w:rPr>
          <w:rFonts w:ascii="Times New Roman" w:hAnsi="Times New Roman" w:cs="Times New Roman"/>
          <w:sz w:val="24"/>
          <w:szCs w:val="24"/>
        </w:rPr>
        <w:t>грани вымирания такие виды рыб как осетровые</w:t>
      </w:r>
      <w:r w:rsidR="006E6868">
        <w:rPr>
          <w:rFonts w:ascii="Times New Roman" w:hAnsi="Times New Roman" w:cs="Times New Roman"/>
          <w:sz w:val="24"/>
          <w:szCs w:val="24"/>
        </w:rPr>
        <w:t xml:space="preserve">). В-третьих, в результате применения экстенсивных видов хозяйственной деятельности, особенно в </w:t>
      </w:r>
      <w:r w:rsidR="00DE3C7D">
        <w:rPr>
          <w:rFonts w:ascii="Times New Roman" w:hAnsi="Times New Roman" w:cs="Times New Roman"/>
          <w:sz w:val="24"/>
          <w:szCs w:val="24"/>
        </w:rPr>
        <w:t>сельском хозяйстве (далее - с/х)</w:t>
      </w:r>
      <w:r w:rsidR="006E6868">
        <w:rPr>
          <w:rFonts w:ascii="Times New Roman" w:hAnsi="Times New Roman" w:cs="Times New Roman"/>
          <w:sz w:val="24"/>
          <w:szCs w:val="24"/>
        </w:rPr>
        <w:t xml:space="preserve"> (</w:t>
      </w:r>
      <w:r w:rsidR="00813A79">
        <w:rPr>
          <w:rFonts w:ascii="Times New Roman" w:hAnsi="Times New Roman" w:cs="Times New Roman"/>
          <w:sz w:val="24"/>
          <w:szCs w:val="24"/>
        </w:rPr>
        <w:t>использования</w:t>
      </w:r>
      <w:r w:rsidR="006E6868">
        <w:rPr>
          <w:rFonts w:ascii="Times New Roman" w:hAnsi="Times New Roman" w:cs="Times New Roman"/>
          <w:sz w:val="24"/>
          <w:szCs w:val="24"/>
        </w:rPr>
        <w:t xml:space="preserve"> большого кол-ва удобрений, </w:t>
      </w:r>
      <w:r w:rsidR="00813A79">
        <w:rPr>
          <w:rFonts w:ascii="Times New Roman" w:hAnsi="Times New Roman" w:cs="Times New Roman"/>
          <w:sz w:val="24"/>
          <w:szCs w:val="24"/>
        </w:rPr>
        <w:t>гербицидов,</w:t>
      </w:r>
      <w:r w:rsidR="006E6868">
        <w:rPr>
          <w:rFonts w:ascii="Times New Roman" w:hAnsi="Times New Roman" w:cs="Times New Roman"/>
          <w:sz w:val="24"/>
          <w:szCs w:val="24"/>
        </w:rPr>
        <w:t xml:space="preserve"> пестицидов и др.), привело к распространению таких явлен</w:t>
      </w:r>
      <w:r w:rsidR="00A60270">
        <w:rPr>
          <w:rFonts w:ascii="Times New Roman" w:hAnsi="Times New Roman" w:cs="Times New Roman"/>
          <w:sz w:val="24"/>
          <w:szCs w:val="24"/>
        </w:rPr>
        <w:t>ий, как эрозия  почв, де</w:t>
      </w:r>
      <w:r w:rsidR="00DE3C7D">
        <w:rPr>
          <w:rFonts w:ascii="Times New Roman" w:hAnsi="Times New Roman" w:cs="Times New Roman"/>
          <w:sz w:val="24"/>
          <w:szCs w:val="24"/>
        </w:rPr>
        <w:t>градация ландшафтов, загрязнение</w:t>
      </w:r>
      <w:r w:rsidR="006E6868">
        <w:rPr>
          <w:rFonts w:ascii="Times New Roman" w:hAnsi="Times New Roman" w:cs="Times New Roman"/>
          <w:sz w:val="24"/>
          <w:szCs w:val="24"/>
        </w:rPr>
        <w:t xml:space="preserve"> пресноводных водоёмов</w:t>
      </w:r>
      <w:r w:rsidR="00A60270">
        <w:rPr>
          <w:rFonts w:ascii="Times New Roman" w:hAnsi="Times New Roman" w:cs="Times New Roman"/>
          <w:sz w:val="24"/>
          <w:szCs w:val="24"/>
        </w:rPr>
        <w:t>. На юго-западе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</w:t>
      </w:r>
      <w:r w:rsidR="00A60270">
        <w:rPr>
          <w:rFonts w:ascii="Times New Roman" w:hAnsi="Times New Roman" w:cs="Times New Roman"/>
          <w:sz w:val="24"/>
          <w:szCs w:val="24"/>
        </w:rPr>
        <w:t>Кубани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</w:t>
      </w:r>
      <w:r w:rsidR="00A60270">
        <w:rPr>
          <w:rFonts w:ascii="Times New Roman" w:hAnsi="Times New Roman" w:cs="Times New Roman"/>
          <w:sz w:val="24"/>
          <w:szCs w:val="24"/>
        </w:rPr>
        <w:t>располагаются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пойменные луга и плавни. </w:t>
      </w:r>
      <w:r w:rsidR="00A60270">
        <w:rPr>
          <w:rFonts w:ascii="Times New Roman" w:hAnsi="Times New Roman" w:cs="Times New Roman"/>
          <w:sz w:val="24"/>
          <w:szCs w:val="24"/>
        </w:rPr>
        <w:t>Левобережную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Кубань, </w:t>
      </w:r>
      <w:r w:rsidR="00813A79">
        <w:rPr>
          <w:rFonts w:ascii="Times New Roman" w:hAnsi="Times New Roman" w:cs="Times New Roman"/>
          <w:sz w:val="24"/>
          <w:szCs w:val="24"/>
        </w:rPr>
        <w:t xml:space="preserve">северные </w:t>
      </w:r>
      <w:r w:rsidR="00A60270" w:rsidRPr="00A60270">
        <w:rPr>
          <w:rFonts w:ascii="Times New Roman" w:hAnsi="Times New Roman" w:cs="Times New Roman"/>
          <w:sz w:val="24"/>
          <w:szCs w:val="24"/>
        </w:rPr>
        <w:t>предгорья, не затронутые пашнями, можно отнести к зоне лесостепей. На побережье</w:t>
      </w:r>
      <w:r w:rsidR="00813A79">
        <w:rPr>
          <w:rFonts w:ascii="Times New Roman" w:hAnsi="Times New Roman" w:cs="Times New Roman"/>
          <w:sz w:val="24"/>
          <w:szCs w:val="24"/>
        </w:rPr>
        <w:t xml:space="preserve"> Чёрного моря и дальше в горы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</w:t>
      </w:r>
      <w:r w:rsidR="00704BA8">
        <w:rPr>
          <w:rFonts w:ascii="Times New Roman" w:hAnsi="Times New Roman" w:cs="Times New Roman"/>
          <w:sz w:val="24"/>
          <w:szCs w:val="24"/>
        </w:rPr>
        <w:t>распространены</w:t>
      </w:r>
      <w:r w:rsidR="00813A79">
        <w:rPr>
          <w:rFonts w:ascii="Times New Roman" w:hAnsi="Times New Roman" w:cs="Times New Roman"/>
          <w:sz w:val="24"/>
          <w:szCs w:val="24"/>
        </w:rPr>
        <w:t xml:space="preserve"> низкорослый лес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из </w:t>
      </w:r>
      <w:r w:rsidR="008F6272" w:rsidRPr="008F6272">
        <w:rPr>
          <w:rFonts w:ascii="Times New Roman" w:hAnsi="Times New Roman" w:cs="Times New Roman"/>
          <w:sz w:val="24"/>
          <w:szCs w:val="24"/>
        </w:rPr>
        <w:t>грабника</w:t>
      </w:r>
      <w:r w:rsidR="008F6272">
        <w:rPr>
          <w:rFonts w:ascii="Times New Roman" w:hAnsi="Times New Roman" w:cs="Times New Roman"/>
          <w:sz w:val="24"/>
          <w:szCs w:val="24"/>
        </w:rPr>
        <w:t xml:space="preserve">, </w:t>
      </w:r>
      <w:r w:rsidR="00A60270" w:rsidRPr="00A60270">
        <w:rPr>
          <w:rFonts w:ascii="Times New Roman" w:hAnsi="Times New Roman" w:cs="Times New Roman"/>
          <w:sz w:val="24"/>
          <w:szCs w:val="24"/>
        </w:rPr>
        <w:t>дуба пушистого,</w:t>
      </w:r>
      <w:r w:rsidR="008F6272" w:rsidRPr="008F6272">
        <w:t xml:space="preserve"> </w:t>
      </w:r>
      <w:r w:rsidR="008F6272" w:rsidRPr="008F6272">
        <w:rPr>
          <w:rFonts w:ascii="Times New Roman" w:hAnsi="Times New Roman" w:cs="Times New Roman"/>
          <w:sz w:val="24"/>
          <w:szCs w:val="24"/>
        </w:rPr>
        <w:t>барбариса</w:t>
      </w:r>
      <w:r w:rsidR="008F6272">
        <w:rPr>
          <w:rFonts w:ascii="Times New Roman" w:hAnsi="Times New Roman" w:cs="Times New Roman"/>
          <w:sz w:val="24"/>
          <w:szCs w:val="24"/>
        </w:rPr>
        <w:t>, кизила,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а также богатой травянистой растительностью, с вечнозелеными растениями: лавровишней, рододендроном и различными лианами.</w:t>
      </w:r>
      <w:r w:rsidR="00813A79">
        <w:rPr>
          <w:rFonts w:ascii="Times New Roman" w:hAnsi="Times New Roman" w:cs="Times New Roman"/>
          <w:sz w:val="24"/>
          <w:szCs w:val="24"/>
        </w:rPr>
        <w:t xml:space="preserve"> К югу от Туапсе</w:t>
      </w:r>
      <w:r w:rsidR="00A60270" w:rsidRPr="00A60270">
        <w:rPr>
          <w:rFonts w:ascii="Times New Roman" w:hAnsi="Times New Roman" w:cs="Times New Roman"/>
          <w:sz w:val="24"/>
          <w:szCs w:val="24"/>
        </w:rPr>
        <w:t xml:space="preserve"> произрастают представители тропиков и субтропиков:</w:t>
      </w:r>
      <w:r w:rsidR="00A60270" w:rsidRPr="00813A79">
        <w:rPr>
          <w:rFonts w:ascii="Times New Roman" w:hAnsi="Times New Roman" w:cs="Times New Roman"/>
          <w:sz w:val="24"/>
          <w:szCs w:val="24"/>
        </w:rPr>
        <w:t xml:space="preserve"> </w:t>
      </w:r>
      <w:r w:rsidR="00813A79" w:rsidRPr="00813A79">
        <w:rPr>
          <w:rFonts w:ascii="Times New Roman" w:hAnsi="Times New Roman" w:cs="Times New Roman"/>
          <w:sz w:val="24"/>
          <w:szCs w:val="24"/>
        </w:rPr>
        <w:t xml:space="preserve">веерные пальмы, </w:t>
      </w:r>
      <w:r w:rsidR="00A60270" w:rsidRPr="00813A79">
        <w:rPr>
          <w:rFonts w:ascii="Times New Roman" w:hAnsi="Times New Roman" w:cs="Times New Roman"/>
          <w:sz w:val="24"/>
          <w:szCs w:val="24"/>
        </w:rPr>
        <w:t xml:space="preserve">бамбук, </w:t>
      </w:r>
      <w:r w:rsidR="008F6272" w:rsidRPr="00813A79">
        <w:t xml:space="preserve"> </w:t>
      </w:r>
      <w:r w:rsidR="008F6272" w:rsidRPr="00813A79">
        <w:rPr>
          <w:rFonts w:ascii="Times New Roman" w:hAnsi="Times New Roman" w:cs="Times New Roman"/>
          <w:sz w:val="24"/>
          <w:szCs w:val="24"/>
        </w:rPr>
        <w:t>декоративный банан,</w:t>
      </w:r>
      <w:r w:rsidR="00A60270" w:rsidRPr="00813A79">
        <w:rPr>
          <w:rFonts w:ascii="Times New Roman" w:hAnsi="Times New Roman" w:cs="Times New Roman"/>
          <w:sz w:val="24"/>
          <w:szCs w:val="24"/>
        </w:rPr>
        <w:t xml:space="preserve"> цитрусовые, </w:t>
      </w:r>
      <w:r w:rsidR="008F6272" w:rsidRPr="00813A79">
        <w:rPr>
          <w:rFonts w:ascii="Times New Roman" w:hAnsi="Times New Roman" w:cs="Times New Roman"/>
          <w:sz w:val="24"/>
          <w:szCs w:val="24"/>
        </w:rPr>
        <w:t xml:space="preserve">хурма, </w:t>
      </w:r>
      <w:r w:rsidR="00A60270" w:rsidRPr="00813A79">
        <w:rPr>
          <w:rFonts w:ascii="Times New Roman" w:hAnsi="Times New Roman" w:cs="Times New Roman"/>
          <w:sz w:val="24"/>
          <w:szCs w:val="24"/>
        </w:rPr>
        <w:t>инжир.</w:t>
      </w:r>
    </w:p>
    <w:p w:rsidR="00EB3DF6" w:rsidRDefault="00A60270" w:rsidP="005972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270">
        <w:rPr>
          <w:rFonts w:ascii="Times New Roman" w:hAnsi="Times New Roman" w:cs="Times New Roman"/>
          <w:sz w:val="24"/>
          <w:szCs w:val="24"/>
        </w:rPr>
        <w:t xml:space="preserve">   Леса в </w:t>
      </w:r>
      <w:r w:rsidR="00FD4CA3">
        <w:rPr>
          <w:rFonts w:ascii="Times New Roman" w:hAnsi="Times New Roman" w:cs="Times New Roman"/>
          <w:sz w:val="24"/>
          <w:szCs w:val="24"/>
        </w:rPr>
        <w:t>крае располагаются</w:t>
      </w:r>
      <w:r w:rsidRPr="00A60270">
        <w:rPr>
          <w:rFonts w:ascii="Times New Roman" w:hAnsi="Times New Roman" w:cs="Times New Roman"/>
          <w:sz w:val="24"/>
          <w:szCs w:val="24"/>
        </w:rPr>
        <w:t xml:space="preserve"> </w:t>
      </w:r>
      <w:r w:rsidR="00FD4CA3">
        <w:rPr>
          <w:rFonts w:ascii="Times New Roman" w:hAnsi="Times New Roman" w:cs="Times New Roman"/>
          <w:sz w:val="24"/>
          <w:szCs w:val="24"/>
        </w:rPr>
        <w:t>в соответствии с вертикальной поясностью, приуроченной</w:t>
      </w:r>
      <w:r w:rsidRPr="00A60270">
        <w:rPr>
          <w:rFonts w:ascii="Times New Roman" w:hAnsi="Times New Roman" w:cs="Times New Roman"/>
          <w:sz w:val="24"/>
          <w:szCs w:val="24"/>
        </w:rPr>
        <w:t xml:space="preserve"> к определенным</w:t>
      </w:r>
      <w:r w:rsidR="00FD4CA3">
        <w:rPr>
          <w:rFonts w:ascii="Times New Roman" w:hAnsi="Times New Roman" w:cs="Times New Roman"/>
          <w:sz w:val="24"/>
          <w:szCs w:val="24"/>
        </w:rPr>
        <w:t xml:space="preserve"> высотным отметкам. В предгорьях и низкогорьях</w:t>
      </w:r>
      <w:r w:rsidRPr="00A60270">
        <w:rPr>
          <w:rFonts w:ascii="Times New Roman" w:hAnsi="Times New Roman" w:cs="Times New Roman"/>
          <w:sz w:val="24"/>
          <w:szCs w:val="24"/>
        </w:rPr>
        <w:t xml:space="preserve"> края преобладают дубравы, образованные формированием дуба ска</w:t>
      </w:r>
      <w:r w:rsidR="008F6272">
        <w:rPr>
          <w:rFonts w:ascii="Times New Roman" w:hAnsi="Times New Roman" w:cs="Times New Roman"/>
          <w:sz w:val="24"/>
          <w:szCs w:val="24"/>
        </w:rPr>
        <w:t xml:space="preserve">льного, </w:t>
      </w:r>
      <w:r w:rsidR="008F6272" w:rsidRPr="008F6272">
        <w:rPr>
          <w:rFonts w:ascii="Times New Roman" w:hAnsi="Times New Roman" w:cs="Times New Roman"/>
          <w:sz w:val="24"/>
          <w:szCs w:val="24"/>
        </w:rPr>
        <w:t>пушистого</w:t>
      </w:r>
      <w:r w:rsidR="008F6272">
        <w:rPr>
          <w:rFonts w:ascii="Times New Roman" w:hAnsi="Times New Roman" w:cs="Times New Roman"/>
          <w:sz w:val="24"/>
          <w:szCs w:val="24"/>
        </w:rPr>
        <w:t xml:space="preserve">, </w:t>
      </w:r>
      <w:r w:rsidR="008F6272">
        <w:rPr>
          <w:rFonts w:ascii="Times New Roman" w:hAnsi="Times New Roman" w:cs="Times New Roman"/>
          <w:sz w:val="24"/>
          <w:szCs w:val="24"/>
        </w:rPr>
        <w:lastRenderedPageBreak/>
        <w:t>черешчатого</w:t>
      </w:r>
      <w:r w:rsidRPr="00A60270">
        <w:rPr>
          <w:rFonts w:ascii="Times New Roman" w:hAnsi="Times New Roman" w:cs="Times New Roman"/>
          <w:sz w:val="24"/>
          <w:szCs w:val="24"/>
        </w:rPr>
        <w:t>; в этом же поясе находятся леса, образованные различными видами</w:t>
      </w:r>
      <w:r w:rsidR="008F6272">
        <w:rPr>
          <w:rFonts w:ascii="Times New Roman" w:hAnsi="Times New Roman" w:cs="Times New Roman"/>
          <w:sz w:val="24"/>
          <w:szCs w:val="24"/>
        </w:rPr>
        <w:t xml:space="preserve"> </w:t>
      </w:r>
      <w:r w:rsidR="008F6272" w:rsidRPr="00A60270">
        <w:rPr>
          <w:rFonts w:ascii="Times New Roman" w:hAnsi="Times New Roman" w:cs="Times New Roman"/>
          <w:sz w:val="24"/>
          <w:szCs w:val="24"/>
        </w:rPr>
        <w:t>каштана съедобного</w:t>
      </w:r>
      <w:r w:rsidR="008F6272">
        <w:rPr>
          <w:rFonts w:ascii="Times New Roman" w:hAnsi="Times New Roman" w:cs="Times New Roman"/>
          <w:sz w:val="24"/>
          <w:szCs w:val="24"/>
        </w:rPr>
        <w:t xml:space="preserve"> и</w:t>
      </w:r>
      <w:r w:rsidRPr="00A60270">
        <w:rPr>
          <w:rFonts w:ascii="Times New Roman" w:hAnsi="Times New Roman" w:cs="Times New Roman"/>
          <w:sz w:val="24"/>
          <w:szCs w:val="24"/>
        </w:rPr>
        <w:t xml:space="preserve"> сосны</w:t>
      </w:r>
      <w:r w:rsidRPr="00597283">
        <w:rPr>
          <w:rFonts w:ascii="Times New Roman" w:hAnsi="Times New Roman" w:cs="Times New Roman"/>
          <w:sz w:val="24"/>
          <w:szCs w:val="24"/>
        </w:rPr>
        <w:t>.</w:t>
      </w:r>
      <w:r w:rsidR="00D54208" w:rsidRPr="00597283">
        <w:rPr>
          <w:rStyle w:val="af1"/>
          <w:rFonts w:ascii="Times New Roman" w:hAnsi="Times New Roman" w:cs="Times New Roman"/>
          <w:sz w:val="24"/>
          <w:szCs w:val="24"/>
        </w:rPr>
        <w:footnoteReference w:id="95"/>
      </w:r>
    </w:p>
    <w:p w:rsidR="006D2DB4" w:rsidRDefault="006D2DB4" w:rsidP="005972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4D2C" w:rsidRDefault="00DB3D5D" w:rsidP="006D2DB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E3C7D">
        <w:rPr>
          <w:rFonts w:ascii="Times New Roman" w:hAnsi="Times New Roman" w:cs="Times New Roman"/>
          <w:sz w:val="24"/>
          <w:szCs w:val="24"/>
        </w:rPr>
        <w:t>2.1.3</w:t>
      </w:r>
      <w:r w:rsidR="00813A79" w:rsidRPr="00DE3C7D">
        <w:rPr>
          <w:rFonts w:ascii="Times New Roman" w:hAnsi="Times New Roman" w:cs="Times New Roman"/>
          <w:sz w:val="24"/>
          <w:szCs w:val="24"/>
        </w:rPr>
        <w:t>. Н</w:t>
      </w:r>
      <w:r w:rsidR="00724D2C" w:rsidRPr="00DE3C7D">
        <w:rPr>
          <w:rFonts w:ascii="Times New Roman" w:hAnsi="Times New Roman" w:cs="Times New Roman"/>
          <w:sz w:val="24"/>
          <w:szCs w:val="24"/>
        </w:rPr>
        <w:t>аселение</w:t>
      </w:r>
      <w:r w:rsidR="00DE3C7D" w:rsidRPr="00DE3C7D">
        <w:rPr>
          <w:rFonts w:ascii="Times New Roman" w:hAnsi="Times New Roman" w:cs="Times New Roman"/>
          <w:sz w:val="24"/>
          <w:szCs w:val="24"/>
        </w:rPr>
        <w:t xml:space="preserve"> Краснодарского края.</w:t>
      </w:r>
    </w:p>
    <w:p w:rsidR="004A47B6" w:rsidRPr="004A47B6" w:rsidRDefault="00E1512C" w:rsidP="005972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Численность населения </w:t>
      </w:r>
      <w:r w:rsidR="00B62CAA">
        <w:rPr>
          <w:rFonts w:ascii="Times New Roman" w:hAnsi="Times New Roman" w:cs="Times New Roman"/>
          <w:sz w:val="24"/>
          <w:szCs w:val="24"/>
        </w:rPr>
        <w:t xml:space="preserve">Краснодарского края на 1 января 2016 года составляет </w:t>
      </w:r>
      <w:r w:rsidR="00D32D43">
        <w:rPr>
          <w:rFonts w:ascii="Times New Roman" w:hAnsi="Times New Roman" w:cs="Times New Roman"/>
          <w:sz w:val="24"/>
          <w:szCs w:val="24"/>
        </w:rPr>
        <w:t xml:space="preserve">  </w:t>
      </w:r>
      <w:r w:rsidR="00D32D43" w:rsidRPr="00D32D43">
        <w:rPr>
          <w:rFonts w:ascii="Times New Roman" w:hAnsi="Times New Roman" w:cs="Times New Roman"/>
          <w:sz w:val="24"/>
          <w:szCs w:val="24"/>
        </w:rPr>
        <w:t>5</w:t>
      </w:r>
      <w:r w:rsidR="00D32D43">
        <w:rPr>
          <w:rFonts w:ascii="Times New Roman" w:hAnsi="Times New Roman" w:cs="Times New Roman"/>
          <w:sz w:val="24"/>
          <w:szCs w:val="24"/>
        </w:rPr>
        <w:t xml:space="preserve"> </w:t>
      </w:r>
      <w:r w:rsidR="00D32D43" w:rsidRPr="00D32D43">
        <w:rPr>
          <w:rFonts w:ascii="Times New Roman" w:hAnsi="Times New Roman" w:cs="Times New Roman"/>
          <w:sz w:val="24"/>
          <w:szCs w:val="24"/>
        </w:rPr>
        <w:t>513,8</w:t>
      </w:r>
      <w:r w:rsidR="00D32D43">
        <w:rPr>
          <w:rFonts w:ascii="Times New Roman" w:hAnsi="Times New Roman" w:cs="Times New Roman"/>
          <w:sz w:val="24"/>
          <w:szCs w:val="24"/>
        </w:rPr>
        <w:t xml:space="preserve"> </w:t>
      </w:r>
      <w:r w:rsidR="00B62CAA">
        <w:rPr>
          <w:rFonts w:ascii="Times New Roman" w:hAnsi="Times New Roman" w:cs="Times New Roman"/>
          <w:sz w:val="24"/>
          <w:szCs w:val="24"/>
        </w:rPr>
        <w:t>тыс. чел.</w:t>
      </w:r>
      <w:r w:rsidR="00177A03">
        <w:rPr>
          <w:rStyle w:val="af1"/>
          <w:rFonts w:ascii="Times New Roman" w:hAnsi="Times New Roman" w:cs="Times New Roman"/>
          <w:sz w:val="24"/>
          <w:szCs w:val="24"/>
        </w:rPr>
        <w:footnoteReference w:id="96"/>
      </w:r>
      <w:r w:rsidR="00B62CAA">
        <w:rPr>
          <w:rFonts w:ascii="Times New Roman" w:hAnsi="Times New Roman" w:cs="Times New Roman"/>
          <w:sz w:val="24"/>
          <w:szCs w:val="24"/>
        </w:rPr>
        <w:t xml:space="preserve"> </w:t>
      </w:r>
      <w:r w:rsidR="00BD5E5F">
        <w:rPr>
          <w:rFonts w:ascii="Times New Roman" w:hAnsi="Times New Roman" w:cs="Times New Roman"/>
          <w:sz w:val="24"/>
          <w:szCs w:val="24"/>
        </w:rPr>
        <w:t>За</w:t>
      </w:r>
      <w:r w:rsidR="00B62CAA">
        <w:rPr>
          <w:rFonts w:ascii="Times New Roman" w:hAnsi="Times New Roman" w:cs="Times New Roman"/>
          <w:sz w:val="24"/>
          <w:szCs w:val="24"/>
        </w:rPr>
        <w:t xml:space="preserve"> 2010</w:t>
      </w:r>
      <w:r w:rsidR="00BD5E5F">
        <w:rPr>
          <w:rFonts w:ascii="Times New Roman" w:hAnsi="Times New Roman" w:cs="Times New Roman"/>
          <w:sz w:val="24"/>
          <w:szCs w:val="24"/>
        </w:rPr>
        <w:t xml:space="preserve">-2015 гг. </w:t>
      </w:r>
      <w:r w:rsidR="00B62CAA">
        <w:rPr>
          <w:rFonts w:ascii="Times New Roman" w:hAnsi="Times New Roman" w:cs="Times New Roman"/>
          <w:sz w:val="24"/>
          <w:szCs w:val="24"/>
        </w:rPr>
        <w:t xml:space="preserve">показатель изменился на </w:t>
      </w:r>
      <w:r w:rsidR="00950F6A" w:rsidRPr="00950F6A">
        <w:rPr>
          <w:rFonts w:ascii="Times New Roman" w:hAnsi="Times New Roman" w:cs="Times New Roman"/>
          <w:sz w:val="24"/>
          <w:szCs w:val="24"/>
        </w:rPr>
        <w:t>287,2</w:t>
      </w:r>
      <w:r w:rsidR="00950F6A">
        <w:rPr>
          <w:rFonts w:ascii="Times New Roman" w:hAnsi="Times New Roman" w:cs="Times New Roman"/>
          <w:sz w:val="24"/>
          <w:szCs w:val="24"/>
        </w:rPr>
        <w:t xml:space="preserve"> </w:t>
      </w:r>
      <w:r w:rsidR="00B62CAA">
        <w:rPr>
          <w:rFonts w:ascii="Times New Roman" w:hAnsi="Times New Roman" w:cs="Times New Roman"/>
          <w:sz w:val="24"/>
          <w:szCs w:val="24"/>
        </w:rPr>
        <w:t xml:space="preserve">тыс. чел., </w:t>
      </w:r>
      <w:r w:rsidR="00DE3C7D">
        <w:rPr>
          <w:rFonts w:ascii="Times New Roman" w:hAnsi="Times New Roman" w:cs="Times New Roman"/>
          <w:sz w:val="24"/>
          <w:szCs w:val="24"/>
        </w:rPr>
        <w:t>рост составил</w:t>
      </w:r>
      <w:r w:rsidR="00D97988">
        <w:rPr>
          <w:rFonts w:ascii="Times New Roman" w:hAnsi="Times New Roman" w:cs="Times New Roman"/>
          <w:sz w:val="24"/>
          <w:szCs w:val="24"/>
        </w:rPr>
        <w:t xml:space="preserve"> </w:t>
      </w:r>
      <w:r w:rsidR="00950F6A">
        <w:rPr>
          <w:rFonts w:ascii="Times New Roman" w:hAnsi="Times New Roman" w:cs="Times New Roman"/>
          <w:sz w:val="24"/>
          <w:szCs w:val="24"/>
        </w:rPr>
        <w:t>5</w:t>
      </w:r>
      <w:r w:rsidR="00BD5E5F">
        <w:rPr>
          <w:rFonts w:ascii="Times New Roman" w:hAnsi="Times New Roman" w:cs="Times New Roman"/>
          <w:sz w:val="24"/>
          <w:szCs w:val="24"/>
        </w:rPr>
        <w:t>,2</w:t>
      </w:r>
      <w:r w:rsidR="00D97988">
        <w:rPr>
          <w:rFonts w:ascii="Times New Roman" w:hAnsi="Times New Roman" w:cs="Times New Roman"/>
          <w:sz w:val="24"/>
          <w:szCs w:val="24"/>
        </w:rPr>
        <w:t xml:space="preserve">%. </w:t>
      </w:r>
      <w:r w:rsidR="00BD5E5F">
        <w:rPr>
          <w:rFonts w:ascii="Times New Roman" w:hAnsi="Times New Roman" w:cs="Times New Roman"/>
          <w:sz w:val="24"/>
          <w:szCs w:val="24"/>
        </w:rPr>
        <w:t>Население края</w:t>
      </w:r>
      <w:r w:rsidR="005D0207">
        <w:rPr>
          <w:rFonts w:ascii="Times New Roman" w:hAnsi="Times New Roman" w:cs="Times New Roman"/>
          <w:sz w:val="24"/>
          <w:szCs w:val="24"/>
        </w:rPr>
        <w:t xml:space="preserve"> составляет почти 4% от населения России</w:t>
      </w:r>
      <w:r w:rsidR="004328B2">
        <w:rPr>
          <w:rFonts w:ascii="Times New Roman" w:hAnsi="Times New Roman" w:cs="Times New Roman"/>
          <w:sz w:val="24"/>
          <w:szCs w:val="24"/>
        </w:rPr>
        <w:t>.</w:t>
      </w:r>
      <w:r w:rsidR="00DE3C7D">
        <w:rPr>
          <w:rStyle w:val="af1"/>
          <w:rFonts w:ascii="Times New Roman" w:hAnsi="Times New Roman" w:cs="Times New Roman"/>
          <w:sz w:val="24"/>
          <w:szCs w:val="24"/>
        </w:rPr>
        <w:footnoteReference w:id="97"/>
      </w:r>
      <w:r w:rsidR="005D0207">
        <w:rPr>
          <w:rFonts w:ascii="Times New Roman" w:hAnsi="Times New Roman" w:cs="Times New Roman"/>
          <w:sz w:val="24"/>
          <w:szCs w:val="24"/>
        </w:rPr>
        <w:t xml:space="preserve"> Краснодарский край третий субъект по численности населения в РФ, уступая по данному показателю лишь Москве и Московской области и немного опережая Санкт-Петербург. </w:t>
      </w:r>
      <w:r w:rsidR="00BD5E5F">
        <w:rPr>
          <w:rFonts w:ascii="Times New Roman" w:hAnsi="Times New Roman" w:cs="Times New Roman"/>
          <w:sz w:val="24"/>
          <w:szCs w:val="24"/>
        </w:rPr>
        <w:t>Важными являются показатели</w:t>
      </w:r>
      <w:r w:rsidR="00D97988">
        <w:rPr>
          <w:rFonts w:ascii="Times New Roman" w:hAnsi="Times New Roman" w:cs="Times New Roman"/>
          <w:sz w:val="24"/>
          <w:szCs w:val="24"/>
        </w:rPr>
        <w:t xml:space="preserve">, которые отражают т.н. движение населения. По итогам 2015 года в </w:t>
      </w:r>
      <w:r w:rsidR="009B2D0A">
        <w:rPr>
          <w:rFonts w:ascii="Times New Roman" w:hAnsi="Times New Roman" w:cs="Times New Roman"/>
          <w:sz w:val="24"/>
          <w:szCs w:val="24"/>
        </w:rPr>
        <w:t>Краснодарском</w:t>
      </w:r>
      <w:r w:rsidR="00D97988">
        <w:rPr>
          <w:rFonts w:ascii="Times New Roman" w:hAnsi="Times New Roman" w:cs="Times New Roman"/>
          <w:sz w:val="24"/>
          <w:szCs w:val="24"/>
        </w:rPr>
        <w:t xml:space="preserve"> крае зафиксирован </w:t>
      </w:r>
      <w:r w:rsidR="009B2D0A">
        <w:rPr>
          <w:rFonts w:ascii="Times New Roman" w:hAnsi="Times New Roman" w:cs="Times New Roman"/>
          <w:sz w:val="24"/>
          <w:szCs w:val="24"/>
        </w:rPr>
        <w:t>естественный</w:t>
      </w:r>
      <w:r w:rsidR="00D97988">
        <w:rPr>
          <w:rFonts w:ascii="Times New Roman" w:hAnsi="Times New Roman" w:cs="Times New Roman"/>
          <w:sz w:val="24"/>
          <w:szCs w:val="24"/>
        </w:rPr>
        <w:t xml:space="preserve"> прирост населения размером в </w:t>
      </w:r>
      <w:r w:rsidR="004A47B6" w:rsidRPr="004A47B6">
        <w:rPr>
          <w:rFonts w:ascii="Times New Roman" w:hAnsi="Times New Roman" w:cs="Times New Roman"/>
          <w:sz w:val="24"/>
          <w:szCs w:val="24"/>
        </w:rPr>
        <w:t>0,6</w:t>
      </w:r>
      <w:r w:rsidR="00B7677D">
        <w:rPr>
          <w:rFonts w:ascii="Times New Roman" w:hAnsi="Times New Roman" w:cs="Times New Roman"/>
          <w:sz w:val="24"/>
          <w:szCs w:val="24"/>
        </w:rPr>
        <w:t>%</w:t>
      </w:r>
      <w:r w:rsidR="00B7677D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="009B2D0A">
        <w:rPr>
          <w:rFonts w:ascii="Times New Roman" w:hAnsi="Times New Roman" w:cs="Times New Roman"/>
          <w:sz w:val="24"/>
          <w:szCs w:val="24"/>
        </w:rPr>
        <w:t>. Это рекорд</w:t>
      </w:r>
      <w:r w:rsidR="00950F6A">
        <w:rPr>
          <w:rFonts w:ascii="Times New Roman" w:hAnsi="Times New Roman" w:cs="Times New Roman"/>
          <w:sz w:val="24"/>
          <w:szCs w:val="24"/>
        </w:rPr>
        <w:t>ный показатель для данного суб</w:t>
      </w:r>
      <w:r w:rsidR="00970741">
        <w:rPr>
          <w:rFonts w:ascii="Times New Roman" w:hAnsi="Times New Roman" w:cs="Times New Roman"/>
          <w:sz w:val="24"/>
          <w:szCs w:val="24"/>
        </w:rPr>
        <w:t>ъекта РФ</w:t>
      </w:r>
      <w:r w:rsidR="00950F6A">
        <w:rPr>
          <w:rFonts w:ascii="Times New Roman" w:hAnsi="Times New Roman" w:cs="Times New Roman"/>
          <w:sz w:val="24"/>
          <w:szCs w:val="24"/>
        </w:rPr>
        <w:t xml:space="preserve">. </w:t>
      </w:r>
      <w:r w:rsidR="00B7677D">
        <w:rPr>
          <w:rFonts w:ascii="Times New Roman" w:hAnsi="Times New Roman" w:cs="Times New Roman"/>
          <w:sz w:val="24"/>
          <w:szCs w:val="24"/>
        </w:rPr>
        <w:t>В</w:t>
      </w:r>
      <w:r w:rsidR="00970741">
        <w:rPr>
          <w:rFonts w:ascii="Times New Roman" w:hAnsi="Times New Roman" w:cs="Times New Roman"/>
          <w:sz w:val="24"/>
          <w:szCs w:val="24"/>
        </w:rPr>
        <w:t xml:space="preserve"> 2015 году рождаемость составила</w:t>
      </w:r>
      <w:r w:rsidR="00B7677D">
        <w:rPr>
          <w:rFonts w:ascii="Times New Roman" w:hAnsi="Times New Roman" w:cs="Times New Roman"/>
          <w:sz w:val="24"/>
          <w:szCs w:val="24"/>
        </w:rPr>
        <w:t xml:space="preserve"> </w:t>
      </w:r>
      <w:r w:rsidR="004A47B6" w:rsidRPr="004A47B6">
        <w:rPr>
          <w:rFonts w:ascii="Times New Roman" w:hAnsi="Times New Roman" w:cs="Times New Roman"/>
          <w:sz w:val="24"/>
          <w:szCs w:val="24"/>
        </w:rPr>
        <w:t>13,5</w:t>
      </w:r>
      <w:r w:rsidR="00DE3C7D" w:rsidRPr="00DE3C7D">
        <w:rPr>
          <w:rFonts w:ascii="Times New Roman" w:hAnsi="Times New Roman" w:cs="Times New Roman"/>
          <w:sz w:val="24"/>
          <w:szCs w:val="24"/>
        </w:rPr>
        <w:t>%о</w:t>
      </w:r>
      <w:r w:rsidR="00B7677D">
        <w:rPr>
          <w:rFonts w:ascii="Times New Roman" w:hAnsi="Times New Roman" w:cs="Times New Roman"/>
          <w:sz w:val="24"/>
          <w:szCs w:val="24"/>
        </w:rPr>
        <w:t xml:space="preserve">, смертность - </w:t>
      </w:r>
      <w:r w:rsidR="00717237">
        <w:rPr>
          <w:rFonts w:ascii="Times New Roman" w:hAnsi="Times New Roman" w:cs="Times New Roman"/>
          <w:sz w:val="24"/>
          <w:szCs w:val="24"/>
        </w:rPr>
        <w:t>12,9</w:t>
      </w:r>
      <w:r w:rsidR="00B7677D">
        <w:rPr>
          <w:rFonts w:ascii="Times New Roman" w:hAnsi="Times New Roman" w:cs="Times New Roman"/>
          <w:sz w:val="24"/>
          <w:szCs w:val="24"/>
        </w:rPr>
        <w:t>%</w:t>
      </w:r>
      <w:r w:rsidR="00B7677D">
        <w:rPr>
          <w:rFonts w:ascii="Times New Roman" w:hAnsi="Times New Roman" w:cs="Times New Roman"/>
          <w:sz w:val="24"/>
          <w:szCs w:val="24"/>
          <w:vertAlign w:val="subscript"/>
        </w:rPr>
        <w:t>о.</w:t>
      </w:r>
      <w:r w:rsidR="00E52535" w:rsidRPr="00597283">
        <w:rPr>
          <w:rStyle w:val="af1"/>
          <w:rFonts w:ascii="Times New Roman" w:hAnsi="Times New Roman" w:cs="Times New Roman"/>
          <w:sz w:val="24"/>
          <w:szCs w:val="24"/>
        </w:rPr>
        <w:footnoteReference w:id="98"/>
      </w:r>
      <w:r w:rsidR="00B7677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31787A" w:rsidRDefault="00E14388" w:rsidP="001858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Половозрастная структура Краснодарского края характеризуется следующими показателями. Женщины существенно преобладают в половой структуре - на 1000 мужчин приходится </w:t>
      </w:r>
      <w:r w:rsidRPr="00597283">
        <w:rPr>
          <w:rFonts w:ascii="Times New Roman" w:hAnsi="Times New Roman" w:cs="Times New Roman"/>
          <w:sz w:val="24"/>
          <w:szCs w:val="24"/>
        </w:rPr>
        <w:t>1155 женщин. Однако, этот показатель немного ниже, чем общероссийский - 1159</w:t>
      </w:r>
      <w:r>
        <w:rPr>
          <w:rFonts w:ascii="Times New Roman" w:hAnsi="Times New Roman" w:cs="Times New Roman"/>
          <w:sz w:val="24"/>
          <w:szCs w:val="24"/>
        </w:rPr>
        <w:t xml:space="preserve"> женщин/ 1000 мужчин. </w:t>
      </w:r>
      <w:r w:rsidR="00B3154C">
        <w:rPr>
          <w:rFonts w:ascii="Times New Roman" w:hAnsi="Times New Roman" w:cs="Times New Roman"/>
          <w:sz w:val="24"/>
          <w:szCs w:val="24"/>
        </w:rPr>
        <w:t>Возрастная структура практически полностью совпадает с той, чт</w:t>
      </w:r>
      <w:r w:rsidR="006C4C00">
        <w:rPr>
          <w:rFonts w:ascii="Times New Roman" w:hAnsi="Times New Roman" w:cs="Times New Roman"/>
          <w:sz w:val="24"/>
          <w:szCs w:val="24"/>
        </w:rPr>
        <w:t xml:space="preserve">о характерна для России в целом </w:t>
      </w:r>
      <w:r w:rsidR="006C4C00" w:rsidRPr="009E4733">
        <w:rPr>
          <w:rFonts w:ascii="Times New Roman" w:hAnsi="Times New Roman" w:cs="Times New Roman"/>
          <w:sz w:val="24"/>
          <w:szCs w:val="24"/>
        </w:rPr>
        <w:t>(см. таб. №2).</w:t>
      </w:r>
      <w:r w:rsidR="00B3154C" w:rsidRPr="009E4733">
        <w:rPr>
          <w:rFonts w:ascii="Times New Roman" w:hAnsi="Times New Roman" w:cs="Times New Roman"/>
          <w:sz w:val="24"/>
          <w:szCs w:val="24"/>
        </w:rPr>
        <w:t xml:space="preserve"> </w:t>
      </w:r>
      <w:r w:rsidR="00DE3C7D" w:rsidRPr="00DE3C7D">
        <w:rPr>
          <w:rFonts w:ascii="Times New Roman" w:hAnsi="Times New Roman" w:cs="Times New Roman"/>
          <w:sz w:val="24"/>
          <w:szCs w:val="24"/>
        </w:rPr>
        <w:t>К</w:t>
      </w:r>
      <w:r w:rsidR="00A177CF" w:rsidRPr="00DE3C7D">
        <w:rPr>
          <w:rFonts w:ascii="Times New Roman" w:hAnsi="Times New Roman" w:cs="Times New Roman"/>
          <w:sz w:val="24"/>
          <w:szCs w:val="24"/>
        </w:rPr>
        <w:t>о</w:t>
      </w:r>
      <w:r w:rsidR="00A177CF">
        <w:rPr>
          <w:rFonts w:ascii="Times New Roman" w:hAnsi="Times New Roman" w:cs="Times New Roman"/>
          <w:sz w:val="24"/>
          <w:szCs w:val="24"/>
        </w:rPr>
        <w:t>эффициент демографической нагрузки</w:t>
      </w:r>
      <w:r w:rsidR="00A43EB5">
        <w:rPr>
          <w:rStyle w:val="af1"/>
          <w:rFonts w:ascii="Times New Roman" w:hAnsi="Times New Roman" w:cs="Times New Roman"/>
          <w:sz w:val="24"/>
          <w:szCs w:val="24"/>
        </w:rPr>
        <w:footnoteReference w:id="99"/>
      </w:r>
      <w:r w:rsidR="00A177CF">
        <w:rPr>
          <w:rFonts w:ascii="Times New Roman" w:hAnsi="Times New Roman" w:cs="Times New Roman"/>
          <w:sz w:val="24"/>
          <w:szCs w:val="24"/>
        </w:rPr>
        <w:t xml:space="preserve"> равен </w:t>
      </w:r>
      <w:r w:rsidR="00717237" w:rsidRPr="00717237">
        <w:rPr>
          <w:rFonts w:ascii="Times New Roman" w:hAnsi="Times New Roman" w:cs="Times New Roman"/>
          <w:sz w:val="24"/>
          <w:szCs w:val="24"/>
        </w:rPr>
        <w:t>748</w:t>
      </w:r>
      <w:r w:rsidR="00A177CF">
        <w:rPr>
          <w:rFonts w:ascii="Times New Roman" w:hAnsi="Times New Roman" w:cs="Times New Roman"/>
          <w:sz w:val="24"/>
          <w:szCs w:val="24"/>
        </w:rPr>
        <w:t>.</w:t>
      </w:r>
      <w:r w:rsidR="00B3154C">
        <w:rPr>
          <w:rFonts w:ascii="Times New Roman" w:hAnsi="Times New Roman" w:cs="Times New Roman"/>
          <w:sz w:val="24"/>
          <w:szCs w:val="24"/>
        </w:rPr>
        <w:t xml:space="preserve"> </w:t>
      </w:r>
      <w:r w:rsidR="00141266">
        <w:rPr>
          <w:rFonts w:ascii="Times New Roman" w:hAnsi="Times New Roman" w:cs="Times New Roman"/>
          <w:sz w:val="24"/>
          <w:szCs w:val="24"/>
        </w:rPr>
        <w:t>Ожидаемая продолжительность жизни - 72,3 года (у мужчин - 67,2</w:t>
      </w:r>
      <w:r w:rsidR="00141266" w:rsidRPr="00141266">
        <w:rPr>
          <w:rFonts w:ascii="Times New Roman" w:hAnsi="Times New Roman" w:cs="Times New Roman"/>
          <w:sz w:val="24"/>
          <w:szCs w:val="24"/>
        </w:rPr>
        <w:t xml:space="preserve">; </w:t>
      </w:r>
      <w:r w:rsidR="00141266">
        <w:rPr>
          <w:rFonts w:ascii="Times New Roman" w:hAnsi="Times New Roman" w:cs="Times New Roman"/>
          <w:sz w:val="24"/>
          <w:szCs w:val="24"/>
        </w:rPr>
        <w:t xml:space="preserve">у женщин - 77,3). </w:t>
      </w:r>
      <w:r w:rsidR="00B3154C">
        <w:rPr>
          <w:rFonts w:ascii="Times New Roman" w:hAnsi="Times New Roman" w:cs="Times New Roman"/>
          <w:sz w:val="24"/>
          <w:szCs w:val="24"/>
        </w:rPr>
        <w:t xml:space="preserve">Такая половозрастная структура сформировалась не только за счёт естественного движения населения, но и за счёт </w:t>
      </w:r>
    </w:p>
    <w:p w:rsidR="0031787A" w:rsidRPr="009E4733" w:rsidRDefault="0031787A" w:rsidP="0031787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Табл. </w:t>
      </w:r>
      <w:r w:rsidRPr="009E473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9E4733">
        <w:rPr>
          <w:rFonts w:ascii="Times New Roman" w:hAnsi="Times New Roman" w:cs="Times New Roman"/>
          <w:sz w:val="24"/>
          <w:szCs w:val="24"/>
        </w:rPr>
        <w:t xml:space="preserve">оловозрастная структура </w:t>
      </w:r>
      <w:r>
        <w:rPr>
          <w:rFonts w:ascii="Times New Roman" w:hAnsi="Times New Roman" w:cs="Times New Roman"/>
          <w:sz w:val="24"/>
          <w:szCs w:val="24"/>
        </w:rPr>
        <w:t>Краснодарского края в сравнении.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00"/>
      </w:r>
    </w:p>
    <w:tbl>
      <w:tblPr>
        <w:tblStyle w:val="af3"/>
        <w:tblW w:w="9322" w:type="dxa"/>
        <w:tblLayout w:type="fixed"/>
        <w:tblLook w:val="04A0" w:firstRow="1" w:lastRow="0" w:firstColumn="1" w:lastColumn="0" w:noHBand="0" w:noVBand="1"/>
      </w:tblPr>
      <w:tblGrid>
        <w:gridCol w:w="3086"/>
        <w:gridCol w:w="1842"/>
        <w:gridCol w:w="1559"/>
        <w:gridCol w:w="1559"/>
        <w:gridCol w:w="1276"/>
      </w:tblGrid>
      <w:tr w:rsidR="0031787A" w:rsidRPr="009E4733" w:rsidTr="00056797">
        <w:tc>
          <w:tcPr>
            <w:tcW w:w="3086" w:type="dxa"/>
            <w:tcBorders>
              <w:tl2br w:val="single" w:sz="4" w:space="0" w:color="auto"/>
            </w:tcBorders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787A" w:rsidRPr="0031787A" w:rsidRDefault="0031787A" w:rsidP="000567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Доля</w:t>
            </w:r>
          </w:p>
          <w:p w:rsidR="0031787A" w:rsidRPr="0031787A" w:rsidRDefault="0031787A" w:rsidP="000567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населения, %</w:t>
            </w:r>
          </w:p>
        </w:tc>
        <w:tc>
          <w:tcPr>
            <w:tcW w:w="1842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127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в целом</w:t>
            </w:r>
          </w:p>
        </w:tc>
      </w:tr>
      <w:tr w:rsidR="0031787A" w:rsidRPr="009E4733" w:rsidTr="00056797">
        <w:tc>
          <w:tcPr>
            <w:tcW w:w="308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Моложе трудоспособного возраста</w:t>
            </w:r>
          </w:p>
        </w:tc>
        <w:tc>
          <w:tcPr>
            <w:tcW w:w="1842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127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31787A" w:rsidRPr="009E4733" w:rsidTr="00056797">
        <w:tc>
          <w:tcPr>
            <w:tcW w:w="308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В трудоспособном возрасте</w:t>
            </w:r>
          </w:p>
        </w:tc>
        <w:tc>
          <w:tcPr>
            <w:tcW w:w="1842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57,2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127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</w:tr>
      <w:tr w:rsidR="0031787A" w:rsidRPr="009E4733" w:rsidTr="00056797">
        <w:tc>
          <w:tcPr>
            <w:tcW w:w="308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1842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29,0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127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</w:tr>
      <w:tr w:rsidR="0031787A" w:rsidRPr="009E4733" w:rsidTr="00056797">
        <w:tc>
          <w:tcPr>
            <w:tcW w:w="308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Коэф. демонагрузки</w:t>
            </w:r>
          </w:p>
        </w:tc>
        <w:tc>
          <w:tcPr>
            <w:tcW w:w="1842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778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748</w:t>
            </w:r>
          </w:p>
        </w:tc>
        <w:tc>
          <w:tcPr>
            <w:tcW w:w="1559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1276" w:type="dxa"/>
            <w:vAlign w:val="center"/>
          </w:tcPr>
          <w:p w:rsidR="0031787A" w:rsidRPr="0031787A" w:rsidRDefault="0031787A" w:rsidP="00056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87A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</w:tr>
    </w:tbl>
    <w:p w:rsidR="0031787A" w:rsidRDefault="0031787A" w:rsidP="00317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B3154C" w:rsidP="00317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механического.</w:t>
      </w:r>
      <w:r w:rsidR="009257A3">
        <w:rPr>
          <w:rStyle w:val="af1"/>
          <w:rFonts w:ascii="Times New Roman" w:hAnsi="Times New Roman" w:cs="Times New Roman"/>
          <w:sz w:val="24"/>
          <w:szCs w:val="24"/>
        </w:rPr>
        <w:footnoteReference w:id="101"/>
      </w:r>
    </w:p>
    <w:p w:rsidR="00E1512C" w:rsidRDefault="00A43EB5" w:rsidP="00317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Выделяют несколько </w:t>
      </w:r>
      <w:r w:rsidR="00B7677D">
        <w:rPr>
          <w:rFonts w:ascii="Times New Roman" w:hAnsi="Times New Roman" w:cs="Times New Roman"/>
          <w:sz w:val="24"/>
          <w:szCs w:val="24"/>
        </w:rPr>
        <w:t>типов</w:t>
      </w:r>
      <w:r>
        <w:rPr>
          <w:rFonts w:ascii="Times New Roman" w:hAnsi="Times New Roman" w:cs="Times New Roman"/>
          <w:sz w:val="24"/>
          <w:szCs w:val="24"/>
        </w:rPr>
        <w:t xml:space="preserve"> миграции. Внутрирегиональная миграция </w:t>
      </w:r>
      <w:r w:rsidR="00B7677D">
        <w:rPr>
          <w:rFonts w:ascii="Times New Roman" w:hAnsi="Times New Roman" w:cs="Times New Roman"/>
          <w:sz w:val="24"/>
          <w:szCs w:val="24"/>
        </w:rPr>
        <w:t>не представляет существенного интереса в рамках данной работы.</w:t>
      </w:r>
      <w:r w:rsidR="00141266">
        <w:rPr>
          <w:rFonts w:ascii="Times New Roman" w:hAnsi="Times New Roman" w:cs="Times New Roman"/>
          <w:sz w:val="24"/>
          <w:szCs w:val="24"/>
        </w:rPr>
        <w:t xml:space="preserve"> Но можно уточнить, что данный тип составляет 1/3 от общего миграционного потока.</w:t>
      </w:r>
      <w:r w:rsidR="00B7677D">
        <w:rPr>
          <w:rFonts w:ascii="Times New Roman" w:hAnsi="Times New Roman" w:cs="Times New Roman"/>
          <w:sz w:val="24"/>
          <w:szCs w:val="24"/>
        </w:rPr>
        <w:t xml:space="preserve"> Другой тип - маятниковая</w:t>
      </w:r>
      <w:r>
        <w:rPr>
          <w:rFonts w:ascii="Times New Roman" w:hAnsi="Times New Roman" w:cs="Times New Roman"/>
          <w:sz w:val="24"/>
          <w:szCs w:val="24"/>
        </w:rPr>
        <w:t xml:space="preserve"> миграция</w:t>
      </w:r>
      <w:r w:rsidR="00B7677D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E52535">
        <w:rPr>
          <w:rFonts w:ascii="Times New Roman" w:hAnsi="Times New Roman" w:cs="Times New Roman"/>
          <w:sz w:val="24"/>
          <w:szCs w:val="24"/>
        </w:rPr>
        <w:t>трудноустановимой, но в р</w:t>
      </w:r>
      <w:r w:rsidR="005E1DC3">
        <w:rPr>
          <w:rFonts w:ascii="Times New Roman" w:hAnsi="Times New Roman" w:cs="Times New Roman"/>
          <w:sz w:val="24"/>
          <w:szCs w:val="24"/>
        </w:rPr>
        <w:t>амках данной работы стоит отметить</w:t>
      </w:r>
      <w:r w:rsidR="00E52535">
        <w:rPr>
          <w:rFonts w:ascii="Times New Roman" w:hAnsi="Times New Roman" w:cs="Times New Roman"/>
          <w:sz w:val="24"/>
          <w:szCs w:val="24"/>
        </w:rPr>
        <w:t>, что маятниковая миграция наблюдается между Краснодаром и населёнными пунктами, входящие, как правило, в двухчасовую зону доступности (например - ст. Елизаветинская, гг.</w:t>
      </w:r>
      <w:r>
        <w:rPr>
          <w:rFonts w:ascii="Times New Roman" w:hAnsi="Times New Roman" w:cs="Times New Roman"/>
          <w:sz w:val="24"/>
          <w:szCs w:val="24"/>
        </w:rPr>
        <w:t xml:space="preserve"> Кропоткин, Славянск-на-Кубани), а также </w:t>
      </w:r>
      <w:r w:rsidR="00E52535">
        <w:rPr>
          <w:rFonts w:ascii="Times New Roman" w:hAnsi="Times New Roman" w:cs="Times New Roman"/>
          <w:sz w:val="24"/>
          <w:szCs w:val="24"/>
        </w:rPr>
        <w:t xml:space="preserve"> присуще таким крупным городам Кубани как Новороссийск, Армавир, Туапсе. Исключительно важным </w:t>
      </w:r>
      <w:r w:rsidR="00E93056">
        <w:rPr>
          <w:rFonts w:ascii="Times New Roman" w:hAnsi="Times New Roman" w:cs="Times New Roman"/>
          <w:sz w:val="24"/>
          <w:szCs w:val="24"/>
        </w:rPr>
        <w:t>показателем</w:t>
      </w:r>
      <w:r w:rsidR="00E5253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E93056">
        <w:rPr>
          <w:rFonts w:ascii="Times New Roman" w:hAnsi="Times New Roman" w:cs="Times New Roman"/>
          <w:sz w:val="24"/>
          <w:szCs w:val="24"/>
        </w:rPr>
        <w:t>показатель внешний</w:t>
      </w:r>
      <w:r w:rsidR="00E52535">
        <w:rPr>
          <w:rFonts w:ascii="Times New Roman" w:hAnsi="Times New Roman" w:cs="Times New Roman"/>
          <w:sz w:val="24"/>
          <w:szCs w:val="24"/>
        </w:rPr>
        <w:t xml:space="preserve"> мигра</w:t>
      </w:r>
      <w:r w:rsidR="00E93056">
        <w:rPr>
          <w:rFonts w:ascii="Times New Roman" w:hAnsi="Times New Roman" w:cs="Times New Roman"/>
          <w:sz w:val="24"/>
          <w:szCs w:val="24"/>
        </w:rPr>
        <w:t xml:space="preserve">ции. </w:t>
      </w:r>
      <w:r w:rsidR="00E93056" w:rsidRPr="00597283">
        <w:rPr>
          <w:rFonts w:ascii="Times New Roman" w:hAnsi="Times New Roman" w:cs="Times New Roman"/>
          <w:sz w:val="24"/>
          <w:szCs w:val="24"/>
        </w:rPr>
        <w:t>Для Краснодарского края постсоветского периода характерно увеличение населения за счёт миграци</w:t>
      </w:r>
      <w:r w:rsidR="005E0267" w:rsidRPr="00597283">
        <w:rPr>
          <w:rFonts w:ascii="Times New Roman" w:hAnsi="Times New Roman" w:cs="Times New Roman"/>
          <w:sz w:val="24"/>
          <w:szCs w:val="24"/>
        </w:rPr>
        <w:t>онного прироста, превышающего естественный прирост</w:t>
      </w:r>
      <w:r w:rsidR="004328B2">
        <w:rPr>
          <w:rStyle w:val="af1"/>
          <w:rFonts w:ascii="Times New Roman" w:hAnsi="Times New Roman" w:cs="Times New Roman"/>
          <w:sz w:val="24"/>
          <w:szCs w:val="24"/>
        </w:rPr>
        <w:footnoteReference w:id="102"/>
      </w:r>
      <w:r w:rsidR="005E0267" w:rsidRPr="00597283">
        <w:rPr>
          <w:rFonts w:ascii="Times New Roman" w:hAnsi="Times New Roman" w:cs="Times New Roman"/>
          <w:sz w:val="24"/>
          <w:szCs w:val="24"/>
        </w:rPr>
        <w:t xml:space="preserve"> (а до 2012 года - естественную</w:t>
      </w:r>
      <w:r w:rsidR="00E93056" w:rsidRPr="00597283">
        <w:rPr>
          <w:rFonts w:ascii="Times New Roman" w:hAnsi="Times New Roman" w:cs="Times New Roman"/>
          <w:sz w:val="24"/>
          <w:szCs w:val="24"/>
        </w:rPr>
        <w:t xml:space="preserve"> убыль</w:t>
      </w:r>
      <w:r w:rsidR="005E0267" w:rsidRPr="00597283">
        <w:rPr>
          <w:rFonts w:ascii="Times New Roman" w:hAnsi="Times New Roman" w:cs="Times New Roman"/>
          <w:sz w:val="24"/>
          <w:szCs w:val="24"/>
        </w:rPr>
        <w:t>) населения в несколько раз.</w:t>
      </w:r>
      <w:r w:rsidR="005E1DC3" w:rsidRPr="00597283">
        <w:rPr>
          <w:rStyle w:val="af1"/>
          <w:rFonts w:ascii="Times New Roman" w:hAnsi="Times New Roman" w:cs="Times New Roman"/>
          <w:sz w:val="24"/>
          <w:szCs w:val="24"/>
        </w:rPr>
        <w:footnoteReference w:id="103"/>
      </w:r>
      <w:r w:rsidR="009A2FBA" w:rsidRPr="00597283">
        <w:rPr>
          <w:rFonts w:ascii="Times New Roman" w:hAnsi="Times New Roman" w:cs="Times New Roman"/>
          <w:sz w:val="24"/>
          <w:szCs w:val="24"/>
        </w:rPr>
        <w:t xml:space="preserve"> </w:t>
      </w:r>
      <w:r w:rsidR="009A2FBA">
        <w:rPr>
          <w:rFonts w:ascii="Times New Roman" w:hAnsi="Times New Roman" w:cs="Times New Roman"/>
          <w:sz w:val="24"/>
          <w:szCs w:val="24"/>
        </w:rPr>
        <w:t>В 2015 году зафиксирован</w:t>
      </w:r>
      <w:r w:rsidR="00E93056">
        <w:rPr>
          <w:rFonts w:ascii="Times New Roman" w:hAnsi="Times New Roman" w:cs="Times New Roman"/>
          <w:sz w:val="24"/>
          <w:szCs w:val="24"/>
        </w:rPr>
        <w:t xml:space="preserve"> </w:t>
      </w:r>
      <w:r w:rsidR="009A2FBA">
        <w:rPr>
          <w:rFonts w:ascii="Times New Roman" w:hAnsi="Times New Roman" w:cs="Times New Roman"/>
          <w:sz w:val="24"/>
          <w:szCs w:val="24"/>
        </w:rPr>
        <w:t>к</w:t>
      </w:r>
      <w:r w:rsidR="009A2FBA" w:rsidRPr="009A2FBA">
        <w:rPr>
          <w:rFonts w:ascii="Times New Roman" w:hAnsi="Times New Roman" w:cs="Times New Roman"/>
          <w:sz w:val="24"/>
          <w:szCs w:val="24"/>
        </w:rPr>
        <w:t>оэф</w:t>
      </w:r>
      <w:r w:rsidR="009A2FBA">
        <w:rPr>
          <w:rFonts w:ascii="Times New Roman" w:hAnsi="Times New Roman" w:cs="Times New Roman"/>
          <w:sz w:val="24"/>
          <w:szCs w:val="24"/>
        </w:rPr>
        <w:t>фициент миграционного прироста</w:t>
      </w:r>
      <w:r w:rsidR="007E3094">
        <w:rPr>
          <w:rStyle w:val="af1"/>
          <w:rFonts w:ascii="Times New Roman" w:hAnsi="Times New Roman" w:cs="Times New Roman"/>
          <w:sz w:val="24"/>
          <w:szCs w:val="24"/>
        </w:rPr>
        <w:footnoteReference w:id="104"/>
      </w:r>
      <w:r w:rsidR="001E198B">
        <w:rPr>
          <w:rFonts w:ascii="Times New Roman" w:hAnsi="Times New Roman" w:cs="Times New Roman"/>
          <w:sz w:val="24"/>
          <w:szCs w:val="24"/>
        </w:rPr>
        <w:t>, равный</w:t>
      </w:r>
      <w:r w:rsidR="009A2FBA">
        <w:rPr>
          <w:rFonts w:ascii="Times New Roman" w:hAnsi="Times New Roman" w:cs="Times New Roman"/>
          <w:sz w:val="24"/>
          <w:szCs w:val="24"/>
        </w:rPr>
        <w:t xml:space="preserve"> </w:t>
      </w:r>
      <w:r w:rsidR="009A2FBA" w:rsidRPr="009A2FBA">
        <w:rPr>
          <w:rFonts w:ascii="Times New Roman" w:hAnsi="Times New Roman" w:cs="Times New Roman"/>
          <w:sz w:val="24"/>
          <w:szCs w:val="24"/>
        </w:rPr>
        <w:t>104</w:t>
      </w:r>
      <w:r w:rsidR="00E93056" w:rsidRPr="009A2FBA">
        <w:rPr>
          <w:rFonts w:ascii="Times New Roman" w:hAnsi="Times New Roman" w:cs="Times New Roman"/>
          <w:sz w:val="24"/>
          <w:szCs w:val="24"/>
        </w:rPr>
        <w:t>.</w:t>
      </w:r>
      <w:r w:rsidR="005E1DC3" w:rsidRPr="009A2FBA">
        <w:rPr>
          <w:rStyle w:val="af1"/>
          <w:rFonts w:ascii="Times New Roman" w:hAnsi="Times New Roman" w:cs="Times New Roman"/>
          <w:sz w:val="24"/>
          <w:szCs w:val="24"/>
        </w:rPr>
        <w:footnoteReference w:id="105"/>
      </w:r>
      <w:r w:rsidR="00E93056">
        <w:rPr>
          <w:rFonts w:ascii="Times New Roman" w:hAnsi="Times New Roman" w:cs="Times New Roman"/>
          <w:sz w:val="24"/>
          <w:szCs w:val="24"/>
        </w:rPr>
        <w:t xml:space="preserve"> Все выше представленные показатели можно рассмотрет</w:t>
      </w:r>
      <w:r w:rsidR="009A2FBA">
        <w:rPr>
          <w:rFonts w:ascii="Times New Roman" w:hAnsi="Times New Roman" w:cs="Times New Roman"/>
          <w:sz w:val="24"/>
          <w:szCs w:val="24"/>
        </w:rPr>
        <w:t>ь в динамике за период 2010-2015</w:t>
      </w:r>
      <w:r w:rsidR="0084521F">
        <w:rPr>
          <w:rFonts w:ascii="Times New Roman" w:hAnsi="Times New Roman" w:cs="Times New Roman"/>
          <w:sz w:val="24"/>
          <w:szCs w:val="24"/>
        </w:rPr>
        <w:t xml:space="preserve"> в таблице 3</w:t>
      </w:r>
      <w:r w:rsidR="00E93056">
        <w:rPr>
          <w:rFonts w:ascii="Times New Roman" w:hAnsi="Times New Roman" w:cs="Times New Roman"/>
          <w:sz w:val="24"/>
          <w:szCs w:val="24"/>
        </w:rPr>
        <w:t xml:space="preserve"> «Показатели населен</w:t>
      </w:r>
      <w:r w:rsidR="009A2FBA">
        <w:rPr>
          <w:rFonts w:ascii="Times New Roman" w:hAnsi="Times New Roman" w:cs="Times New Roman"/>
          <w:sz w:val="24"/>
          <w:szCs w:val="24"/>
        </w:rPr>
        <w:t>ия Краснодарского края 2010-2015</w:t>
      </w:r>
      <w:r w:rsidR="00E93056">
        <w:rPr>
          <w:rFonts w:ascii="Times New Roman" w:hAnsi="Times New Roman" w:cs="Times New Roman"/>
          <w:sz w:val="24"/>
          <w:szCs w:val="24"/>
        </w:rPr>
        <w:t xml:space="preserve"> </w:t>
      </w:r>
      <w:r w:rsidR="00F21A6A">
        <w:rPr>
          <w:rFonts w:ascii="Times New Roman" w:hAnsi="Times New Roman" w:cs="Times New Roman"/>
          <w:sz w:val="24"/>
          <w:szCs w:val="24"/>
        </w:rPr>
        <w:t>гг.</w:t>
      </w:r>
      <w:r w:rsidR="00E93056">
        <w:rPr>
          <w:rFonts w:ascii="Times New Roman" w:hAnsi="Times New Roman" w:cs="Times New Roman"/>
          <w:sz w:val="24"/>
          <w:szCs w:val="24"/>
        </w:rPr>
        <w:t>»</w:t>
      </w:r>
    </w:p>
    <w:p w:rsidR="00C670B1" w:rsidRDefault="00C670B1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 край - это один из немногих субъе</w:t>
      </w:r>
      <w:r w:rsidR="00BC4FE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тов Российской Федерации, где население </w:t>
      </w:r>
      <w:r w:rsidR="001E198B">
        <w:rPr>
          <w:rFonts w:ascii="Times New Roman" w:hAnsi="Times New Roman" w:cs="Times New Roman"/>
          <w:sz w:val="24"/>
          <w:szCs w:val="24"/>
        </w:rPr>
        <w:t>относительно</w:t>
      </w:r>
      <w:r>
        <w:rPr>
          <w:rFonts w:ascii="Times New Roman" w:hAnsi="Times New Roman" w:cs="Times New Roman"/>
          <w:sz w:val="24"/>
          <w:szCs w:val="24"/>
        </w:rPr>
        <w:t xml:space="preserve"> равномерно </w:t>
      </w:r>
      <w:r w:rsidR="00810DDD">
        <w:rPr>
          <w:rFonts w:ascii="Times New Roman" w:hAnsi="Times New Roman" w:cs="Times New Roman"/>
          <w:sz w:val="24"/>
          <w:szCs w:val="24"/>
        </w:rPr>
        <w:t xml:space="preserve">распределено по </w:t>
      </w:r>
      <w:r w:rsidR="00BC4FE9">
        <w:rPr>
          <w:rFonts w:ascii="Times New Roman" w:hAnsi="Times New Roman" w:cs="Times New Roman"/>
          <w:sz w:val="24"/>
          <w:szCs w:val="24"/>
        </w:rPr>
        <w:t xml:space="preserve">территории. </w:t>
      </w:r>
      <w:r w:rsidR="00283781">
        <w:rPr>
          <w:rFonts w:ascii="Times New Roman" w:hAnsi="Times New Roman" w:cs="Times New Roman"/>
          <w:sz w:val="24"/>
          <w:szCs w:val="24"/>
        </w:rPr>
        <w:t>Средняя п</w:t>
      </w:r>
      <w:r w:rsidR="00BC4FE9">
        <w:rPr>
          <w:rFonts w:ascii="Times New Roman" w:hAnsi="Times New Roman" w:cs="Times New Roman"/>
          <w:sz w:val="24"/>
          <w:szCs w:val="24"/>
        </w:rPr>
        <w:t xml:space="preserve">лотность населения в </w:t>
      </w:r>
      <w:r w:rsidR="00283781">
        <w:rPr>
          <w:rFonts w:ascii="Times New Roman" w:hAnsi="Times New Roman" w:cs="Times New Roman"/>
          <w:sz w:val="24"/>
          <w:szCs w:val="24"/>
        </w:rPr>
        <w:t>регионе</w:t>
      </w:r>
      <w:r w:rsidR="00BC4FE9">
        <w:rPr>
          <w:rFonts w:ascii="Times New Roman" w:hAnsi="Times New Roman" w:cs="Times New Roman"/>
          <w:sz w:val="24"/>
          <w:szCs w:val="24"/>
        </w:rPr>
        <w:t xml:space="preserve"> равна </w:t>
      </w:r>
      <w:r w:rsidR="00A866C5">
        <w:rPr>
          <w:rFonts w:ascii="Times New Roman" w:hAnsi="Times New Roman" w:cs="Times New Roman"/>
          <w:sz w:val="24"/>
          <w:szCs w:val="24"/>
        </w:rPr>
        <w:t>73,1</w:t>
      </w:r>
      <w:r w:rsidR="00BC4FE9">
        <w:rPr>
          <w:rFonts w:ascii="Times New Roman" w:hAnsi="Times New Roman" w:cs="Times New Roman"/>
          <w:sz w:val="24"/>
          <w:szCs w:val="24"/>
        </w:rPr>
        <w:t xml:space="preserve"> чел./км</w:t>
      </w:r>
      <w:proofErr w:type="gramStart"/>
      <w:r w:rsidR="00BC4FE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BC4FE9">
        <w:rPr>
          <w:rFonts w:ascii="Times New Roman" w:hAnsi="Times New Roman" w:cs="Times New Roman"/>
          <w:sz w:val="24"/>
          <w:szCs w:val="24"/>
        </w:rPr>
        <w:t>. Однако</w:t>
      </w:r>
      <w:proofErr w:type="gramStart"/>
      <w:r w:rsidR="00BC4FE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C4FE9">
        <w:rPr>
          <w:rFonts w:ascii="Times New Roman" w:hAnsi="Times New Roman" w:cs="Times New Roman"/>
          <w:sz w:val="24"/>
          <w:szCs w:val="24"/>
        </w:rPr>
        <w:t xml:space="preserve"> это утверждение несправедливо</w:t>
      </w:r>
      <w:r w:rsidR="00810DDD">
        <w:rPr>
          <w:rFonts w:ascii="Times New Roman" w:hAnsi="Times New Roman" w:cs="Times New Roman"/>
          <w:sz w:val="24"/>
          <w:szCs w:val="24"/>
        </w:rPr>
        <w:t xml:space="preserve"> для</w:t>
      </w:r>
      <w:r w:rsidR="00BC4FE9">
        <w:rPr>
          <w:rFonts w:ascii="Times New Roman" w:hAnsi="Times New Roman" w:cs="Times New Roman"/>
          <w:sz w:val="24"/>
          <w:szCs w:val="24"/>
        </w:rPr>
        <w:t xml:space="preserve"> той части края, </w:t>
      </w:r>
      <w:r w:rsidR="00BC4FE9" w:rsidRPr="00810DDD">
        <w:rPr>
          <w:rFonts w:ascii="Times New Roman" w:hAnsi="Times New Roman" w:cs="Times New Roman"/>
          <w:sz w:val="24"/>
          <w:szCs w:val="24"/>
        </w:rPr>
        <w:t>которая</w:t>
      </w:r>
      <w:r w:rsidR="00BC4FE9">
        <w:rPr>
          <w:rFonts w:ascii="Times New Roman" w:hAnsi="Times New Roman" w:cs="Times New Roman"/>
          <w:sz w:val="24"/>
          <w:szCs w:val="24"/>
        </w:rPr>
        <w:t xml:space="preserve"> </w:t>
      </w:r>
      <w:r w:rsidR="00810DDD">
        <w:rPr>
          <w:rFonts w:ascii="Times New Roman" w:hAnsi="Times New Roman" w:cs="Times New Roman"/>
          <w:sz w:val="24"/>
          <w:szCs w:val="24"/>
        </w:rPr>
        <w:t>занята</w:t>
      </w:r>
      <w:r w:rsidR="00BC4FE9">
        <w:rPr>
          <w:rFonts w:ascii="Times New Roman" w:hAnsi="Times New Roman" w:cs="Times New Roman"/>
          <w:sz w:val="24"/>
          <w:szCs w:val="24"/>
        </w:rPr>
        <w:t xml:space="preserve"> высокогорьям Западного Кавказа. Примечательно, что южные склоны Кавказских гор, спускающихся к Чёрному морю заселены лучше, чем северные. </w:t>
      </w:r>
      <w:r w:rsidR="00597283">
        <w:rPr>
          <w:rFonts w:ascii="Times New Roman" w:hAnsi="Times New Roman" w:cs="Times New Roman"/>
          <w:sz w:val="24"/>
          <w:szCs w:val="24"/>
        </w:rPr>
        <w:t>Уровень урбанизации</w:t>
      </w:r>
      <w:r w:rsidR="002A6371">
        <w:rPr>
          <w:rFonts w:ascii="Times New Roman" w:hAnsi="Times New Roman" w:cs="Times New Roman"/>
          <w:sz w:val="24"/>
          <w:szCs w:val="24"/>
        </w:rPr>
        <w:t xml:space="preserve"> </w:t>
      </w:r>
      <w:r w:rsidR="00597283">
        <w:rPr>
          <w:rFonts w:ascii="Times New Roman" w:hAnsi="Times New Roman" w:cs="Times New Roman"/>
          <w:sz w:val="24"/>
          <w:szCs w:val="24"/>
        </w:rPr>
        <w:t>находится на отметке в</w:t>
      </w:r>
      <w:r w:rsidR="002A6371">
        <w:rPr>
          <w:rFonts w:ascii="Times New Roman" w:hAnsi="Times New Roman" w:cs="Times New Roman"/>
          <w:sz w:val="24"/>
          <w:szCs w:val="24"/>
        </w:rPr>
        <w:t xml:space="preserve"> </w:t>
      </w:r>
      <w:r w:rsidR="00A866C5">
        <w:rPr>
          <w:rFonts w:ascii="Times New Roman" w:hAnsi="Times New Roman" w:cs="Times New Roman"/>
          <w:sz w:val="24"/>
          <w:szCs w:val="24"/>
        </w:rPr>
        <w:t>54,3</w:t>
      </w:r>
      <w:r w:rsidR="002A6371">
        <w:rPr>
          <w:rFonts w:ascii="Times New Roman" w:hAnsi="Times New Roman" w:cs="Times New Roman"/>
          <w:sz w:val="24"/>
          <w:szCs w:val="24"/>
        </w:rPr>
        <w:t>%. Причём для 2000-х гг. специфично увеличение доли городского населения, тогда как в 1990-х гг. наблюдался обратный процесс (дезурбанизация).</w:t>
      </w:r>
      <w:r w:rsidR="00810DDD">
        <w:rPr>
          <w:rStyle w:val="af1"/>
          <w:rFonts w:ascii="Times New Roman" w:hAnsi="Times New Roman" w:cs="Times New Roman"/>
          <w:sz w:val="24"/>
          <w:szCs w:val="24"/>
        </w:rPr>
        <w:footnoteReference w:id="106"/>
      </w:r>
      <w:r w:rsidR="00E14388">
        <w:rPr>
          <w:rFonts w:ascii="Times New Roman" w:hAnsi="Times New Roman" w:cs="Times New Roman"/>
          <w:sz w:val="24"/>
          <w:szCs w:val="24"/>
        </w:rPr>
        <w:t xml:space="preserve"> Крупнейшие города</w:t>
      </w:r>
      <w:r w:rsidR="00E14388" w:rsidRPr="00E14388">
        <w:rPr>
          <w:rFonts w:ascii="Times New Roman" w:hAnsi="Times New Roman" w:cs="Times New Roman"/>
          <w:sz w:val="24"/>
          <w:szCs w:val="24"/>
        </w:rPr>
        <w:t>:</w:t>
      </w:r>
      <w:r w:rsidR="00E143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4388">
        <w:rPr>
          <w:rFonts w:ascii="Times New Roman" w:hAnsi="Times New Roman" w:cs="Times New Roman"/>
          <w:sz w:val="24"/>
          <w:szCs w:val="24"/>
        </w:rPr>
        <w:t>Краснодар (</w:t>
      </w:r>
      <w:r w:rsidR="009C5A5E" w:rsidRPr="009C5A5E">
        <w:rPr>
          <w:rFonts w:ascii="Times New Roman" w:hAnsi="Times New Roman" w:cs="Times New Roman"/>
          <w:sz w:val="24"/>
          <w:szCs w:val="24"/>
        </w:rPr>
        <w:t>853</w:t>
      </w:r>
      <w:r w:rsidR="009C5A5E">
        <w:rPr>
          <w:rFonts w:ascii="Times New Roman" w:hAnsi="Times New Roman" w:cs="Times New Roman"/>
          <w:sz w:val="24"/>
          <w:szCs w:val="24"/>
        </w:rPr>
        <w:t> </w:t>
      </w:r>
      <w:r w:rsidR="009C5A5E" w:rsidRPr="009C5A5E">
        <w:rPr>
          <w:rFonts w:ascii="Times New Roman" w:hAnsi="Times New Roman" w:cs="Times New Roman"/>
          <w:sz w:val="24"/>
          <w:szCs w:val="24"/>
        </w:rPr>
        <w:t>848</w:t>
      </w:r>
      <w:r w:rsidR="009C5A5E">
        <w:rPr>
          <w:rFonts w:ascii="Times New Roman" w:hAnsi="Times New Roman" w:cs="Times New Roman"/>
          <w:sz w:val="24"/>
          <w:szCs w:val="24"/>
        </w:rPr>
        <w:t xml:space="preserve"> </w:t>
      </w:r>
      <w:r w:rsidR="00E14388">
        <w:rPr>
          <w:rFonts w:ascii="Times New Roman" w:hAnsi="Times New Roman" w:cs="Times New Roman"/>
          <w:sz w:val="24"/>
          <w:szCs w:val="24"/>
        </w:rPr>
        <w:t>чел.), Сочи (</w:t>
      </w:r>
      <w:r w:rsidR="009C5A5E" w:rsidRPr="009C5A5E">
        <w:rPr>
          <w:rFonts w:ascii="Times New Roman" w:hAnsi="Times New Roman" w:cs="Times New Roman"/>
          <w:sz w:val="24"/>
          <w:szCs w:val="24"/>
        </w:rPr>
        <w:t>480 215</w:t>
      </w:r>
      <w:r w:rsidR="00E14388">
        <w:rPr>
          <w:rFonts w:ascii="Times New Roman" w:hAnsi="Times New Roman" w:cs="Times New Roman"/>
          <w:sz w:val="24"/>
          <w:szCs w:val="24"/>
        </w:rPr>
        <w:t xml:space="preserve"> чел</w:t>
      </w:r>
      <w:r w:rsidR="009C5A5E">
        <w:rPr>
          <w:rFonts w:ascii="Times New Roman" w:hAnsi="Times New Roman" w:cs="Times New Roman"/>
          <w:sz w:val="24"/>
          <w:szCs w:val="24"/>
        </w:rPr>
        <w:t>.</w:t>
      </w:r>
      <w:r w:rsidR="00E14388">
        <w:rPr>
          <w:rFonts w:ascii="Times New Roman" w:hAnsi="Times New Roman" w:cs="Times New Roman"/>
          <w:sz w:val="24"/>
          <w:szCs w:val="24"/>
        </w:rPr>
        <w:t>), Новороссийск (</w:t>
      </w:r>
      <w:r w:rsidR="009C5A5E" w:rsidRPr="009C5A5E">
        <w:rPr>
          <w:rFonts w:ascii="Times New Roman" w:hAnsi="Times New Roman" w:cs="Times New Roman"/>
          <w:sz w:val="24"/>
          <w:szCs w:val="24"/>
        </w:rPr>
        <w:t>325</w:t>
      </w:r>
      <w:r w:rsidR="009C5A5E">
        <w:rPr>
          <w:rFonts w:ascii="Times New Roman" w:hAnsi="Times New Roman" w:cs="Times New Roman"/>
          <w:sz w:val="24"/>
          <w:szCs w:val="24"/>
        </w:rPr>
        <w:t> </w:t>
      </w:r>
      <w:r w:rsidR="009C5A5E" w:rsidRPr="009C5A5E">
        <w:rPr>
          <w:rFonts w:ascii="Times New Roman" w:hAnsi="Times New Roman" w:cs="Times New Roman"/>
          <w:sz w:val="24"/>
          <w:szCs w:val="24"/>
        </w:rPr>
        <w:t>304</w:t>
      </w:r>
      <w:r w:rsidR="009C5A5E">
        <w:rPr>
          <w:rFonts w:ascii="Times New Roman" w:hAnsi="Times New Roman" w:cs="Times New Roman"/>
          <w:sz w:val="24"/>
          <w:szCs w:val="24"/>
        </w:rPr>
        <w:t xml:space="preserve"> </w:t>
      </w:r>
      <w:r w:rsidR="00E14388">
        <w:rPr>
          <w:rFonts w:ascii="Times New Roman" w:hAnsi="Times New Roman" w:cs="Times New Roman"/>
          <w:sz w:val="24"/>
          <w:szCs w:val="24"/>
        </w:rPr>
        <w:t>чел.), Армавир (</w:t>
      </w:r>
      <w:r w:rsidR="009C5A5E" w:rsidRPr="009C5A5E">
        <w:rPr>
          <w:rFonts w:ascii="Times New Roman" w:hAnsi="Times New Roman" w:cs="Times New Roman"/>
          <w:sz w:val="24"/>
          <w:szCs w:val="24"/>
        </w:rPr>
        <w:t>209</w:t>
      </w:r>
      <w:r w:rsidR="009C5A5E">
        <w:rPr>
          <w:rFonts w:ascii="Times New Roman" w:hAnsi="Times New Roman" w:cs="Times New Roman"/>
          <w:sz w:val="24"/>
          <w:szCs w:val="24"/>
        </w:rPr>
        <w:t> </w:t>
      </w:r>
      <w:r w:rsidR="009C5A5E" w:rsidRPr="009C5A5E">
        <w:rPr>
          <w:rFonts w:ascii="Times New Roman" w:hAnsi="Times New Roman" w:cs="Times New Roman"/>
          <w:sz w:val="24"/>
          <w:szCs w:val="24"/>
        </w:rPr>
        <w:t>616</w:t>
      </w:r>
      <w:r w:rsidR="009C5A5E">
        <w:rPr>
          <w:rFonts w:ascii="Times New Roman" w:hAnsi="Times New Roman" w:cs="Times New Roman"/>
          <w:sz w:val="24"/>
          <w:szCs w:val="24"/>
        </w:rPr>
        <w:t xml:space="preserve"> </w:t>
      </w:r>
      <w:r w:rsidR="00E14388">
        <w:rPr>
          <w:rFonts w:ascii="Times New Roman" w:hAnsi="Times New Roman" w:cs="Times New Roman"/>
          <w:sz w:val="24"/>
          <w:szCs w:val="24"/>
        </w:rPr>
        <w:t>чел.)</w:t>
      </w:r>
      <w:r w:rsidR="00060615">
        <w:rPr>
          <w:rFonts w:ascii="Times New Roman" w:hAnsi="Times New Roman" w:cs="Times New Roman"/>
          <w:sz w:val="24"/>
          <w:szCs w:val="24"/>
        </w:rPr>
        <w:t>, Анапа (</w:t>
      </w:r>
      <w:r w:rsidR="00060615" w:rsidRPr="00060615">
        <w:rPr>
          <w:rFonts w:ascii="Times New Roman" w:hAnsi="Times New Roman" w:cs="Times New Roman"/>
          <w:sz w:val="24"/>
          <w:szCs w:val="24"/>
        </w:rPr>
        <w:t>182</w:t>
      </w:r>
      <w:r w:rsidR="00060615">
        <w:rPr>
          <w:rFonts w:ascii="Times New Roman" w:hAnsi="Times New Roman" w:cs="Times New Roman"/>
          <w:sz w:val="24"/>
          <w:szCs w:val="24"/>
        </w:rPr>
        <w:t> </w:t>
      </w:r>
      <w:r w:rsidR="00060615" w:rsidRPr="00060615">
        <w:rPr>
          <w:rFonts w:ascii="Times New Roman" w:hAnsi="Times New Roman" w:cs="Times New Roman"/>
          <w:sz w:val="24"/>
          <w:szCs w:val="24"/>
        </w:rPr>
        <w:t>198</w:t>
      </w:r>
      <w:r w:rsidR="00060615">
        <w:rPr>
          <w:rFonts w:ascii="Times New Roman" w:hAnsi="Times New Roman" w:cs="Times New Roman"/>
          <w:sz w:val="24"/>
          <w:szCs w:val="24"/>
        </w:rPr>
        <w:t xml:space="preserve"> чел.).</w:t>
      </w:r>
      <w:proofErr w:type="gramEnd"/>
      <w:r w:rsidR="002A6371">
        <w:rPr>
          <w:rFonts w:ascii="Times New Roman" w:hAnsi="Times New Roman" w:cs="Times New Roman"/>
          <w:sz w:val="24"/>
          <w:szCs w:val="24"/>
        </w:rPr>
        <w:t xml:space="preserve"> Отличительной чертой Кубани является преобладание станиц и хуторов среди сельских поселений</w:t>
      </w:r>
      <w:r w:rsidR="00283781">
        <w:rPr>
          <w:rFonts w:ascii="Times New Roman" w:hAnsi="Times New Roman" w:cs="Times New Roman"/>
          <w:sz w:val="24"/>
          <w:szCs w:val="24"/>
        </w:rPr>
        <w:t>.</w:t>
      </w:r>
      <w:r w:rsidR="002A6371">
        <w:rPr>
          <w:rFonts w:ascii="Times New Roman" w:hAnsi="Times New Roman" w:cs="Times New Roman"/>
          <w:sz w:val="24"/>
          <w:szCs w:val="24"/>
        </w:rPr>
        <w:t xml:space="preserve"> Станицы обладают количеством </w:t>
      </w:r>
      <w:r w:rsidR="00E14388">
        <w:rPr>
          <w:rFonts w:ascii="Times New Roman" w:hAnsi="Times New Roman" w:cs="Times New Roman"/>
          <w:sz w:val="24"/>
          <w:szCs w:val="24"/>
        </w:rPr>
        <w:t>населения</w:t>
      </w:r>
      <w:r w:rsidR="002A6371">
        <w:rPr>
          <w:rFonts w:ascii="Times New Roman" w:hAnsi="Times New Roman" w:cs="Times New Roman"/>
          <w:sz w:val="24"/>
          <w:szCs w:val="24"/>
        </w:rPr>
        <w:t xml:space="preserve"> и административными, торгово-экономическими функциями, свойственным городам для большей части </w:t>
      </w:r>
      <w:r w:rsidR="00E14388">
        <w:rPr>
          <w:rFonts w:ascii="Times New Roman" w:hAnsi="Times New Roman" w:cs="Times New Roman"/>
          <w:sz w:val="24"/>
          <w:szCs w:val="24"/>
        </w:rPr>
        <w:t>постсоветского</w:t>
      </w:r>
      <w:r w:rsidR="002A6371">
        <w:rPr>
          <w:rFonts w:ascii="Times New Roman" w:hAnsi="Times New Roman" w:cs="Times New Roman"/>
          <w:sz w:val="24"/>
          <w:szCs w:val="24"/>
        </w:rPr>
        <w:t xml:space="preserve"> пространства (крупнейшая станица - </w:t>
      </w:r>
      <w:r w:rsidR="00812ED7">
        <w:rPr>
          <w:rFonts w:ascii="Times New Roman" w:hAnsi="Times New Roman" w:cs="Times New Roman"/>
          <w:sz w:val="24"/>
          <w:szCs w:val="24"/>
        </w:rPr>
        <w:t>ст. Каневская</w:t>
      </w:r>
      <w:r w:rsidR="002A6371">
        <w:rPr>
          <w:rFonts w:ascii="Times New Roman" w:hAnsi="Times New Roman" w:cs="Times New Roman"/>
          <w:sz w:val="24"/>
          <w:szCs w:val="24"/>
        </w:rPr>
        <w:t xml:space="preserve"> - </w:t>
      </w:r>
      <w:r w:rsidR="00812ED7" w:rsidRPr="00812ED7">
        <w:rPr>
          <w:rFonts w:ascii="Times New Roman" w:hAnsi="Times New Roman" w:cs="Times New Roman"/>
          <w:sz w:val="24"/>
          <w:szCs w:val="24"/>
        </w:rPr>
        <w:t>48</w:t>
      </w:r>
      <w:r w:rsidR="00812ED7">
        <w:rPr>
          <w:rFonts w:ascii="Times New Roman" w:hAnsi="Times New Roman" w:cs="Times New Roman"/>
          <w:sz w:val="24"/>
          <w:szCs w:val="24"/>
        </w:rPr>
        <w:t> </w:t>
      </w:r>
      <w:r w:rsidR="00812ED7" w:rsidRPr="00812ED7">
        <w:rPr>
          <w:rFonts w:ascii="Times New Roman" w:hAnsi="Times New Roman" w:cs="Times New Roman"/>
          <w:sz w:val="24"/>
          <w:szCs w:val="24"/>
        </w:rPr>
        <w:t>213</w:t>
      </w:r>
      <w:r w:rsidR="00812ED7">
        <w:rPr>
          <w:rFonts w:ascii="Times New Roman" w:hAnsi="Times New Roman" w:cs="Times New Roman"/>
          <w:sz w:val="24"/>
          <w:szCs w:val="24"/>
        </w:rPr>
        <w:t xml:space="preserve"> </w:t>
      </w:r>
      <w:r w:rsidR="002A6371">
        <w:rPr>
          <w:rFonts w:ascii="Times New Roman" w:hAnsi="Times New Roman" w:cs="Times New Roman"/>
          <w:sz w:val="24"/>
          <w:szCs w:val="24"/>
        </w:rPr>
        <w:t xml:space="preserve">чел.). Хутора в данном регионе также обладают </w:t>
      </w:r>
      <w:r w:rsidR="002A6371">
        <w:rPr>
          <w:rFonts w:ascii="Times New Roman" w:hAnsi="Times New Roman" w:cs="Times New Roman"/>
          <w:sz w:val="24"/>
          <w:szCs w:val="24"/>
        </w:rPr>
        <w:lastRenderedPageBreak/>
        <w:t xml:space="preserve">большим количеством жителей (крупнейший хутор - </w:t>
      </w:r>
      <w:r w:rsidR="00A866C5">
        <w:rPr>
          <w:rFonts w:ascii="Times New Roman" w:hAnsi="Times New Roman" w:cs="Times New Roman"/>
          <w:sz w:val="24"/>
          <w:szCs w:val="24"/>
        </w:rPr>
        <w:t>Трудобеликовский</w:t>
      </w:r>
      <w:r w:rsidR="002A6371">
        <w:rPr>
          <w:rFonts w:ascii="Times New Roman" w:hAnsi="Times New Roman" w:cs="Times New Roman"/>
          <w:sz w:val="24"/>
          <w:szCs w:val="24"/>
        </w:rPr>
        <w:t xml:space="preserve"> - </w:t>
      </w:r>
      <w:r w:rsidR="00A866C5" w:rsidRPr="00A866C5">
        <w:rPr>
          <w:rFonts w:ascii="Times New Roman" w:hAnsi="Times New Roman" w:cs="Times New Roman"/>
          <w:sz w:val="24"/>
          <w:szCs w:val="24"/>
        </w:rPr>
        <w:t xml:space="preserve">13120 </w:t>
      </w:r>
      <w:r w:rsidR="002A6371">
        <w:rPr>
          <w:rFonts w:ascii="Times New Roman" w:hAnsi="Times New Roman" w:cs="Times New Roman"/>
          <w:sz w:val="24"/>
          <w:szCs w:val="24"/>
        </w:rPr>
        <w:t>тыс. чел.).</w:t>
      </w:r>
      <w:r w:rsidR="00810DDD" w:rsidRPr="009A2FBA">
        <w:rPr>
          <w:rStyle w:val="af1"/>
          <w:rFonts w:ascii="Times New Roman" w:hAnsi="Times New Roman" w:cs="Times New Roman"/>
          <w:sz w:val="24"/>
          <w:szCs w:val="24"/>
        </w:rPr>
        <w:footnoteReference w:id="107"/>
      </w:r>
    </w:p>
    <w:p w:rsidR="0018580E" w:rsidRDefault="0084521F" w:rsidP="006D2DB4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84521F">
        <w:rPr>
          <w:rFonts w:ascii="Times New Roman" w:hAnsi="Times New Roman" w:cs="Times New Roman"/>
          <w:sz w:val="24"/>
          <w:szCs w:val="24"/>
        </w:rPr>
        <w:t>Табл.</w:t>
      </w:r>
      <w:r w:rsidR="0031787A">
        <w:rPr>
          <w:rFonts w:ascii="Times New Roman" w:hAnsi="Times New Roman" w:cs="Times New Roman"/>
          <w:sz w:val="24"/>
          <w:szCs w:val="24"/>
        </w:rPr>
        <w:t>3</w:t>
      </w:r>
      <w:r w:rsidRPr="0084521F">
        <w:rPr>
          <w:rFonts w:ascii="Times New Roman" w:hAnsi="Times New Roman" w:cs="Times New Roman"/>
          <w:sz w:val="24"/>
          <w:szCs w:val="24"/>
        </w:rPr>
        <w:t xml:space="preserve">. </w:t>
      </w:r>
      <w:r w:rsidR="00040377" w:rsidRPr="0084521F">
        <w:rPr>
          <w:rFonts w:ascii="Times New Roman" w:hAnsi="Times New Roman" w:cs="Times New Roman"/>
          <w:sz w:val="24"/>
          <w:szCs w:val="24"/>
        </w:rPr>
        <w:t>Основные демографические показатели</w:t>
      </w:r>
      <w:r w:rsidR="00AB5672" w:rsidRPr="0084521F">
        <w:rPr>
          <w:rFonts w:ascii="Times New Roman" w:hAnsi="Times New Roman" w:cs="Times New Roman"/>
          <w:sz w:val="24"/>
          <w:szCs w:val="24"/>
        </w:rPr>
        <w:t xml:space="preserve"> Краснодарского края </w:t>
      </w:r>
    </w:p>
    <w:p w:rsidR="002C19ED" w:rsidRPr="0084521F" w:rsidRDefault="00AB5672" w:rsidP="006D2DB4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84521F">
        <w:rPr>
          <w:rFonts w:ascii="Times New Roman" w:hAnsi="Times New Roman" w:cs="Times New Roman"/>
          <w:sz w:val="24"/>
          <w:szCs w:val="24"/>
        </w:rPr>
        <w:t>2010-2015</w:t>
      </w:r>
      <w:r w:rsidR="0084521F" w:rsidRPr="0084521F">
        <w:rPr>
          <w:rFonts w:ascii="Times New Roman" w:hAnsi="Times New Roman" w:cs="Times New Roman"/>
          <w:sz w:val="24"/>
          <w:szCs w:val="24"/>
        </w:rPr>
        <w:t xml:space="preserve"> </w:t>
      </w:r>
      <w:r w:rsidR="002C19ED" w:rsidRPr="0084521F">
        <w:rPr>
          <w:rFonts w:ascii="Times New Roman" w:hAnsi="Times New Roman" w:cs="Times New Roman"/>
          <w:sz w:val="24"/>
          <w:szCs w:val="24"/>
        </w:rPr>
        <w:t>гг</w:t>
      </w:r>
      <w:r w:rsidR="00A177CF" w:rsidRPr="0084521F">
        <w:rPr>
          <w:rFonts w:ascii="Times New Roman" w:hAnsi="Times New Roman" w:cs="Times New Roman"/>
          <w:sz w:val="24"/>
          <w:szCs w:val="24"/>
        </w:rPr>
        <w:t>.</w:t>
      </w:r>
      <w:r w:rsidR="0018580E">
        <w:rPr>
          <w:rStyle w:val="af1"/>
          <w:rFonts w:ascii="Times New Roman" w:hAnsi="Times New Roman" w:cs="Times New Roman"/>
          <w:sz w:val="24"/>
          <w:szCs w:val="24"/>
        </w:rPr>
        <w:footnoteReference w:id="108"/>
      </w:r>
    </w:p>
    <w:tbl>
      <w:tblPr>
        <w:tblStyle w:val="af3"/>
        <w:tblW w:w="9464" w:type="dxa"/>
        <w:tblLayout w:type="fixed"/>
        <w:tblLook w:val="04A0" w:firstRow="1" w:lastRow="0" w:firstColumn="1" w:lastColumn="0" w:noHBand="0" w:noVBand="1"/>
      </w:tblPr>
      <w:tblGrid>
        <w:gridCol w:w="3479"/>
        <w:gridCol w:w="1001"/>
        <w:gridCol w:w="1015"/>
        <w:gridCol w:w="992"/>
        <w:gridCol w:w="992"/>
        <w:gridCol w:w="993"/>
        <w:gridCol w:w="992"/>
      </w:tblGrid>
      <w:tr w:rsidR="0084521F" w:rsidRPr="0084521F" w:rsidTr="00040377">
        <w:tc>
          <w:tcPr>
            <w:tcW w:w="3479" w:type="dxa"/>
            <w:tcBorders>
              <w:tl2br w:val="single" w:sz="4" w:space="0" w:color="auto"/>
            </w:tcBorders>
          </w:tcPr>
          <w:p w:rsidR="005722E4" w:rsidRPr="0084521F" w:rsidRDefault="0004037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040377" w:rsidRPr="0084521F" w:rsidRDefault="0004037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001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015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993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4521F" w:rsidRPr="0084521F" w:rsidTr="00040377">
        <w:trPr>
          <w:trHeight w:val="605"/>
        </w:trPr>
        <w:tc>
          <w:tcPr>
            <w:tcW w:w="3479" w:type="dxa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</w:t>
            </w:r>
            <w:r w:rsidR="00AB5672" w:rsidRPr="0084521F">
              <w:rPr>
                <w:rFonts w:ascii="Times New Roman" w:hAnsi="Times New Roman" w:cs="Times New Roman"/>
                <w:sz w:val="20"/>
                <w:szCs w:val="20"/>
              </w:rPr>
              <w:t xml:space="preserve"> по итогам года</w:t>
            </w: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B5672" w:rsidRPr="008452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97283" w:rsidRPr="0084521F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  <w:r w:rsidR="00597283" w:rsidRPr="0084521F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footnoteReference w:id="109"/>
            </w:r>
          </w:p>
        </w:tc>
        <w:tc>
          <w:tcPr>
            <w:tcW w:w="1001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5 229,9</w:t>
            </w:r>
          </w:p>
        </w:tc>
        <w:tc>
          <w:tcPr>
            <w:tcW w:w="1015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5 284,4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5 330,1</w:t>
            </w:r>
          </w:p>
        </w:tc>
        <w:tc>
          <w:tcPr>
            <w:tcW w:w="992" w:type="dxa"/>
            <w:vAlign w:val="center"/>
          </w:tcPr>
          <w:p w:rsidR="005722E4" w:rsidRPr="0084521F" w:rsidRDefault="00AB5672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722E4" w:rsidRPr="0084521F">
              <w:rPr>
                <w:rFonts w:ascii="Times New Roman" w:hAnsi="Times New Roman" w:cs="Times New Roman"/>
                <w:sz w:val="20"/>
                <w:szCs w:val="20"/>
              </w:rPr>
              <w:t xml:space="preserve"> 404,2</w:t>
            </w:r>
          </w:p>
        </w:tc>
        <w:tc>
          <w:tcPr>
            <w:tcW w:w="993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5 453,3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5 513,8</w:t>
            </w:r>
          </w:p>
        </w:tc>
      </w:tr>
      <w:tr w:rsidR="0084521F" w:rsidRPr="0084521F" w:rsidTr="00040377">
        <w:trPr>
          <w:trHeight w:val="459"/>
        </w:trPr>
        <w:tc>
          <w:tcPr>
            <w:tcW w:w="3479" w:type="dxa"/>
          </w:tcPr>
          <w:p w:rsidR="009A4052" w:rsidRPr="0084521F" w:rsidRDefault="009A4052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Рост населения, %</w:t>
            </w:r>
          </w:p>
        </w:tc>
        <w:tc>
          <w:tcPr>
            <w:tcW w:w="1001" w:type="dxa"/>
            <w:vAlign w:val="center"/>
          </w:tcPr>
          <w:p w:rsidR="009A4052" w:rsidRPr="0084521F" w:rsidRDefault="00970741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015" w:type="dxa"/>
            <w:vAlign w:val="center"/>
          </w:tcPr>
          <w:p w:rsidR="009A4052" w:rsidRPr="0084521F" w:rsidRDefault="009A4052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92" w:type="dxa"/>
            <w:vAlign w:val="center"/>
          </w:tcPr>
          <w:p w:rsidR="009A4052" w:rsidRPr="0084521F" w:rsidRDefault="009A4052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92" w:type="dxa"/>
            <w:vAlign w:val="center"/>
          </w:tcPr>
          <w:p w:rsidR="009A4052" w:rsidRPr="0084521F" w:rsidRDefault="009A4052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93" w:type="dxa"/>
            <w:vAlign w:val="center"/>
          </w:tcPr>
          <w:p w:rsidR="009A4052" w:rsidRPr="0084521F" w:rsidRDefault="009A4052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9A4052" w:rsidRPr="0084521F" w:rsidRDefault="009A4052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84521F" w:rsidRPr="0084521F" w:rsidTr="00040377">
        <w:tc>
          <w:tcPr>
            <w:tcW w:w="3479" w:type="dxa"/>
          </w:tcPr>
          <w:p w:rsidR="005722E4" w:rsidRPr="0084521F" w:rsidRDefault="005E026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Рождаемость, ‰</w:t>
            </w:r>
          </w:p>
        </w:tc>
        <w:tc>
          <w:tcPr>
            <w:tcW w:w="1001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1015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993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</w:tr>
      <w:tr w:rsidR="0084521F" w:rsidRPr="0084521F" w:rsidTr="00040377">
        <w:tc>
          <w:tcPr>
            <w:tcW w:w="3479" w:type="dxa"/>
          </w:tcPr>
          <w:p w:rsidR="005722E4" w:rsidRPr="0084521F" w:rsidRDefault="005E026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Смертность, ‰</w:t>
            </w:r>
          </w:p>
        </w:tc>
        <w:tc>
          <w:tcPr>
            <w:tcW w:w="1001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015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993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992" w:type="dxa"/>
            <w:vAlign w:val="center"/>
          </w:tcPr>
          <w:p w:rsidR="005722E4" w:rsidRPr="0084521F" w:rsidRDefault="005722E4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84521F" w:rsidRPr="0084521F" w:rsidTr="00040377">
        <w:tc>
          <w:tcPr>
            <w:tcW w:w="3479" w:type="dxa"/>
          </w:tcPr>
          <w:p w:rsidR="005E0267" w:rsidRPr="0084521F" w:rsidRDefault="005E026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Естественный прирост (убыль), ‰</w:t>
            </w:r>
          </w:p>
        </w:tc>
        <w:tc>
          <w:tcPr>
            <w:tcW w:w="1001" w:type="dxa"/>
            <w:vAlign w:val="center"/>
          </w:tcPr>
          <w:p w:rsidR="005E0267" w:rsidRPr="0084521F" w:rsidRDefault="005E0267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-1,3</w:t>
            </w:r>
          </w:p>
        </w:tc>
        <w:tc>
          <w:tcPr>
            <w:tcW w:w="1015" w:type="dxa"/>
            <w:vAlign w:val="center"/>
          </w:tcPr>
          <w:p w:rsidR="005E0267" w:rsidRPr="0084521F" w:rsidRDefault="005E0267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-1,3</w:t>
            </w:r>
          </w:p>
        </w:tc>
        <w:tc>
          <w:tcPr>
            <w:tcW w:w="992" w:type="dxa"/>
            <w:vAlign w:val="center"/>
          </w:tcPr>
          <w:p w:rsidR="005E0267" w:rsidRPr="0084521F" w:rsidRDefault="005E026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5E0267" w:rsidRPr="0084521F" w:rsidRDefault="005E0267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93" w:type="dxa"/>
            <w:vAlign w:val="center"/>
          </w:tcPr>
          <w:p w:rsidR="005E0267" w:rsidRPr="0084521F" w:rsidRDefault="005E026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:rsidR="005E0267" w:rsidRPr="0084521F" w:rsidRDefault="005E026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84521F" w:rsidRPr="0084521F" w:rsidTr="00040377">
        <w:tc>
          <w:tcPr>
            <w:tcW w:w="3479" w:type="dxa"/>
          </w:tcPr>
          <w:p w:rsidR="00040377" w:rsidRPr="0084521F" w:rsidRDefault="0004037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Коэффициент миграционного прироста, ‰</w:t>
            </w:r>
          </w:p>
        </w:tc>
        <w:tc>
          <w:tcPr>
            <w:tcW w:w="1001" w:type="dxa"/>
            <w:vAlign w:val="center"/>
          </w:tcPr>
          <w:p w:rsidR="00040377" w:rsidRPr="0084521F" w:rsidRDefault="00040377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015" w:type="dxa"/>
            <w:vAlign w:val="center"/>
          </w:tcPr>
          <w:p w:rsidR="00040377" w:rsidRPr="0084521F" w:rsidRDefault="00040377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92" w:type="dxa"/>
            <w:vAlign w:val="center"/>
          </w:tcPr>
          <w:p w:rsidR="00040377" w:rsidRPr="0084521F" w:rsidRDefault="0004037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992" w:type="dxa"/>
            <w:vAlign w:val="center"/>
          </w:tcPr>
          <w:p w:rsidR="00040377" w:rsidRPr="0084521F" w:rsidRDefault="00040377" w:rsidP="006D2DB4">
            <w:pPr>
              <w:spacing w:before="32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993" w:type="dxa"/>
            <w:vAlign w:val="center"/>
          </w:tcPr>
          <w:p w:rsidR="00040377" w:rsidRPr="0084521F" w:rsidRDefault="0004037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92" w:type="dxa"/>
            <w:vAlign w:val="center"/>
          </w:tcPr>
          <w:p w:rsidR="00040377" w:rsidRPr="0084521F" w:rsidRDefault="0004037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</w:tr>
      <w:tr w:rsidR="0084521F" w:rsidRPr="0084521F" w:rsidTr="00040377">
        <w:tc>
          <w:tcPr>
            <w:tcW w:w="3479" w:type="dxa"/>
          </w:tcPr>
          <w:p w:rsidR="00970741" w:rsidRPr="0084521F" w:rsidRDefault="00970741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Ожидаемая продолжительность жизни, лет</w:t>
            </w:r>
          </w:p>
        </w:tc>
        <w:tc>
          <w:tcPr>
            <w:tcW w:w="1001" w:type="dxa"/>
            <w:vAlign w:val="center"/>
          </w:tcPr>
          <w:p w:rsidR="00970741" w:rsidRPr="0084521F" w:rsidRDefault="00970741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1015" w:type="dxa"/>
            <w:vAlign w:val="center"/>
          </w:tcPr>
          <w:p w:rsidR="00970741" w:rsidRPr="0084521F" w:rsidRDefault="00970741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992" w:type="dxa"/>
            <w:vAlign w:val="center"/>
          </w:tcPr>
          <w:p w:rsidR="00970741" w:rsidRPr="0084521F" w:rsidRDefault="00970741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71,7</w:t>
            </w:r>
          </w:p>
        </w:tc>
        <w:tc>
          <w:tcPr>
            <w:tcW w:w="992" w:type="dxa"/>
            <w:vAlign w:val="center"/>
          </w:tcPr>
          <w:p w:rsidR="00970741" w:rsidRPr="0084521F" w:rsidRDefault="00970741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993" w:type="dxa"/>
            <w:vAlign w:val="center"/>
          </w:tcPr>
          <w:p w:rsidR="00970741" w:rsidRPr="0084521F" w:rsidRDefault="00487D0B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992" w:type="dxa"/>
            <w:vAlign w:val="center"/>
          </w:tcPr>
          <w:p w:rsidR="00970741" w:rsidRPr="0084521F" w:rsidRDefault="00040377" w:rsidP="006D2D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521F">
              <w:rPr>
                <w:rFonts w:ascii="Times New Roman" w:hAnsi="Times New Roman" w:cs="Times New Roman"/>
                <w:sz w:val="20"/>
                <w:szCs w:val="20"/>
              </w:rPr>
              <w:t>72,5</w:t>
            </w:r>
          </w:p>
        </w:tc>
      </w:tr>
    </w:tbl>
    <w:p w:rsidR="0018580E" w:rsidRDefault="0018580E" w:rsidP="006C4C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93056" w:rsidRDefault="006C4C00" w:rsidP="006C4C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F05">
        <w:rPr>
          <w:rFonts w:ascii="Times New Roman" w:hAnsi="Times New Roman" w:cs="Times New Roman"/>
          <w:sz w:val="24"/>
          <w:szCs w:val="24"/>
        </w:rPr>
        <w:t xml:space="preserve">В данном подпункте, </w:t>
      </w:r>
      <w:r w:rsidR="00283781">
        <w:rPr>
          <w:rFonts w:ascii="Times New Roman" w:hAnsi="Times New Roman" w:cs="Times New Roman"/>
          <w:sz w:val="24"/>
          <w:szCs w:val="24"/>
        </w:rPr>
        <w:t>первом в</w:t>
      </w:r>
      <w:r w:rsidRPr="004A0F05">
        <w:rPr>
          <w:rFonts w:ascii="Times New Roman" w:hAnsi="Times New Roman" w:cs="Times New Roman"/>
          <w:sz w:val="24"/>
          <w:szCs w:val="24"/>
        </w:rPr>
        <w:t xml:space="preserve"> блок</w:t>
      </w:r>
      <w:r w:rsidR="00283781">
        <w:rPr>
          <w:rFonts w:ascii="Times New Roman" w:hAnsi="Times New Roman" w:cs="Times New Roman"/>
          <w:sz w:val="24"/>
          <w:szCs w:val="24"/>
        </w:rPr>
        <w:t>е</w:t>
      </w:r>
      <w:r w:rsidRPr="004A0F05">
        <w:rPr>
          <w:rFonts w:ascii="Times New Roman" w:hAnsi="Times New Roman" w:cs="Times New Roman"/>
          <w:sz w:val="24"/>
          <w:szCs w:val="24"/>
        </w:rPr>
        <w:t xml:space="preserve"> социально-экономических предпосылок развития сферы туризма Краснодарского края</w:t>
      </w:r>
      <w:r w:rsidR="00283781">
        <w:rPr>
          <w:rFonts w:ascii="Times New Roman" w:hAnsi="Times New Roman" w:cs="Times New Roman"/>
          <w:sz w:val="24"/>
          <w:szCs w:val="24"/>
        </w:rPr>
        <w:t>,</w:t>
      </w:r>
      <w:r w:rsidRPr="004A0F05">
        <w:rPr>
          <w:rFonts w:ascii="Times New Roman" w:hAnsi="Times New Roman" w:cs="Times New Roman"/>
          <w:sz w:val="24"/>
          <w:szCs w:val="24"/>
        </w:rPr>
        <w:t xml:space="preserve"> были представлены основные демографические показатели, характеризующие население региона, рассмотрены показатели движения населения, половозрастная, расселенческая структура. Установлено, что</w:t>
      </w:r>
      <w:r w:rsidR="00E42B72" w:rsidRPr="004A0F05">
        <w:rPr>
          <w:rFonts w:ascii="Times New Roman" w:hAnsi="Times New Roman" w:cs="Times New Roman"/>
          <w:sz w:val="24"/>
          <w:szCs w:val="24"/>
        </w:rPr>
        <w:t xml:space="preserve"> </w:t>
      </w:r>
      <w:r w:rsidR="004A0F05" w:rsidRPr="004A0F05">
        <w:rPr>
          <w:rFonts w:ascii="Times New Roman" w:hAnsi="Times New Roman" w:cs="Times New Roman"/>
          <w:sz w:val="24"/>
          <w:szCs w:val="24"/>
        </w:rPr>
        <w:t>исследуемый регион является одним из густонаселённых районов России</w:t>
      </w:r>
      <w:r w:rsidRPr="004A0F05">
        <w:rPr>
          <w:rFonts w:ascii="Times New Roman" w:hAnsi="Times New Roman" w:cs="Times New Roman"/>
          <w:sz w:val="24"/>
          <w:szCs w:val="24"/>
        </w:rPr>
        <w:t xml:space="preserve">, </w:t>
      </w:r>
      <w:r w:rsidR="00E42B72" w:rsidRPr="004A0F05">
        <w:rPr>
          <w:rFonts w:ascii="Times New Roman" w:hAnsi="Times New Roman" w:cs="Times New Roman"/>
          <w:sz w:val="24"/>
          <w:szCs w:val="24"/>
        </w:rPr>
        <w:t>активно привлекает миграционные потоки</w:t>
      </w:r>
      <w:r w:rsidRPr="004A0F05">
        <w:rPr>
          <w:rFonts w:ascii="Times New Roman" w:hAnsi="Times New Roman" w:cs="Times New Roman"/>
          <w:sz w:val="24"/>
          <w:szCs w:val="24"/>
        </w:rPr>
        <w:t>, обладает высоким человеческим потенциалом для развития туристской деятельности.</w:t>
      </w:r>
    </w:p>
    <w:p w:rsidR="006D2DB4" w:rsidRPr="004A0F05" w:rsidRDefault="006D2DB4" w:rsidP="006C4C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0552" w:rsidRDefault="003B0552" w:rsidP="006D2DB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83781">
        <w:rPr>
          <w:rFonts w:ascii="Times New Roman" w:hAnsi="Times New Roman" w:cs="Times New Roman"/>
          <w:sz w:val="24"/>
          <w:szCs w:val="24"/>
        </w:rPr>
        <w:t>2.1.4</w:t>
      </w:r>
      <w:r w:rsidR="00283781">
        <w:rPr>
          <w:rFonts w:ascii="Times New Roman" w:hAnsi="Times New Roman" w:cs="Times New Roman"/>
          <w:sz w:val="24"/>
          <w:szCs w:val="24"/>
        </w:rPr>
        <w:t>.</w:t>
      </w:r>
      <w:r w:rsidRPr="00283781">
        <w:rPr>
          <w:rFonts w:ascii="Times New Roman" w:hAnsi="Times New Roman" w:cs="Times New Roman"/>
          <w:sz w:val="24"/>
          <w:szCs w:val="24"/>
        </w:rPr>
        <w:t xml:space="preserve"> Уровень жизни населения</w:t>
      </w:r>
      <w:r w:rsidR="00283781" w:rsidRPr="00283781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 w:rsidR="00283781">
        <w:rPr>
          <w:rFonts w:ascii="Times New Roman" w:hAnsi="Times New Roman" w:cs="Times New Roman"/>
          <w:sz w:val="24"/>
          <w:szCs w:val="24"/>
        </w:rPr>
        <w:t>.</w:t>
      </w:r>
    </w:p>
    <w:p w:rsidR="00F724E1" w:rsidRDefault="003B0552" w:rsidP="003B05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 году показатель реальных доходов населения в Краснодарском крае составил </w:t>
      </w:r>
      <w:r w:rsidR="00E06E70" w:rsidRPr="00E06E70">
        <w:rPr>
          <w:rFonts w:ascii="Times New Roman" w:hAnsi="Times New Roman" w:cs="Times New Roman"/>
          <w:sz w:val="24"/>
          <w:szCs w:val="24"/>
        </w:rPr>
        <w:t xml:space="preserve">28480 </w:t>
      </w:r>
      <w:r w:rsidR="004C0BA9">
        <w:rPr>
          <w:rFonts w:ascii="Times New Roman" w:hAnsi="Times New Roman" w:cs="Times New Roman"/>
          <w:sz w:val="24"/>
          <w:szCs w:val="24"/>
        </w:rPr>
        <w:t>руб. Это на 1,1</w:t>
      </w:r>
      <w:r>
        <w:rPr>
          <w:rFonts w:ascii="Times New Roman" w:hAnsi="Times New Roman" w:cs="Times New Roman"/>
          <w:sz w:val="24"/>
          <w:szCs w:val="24"/>
        </w:rPr>
        <w:t>% ниже показателя 2014 года. Более полную динамику можно</w:t>
      </w:r>
      <w:r w:rsidR="003726DC">
        <w:rPr>
          <w:rFonts w:ascii="Times New Roman" w:hAnsi="Times New Roman" w:cs="Times New Roman"/>
          <w:sz w:val="24"/>
          <w:szCs w:val="24"/>
        </w:rPr>
        <w:t xml:space="preserve"> проследить </w:t>
      </w:r>
      <w:r w:rsidR="001B3920">
        <w:rPr>
          <w:rFonts w:ascii="Times New Roman" w:hAnsi="Times New Roman" w:cs="Times New Roman"/>
          <w:sz w:val="24"/>
          <w:szCs w:val="24"/>
        </w:rPr>
        <w:t>в</w:t>
      </w:r>
      <w:r w:rsidR="003726DC">
        <w:rPr>
          <w:rFonts w:ascii="Times New Roman" w:hAnsi="Times New Roman" w:cs="Times New Roman"/>
          <w:sz w:val="24"/>
          <w:szCs w:val="24"/>
        </w:rPr>
        <w:t xml:space="preserve"> </w:t>
      </w:r>
      <w:r w:rsidR="00164633" w:rsidRPr="00D46D21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D46D21" w:rsidRPr="00D46D21">
        <w:rPr>
          <w:rFonts w:ascii="Times New Roman" w:hAnsi="Times New Roman" w:cs="Times New Roman"/>
          <w:sz w:val="24"/>
          <w:szCs w:val="24"/>
        </w:rPr>
        <w:t>6</w:t>
      </w:r>
      <w:r w:rsidR="003726DC" w:rsidRPr="00D46D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Однако, </w:t>
      </w:r>
      <w:r w:rsidR="00283781">
        <w:rPr>
          <w:rFonts w:ascii="Times New Roman" w:hAnsi="Times New Roman" w:cs="Times New Roman"/>
          <w:sz w:val="24"/>
          <w:szCs w:val="24"/>
        </w:rPr>
        <w:t xml:space="preserve">этот показатель по-прежнему </w:t>
      </w:r>
      <w:r>
        <w:rPr>
          <w:rFonts w:ascii="Times New Roman" w:hAnsi="Times New Roman" w:cs="Times New Roman"/>
          <w:sz w:val="24"/>
          <w:szCs w:val="24"/>
        </w:rPr>
        <w:t>выше, чем в среднем по ЮФО (</w:t>
      </w:r>
      <w:r w:rsidR="003726DC" w:rsidRPr="003726DC">
        <w:rPr>
          <w:rFonts w:ascii="Times New Roman" w:hAnsi="Times New Roman" w:cs="Times New Roman"/>
          <w:sz w:val="24"/>
          <w:szCs w:val="24"/>
        </w:rPr>
        <w:t>24</w:t>
      </w:r>
      <w:r w:rsidR="003726DC">
        <w:rPr>
          <w:rFonts w:ascii="Times New Roman" w:hAnsi="Times New Roman" w:cs="Times New Roman"/>
          <w:sz w:val="24"/>
          <w:szCs w:val="24"/>
        </w:rPr>
        <w:t> </w:t>
      </w:r>
      <w:r w:rsidR="003726DC" w:rsidRPr="003726DC">
        <w:rPr>
          <w:rFonts w:ascii="Times New Roman" w:hAnsi="Times New Roman" w:cs="Times New Roman"/>
          <w:sz w:val="24"/>
          <w:szCs w:val="24"/>
        </w:rPr>
        <w:t>328</w:t>
      </w:r>
      <w:r w:rsidR="00372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руб.) и по России в целом (</w:t>
      </w:r>
      <w:r w:rsidR="004C0BA9">
        <w:rPr>
          <w:rFonts w:ascii="Times New Roman" w:hAnsi="Times New Roman" w:cs="Times New Roman"/>
          <w:sz w:val="24"/>
          <w:szCs w:val="24"/>
        </w:rPr>
        <w:t xml:space="preserve">28295 </w:t>
      </w:r>
      <w:r>
        <w:rPr>
          <w:rFonts w:ascii="Times New Roman" w:hAnsi="Times New Roman" w:cs="Times New Roman"/>
          <w:sz w:val="24"/>
          <w:szCs w:val="24"/>
        </w:rPr>
        <w:t xml:space="preserve">руб.). Среди всех российских </w:t>
      </w:r>
      <w:r w:rsidR="00283781">
        <w:rPr>
          <w:rFonts w:ascii="Times New Roman" w:hAnsi="Times New Roman" w:cs="Times New Roman"/>
          <w:sz w:val="24"/>
          <w:szCs w:val="24"/>
        </w:rPr>
        <w:t>регионов</w:t>
      </w:r>
      <w:r>
        <w:rPr>
          <w:rFonts w:ascii="Times New Roman" w:hAnsi="Times New Roman" w:cs="Times New Roman"/>
          <w:sz w:val="24"/>
          <w:szCs w:val="24"/>
        </w:rPr>
        <w:t xml:space="preserve"> Краснодарский край занимает </w:t>
      </w:r>
      <w:r w:rsidR="003726DC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место по данному показателю. </w:t>
      </w:r>
      <w:r w:rsidRPr="00164633">
        <w:rPr>
          <w:rFonts w:ascii="Times New Roman" w:hAnsi="Times New Roman" w:cs="Times New Roman"/>
          <w:sz w:val="24"/>
          <w:szCs w:val="24"/>
        </w:rPr>
        <w:t>Также представляет интерес струк</w:t>
      </w:r>
      <w:r w:rsidR="00283781" w:rsidRPr="00164633">
        <w:rPr>
          <w:rFonts w:ascii="Times New Roman" w:hAnsi="Times New Roman" w:cs="Times New Roman"/>
          <w:sz w:val="24"/>
          <w:szCs w:val="24"/>
        </w:rPr>
        <w:t xml:space="preserve">тура денежных доходов населения </w:t>
      </w:r>
      <w:r w:rsidR="00F724E1" w:rsidRPr="00164633">
        <w:rPr>
          <w:rFonts w:ascii="Times New Roman" w:hAnsi="Times New Roman" w:cs="Times New Roman"/>
          <w:sz w:val="24"/>
          <w:szCs w:val="24"/>
        </w:rPr>
        <w:t xml:space="preserve">(см. </w:t>
      </w:r>
      <w:r w:rsidR="001B3920" w:rsidRPr="00164633">
        <w:rPr>
          <w:rFonts w:ascii="Times New Roman" w:hAnsi="Times New Roman" w:cs="Times New Roman"/>
          <w:sz w:val="24"/>
          <w:szCs w:val="24"/>
        </w:rPr>
        <w:t>табл.</w:t>
      </w:r>
      <w:r w:rsidR="00164633" w:rsidRPr="00164633">
        <w:rPr>
          <w:rFonts w:ascii="Times New Roman" w:hAnsi="Times New Roman" w:cs="Times New Roman"/>
          <w:sz w:val="24"/>
          <w:szCs w:val="24"/>
        </w:rPr>
        <w:t xml:space="preserve"> 4)</w:t>
      </w:r>
      <w:r w:rsidR="00283781" w:rsidRPr="00164633">
        <w:rPr>
          <w:rFonts w:ascii="Times New Roman" w:hAnsi="Times New Roman" w:cs="Times New Roman"/>
          <w:sz w:val="24"/>
          <w:szCs w:val="24"/>
        </w:rPr>
        <w:t>.</w:t>
      </w:r>
    </w:p>
    <w:p w:rsidR="0084521F" w:rsidRDefault="0084521F" w:rsidP="008452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Ключевыми индикаторами уровня жизни населения являются размер прожиточного минимума, доля населения с денежными доходами ниже прожиточного минимума, распределение численности населения по величине среднедушевых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денежных доходов населения. Величина прожиточного минимума, установленная на территории Краснодарского края в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74E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квартале 2015 г., составляет </w:t>
      </w:r>
      <w:r w:rsidRPr="00E06E70">
        <w:rPr>
          <w:rFonts w:ascii="Times New Roman" w:hAnsi="Times New Roman" w:cs="Times New Roman"/>
          <w:sz w:val="24"/>
          <w:szCs w:val="24"/>
        </w:rPr>
        <w:t>9261</w:t>
      </w:r>
      <w:r>
        <w:rPr>
          <w:rFonts w:ascii="Times New Roman" w:hAnsi="Times New Roman" w:cs="Times New Roman"/>
          <w:sz w:val="24"/>
          <w:szCs w:val="24"/>
        </w:rPr>
        <w:t xml:space="preserve"> руб. в месяц. Среднедушевые денежные доходы за 2015 превышают величину прожиточного минимума в Краснодарском крае в 3,1 раза. </w:t>
      </w:r>
    </w:p>
    <w:p w:rsidR="00F724E1" w:rsidRPr="0084521F" w:rsidRDefault="0084521F" w:rsidP="006D2DB4">
      <w:pPr>
        <w:spacing w:before="240" w:after="0" w:line="240" w:lineRule="auto"/>
        <w:ind w:firstLine="993"/>
        <w:jc w:val="center"/>
        <w:rPr>
          <w:rFonts w:ascii="Times New Roman" w:hAnsi="Times New Roman" w:cs="Times New Roman"/>
          <w:sz w:val="24"/>
          <w:szCs w:val="24"/>
        </w:rPr>
      </w:pPr>
      <w:r w:rsidRPr="0084521F">
        <w:rPr>
          <w:rFonts w:ascii="Times New Roman" w:hAnsi="Times New Roman" w:cs="Times New Roman"/>
          <w:sz w:val="24"/>
          <w:szCs w:val="24"/>
        </w:rPr>
        <w:t>Табл. 4</w:t>
      </w:r>
      <w:r w:rsidR="001858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24E1" w:rsidRPr="0084521F">
        <w:rPr>
          <w:rFonts w:ascii="Times New Roman" w:hAnsi="Times New Roman" w:cs="Times New Roman"/>
          <w:sz w:val="24"/>
          <w:szCs w:val="24"/>
        </w:rPr>
        <w:t>Структура денежных доходов населения Краснод</w:t>
      </w:r>
      <w:r w:rsidRPr="0084521F">
        <w:rPr>
          <w:rFonts w:ascii="Times New Roman" w:hAnsi="Times New Roman" w:cs="Times New Roman"/>
          <w:sz w:val="24"/>
          <w:szCs w:val="24"/>
        </w:rPr>
        <w:t>арского края и России в 2015 г</w:t>
      </w:r>
      <w:r w:rsidR="00891004" w:rsidRPr="0084521F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%.</w:t>
      </w:r>
      <w:r w:rsidR="0018580E">
        <w:rPr>
          <w:rStyle w:val="af1"/>
          <w:rFonts w:ascii="Times New Roman" w:hAnsi="Times New Roman" w:cs="Times New Roman"/>
          <w:sz w:val="24"/>
          <w:szCs w:val="24"/>
        </w:rPr>
        <w:footnoteReference w:id="110"/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850"/>
        <w:gridCol w:w="1418"/>
        <w:gridCol w:w="1559"/>
        <w:gridCol w:w="1099"/>
      </w:tblGrid>
      <w:tr w:rsidR="00891004" w:rsidRPr="0084521F" w:rsidTr="00891004">
        <w:tc>
          <w:tcPr>
            <w:tcW w:w="2093" w:type="dxa"/>
            <w:tcBorders>
              <w:tl2br w:val="single" w:sz="8" w:space="0" w:color="auto"/>
            </w:tcBorders>
          </w:tcPr>
          <w:p w:rsidR="00F724E1" w:rsidRPr="0084521F" w:rsidRDefault="0031787A" w:rsidP="006D2D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              </w:t>
            </w:r>
            <w:r w:rsidR="00F724E1" w:rsidRPr="0084521F">
              <w:rPr>
                <w:rFonts w:ascii="Times New Roman" w:hAnsi="Times New Roman" w:cs="Times New Roman"/>
                <w:b/>
                <w:sz w:val="20"/>
                <w:szCs w:val="24"/>
              </w:rPr>
              <w:t>Показатель</w:t>
            </w:r>
          </w:p>
          <w:p w:rsidR="00891004" w:rsidRPr="0084521F" w:rsidRDefault="00891004" w:rsidP="006D2D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724E1" w:rsidRPr="0084521F" w:rsidRDefault="00F724E1" w:rsidP="0031787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b/>
                <w:sz w:val="20"/>
                <w:szCs w:val="24"/>
              </w:rPr>
              <w:t>Объект</w:t>
            </w:r>
          </w:p>
        </w:tc>
        <w:tc>
          <w:tcPr>
            <w:tcW w:w="2268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b/>
                <w:sz w:val="20"/>
                <w:szCs w:val="24"/>
              </w:rPr>
              <w:t>доходы от предпринимательской деятельности</w:t>
            </w:r>
          </w:p>
        </w:tc>
        <w:tc>
          <w:tcPr>
            <w:tcW w:w="850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b/>
                <w:sz w:val="20"/>
                <w:szCs w:val="24"/>
              </w:rPr>
              <w:t>оплата труда</w:t>
            </w:r>
          </w:p>
        </w:tc>
        <w:tc>
          <w:tcPr>
            <w:tcW w:w="1418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b/>
                <w:sz w:val="20"/>
                <w:szCs w:val="24"/>
              </w:rPr>
              <w:t>социальные выплаты</w:t>
            </w:r>
          </w:p>
        </w:tc>
        <w:tc>
          <w:tcPr>
            <w:tcW w:w="1559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b/>
                <w:sz w:val="20"/>
                <w:szCs w:val="24"/>
              </w:rPr>
              <w:t>доходы от собственности</w:t>
            </w:r>
          </w:p>
        </w:tc>
        <w:tc>
          <w:tcPr>
            <w:tcW w:w="1099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b/>
                <w:sz w:val="20"/>
                <w:szCs w:val="24"/>
              </w:rPr>
              <w:t>другие доходы</w:t>
            </w:r>
            <w:r w:rsidRPr="0084521F">
              <w:rPr>
                <w:rStyle w:val="af1"/>
                <w:rFonts w:ascii="Times New Roman" w:hAnsi="Times New Roman" w:cs="Times New Roman"/>
                <w:b/>
                <w:sz w:val="20"/>
                <w:szCs w:val="24"/>
              </w:rPr>
              <w:footnoteReference w:id="111"/>
            </w:r>
          </w:p>
        </w:tc>
      </w:tr>
      <w:tr w:rsidR="00891004" w:rsidRPr="0084521F" w:rsidTr="00891004">
        <w:tc>
          <w:tcPr>
            <w:tcW w:w="2093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Краснодарский Край</w:t>
            </w:r>
          </w:p>
        </w:tc>
        <w:tc>
          <w:tcPr>
            <w:tcW w:w="2268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14,1</w:t>
            </w:r>
          </w:p>
        </w:tc>
        <w:tc>
          <w:tcPr>
            <w:tcW w:w="850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26,5</w:t>
            </w:r>
          </w:p>
        </w:tc>
        <w:tc>
          <w:tcPr>
            <w:tcW w:w="1418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15,1</w:t>
            </w:r>
          </w:p>
        </w:tc>
        <w:tc>
          <w:tcPr>
            <w:tcW w:w="1559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4,2</w:t>
            </w:r>
          </w:p>
        </w:tc>
        <w:tc>
          <w:tcPr>
            <w:tcW w:w="1099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40,1</w:t>
            </w:r>
          </w:p>
        </w:tc>
      </w:tr>
      <w:tr w:rsidR="00891004" w:rsidRPr="0084521F" w:rsidTr="00891004">
        <w:tc>
          <w:tcPr>
            <w:tcW w:w="2093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Россия</w:t>
            </w:r>
          </w:p>
        </w:tc>
        <w:tc>
          <w:tcPr>
            <w:tcW w:w="2268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8,4</w:t>
            </w:r>
          </w:p>
        </w:tc>
        <w:tc>
          <w:tcPr>
            <w:tcW w:w="850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41</w:t>
            </w:r>
          </w:p>
        </w:tc>
        <w:tc>
          <w:tcPr>
            <w:tcW w:w="1418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559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5,8</w:t>
            </w:r>
          </w:p>
        </w:tc>
        <w:tc>
          <w:tcPr>
            <w:tcW w:w="1099" w:type="dxa"/>
          </w:tcPr>
          <w:p w:rsidR="00F724E1" w:rsidRPr="0084521F" w:rsidRDefault="00F724E1" w:rsidP="006D2DB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4521F">
              <w:rPr>
                <w:rFonts w:ascii="Times New Roman" w:hAnsi="Times New Roman" w:cs="Times New Roman"/>
                <w:sz w:val="20"/>
                <w:szCs w:val="24"/>
              </w:rPr>
              <w:t>26,2</w:t>
            </w:r>
          </w:p>
        </w:tc>
      </w:tr>
    </w:tbl>
    <w:p w:rsidR="001B3920" w:rsidRDefault="003B0552" w:rsidP="001B39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Доля населения Краснодарского края с денежными доходами ниже прожиточног</w:t>
      </w:r>
      <w:r w:rsidR="001B3920">
        <w:rPr>
          <w:rFonts w:ascii="Times New Roman" w:hAnsi="Times New Roman" w:cs="Times New Roman"/>
          <w:sz w:val="24"/>
          <w:szCs w:val="24"/>
        </w:rPr>
        <w:t>о минимума в 2015 году достигла10,8</w:t>
      </w:r>
      <w:r>
        <w:rPr>
          <w:rFonts w:ascii="Times New Roman" w:hAnsi="Times New Roman" w:cs="Times New Roman"/>
          <w:sz w:val="24"/>
          <w:szCs w:val="24"/>
        </w:rPr>
        <w:t xml:space="preserve">%. В соответствии с представленной </w:t>
      </w:r>
      <w:r w:rsidRPr="00164633">
        <w:rPr>
          <w:rFonts w:ascii="Times New Roman" w:hAnsi="Times New Roman" w:cs="Times New Roman"/>
          <w:sz w:val="24"/>
          <w:szCs w:val="24"/>
        </w:rPr>
        <w:t>диаграммой (</w:t>
      </w:r>
      <w:r w:rsidR="00164633" w:rsidRPr="00164633">
        <w:rPr>
          <w:rFonts w:ascii="Times New Roman" w:hAnsi="Times New Roman" w:cs="Times New Roman"/>
          <w:sz w:val="24"/>
          <w:szCs w:val="24"/>
        </w:rPr>
        <w:t>см. рис. 3)</w:t>
      </w:r>
      <w:r w:rsidRPr="001646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видно, во-первых, что доля населения с денежными доходами свыше 45000 руб. больше, чем в среднем по России на 1,2%, а доля населения с денежными доходами свыше 27000 руб. в Краснодарском крае является наибольшей среди </w:t>
      </w:r>
      <w:r w:rsidR="0069006B">
        <w:rPr>
          <w:rFonts w:ascii="Times New Roman" w:hAnsi="Times New Roman" w:cs="Times New Roman"/>
          <w:sz w:val="24"/>
          <w:szCs w:val="24"/>
        </w:rPr>
        <w:t>всех субъектов юга</w:t>
      </w:r>
      <w:proofErr w:type="gramEnd"/>
      <w:r w:rsidR="0069006B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654416">
        <w:rPr>
          <w:rStyle w:val="af1"/>
          <w:rFonts w:ascii="Times New Roman" w:hAnsi="Times New Roman" w:cs="Times New Roman"/>
          <w:sz w:val="24"/>
          <w:szCs w:val="24"/>
        </w:rPr>
        <w:footnoteReference w:id="112"/>
      </w:r>
      <w:r w:rsidR="0069006B">
        <w:rPr>
          <w:rFonts w:ascii="Times New Roman" w:hAnsi="Times New Roman" w:cs="Times New Roman"/>
          <w:sz w:val="24"/>
          <w:szCs w:val="24"/>
        </w:rPr>
        <w:t xml:space="preserve"> - 37,5</w:t>
      </w:r>
      <w:r>
        <w:rPr>
          <w:rFonts w:ascii="Times New Roman" w:hAnsi="Times New Roman" w:cs="Times New Roman"/>
          <w:sz w:val="24"/>
          <w:szCs w:val="24"/>
        </w:rPr>
        <w:t>% (ЮФО и СКФО). Надо отметить, что данный показатель Краснодарского края превышают лишь регионы нового освоения (Дальний Восток, ЯНАО, ХМАО, НАО)</w:t>
      </w:r>
      <w:r w:rsidR="00AA3A0E">
        <w:rPr>
          <w:rStyle w:val="af1"/>
          <w:rFonts w:ascii="Times New Roman" w:hAnsi="Times New Roman" w:cs="Times New Roman"/>
          <w:sz w:val="24"/>
          <w:szCs w:val="24"/>
        </w:rPr>
        <w:footnoteReference w:id="113"/>
      </w:r>
      <w:r>
        <w:rPr>
          <w:rFonts w:ascii="Times New Roman" w:hAnsi="Times New Roman" w:cs="Times New Roman"/>
          <w:sz w:val="24"/>
          <w:szCs w:val="24"/>
        </w:rPr>
        <w:t>, столичные ре</w:t>
      </w:r>
      <w:r w:rsidR="00654416">
        <w:rPr>
          <w:rFonts w:ascii="Times New Roman" w:hAnsi="Times New Roman" w:cs="Times New Roman"/>
          <w:sz w:val="24"/>
          <w:szCs w:val="24"/>
        </w:rPr>
        <w:t>гионы (Москва, Санкт-Петербург с областями</w:t>
      </w:r>
      <w:r>
        <w:rPr>
          <w:rFonts w:ascii="Times New Roman" w:hAnsi="Times New Roman" w:cs="Times New Roman"/>
          <w:sz w:val="24"/>
          <w:szCs w:val="24"/>
        </w:rPr>
        <w:t>) и некоторые другие (Мурманская, Свердловская области, Татарстан).</w:t>
      </w:r>
      <w:r w:rsidRPr="00C24C58">
        <w:t xml:space="preserve"> </w:t>
      </w:r>
      <w:r>
        <w:rPr>
          <w:rFonts w:ascii="Times New Roman" w:hAnsi="Times New Roman" w:cs="Times New Roman"/>
          <w:sz w:val="24"/>
        </w:rPr>
        <w:t>Также Росстатом рассчитывается к</w:t>
      </w:r>
      <w:r w:rsidRPr="00C24C58">
        <w:rPr>
          <w:rFonts w:ascii="Times New Roman" w:hAnsi="Times New Roman" w:cs="Times New Roman"/>
          <w:sz w:val="24"/>
          <w:szCs w:val="24"/>
        </w:rPr>
        <w:t>оэффициент Джини</w:t>
      </w:r>
      <w:r>
        <w:rPr>
          <w:rFonts w:ascii="Times New Roman" w:hAnsi="Times New Roman" w:cs="Times New Roman"/>
          <w:sz w:val="24"/>
          <w:szCs w:val="24"/>
        </w:rPr>
        <w:t xml:space="preserve"> по денежным доходам.</w:t>
      </w:r>
      <w:r w:rsidR="00F724E1">
        <w:rPr>
          <w:rStyle w:val="af1"/>
          <w:rFonts w:ascii="Times New Roman" w:hAnsi="Times New Roman" w:cs="Times New Roman"/>
          <w:sz w:val="24"/>
          <w:szCs w:val="24"/>
        </w:rPr>
        <w:footnoteReference w:id="114"/>
      </w:r>
      <w:r>
        <w:rPr>
          <w:rFonts w:ascii="Times New Roman" w:hAnsi="Times New Roman" w:cs="Times New Roman"/>
          <w:sz w:val="24"/>
          <w:szCs w:val="24"/>
        </w:rPr>
        <w:t xml:space="preserve"> В краснодарском крае этот показатель составляет </w:t>
      </w:r>
      <w:r w:rsidRPr="002E15FB">
        <w:rPr>
          <w:rFonts w:ascii="Times New Roman" w:hAnsi="Times New Roman" w:cs="Times New Roman"/>
          <w:sz w:val="24"/>
          <w:szCs w:val="24"/>
        </w:rPr>
        <w:t>0,424</w:t>
      </w:r>
      <w:r>
        <w:rPr>
          <w:rFonts w:ascii="Times New Roman" w:hAnsi="Times New Roman" w:cs="Times New Roman"/>
          <w:sz w:val="24"/>
          <w:szCs w:val="24"/>
        </w:rPr>
        <w:t xml:space="preserve"> и это выше среднероссийского (больше  только в Москве, Санкт-Петербурге и Тюменской области вместе с автономными округами).</w:t>
      </w:r>
      <w:r w:rsidR="00F724E1">
        <w:rPr>
          <w:rStyle w:val="af1"/>
          <w:rFonts w:ascii="Times New Roman" w:hAnsi="Times New Roman" w:cs="Times New Roman"/>
          <w:sz w:val="24"/>
          <w:szCs w:val="24"/>
        </w:rPr>
        <w:footnoteReference w:id="115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552" w:rsidRDefault="003B0552" w:rsidP="003B05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Потребительские расходы в среднем на душу населения Краснодарского края в 2015 году составили </w:t>
      </w:r>
      <w:r w:rsidR="004A0F05" w:rsidRPr="004A0F05">
        <w:rPr>
          <w:rFonts w:ascii="Times New Roman" w:hAnsi="Times New Roman" w:cs="Times New Roman"/>
          <w:sz w:val="24"/>
          <w:szCs w:val="24"/>
        </w:rPr>
        <w:t>22458</w:t>
      </w:r>
      <w:r w:rsidR="004A0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руб., что является самым весомым показателем среди регионов ЮФО и СКФО.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Как можно видеть </w:t>
      </w:r>
      <w:r w:rsidRPr="00D46D21">
        <w:rPr>
          <w:rFonts w:ascii="Times New Roman" w:hAnsi="Times New Roman" w:cs="Times New Roman"/>
          <w:sz w:val="24"/>
          <w:szCs w:val="24"/>
        </w:rPr>
        <w:t xml:space="preserve">из </w:t>
      </w:r>
      <w:r w:rsidR="0031787A">
        <w:rPr>
          <w:rFonts w:ascii="Times New Roman" w:hAnsi="Times New Roman" w:cs="Times New Roman"/>
          <w:sz w:val="24"/>
          <w:szCs w:val="24"/>
        </w:rPr>
        <w:t>п</w:t>
      </w:r>
      <w:r w:rsidR="00164633" w:rsidRPr="0031787A">
        <w:rPr>
          <w:rFonts w:ascii="Times New Roman" w:hAnsi="Times New Roman" w:cs="Times New Roman"/>
          <w:sz w:val="24"/>
          <w:szCs w:val="24"/>
        </w:rPr>
        <w:t>риложения</w:t>
      </w:r>
      <w:r w:rsidRPr="0031787A">
        <w:rPr>
          <w:rFonts w:ascii="Times New Roman" w:hAnsi="Times New Roman" w:cs="Times New Roman"/>
          <w:sz w:val="24"/>
          <w:szCs w:val="24"/>
        </w:rPr>
        <w:t xml:space="preserve"> </w:t>
      </w:r>
      <w:r w:rsidR="00D46D21" w:rsidRPr="0031787A">
        <w:rPr>
          <w:rFonts w:ascii="Times New Roman" w:hAnsi="Times New Roman" w:cs="Times New Roman"/>
          <w:sz w:val="24"/>
          <w:szCs w:val="24"/>
        </w:rPr>
        <w:t>6</w:t>
      </w:r>
      <w:r w:rsidR="00D46D21" w:rsidRPr="00D46D21">
        <w:rPr>
          <w:rFonts w:ascii="Times New Roman" w:hAnsi="Times New Roman" w:cs="Times New Roman"/>
          <w:sz w:val="24"/>
          <w:szCs w:val="24"/>
        </w:rPr>
        <w:t xml:space="preserve">, </w:t>
      </w:r>
      <w:r w:rsidRPr="00D46D21">
        <w:rPr>
          <w:rFonts w:ascii="Times New Roman" w:hAnsi="Times New Roman" w:cs="Times New Roman"/>
          <w:sz w:val="24"/>
          <w:szCs w:val="24"/>
        </w:rPr>
        <w:t>потребител</w:t>
      </w:r>
      <w:r w:rsidR="00BE6060" w:rsidRPr="00D46D21">
        <w:rPr>
          <w:rFonts w:ascii="Times New Roman" w:hAnsi="Times New Roman" w:cs="Times New Roman"/>
          <w:sz w:val="24"/>
          <w:szCs w:val="24"/>
        </w:rPr>
        <w:t>ьские</w:t>
      </w:r>
      <w:r w:rsidR="00BE6060">
        <w:rPr>
          <w:rFonts w:ascii="Times New Roman" w:hAnsi="Times New Roman" w:cs="Times New Roman"/>
          <w:sz w:val="24"/>
          <w:szCs w:val="24"/>
        </w:rPr>
        <w:t xml:space="preserve"> расходы заметно упали на 3,7</w:t>
      </w:r>
      <w:r>
        <w:rPr>
          <w:rFonts w:ascii="Times New Roman" w:hAnsi="Times New Roman" w:cs="Times New Roman"/>
          <w:sz w:val="24"/>
          <w:szCs w:val="24"/>
        </w:rPr>
        <w:t xml:space="preserve">% по сравнению с предшествующим периодом. </w:t>
      </w:r>
      <w:r w:rsidRPr="00867A16">
        <w:rPr>
          <w:rFonts w:ascii="Times New Roman" w:hAnsi="Times New Roman" w:cs="Times New Roman"/>
          <w:sz w:val="24"/>
          <w:szCs w:val="24"/>
        </w:rPr>
        <w:t>21,5</w:t>
      </w:r>
      <w:r>
        <w:rPr>
          <w:rFonts w:ascii="Times New Roman" w:hAnsi="Times New Roman" w:cs="Times New Roman"/>
          <w:sz w:val="24"/>
          <w:szCs w:val="24"/>
        </w:rPr>
        <w:t xml:space="preserve">% от потребительских расходов среднестатистического домохозяйства Краснодарского края </w:t>
      </w:r>
      <w:r>
        <w:rPr>
          <w:rFonts w:ascii="Times New Roman" w:hAnsi="Times New Roman" w:cs="Times New Roman"/>
          <w:sz w:val="24"/>
          <w:szCs w:val="24"/>
        </w:rPr>
        <w:lastRenderedPageBreak/>
        <w:t>приходятся на оплату услуг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16"/>
      </w:r>
      <w:r>
        <w:rPr>
          <w:rFonts w:ascii="Times New Roman" w:hAnsi="Times New Roman" w:cs="Times New Roman"/>
          <w:sz w:val="24"/>
          <w:szCs w:val="24"/>
        </w:rPr>
        <w:t>, это показатель сущес</w:t>
      </w:r>
      <w:r w:rsidR="00C27241">
        <w:rPr>
          <w:rFonts w:ascii="Times New Roman" w:hAnsi="Times New Roman" w:cs="Times New Roman"/>
          <w:sz w:val="24"/>
          <w:szCs w:val="24"/>
        </w:rPr>
        <w:t>твенно упал с пиковых 24% в 2013</w:t>
      </w:r>
      <w:r>
        <w:rPr>
          <w:rFonts w:ascii="Times New Roman" w:hAnsi="Times New Roman" w:cs="Times New Roman"/>
          <w:sz w:val="24"/>
          <w:szCs w:val="24"/>
        </w:rPr>
        <w:t xml:space="preserve"> году. </w:t>
      </w:r>
      <w:proofErr w:type="gramEnd"/>
    </w:p>
    <w:p w:rsidR="006D2DB4" w:rsidRPr="006D2DB4" w:rsidRDefault="006D2DB4" w:rsidP="006D2DB4">
      <w:pPr>
        <w:pStyle w:val="af8"/>
        <w:spacing w:after="0" w:line="276" w:lineRule="auto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164633">
        <w:rPr>
          <w:rFonts w:ascii="Times New Roman" w:hAnsi="Times New Roman" w:cs="Times New Roman"/>
          <w:b w:val="0"/>
          <w:color w:val="auto"/>
          <w:sz w:val="24"/>
        </w:rPr>
        <w:t xml:space="preserve">Рис. </w:t>
      </w:r>
      <w:r w:rsidRPr="00164633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164633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164633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="00801266">
        <w:rPr>
          <w:rFonts w:ascii="Times New Roman" w:hAnsi="Times New Roman" w:cs="Times New Roman"/>
          <w:b w:val="0"/>
          <w:noProof/>
          <w:color w:val="auto"/>
          <w:sz w:val="24"/>
        </w:rPr>
        <w:t>3</w:t>
      </w:r>
      <w:r w:rsidRPr="00164633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164633">
        <w:rPr>
          <w:rFonts w:ascii="Times New Roman" w:hAnsi="Times New Roman" w:cs="Times New Roman"/>
          <w:b w:val="0"/>
          <w:color w:val="auto"/>
          <w:sz w:val="24"/>
        </w:rPr>
        <w:t>. Распределение численности населения по величине среднедушевых денежных доходов  в 2015 г.</w:t>
      </w:r>
      <w:r w:rsidR="0018580E">
        <w:rPr>
          <w:rStyle w:val="af1"/>
          <w:rFonts w:ascii="Times New Roman" w:hAnsi="Times New Roman" w:cs="Times New Roman"/>
          <w:b w:val="0"/>
          <w:color w:val="auto"/>
          <w:sz w:val="24"/>
        </w:rPr>
        <w:footnoteReference w:id="117"/>
      </w:r>
    </w:p>
    <w:p w:rsidR="00164633" w:rsidRDefault="001B3920" w:rsidP="006D2DB4">
      <w:pPr>
        <w:keepNext/>
        <w:spacing w:before="240" w:after="0" w:line="360" w:lineRule="auto"/>
        <w:jc w:val="center"/>
      </w:pPr>
      <w:r w:rsidRPr="007B09BA"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428E79F2" wp14:editId="6EE90F4E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32F0" w:rsidRPr="006F26D4" w:rsidRDefault="004D32F0" w:rsidP="006D2DB4">
      <w:pPr>
        <w:spacing w:line="240" w:lineRule="auto"/>
        <w:jc w:val="center"/>
        <w:rPr>
          <w:rFonts w:ascii="Times New Roman" w:hAnsi="Times New Roman" w:cs="Times New Roman"/>
          <w:sz w:val="20"/>
        </w:rPr>
      </w:pPr>
    </w:p>
    <w:p w:rsidR="00143344" w:rsidRDefault="004D32F0" w:rsidP="004D32F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2.1.5</w:t>
      </w:r>
      <w:r w:rsidR="004927E1" w:rsidRPr="00AA3A0E">
        <w:rPr>
          <w:rFonts w:ascii="Times New Roman" w:hAnsi="Times New Roman" w:cs="Times New Roman"/>
          <w:sz w:val="24"/>
          <w:szCs w:val="24"/>
        </w:rPr>
        <w:t>.</w:t>
      </w:r>
      <w:r w:rsidR="00143344" w:rsidRPr="00AA3A0E">
        <w:rPr>
          <w:rFonts w:ascii="Times New Roman" w:hAnsi="Times New Roman" w:cs="Times New Roman"/>
          <w:sz w:val="24"/>
          <w:szCs w:val="24"/>
        </w:rPr>
        <w:t xml:space="preserve"> Экон</w:t>
      </w:r>
      <w:r w:rsidR="001D6AF2" w:rsidRPr="00AA3A0E">
        <w:rPr>
          <w:rFonts w:ascii="Times New Roman" w:hAnsi="Times New Roman" w:cs="Times New Roman"/>
          <w:sz w:val="24"/>
          <w:szCs w:val="24"/>
        </w:rPr>
        <w:t>омико-географическое положение</w:t>
      </w:r>
      <w:r w:rsidR="00AA3A0E" w:rsidRPr="00AA3A0E">
        <w:rPr>
          <w:rFonts w:ascii="Times New Roman" w:hAnsi="Times New Roman" w:cs="Times New Roman"/>
          <w:sz w:val="24"/>
          <w:szCs w:val="24"/>
        </w:rPr>
        <w:t>,</w:t>
      </w:r>
      <w:r w:rsidR="00DB3D5D" w:rsidRPr="00AA3A0E">
        <w:rPr>
          <w:rFonts w:ascii="Times New Roman" w:hAnsi="Times New Roman" w:cs="Times New Roman"/>
          <w:sz w:val="24"/>
          <w:szCs w:val="24"/>
        </w:rPr>
        <w:t xml:space="preserve"> </w:t>
      </w:r>
      <w:r w:rsidR="00AA3A0E" w:rsidRPr="00AA3A0E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 w:rsidR="00DB3D5D" w:rsidRPr="00AA3A0E">
        <w:rPr>
          <w:rFonts w:ascii="Times New Roman" w:hAnsi="Times New Roman" w:cs="Times New Roman"/>
          <w:sz w:val="24"/>
          <w:szCs w:val="24"/>
        </w:rPr>
        <w:t>транспорт</w:t>
      </w:r>
      <w:r w:rsidR="00AA3A0E" w:rsidRPr="00AA3A0E">
        <w:rPr>
          <w:rFonts w:ascii="Times New Roman" w:hAnsi="Times New Roman" w:cs="Times New Roman"/>
          <w:sz w:val="24"/>
          <w:szCs w:val="24"/>
        </w:rPr>
        <w:t>а Краснодарского края</w:t>
      </w:r>
      <w:r w:rsidR="00AA3A0E">
        <w:rPr>
          <w:rFonts w:ascii="Times New Roman" w:hAnsi="Times New Roman" w:cs="Times New Roman"/>
          <w:sz w:val="24"/>
          <w:szCs w:val="24"/>
        </w:rPr>
        <w:t>.</w:t>
      </w:r>
    </w:p>
    <w:p w:rsidR="003B0552" w:rsidRDefault="00FD4CA3" w:rsidP="00023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10DF">
        <w:rPr>
          <w:rFonts w:ascii="Times New Roman" w:hAnsi="Times New Roman" w:cs="Times New Roman"/>
          <w:sz w:val="24"/>
          <w:szCs w:val="24"/>
        </w:rPr>
        <w:t xml:space="preserve">Прежде всего, следует начать </w:t>
      </w:r>
      <w:r w:rsidR="00392917">
        <w:rPr>
          <w:rFonts w:ascii="Times New Roman" w:hAnsi="Times New Roman" w:cs="Times New Roman"/>
          <w:sz w:val="24"/>
          <w:szCs w:val="24"/>
        </w:rPr>
        <w:t xml:space="preserve">характеристику экономики Краснодарского края </w:t>
      </w:r>
      <w:r w:rsidR="008D10DF">
        <w:rPr>
          <w:rFonts w:ascii="Times New Roman" w:hAnsi="Times New Roman" w:cs="Times New Roman"/>
          <w:sz w:val="24"/>
          <w:szCs w:val="24"/>
        </w:rPr>
        <w:t xml:space="preserve">с </w:t>
      </w:r>
      <w:r w:rsidR="008F0323">
        <w:rPr>
          <w:rFonts w:ascii="Times New Roman" w:hAnsi="Times New Roman" w:cs="Times New Roman"/>
          <w:sz w:val="24"/>
          <w:szCs w:val="24"/>
        </w:rPr>
        <w:t xml:space="preserve">характеристики </w:t>
      </w:r>
      <w:r w:rsidR="008D10DF">
        <w:rPr>
          <w:rFonts w:ascii="Times New Roman" w:hAnsi="Times New Roman" w:cs="Times New Roman"/>
          <w:sz w:val="24"/>
          <w:szCs w:val="24"/>
        </w:rPr>
        <w:t>экономико-географического поло</w:t>
      </w:r>
      <w:r w:rsidR="008F0323">
        <w:rPr>
          <w:rFonts w:ascii="Times New Roman" w:hAnsi="Times New Roman" w:cs="Times New Roman"/>
          <w:sz w:val="24"/>
          <w:szCs w:val="24"/>
        </w:rPr>
        <w:t>жения</w:t>
      </w:r>
      <w:r w:rsidR="008F0323">
        <w:rPr>
          <w:rStyle w:val="af1"/>
          <w:rFonts w:ascii="Times New Roman" w:hAnsi="Times New Roman" w:cs="Times New Roman"/>
          <w:sz w:val="24"/>
          <w:szCs w:val="24"/>
        </w:rPr>
        <w:footnoteReference w:id="118"/>
      </w:r>
      <w:r w:rsidR="00392917">
        <w:rPr>
          <w:rFonts w:ascii="Times New Roman" w:hAnsi="Times New Roman" w:cs="Times New Roman"/>
          <w:sz w:val="24"/>
          <w:szCs w:val="24"/>
        </w:rPr>
        <w:t>.</w:t>
      </w:r>
      <w:r w:rsidR="00AA3A0E">
        <w:rPr>
          <w:rFonts w:ascii="Times New Roman" w:hAnsi="Times New Roman" w:cs="Times New Roman"/>
          <w:sz w:val="24"/>
          <w:szCs w:val="24"/>
        </w:rPr>
        <w:t xml:space="preserve"> </w:t>
      </w:r>
      <w:r w:rsidR="00E435BB">
        <w:rPr>
          <w:rFonts w:ascii="Times New Roman" w:hAnsi="Times New Roman" w:cs="Times New Roman"/>
          <w:sz w:val="24"/>
          <w:szCs w:val="24"/>
        </w:rPr>
        <w:t>Краснодарский край располагается в Северо-Кавказском</w:t>
      </w:r>
      <w:r w:rsidR="00317874">
        <w:rPr>
          <w:rFonts w:ascii="Times New Roman" w:hAnsi="Times New Roman" w:cs="Times New Roman"/>
          <w:sz w:val="24"/>
          <w:szCs w:val="24"/>
        </w:rPr>
        <w:t xml:space="preserve"> </w:t>
      </w:r>
      <w:r w:rsidR="00E435BB">
        <w:rPr>
          <w:rFonts w:ascii="Times New Roman" w:hAnsi="Times New Roman" w:cs="Times New Roman"/>
          <w:sz w:val="24"/>
          <w:szCs w:val="24"/>
        </w:rPr>
        <w:t>экономическ</w:t>
      </w:r>
      <w:r w:rsidR="00341BE6">
        <w:rPr>
          <w:rFonts w:ascii="Times New Roman" w:hAnsi="Times New Roman" w:cs="Times New Roman"/>
          <w:sz w:val="24"/>
          <w:szCs w:val="24"/>
        </w:rPr>
        <w:t>ом районе</w:t>
      </w:r>
      <w:r w:rsidR="00EB0547">
        <w:rPr>
          <w:rFonts w:ascii="Times New Roman" w:hAnsi="Times New Roman" w:cs="Times New Roman"/>
          <w:sz w:val="24"/>
          <w:szCs w:val="24"/>
        </w:rPr>
        <w:t>.</w:t>
      </w:r>
      <w:r w:rsidR="006244CA">
        <w:rPr>
          <w:rFonts w:ascii="Times New Roman" w:hAnsi="Times New Roman" w:cs="Times New Roman"/>
          <w:sz w:val="24"/>
          <w:szCs w:val="24"/>
        </w:rPr>
        <w:t xml:space="preserve"> Н</w:t>
      </w:r>
      <w:r w:rsidR="00EB0547">
        <w:rPr>
          <w:rFonts w:ascii="Times New Roman" w:hAnsi="Times New Roman" w:cs="Times New Roman"/>
          <w:sz w:val="24"/>
          <w:szCs w:val="24"/>
        </w:rPr>
        <w:t>еоспоримым преимуществом края является выход к двум морям - Азовскому и Черному</w:t>
      </w:r>
      <w:r w:rsidR="007E06EF">
        <w:rPr>
          <w:rFonts w:ascii="Times New Roman" w:hAnsi="Times New Roman" w:cs="Times New Roman"/>
          <w:sz w:val="24"/>
          <w:szCs w:val="24"/>
        </w:rPr>
        <w:t>, порты последнего</w:t>
      </w:r>
      <w:r w:rsidR="00EB0547">
        <w:rPr>
          <w:rFonts w:ascii="Times New Roman" w:hAnsi="Times New Roman" w:cs="Times New Roman"/>
          <w:sz w:val="24"/>
          <w:szCs w:val="24"/>
        </w:rPr>
        <w:t xml:space="preserve"> из которых </w:t>
      </w:r>
      <w:r w:rsidR="008F0323">
        <w:rPr>
          <w:rFonts w:ascii="Times New Roman" w:hAnsi="Times New Roman" w:cs="Times New Roman"/>
          <w:sz w:val="24"/>
          <w:szCs w:val="24"/>
        </w:rPr>
        <w:t>никогда не замерзают зимой</w:t>
      </w:r>
      <w:r w:rsidR="004927E1">
        <w:rPr>
          <w:rFonts w:ascii="Times New Roman" w:hAnsi="Times New Roman" w:cs="Times New Roman"/>
          <w:sz w:val="24"/>
          <w:szCs w:val="24"/>
        </w:rPr>
        <w:t xml:space="preserve">. </w:t>
      </w:r>
      <w:r w:rsidR="007E06EF">
        <w:rPr>
          <w:rFonts w:ascii="Times New Roman" w:hAnsi="Times New Roman" w:cs="Times New Roman"/>
          <w:sz w:val="24"/>
          <w:szCs w:val="24"/>
        </w:rPr>
        <w:t>Край</w:t>
      </w:r>
      <w:r w:rsidR="00690FC6">
        <w:rPr>
          <w:rFonts w:ascii="Times New Roman" w:hAnsi="Times New Roman" w:cs="Times New Roman"/>
          <w:sz w:val="24"/>
          <w:szCs w:val="24"/>
        </w:rPr>
        <w:t xml:space="preserve"> выступает</w:t>
      </w:r>
      <w:r w:rsidR="004927E1">
        <w:rPr>
          <w:rFonts w:ascii="Times New Roman" w:hAnsi="Times New Roman" w:cs="Times New Roman"/>
          <w:sz w:val="24"/>
          <w:szCs w:val="24"/>
        </w:rPr>
        <w:t xml:space="preserve"> </w:t>
      </w:r>
      <w:r w:rsidR="004927E1" w:rsidRPr="008D3317">
        <w:rPr>
          <w:rFonts w:ascii="Times New Roman" w:hAnsi="Times New Roman" w:cs="Times New Roman"/>
          <w:sz w:val="24"/>
          <w:szCs w:val="24"/>
        </w:rPr>
        <w:t>связующим звеном между континентальной Россией и Крымским полуостровом</w:t>
      </w:r>
      <w:r w:rsidR="00491780" w:rsidRPr="008D3317">
        <w:rPr>
          <w:rStyle w:val="af1"/>
          <w:rFonts w:ascii="Times New Roman" w:hAnsi="Times New Roman" w:cs="Times New Roman"/>
          <w:sz w:val="24"/>
          <w:szCs w:val="24"/>
        </w:rPr>
        <w:footnoteReference w:id="119"/>
      </w:r>
      <w:r w:rsidR="004927E1" w:rsidRPr="008D3317">
        <w:rPr>
          <w:rFonts w:ascii="Times New Roman" w:hAnsi="Times New Roman" w:cs="Times New Roman"/>
          <w:sz w:val="24"/>
          <w:szCs w:val="24"/>
        </w:rPr>
        <w:t>, а также граничит с</w:t>
      </w:r>
      <w:r w:rsidR="008F0323" w:rsidRPr="008D3317">
        <w:rPr>
          <w:rFonts w:ascii="Times New Roman" w:hAnsi="Times New Roman" w:cs="Times New Roman"/>
          <w:sz w:val="24"/>
          <w:szCs w:val="24"/>
        </w:rPr>
        <w:t>о</w:t>
      </w:r>
      <w:r w:rsidR="004927E1" w:rsidRPr="008D3317">
        <w:rPr>
          <w:rFonts w:ascii="Times New Roman" w:hAnsi="Times New Roman" w:cs="Times New Roman"/>
          <w:sz w:val="24"/>
          <w:szCs w:val="24"/>
        </w:rPr>
        <w:t xml:space="preserve"> стратегическим партнёром России - частично признанной Республикой </w:t>
      </w:r>
      <w:r w:rsidR="004927E1" w:rsidRPr="008D3317">
        <w:rPr>
          <w:rFonts w:ascii="Times New Roman" w:hAnsi="Times New Roman" w:cs="Times New Roman"/>
          <w:sz w:val="24"/>
          <w:szCs w:val="24"/>
        </w:rPr>
        <w:lastRenderedPageBreak/>
        <w:t>Абхазия.</w:t>
      </w:r>
      <w:r w:rsidR="004927E1" w:rsidRPr="008D3317">
        <w:rPr>
          <w:rStyle w:val="af1"/>
          <w:rFonts w:ascii="Times New Roman" w:hAnsi="Times New Roman" w:cs="Times New Roman"/>
          <w:sz w:val="24"/>
          <w:szCs w:val="24"/>
        </w:rPr>
        <w:footnoteReference w:id="120"/>
      </w:r>
      <w:r w:rsidR="00181192" w:rsidRPr="008D3317">
        <w:rPr>
          <w:rFonts w:ascii="Times New Roman" w:hAnsi="Times New Roman" w:cs="Times New Roman"/>
          <w:sz w:val="24"/>
          <w:szCs w:val="24"/>
        </w:rPr>
        <w:t xml:space="preserve"> </w:t>
      </w:r>
      <w:r w:rsidR="007E06EF">
        <w:rPr>
          <w:rFonts w:ascii="Times New Roman" w:hAnsi="Times New Roman" w:cs="Times New Roman"/>
          <w:sz w:val="24"/>
          <w:szCs w:val="24"/>
        </w:rPr>
        <w:t>Всё это</w:t>
      </w:r>
      <w:r w:rsidR="00181192">
        <w:rPr>
          <w:rFonts w:ascii="Times New Roman" w:hAnsi="Times New Roman" w:cs="Times New Roman"/>
          <w:sz w:val="24"/>
          <w:szCs w:val="24"/>
        </w:rPr>
        <w:t xml:space="preserve"> определяет значительную внешнеэкономическую роль Краснодарского края, которая</w:t>
      </w:r>
      <w:r w:rsidR="008F0323">
        <w:rPr>
          <w:rFonts w:ascii="Times New Roman" w:hAnsi="Times New Roman" w:cs="Times New Roman"/>
          <w:sz w:val="24"/>
          <w:szCs w:val="24"/>
        </w:rPr>
        <w:t xml:space="preserve"> подтверждается </w:t>
      </w:r>
      <w:r w:rsidR="00023C18" w:rsidRPr="006F26D4">
        <w:rPr>
          <w:rFonts w:ascii="Times New Roman" w:hAnsi="Times New Roman" w:cs="Times New Roman"/>
          <w:sz w:val="24"/>
          <w:szCs w:val="24"/>
        </w:rPr>
        <w:t xml:space="preserve">данными </w:t>
      </w:r>
      <w:r w:rsidR="006F26D4">
        <w:rPr>
          <w:rFonts w:ascii="Times New Roman" w:hAnsi="Times New Roman" w:cs="Times New Roman"/>
          <w:sz w:val="24"/>
          <w:szCs w:val="24"/>
        </w:rPr>
        <w:t xml:space="preserve">диаграммы (см. </w:t>
      </w:r>
      <w:r w:rsidR="006F26D4" w:rsidRPr="006F26D4">
        <w:rPr>
          <w:rFonts w:ascii="Times New Roman" w:hAnsi="Times New Roman" w:cs="Times New Roman"/>
          <w:sz w:val="24"/>
          <w:szCs w:val="24"/>
        </w:rPr>
        <w:t>рис.4</w:t>
      </w:r>
      <w:r w:rsidR="006F26D4">
        <w:rPr>
          <w:rFonts w:ascii="Times New Roman" w:hAnsi="Times New Roman" w:cs="Times New Roman"/>
          <w:sz w:val="24"/>
          <w:szCs w:val="24"/>
        </w:rPr>
        <w:t>)</w:t>
      </w:r>
      <w:r w:rsidR="006F26D4" w:rsidRPr="006F26D4">
        <w:rPr>
          <w:rFonts w:ascii="Times New Roman" w:hAnsi="Times New Roman" w:cs="Times New Roman"/>
          <w:sz w:val="24"/>
          <w:szCs w:val="24"/>
        </w:rPr>
        <w:t xml:space="preserve"> </w:t>
      </w:r>
      <w:r w:rsidR="00181192" w:rsidRPr="006F26D4">
        <w:rPr>
          <w:rFonts w:ascii="Times New Roman" w:hAnsi="Times New Roman" w:cs="Times New Roman"/>
          <w:sz w:val="24"/>
          <w:szCs w:val="24"/>
        </w:rPr>
        <w:t>.</w:t>
      </w:r>
      <w:r w:rsidR="00181192">
        <w:rPr>
          <w:rFonts w:ascii="Times New Roman" w:hAnsi="Times New Roman" w:cs="Times New Roman"/>
          <w:sz w:val="24"/>
          <w:szCs w:val="24"/>
        </w:rPr>
        <w:t xml:space="preserve"> По итогам 2015 года внешнеторговый оборот Краснодарского края составил - </w:t>
      </w:r>
      <w:r w:rsidR="00E362F9" w:rsidRPr="00E362F9">
        <w:rPr>
          <w:rFonts w:ascii="Times New Roman" w:hAnsi="Times New Roman" w:cs="Times New Roman"/>
          <w:sz w:val="24"/>
          <w:szCs w:val="24"/>
        </w:rPr>
        <w:t>15</w:t>
      </w:r>
      <w:r w:rsidR="00E362F9">
        <w:rPr>
          <w:rFonts w:ascii="Times New Roman" w:hAnsi="Times New Roman" w:cs="Times New Roman"/>
          <w:sz w:val="24"/>
          <w:szCs w:val="24"/>
        </w:rPr>
        <w:t xml:space="preserve"> </w:t>
      </w:r>
      <w:r w:rsidR="00E362F9" w:rsidRPr="00E362F9">
        <w:rPr>
          <w:rFonts w:ascii="Times New Roman" w:hAnsi="Times New Roman" w:cs="Times New Roman"/>
          <w:sz w:val="24"/>
          <w:szCs w:val="24"/>
        </w:rPr>
        <w:t>488,8</w:t>
      </w:r>
      <w:r w:rsidR="00E362F9">
        <w:rPr>
          <w:rFonts w:ascii="Times New Roman" w:hAnsi="Times New Roman" w:cs="Times New Roman"/>
          <w:sz w:val="24"/>
          <w:szCs w:val="24"/>
        </w:rPr>
        <w:t xml:space="preserve"> </w:t>
      </w:r>
      <w:r w:rsidR="00181192">
        <w:rPr>
          <w:rFonts w:ascii="Times New Roman" w:hAnsi="Times New Roman" w:cs="Times New Roman"/>
          <w:sz w:val="24"/>
          <w:szCs w:val="24"/>
        </w:rPr>
        <w:t>мл</w:t>
      </w:r>
      <w:r w:rsidR="00813309">
        <w:rPr>
          <w:rFonts w:ascii="Times New Roman" w:hAnsi="Times New Roman" w:cs="Times New Roman"/>
          <w:sz w:val="24"/>
          <w:szCs w:val="24"/>
        </w:rPr>
        <w:t>н</w:t>
      </w:r>
      <w:r w:rsidR="00181192">
        <w:rPr>
          <w:rFonts w:ascii="Times New Roman" w:hAnsi="Times New Roman" w:cs="Times New Roman"/>
          <w:sz w:val="24"/>
          <w:szCs w:val="24"/>
        </w:rPr>
        <w:t>. долл. США,</w:t>
      </w:r>
      <w:r w:rsidR="00690FC6">
        <w:rPr>
          <w:rFonts w:ascii="Times New Roman" w:hAnsi="Times New Roman" w:cs="Times New Roman"/>
          <w:sz w:val="24"/>
          <w:szCs w:val="24"/>
        </w:rPr>
        <w:t xml:space="preserve"> что составляет 2% от внешней торговли РФ.</w:t>
      </w:r>
      <w:r w:rsidR="00491780">
        <w:rPr>
          <w:rFonts w:ascii="Times New Roman" w:hAnsi="Times New Roman" w:cs="Times New Roman"/>
          <w:sz w:val="24"/>
          <w:szCs w:val="24"/>
        </w:rPr>
        <w:t xml:space="preserve"> </w:t>
      </w:r>
      <w:r w:rsidR="00690FC6">
        <w:rPr>
          <w:rFonts w:ascii="Times New Roman" w:hAnsi="Times New Roman" w:cs="Times New Roman"/>
          <w:sz w:val="24"/>
          <w:szCs w:val="24"/>
        </w:rPr>
        <w:t xml:space="preserve">Внешнеторговое сальдо составило </w:t>
      </w:r>
      <w:r w:rsidR="00E362F9" w:rsidRPr="00E362F9">
        <w:rPr>
          <w:rFonts w:ascii="Times New Roman" w:hAnsi="Times New Roman" w:cs="Times New Roman"/>
          <w:sz w:val="24"/>
          <w:szCs w:val="24"/>
        </w:rPr>
        <w:t>4</w:t>
      </w:r>
      <w:r w:rsidR="00E362F9">
        <w:rPr>
          <w:rFonts w:ascii="Times New Roman" w:hAnsi="Times New Roman" w:cs="Times New Roman"/>
          <w:sz w:val="24"/>
          <w:szCs w:val="24"/>
        </w:rPr>
        <w:t xml:space="preserve"> </w:t>
      </w:r>
      <w:r w:rsidR="00E362F9" w:rsidRPr="00E362F9">
        <w:rPr>
          <w:rFonts w:ascii="Times New Roman" w:hAnsi="Times New Roman" w:cs="Times New Roman"/>
          <w:sz w:val="24"/>
          <w:szCs w:val="24"/>
        </w:rPr>
        <w:t>911</w:t>
      </w:r>
      <w:r w:rsidR="00E362F9">
        <w:rPr>
          <w:rFonts w:ascii="Times New Roman" w:hAnsi="Times New Roman" w:cs="Times New Roman"/>
          <w:sz w:val="24"/>
          <w:szCs w:val="24"/>
        </w:rPr>
        <w:t xml:space="preserve"> </w:t>
      </w:r>
      <w:r w:rsidR="00690FC6">
        <w:rPr>
          <w:rFonts w:ascii="Times New Roman" w:hAnsi="Times New Roman" w:cs="Times New Roman"/>
          <w:sz w:val="24"/>
          <w:szCs w:val="24"/>
        </w:rPr>
        <w:t>млн. долл. США.</w:t>
      </w:r>
      <w:r w:rsidR="00023C18">
        <w:rPr>
          <w:rFonts w:ascii="Times New Roman" w:hAnsi="Times New Roman" w:cs="Times New Roman"/>
          <w:sz w:val="24"/>
          <w:szCs w:val="24"/>
        </w:rPr>
        <w:t xml:space="preserve"> В структуре экспорта преобладает топливо, а в структуре импорта - машины и оборудование.</w:t>
      </w:r>
      <w:r w:rsidR="00810DDD">
        <w:rPr>
          <w:rStyle w:val="af1"/>
          <w:rFonts w:ascii="Times New Roman" w:hAnsi="Times New Roman" w:cs="Times New Roman"/>
          <w:sz w:val="24"/>
          <w:szCs w:val="24"/>
        </w:rPr>
        <w:footnoteReference w:id="121"/>
      </w:r>
    </w:p>
    <w:p w:rsidR="006D2DB4" w:rsidRPr="006D2DB4" w:rsidRDefault="006D2DB4" w:rsidP="006D2DB4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6F26D4">
        <w:rPr>
          <w:rFonts w:ascii="Times New Roman" w:hAnsi="Times New Roman" w:cs="Times New Roman"/>
          <w:b w:val="0"/>
          <w:color w:val="auto"/>
          <w:sz w:val="24"/>
        </w:rPr>
        <w:t xml:space="preserve">Рис. </w:t>
      </w:r>
      <w:r w:rsidRPr="006F26D4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6F26D4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6F26D4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="00801266">
        <w:rPr>
          <w:rFonts w:ascii="Times New Roman" w:hAnsi="Times New Roman" w:cs="Times New Roman"/>
          <w:b w:val="0"/>
          <w:noProof/>
          <w:color w:val="auto"/>
          <w:sz w:val="24"/>
        </w:rPr>
        <w:t>4</w:t>
      </w:r>
      <w:r w:rsidRPr="006F26D4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6F26D4">
        <w:rPr>
          <w:rFonts w:ascii="Times New Roman" w:hAnsi="Times New Roman" w:cs="Times New Roman"/>
          <w:b w:val="0"/>
          <w:color w:val="auto"/>
          <w:sz w:val="24"/>
        </w:rPr>
        <w:t>.  Экспорт и импорт Краснодарского края в 2015 году</w:t>
      </w:r>
      <w:r w:rsidR="0018580E">
        <w:rPr>
          <w:rStyle w:val="af1"/>
          <w:rFonts w:ascii="Times New Roman" w:hAnsi="Times New Roman" w:cs="Times New Roman"/>
          <w:b w:val="0"/>
          <w:color w:val="auto"/>
          <w:sz w:val="24"/>
        </w:rPr>
        <w:footnoteReference w:id="122"/>
      </w:r>
    </w:p>
    <w:p w:rsidR="006F26D4" w:rsidRDefault="008F0323" w:rsidP="006D2DB4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64A1A8D" wp14:editId="63E94CFE">
            <wp:extent cx="573405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76F78" w:rsidRDefault="00775564" w:rsidP="00690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Краснодарского края благодаря его географическому положению расположилось 9 морских портов (всего в РФ 63 морских порта). Главным образом, морской транспорт выполняет функции по грузоперевозке. Общий грузооборо</w:t>
      </w:r>
      <w:r w:rsidR="008A459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459D">
        <w:rPr>
          <w:rFonts w:ascii="Times New Roman" w:hAnsi="Times New Roman" w:cs="Times New Roman"/>
          <w:sz w:val="24"/>
          <w:szCs w:val="24"/>
        </w:rPr>
        <w:t xml:space="preserve">морских </w:t>
      </w:r>
      <w:r>
        <w:rPr>
          <w:rFonts w:ascii="Times New Roman" w:hAnsi="Times New Roman" w:cs="Times New Roman"/>
          <w:sz w:val="24"/>
          <w:szCs w:val="24"/>
        </w:rPr>
        <w:t xml:space="preserve">портов края составил по итогам 2015 г. </w:t>
      </w:r>
      <w:r w:rsidR="008A459D" w:rsidRPr="008A459D">
        <w:rPr>
          <w:rFonts w:ascii="Times New Roman" w:hAnsi="Times New Roman" w:cs="Times New Roman"/>
          <w:sz w:val="24"/>
          <w:szCs w:val="24"/>
        </w:rPr>
        <w:t xml:space="preserve">232,9 </w:t>
      </w:r>
      <w:r>
        <w:rPr>
          <w:rFonts w:ascii="Times New Roman" w:hAnsi="Times New Roman" w:cs="Times New Roman"/>
          <w:sz w:val="24"/>
          <w:szCs w:val="24"/>
        </w:rPr>
        <w:t>млн. т.</w:t>
      </w:r>
      <w:r w:rsidR="008A459D">
        <w:rPr>
          <w:rFonts w:ascii="Times New Roman" w:hAnsi="Times New Roman" w:cs="Times New Roman"/>
          <w:sz w:val="24"/>
          <w:szCs w:val="24"/>
        </w:rPr>
        <w:t xml:space="preserve">, </w:t>
      </w:r>
      <w:r w:rsidR="008A459D" w:rsidRPr="008A459D">
        <w:rPr>
          <w:rFonts w:ascii="Times New Roman" w:hAnsi="Times New Roman" w:cs="Times New Roman"/>
          <w:sz w:val="24"/>
          <w:szCs w:val="24"/>
        </w:rPr>
        <w:t xml:space="preserve">в том числе перевалка сухогрузов увеличилась до 98,4 </w:t>
      </w:r>
      <w:proofErr w:type="gramStart"/>
      <w:r w:rsidR="008A459D" w:rsidRPr="008A459D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8A459D" w:rsidRPr="008A459D">
        <w:rPr>
          <w:rFonts w:ascii="Times New Roman" w:hAnsi="Times New Roman" w:cs="Times New Roman"/>
          <w:sz w:val="24"/>
          <w:szCs w:val="24"/>
        </w:rPr>
        <w:t xml:space="preserve"> т (+21,4%), на</w:t>
      </w:r>
      <w:r w:rsidR="00F23C94">
        <w:rPr>
          <w:rFonts w:ascii="Times New Roman" w:hAnsi="Times New Roman" w:cs="Times New Roman"/>
          <w:sz w:val="24"/>
          <w:szCs w:val="24"/>
        </w:rPr>
        <w:t xml:space="preserve">ливных – до 134,5 млн т (+3,2%) </w:t>
      </w:r>
      <w:r w:rsidR="00F23C94" w:rsidRPr="006F26D4">
        <w:rPr>
          <w:rFonts w:ascii="Times New Roman" w:hAnsi="Times New Roman" w:cs="Times New Roman"/>
          <w:sz w:val="24"/>
          <w:szCs w:val="24"/>
        </w:rPr>
        <w:t xml:space="preserve">(см. </w:t>
      </w:r>
      <w:r w:rsidR="006F26D4" w:rsidRPr="006F26D4">
        <w:rPr>
          <w:rFonts w:ascii="Times New Roman" w:hAnsi="Times New Roman" w:cs="Times New Roman"/>
          <w:sz w:val="24"/>
          <w:szCs w:val="24"/>
        </w:rPr>
        <w:t>приложение 7</w:t>
      </w:r>
      <w:r w:rsidR="00F23C94" w:rsidRPr="006F26D4">
        <w:rPr>
          <w:rFonts w:ascii="Times New Roman" w:hAnsi="Times New Roman" w:cs="Times New Roman"/>
          <w:sz w:val="24"/>
          <w:szCs w:val="24"/>
        </w:rPr>
        <w:t>).</w:t>
      </w:r>
      <w:r w:rsidR="008A459D" w:rsidRPr="006F26D4">
        <w:rPr>
          <w:rFonts w:ascii="Times New Roman" w:hAnsi="Times New Roman" w:cs="Times New Roman"/>
          <w:sz w:val="24"/>
          <w:szCs w:val="24"/>
        </w:rPr>
        <w:t xml:space="preserve"> </w:t>
      </w:r>
      <w:r w:rsidR="00376F78" w:rsidRPr="006F26D4">
        <w:rPr>
          <w:rFonts w:ascii="Times New Roman" w:hAnsi="Times New Roman" w:cs="Times New Roman"/>
          <w:sz w:val="24"/>
          <w:szCs w:val="24"/>
        </w:rPr>
        <w:t xml:space="preserve">Порты Анапы, Геленджика и  Сочи </w:t>
      </w:r>
      <w:r w:rsidR="005D5D90" w:rsidRPr="006F26D4">
        <w:rPr>
          <w:rFonts w:ascii="Times New Roman" w:hAnsi="Times New Roman" w:cs="Times New Roman"/>
          <w:sz w:val="24"/>
          <w:szCs w:val="24"/>
        </w:rPr>
        <w:t xml:space="preserve">сосредоточены на </w:t>
      </w:r>
      <w:r w:rsidR="00214ABF" w:rsidRPr="006F26D4">
        <w:rPr>
          <w:rFonts w:ascii="Times New Roman" w:hAnsi="Times New Roman" w:cs="Times New Roman"/>
          <w:sz w:val="24"/>
          <w:szCs w:val="24"/>
        </w:rPr>
        <w:t>пассажирс</w:t>
      </w:r>
      <w:r w:rsidR="00214ABF">
        <w:rPr>
          <w:rFonts w:ascii="Times New Roman" w:hAnsi="Times New Roman" w:cs="Times New Roman"/>
          <w:sz w:val="24"/>
          <w:szCs w:val="24"/>
        </w:rPr>
        <w:t xml:space="preserve">ких </w:t>
      </w:r>
      <w:r w:rsidR="005D5D90">
        <w:rPr>
          <w:rFonts w:ascii="Times New Roman" w:hAnsi="Times New Roman" w:cs="Times New Roman"/>
          <w:sz w:val="24"/>
          <w:szCs w:val="24"/>
        </w:rPr>
        <w:t>функци</w:t>
      </w:r>
      <w:r w:rsidR="00F23C94">
        <w:rPr>
          <w:rFonts w:ascii="Times New Roman" w:hAnsi="Times New Roman" w:cs="Times New Roman"/>
          <w:sz w:val="24"/>
          <w:szCs w:val="24"/>
        </w:rPr>
        <w:t>ях</w:t>
      </w:r>
      <w:r w:rsidR="00376F78">
        <w:rPr>
          <w:rFonts w:ascii="Times New Roman" w:hAnsi="Times New Roman" w:cs="Times New Roman"/>
          <w:sz w:val="24"/>
          <w:szCs w:val="24"/>
        </w:rPr>
        <w:t>.</w:t>
      </w:r>
    </w:p>
    <w:p w:rsidR="00951EAB" w:rsidRDefault="00951EAB" w:rsidP="00690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91780">
        <w:rPr>
          <w:rFonts w:ascii="Times New Roman" w:hAnsi="Times New Roman" w:cs="Times New Roman"/>
          <w:sz w:val="24"/>
          <w:szCs w:val="24"/>
        </w:rPr>
        <w:t>о Краснодарскому краю проходят такие в</w:t>
      </w:r>
      <w:r>
        <w:rPr>
          <w:rFonts w:ascii="Times New Roman" w:hAnsi="Times New Roman" w:cs="Times New Roman"/>
          <w:sz w:val="24"/>
          <w:szCs w:val="24"/>
        </w:rPr>
        <w:t xml:space="preserve">ажные автодороги федерального </w:t>
      </w:r>
      <w:r w:rsidR="00491780">
        <w:rPr>
          <w:rFonts w:ascii="Times New Roman" w:hAnsi="Times New Roman" w:cs="Times New Roman"/>
          <w:sz w:val="24"/>
          <w:szCs w:val="24"/>
        </w:rPr>
        <w:t xml:space="preserve">значения, как </w:t>
      </w:r>
      <w:r w:rsidR="0049178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491780" w:rsidRPr="00491780">
        <w:rPr>
          <w:rFonts w:ascii="Times New Roman" w:hAnsi="Times New Roman" w:cs="Times New Roman"/>
          <w:sz w:val="24"/>
          <w:szCs w:val="24"/>
        </w:rPr>
        <w:t xml:space="preserve">4 </w:t>
      </w:r>
      <w:r w:rsidR="00491780">
        <w:rPr>
          <w:rFonts w:ascii="Times New Roman" w:hAnsi="Times New Roman" w:cs="Times New Roman"/>
          <w:sz w:val="24"/>
          <w:szCs w:val="24"/>
        </w:rPr>
        <w:t>Дон</w:t>
      </w:r>
      <w:r w:rsidR="00D55CAC">
        <w:rPr>
          <w:rFonts w:ascii="Times New Roman" w:hAnsi="Times New Roman" w:cs="Times New Roman"/>
          <w:sz w:val="24"/>
          <w:szCs w:val="24"/>
        </w:rPr>
        <w:t>, Р217 Кавказ,</w:t>
      </w:r>
      <w:r w:rsidR="004F474A">
        <w:rPr>
          <w:rFonts w:ascii="Times New Roman" w:hAnsi="Times New Roman" w:cs="Times New Roman"/>
          <w:sz w:val="24"/>
          <w:szCs w:val="24"/>
        </w:rPr>
        <w:t xml:space="preserve"> А136, А146-148, А159-160</w:t>
      </w:r>
      <w:r w:rsidR="00E40FC1">
        <w:rPr>
          <w:rFonts w:ascii="Times New Roman" w:hAnsi="Times New Roman" w:cs="Times New Roman"/>
          <w:sz w:val="24"/>
          <w:szCs w:val="24"/>
        </w:rPr>
        <w:t>, А290</w:t>
      </w:r>
      <w:r w:rsidR="007A3FFD">
        <w:rPr>
          <w:rFonts w:ascii="Times New Roman" w:hAnsi="Times New Roman" w:cs="Times New Roman"/>
          <w:sz w:val="24"/>
          <w:szCs w:val="24"/>
        </w:rPr>
        <w:t>,</w:t>
      </w:r>
      <w:r w:rsidR="00D55CAC">
        <w:rPr>
          <w:rFonts w:ascii="Times New Roman" w:hAnsi="Times New Roman" w:cs="Times New Roman"/>
          <w:sz w:val="24"/>
          <w:szCs w:val="24"/>
        </w:rPr>
        <w:t xml:space="preserve"> а также </w:t>
      </w:r>
      <w:r>
        <w:rPr>
          <w:rFonts w:ascii="Times New Roman" w:hAnsi="Times New Roman" w:cs="Times New Roman"/>
          <w:sz w:val="24"/>
          <w:szCs w:val="24"/>
        </w:rPr>
        <w:t xml:space="preserve">дороги </w:t>
      </w:r>
      <w:r w:rsidR="00D55CAC">
        <w:rPr>
          <w:rFonts w:ascii="Times New Roman" w:hAnsi="Times New Roman" w:cs="Times New Roman"/>
          <w:sz w:val="24"/>
          <w:szCs w:val="24"/>
        </w:rPr>
        <w:t>международного</w:t>
      </w:r>
      <w:r>
        <w:rPr>
          <w:rFonts w:ascii="Times New Roman" w:hAnsi="Times New Roman" w:cs="Times New Roman"/>
          <w:sz w:val="24"/>
          <w:szCs w:val="24"/>
        </w:rPr>
        <w:t xml:space="preserve"> значения</w:t>
      </w:r>
      <w:r w:rsidR="00D55CAC">
        <w:rPr>
          <w:rFonts w:ascii="Times New Roman" w:hAnsi="Times New Roman" w:cs="Times New Roman"/>
          <w:sz w:val="24"/>
          <w:szCs w:val="24"/>
        </w:rPr>
        <w:t xml:space="preserve"> - Е50, Е97, Е115, Е592</w:t>
      </w:r>
      <w:r w:rsidR="00E40FC1">
        <w:rPr>
          <w:rFonts w:ascii="Times New Roman" w:hAnsi="Times New Roman" w:cs="Times New Roman"/>
          <w:sz w:val="24"/>
          <w:szCs w:val="24"/>
        </w:rPr>
        <w:t>.</w:t>
      </w:r>
      <w:r w:rsidR="00F72241">
        <w:rPr>
          <w:rStyle w:val="af1"/>
          <w:rFonts w:ascii="Times New Roman" w:hAnsi="Times New Roman" w:cs="Times New Roman"/>
          <w:sz w:val="24"/>
          <w:szCs w:val="24"/>
        </w:rPr>
        <w:footnoteReference w:id="123"/>
      </w:r>
      <w:r w:rsidR="00E40FC1">
        <w:rPr>
          <w:rFonts w:ascii="Times New Roman" w:hAnsi="Times New Roman" w:cs="Times New Roman"/>
          <w:sz w:val="24"/>
          <w:szCs w:val="24"/>
        </w:rPr>
        <w:t xml:space="preserve"> </w:t>
      </w:r>
      <w:r w:rsidR="009911D6">
        <w:rPr>
          <w:rFonts w:ascii="Times New Roman" w:hAnsi="Times New Roman" w:cs="Times New Roman"/>
          <w:sz w:val="24"/>
          <w:szCs w:val="24"/>
        </w:rPr>
        <w:t xml:space="preserve">Общая протяжённость </w:t>
      </w:r>
      <w:r w:rsidR="009911D6">
        <w:rPr>
          <w:rFonts w:ascii="Times New Roman" w:hAnsi="Times New Roman" w:cs="Times New Roman"/>
          <w:sz w:val="24"/>
          <w:szCs w:val="24"/>
        </w:rPr>
        <w:lastRenderedPageBreak/>
        <w:t xml:space="preserve">автомобильных дорог Краснодарского края - </w:t>
      </w:r>
      <w:r w:rsidR="009911D6" w:rsidRPr="009911D6">
        <w:rPr>
          <w:rFonts w:ascii="Times New Roman" w:hAnsi="Times New Roman" w:cs="Times New Roman"/>
          <w:sz w:val="24"/>
          <w:szCs w:val="24"/>
        </w:rPr>
        <w:t>27819,3</w:t>
      </w:r>
      <w:r w:rsidR="009911D6">
        <w:rPr>
          <w:rFonts w:ascii="Times New Roman" w:hAnsi="Times New Roman" w:cs="Times New Roman"/>
          <w:sz w:val="24"/>
          <w:szCs w:val="24"/>
        </w:rPr>
        <w:t xml:space="preserve"> тыс. км. Плотность автодорог на территории региона достигает показателя в 428 км на 10000</w:t>
      </w:r>
      <w:r w:rsidR="009911D6" w:rsidRPr="009911D6">
        <w:t xml:space="preserve"> </w:t>
      </w:r>
      <w:r w:rsidR="009911D6" w:rsidRPr="009911D6">
        <w:rPr>
          <w:rFonts w:ascii="Times New Roman" w:hAnsi="Times New Roman" w:cs="Times New Roman"/>
          <w:sz w:val="24"/>
          <w:szCs w:val="24"/>
        </w:rPr>
        <w:t>км</w:t>
      </w:r>
      <w:proofErr w:type="gramStart"/>
      <w:r w:rsidR="009911D6" w:rsidRPr="009911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9911D6" w:rsidRPr="009911D6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9911D6">
        <w:rPr>
          <w:rFonts w:ascii="Times New Roman" w:hAnsi="Times New Roman" w:cs="Times New Roman"/>
          <w:sz w:val="24"/>
          <w:szCs w:val="24"/>
        </w:rPr>
        <w:t xml:space="preserve">, </w:t>
      </w:r>
      <w:r w:rsidR="009911D6" w:rsidRPr="009911D6">
        <w:rPr>
          <w:rFonts w:ascii="Times New Roman" w:hAnsi="Times New Roman" w:cs="Times New Roman"/>
          <w:sz w:val="24"/>
          <w:szCs w:val="24"/>
        </w:rPr>
        <w:t>что превышает среднероссийский показатель плотности автодорог</w:t>
      </w:r>
      <w:r w:rsidR="009911D6">
        <w:rPr>
          <w:rFonts w:ascii="Times New Roman" w:hAnsi="Times New Roman" w:cs="Times New Roman"/>
          <w:sz w:val="24"/>
          <w:szCs w:val="24"/>
        </w:rPr>
        <w:t xml:space="preserve"> по регионам</w:t>
      </w:r>
      <w:r w:rsidR="009911D6" w:rsidRPr="009911D6">
        <w:rPr>
          <w:rFonts w:ascii="Times New Roman" w:hAnsi="Times New Roman" w:cs="Times New Roman"/>
          <w:sz w:val="24"/>
          <w:szCs w:val="24"/>
        </w:rPr>
        <w:t xml:space="preserve"> в 7,4 раза.</w:t>
      </w:r>
      <w:r w:rsidR="009911D6" w:rsidRPr="009911D6">
        <w:t xml:space="preserve"> </w:t>
      </w:r>
      <w:r w:rsidR="009911D6" w:rsidRPr="009911D6">
        <w:rPr>
          <w:rFonts w:ascii="Times New Roman" w:hAnsi="Times New Roman" w:cs="Times New Roman"/>
          <w:sz w:val="24"/>
          <w:szCs w:val="24"/>
        </w:rPr>
        <w:t>84,7% - дороги с твёрдым покрытием от общего числа автомобильных дорог общего пользования, из которых 65% - асфальтированные.</w:t>
      </w:r>
      <w:r w:rsidR="009257A3">
        <w:rPr>
          <w:rStyle w:val="af1"/>
          <w:rFonts w:ascii="Times New Roman" w:hAnsi="Times New Roman" w:cs="Times New Roman"/>
          <w:sz w:val="24"/>
          <w:szCs w:val="24"/>
        </w:rPr>
        <w:footnoteReference w:id="124"/>
      </w:r>
      <w:r w:rsidR="009911D6" w:rsidRPr="009911D6">
        <w:rPr>
          <w:rFonts w:ascii="Times New Roman" w:hAnsi="Times New Roman" w:cs="Times New Roman"/>
          <w:sz w:val="24"/>
          <w:szCs w:val="24"/>
        </w:rPr>
        <w:t xml:space="preserve"> Число собственных легковых автомобилей на 1000 человек населения  - 290 ш</w:t>
      </w:r>
      <w:r w:rsidR="009911D6">
        <w:rPr>
          <w:rFonts w:ascii="Times New Roman" w:hAnsi="Times New Roman" w:cs="Times New Roman"/>
          <w:sz w:val="24"/>
          <w:szCs w:val="24"/>
        </w:rPr>
        <w:t xml:space="preserve">т. (в среднем по РФ - 270 шт.). </w:t>
      </w:r>
      <w:r w:rsidR="00613BC6">
        <w:rPr>
          <w:rFonts w:ascii="Times New Roman" w:hAnsi="Times New Roman" w:cs="Times New Roman"/>
          <w:sz w:val="24"/>
          <w:szCs w:val="24"/>
        </w:rPr>
        <w:t xml:space="preserve">Грузооборот автомобильного транспорта </w:t>
      </w:r>
      <w:r w:rsidR="009911D6">
        <w:rPr>
          <w:rFonts w:ascii="Times New Roman" w:hAnsi="Times New Roman" w:cs="Times New Roman"/>
          <w:sz w:val="24"/>
          <w:szCs w:val="24"/>
        </w:rPr>
        <w:t xml:space="preserve">в 2015 г. составил </w:t>
      </w:r>
      <w:r w:rsidR="00613BC6" w:rsidRPr="00613BC6">
        <w:rPr>
          <w:rFonts w:ascii="Times New Roman" w:hAnsi="Times New Roman" w:cs="Times New Roman"/>
          <w:sz w:val="24"/>
          <w:szCs w:val="24"/>
        </w:rPr>
        <w:t>7524</w:t>
      </w:r>
      <w:r w:rsidR="00613BC6">
        <w:rPr>
          <w:rFonts w:ascii="Times New Roman" w:hAnsi="Times New Roman" w:cs="Times New Roman"/>
          <w:sz w:val="24"/>
          <w:szCs w:val="24"/>
        </w:rPr>
        <w:t xml:space="preserve"> млн. т-км. Пассажирооборот данного вида транспорта составляет </w:t>
      </w:r>
      <w:r w:rsidR="00613BC6" w:rsidRPr="00613BC6">
        <w:rPr>
          <w:rFonts w:ascii="Times New Roman" w:hAnsi="Times New Roman" w:cs="Times New Roman"/>
          <w:sz w:val="24"/>
          <w:szCs w:val="24"/>
        </w:rPr>
        <w:t xml:space="preserve">4304 </w:t>
      </w:r>
      <w:r w:rsidR="00613BC6">
        <w:rPr>
          <w:rFonts w:ascii="Times New Roman" w:hAnsi="Times New Roman" w:cs="Times New Roman"/>
          <w:sz w:val="24"/>
          <w:szCs w:val="24"/>
        </w:rPr>
        <w:t xml:space="preserve">млн. пасс-км </w:t>
      </w:r>
      <w:r w:rsidR="00613BC6" w:rsidRPr="00613BC6">
        <w:rPr>
          <w:rFonts w:ascii="Times New Roman" w:hAnsi="Times New Roman" w:cs="Times New Roman"/>
          <w:sz w:val="24"/>
          <w:szCs w:val="24"/>
        </w:rPr>
        <w:t>(</w:t>
      </w:r>
      <w:r w:rsidR="00613BC6">
        <w:rPr>
          <w:rFonts w:ascii="Times New Roman" w:hAnsi="Times New Roman" w:cs="Times New Roman"/>
          <w:sz w:val="24"/>
          <w:szCs w:val="24"/>
        </w:rPr>
        <w:t>оба показателя - около 3% от общероссийских</w:t>
      </w:r>
      <w:r w:rsidR="009911D6">
        <w:rPr>
          <w:rFonts w:ascii="Times New Roman" w:hAnsi="Times New Roman" w:cs="Times New Roman"/>
          <w:sz w:val="24"/>
          <w:szCs w:val="24"/>
        </w:rPr>
        <w:t xml:space="preserve"> значений</w:t>
      </w:r>
      <w:r w:rsidR="00613BC6">
        <w:rPr>
          <w:rFonts w:ascii="Times New Roman" w:hAnsi="Times New Roman" w:cs="Times New Roman"/>
          <w:sz w:val="24"/>
          <w:szCs w:val="24"/>
        </w:rPr>
        <w:t>).</w:t>
      </w:r>
      <w:r w:rsidR="009257A3">
        <w:rPr>
          <w:rStyle w:val="af1"/>
          <w:rFonts w:ascii="Times New Roman" w:hAnsi="Times New Roman" w:cs="Times New Roman"/>
          <w:sz w:val="24"/>
          <w:szCs w:val="24"/>
        </w:rPr>
        <w:footnoteReference w:id="125"/>
      </w:r>
      <w:r w:rsidR="00613B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90F" w:rsidRPr="00775564" w:rsidRDefault="00951EAB" w:rsidP="00690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5564">
        <w:rPr>
          <w:rFonts w:ascii="Times New Roman" w:hAnsi="Times New Roman" w:cs="Times New Roman"/>
          <w:sz w:val="24"/>
          <w:szCs w:val="24"/>
        </w:rPr>
        <w:t>По</w:t>
      </w:r>
      <w:r w:rsidR="00E40FC1" w:rsidRPr="00775564">
        <w:rPr>
          <w:rFonts w:ascii="Times New Roman" w:hAnsi="Times New Roman" w:cs="Times New Roman"/>
          <w:sz w:val="24"/>
          <w:szCs w:val="24"/>
        </w:rPr>
        <w:t xml:space="preserve"> </w:t>
      </w:r>
      <w:r w:rsidR="00615A17" w:rsidRPr="00775564">
        <w:rPr>
          <w:rFonts w:ascii="Times New Roman" w:hAnsi="Times New Roman" w:cs="Times New Roman"/>
          <w:sz w:val="24"/>
          <w:szCs w:val="24"/>
        </w:rPr>
        <w:t>р</w:t>
      </w:r>
      <w:r w:rsidR="00E40FC1" w:rsidRPr="00775564">
        <w:rPr>
          <w:rFonts w:ascii="Times New Roman" w:hAnsi="Times New Roman" w:cs="Times New Roman"/>
          <w:sz w:val="24"/>
          <w:szCs w:val="24"/>
        </w:rPr>
        <w:t>егион</w:t>
      </w:r>
      <w:r w:rsidRPr="00775564">
        <w:rPr>
          <w:rFonts w:ascii="Times New Roman" w:hAnsi="Times New Roman" w:cs="Times New Roman"/>
          <w:sz w:val="24"/>
          <w:szCs w:val="24"/>
        </w:rPr>
        <w:t>у</w:t>
      </w:r>
      <w:r w:rsidR="00E40FC1" w:rsidRPr="00775564">
        <w:rPr>
          <w:rFonts w:ascii="Times New Roman" w:hAnsi="Times New Roman" w:cs="Times New Roman"/>
          <w:sz w:val="24"/>
          <w:szCs w:val="24"/>
        </w:rPr>
        <w:t xml:space="preserve"> проходит 19 </w:t>
      </w:r>
      <w:r w:rsidR="007A3FFD" w:rsidRPr="00775564">
        <w:rPr>
          <w:rFonts w:ascii="Times New Roman" w:hAnsi="Times New Roman" w:cs="Times New Roman"/>
          <w:sz w:val="24"/>
          <w:szCs w:val="24"/>
        </w:rPr>
        <w:t>железных</w:t>
      </w:r>
      <w:r w:rsidRPr="00775564">
        <w:rPr>
          <w:rFonts w:ascii="Times New Roman" w:hAnsi="Times New Roman" w:cs="Times New Roman"/>
          <w:sz w:val="24"/>
          <w:szCs w:val="24"/>
        </w:rPr>
        <w:t xml:space="preserve"> дорог, наиболее важные</w:t>
      </w:r>
      <w:r w:rsidR="00E40FC1" w:rsidRPr="00775564">
        <w:rPr>
          <w:rFonts w:ascii="Times New Roman" w:hAnsi="Times New Roman" w:cs="Times New Roman"/>
          <w:sz w:val="24"/>
          <w:szCs w:val="24"/>
        </w:rPr>
        <w:t xml:space="preserve"> и</w:t>
      </w:r>
      <w:r w:rsidRPr="00775564">
        <w:rPr>
          <w:rFonts w:ascii="Times New Roman" w:hAnsi="Times New Roman" w:cs="Times New Roman"/>
          <w:sz w:val="24"/>
          <w:szCs w:val="24"/>
        </w:rPr>
        <w:t>з которых идут до Новороссийска и Адлера (</w:t>
      </w:r>
      <w:r w:rsidR="007A3FFD" w:rsidRPr="00775564">
        <w:rPr>
          <w:rFonts w:ascii="Times New Roman" w:hAnsi="Times New Roman" w:cs="Times New Roman"/>
          <w:sz w:val="24"/>
          <w:szCs w:val="24"/>
        </w:rPr>
        <w:t>далее</w:t>
      </w:r>
      <w:r w:rsidRPr="00775564">
        <w:rPr>
          <w:rFonts w:ascii="Times New Roman" w:hAnsi="Times New Roman" w:cs="Times New Roman"/>
          <w:sz w:val="24"/>
          <w:szCs w:val="24"/>
        </w:rPr>
        <w:t xml:space="preserve"> -</w:t>
      </w:r>
      <w:r w:rsidR="007A3FFD" w:rsidRPr="00775564">
        <w:rPr>
          <w:rFonts w:ascii="Times New Roman" w:hAnsi="Times New Roman" w:cs="Times New Roman"/>
          <w:sz w:val="24"/>
          <w:szCs w:val="24"/>
        </w:rPr>
        <w:t xml:space="preserve"> в Абхазию).</w:t>
      </w:r>
      <w:r w:rsidR="007A3FFD" w:rsidRPr="00775564">
        <w:rPr>
          <w:rStyle w:val="af1"/>
          <w:rFonts w:ascii="Times New Roman" w:hAnsi="Times New Roman" w:cs="Times New Roman"/>
          <w:sz w:val="24"/>
          <w:szCs w:val="24"/>
        </w:rPr>
        <w:footnoteReference w:id="126"/>
      </w:r>
      <w:r w:rsidR="00727BF4" w:rsidRPr="00775564">
        <w:rPr>
          <w:rFonts w:ascii="Times New Roman" w:hAnsi="Times New Roman" w:cs="Times New Roman"/>
        </w:rPr>
        <w:t xml:space="preserve"> </w:t>
      </w:r>
      <w:r w:rsidR="00775564" w:rsidRPr="00775564">
        <w:rPr>
          <w:rFonts w:ascii="Times New Roman" w:hAnsi="Times New Roman" w:cs="Times New Roman"/>
        </w:rPr>
        <w:t xml:space="preserve">Общая протяжённость ж/д - 2768 км. </w:t>
      </w:r>
      <w:r w:rsidR="00727BF4" w:rsidRPr="00775564">
        <w:rPr>
          <w:rFonts w:ascii="Times New Roman" w:hAnsi="Times New Roman" w:cs="Times New Roman"/>
          <w:sz w:val="24"/>
          <w:szCs w:val="24"/>
        </w:rPr>
        <w:t>Плотность железнодорожных путей</w:t>
      </w:r>
      <w:r w:rsidR="00C31DDB">
        <w:rPr>
          <w:rStyle w:val="af1"/>
          <w:rFonts w:ascii="Times New Roman" w:hAnsi="Times New Roman" w:cs="Times New Roman"/>
          <w:sz w:val="24"/>
          <w:szCs w:val="24"/>
        </w:rPr>
        <w:footnoteReference w:id="127"/>
      </w:r>
      <w:r w:rsidR="00727BF4" w:rsidRPr="00775564">
        <w:rPr>
          <w:rFonts w:ascii="Times New Roman" w:hAnsi="Times New Roman" w:cs="Times New Roman"/>
          <w:sz w:val="24"/>
          <w:szCs w:val="24"/>
        </w:rPr>
        <w:t xml:space="preserve"> (на 10000 км</w:t>
      </w:r>
      <w:proofErr w:type="gramStart"/>
      <w:r w:rsidR="00727BF4" w:rsidRPr="007755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727BF4" w:rsidRPr="00775564">
        <w:rPr>
          <w:rFonts w:ascii="Times New Roman" w:hAnsi="Times New Roman" w:cs="Times New Roman"/>
          <w:sz w:val="24"/>
          <w:szCs w:val="24"/>
        </w:rPr>
        <w:t xml:space="preserve"> территории) - 283 км, что в 5 с лишним раз больше, чем в среднем по</w:t>
      </w:r>
      <w:r w:rsidRPr="00775564">
        <w:rPr>
          <w:rFonts w:ascii="Times New Roman" w:hAnsi="Times New Roman" w:cs="Times New Roman"/>
          <w:sz w:val="24"/>
          <w:szCs w:val="24"/>
        </w:rPr>
        <w:t xml:space="preserve"> субъектам</w:t>
      </w:r>
      <w:r w:rsidR="00727BF4" w:rsidRPr="00775564">
        <w:rPr>
          <w:rFonts w:ascii="Times New Roman" w:hAnsi="Times New Roman" w:cs="Times New Roman"/>
          <w:sz w:val="24"/>
          <w:szCs w:val="24"/>
        </w:rPr>
        <w:t xml:space="preserve"> РФ.</w:t>
      </w:r>
      <w:r w:rsidR="006A6D22" w:rsidRPr="00775564">
        <w:rPr>
          <w:rFonts w:ascii="Times New Roman" w:hAnsi="Times New Roman" w:cs="Times New Roman"/>
          <w:sz w:val="24"/>
          <w:szCs w:val="24"/>
        </w:rPr>
        <w:t xml:space="preserve"> По железным дорогам отправлено грузов - 35,1 млн. т., отправлено пассажиров -</w:t>
      </w:r>
      <w:r w:rsidR="00613BC6" w:rsidRPr="00775564">
        <w:rPr>
          <w:rFonts w:ascii="Times New Roman" w:hAnsi="Times New Roman" w:cs="Times New Roman"/>
          <w:sz w:val="24"/>
          <w:szCs w:val="24"/>
        </w:rPr>
        <w:t xml:space="preserve"> 17155 тыс. чел.</w:t>
      </w:r>
      <w:r w:rsidR="009A7610">
        <w:rPr>
          <w:rFonts w:ascii="Times New Roman" w:hAnsi="Times New Roman" w:cs="Times New Roman"/>
          <w:sz w:val="24"/>
          <w:szCs w:val="24"/>
        </w:rPr>
        <w:t xml:space="preserve"> </w:t>
      </w:r>
      <w:r w:rsidR="00A468AA">
        <w:rPr>
          <w:rFonts w:ascii="Times New Roman" w:hAnsi="Times New Roman" w:cs="Times New Roman"/>
          <w:sz w:val="24"/>
          <w:szCs w:val="24"/>
        </w:rPr>
        <w:t>Железные дороги Краснодарского края находятся в управлении Северо-Кавказской железной дороги. На балансе данного филиала РЖД находятся 493 единица подвижного состава.</w:t>
      </w:r>
      <w:r w:rsidR="00A468AA">
        <w:rPr>
          <w:rStyle w:val="af1"/>
          <w:rFonts w:ascii="Times New Roman" w:hAnsi="Times New Roman" w:cs="Times New Roman"/>
          <w:sz w:val="24"/>
          <w:szCs w:val="24"/>
        </w:rPr>
        <w:footnoteReference w:id="128"/>
      </w:r>
      <w:r w:rsidR="006A6D22" w:rsidRPr="00775564">
        <w:rPr>
          <w:rFonts w:ascii="Times New Roman" w:hAnsi="Times New Roman" w:cs="Times New Roman"/>
          <w:sz w:val="24"/>
          <w:szCs w:val="24"/>
        </w:rPr>
        <w:t xml:space="preserve"> </w:t>
      </w:r>
      <w:r w:rsidR="00B53D82" w:rsidRPr="007755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4AB" w:rsidRDefault="00C7690F" w:rsidP="00690F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Авиационный транспорт является </w:t>
      </w:r>
      <w:r w:rsidR="00C31DDB">
        <w:rPr>
          <w:rFonts w:ascii="Times New Roman" w:hAnsi="Times New Roman" w:cs="Times New Roman"/>
          <w:sz w:val="24"/>
          <w:szCs w:val="24"/>
        </w:rPr>
        <w:t>важным для Краснодарского края,</w:t>
      </w:r>
      <w:r w:rsidR="004F14AB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9911D6">
        <w:rPr>
          <w:rFonts w:ascii="Times New Roman" w:hAnsi="Times New Roman" w:cs="Times New Roman"/>
          <w:sz w:val="24"/>
          <w:szCs w:val="24"/>
        </w:rPr>
        <w:t>,</w:t>
      </w:r>
      <w:r w:rsidR="004F14AB">
        <w:rPr>
          <w:rFonts w:ascii="Times New Roman" w:hAnsi="Times New Roman" w:cs="Times New Roman"/>
          <w:sz w:val="24"/>
          <w:szCs w:val="24"/>
        </w:rPr>
        <w:t xml:space="preserve"> </w:t>
      </w:r>
      <w:r w:rsidR="009D3676">
        <w:rPr>
          <w:rFonts w:ascii="Times New Roman" w:hAnsi="Times New Roman" w:cs="Times New Roman"/>
          <w:sz w:val="24"/>
          <w:szCs w:val="24"/>
        </w:rPr>
        <w:t xml:space="preserve">как средство </w:t>
      </w:r>
      <w:r>
        <w:rPr>
          <w:rFonts w:ascii="Times New Roman" w:hAnsi="Times New Roman" w:cs="Times New Roman"/>
          <w:sz w:val="24"/>
          <w:szCs w:val="24"/>
        </w:rPr>
        <w:t>пассажирски</w:t>
      </w:r>
      <w:r w:rsidR="009D3676">
        <w:rPr>
          <w:rFonts w:ascii="Times New Roman" w:hAnsi="Times New Roman" w:cs="Times New Roman"/>
          <w:sz w:val="24"/>
          <w:szCs w:val="24"/>
        </w:rPr>
        <w:t>х</w:t>
      </w:r>
      <w:r w:rsidR="004F14AB">
        <w:rPr>
          <w:rFonts w:ascii="Times New Roman" w:hAnsi="Times New Roman" w:cs="Times New Roman"/>
          <w:sz w:val="24"/>
          <w:szCs w:val="24"/>
        </w:rPr>
        <w:t xml:space="preserve"> перевоз</w:t>
      </w:r>
      <w:r w:rsidR="009D3676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3676">
        <w:rPr>
          <w:rFonts w:ascii="Times New Roman" w:hAnsi="Times New Roman" w:cs="Times New Roman"/>
          <w:sz w:val="24"/>
          <w:szCs w:val="24"/>
        </w:rPr>
        <w:t xml:space="preserve"> Общий пассажирооборот авиатранспорта края в 2015 г. - 8,7 млн. пасс</w:t>
      </w:r>
      <w:r w:rsidR="009D3676" w:rsidRPr="007F5668">
        <w:rPr>
          <w:rFonts w:ascii="Times New Roman" w:hAnsi="Times New Roman" w:cs="Times New Roman"/>
          <w:sz w:val="24"/>
          <w:szCs w:val="24"/>
        </w:rPr>
        <w:t>.</w:t>
      </w:r>
      <w:r w:rsidRPr="007F5668">
        <w:rPr>
          <w:rFonts w:ascii="Times New Roman" w:hAnsi="Times New Roman" w:cs="Times New Roman"/>
          <w:sz w:val="24"/>
          <w:szCs w:val="24"/>
        </w:rPr>
        <w:t xml:space="preserve"> В крае </w:t>
      </w:r>
      <w:r w:rsidR="009911D6" w:rsidRPr="007F5668">
        <w:rPr>
          <w:rFonts w:ascii="Times New Roman" w:hAnsi="Times New Roman" w:cs="Times New Roman"/>
          <w:sz w:val="24"/>
          <w:szCs w:val="24"/>
        </w:rPr>
        <w:t>расположилось</w:t>
      </w:r>
      <w:r w:rsidRPr="007F5668">
        <w:rPr>
          <w:rFonts w:ascii="Times New Roman" w:hAnsi="Times New Roman" w:cs="Times New Roman"/>
          <w:sz w:val="24"/>
          <w:szCs w:val="24"/>
        </w:rPr>
        <w:t xml:space="preserve"> 4 </w:t>
      </w:r>
      <w:proofErr w:type="gramStart"/>
      <w:r w:rsidRPr="007F5668">
        <w:rPr>
          <w:rFonts w:ascii="Times New Roman" w:hAnsi="Times New Roman" w:cs="Times New Roman"/>
          <w:sz w:val="24"/>
          <w:szCs w:val="24"/>
        </w:rPr>
        <w:t>между</w:t>
      </w:r>
      <w:r w:rsidR="009911D6" w:rsidRPr="007F5668">
        <w:rPr>
          <w:rFonts w:ascii="Times New Roman" w:hAnsi="Times New Roman" w:cs="Times New Roman"/>
          <w:sz w:val="24"/>
          <w:szCs w:val="24"/>
        </w:rPr>
        <w:t>народны</w:t>
      </w:r>
      <w:r w:rsidR="007F5668" w:rsidRPr="007F5668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B64792">
        <w:rPr>
          <w:rFonts w:ascii="Times New Roman" w:hAnsi="Times New Roman" w:cs="Times New Roman"/>
          <w:sz w:val="24"/>
          <w:szCs w:val="24"/>
        </w:rPr>
        <w:t xml:space="preserve"> </w:t>
      </w:r>
      <w:r w:rsidRPr="007F5668">
        <w:rPr>
          <w:rFonts w:ascii="Times New Roman" w:hAnsi="Times New Roman" w:cs="Times New Roman"/>
          <w:sz w:val="24"/>
          <w:szCs w:val="24"/>
        </w:rPr>
        <w:t>аэропорт</w:t>
      </w:r>
      <w:r w:rsidR="009D3676" w:rsidRPr="007F5668">
        <w:rPr>
          <w:rFonts w:ascii="Times New Roman" w:hAnsi="Times New Roman" w:cs="Times New Roman"/>
          <w:sz w:val="24"/>
          <w:szCs w:val="24"/>
        </w:rPr>
        <w:t>а</w:t>
      </w:r>
      <w:r w:rsidR="00B64792">
        <w:rPr>
          <w:rFonts w:ascii="Times New Roman" w:hAnsi="Times New Roman" w:cs="Times New Roman"/>
          <w:sz w:val="24"/>
          <w:szCs w:val="24"/>
        </w:rPr>
        <w:t xml:space="preserve">, </w:t>
      </w:r>
      <w:r w:rsidR="00B64792" w:rsidRPr="002041B9">
        <w:rPr>
          <w:rFonts w:ascii="Times New Roman" w:hAnsi="Times New Roman" w:cs="Times New Roman"/>
          <w:sz w:val="24"/>
          <w:szCs w:val="24"/>
        </w:rPr>
        <w:t>принадлежащих</w:t>
      </w:r>
      <w:r w:rsidRPr="002041B9">
        <w:rPr>
          <w:rFonts w:ascii="Times New Roman" w:hAnsi="Times New Roman" w:cs="Times New Roman"/>
          <w:sz w:val="24"/>
          <w:szCs w:val="24"/>
        </w:rPr>
        <w:t xml:space="preserve"> дочерней компании «</w:t>
      </w:r>
      <w:r w:rsidR="009911D6" w:rsidRPr="002041B9">
        <w:rPr>
          <w:rFonts w:ascii="Times New Roman" w:hAnsi="Times New Roman" w:cs="Times New Roman"/>
          <w:sz w:val="24"/>
          <w:szCs w:val="24"/>
        </w:rPr>
        <w:t>Базовый э</w:t>
      </w:r>
      <w:r w:rsidR="00B64792" w:rsidRPr="002041B9">
        <w:rPr>
          <w:rFonts w:ascii="Times New Roman" w:hAnsi="Times New Roman" w:cs="Times New Roman"/>
          <w:sz w:val="24"/>
          <w:szCs w:val="24"/>
        </w:rPr>
        <w:t>лемент» - «</w:t>
      </w:r>
      <w:proofErr w:type="spellStart"/>
      <w:r w:rsidR="00B64792" w:rsidRPr="002041B9">
        <w:rPr>
          <w:rFonts w:ascii="Times New Roman" w:hAnsi="Times New Roman" w:cs="Times New Roman"/>
          <w:sz w:val="24"/>
          <w:szCs w:val="24"/>
        </w:rPr>
        <w:t>Базэл</w:t>
      </w:r>
      <w:proofErr w:type="spellEnd"/>
      <w:r w:rsidR="00B64792" w:rsidRPr="002041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792" w:rsidRPr="002041B9">
        <w:rPr>
          <w:rFonts w:ascii="Times New Roman" w:hAnsi="Times New Roman" w:cs="Times New Roman"/>
          <w:sz w:val="24"/>
          <w:szCs w:val="24"/>
        </w:rPr>
        <w:t>Аэро</w:t>
      </w:r>
      <w:proofErr w:type="spellEnd"/>
      <w:r w:rsidR="00B64792" w:rsidRPr="002041B9">
        <w:rPr>
          <w:rFonts w:ascii="Times New Roman" w:hAnsi="Times New Roman" w:cs="Times New Roman"/>
          <w:sz w:val="24"/>
          <w:szCs w:val="24"/>
        </w:rPr>
        <w:t>»</w:t>
      </w:r>
      <w:r w:rsidR="00C31DDB" w:rsidRPr="002041B9">
        <w:rPr>
          <w:rStyle w:val="af1"/>
          <w:rFonts w:ascii="Times New Roman" w:hAnsi="Times New Roman" w:cs="Times New Roman"/>
          <w:sz w:val="24"/>
          <w:szCs w:val="24"/>
        </w:rPr>
        <w:footnoteReference w:id="129"/>
      </w:r>
      <w:r w:rsidR="00B64792" w:rsidRPr="002041B9">
        <w:rPr>
          <w:rFonts w:ascii="Times New Roman" w:hAnsi="Times New Roman" w:cs="Times New Roman"/>
          <w:sz w:val="24"/>
          <w:szCs w:val="24"/>
        </w:rPr>
        <w:t xml:space="preserve"> (см. табл.</w:t>
      </w:r>
      <w:r w:rsidR="002041B9" w:rsidRPr="002041B9">
        <w:rPr>
          <w:rFonts w:ascii="Times New Roman" w:hAnsi="Times New Roman" w:cs="Times New Roman"/>
          <w:sz w:val="24"/>
          <w:szCs w:val="24"/>
        </w:rPr>
        <w:t xml:space="preserve"> 5</w:t>
      </w:r>
      <w:r w:rsidR="00B64792" w:rsidRPr="002041B9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4792" w:rsidRPr="00B64792">
        <w:rPr>
          <w:rFonts w:ascii="Times New Roman" w:hAnsi="Times New Roman" w:cs="Times New Roman"/>
          <w:sz w:val="24"/>
          <w:szCs w:val="24"/>
        </w:rPr>
        <w:t>Крупнейшие</w:t>
      </w:r>
      <w:r w:rsidRPr="00B64792">
        <w:rPr>
          <w:rFonts w:ascii="Times New Roman" w:hAnsi="Times New Roman" w:cs="Times New Roman"/>
          <w:sz w:val="24"/>
          <w:szCs w:val="24"/>
        </w:rPr>
        <w:t xml:space="preserve"> аэропорт</w:t>
      </w:r>
      <w:r w:rsidR="00B64792" w:rsidRPr="00B64792">
        <w:rPr>
          <w:rFonts w:ascii="Times New Roman" w:hAnsi="Times New Roman" w:cs="Times New Roman"/>
          <w:sz w:val="24"/>
          <w:szCs w:val="24"/>
        </w:rPr>
        <w:t>ы</w:t>
      </w:r>
      <w:r w:rsidRPr="00B64792">
        <w:rPr>
          <w:rFonts w:ascii="Times New Roman" w:hAnsi="Times New Roman" w:cs="Times New Roman"/>
          <w:sz w:val="24"/>
          <w:szCs w:val="24"/>
        </w:rPr>
        <w:t xml:space="preserve"> - Пашковский (г. Краснодар)</w:t>
      </w:r>
      <w:r w:rsidR="00B64792" w:rsidRPr="00B64792">
        <w:rPr>
          <w:rFonts w:ascii="Times New Roman" w:hAnsi="Times New Roman" w:cs="Times New Roman"/>
          <w:sz w:val="24"/>
          <w:szCs w:val="24"/>
        </w:rPr>
        <w:t xml:space="preserve"> и Сочи (г. Адлер). Последний из них </w:t>
      </w:r>
      <w:r w:rsidR="00AD6990" w:rsidRPr="00B64792">
        <w:rPr>
          <w:rFonts w:ascii="Times New Roman" w:hAnsi="Times New Roman" w:cs="Times New Roman"/>
          <w:sz w:val="24"/>
          <w:szCs w:val="24"/>
        </w:rPr>
        <w:t>был реконструирован к Зимней Олимпиаде</w:t>
      </w:r>
      <w:r w:rsidR="00B64792" w:rsidRPr="00B64792">
        <w:rPr>
          <w:rFonts w:ascii="Times New Roman" w:hAnsi="Times New Roman" w:cs="Times New Roman"/>
          <w:sz w:val="24"/>
          <w:szCs w:val="24"/>
        </w:rPr>
        <w:t xml:space="preserve"> и способен принять все типы воздушных судов</w:t>
      </w:r>
      <w:r w:rsidR="00AD6990" w:rsidRPr="00B64792">
        <w:rPr>
          <w:rFonts w:ascii="Times New Roman" w:hAnsi="Times New Roman" w:cs="Times New Roman"/>
          <w:sz w:val="24"/>
          <w:szCs w:val="24"/>
        </w:rPr>
        <w:t xml:space="preserve">. </w:t>
      </w:r>
      <w:r w:rsidR="009D3676" w:rsidRPr="00B64792">
        <w:rPr>
          <w:rFonts w:ascii="Times New Roman" w:hAnsi="Times New Roman" w:cs="Times New Roman"/>
          <w:sz w:val="24"/>
          <w:szCs w:val="24"/>
        </w:rPr>
        <w:t>К крупнейшим аэропортам соседних регионов можно причислить аэропорты Симфер</w:t>
      </w:r>
      <w:r w:rsidR="00B64792" w:rsidRPr="00B64792">
        <w:rPr>
          <w:rFonts w:ascii="Times New Roman" w:hAnsi="Times New Roman" w:cs="Times New Roman"/>
          <w:sz w:val="24"/>
          <w:szCs w:val="24"/>
        </w:rPr>
        <w:t>ополя, Ростова-на-Дону  и  Минеральных вод</w:t>
      </w:r>
      <w:r w:rsidR="009D3676" w:rsidRPr="00B64792">
        <w:rPr>
          <w:rFonts w:ascii="Times New Roman" w:hAnsi="Times New Roman" w:cs="Times New Roman"/>
          <w:sz w:val="24"/>
          <w:szCs w:val="24"/>
        </w:rPr>
        <w:t>.</w:t>
      </w:r>
      <w:r w:rsidR="00376F78" w:rsidRPr="00B64792">
        <w:rPr>
          <w:rStyle w:val="af1"/>
          <w:rFonts w:ascii="Times New Roman" w:hAnsi="Times New Roman" w:cs="Times New Roman"/>
          <w:sz w:val="24"/>
          <w:szCs w:val="24"/>
        </w:rPr>
        <w:footnoteReference w:id="130"/>
      </w:r>
    </w:p>
    <w:p w:rsidR="006F26D4" w:rsidRDefault="006F26D4" w:rsidP="006D2D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3D82">
        <w:rPr>
          <w:rFonts w:ascii="Times New Roman" w:hAnsi="Times New Roman" w:cs="Times New Roman"/>
          <w:sz w:val="24"/>
          <w:szCs w:val="24"/>
        </w:rPr>
        <w:t>По территории края проходят многочисленные трубопроводы, особенно, важны</w:t>
      </w:r>
      <w:r>
        <w:rPr>
          <w:rFonts w:ascii="Times New Roman" w:hAnsi="Times New Roman" w:cs="Times New Roman"/>
          <w:sz w:val="24"/>
          <w:szCs w:val="24"/>
        </w:rPr>
        <w:t xml:space="preserve"> аммиакопровод «Тольяттиазот» до Тамани, нефтепроводы - КТК, ЧТН, «Баку-</w:t>
      </w:r>
      <w:r>
        <w:rPr>
          <w:rFonts w:ascii="Times New Roman" w:hAnsi="Times New Roman" w:cs="Times New Roman"/>
          <w:sz w:val="24"/>
          <w:szCs w:val="24"/>
        </w:rPr>
        <w:lastRenderedPageBreak/>
        <w:t>Новороссийск», а также  газопроводы - «</w:t>
      </w:r>
      <w:r w:rsidRPr="00C7690F">
        <w:rPr>
          <w:rFonts w:ascii="Times New Roman" w:hAnsi="Times New Roman" w:cs="Times New Roman"/>
          <w:sz w:val="24"/>
          <w:szCs w:val="24"/>
        </w:rPr>
        <w:t>Краснодарский к</w:t>
      </w:r>
      <w:r>
        <w:rPr>
          <w:rFonts w:ascii="Times New Roman" w:hAnsi="Times New Roman" w:cs="Times New Roman"/>
          <w:sz w:val="24"/>
          <w:szCs w:val="24"/>
        </w:rPr>
        <w:t xml:space="preserve">рай - Ростов-на-Дону - Серпухов - </w:t>
      </w:r>
      <w:r w:rsidRPr="00C7690F">
        <w:rPr>
          <w:rFonts w:ascii="Times New Roman" w:hAnsi="Times New Roman" w:cs="Times New Roman"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»,  </w:t>
      </w:r>
      <w:r w:rsidRPr="00C7690F">
        <w:rPr>
          <w:rFonts w:ascii="Times New Roman" w:hAnsi="Times New Roman" w:cs="Times New Roman"/>
          <w:sz w:val="24"/>
          <w:szCs w:val="24"/>
        </w:rPr>
        <w:t xml:space="preserve">«Джубга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7690F">
        <w:rPr>
          <w:rFonts w:ascii="Times New Roman" w:hAnsi="Times New Roman" w:cs="Times New Roman"/>
          <w:sz w:val="24"/>
          <w:szCs w:val="24"/>
        </w:rPr>
        <w:t xml:space="preserve"> Лазаревское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7690F">
        <w:rPr>
          <w:rFonts w:ascii="Times New Roman" w:hAnsi="Times New Roman" w:cs="Times New Roman"/>
          <w:sz w:val="24"/>
          <w:szCs w:val="24"/>
        </w:rPr>
        <w:t xml:space="preserve"> Сочи»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C769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«Голубой поток».</w:t>
      </w:r>
      <w:proofErr w:type="gramEnd"/>
    </w:p>
    <w:p w:rsidR="00B64792" w:rsidRPr="006F26D4" w:rsidRDefault="006F26D4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F26D4">
        <w:rPr>
          <w:rFonts w:ascii="Times New Roman" w:hAnsi="Times New Roman" w:cs="Times New Roman"/>
          <w:sz w:val="24"/>
          <w:szCs w:val="24"/>
        </w:rPr>
        <w:t>Табл.</w:t>
      </w:r>
      <w:r w:rsidR="00B64792" w:rsidRPr="006F26D4">
        <w:rPr>
          <w:rFonts w:ascii="Times New Roman" w:hAnsi="Times New Roman" w:cs="Times New Roman"/>
          <w:sz w:val="24"/>
          <w:szCs w:val="24"/>
        </w:rPr>
        <w:t xml:space="preserve"> </w:t>
      </w:r>
      <w:r w:rsidRPr="006F26D4">
        <w:rPr>
          <w:rFonts w:ascii="Times New Roman" w:hAnsi="Times New Roman" w:cs="Times New Roman"/>
          <w:sz w:val="24"/>
          <w:szCs w:val="24"/>
        </w:rPr>
        <w:t xml:space="preserve">5. </w:t>
      </w:r>
      <w:r w:rsidR="00B64792" w:rsidRPr="006F26D4">
        <w:rPr>
          <w:rFonts w:ascii="Times New Roman" w:hAnsi="Times New Roman" w:cs="Times New Roman"/>
          <w:sz w:val="24"/>
          <w:szCs w:val="24"/>
        </w:rPr>
        <w:t>Международные аэропорты Краснода</w:t>
      </w:r>
      <w:r w:rsidRPr="006F26D4">
        <w:rPr>
          <w:rFonts w:ascii="Times New Roman" w:hAnsi="Times New Roman" w:cs="Times New Roman"/>
          <w:sz w:val="24"/>
          <w:szCs w:val="24"/>
        </w:rPr>
        <w:t>рского края и соседних регионов</w:t>
      </w:r>
      <w:r w:rsidR="0018580E">
        <w:rPr>
          <w:rStyle w:val="af1"/>
          <w:rFonts w:ascii="Times New Roman" w:hAnsi="Times New Roman" w:cs="Times New Roman"/>
          <w:sz w:val="24"/>
          <w:szCs w:val="24"/>
        </w:rPr>
        <w:footnoteReference w:id="131"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11"/>
        <w:gridCol w:w="1499"/>
        <w:gridCol w:w="701"/>
        <w:gridCol w:w="811"/>
        <w:gridCol w:w="1161"/>
        <w:gridCol w:w="1400"/>
        <w:gridCol w:w="865"/>
        <w:gridCol w:w="1039"/>
      </w:tblGrid>
      <w:tr w:rsidR="00B52953" w:rsidRPr="006F26D4" w:rsidTr="00B52953">
        <w:tc>
          <w:tcPr>
            <w:tcW w:w="2132" w:type="dxa"/>
            <w:vMerge w:val="restart"/>
            <w:tcBorders>
              <w:tl2br w:val="single" w:sz="8" w:space="0" w:color="auto"/>
            </w:tcBorders>
          </w:tcPr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6F26D4">
              <w:rPr>
                <w:rFonts w:ascii="Times New Roman" w:hAnsi="Times New Roman" w:cs="Times New Roman"/>
                <w:sz w:val="24"/>
                <w:szCs w:val="20"/>
              </w:rPr>
              <w:t>Аэропорты</w:t>
            </w:r>
          </w:p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8"/>
                <w:szCs w:val="20"/>
              </w:rPr>
            </w:pPr>
          </w:p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8"/>
                <w:szCs w:val="20"/>
              </w:rPr>
            </w:pPr>
          </w:p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4"/>
                <w:szCs w:val="20"/>
              </w:rPr>
              <w:t>Параметры</w:t>
            </w:r>
          </w:p>
        </w:tc>
        <w:tc>
          <w:tcPr>
            <w:tcW w:w="5370" w:type="dxa"/>
            <w:gridSpan w:val="4"/>
            <w:vAlign w:val="center"/>
          </w:tcPr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Краснодарского края</w:t>
            </w:r>
          </w:p>
        </w:tc>
        <w:tc>
          <w:tcPr>
            <w:tcW w:w="1785" w:type="dxa"/>
            <w:gridSpan w:val="3"/>
            <w:vAlign w:val="center"/>
          </w:tcPr>
          <w:p w:rsidR="00B44B50" w:rsidRPr="006F26D4" w:rsidRDefault="00B44B50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Юга России</w:t>
            </w:r>
          </w:p>
        </w:tc>
      </w:tr>
      <w:tr w:rsidR="00B52953" w:rsidRPr="006F26D4" w:rsidTr="00B52953">
        <w:tc>
          <w:tcPr>
            <w:tcW w:w="2132" w:type="dxa"/>
            <w:vMerge/>
          </w:tcPr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vAlign w:val="center"/>
          </w:tcPr>
          <w:p w:rsidR="00B44B50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Краснодар</w:t>
            </w:r>
          </w:p>
        </w:tc>
        <w:tc>
          <w:tcPr>
            <w:tcW w:w="1102" w:type="dxa"/>
            <w:vAlign w:val="center"/>
          </w:tcPr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368" w:type="dxa"/>
            <w:vAlign w:val="center"/>
          </w:tcPr>
          <w:p w:rsidR="00B44B50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Анапа</w:t>
            </w:r>
          </w:p>
        </w:tc>
        <w:tc>
          <w:tcPr>
            <w:tcW w:w="1393" w:type="dxa"/>
            <w:vAlign w:val="center"/>
          </w:tcPr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Геленджик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Симферополь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Ростов-н</w:t>
            </w:r>
            <w:proofErr w:type="gramStart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/Д</w:t>
            </w:r>
            <w:proofErr w:type="gramEnd"/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Минводы</w:t>
            </w:r>
          </w:p>
        </w:tc>
      </w:tr>
      <w:tr w:rsidR="00B52953" w:rsidRPr="006F26D4" w:rsidTr="00B52953">
        <w:tc>
          <w:tcPr>
            <w:tcW w:w="2132" w:type="dxa"/>
          </w:tcPr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Пассажирооборот, млн. пасс.</w:t>
            </w:r>
          </w:p>
        </w:tc>
        <w:tc>
          <w:tcPr>
            <w:tcW w:w="1507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3,13</w:t>
            </w:r>
          </w:p>
        </w:tc>
        <w:tc>
          <w:tcPr>
            <w:tcW w:w="1102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368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1393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B52953" w:rsidRPr="006F26D4" w:rsidTr="00B52953">
        <w:tc>
          <w:tcPr>
            <w:tcW w:w="2132" w:type="dxa"/>
          </w:tcPr>
          <w:p w:rsidR="00B44B50" w:rsidRPr="006F26D4" w:rsidRDefault="00B44B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Место по пассажирообороту в РФ</w:t>
            </w:r>
          </w:p>
        </w:tc>
        <w:tc>
          <w:tcPr>
            <w:tcW w:w="1507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02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68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93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3 десяток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5" w:type="dxa"/>
            <w:vAlign w:val="center"/>
          </w:tcPr>
          <w:p w:rsidR="00B44B50" w:rsidRPr="006F26D4" w:rsidRDefault="00B5295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B52953" w:rsidRPr="006F26D4" w:rsidTr="00B52953">
        <w:tc>
          <w:tcPr>
            <w:tcW w:w="2132" w:type="dxa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Специфика</w:t>
            </w:r>
          </w:p>
        </w:tc>
        <w:tc>
          <w:tcPr>
            <w:tcW w:w="1507" w:type="dxa"/>
            <w:vAlign w:val="center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до 2018 года. Цель - </w:t>
            </w:r>
            <w:proofErr w:type="spellStart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проп</w:t>
            </w:r>
            <w:proofErr w:type="spellEnd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. способность до 3 тыс. пасс.</w:t>
            </w:r>
          </w:p>
        </w:tc>
        <w:tc>
          <w:tcPr>
            <w:tcW w:w="1102" w:type="dxa"/>
            <w:vAlign w:val="center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Все типы судов</w:t>
            </w:r>
          </w:p>
        </w:tc>
        <w:tc>
          <w:tcPr>
            <w:tcW w:w="1368" w:type="dxa"/>
            <w:vAlign w:val="center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Двойн</w:t>
            </w:r>
            <w:proofErr w:type="spellEnd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назн</w:t>
            </w:r>
            <w:proofErr w:type="spellEnd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-я</w:t>
            </w:r>
          </w:p>
        </w:tc>
        <w:tc>
          <w:tcPr>
            <w:tcW w:w="1393" w:type="dxa"/>
            <w:vAlign w:val="center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Планир</w:t>
            </w:r>
            <w:proofErr w:type="spellEnd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реконст</w:t>
            </w:r>
            <w:proofErr w:type="spellEnd"/>
            <w:r w:rsidRPr="006F26D4">
              <w:rPr>
                <w:rFonts w:ascii="Times New Roman" w:hAnsi="Times New Roman" w:cs="Times New Roman"/>
                <w:sz w:val="20"/>
                <w:szCs w:val="20"/>
              </w:rPr>
              <w:t>-я</w:t>
            </w:r>
          </w:p>
        </w:tc>
        <w:tc>
          <w:tcPr>
            <w:tcW w:w="595" w:type="dxa"/>
            <w:vAlign w:val="center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vAlign w:val="center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vAlign w:val="center"/>
          </w:tcPr>
          <w:p w:rsidR="00B52953" w:rsidRPr="006F26D4" w:rsidRDefault="00B5295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F26D4" w:rsidRPr="006F26D4" w:rsidRDefault="006F26D4" w:rsidP="0018580E">
      <w:pPr>
        <w:spacing w:line="240" w:lineRule="auto"/>
        <w:rPr>
          <w:rFonts w:ascii="Times New Roman" w:hAnsi="Times New Roman" w:cs="Times New Roman"/>
          <w:sz w:val="20"/>
          <w:szCs w:val="24"/>
        </w:rPr>
      </w:pPr>
    </w:p>
    <w:p w:rsidR="00B53D82" w:rsidRDefault="00887B01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4792">
        <w:rPr>
          <w:rFonts w:ascii="Times New Roman" w:hAnsi="Times New Roman" w:cs="Times New Roman"/>
          <w:sz w:val="24"/>
          <w:szCs w:val="24"/>
        </w:rPr>
        <w:t>Н</w:t>
      </w:r>
      <w:r w:rsidR="00F72241" w:rsidRPr="00B64792">
        <w:rPr>
          <w:rFonts w:ascii="Times New Roman" w:hAnsi="Times New Roman" w:cs="Times New Roman"/>
          <w:sz w:val="24"/>
          <w:szCs w:val="24"/>
        </w:rPr>
        <w:t>а севере</w:t>
      </w:r>
      <w:r w:rsidR="00F96E1B" w:rsidRPr="00B64792">
        <w:rPr>
          <w:rFonts w:ascii="Times New Roman" w:hAnsi="Times New Roman" w:cs="Times New Roman"/>
          <w:sz w:val="24"/>
          <w:szCs w:val="24"/>
        </w:rPr>
        <w:t xml:space="preserve"> </w:t>
      </w:r>
      <w:r w:rsidR="00B64792" w:rsidRPr="00B64792">
        <w:rPr>
          <w:rFonts w:ascii="Times New Roman" w:hAnsi="Times New Roman" w:cs="Times New Roman"/>
          <w:sz w:val="24"/>
          <w:szCs w:val="24"/>
        </w:rPr>
        <w:t>Краснодарского края</w:t>
      </w:r>
      <w:r w:rsidR="00F72241" w:rsidRPr="00B64792">
        <w:rPr>
          <w:rFonts w:ascii="Times New Roman" w:hAnsi="Times New Roman" w:cs="Times New Roman"/>
          <w:sz w:val="24"/>
          <w:szCs w:val="24"/>
        </w:rPr>
        <w:t xml:space="preserve"> находится крупный</w:t>
      </w:r>
      <w:r w:rsidR="00C31DDB" w:rsidRPr="00C31DDB">
        <w:rPr>
          <w:rFonts w:ascii="Times New Roman" w:hAnsi="Times New Roman" w:cs="Times New Roman"/>
          <w:sz w:val="24"/>
          <w:szCs w:val="24"/>
        </w:rPr>
        <w:t xml:space="preserve"> </w:t>
      </w:r>
      <w:r w:rsidR="00C31DDB">
        <w:rPr>
          <w:rFonts w:ascii="Times New Roman" w:hAnsi="Times New Roman" w:cs="Times New Roman"/>
          <w:sz w:val="24"/>
          <w:szCs w:val="24"/>
        </w:rPr>
        <w:t>административный, финансово-экономический и</w:t>
      </w:r>
      <w:r w:rsidR="00F72241" w:rsidRPr="00B64792">
        <w:rPr>
          <w:rFonts w:ascii="Times New Roman" w:hAnsi="Times New Roman" w:cs="Times New Roman"/>
          <w:sz w:val="24"/>
          <w:szCs w:val="24"/>
        </w:rPr>
        <w:t xml:space="preserve"> пром</w:t>
      </w:r>
      <w:r w:rsidR="00B64792" w:rsidRPr="00B64792">
        <w:rPr>
          <w:rFonts w:ascii="Times New Roman" w:hAnsi="Times New Roman" w:cs="Times New Roman"/>
          <w:sz w:val="24"/>
          <w:szCs w:val="24"/>
        </w:rPr>
        <w:t xml:space="preserve">ышленный </w:t>
      </w:r>
      <w:r w:rsidR="00F72241" w:rsidRPr="00B64792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C31DDB">
        <w:rPr>
          <w:rFonts w:ascii="Times New Roman" w:hAnsi="Times New Roman" w:cs="Times New Roman"/>
          <w:sz w:val="24"/>
          <w:szCs w:val="24"/>
        </w:rPr>
        <w:t xml:space="preserve">всего Юга и </w:t>
      </w:r>
      <w:r w:rsidR="00F72241" w:rsidRPr="00B64792">
        <w:rPr>
          <w:rFonts w:ascii="Times New Roman" w:hAnsi="Times New Roman" w:cs="Times New Roman"/>
          <w:sz w:val="24"/>
          <w:szCs w:val="24"/>
        </w:rPr>
        <w:t>России</w:t>
      </w:r>
      <w:r w:rsidR="00C31DDB">
        <w:rPr>
          <w:rFonts w:ascii="Times New Roman" w:hAnsi="Times New Roman" w:cs="Times New Roman"/>
          <w:sz w:val="24"/>
          <w:szCs w:val="24"/>
        </w:rPr>
        <w:t xml:space="preserve"> в целом </w:t>
      </w:r>
      <w:r w:rsidR="00F72241">
        <w:rPr>
          <w:rFonts w:ascii="Times New Roman" w:hAnsi="Times New Roman" w:cs="Times New Roman"/>
          <w:sz w:val="24"/>
          <w:szCs w:val="24"/>
        </w:rPr>
        <w:t>- Ростов-на-Дону, где развито машиностроение,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C65">
        <w:rPr>
          <w:rFonts w:ascii="Times New Roman" w:hAnsi="Times New Roman" w:cs="Times New Roman"/>
          <w:sz w:val="24"/>
          <w:szCs w:val="24"/>
        </w:rPr>
        <w:t xml:space="preserve">особенно сельскохозяйственное. </w:t>
      </w:r>
      <w:r>
        <w:rPr>
          <w:rFonts w:ascii="Times New Roman" w:hAnsi="Times New Roman" w:cs="Times New Roman"/>
          <w:sz w:val="24"/>
          <w:szCs w:val="24"/>
        </w:rPr>
        <w:t xml:space="preserve">В Ростовской области также развиты угледобыча, пищевая и лёгкая промышленность. На востоке, в Ставропольском крае, располагаются крупные </w:t>
      </w:r>
      <w:r w:rsidR="00693E04">
        <w:rPr>
          <w:rFonts w:ascii="Times New Roman" w:hAnsi="Times New Roman" w:cs="Times New Roman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 электроэнергетики и </w:t>
      </w:r>
      <w:r w:rsidR="00693E04">
        <w:rPr>
          <w:rFonts w:ascii="Times New Roman" w:hAnsi="Times New Roman" w:cs="Times New Roman"/>
          <w:sz w:val="24"/>
          <w:szCs w:val="24"/>
        </w:rPr>
        <w:t xml:space="preserve">химической и нефтеперерабатывающей промышленности. </w:t>
      </w:r>
      <w:r w:rsidR="00020409">
        <w:rPr>
          <w:rFonts w:ascii="Times New Roman" w:hAnsi="Times New Roman" w:cs="Times New Roman"/>
          <w:sz w:val="24"/>
          <w:szCs w:val="24"/>
        </w:rPr>
        <w:t xml:space="preserve">Также важно </w:t>
      </w:r>
      <w:r w:rsidR="00693E04">
        <w:rPr>
          <w:rFonts w:ascii="Times New Roman" w:hAnsi="Times New Roman" w:cs="Times New Roman"/>
          <w:sz w:val="24"/>
          <w:szCs w:val="24"/>
        </w:rPr>
        <w:t>близкое расположение в пределах Северо-Кавказского экономического района</w:t>
      </w:r>
      <w:r w:rsidR="00020409">
        <w:rPr>
          <w:rFonts w:ascii="Times New Roman" w:hAnsi="Times New Roman" w:cs="Times New Roman"/>
          <w:sz w:val="24"/>
          <w:szCs w:val="24"/>
        </w:rPr>
        <w:t xml:space="preserve"> добычи цветных металлов, развитой пищевой и лёгкой промышленности. </w:t>
      </w:r>
      <w:r w:rsidR="002042AB">
        <w:rPr>
          <w:rFonts w:ascii="Times New Roman" w:hAnsi="Times New Roman" w:cs="Times New Roman"/>
          <w:sz w:val="24"/>
          <w:szCs w:val="24"/>
        </w:rPr>
        <w:t>В</w:t>
      </w:r>
      <w:r w:rsidR="00020409">
        <w:rPr>
          <w:rFonts w:ascii="Times New Roman" w:hAnsi="Times New Roman" w:cs="Times New Roman"/>
          <w:sz w:val="24"/>
          <w:szCs w:val="24"/>
        </w:rPr>
        <w:t xml:space="preserve"> пределах </w:t>
      </w:r>
      <w:r w:rsidR="00530E26">
        <w:rPr>
          <w:rFonts w:ascii="Times New Roman" w:hAnsi="Times New Roman" w:cs="Times New Roman"/>
          <w:sz w:val="24"/>
          <w:szCs w:val="24"/>
        </w:rPr>
        <w:t>досягаемости</w:t>
      </w:r>
      <w:r w:rsidR="00020409">
        <w:rPr>
          <w:rFonts w:ascii="Times New Roman" w:hAnsi="Times New Roman" w:cs="Times New Roman"/>
          <w:sz w:val="24"/>
          <w:szCs w:val="24"/>
        </w:rPr>
        <w:t xml:space="preserve"> - </w:t>
      </w:r>
      <w:r w:rsidR="002042AB">
        <w:rPr>
          <w:rFonts w:ascii="Times New Roman" w:hAnsi="Times New Roman" w:cs="Times New Roman"/>
          <w:sz w:val="24"/>
          <w:szCs w:val="24"/>
        </w:rPr>
        <w:t>добывающие предприятия</w:t>
      </w:r>
      <w:r w:rsidR="00020409">
        <w:rPr>
          <w:rFonts w:ascii="Times New Roman" w:hAnsi="Times New Roman" w:cs="Times New Roman"/>
          <w:sz w:val="24"/>
          <w:szCs w:val="24"/>
        </w:rPr>
        <w:t xml:space="preserve"> КМА</w:t>
      </w:r>
      <w:r w:rsidR="002042AB">
        <w:rPr>
          <w:rStyle w:val="af1"/>
          <w:rFonts w:ascii="Times New Roman" w:hAnsi="Times New Roman" w:cs="Times New Roman"/>
          <w:sz w:val="24"/>
          <w:szCs w:val="24"/>
        </w:rPr>
        <w:footnoteReference w:id="132"/>
      </w:r>
      <w:r w:rsidR="00020409">
        <w:rPr>
          <w:rFonts w:ascii="Times New Roman" w:hAnsi="Times New Roman" w:cs="Times New Roman"/>
          <w:sz w:val="24"/>
          <w:szCs w:val="24"/>
        </w:rPr>
        <w:t xml:space="preserve"> и</w:t>
      </w:r>
      <w:r w:rsidR="002042AB">
        <w:rPr>
          <w:rFonts w:ascii="Times New Roman" w:hAnsi="Times New Roman" w:cs="Times New Roman"/>
          <w:sz w:val="24"/>
          <w:szCs w:val="24"/>
        </w:rPr>
        <w:t xml:space="preserve"> </w:t>
      </w:r>
      <w:r w:rsidR="00020409">
        <w:rPr>
          <w:rFonts w:ascii="Times New Roman" w:hAnsi="Times New Roman" w:cs="Times New Roman"/>
          <w:sz w:val="24"/>
          <w:szCs w:val="24"/>
        </w:rPr>
        <w:t xml:space="preserve"> </w:t>
      </w:r>
      <w:r w:rsidR="00B64792">
        <w:rPr>
          <w:rFonts w:ascii="Times New Roman" w:hAnsi="Times New Roman" w:cs="Times New Roman"/>
          <w:sz w:val="24"/>
          <w:szCs w:val="24"/>
        </w:rPr>
        <w:t xml:space="preserve">Прикаспийской </w:t>
      </w:r>
      <w:r w:rsidR="00020409">
        <w:rPr>
          <w:rFonts w:ascii="Times New Roman" w:hAnsi="Times New Roman" w:cs="Times New Roman"/>
          <w:sz w:val="24"/>
          <w:szCs w:val="24"/>
        </w:rPr>
        <w:t>нефтегазоносной провинции</w:t>
      </w:r>
      <w:r w:rsidR="00530E26">
        <w:rPr>
          <w:rFonts w:ascii="Times New Roman" w:hAnsi="Times New Roman" w:cs="Times New Roman"/>
          <w:sz w:val="24"/>
          <w:szCs w:val="24"/>
        </w:rPr>
        <w:t>.</w:t>
      </w:r>
      <w:r w:rsidR="00B64792">
        <w:rPr>
          <w:rFonts w:ascii="Times New Roman" w:hAnsi="Times New Roman" w:cs="Times New Roman"/>
          <w:sz w:val="24"/>
          <w:szCs w:val="24"/>
        </w:rPr>
        <w:t xml:space="preserve"> В нескольких соседних регионах располагаются центры </w:t>
      </w:r>
      <w:proofErr w:type="gramStart"/>
      <w:r w:rsidR="00B64792">
        <w:rPr>
          <w:rFonts w:ascii="Times New Roman" w:hAnsi="Times New Roman" w:cs="Times New Roman"/>
          <w:sz w:val="24"/>
          <w:szCs w:val="24"/>
        </w:rPr>
        <w:t>горного</w:t>
      </w:r>
      <w:proofErr w:type="gramEnd"/>
      <w:r w:rsidR="00B64792">
        <w:rPr>
          <w:rFonts w:ascii="Times New Roman" w:hAnsi="Times New Roman" w:cs="Times New Roman"/>
          <w:sz w:val="24"/>
          <w:szCs w:val="24"/>
        </w:rPr>
        <w:t>, лечебно-оздоровительного</w:t>
      </w:r>
      <w:r w:rsidR="002042AB">
        <w:rPr>
          <w:rFonts w:ascii="Times New Roman" w:hAnsi="Times New Roman" w:cs="Times New Roman"/>
          <w:sz w:val="24"/>
          <w:szCs w:val="24"/>
        </w:rPr>
        <w:t xml:space="preserve"> и этнотуризма.</w:t>
      </w:r>
      <w:r w:rsidR="007F5668">
        <w:rPr>
          <w:rStyle w:val="af1"/>
          <w:rFonts w:ascii="Times New Roman" w:hAnsi="Times New Roman" w:cs="Times New Roman"/>
          <w:sz w:val="24"/>
          <w:szCs w:val="24"/>
        </w:rPr>
        <w:footnoteReference w:id="133"/>
      </w:r>
      <w:r w:rsidR="00020409" w:rsidRPr="000204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A9B" w:rsidRDefault="00CB0A9B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0A9B">
        <w:rPr>
          <w:rFonts w:ascii="Times New Roman" w:hAnsi="Times New Roman" w:cs="Times New Roman"/>
          <w:sz w:val="24"/>
          <w:szCs w:val="24"/>
        </w:rPr>
        <w:t>На основе приведенной фактологический базы было установлено, что Краснодарский край обладает одним из лучших для развития туризма</w:t>
      </w:r>
      <w:r w:rsidRPr="00CB0A9B">
        <w:t xml:space="preserve"> </w:t>
      </w:r>
      <w:r w:rsidRPr="00CB0A9B">
        <w:rPr>
          <w:rFonts w:ascii="Times New Roman" w:hAnsi="Times New Roman" w:cs="Times New Roman"/>
          <w:sz w:val="24"/>
          <w:szCs w:val="24"/>
        </w:rPr>
        <w:t>в России</w:t>
      </w:r>
      <w:r>
        <w:rPr>
          <w:rFonts w:ascii="Times New Roman" w:hAnsi="Times New Roman" w:cs="Times New Roman"/>
          <w:sz w:val="24"/>
          <w:szCs w:val="24"/>
        </w:rPr>
        <w:t xml:space="preserve"> экономико-географическим положением</w:t>
      </w:r>
      <w:r w:rsidRPr="00CB0A9B">
        <w:rPr>
          <w:rFonts w:ascii="Times New Roman" w:hAnsi="Times New Roman" w:cs="Times New Roman"/>
          <w:sz w:val="24"/>
          <w:szCs w:val="24"/>
        </w:rPr>
        <w:t>. Равным образом, край располагает качественной транспорт</w:t>
      </w:r>
      <w:r>
        <w:rPr>
          <w:rFonts w:ascii="Times New Roman" w:hAnsi="Times New Roman" w:cs="Times New Roman"/>
          <w:sz w:val="24"/>
          <w:szCs w:val="24"/>
        </w:rPr>
        <w:t>ной и социальной инфраструктурой.</w:t>
      </w:r>
      <w:r w:rsidRPr="00CB0A9B">
        <w:rPr>
          <w:rFonts w:ascii="Times New Roman" w:hAnsi="Times New Roman" w:cs="Times New Roman"/>
          <w:sz w:val="24"/>
          <w:szCs w:val="24"/>
        </w:rPr>
        <w:t xml:space="preserve"> Помимо этого, регион</w:t>
      </w:r>
      <w:r>
        <w:rPr>
          <w:rFonts w:ascii="Times New Roman" w:hAnsi="Times New Roman" w:cs="Times New Roman"/>
          <w:sz w:val="24"/>
          <w:szCs w:val="24"/>
        </w:rPr>
        <w:t xml:space="preserve"> занимает важное место во внешнеторговых отношения РФ с зарубежными государствами, а также во внутрироссийской торговле. Все это создает благоприятные условия для транспортного и торгово-экономического обеспечения сферы туризма.</w:t>
      </w:r>
    </w:p>
    <w:p w:rsidR="00585B4C" w:rsidRPr="00CB0A9B" w:rsidRDefault="00585B4C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4D2C" w:rsidRDefault="004D32F0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EF389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4D2C" w:rsidRPr="00D47F3B">
        <w:rPr>
          <w:rFonts w:ascii="Times New Roman" w:hAnsi="Times New Roman" w:cs="Times New Roman"/>
          <w:sz w:val="24"/>
          <w:szCs w:val="24"/>
        </w:rPr>
        <w:t xml:space="preserve"> Экономика и хозяйство</w:t>
      </w:r>
      <w:r w:rsidR="00D47F3B" w:rsidRPr="00D47F3B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</w:p>
    <w:p w:rsidR="00C14FCE" w:rsidRDefault="007A2F39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50B53">
        <w:rPr>
          <w:rFonts w:ascii="Times New Roman" w:hAnsi="Times New Roman" w:cs="Times New Roman"/>
          <w:sz w:val="24"/>
          <w:szCs w:val="24"/>
        </w:rPr>
        <w:t xml:space="preserve">раснодарский край обладает одной из крупнейших экономик России. По итогам 2015 года </w:t>
      </w:r>
      <w:r w:rsidR="00C14FCE">
        <w:rPr>
          <w:rFonts w:ascii="Times New Roman" w:hAnsi="Times New Roman" w:cs="Times New Roman"/>
          <w:sz w:val="24"/>
          <w:szCs w:val="24"/>
        </w:rPr>
        <w:t>валовой</w:t>
      </w:r>
      <w:r w:rsidR="00E50B53">
        <w:rPr>
          <w:rFonts w:ascii="Times New Roman" w:hAnsi="Times New Roman" w:cs="Times New Roman"/>
          <w:sz w:val="24"/>
          <w:szCs w:val="24"/>
        </w:rPr>
        <w:t xml:space="preserve"> региональный продукт (</w:t>
      </w:r>
      <w:r w:rsidR="00D47F3B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E50B53">
        <w:rPr>
          <w:rFonts w:ascii="Times New Roman" w:hAnsi="Times New Roman" w:cs="Times New Roman"/>
          <w:sz w:val="24"/>
          <w:szCs w:val="24"/>
        </w:rPr>
        <w:t xml:space="preserve">ВРП) составил </w:t>
      </w:r>
      <w:r w:rsidR="00EF3897">
        <w:rPr>
          <w:rFonts w:ascii="Times New Roman" w:hAnsi="Times New Roman" w:cs="Times New Roman"/>
          <w:sz w:val="24"/>
          <w:szCs w:val="24"/>
        </w:rPr>
        <w:t xml:space="preserve">1 879 </w:t>
      </w:r>
      <w:r w:rsidR="00E50B53">
        <w:rPr>
          <w:rFonts w:ascii="Times New Roman" w:hAnsi="Times New Roman" w:cs="Times New Roman"/>
          <w:sz w:val="24"/>
          <w:szCs w:val="24"/>
        </w:rPr>
        <w:t>млрд.</w:t>
      </w:r>
      <w:r w:rsidR="00C14FCE">
        <w:rPr>
          <w:rFonts w:ascii="Times New Roman" w:hAnsi="Times New Roman" w:cs="Times New Roman"/>
          <w:sz w:val="24"/>
          <w:szCs w:val="24"/>
        </w:rPr>
        <w:t xml:space="preserve"> </w:t>
      </w:r>
      <w:r w:rsidR="00E50B53">
        <w:rPr>
          <w:rFonts w:ascii="Times New Roman" w:hAnsi="Times New Roman" w:cs="Times New Roman"/>
          <w:sz w:val="24"/>
          <w:szCs w:val="24"/>
        </w:rPr>
        <w:t>р</w:t>
      </w:r>
      <w:r w:rsidR="00C14FCE">
        <w:rPr>
          <w:rFonts w:ascii="Times New Roman" w:hAnsi="Times New Roman" w:cs="Times New Roman"/>
          <w:sz w:val="24"/>
          <w:szCs w:val="24"/>
        </w:rPr>
        <w:t xml:space="preserve">уб., что является </w:t>
      </w:r>
      <w:r w:rsidR="002E782E">
        <w:rPr>
          <w:rFonts w:ascii="Times New Roman" w:hAnsi="Times New Roman" w:cs="Times New Roman"/>
          <w:sz w:val="24"/>
          <w:szCs w:val="24"/>
        </w:rPr>
        <w:t>4</w:t>
      </w:r>
      <w:r w:rsidR="00C14FCE">
        <w:rPr>
          <w:rFonts w:ascii="Times New Roman" w:hAnsi="Times New Roman" w:cs="Times New Roman"/>
          <w:sz w:val="24"/>
          <w:szCs w:val="24"/>
        </w:rPr>
        <w:t xml:space="preserve"> </w:t>
      </w:r>
      <w:r w:rsidR="002E782E">
        <w:rPr>
          <w:rFonts w:ascii="Times New Roman" w:hAnsi="Times New Roman" w:cs="Times New Roman"/>
          <w:sz w:val="24"/>
          <w:szCs w:val="24"/>
        </w:rPr>
        <w:t>место</w:t>
      </w:r>
      <w:r w:rsidR="00C14FCE">
        <w:rPr>
          <w:rFonts w:ascii="Times New Roman" w:hAnsi="Times New Roman" w:cs="Times New Roman"/>
          <w:sz w:val="24"/>
          <w:szCs w:val="24"/>
        </w:rPr>
        <w:t xml:space="preserve"> в рейтинге среди всех регионов России по данному показателю. За 10 лет, с 2005 по 2015 гг., ВРП Краснодарского края </w:t>
      </w:r>
      <w:r w:rsidR="000E2A62">
        <w:rPr>
          <w:rFonts w:ascii="Times New Roman" w:hAnsi="Times New Roman" w:cs="Times New Roman"/>
          <w:sz w:val="24"/>
          <w:szCs w:val="24"/>
        </w:rPr>
        <w:t>возрос</w:t>
      </w:r>
      <w:r w:rsidR="00EF3897">
        <w:rPr>
          <w:rFonts w:ascii="Times New Roman" w:hAnsi="Times New Roman" w:cs="Times New Roman"/>
          <w:sz w:val="24"/>
          <w:szCs w:val="24"/>
        </w:rPr>
        <w:t xml:space="preserve"> в 5 раз</w:t>
      </w:r>
      <w:r w:rsidR="000E2A62">
        <w:rPr>
          <w:rFonts w:ascii="Times New Roman" w:hAnsi="Times New Roman" w:cs="Times New Roman"/>
          <w:sz w:val="24"/>
          <w:szCs w:val="24"/>
        </w:rPr>
        <w:t xml:space="preserve"> или в абсолютных показателях </w:t>
      </w:r>
      <w:r w:rsidR="00C14FCE">
        <w:rPr>
          <w:rFonts w:ascii="Times New Roman" w:hAnsi="Times New Roman" w:cs="Times New Roman"/>
          <w:sz w:val="24"/>
          <w:szCs w:val="24"/>
        </w:rPr>
        <w:t xml:space="preserve">на </w:t>
      </w:r>
      <w:r w:rsidR="00EF3897" w:rsidRPr="00EF3897">
        <w:rPr>
          <w:rFonts w:ascii="Times New Roman" w:hAnsi="Times New Roman" w:cs="Times New Roman"/>
          <w:sz w:val="24"/>
          <w:szCs w:val="24"/>
        </w:rPr>
        <w:t>1</w:t>
      </w:r>
      <w:r w:rsidR="00EF3897">
        <w:rPr>
          <w:rFonts w:ascii="Times New Roman" w:hAnsi="Times New Roman" w:cs="Times New Roman"/>
          <w:sz w:val="24"/>
          <w:szCs w:val="24"/>
        </w:rPr>
        <w:t> </w:t>
      </w:r>
      <w:r w:rsidR="00EF3897" w:rsidRPr="00EF3897">
        <w:rPr>
          <w:rFonts w:ascii="Times New Roman" w:hAnsi="Times New Roman" w:cs="Times New Roman"/>
          <w:sz w:val="24"/>
          <w:szCs w:val="24"/>
        </w:rPr>
        <w:t>506</w:t>
      </w:r>
      <w:r w:rsidR="00EF3897">
        <w:rPr>
          <w:rFonts w:ascii="Times New Roman" w:hAnsi="Times New Roman" w:cs="Times New Roman"/>
          <w:sz w:val="24"/>
          <w:szCs w:val="24"/>
        </w:rPr>
        <w:t xml:space="preserve"> </w:t>
      </w:r>
      <w:r w:rsidR="00C14FCE">
        <w:rPr>
          <w:rFonts w:ascii="Times New Roman" w:hAnsi="Times New Roman" w:cs="Times New Roman"/>
          <w:sz w:val="24"/>
          <w:szCs w:val="24"/>
        </w:rPr>
        <w:t xml:space="preserve">млрд. руб. </w:t>
      </w:r>
      <w:r w:rsidR="00A720C3">
        <w:rPr>
          <w:rFonts w:ascii="Times New Roman" w:hAnsi="Times New Roman" w:cs="Times New Roman"/>
          <w:sz w:val="24"/>
          <w:szCs w:val="24"/>
        </w:rPr>
        <w:t xml:space="preserve">Определяющим является показатель ВРП на душу населения. В 2015 году в Краснодарском крае этот показатель составил </w:t>
      </w:r>
      <w:r w:rsidR="00544376">
        <w:rPr>
          <w:rFonts w:ascii="Times New Roman" w:hAnsi="Times New Roman" w:cs="Times New Roman"/>
          <w:sz w:val="24"/>
          <w:szCs w:val="24"/>
        </w:rPr>
        <w:t xml:space="preserve">340 937 </w:t>
      </w:r>
      <w:r w:rsidR="00A720C3">
        <w:rPr>
          <w:rFonts w:ascii="Times New Roman" w:hAnsi="Times New Roman" w:cs="Times New Roman"/>
          <w:sz w:val="24"/>
          <w:szCs w:val="24"/>
        </w:rPr>
        <w:t xml:space="preserve">руб., что </w:t>
      </w:r>
      <w:r w:rsidR="002E782E">
        <w:rPr>
          <w:rFonts w:ascii="Times New Roman" w:hAnsi="Times New Roman" w:cs="Times New Roman"/>
          <w:sz w:val="24"/>
          <w:szCs w:val="24"/>
        </w:rPr>
        <w:t>ниже,</w:t>
      </w:r>
      <w:r w:rsidR="00544376">
        <w:rPr>
          <w:rFonts w:ascii="Times New Roman" w:hAnsi="Times New Roman" w:cs="Times New Roman"/>
          <w:sz w:val="24"/>
          <w:szCs w:val="24"/>
        </w:rPr>
        <w:t xml:space="preserve"> чем </w:t>
      </w:r>
      <w:r w:rsidR="00006B7F">
        <w:rPr>
          <w:rFonts w:ascii="Times New Roman" w:hAnsi="Times New Roman" w:cs="Times New Roman"/>
          <w:sz w:val="24"/>
          <w:szCs w:val="24"/>
        </w:rPr>
        <w:t xml:space="preserve">российский </w:t>
      </w:r>
      <w:r w:rsidR="00544376">
        <w:rPr>
          <w:rFonts w:ascii="Times New Roman" w:hAnsi="Times New Roman" w:cs="Times New Roman"/>
          <w:sz w:val="24"/>
          <w:szCs w:val="24"/>
        </w:rPr>
        <w:t>аналогичный показатель</w:t>
      </w:r>
      <w:r w:rsidR="00006B7F">
        <w:rPr>
          <w:rFonts w:ascii="Times New Roman" w:hAnsi="Times New Roman" w:cs="Times New Roman"/>
          <w:sz w:val="24"/>
          <w:szCs w:val="24"/>
        </w:rPr>
        <w:t xml:space="preserve"> (</w:t>
      </w:r>
      <w:r w:rsidR="002E782E">
        <w:rPr>
          <w:rFonts w:ascii="Times New Roman" w:hAnsi="Times New Roman" w:cs="Times New Roman"/>
          <w:sz w:val="24"/>
          <w:szCs w:val="24"/>
        </w:rPr>
        <w:t>552</w:t>
      </w:r>
      <w:r w:rsidR="000E2A62">
        <w:rPr>
          <w:rFonts w:ascii="Times New Roman" w:hAnsi="Times New Roman" w:cs="Times New Roman"/>
          <w:sz w:val="24"/>
          <w:szCs w:val="24"/>
        </w:rPr>
        <w:t xml:space="preserve"> </w:t>
      </w:r>
      <w:r w:rsidR="002E782E" w:rsidRPr="002E782E">
        <w:rPr>
          <w:rFonts w:ascii="Times New Roman" w:hAnsi="Times New Roman" w:cs="Times New Roman"/>
          <w:sz w:val="24"/>
          <w:szCs w:val="24"/>
        </w:rPr>
        <w:t>319</w:t>
      </w:r>
      <w:r w:rsidR="002E782E">
        <w:rPr>
          <w:rFonts w:ascii="Times New Roman" w:hAnsi="Times New Roman" w:cs="Times New Roman"/>
          <w:sz w:val="24"/>
          <w:szCs w:val="24"/>
        </w:rPr>
        <w:t xml:space="preserve"> </w:t>
      </w:r>
      <w:r w:rsidR="00006B7F">
        <w:rPr>
          <w:rFonts w:ascii="Times New Roman" w:hAnsi="Times New Roman" w:cs="Times New Roman"/>
          <w:sz w:val="24"/>
          <w:szCs w:val="24"/>
        </w:rPr>
        <w:t>руб.).</w:t>
      </w:r>
      <w:r w:rsidR="00A720C3">
        <w:rPr>
          <w:rFonts w:ascii="Times New Roman" w:hAnsi="Times New Roman" w:cs="Times New Roman"/>
          <w:sz w:val="24"/>
          <w:szCs w:val="24"/>
        </w:rPr>
        <w:t xml:space="preserve"> </w:t>
      </w:r>
      <w:r w:rsidR="000E2A62">
        <w:rPr>
          <w:rFonts w:ascii="Times New Roman" w:hAnsi="Times New Roman" w:cs="Times New Roman"/>
          <w:sz w:val="24"/>
          <w:szCs w:val="24"/>
        </w:rPr>
        <w:t>Это</w:t>
      </w:r>
      <w:r w:rsidR="00006B7F">
        <w:rPr>
          <w:rFonts w:ascii="Times New Roman" w:hAnsi="Times New Roman" w:cs="Times New Roman"/>
          <w:sz w:val="24"/>
          <w:szCs w:val="24"/>
        </w:rPr>
        <w:t xml:space="preserve"> может </w:t>
      </w:r>
      <w:r w:rsidR="000E2A62">
        <w:rPr>
          <w:rFonts w:ascii="Times New Roman" w:hAnsi="Times New Roman" w:cs="Times New Roman"/>
          <w:sz w:val="24"/>
          <w:szCs w:val="24"/>
        </w:rPr>
        <w:t>свидетельствовать о невысокой производительности</w:t>
      </w:r>
      <w:r w:rsidR="00006B7F">
        <w:rPr>
          <w:rFonts w:ascii="Times New Roman" w:hAnsi="Times New Roman" w:cs="Times New Roman"/>
          <w:sz w:val="24"/>
          <w:szCs w:val="24"/>
        </w:rPr>
        <w:t xml:space="preserve"> труда, </w:t>
      </w:r>
      <w:r w:rsidR="000E2A62">
        <w:rPr>
          <w:rFonts w:ascii="Times New Roman" w:hAnsi="Times New Roman" w:cs="Times New Roman"/>
          <w:sz w:val="24"/>
          <w:szCs w:val="24"/>
        </w:rPr>
        <w:t>недофинансированности основных фондов, недостаточной</w:t>
      </w:r>
      <w:r w:rsidR="002E782E">
        <w:rPr>
          <w:rFonts w:ascii="Times New Roman" w:hAnsi="Times New Roman" w:cs="Times New Roman"/>
          <w:sz w:val="24"/>
          <w:szCs w:val="24"/>
        </w:rPr>
        <w:t xml:space="preserve"> конце</w:t>
      </w:r>
      <w:r w:rsidR="000E2A62">
        <w:rPr>
          <w:rFonts w:ascii="Times New Roman" w:hAnsi="Times New Roman" w:cs="Times New Roman"/>
          <w:sz w:val="24"/>
          <w:szCs w:val="24"/>
        </w:rPr>
        <w:t>нтрации</w:t>
      </w:r>
      <w:r w:rsidR="00006B7F">
        <w:rPr>
          <w:rFonts w:ascii="Times New Roman" w:hAnsi="Times New Roman" w:cs="Times New Roman"/>
          <w:sz w:val="24"/>
          <w:szCs w:val="24"/>
        </w:rPr>
        <w:t xml:space="preserve"> производства и т.</w:t>
      </w:r>
      <w:r w:rsidR="00006B7F" w:rsidRPr="002E782E">
        <w:rPr>
          <w:rFonts w:ascii="Times New Roman" w:hAnsi="Times New Roman" w:cs="Times New Roman"/>
          <w:sz w:val="24"/>
          <w:szCs w:val="24"/>
        </w:rPr>
        <w:t>д.</w:t>
      </w:r>
    </w:p>
    <w:p w:rsidR="00497603" w:rsidRPr="006A2665" w:rsidRDefault="00497603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Важным показателем является занятость населения. </w:t>
      </w:r>
      <w:r w:rsidR="00C90A7B">
        <w:rPr>
          <w:rFonts w:ascii="Times New Roman" w:hAnsi="Times New Roman" w:cs="Times New Roman"/>
          <w:sz w:val="24"/>
          <w:szCs w:val="24"/>
        </w:rPr>
        <w:t>Всего</w:t>
      </w:r>
      <w:r w:rsidR="004C616A">
        <w:rPr>
          <w:rFonts w:ascii="Times New Roman" w:hAnsi="Times New Roman" w:cs="Times New Roman"/>
          <w:sz w:val="24"/>
          <w:szCs w:val="24"/>
        </w:rPr>
        <w:t xml:space="preserve"> трудовых ресурсов</w:t>
      </w:r>
      <w:r w:rsidR="00F020AA">
        <w:rPr>
          <w:rFonts w:ascii="Times New Roman" w:hAnsi="Times New Roman" w:cs="Times New Roman"/>
          <w:sz w:val="24"/>
          <w:szCs w:val="24"/>
        </w:rPr>
        <w:t xml:space="preserve"> на территории Краснодарского края</w:t>
      </w:r>
      <w:r w:rsidR="004C616A">
        <w:rPr>
          <w:rFonts w:ascii="Times New Roman" w:hAnsi="Times New Roman" w:cs="Times New Roman"/>
          <w:sz w:val="24"/>
          <w:szCs w:val="24"/>
        </w:rPr>
        <w:t xml:space="preserve"> - 3336,2 тыс. чел., в т. ч.</w:t>
      </w:r>
      <w:r w:rsidR="00C90A7B">
        <w:rPr>
          <w:rFonts w:ascii="Times New Roman" w:hAnsi="Times New Roman" w:cs="Times New Roman"/>
          <w:sz w:val="24"/>
          <w:szCs w:val="24"/>
        </w:rPr>
        <w:t xml:space="preserve"> экономически активного населения</w:t>
      </w:r>
      <w:r w:rsidR="00632182">
        <w:rPr>
          <w:rFonts w:ascii="Times New Roman" w:hAnsi="Times New Roman" w:cs="Times New Roman"/>
          <w:sz w:val="24"/>
          <w:szCs w:val="24"/>
        </w:rPr>
        <w:t xml:space="preserve"> </w:t>
      </w:r>
      <w:r w:rsidR="00C90A7B">
        <w:rPr>
          <w:rFonts w:ascii="Times New Roman" w:hAnsi="Times New Roman" w:cs="Times New Roman"/>
          <w:sz w:val="24"/>
          <w:szCs w:val="24"/>
        </w:rPr>
        <w:t xml:space="preserve"> </w:t>
      </w:r>
      <w:r w:rsidR="00C90A7B" w:rsidRPr="00C90A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0A7B">
        <w:rPr>
          <w:rFonts w:ascii="Times New Roman" w:hAnsi="Times New Roman" w:cs="Times New Roman"/>
          <w:sz w:val="24"/>
          <w:szCs w:val="24"/>
        </w:rPr>
        <w:t xml:space="preserve">- </w:t>
      </w:r>
      <w:r w:rsidR="00C90A7B" w:rsidRPr="00C90A7B">
        <w:rPr>
          <w:rFonts w:ascii="Times New Roman" w:hAnsi="Times New Roman" w:cs="Times New Roman"/>
          <w:sz w:val="24"/>
          <w:szCs w:val="24"/>
        </w:rPr>
        <w:t>2</w:t>
      </w:r>
      <w:r w:rsidR="00C90A7B">
        <w:rPr>
          <w:rFonts w:ascii="Times New Roman" w:hAnsi="Times New Roman" w:cs="Times New Roman"/>
          <w:sz w:val="24"/>
          <w:szCs w:val="24"/>
        </w:rPr>
        <w:t xml:space="preserve"> </w:t>
      </w:r>
      <w:r w:rsidR="00C90A7B" w:rsidRPr="00C90A7B">
        <w:rPr>
          <w:rFonts w:ascii="Times New Roman" w:hAnsi="Times New Roman" w:cs="Times New Roman"/>
          <w:sz w:val="24"/>
          <w:szCs w:val="24"/>
        </w:rPr>
        <w:t>701,9</w:t>
      </w:r>
      <w:r w:rsidR="00C90A7B">
        <w:rPr>
          <w:rFonts w:ascii="Times New Roman" w:hAnsi="Times New Roman" w:cs="Times New Roman"/>
          <w:sz w:val="24"/>
          <w:szCs w:val="24"/>
        </w:rPr>
        <w:t xml:space="preserve"> </w:t>
      </w:r>
      <w:r w:rsidR="00C90A7B" w:rsidRPr="00C90A7B">
        <w:rPr>
          <w:rFonts w:ascii="Times New Roman" w:hAnsi="Times New Roman" w:cs="Times New Roman"/>
          <w:sz w:val="24"/>
          <w:szCs w:val="24"/>
        </w:rPr>
        <w:t>тыс. человек, или 49,6%</w:t>
      </w:r>
      <w:r w:rsidR="00C90A7B">
        <w:rPr>
          <w:rFonts w:ascii="Times New Roman" w:hAnsi="Times New Roman" w:cs="Times New Roman"/>
          <w:sz w:val="24"/>
          <w:szCs w:val="24"/>
        </w:rPr>
        <w:t xml:space="preserve"> от численности населения края.</w:t>
      </w:r>
      <w:r w:rsidR="00375BA0">
        <w:rPr>
          <w:rFonts w:ascii="Times New Roman" w:hAnsi="Times New Roman" w:cs="Times New Roman"/>
          <w:sz w:val="24"/>
          <w:szCs w:val="24"/>
        </w:rPr>
        <w:t xml:space="preserve"> Из них ч</w:t>
      </w:r>
      <w:r w:rsidR="00375BA0" w:rsidRPr="00375BA0">
        <w:rPr>
          <w:rFonts w:ascii="Times New Roman" w:hAnsi="Times New Roman" w:cs="Times New Roman"/>
          <w:sz w:val="24"/>
          <w:szCs w:val="24"/>
        </w:rPr>
        <w:t>исленность работников организаций (без субъектов малого предпринимательства)</w:t>
      </w:r>
      <w:r w:rsidR="00375BA0">
        <w:rPr>
          <w:rFonts w:ascii="Times New Roman" w:hAnsi="Times New Roman" w:cs="Times New Roman"/>
          <w:sz w:val="24"/>
          <w:szCs w:val="24"/>
        </w:rPr>
        <w:t xml:space="preserve"> - </w:t>
      </w:r>
      <w:r w:rsidR="00375BA0" w:rsidRPr="006A2665">
        <w:rPr>
          <w:rFonts w:ascii="Times New Roman" w:hAnsi="Times New Roman" w:cs="Times New Roman"/>
          <w:sz w:val="24"/>
          <w:szCs w:val="24"/>
        </w:rPr>
        <w:t xml:space="preserve">1078,7 тыс. чел. Уровень безработицы - </w:t>
      </w:r>
      <w:r w:rsidR="004C616A" w:rsidRPr="006A2665">
        <w:rPr>
          <w:rFonts w:ascii="Times New Roman" w:hAnsi="Times New Roman" w:cs="Times New Roman"/>
          <w:sz w:val="24"/>
          <w:szCs w:val="24"/>
        </w:rPr>
        <w:t>6,0% (</w:t>
      </w:r>
      <w:r w:rsidR="00840D64" w:rsidRPr="006A2665">
        <w:rPr>
          <w:rFonts w:ascii="Times New Roman" w:hAnsi="Times New Roman" w:cs="Times New Roman"/>
          <w:sz w:val="24"/>
          <w:szCs w:val="24"/>
        </w:rPr>
        <w:t xml:space="preserve">см. табл. </w:t>
      </w:r>
      <w:r w:rsidR="006A2665" w:rsidRPr="006A2665">
        <w:rPr>
          <w:rFonts w:ascii="Times New Roman" w:hAnsi="Times New Roman" w:cs="Times New Roman"/>
          <w:sz w:val="24"/>
          <w:szCs w:val="24"/>
        </w:rPr>
        <w:t>6)</w:t>
      </w:r>
      <w:r w:rsidR="00840D64" w:rsidRPr="006A2665">
        <w:rPr>
          <w:rFonts w:ascii="Times New Roman" w:hAnsi="Times New Roman" w:cs="Times New Roman"/>
          <w:sz w:val="24"/>
          <w:szCs w:val="24"/>
        </w:rPr>
        <w:t xml:space="preserve"> Структура зан</w:t>
      </w:r>
      <w:r w:rsidR="006A2665" w:rsidRPr="006A2665">
        <w:rPr>
          <w:rFonts w:ascii="Times New Roman" w:hAnsi="Times New Roman" w:cs="Times New Roman"/>
          <w:sz w:val="24"/>
          <w:szCs w:val="24"/>
        </w:rPr>
        <w:t>ятости представлена на рис. 5</w:t>
      </w:r>
      <w:r w:rsidR="00840D64" w:rsidRPr="006A2665">
        <w:rPr>
          <w:rFonts w:ascii="Times New Roman" w:hAnsi="Times New Roman" w:cs="Times New Roman"/>
          <w:sz w:val="24"/>
          <w:szCs w:val="24"/>
        </w:rPr>
        <w:t>.</w:t>
      </w:r>
      <w:r w:rsidR="00840D64" w:rsidRPr="006A2665">
        <w:rPr>
          <w:rStyle w:val="af1"/>
          <w:rFonts w:ascii="Times New Roman" w:hAnsi="Times New Roman" w:cs="Times New Roman"/>
          <w:sz w:val="24"/>
          <w:szCs w:val="24"/>
        </w:rPr>
        <w:footnoteReference w:id="134"/>
      </w:r>
    </w:p>
    <w:p w:rsidR="00927CC3" w:rsidRDefault="00927CC3" w:rsidP="00927C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2665">
        <w:rPr>
          <w:rFonts w:ascii="Times New Roman" w:hAnsi="Times New Roman" w:cs="Times New Roman"/>
          <w:sz w:val="24"/>
          <w:szCs w:val="24"/>
        </w:rPr>
        <w:t xml:space="preserve">Анализ финансовой ситуации в Краснодарском крае, прежде всего, следует начинать с состояния его бюджетной системы (см. </w:t>
      </w:r>
      <w:r w:rsidR="006A2665" w:rsidRPr="006A2665">
        <w:rPr>
          <w:rFonts w:ascii="Times New Roman" w:hAnsi="Times New Roman" w:cs="Times New Roman"/>
          <w:sz w:val="24"/>
          <w:szCs w:val="24"/>
        </w:rPr>
        <w:t>приложение 9</w:t>
      </w:r>
      <w:r w:rsidRPr="006A2665">
        <w:rPr>
          <w:rFonts w:ascii="Times New Roman" w:hAnsi="Times New Roman" w:cs="Times New Roman"/>
          <w:sz w:val="24"/>
          <w:szCs w:val="24"/>
        </w:rPr>
        <w:t>).</w:t>
      </w:r>
      <w:r w:rsidRPr="006A2665">
        <w:rPr>
          <w:rStyle w:val="af1"/>
          <w:rFonts w:ascii="Times New Roman" w:hAnsi="Times New Roman" w:cs="Times New Roman"/>
          <w:sz w:val="24"/>
          <w:szCs w:val="24"/>
        </w:rPr>
        <w:footnoteReference w:id="135"/>
      </w:r>
      <w:r w:rsidRPr="006A2665">
        <w:rPr>
          <w:rFonts w:ascii="Times New Roman" w:hAnsi="Times New Roman" w:cs="Times New Roman"/>
          <w:sz w:val="24"/>
          <w:szCs w:val="24"/>
        </w:rPr>
        <w:t xml:space="preserve"> Как видно из таблицы, начиная с 2010 г., наблюдается дефицит консолидированного бюджета</w:t>
      </w:r>
      <w:r w:rsidRPr="006A2665">
        <w:rPr>
          <w:rStyle w:val="af1"/>
          <w:rFonts w:ascii="Times New Roman" w:hAnsi="Times New Roman" w:cs="Times New Roman"/>
          <w:sz w:val="24"/>
          <w:szCs w:val="24"/>
        </w:rPr>
        <w:footnoteReference w:id="136"/>
      </w:r>
      <w:r w:rsidRPr="0054158C">
        <w:rPr>
          <w:rFonts w:ascii="Times New Roman" w:hAnsi="Times New Roman" w:cs="Times New Roman"/>
          <w:sz w:val="24"/>
          <w:szCs w:val="24"/>
        </w:rPr>
        <w:t xml:space="preserve"> Краснодарского края, что вызвано, с одной стороны, сокращением безвозмездных поступлений</w:t>
      </w:r>
      <w:r w:rsidRPr="0054158C">
        <w:rPr>
          <w:rStyle w:val="af1"/>
          <w:rFonts w:ascii="Times New Roman" w:hAnsi="Times New Roman" w:cs="Times New Roman"/>
          <w:sz w:val="24"/>
          <w:szCs w:val="24"/>
        </w:rPr>
        <w:footnoteReference w:id="137"/>
      </w:r>
      <w:r w:rsidRPr="0054158C">
        <w:rPr>
          <w:rFonts w:ascii="Times New Roman" w:hAnsi="Times New Roman" w:cs="Times New Roman"/>
          <w:sz w:val="24"/>
          <w:szCs w:val="24"/>
        </w:rPr>
        <w:t>, а с другой стороны,  существенным увеличением расходов на выполнение административных функций и осуществление социально-культурных мероприятий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38"/>
      </w:r>
      <w:r w:rsidRPr="0054158C">
        <w:rPr>
          <w:rFonts w:ascii="Times New Roman" w:hAnsi="Times New Roman" w:cs="Times New Roman"/>
          <w:sz w:val="24"/>
          <w:szCs w:val="24"/>
        </w:rPr>
        <w:t>.</w:t>
      </w:r>
    </w:p>
    <w:p w:rsidR="00927CC3" w:rsidRDefault="00927CC3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20AA">
        <w:rPr>
          <w:rFonts w:ascii="Times New Roman" w:hAnsi="Times New Roman" w:cs="Times New Roman"/>
          <w:sz w:val="24"/>
          <w:szCs w:val="24"/>
        </w:rPr>
        <w:t>Важными являются показатели деятельности кредитно-финансовых организаций (далее - КФО). На территории Краснодарского края в 2015 г. действовало 15 КФО и 59 их филиалов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020AA">
        <w:t xml:space="preserve"> </w:t>
      </w:r>
      <w:r w:rsidRPr="00F020AA">
        <w:rPr>
          <w:rFonts w:ascii="Times New Roman" w:hAnsi="Times New Roman" w:cs="Times New Roman"/>
          <w:sz w:val="24"/>
          <w:szCs w:val="24"/>
        </w:rPr>
        <w:t xml:space="preserve">Важными являются показатели деятельности кредитно-финансовых </w:t>
      </w:r>
      <w:r w:rsidRPr="00F020AA">
        <w:rPr>
          <w:rFonts w:ascii="Times New Roman" w:hAnsi="Times New Roman" w:cs="Times New Roman"/>
          <w:sz w:val="24"/>
          <w:szCs w:val="24"/>
        </w:rPr>
        <w:lastRenderedPageBreak/>
        <w:t>организаций (далее - КФО).</w:t>
      </w:r>
      <w:r w:rsidRPr="00F020AA">
        <w:t xml:space="preserve"> </w:t>
      </w:r>
      <w:r w:rsidRPr="00F020AA">
        <w:rPr>
          <w:rFonts w:ascii="Times New Roman" w:hAnsi="Times New Roman" w:cs="Times New Roman"/>
          <w:sz w:val="24"/>
          <w:szCs w:val="24"/>
        </w:rPr>
        <w:t>На территории Краснодарского края в 2015 г. действовало 15 КФО и 59 их филиалов.</w:t>
      </w:r>
    </w:p>
    <w:p w:rsidR="00B1398C" w:rsidRPr="004F4A7D" w:rsidRDefault="00B1398C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F4A7D">
        <w:rPr>
          <w:rFonts w:ascii="Times New Roman" w:hAnsi="Times New Roman" w:cs="Times New Roman"/>
          <w:sz w:val="24"/>
          <w:szCs w:val="24"/>
        </w:rPr>
        <w:t>Т</w:t>
      </w:r>
      <w:r w:rsidR="00A86675" w:rsidRPr="004F4A7D">
        <w:rPr>
          <w:rFonts w:ascii="Times New Roman" w:hAnsi="Times New Roman" w:cs="Times New Roman"/>
          <w:sz w:val="24"/>
          <w:szCs w:val="24"/>
        </w:rPr>
        <w:t xml:space="preserve">аблица </w:t>
      </w:r>
      <w:r w:rsidR="006F26D4">
        <w:rPr>
          <w:rFonts w:ascii="Times New Roman" w:hAnsi="Times New Roman" w:cs="Times New Roman"/>
          <w:sz w:val="24"/>
          <w:szCs w:val="24"/>
        </w:rPr>
        <w:t>6.</w:t>
      </w:r>
      <w:r w:rsidR="00927CC3">
        <w:rPr>
          <w:rFonts w:ascii="Times New Roman" w:hAnsi="Times New Roman" w:cs="Times New Roman"/>
          <w:sz w:val="24"/>
          <w:szCs w:val="24"/>
        </w:rPr>
        <w:t xml:space="preserve"> </w:t>
      </w:r>
      <w:r w:rsidR="00A86675" w:rsidRPr="004F4A7D">
        <w:rPr>
          <w:rFonts w:ascii="Times New Roman" w:hAnsi="Times New Roman" w:cs="Times New Roman"/>
          <w:sz w:val="24"/>
          <w:szCs w:val="24"/>
        </w:rPr>
        <w:t>Основные экономические показатели Краснодарского края</w:t>
      </w:r>
      <w:r w:rsidR="006F26D4">
        <w:rPr>
          <w:rFonts w:ascii="Times New Roman" w:hAnsi="Times New Roman" w:cs="Times New Roman"/>
          <w:sz w:val="24"/>
          <w:szCs w:val="24"/>
        </w:rPr>
        <w:t xml:space="preserve"> в 2010-2015 г</w:t>
      </w:r>
      <w:r w:rsidR="006F26D4" w:rsidRPr="0018580E">
        <w:rPr>
          <w:rFonts w:ascii="Times New Roman" w:hAnsi="Times New Roman" w:cs="Times New Roman"/>
          <w:sz w:val="24"/>
          <w:szCs w:val="24"/>
        </w:rPr>
        <w:t>г.</w:t>
      </w:r>
      <w:r w:rsidR="0018580E" w:rsidRPr="0018580E">
        <w:rPr>
          <w:rStyle w:val="af1"/>
          <w:rFonts w:ascii="Times New Roman" w:hAnsi="Times New Roman" w:cs="Times New Roman"/>
          <w:sz w:val="20"/>
          <w:szCs w:val="24"/>
        </w:rPr>
        <w:footnoteReference w:id="139"/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234"/>
        <w:gridCol w:w="1137"/>
        <w:gridCol w:w="1137"/>
        <w:gridCol w:w="1131"/>
        <w:gridCol w:w="1272"/>
        <w:gridCol w:w="1135"/>
        <w:gridCol w:w="1241"/>
      </w:tblGrid>
      <w:tr w:rsidR="00840D64" w:rsidRPr="0018580E" w:rsidTr="00497603">
        <w:tc>
          <w:tcPr>
            <w:tcW w:w="1203" w:type="pct"/>
            <w:tcBorders>
              <w:tl2br w:val="single" w:sz="8" w:space="0" w:color="auto"/>
            </w:tcBorders>
            <w:vAlign w:val="center"/>
          </w:tcPr>
          <w:p w:rsidR="00B1398C" w:rsidRPr="0018580E" w:rsidRDefault="00497603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497603" w:rsidRPr="0018580E" w:rsidRDefault="0049760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612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612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609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685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611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68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840D64" w:rsidRPr="0018580E" w:rsidTr="00EF3897">
        <w:tc>
          <w:tcPr>
            <w:tcW w:w="1203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ВРП</w:t>
            </w:r>
            <w:r w:rsidR="001C7F3E" w:rsidRPr="0018580E">
              <w:rPr>
                <w:rFonts w:ascii="Times New Roman" w:hAnsi="Times New Roman" w:cs="Times New Roman"/>
                <w:sz w:val="20"/>
                <w:szCs w:val="20"/>
              </w:rPr>
              <w:t>, млн. руб.</w:t>
            </w:r>
          </w:p>
        </w:tc>
        <w:tc>
          <w:tcPr>
            <w:tcW w:w="612" w:type="pct"/>
            <w:vAlign w:val="center"/>
          </w:tcPr>
          <w:p w:rsidR="00B1398C" w:rsidRPr="0018580E" w:rsidRDefault="006C65CB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1 028 308</w:t>
            </w:r>
          </w:p>
        </w:tc>
        <w:tc>
          <w:tcPr>
            <w:tcW w:w="612" w:type="pct"/>
            <w:vAlign w:val="center"/>
          </w:tcPr>
          <w:p w:rsidR="00B1398C" w:rsidRPr="0018580E" w:rsidRDefault="006C65CB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1 244 653</w:t>
            </w:r>
          </w:p>
        </w:tc>
        <w:tc>
          <w:tcPr>
            <w:tcW w:w="609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1 459 49</w:t>
            </w:r>
            <w:r w:rsidR="006C65CB" w:rsidRPr="001858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5" w:type="pct"/>
            <w:vAlign w:val="center"/>
          </w:tcPr>
          <w:p w:rsidR="00B1398C" w:rsidRPr="0018580E" w:rsidRDefault="00B1398C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1 617 87</w:t>
            </w:r>
            <w:r w:rsidR="006C65CB" w:rsidRPr="001858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1" w:type="pct"/>
            <w:vAlign w:val="center"/>
          </w:tcPr>
          <w:p w:rsidR="00B1398C" w:rsidRPr="0018580E" w:rsidRDefault="006C65CB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1 792 048</w:t>
            </w:r>
          </w:p>
        </w:tc>
        <w:tc>
          <w:tcPr>
            <w:tcW w:w="668" w:type="pct"/>
            <w:vAlign w:val="center"/>
          </w:tcPr>
          <w:p w:rsidR="00B1398C" w:rsidRPr="0018580E" w:rsidRDefault="006C65CB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1 879 859</w:t>
            </w:r>
          </w:p>
        </w:tc>
      </w:tr>
      <w:tr w:rsidR="00840D64" w:rsidRPr="0018580E" w:rsidTr="00F12C5C">
        <w:tc>
          <w:tcPr>
            <w:tcW w:w="1203" w:type="pct"/>
            <w:vAlign w:val="center"/>
          </w:tcPr>
          <w:p w:rsidR="00632182" w:rsidRPr="0018580E" w:rsidRDefault="00632182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Темпы роста ВРП, %</w:t>
            </w:r>
          </w:p>
        </w:tc>
        <w:tc>
          <w:tcPr>
            <w:tcW w:w="612" w:type="pct"/>
            <w:vAlign w:val="bottom"/>
          </w:tcPr>
          <w:p w:rsidR="00632182" w:rsidRPr="0018580E" w:rsidRDefault="00632182" w:rsidP="00585B4C">
            <w:pPr>
              <w:pStyle w:val="af4"/>
              <w:spacing w:before="0" w:beforeAutospacing="0" w:after="0" w:afterAutospacing="0" w:line="20" w:lineRule="atLeast"/>
              <w:jc w:val="center"/>
              <w:rPr>
                <w:sz w:val="20"/>
                <w:szCs w:val="20"/>
              </w:rPr>
            </w:pPr>
            <w:r w:rsidRPr="0018580E">
              <w:rPr>
                <w:sz w:val="20"/>
                <w:szCs w:val="20"/>
              </w:rPr>
              <w:t>106,2</w:t>
            </w:r>
          </w:p>
        </w:tc>
        <w:tc>
          <w:tcPr>
            <w:tcW w:w="612" w:type="pct"/>
            <w:vAlign w:val="bottom"/>
          </w:tcPr>
          <w:p w:rsidR="00632182" w:rsidRPr="0018580E" w:rsidRDefault="00632182" w:rsidP="00585B4C">
            <w:pPr>
              <w:pStyle w:val="af4"/>
              <w:spacing w:before="0" w:beforeAutospacing="0" w:after="0" w:afterAutospacing="0" w:line="20" w:lineRule="atLeast"/>
              <w:jc w:val="center"/>
              <w:rPr>
                <w:sz w:val="20"/>
                <w:szCs w:val="20"/>
              </w:rPr>
            </w:pPr>
            <w:r w:rsidRPr="0018580E">
              <w:rPr>
                <w:sz w:val="20"/>
                <w:szCs w:val="20"/>
              </w:rPr>
              <w:t>107,6</w:t>
            </w:r>
          </w:p>
        </w:tc>
        <w:tc>
          <w:tcPr>
            <w:tcW w:w="609" w:type="pct"/>
            <w:vAlign w:val="bottom"/>
          </w:tcPr>
          <w:p w:rsidR="00632182" w:rsidRPr="0018580E" w:rsidRDefault="00632182" w:rsidP="00585B4C">
            <w:pPr>
              <w:pStyle w:val="af4"/>
              <w:spacing w:before="0" w:beforeAutospacing="0" w:after="0" w:afterAutospacing="0" w:line="20" w:lineRule="atLeast"/>
              <w:jc w:val="center"/>
              <w:rPr>
                <w:sz w:val="20"/>
                <w:szCs w:val="20"/>
              </w:rPr>
            </w:pPr>
            <w:r w:rsidRPr="0018580E">
              <w:rPr>
                <w:sz w:val="20"/>
                <w:szCs w:val="20"/>
              </w:rPr>
              <w:t>103,7</w:t>
            </w:r>
          </w:p>
        </w:tc>
        <w:tc>
          <w:tcPr>
            <w:tcW w:w="685" w:type="pct"/>
            <w:vAlign w:val="bottom"/>
          </w:tcPr>
          <w:p w:rsidR="00632182" w:rsidRPr="0018580E" w:rsidRDefault="00632182" w:rsidP="00585B4C">
            <w:pPr>
              <w:pStyle w:val="af4"/>
              <w:spacing w:before="0" w:beforeAutospacing="0" w:after="0" w:afterAutospacing="0" w:line="20" w:lineRule="atLeast"/>
              <w:jc w:val="center"/>
              <w:rPr>
                <w:sz w:val="20"/>
                <w:szCs w:val="20"/>
              </w:rPr>
            </w:pPr>
            <w:r w:rsidRPr="0018580E">
              <w:rPr>
                <w:sz w:val="20"/>
                <w:szCs w:val="20"/>
              </w:rPr>
              <w:t>103,9</w:t>
            </w:r>
          </w:p>
        </w:tc>
        <w:tc>
          <w:tcPr>
            <w:tcW w:w="611" w:type="pct"/>
            <w:vAlign w:val="bottom"/>
          </w:tcPr>
          <w:p w:rsidR="00632182" w:rsidRPr="0018580E" w:rsidRDefault="00632182" w:rsidP="00585B4C">
            <w:pPr>
              <w:pStyle w:val="af4"/>
              <w:spacing w:before="0" w:beforeAutospacing="0" w:after="0" w:afterAutospacing="0" w:line="20" w:lineRule="atLeast"/>
              <w:jc w:val="center"/>
              <w:rPr>
                <w:sz w:val="20"/>
                <w:szCs w:val="20"/>
              </w:rPr>
            </w:pPr>
            <w:r w:rsidRPr="0018580E">
              <w:rPr>
                <w:sz w:val="20"/>
                <w:szCs w:val="20"/>
              </w:rPr>
              <w:t>100,7</w:t>
            </w:r>
          </w:p>
        </w:tc>
        <w:tc>
          <w:tcPr>
            <w:tcW w:w="668" w:type="pct"/>
            <w:vAlign w:val="bottom"/>
          </w:tcPr>
          <w:p w:rsidR="00632182" w:rsidRPr="0018580E" w:rsidRDefault="00291750" w:rsidP="00585B4C">
            <w:pPr>
              <w:pStyle w:val="af4"/>
              <w:spacing w:before="0" w:beforeAutospacing="0" w:after="0" w:afterAutospacing="0" w:line="20" w:lineRule="atLeast"/>
              <w:jc w:val="center"/>
              <w:rPr>
                <w:sz w:val="20"/>
                <w:szCs w:val="20"/>
              </w:rPr>
            </w:pPr>
            <w:r w:rsidRPr="0018580E">
              <w:rPr>
                <w:sz w:val="20"/>
                <w:szCs w:val="20"/>
              </w:rPr>
              <w:t>9</w:t>
            </w:r>
            <w:r w:rsidR="00A83C52" w:rsidRPr="0018580E">
              <w:rPr>
                <w:sz w:val="20"/>
                <w:szCs w:val="20"/>
              </w:rPr>
              <w:t>6,0</w:t>
            </w:r>
          </w:p>
        </w:tc>
      </w:tr>
      <w:tr w:rsidR="00291750" w:rsidRPr="0018580E" w:rsidTr="00F12C5C">
        <w:tc>
          <w:tcPr>
            <w:tcW w:w="1203" w:type="pct"/>
            <w:vAlign w:val="center"/>
          </w:tcPr>
          <w:p w:rsidR="00291750" w:rsidRPr="0018580E" w:rsidRDefault="00291750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 xml:space="preserve">ВРП на душу населения, </w:t>
            </w:r>
            <w:proofErr w:type="spellStart"/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Start"/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/чел</w:t>
            </w:r>
          </w:p>
        </w:tc>
        <w:tc>
          <w:tcPr>
            <w:tcW w:w="612" w:type="pct"/>
            <w:vAlign w:val="bottom"/>
          </w:tcPr>
          <w:p w:rsidR="00291750" w:rsidRPr="0018580E" w:rsidRDefault="00430627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196,9</w:t>
            </w:r>
          </w:p>
        </w:tc>
        <w:tc>
          <w:tcPr>
            <w:tcW w:w="612" w:type="pct"/>
            <w:vAlign w:val="bottom"/>
          </w:tcPr>
          <w:p w:rsidR="00291750" w:rsidRPr="0018580E" w:rsidRDefault="00430627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236,8</w:t>
            </w:r>
          </w:p>
        </w:tc>
        <w:tc>
          <w:tcPr>
            <w:tcW w:w="609" w:type="pct"/>
            <w:vAlign w:val="bottom"/>
          </w:tcPr>
          <w:p w:rsidR="00291750" w:rsidRPr="0018580E" w:rsidRDefault="00430627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275,0</w:t>
            </w:r>
          </w:p>
        </w:tc>
        <w:tc>
          <w:tcPr>
            <w:tcW w:w="685" w:type="pct"/>
            <w:vAlign w:val="bottom"/>
          </w:tcPr>
          <w:p w:rsidR="00291750" w:rsidRPr="0018580E" w:rsidRDefault="00430627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301,4</w:t>
            </w:r>
          </w:p>
        </w:tc>
        <w:tc>
          <w:tcPr>
            <w:tcW w:w="611" w:type="pct"/>
            <w:vAlign w:val="bottom"/>
          </w:tcPr>
          <w:p w:rsidR="00291750" w:rsidRPr="0018580E" w:rsidRDefault="00840D64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328,6</w:t>
            </w:r>
          </w:p>
        </w:tc>
        <w:tc>
          <w:tcPr>
            <w:tcW w:w="668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340,9</w:t>
            </w:r>
          </w:p>
        </w:tc>
      </w:tr>
      <w:tr w:rsidR="00291750" w:rsidRPr="0018580E" w:rsidTr="00EF3897">
        <w:tc>
          <w:tcPr>
            <w:tcW w:w="1203" w:type="pct"/>
            <w:vAlign w:val="center"/>
          </w:tcPr>
          <w:p w:rsidR="00291750" w:rsidRPr="0018580E" w:rsidRDefault="00291750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Трудовые ресурсы, тыс. чел.</w:t>
            </w:r>
          </w:p>
        </w:tc>
        <w:tc>
          <w:tcPr>
            <w:tcW w:w="612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3 282</w:t>
            </w:r>
          </w:p>
        </w:tc>
        <w:tc>
          <w:tcPr>
            <w:tcW w:w="612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3 287</w:t>
            </w:r>
          </w:p>
        </w:tc>
        <w:tc>
          <w:tcPr>
            <w:tcW w:w="609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3 371</w:t>
            </w:r>
          </w:p>
        </w:tc>
        <w:tc>
          <w:tcPr>
            <w:tcW w:w="685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3 359</w:t>
            </w:r>
          </w:p>
        </w:tc>
        <w:tc>
          <w:tcPr>
            <w:tcW w:w="611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3 345</w:t>
            </w:r>
          </w:p>
        </w:tc>
        <w:tc>
          <w:tcPr>
            <w:tcW w:w="668" w:type="pct"/>
            <w:vAlign w:val="center"/>
          </w:tcPr>
          <w:p w:rsidR="00291750" w:rsidRPr="0018580E" w:rsidRDefault="00291750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3336,2</w:t>
            </w:r>
          </w:p>
        </w:tc>
      </w:tr>
      <w:tr w:rsidR="00291750" w:rsidRPr="0018580E" w:rsidTr="00430627">
        <w:tc>
          <w:tcPr>
            <w:tcW w:w="1203" w:type="pct"/>
            <w:vAlign w:val="center"/>
          </w:tcPr>
          <w:p w:rsidR="00291750" w:rsidRPr="0018580E" w:rsidRDefault="00291750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в т. ч. экономически активное население</w:t>
            </w:r>
          </w:p>
        </w:tc>
        <w:tc>
          <w:tcPr>
            <w:tcW w:w="612" w:type="pct"/>
            <w:vAlign w:val="bottom"/>
          </w:tcPr>
          <w:p w:rsidR="00291750" w:rsidRPr="0018580E" w:rsidRDefault="002917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5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603</w:t>
            </w:r>
          </w:p>
        </w:tc>
        <w:tc>
          <w:tcPr>
            <w:tcW w:w="612" w:type="pct"/>
            <w:vAlign w:val="bottom"/>
          </w:tcPr>
          <w:p w:rsidR="00291750" w:rsidRPr="0018580E" w:rsidRDefault="002917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2 587</w:t>
            </w:r>
          </w:p>
        </w:tc>
        <w:tc>
          <w:tcPr>
            <w:tcW w:w="609" w:type="pct"/>
            <w:vAlign w:val="bottom"/>
          </w:tcPr>
          <w:p w:rsidR="00291750" w:rsidRPr="0018580E" w:rsidRDefault="002917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2 634</w:t>
            </w:r>
          </w:p>
        </w:tc>
        <w:tc>
          <w:tcPr>
            <w:tcW w:w="685" w:type="pct"/>
            <w:vAlign w:val="bottom"/>
          </w:tcPr>
          <w:p w:rsidR="00291750" w:rsidRPr="0018580E" w:rsidRDefault="002917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2 620</w:t>
            </w:r>
          </w:p>
        </w:tc>
        <w:tc>
          <w:tcPr>
            <w:tcW w:w="611" w:type="pct"/>
            <w:vAlign w:val="bottom"/>
          </w:tcPr>
          <w:p w:rsidR="00291750" w:rsidRPr="0018580E" w:rsidRDefault="002917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2 613</w:t>
            </w:r>
          </w:p>
        </w:tc>
        <w:tc>
          <w:tcPr>
            <w:tcW w:w="668" w:type="pct"/>
            <w:vAlign w:val="bottom"/>
          </w:tcPr>
          <w:p w:rsidR="00291750" w:rsidRPr="0018580E" w:rsidRDefault="00291750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2 701,9</w:t>
            </w:r>
          </w:p>
        </w:tc>
      </w:tr>
      <w:tr w:rsidR="00291750" w:rsidRPr="0018580E" w:rsidTr="00EF3897">
        <w:tc>
          <w:tcPr>
            <w:tcW w:w="1203" w:type="pct"/>
            <w:vAlign w:val="center"/>
          </w:tcPr>
          <w:p w:rsidR="00291750" w:rsidRPr="0018580E" w:rsidRDefault="00291750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Уровень безработицы</w:t>
            </w:r>
          </w:p>
        </w:tc>
        <w:tc>
          <w:tcPr>
            <w:tcW w:w="612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612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609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685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611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668" w:type="pct"/>
            <w:vAlign w:val="center"/>
          </w:tcPr>
          <w:p w:rsidR="00291750" w:rsidRPr="0018580E" w:rsidRDefault="00430627" w:rsidP="00585B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0E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</w:tbl>
    <w:p w:rsidR="00585B4C" w:rsidRDefault="00585B4C" w:rsidP="00585B4C">
      <w:pPr>
        <w:spacing w:after="0" w:line="240" w:lineRule="auto"/>
        <w:ind w:right="-14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85B4C" w:rsidRPr="00585B4C" w:rsidRDefault="0009515C" w:rsidP="00585B4C">
      <w:pPr>
        <w:spacing w:after="0" w:line="360" w:lineRule="auto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585B4C" w:rsidRPr="00585B4C">
        <w:rPr>
          <w:rFonts w:ascii="Times New Roman" w:hAnsi="Times New Roman" w:cs="Times New Roman"/>
          <w:sz w:val="24"/>
          <w:szCs w:val="24"/>
        </w:rPr>
        <w:t>. «Структура занятости населения Краснодарского края и в целом по России в 2015 г.»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40"/>
      </w:r>
    </w:p>
    <w:p w:rsidR="00787897" w:rsidRPr="00EA74D4" w:rsidRDefault="00787897" w:rsidP="00585B4C">
      <w:pPr>
        <w:spacing w:after="0" w:line="240" w:lineRule="auto"/>
        <w:ind w:right="-14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083B87D7" wp14:editId="6ED6F53B">
            <wp:extent cx="2447925" cy="23526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494161">
        <w:rPr>
          <w:rFonts w:ascii="Times New Roman" w:hAnsi="Times New Roman" w:cs="Times New Roman"/>
          <w:noProof/>
          <w:color w:val="0070C0"/>
          <w:sz w:val="20"/>
          <w:szCs w:val="20"/>
          <w:lang w:eastAsia="ru-RU"/>
        </w:rPr>
        <w:drawing>
          <wp:inline distT="0" distB="0" distL="0" distR="0" wp14:anchorId="478AC621" wp14:editId="31DFB6D5">
            <wp:extent cx="3219450" cy="23431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F4A7D" w:rsidRPr="00927CC3" w:rsidRDefault="004F4A7D" w:rsidP="00927C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F020AA" w:rsidRPr="0054158C" w:rsidRDefault="00F020AA" w:rsidP="007B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20AA">
        <w:rPr>
          <w:rFonts w:ascii="Times New Roman" w:hAnsi="Times New Roman" w:cs="Times New Roman"/>
          <w:sz w:val="24"/>
          <w:szCs w:val="24"/>
        </w:rPr>
        <w:t>Их усилиями было привлечено депозитов на сумму в 550,3 млн. 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020AA">
        <w:t xml:space="preserve"> </w:t>
      </w:r>
      <w:r w:rsidRPr="00F020AA">
        <w:rPr>
          <w:rFonts w:ascii="Times New Roman" w:hAnsi="Times New Roman" w:cs="Times New Roman"/>
          <w:sz w:val="24"/>
          <w:szCs w:val="24"/>
        </w:rPr>
        <w:t>На 2015 г. задолженность перед КФО юр. лиц составляет 873 млн. руб., физ. лиц - 346 млн. руб.; среди них просроченных задолженностей - 3,3%.</w:t>
      </w:r>
      <w:r w:rsidRPr="00F020AA">
        <w:t xml:space="preserve"> </w:t>
      </w:r>
      <w:r w:rsidRPr="00F020AA">
        <w:rPr>
          <w:rFonts w:ascii="Times New Roman" w:hAnsi="Times New Roman" w:cs="Times New Roman"/>
          <w:sz w:val="24"/>
          <w:szCs w:val="24"/>
        </w:rPr>
        <w:t>Сальдо кредиторско-дебиторской задолженности организаций, резидентов Краснодарского края, составляет 67 млн. руб., что может говорить о недостаточности кредитно-финансовой деятельности на территории региона.</w:t>
      </w:r>
      <w:proofErr w:type="gramEnd"/>
    </w:p>
    <w:p w:rsidR="00FC33AC" w:rsidRPr="00787897" w:rsidRDefault="00FC33AC" w:rsidP="007B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F4369">
        <w:rPr>
          <w:rFonts w:ascii="Times New Roman" w:hAnsi="Times New Roman" w:cs="Times New Roman"/>
          <w:sz w:val="24"/>
          <w:szCs w:val="24"/>
        </w:rPr>
        <w:t xml:space="preserve">Крайней важным являются индикаторы, отражающие инвестиционную привлекательность региона, т.н. «инвестиционный климат». Прежде всего, следует рассмотреть размеры действующих основных фондов, их состояние, ввод в действие новых фондов, а также инвестиционные </w:t>
      </w:r>
      <w:r w:rsidR="003F4369" w:rsidRPr="00927CC3">
        <w:rPr>
          <w:rFonts w:ascii="Times New Roman" w:hAnsi="Times New Roman" w:cs="Times New Roman"/>
          <w:sz w:val="24"/>
          <w:szCs w:val="24"/>
        </w:rPr>
        <w:t xml:space="preserve">показатели  (см. </w:t>
      </w:r>
      <w:r w:rsidR="00927CC3" w:rsidRPr="00927C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27CC3">
        <w:rPr>
          <w:rFonts w:ascii="Times New Roman" w:hAnsi="Times New Roman" w:cs="Times New Roman"/>
          <w:sz w:val="24"/>
          <w:szCs w:val="24"/>
        </w:rPr>
        <w:t>8)</w:t>
      </w:r>
      <w:r w:rsidR="003F4369">
        <w:rPr>
          <w:rFonts w:ascii="Times New Roman" w:hAnsi="Times New Roman" w:cs="Times New Roman"/>
          <w:sz w:val="24"/>
          <w:szCs w:val="24"/>
        </w:rPr>
        <w:t>.</w:t>
      </w:r>
      <w:r w:rsidR="003F4369">
        <w:rPr>
          <w:rStyle w:val="af1"/>
          <w:rFonts w:ascii="Times New Roman" w:hAnsi="Times New Roman" w:cs="Times New Roman"/>
          <w:sz w:val="24"/>
          <w:szCs w:val="24"/>
        </w:rPr>
        <w:footnoteReference w:id="141"/>
      </w:r>
      <w:r w:rsidR="003F4369">
        <w:rPr>
          <w:rFonts w:ascii="Times New Roman" w:hAnsi="Times New Roman" w:cs="Times New Roman"/>
          <w:sz w:val="24"/>
          <w:szCs w:val="24"/>
        </w:rPr>
        <w:t xml:space="preserve"> </w:t>
      </w:r>
      <w:r w:rsidR="00D03F7C">
        <w:rPr>
          <w:rFonts w:ascii="Times New Roman" w:hAnsi="Times New Roman" w:cs="Times New Roman"/>
          <w:sz w:val="24"/>
          <w:szCs w:val="24"/>
        </w:rPr>
        <w:t xml:space="preserve">Стоить отметить, что в Краснодарском крае в 2015 г. действовало 878 хозяйствующих организаций с участием иностранного капитала со среднесписочной численностью сотрудников в 62 тыс. чел. Активнее всего на территории края действует иностранный капитал из Кипра (здесь и далее - 138 организаций), Украины (128), Беларуси (62) и ФРГ (34). Всего в 2010-2015 гг. было приватизировано более 84 </w:t>
      </w:r>
      <w:proofErr w:type="gramStart"/>
      <w:r w:rsidR="00D03F7C">
        <w:rPr>
          <w:rFonts w:ascii="Times New Roman" w:hAnsi="Times New Roman" w:cs="Times New Roman"/>
          <w:sz w:val="24"/>
          <w:szCs w:val="24"/>
        </w:rPr>
        <w:t>нежилых</w:t>
      </w:r>
      <w:proofErr w:type="gramEnd"/>
      <w:r w:rsidR="00D03F7C">
        <w:rPr>
          <w:rFonts w:ascii="Times New Roman" w:hAnsi="Times New Roman" w:cs="Times New Roman"/>
          <w:sz w:val="24"/>
          <w:szCs w:val="24"/>
        </w:rPr>
        <w:t xml:space="preserve"> имущественных комплекса. Например, в 2014 г. от приватизации в консолидированный бюджет Краснодарского края поступило 1,49 млрд. руб. Касательно источников инвестиций можно указать, что 30,5% пришлось на собственные средства организаций и 69,5%</w:t>
      </w:r>
      <w:r w:rsidR="00787897">
        <w:rPr>
          <w:rFonts w:ascii="Times New Roman" w:hAnsi="Times New Roman" w:cs="Times New Roman"/>
          <w:sz w:val="24"/>
          <w:szCs w:val="24"/>
        </w:rPr>
        <w:t xml:space="preserve"> - на привлечённые средства, в т.ч. 25,2% - кредиты банков, 10,2% - из бюджета. В 2014-2015 гг. на сферу туризма пришлось  51,475 и 3,102 млрд. руб. соответственно</w:t>
      </w:r>
      <w:r w:rsidR="00787897" w:rsidRPr="00787897">
        <w:rPr>
          <w:rFonts w:ascii="Times New Roman" w:hAnsi="Times New Roman" w:cs="Times New Roman"/>
          <w:sz w:val="24"/>
          <w:szCs w:val="24"/>
        </w:rPr>
        <w:t xml:space="preserve">; </w:t>
      </w:r>
      <w:r w:rsidR="00787897">
        <w:rPr>
          <w:rFonts w:ascii="Times New Roman" w:hAnsi="Times New Roman" w:cs="Times New Roman"/>
          <w:sz w:val="24"/>
          <w:szCs w:val="24"/>
        </w:rPr>
        <w:t>на инфраструктуру пришлось 239,65 и 184,24 млрд. руб. соответственно.</w:t>
      </w:r>
    </w:p>
    <w:p w:rsidR="0009515C" w:rsidRPr="0031787A" w:rsidRDefault="00C14FCE" w:rsidP="00317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Краснодарский край - это, прежде всего, </w:t>
      </w:r>
      <w:r w:rsidR="007A2F39">
        <w:rPr>
          <w:rFonts w:ascii="Times New Roman" w:hAnsi="Times New Roman" w:cs="Times New Roman"/>
          <w:sz w:val="24"/>
          <w:szCs w:val="24"/>
        </w:rPr>
        <w:t>аграрно-индустриальный регион Рос</w:t>
      </w:r>
      <w:r w:rsidR="000F47D2">
        <w:rPr>
          <w:rFonts w:ascii="Times New Roman" w:hAnsi="Times New Roman" w:cs="Times New Roman"/>
          <w:sz w:val="24"/>
          <w:szCs w:val="24"/>
        </w:rPr>
        <w:t>сии,</w:t>
      </w:r>
      <w:r w:rsidR="00EA74D4">
        <w:rPr>
          <w:rFonts w:ascii="Times New Roman" w:hAnsi="Times New Roman" w:cs="Times New Roman"/>
          <w:sz w:val="24"/>
          <w:szCs w:val="24"/>
        </w:rPr>
        <w:t xml:space="preserve"> основные </w:t>
      </w:r>
      <w:r w:rsidR="00F835BB">
        <w:rPr>
          <w:rFonts w:ascii="Times New Roman" w:hAnsi="Times New Roman" w:cs="Times New Roman"/>
          <w:sz w:val="24"/>
          <w:szCs w:val="24"/>
        </w:rPr>
        <w:t>показатели</w:t>
      </w:r>
      <w:r w:rsidR="00EA74D4">
        <w:rPr>
          <w:rFonts w:ascii="Times New Roman" w:hAnsi="Times New Roman" w:cs="Times New Roman"/>
          <w:sz w:val="24"/>
          <w:szCs w:val="24"/>
        </w:rPr>
        <w:t xml:space="preserve"> которого представлены в диаграмме </w:t>
      </w:r>
      <w:r w:rsidR="00927CC3" w:rsidRPr="00B1321E">
        <w:rPr>
          <w:rFonts w:ascii="Times New Roman" w:hAnsi="Times New Roman" w:cs="Times New Roman"/>
          <w:sz w:val="24"/>
          <w:szCs w:val="24"/>
        </w:rPr>
        <w:t xml:space="preserve">(см. </w:t>
      </w:r>
      <w:r w:rsidR="00B1321E" w:rsidRPr="00B1321E">
        <w:rPr>
          <w:rFonts w:ascii="Times New Roman" w:hAnsi="Times New Roman" w:cs="Times New Roman"/>
          <w:sz w:val="24"/>
          <w:szCs w:val="24"/>
        </w:rPr>
        <w:t>рис.6</w:t>
      </w:r>
      <w:r w:rsidR="00927CC3" w:rsidRPr="00B1321E">
        <w:rPr>
          <w:rFonts w:ascii="Times New Roman" w:hAnsi="Times New Roman" w:cs="Times New Roman"/>
          <w:sz w:val="24"/>
          <w:szCs w:val="24"/>
        </w:rPr>
        <w:t>)</w:t>
      </w:r>
      <w:r w:rsidR="00F835BB" w:rsidRPr="00B1321E">
        <w:rPr>
          <w:rFonts w:ascii="Times New Roman" w:hAnsi="Times New Roman" w:cs="Times New Roman"/>
          <w:sz w:val="24"/>
          <w:szCs w:val="24"/>
        </w:rPr>
        <w:t xml:space="preserve">. </w:t>
      </w:r>
      <w:r w:rsidR="00F835BB" w:rsidRPr="00DD0F6E">
        <w:rPr>
          <w:rFonts w:ascii="Times New Roman" w:hAnsi="Times New Roman" w:cs="Times New Roman"/>
          <w:sz w:val="24"/>
          <w:szCs w:val="24"/>
        </w:rPr>
        <w:t>О</w:t>
      </w:r>
      <w:r w:rsidR="007A2F39" w:rsidRPr="00DD0F6E">
        <w:rPr>
          <w:rFonts w:ascii="Times New Roman" w:hAnsi="Times New Roman" w:cs="Times New Roman"/>
          <w:sz w:val="24"/>
          <w:szCs w:val="24"/>
        </w:rPr>
        <w:t xml:space="preserve">снову экономики </w:t>
      </w:r>
      <w:r w:rsidR="00F835BB" w:rsidRPr="00DD0F6E">
        <w:rPr>
          <w:rFonts w:ascii="Times New Roman" w:hAnsi="Times New Roman" w:cs="Times New Roman"/>
          <w:sz w:val="24"/>
          <w:szCs w:val="24"/>
        </w:rPr>
        <w:t>края</w:t>
      </w:r>
      <w:r w:rsidR="007A2F39" w:rsidRPr="00DD0F6E">
        <w:rPr>
          <w:rFonts w:ascii="Times New Roman" w:hAnsi="Times New Roman" w:cs="Times New Roman"/>
          <w:sz w:val="24"/>
          <w:szCs w:val="24"/>
        </w:rPr>
        <w:t xml:space="preserve"> составляют такие </w:t>
      </w:r>
      <w:r w:rsidR="00006B7F" w:rsidRPr="00DD0F6E">
        <w:rPr>
          <w:rFonts w:ascii="Times New Roman" w:hAnsi="Times New Roman" w:cs="Times New Roman"/>
          <w:sz w:val="24"/>
          <w:szCs w:val="24"/>
        </w:rPr>
        <w:t>комплексы</w:t>
      </w:r>
      <w:r w:rsidR="007A2F39" w:rsidRPr="00DD0F6E">
        <w:rPr>
          <w:rFonts w:ascii="Times New Roman" w:hAnsi="Times New Roman" w:cs="Times New Roman"/>
          <w:sz w:val="24"/>
          <w:szCs w:val="24"/>
        </w:rPr>
        <w:t xml:space="preserve"> экономики как</w:t>
      </w:r>
      <w:r w:rsidR="00F835BB" w:rsidRPr="00DD0F6E">
        <w:rPr>
          <w:rFonts w:ascii="Times New Roman" w:hAnsi="Times New Roman" w:cs="Times New Roman"/>
          <w:sz w:val="24"/>
          <w:szCs w:val="24"/>
        </w:rPr>
        <w:t xml:space="preserve"> промышленный,</w:t>
      </w:r>
      <w:r w:rsidR="0073718B" w:rsidRPr="00DD0F6E">
        <w:t xml:space="preserve"> </w:t>
      </w:r>
      <w:r w:rsidR="008A4031" w:rsidRPr="00DD0F6E">
        <w:rPr>
          <w:rFonts w:ascii="Times New Roman" w:hAnsi="Times New Roman" w:cs="Times New Roman"/>
          <w:sz w:val="24"/>
          <w:szCs w:val="24"/>
        </w:rPr>
        <w:t>строительный</w:t>
      </w:r>
      <w:r w:rsidR="0073718B" w:rsidRPr="00DD0F6E">
        <w:rPr>
          <w:rFonts w:ascii="Times New Roman" w:hAnsi="Times New Roman" w:cs="Times New Roman"/>
          <w:sz w:val="24"/>
          <w:szCs w:val="24"/>
        </w:rPr>
        <w:t>,</w:t>
      </w:r>
      <w:r w:rsidR="00E50B53" w:rsidRPr="00DD0F6E">
        <w:t xml:space="preserve"> </w:t>
      </w:r>
      <w:r w:rsidR="00E50B53" w:rsidRPr="00DD0F6E">
        <w:rPr>
          <w:rFonts w:ascii="Times New Roman" w:hAnsi="Times New Roman" w:cs="Times New Roman"/>
          <w:sz w:val="24"/>
          <w:szCs w:val="24"/>
        </w:rPr>
        <w:t xml:space="preserve"> </w:t>
      </w:r>
      <w:r w:rsidR="007A2F39" w:rsidRPr="00DD0F6E">
        <w:rPr>
          <w:rFonts w:ascii="Times New Roman" w:hAnsi="Times New Roman" w:cs="Times New Roman"/>
          <w:sz w:val="24"/>
          <w:szCs w:val="24"/>
        </w:rPr>
        <w:t xml:space="preserve"> </w:t>
      </w:r>
      <w:r w:rsidR="00F835BB" w:rsidRPr="00DD0F6E">
        <w:rPr>
          <w:rFonts w:ascii="Times New Roman" w:hAnsi="Times New Roman" w:cs="Times New Roman"/>
          <w:sz w:val="24"/>
          <w:szCs w:val="24"/>
        </w:rPr>
        <w:t>транспортно-коммуникационный</w:t>
      </w:r>
      <w:r w:rsidR="000F47D2" w:rsidRPr="00DD0F6E">
        <w:rPr>
          <w:rFonts w:ascii="Times New Roman" w:hAnsi="Times New Roman" w:cs="Times New Roman"/>
          <w:sz w:val="24"/>
          <w:szCs w:val="24"/>
        </w:rPr>
        <w:t>, агропромышленный комплекс</w:t>
      </w:r>
      <w:r w:rsidR="00F835BB" w:rsidRPr="00DD0F6E">
        <w:rPr>
          <w:rFonts w:ascii="Times New Roman" w:hAnsi="Times New Roman" w:cs="Times New Roman"/>
          <w:sz w:val="24"/>
          <w:szCs w:val="24"/>
        </w:rPr>
        <w:t>, топливно-энергетический, курортно-рекреационный</w:t>
      </w:r>
      <w:r w:rsidR="000F47D2" w:rsidRPr="00DD0F6E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0B7E04" w:rsidRPr="00DD0F6E">
        <w:rPr>
          <w:rFonts w:ascii="Times New Roman" w:hAnsi="Times New Roman" w:cs="Times New Roman"/>
          <w:sz w:val="24"/>
          <w:szCs w:val="24"/>
        </w:rPr>
        <w:t xml:space="preserve"> </w:t>
      </w:r>
      <w:r w:rsidR="008A4031" w:rsidRPr="00DD0F6E">
        <w:rPr>
          <w:rFonts w:ascii="Times New Roman" w:hAnsi="Times New Roman" w:cs="Times New Roman"/>
          <w:sz w:val="24"/>
          <w:szCs w:val="24"/>
        </w:rPr>
        <w:t xml:space="preserve">и туризм </w:t>
      </w:r>
      <w:r w:rsidR="000B7E04" w:rsidRPr="00DD0F6E">
        <w:rPr>
          <w:rFonts w:ascii="Times New Roman" w:hAnsi="Times New Roman" w:cs="Times New Roman"/>
          <w:sz w:val="24"/>
          <w:szCs w:val="24"/>
        </w:rPr>
        <w:t>(5,8</w:t>
      </w:r>
      <w:r w:rsidR="00F835BB" w:rsidRPr="00DD0F6E">
        <w:rPr>
          <w:rFonts w:ascii="Times New Roman" w:hAnsi="Times New Roman" w:cs="Times New Roman"/>
          <w:sz w:val="24"/>
          <w:szCs w:val="24"/>
        </w:rPr>
        <w:t>%)</w:t>
      </w:r>
      <w:r w:rsidR="00E50B53" w:rsidRPr="00DD0F6E">
        <w:rPr>
          <w:rFonts w:ascii="Times New Roman" w:hAnsi="Times New Roman" w:cs="Times New Roman"/>
          <w:sz w:val="24"/>
          <w:szCs w:val="24"/>
        </w:rPr>
        <w:t>.</w:t>
      </w:r>
      <w:r w:rsidR="00F835BB" w:rsidRPr="00DD0F6E">
        <w:rPr>
          <w:rFonts w:ascii="Times New Roman" w:hAnsi="Times New Roman" w:cs="Times New Roman"/>
          <w:sz w:val="24"/>
          <w:szCs w:val="24"/>
        </w:rPr>
        <w:t xml:space="preserve"> Развита торговля.</w:t>
      </w:r>
      <w:r w:rsidR="00C50A08" w:rsidRPr="00DD0F6E">
        <w:rPr>
          <w:rStyle w:val="af1"/>
          <w:rFonts w:ascii="Times New Roman" w:hAnsi="Times New Roman" w:cs="Times New Roman"/>
          <w:sz w:val="24"/>
          <w:szCs w:val="24"/>
        </w:rPr>
        <w:footnoteReference w:id="142"/>
      </w: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1787A" w:rsidRDefault="0031787A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585B4C" w:rsidRPr="00585B4C" w:rsidRDefault="00585B4C" w:rsidP="00585B4C">
      <w:pPr>
        <w:pStyle w:val="af8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1321E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Рис. 6. Структура ВРП Краснода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рского края и в целом по России</w:t>
      </w:r>
      <w:r w:rsidR="0009515C">
        <w:rPr>
          <w:rStyle w:val="af1"/>
          <w:rFonts w:ascii="Times New Roman" w:hAnsi="Times New Roman" w:cs="Times New Roman"/>
          <w:b w:val="0"/>
          <w:color w:val="auto"/>
          <w:sz w:val="24"/>
          <w:szCs w:val="24"/>
        </w:rPr>
        <w:footnoteReference w:id="143"/>
      </w:r>
    </w:p>
    <w:p w:rsidR="00B1321E" w:rsidRDefault="00B1321E" w:rsidP="00B1321E">
      <w:pPr>
        <w:keepNext/>
        <w:spacing w:before="240" w:after="0" w:line="360" w:lineRule="auto"/>
      </w:pPr>
      <w:r w:rsidRPr="00A24488">
        <w:rPr>
          <w:rFonts w:ascii="Times New Roman" w:hAnsi="Times New Roman" w:cs="Times New Roman"/>
          <w:noProof/>
          <w:sz w:val="24"/>
          <w:szCs w:val="24"/>
          <w:highlight w:val="red"/>
          <w:lang w:eastAsia="ru-RU"/>
        </w:rPr>
        <w:drawing>
          <wp:inline distT="0" distB="0" distL="0" distR="0" wp14:anchorId="6E75D0DC" wp14:editId="38DA6CB4">
            <wp:extent cx="5915025" cy="35147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1321E" w:rsidRPr="00585B4C" w:rsidRDefault="00B1321E" w:rsidP="00585B4C">
      <w:pPr>
        <w:spacing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927CC3">
        <w:t xml:space="preserve"> </w:t>
      </w:r>
    </w:p>
    <w:p w:rsidR="007630BF" w:rsidRPr="00EA74D4" w:rsidRDefault="007630BF" w:rsidP="00055C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927CC3">
        <w:rPr>
          <w:rFonts w:ascii="Times New Roman" w:hAnsi="Times New Roman" w:cs="Times New Roman"/>
          <w:sz w:val="24"/>
          <w:szCs w:val="24"/>
        </w:rPr>
        <w:t>представленной диаграммой</w:t>
      </w:r>
      <w:r w:rsidR="00927CC3" w:rsidRPr="00927CC3">
        <w:rPr>
          <w:rFonts w:ascii="Times New Roman" w:hAnsi="Times New Roman" w:cs="Times New Roman"/>
          <w:sz w:val="24"/>
          <w:szCs w:val="24"/>
        </w:rPr>
        <w:t xml:space="preserve"> </w:t>
      </w:r>
      <w:r w:rsidRPr="00927CC3">
        <w:rPr>
          <w:rFonts w:ascii="Times New Roman" w:hAnsi="Times New Roman" w:cs="Times New Roman"/>
          <w:sz w:val="24"/>
          <w:szCs w:val="24"/>
        </w:rPr>
        <w:t xml:space="preserve"> видно</w:t>
      </w:r>
      <w:r>
        <w:rPr>
          <w:rFonts w:ascii="Times New Roman" w:hAnsi="Times New Roman" w:cs="Times New Roman"/>
          <w:sz w:val="24"/>
          <w:szCs w:val="24"/>
        </w:rPr>
        <w:t>, что Краснодарский край обладает рядом существенных отличий</w:t>
      </w:r>
      <w:r w:rsidR="003D1DB1">
        <w:rPr>
          <w:rFonts w:ascii="Times New Roman" w:hAnsi="Times New Roman" w:cs="Times New Roman"/>
          <w:sz w:val="24"/>
          <w:szCs w:val="24"/>
        </w:rPr>
        <w:t>. Прежде всего, это относиться к строительному сектору, который занимает практически 1/5 всего ВРП региона, что превышает аналогичный среднероссийский показатель в  2,9 раза</w:t>
      </w:r>
      <w:r w:rsidR="00DD0F6E">
        <w:rPr>
          <w:rFonts w:ascii="Times New Roman" w:hAnsi="Times New Roman" w:cs="Times New Roman"/>
          <w:sz w:val="24"/>
          <w:szCs w:val="24"/>
        </w:rPr>
        <w:t>.</w:t>
      </w:r>
      <w:r w:rsidR="00EA74D4">
        <w:rPr>
          <w:rStyle w:val="af1"/>
          <w:rFonts w:ascii="Times New Roman" w:hAnsi="Times New Roman" w:cs="Times New Roman"/>
          <w:sz w:val="24"/>
          <w:szCs w:val="24"/>
        </w:rPr>
        <w:footnoteReference w:id="144"/>
      </w:r>
    </w:p>
    <w:p w:rsidR="00D07024" w:rsidRDefault="00A720C3" w:rsidP="00B139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можно охарактеризовать несколькими параметрами. В 2015 году в Краснодарском крае было выполнено строительно-монтажных работ на общую сумму в</w:t>
      </w:r>
      <w:r w:rsidR="00A55D45" w:rsidRPr="00A55D45">
        <w:t xml:space="preserve"> </w:t>
      </w:r>
      <w:r w:rsidR="00A55D45" w:rsidRPr="00A55D45">
        <w:rPr>
          <w:rFonts w:ascii="Times New Roman" w:hAnsi="Times New Roman" w:cs="Times New Roman"/>
          <w:sz w:val="24"/>
          <w:szCs w:val="24"/>
        </w:rPr>
        <w:t>316</w:t>
      </w:r>
      <w:r w:rsidR="00A55D45">
        <w:rPr>
          <w:rFonts w:ascii="Times New Roman" w:hAnsi="Times New Roman" w:cs="Times New Roman"/>
          <w:sz w:val="24"/>
          <w:szCs w:val="24"/>
        </w:rPr>
        <w:t>,2 млрд</w:t>
      </w:r>
      <w:r>
        <w:rPr>
          <w:rFonts w:ascii="Times New Roman" w:hAnsi="Times New Roman" w:cs="Times New Roman"/>
          <w:sz w:val="24"/>
          <w:szCs w:val="24"/>
        </w:rPr>
        <w:t xml:space="preserve">. руб., что </w:t>
      </w:r>
      <w:r w:rsidR="00A55D45">
        <w:rPr>
          <w:rFonts w:ascii="Times New Roman" w:hAnsi="Times New Roman" w:cs="Times New Roman"/>
          <w:sz w:val="24"/>
          <w:szCs w:val="24"/>
        </w:rPr>
        <w:t>составляет 54,3%</w:t>
      </w:r>
      <w:r w:rsidR="00161BA5">
        <w:rPr>
          <w:rFonts w:ascii="Times New Roman" w:hAnsi="Times New Roman" w:cs="Times New Roman"/>
          <w:sz w:val="24"/>
          <w:szCs w:val="24"/>
        </w:rPr>
        <w:t xml:space="preserve"> от аналогичного показателя всего Южного федерального округа, а среди субъектов РФ это 4 показатель после Москвы (734 млрд. руб.), </w:t>
      </w:r>
      <w:r w:rsidR="00161BA5" w:rsidRPr="00161BA5">
        <w:rPr>
          <w:rFonts w:ascii="Times New Roman" w:hAnsi="Times New Roman" w:cs="Times New Roman"/>
          <w:sz w:val="24"/>
          <w:szCs w:val="24"/>
        </w:rPr>
        <w:t>Санкт-Петербурга</w:t>
      </w:r>
      <w:r w:rsidR="00161BA5">
        <w:rPr>
          <w:rFonts w:ascii="Times New Roman" w:hAnsi="Times New Roman" w:cs="Times New Roman"/>
          <w:sz w:val="24"/>
          <w:szCs w:val="24"/>
        </w:rPr>
        <w:t xml:space="preserve"> (</w:t>
      </w:r>
      <w:r w:rsidR="00161BA5" w:rsidRPr="00161BA5">
        <w:rPr>
          <w:rFonts w:ascii="Times New Roman" w:hAnsi="Times New Roman" w:cs="Times New Roman"/>
          <w:sz w:val="24"/>
          <w:szCs w:val="24"/>
        </w:rPr>
        <w:t>421</w:t>
      </w:r>
      <w:r w:rsidR="00161BA5">
        <w:rPr>
          <w:rFonts w:ascii="Times New Roman" w:hAnsi="Times New Roman" w:cs="Times New Roman"/>
          <w:sz w:val="24"/>
          <w:szCs w:val="24"/>
        </w:rPr>
        <w:t xml:space="preserve"> млрд. руб.)</w:t>
      </w:r>
      <w:r w:rsidR="00161BA5" w:rsidRPr="00161BA5">
        <w:rPr>
          <w:rFonts w:ascii="Times New Roman" w:hAnsi="Times New Roman" w:cs="Times New Roman"/>
          <w:sz w:val="24"/>
          <w:szCs w:val="24"/>
        </w:rPr>
        <w:t xml:space="preserve"> </w:t>
      </w:r>
      <w:r w:rsidR="00161BA5">
        <w:rPr>
          <w:rFonts w:ascii="Times New Roman" w:hAnsi="Times New Roman" w:cs="Times New Roman"/>
          <w:sz w:val="24"/>
          <w:szCs w:val="24"/>
        </w:rPr>
        <w:t>и Московской области (</w:t>
      </w:r>
      <w:r w:rsidR="00161BA5" w:rsidRPr="00161BA5">
        <w:rPr>
          <w:rFonts w:ascii="Times New Roman" w:hAnsi="Times New Roman" w:cs="Times New Roman"/>
          <w:sz w:val="24"/>
          <w:szCs w:val="24"/>
        </w:rPr>
        <w:t xml:space="preserve">314 </w:t>
      </w:r>
      <w:r w:rsidR="00161BA5">
        <w:rPr>
          <w:rFonts w:ascii="Times New Roman" w:hAnsi="Times New Roman" w:cs="Times New Roman"/>
          <w:sz w:val="24"/>
          <w:szCs w:val="24"/>
        </w:rPr>
        <w:t>млрд. руб.)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1BA5">
        <w:rPr>
          <w:rFonts w:ascii="Times New Roman" w:hAnsi="Times New Roman" w:cs="Times New Roman"/>
          <w:sz w:val="24"/>
          <w:szCs w:val="24"/>
        </w:rPr>
        <w:t xml:space="preserve"> Примечательно, что </w:t>
      </w:r>
      <w:r w:rsidR="005413A4">
        <w:rPr>
          <w:rFonts w:ascii="Times New Roman" w:hAnsi="Times New Roman" w:cs="Times New Roman"/>
          <w:sz w:val="24"/>
          <w:szCs w:val="24"/>
        </w:rPr>
        <w:t>в структуре затрат строительно-монтажных работ на оплат</w:t>
      </w:r>
      <w:r w:rsidR="00CB3987">
        <w:rPr>
          <w:rFonts w:ascii="Times New Roman" w:hAnsi="Times New Roman" w:cs="Times New Roman"/>
          <w:sz w:val="24"/>
          <w:szCs w:val="24"/>
        </w:rPr>
        <w:t>у</w:t>
      </w:r>
      <w:r w:rsidR="005413A4">
        <w:rPr>
          <w:rFonts w:ascii="Times New Roman" w:hAnsi="Times New Roman" w:cs="Times New Roman"/>
          <w:sz w:val="24"/>
          <w:szCs w:val="24"/>
        </w:rPr>
        <w:t xml:space="preserve"> труда приходится лишь 16%, а это на 4% ниже, чем</w:t>
      </w:r>
      <w:r w:rsidR="00CB3987">
        <w:rPr>
          <w:rFonts w:ascii="Times New Roman" w:hAnsi="Times New Roman" w:cs="Times New Roman"/>
          <w:sz w:val="24"/>
          <w:szCs w:val="24"/>
        </w:rPr>
        <w:t xml:space="preserve"> в среднем</w:t>
      </w:r>
      <w:r w:rsidR="005413A4">
        <w:rPr>
          <w:rFonts w:ascii="Times New Roman" w:hAnsi="Times New Roman" w:cs="Times New Roman"/>
          <w:sz w:val="24"/>
          <w:szCs w:val="24"/>
        </w:rPr>
        <w:t xml:space="preserve"> по России.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398C">
        <w:rPr>
          <w:rFonts w:ascii="Times New Roman" w:hAnsi="Times New Roman" w:cs="Times New Roman"/>
          <w:sz w:val="24"/>
          <w:szCs w:val="24"/>
        </w:rPr>
        <w:t xml:space="preserve">В прошлом году было построено </w:t>
      </w:r>
      <w:r w:rsidR="00B1398C" w:rsidRPr="00B1398C">
        <w:rPr>
          <w:rFonts w:ascii="Times New Roman" w:hAnsi="Times New Roman" w:cs="Times New Roman"/>
          <w:sz w:val="24"/>
          <w:szCs w:val="24"/>
        </w:rPr>
        <w:t>17918</w:t>
      </w:r>
      <w:r w:rsidR="00B1398C">
        <w:rPr>
          <w:rFonts w:ascii="Times New Roman" w:hAnsi="Times New Roman" w:cs="Times New Roman"/>
          <w:sz w:val="24"/>
          <w:szCs w:val="24"/>
        </w:rPr>
        <w:t xml:space="preserve"> зданий, а общий строите</w:t>
      </w:r>
      <w:r w:rsidR="00B1398C" w:rsidRPr="00B1398C">
        <w:rPr>
          <w:rFonts w:ascii="Times New Roman" w:hAnsi="Times New Roman" w:cs="Times New Roman"/>
          <w:sz w:val="24"/>
          <w:szCs w:val="24"/>
        </w:rPr>
        <w:t xml:space="preserve">льный объем </w:t>
      </w:r>
      <w:r w:rsidR="00B1398C">
        <w:rPr>
          <w:rFonts w:ascii="Times New Roman" w:hAnsi="Times New Roman" w:cs="Times New Roman"/>
          <w:sz w:val="24"/>
          <w:szCs w:val="24"/>
        </w:rPr>
        <w:t xml:space="preserve">зданий составил </w:t>
      </w:r>
      <w:r w:rsidR="00B1398C" w:rsidRPr="00B1398C">
        <w:rPr>
          <w:rFonts w:ascii="Times New Roman" w:hAnsi="Times New Roman" w:cs="Times New Roman"/>
          <w:sz w:val="24"/>
          <w:szCs w:val="24"/>
        </w:rPr>
        <w:t>23</w:t>
      </w:r>
      <w:r w:rsidR="00B1398C">
        <w:rPr>
          <w:rFonts w:ascii="Times New Roman" w:hAnsi="Times New Roman" w:cs="Times New Roman"/>
          <w:sz w:val="24"/>
          <w:szCs w:val="24"/>
        </w:rPr>
        <w:t xml:space="preserve"> </w:t>
      </w:r>
      <w:r w:rsidR="00B1398C" w:rsidRPr="00B1398C">
        <w:rPr>
          <w:rFonts w:ascii="Times New Roman" w:hAnsi="Times New Roman" w:cs="Times New Roman"/>
          <w:sz w:val="24"/>
          <w:szCs w:val="24"/>
        </w:rPr>
        <w:t>705,6</w:t>
      </w:r>
      <w:r w:rsidR="00B1398C">
        <w:rPr>
          <w:rFonts w:ascii="Times New Roman" w:hAnsi="Times New Roman" w:cs="Times New Roman"/>
          <w:sz w:val="24"/>
          <w:szCs w:val="24"/>
        </w:rPr>
        <w:t xml:space="preserve"> т</w:t>
      </w:r>
      <w:r w:rsidR="00B1398C" w:rsidRPr="00B1398C">
        <w:rPr>
          <w:rFonts w:ascii="Times New Roman" w:hAnsi="Times New Roman" w:cs="Times New Roman"/>
          <w:sz w:val="24"/>
          <w:szCs w:val="24"/>
        </w:rPr>
        <w:t>ыс. м</w:t>
      </w:r>
      <w:r w:rsidR="00B1398C" w:rsidRPr="00B1398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1398C">
        <w:rPr>
          <w:rFonts w:ascii="Times New Roman" w:hAnsi="Times New Roman" w:cs="Times New Roman"/>
          <w:sz w:val="24"/>
          <w:szCs w:val="24"/>
        </w:rPr>
        <w:t xml:space="preserve">, что является 4 российским показателем. </w:t>
      </w:r>
      <w:r w:rsidR="00B1398C" w:rsidRPr="00B139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Объём ввода жилья в крае по итогам прошлого года составил </w:t>
      </w:r>
      <w:r w:rsidR="00B1398C" w:rsidRPr="00B1398C">
        <w:rPr>
          <w:rFonts w:ascii="Times New Roman" w:hAnsi="Times New Roman" w:cs="Times New Roman"/>
          <w:sz w:val="24"/>
          <w:szCs w:val="24"/>
        </w:rPr>
        <w:t xml:space="preserve">4759 </w:t>
      </w:r>
      <w:r w:rsidR="00B1398C">
        <w:rPr>
          <w:rFonts w:ascii="Times New Roman" w:hAnsi="Times New Roman" w:cs="Times New Roman"/>
          <w:sz w:val="24"/>
          <w:szCs w:val="24"/>
        </w:rPr>
        <w:t xml:space="preserve">тыс. 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B1398C">
        <w:rPr>
          <w:rFonts w:ascii="Times New Roman" w:hAnsi="Times New Roman" w:cs="Times New Roman"/>
          <w:sz w:val="24"/>
          <w:szCs w:val="24"/>
        </w:rPr>
        <w:t xml:space="preserve"> (877 м</w:t>
      </w:r>
      <w:r w:rsidR="00B1398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50A08">
        <w:rPr>
          <w:rFonts w:ascii="Times New Roman" w:hAnsi="Times New Roman" w:cs="Times New Roman"/>
          <w:sz w:val="24"/>
          <w:szCs w:val="24"/>
        </w:rPr>
        <w:t xml:space="preserve"> на душу населения</w:t>
      </w:r>
      <w:r w:rsidR="00B1398C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что является </w:t>
      </w:r>
      <w:r w:rsidR="00B1398C">
        <w:rPr>
          <w:rFonts w:ascii="Times New Roman" w:hAnsi="Times New Roman" w:cs="Times New Roman"/>
          <w:sz w:val="24"/>
          <w:szCs w:val="24"/>
        </w:rPr>
        <w:t>вторым</w:t>
      </w:r>
      <w:r>
        <w:rPr>
          <w:rFonts w:ascii="Times New Roman" w:hAnsi="Times New Roman" w:cs="Times New Roman"/>
          <w:sz w:val="24"/>
          <w:szCs w:val="24"/>
        </w:rPr>
        <w:t xml:space="preserve"> результатом среди всех субъектов РФ</w:t>
      </w:r>
      <w:r w:rsidR="00B1398C">
        <w:rPr>
          <w:rFonts w:ascii="Times New Roman" w:hAnsi="Times New Roman" w:cs="Times New Roman"/>
          <w:sz w:val="24"/>
          <w:szCs w:val="24"/>
        </w:rPr>
        <w:t>, уступая по данному показателю лишь Московской области (</w:t>
      </w:r>
      <w:r w:rsidR="00B1398C" w:rsidRPr="00B1398C">
        <w:rPr>
          <w:rFonts w:ascii="Times New Roman" w:hAnsi="Times New Roman" w:cs="Times New Roman"/>
          <w:sz w:val="24"/>
          <w:szCs w:val="24"/>
        </w:rPr>
        <w:t>9945</w:t>
      </w:r>
      <w:r w:rsidR="00B1398C">
        <w:rPr>
          <w:rFonts w:ascii="Times New Roman" w:hAnsi="Times New Roman" w:cs="Times New Roman"/>
          <w:sz w:val="24"/>
          <w:szCs w:val="24"/>
        </w:rPr>
        <w:t xml:space="preserve"> тыс. м</w:t>
      </w:r>
      <w:r w:rsidR="00B1398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1398C">
        <w:rPr>
          <w:rFonts w:ascii="Times New Roman" w:hAnsi="Times New Roman" w:cs="Times New Roman"/>
          <w:sz w:val="24"/>
          <w:szCs w:val="24"/>
        </w:rPr>
        <w:t xml:space="preserve">). </w:t>
      </w:r>
      <w:r w:rsidR="00B0759F">
        <w:rPr>
          <w:rFonts w:ascii="Times New Roman" w:hAnsi="Times New Roman" w:cs="Times New Roman"/>
          <w:sz w:val="24"/>
          <w:szCs w:val="24"/>
        </w:rPr>
        <w:t xml:space="preserve"> В Краснодарском крае зарегистрировано </w:t>
      </w:r>
      <w:r w:rsidR="00B0759F" w:rsidRPr="00B0759F">
        <w:rPr>
          <w:rFonts w:ascii="Times New Roman" w:hAnsi="Times New Roman" w:cs="Times New Roman"/>
          <w:sz w:val="24"/>
          <w:szCs w:val="24"/>
        </w:rPr>
        <w:t>18</w:t>
      </w:r>
      <w:r w:rsidR="00B0759F">
        <w:rPr>
          <w:rFonts w:ascii="Times New Roman" w:hAnsi="Times New Roman" w:cs="Times New Roman"/>
          <w:sz w:val="24"/>
          <w:szCs w:val="24"/>
        </w:rPr>
        <w:t> </w:t>
      </w:r>
      <w:r w:rsidR="00B0759F" w:rsidRPr="00B0759F">
        <w:rPr>
          <w:rFonts w:ascii="Times New Roman" w:hAnsi="Times New Roman" w:cs="Times New Roman"/>
          <w:sz w:val="24"/>
          <w:szCs w:val="24"/>
        </w:rPr>
        <w:t>110</w:t>
      </w:r>
      <w:r w:rsidR="00B0759F">
        <w:rPr>
          <w:rFonts w:ascii="Times New Roman" w:hAnsi="Times New Roman" w:cs="Times New Roman"/>
          <w:sz w:val="24"/>
          <w:szCs w:val="24"/>
        </w:rPr>
        <w:t xml:space="preserve"> </w:t>
      </w:r>
      <w:r w:rsidR="00B0759F">
        <w:rPr>
          <w:rFonts w:ascii="Times New Roman" w:hAnsi="Times New Roman" w:cs="Times New Roman"/>
          <w:sz w:val="24"/>
          <w:szCs w:val="24"/>
        </w:rPr>
        <w:lastRenderedPageBreak/>
        <w:t>организаций, занимающихся экономической деятельностью в строительстве, что почти половина от всех подобных организаций ЮФО (</w:t>
      </w:r>
      <w:r w:rsidR="00B0759F" w:rsidRPr="00B0759F">
        <w:rPr>
          <w:rFonts w:ascii="Times New Roman" w:hAnsi="Times New Roman" w:cs="Times New Roman"/>
          <w:sz w:val="24"/>
          <w:szCs w:val="24"/>
        </w:rPr>
        <w:t>34</w:t>
      </w:r>
      <w:r w:rsidR="00B0759F">
        <w:rPr>
          <w:rFonts w:ascii="Times New Roman" w:hAnsi="Times New Roman" w:cs="Times New Roman"/>
          <w:sz w:val="24"/>
          <w:szCs w:val="24"/>
        </w:rPr>
        <w:t> </w:t>
      </w:r>
      <w:r w:rsidR="00B0759F" w:rsidRPr="00B0759F">
        <w:rPr>
          <w:rFonts w:ascii="Times New Roman" w:hAnsi="Times New Roman" w:cs="Times New Roman"/>
          <w:sz w:val="24"/>
          <w:szCs w:val="24"/>
        </w:rPr>
        <w:t>823</w:t>
      </w:r>
      <w:r w:rsidR="00B0759F">
        <w:rPr>
          <w:rFonts w:ascii="Times New Roman" w:hAnsi="Times New Roman" w:cs="Times New Roman"/>
          <w:sz w:val="24"/>
          <w:szCs w:val="24"/>
        </w:rPr>
        <w:t xml:space="preserve">) и </w:t>
      </w:r>
      <w:r w:rsidR="00CB3987">
        <w:rPr>
          <w:rFonts w:ascii="Times New Roman" w:hAnsi="Times New Roman" w:cs="Times New Roman"/>
          <w:sz w:val="24"/>
          <w:szCs w:val="24"/>
        </w:rPr>
        <w:t>четвёртый размер показателя среди всех субъектов РФ (больше только в Москве, Санкт-Петербурге и Московской области).</w:t>
      </w:r>
      <w:r w:rsidR="00A177F1">
        <w:rPr>
          <w:rFonts w:ascii="Times New Roman" w:hAnsi="Times New Roman" w:cs="Times New Roman"/>
          <w:sz w:val="24"/>
          <w:szCs w:val="24"/>
        </w:rPr>
        <w:t xml:space="preserve"> При этом 7800 организаций из выше обозначенного числа - предприятия малого бизнеса. </w:t>
      </w:r>
      <w:r w:rsidR="00CB3987">
        <w:rPr>
          <w:rFonts w:ascii="Times New Roman" w:hAnsi="Times New Roman" w:cs="Times New Roman"/>
          <w:sz w:val="24"/>
          <w:szCs w:val="24"/>
        </w:rPr>
        <w:t xml:space="preserve">Общий оборот </w:t>
      </w:r>
      <w:r w:rsidR="00CB3987" w:rsidRPr="00CB3987">
        <w:rPr>
          <w:rFonts w:ascii="Times New Roman" w:hAnsi="Times New Roman" w:cs="Times New Roman"/>
          <w:sz w:val="24"/>
          <w:szCs w:val="24"/>
        </w:rPr>
        <w:t>организаций, занимающихся экономической деятельностью в строительстве</w:t>
      </w:r>
      <w:r w:rsidR="00CB3987">
        <w:rPr>
          <w:rFonts w:ascii="Times New Roman" w:hAnsi="Times New Roman" w:cs="Times New Roman"/>
          <w:sz w:val="24"/>
          <w:szCs w:val="24"/>
        </w:rPr>
        <w:t xml:space="preserve">, составляет </w:t>
      </w:r>
      <w:r w:rsidR="00CB3987" w:rsidRPr="00CB3987">
        <w:rPr>
          <w:rFonts w:ascii="Times New Roman" w:hAnsi="Times New Roman" w:cs="Times New Roman"/>
          <w:sz w:val="24"/>
          <w:szCs w:val="24"/>
        </w:rPr>
        <w:t>1</w:t>
      </w:r>
      <w:r w:rsidR="00CB3987">
        <w:rPr>
          <w:rFonts w:ascii="Times New Roman" w:hAnsi="Times New Roman" w:cs="Times New Roman"/>
          <w:sz w:val="24"/>
          <w:szCs w:val="24"/>
        </w:rPr>
        <w:t xml:space="preserve"> </w:t>
      </w:r>
      <w:r w:rsidR="00CB3987" w:rsidRPr="00CB3987">
        <w:rPr>
          <w:rFonts w:ascii="Times New Roman" w:hAnsi="Times New Roman" w:cs="Times New Roman"/>
          <w:sz w:val="24"/>
          <w:szCs w:val="24"/>
        </w:rPr>
        <w:t>443</w:t>
      </w:r>
      <w:r w:rsidR="00CB3987">
        <w:rPr>
          <w:rFonts w:ascii="Times New Roman" w:hAnsi="Times New Roman" w:cs="Times New Roman"/>
          <w:sz w:val="24"/>
          <w:szCs w:val="24"/>
        </w:rPr>
        <w:t xml:space="preserve"> млрд. руб.</w:t>
      </w:r>
      <w:r w:rsidR="00C50A08">
        <w:rPr>
          <w:rStyle w:val="af1"/>
          <w:rFonts w:ascii="Times New Roman" w:hAnsi="Times New Roman" w:cs="Times New Roman"/>
          <w:sz w:val="24"/>
          <w:szCs w:val="24"/>
        </w:rPr>
        <w:footnoteReference w:id="145"/>
      </w:r>
    </w:p>
    <w:p w:rsidR="0093678C" w:rsidRDefault="0093678C" w:rsidP="00B139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0A9B">
        <w:rPr>
          <w:rFonts w:ascii="Times New Roman" w:hAnsi="Times New Roman" w:cs="Times New Roman"/>
          <w:sz w:val="24"/>
          <w:szCs w:val="24"/>
        </w:rPr>
        <w:t>Краснодарский край располагает мощным строительным потенциалом, который можно применить для развития общей и специальной туристской инфраструктуры: увеличения числа коллективных и индивидуальных средств размещения, их номерного фонда, строительства новых аттракций, реконструкции объектов туристского показа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5287" w:rsidRDefault="00425287" w:rsidP="00B139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 считать, что торговля - это движущая сила любой рыночной экономике. Краснодарский край в этом отношении соответствует общероссийской тенденции.</w:t>
      </w:r>
      <w:r w:rsidR="00DD0F6E">
        <w:rPr>
          <w:rStyle w:val="af1"/>
          <w:rFonts w:ascii="Times New Roman" w:hAnsi="Times New Roman" w:cs="Times New Roman"/>
          <w:sz w:val="24"/>
          <w:szCs w:val="24"/>
        </w:rPr>
        <w:footnoteReference w:id="146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3282">
        <w:rPr>
          <w:rFonts w:ascii="Times New Roman" w:hAnsi="Times New Roman" w:cs="Times New Roman"/>
          <w:sz w:val="24"/>
          <w:szCs w:val="24"/>
        </w:rPr>
        <w:t xml:space="preserve">В структуре ВРП торговля занимает вторую по размерам долю, равную 14,1%. Объём розничной торговли составил по итогам 2015 года </w:t>
      </w:r>
      <w:r w:rsidR="00AC3282" w:rsidRPr="00AC3282">
        <w:rPr>
          <w:rFonts w:ascii="Times New Roman" w:hAnsi="Times New Roman" w:cs="Times New Roman"/>
          <w:sz w:val="24"/>
          <w:szCs w:val="24"/>
        </w:rPr>
        <w:t>1</w:t>
      </w:r>
      <w:r w:rsidR="00AC3282">
        <w:rPr>
          <w:rFonts w:ascii="Times New Roman" w:hAnsi="Times New Roman" w:cs="Times New Roman"/>
          <w:sz w:val="24"/>
          <w:szCs w:val="24"/>
        </w:rPr>
        <w:t> 069 млрд. руб., что составляет 44%</w:t>
      </w:r>
      <w:r w:rsidR="003D0CDB">
        <w:rPr>
          <w:rFonts w:ascii="Times New Roman" w:hAnsi="Times New Roman" w:cs="Times New Roman"/>
          <w:sz w:val="24"/>
          <w:szCs w:val="24"/>
        </w:rPr>
        <w:t xml:space="preserve"> от аналогичного показателя ЮФО и 4% от общероссийского, и является 3 результатов среди субъектов РФ (больше только в Москве и Подмосковье).</w:t>
      </w:r>
      <w:proofErr w:type="gramEnd"/>
      <w:r w:rsidR="003D0CDB">
        <w:rPr>
          <w:rFonts w:ascii="Times New Roman" w:hAnsi="Times New Roman" w:cs="Times New Roman"/>
          <w:sz w:val="24"/>
          <w:szCs w:val="24"/>
        </w:rPr>
        <w:t xml:space="preserve"> На душу населения данный показатель составляет </w:t>
      </w:r>
      <w:r w:rsidR="003D0CDB" w:rsidRPr="003D0CDB">
        <w:rPr>
          <w:rFonts w:ascii="Times New Roman" w:hAnsi="Times New Roman" w:cs="Times New Roman"/>
          <w:sz w:val="24"/>
          <w:szCs w:val="24"/>
        </w:rPr>
        <w:t>196</w:t>
      </w:r>
      <w:r w:rsidR="003D0CDB">
        <w:rPr>
          <w:rFonts w:ascii="Times New Roman" w:hAnsi="Times New Roman" w:cs="Times New Roman"/>
          <w:sz w:val="24"/>
          <w:szCs w:val="24"/>
        </w:rPr>
        <w:t> </w:t>
      </w:r>
      <w:r w:rsidR="003D0CDB" w:rsidRPr="003D0CDB">
        <w:rPr>
          <w:rFonts w:ascii="Times New Roman" w:hAnsi="Times New Roman" w:cs="Times New Roman"/>
          <w:sz w:val="24"/>
          <w:szCs w:val="24"/>
        </w:rPr>
        <w:t>892</w:t>
      </w:r>
      <w:r w:rsidR="003D0CDB">
        <w:rPr>
          <w:rFonts w:ascii="Times New Roman" w:hAnsi="Times New Roman" w:cs="Times New Roman"/>
          <w:sz w:val="24"/>
          <w:szCs w:val="24"/>
        </w:rPr>
        <w:t xml:space="preserve"> </w:t>
      </w:r>
      <w:r w:rsidR="006F21CB">
        <w:rPr>
          <w:rFonts w:ascii="Times New Roman" w:hAnsi="Times New Roman" w:cs="Times New Roman"/>
          <w:sz w:val="24"/>
          <w:szCs w:val="24"/>
        </w:rPr>
        <w:t xml:space="preserve"> </w:t>
      </w:r>
      <w:r w:rsidR="003D0CDB">
        <w:rPr>
          <w:rFonts w:ascii="Times New Roman" w:hAnsi="Times New Roman" w:cs="Times New Roman"/>
          <w:sz w:val="24"/>
          <w:szCs w:val="24"/>
        </w:rPr>
        <w:t>руб</w:t>
      </w:r>
      <w:r w:rsidR="006F21CB">
        <w:rPr>
          <w:rFonts w:ascii="Times New Roman" w:hAnsi="Times New Roman" w:cs="Times New Roman"/>
          <w:sz w:val="24"/>
          <w:szCs w:val="24"/>
        </w:rPr>
        <w:t>.</w:t>
      </w:r>
      <w:r w:rsidR="003D0CDB">
        <w:rPr>
          <w:rFonts w:ascii="Times New Roman" w:hAnsi="Times New Roman" w:cs="Times New Roman"/>
          <w:sz w:val="24"/>
          <w:szCs w:val="24"/>
        </w:rPr>
        <w:t xml:space="preserve"> При этом доля торговых сетей от общего об</w:t>
      </w:r>
      <w:r w:rsidR="00D41A31">
        <w:rPr>
          <w:rFonts w:ascii="Times New Roman" w:hAnsi="Times New Roman" w:cs="Times New Roman"/>
          <w:sz w:val="24"/>
          <w:szCs w:val="24"/>
        </w:rPr>
        <w:t>ъёма розничной торговли составляет всего 18,3%. 55% розничного оборота приходится на непродовольственные товары.</w:t>
      </w:r>
      <w:r w:rsidR="00006212">
        <w:rPr>
          <w:rFonts w:ascii="Times New Roman" w:hAnsi="Times New Roman" w:cs="Times New Roman"/>
          <w:sz w:val="24"/>
          <w:szCs w:val="24"/>
        </w:rPr>
        <w:t xml:space="preserve"> Оборот оптовой торговли по итогам 2015 года составил </w:t>
      </w:r>
      <w:r w:rsidR="00006212" w:rsidRPr="00006212">
        <w:rPr>
          <w:rFonts w:ascii="Times New Roman" w:hAnsi="Times New Roman" w:cs="Times New Roman"/>
          <w:sz w:val="24"/>
          <w:szCs w:val="24"/>
        </w:rPr>
        <w:t>1</w:t>
      </w:r>
      <w:r w:rsidR="00006212">
        <w:rPr>
          <w:rFonts w:ascii="Times New Roman" w:hAnsi="Times New Roman" w:cs="Times New Roman"/>
          <w:sz w:val="24"/>
          <w:szCs w:val="24"/>
        </w:rPr>
        <w:t xml:space="preserve"> </w:t>
      </w:r>
      <w:r w:rsidR="00006212" w:rsidRPr="00006212">
        <w:rPr>
          <w:rFonts w:ascii="Times New Roman" w:hAnsi="Times New Roman" w:cs="Times New Roman"/>
          <w:sz w:val="24"/>
          <w:szCs w:val="24"/>
        </w:rPr>
        <w:t>138</w:t>
      </w:r>
      <w:r w:rsidR="00006212">
        <w:rPr>
          <w:rFonts w:ascii="Times New Roman" w:hAnsi="Times New Roman" w:cs="Times New Roman"/>
          <w:sz w:val="24"/>
          <w:szCs w:val="24"/>
        </w:rPr>
        <w:t xml:space="preserve"> млрд. руб., и по данному показателю Краснодарский край делит 7-8 место с Республикой Татарстан в общероссийском рейтинге</w:t>
      </w:r>
      <w:r w:rsidR="00006212" w:rsidRPr="006F21CB">
        <w:rPr>
          <w:rFonts w:ascii="Times New Roman" w:hAnsi="Times New Roman" w:cs="Times New Roman"/>
          <w:sz w:val="24"/>
          <w:szCs w:val="24"/>
        </w:rPr>
        <w:t>.</w:t>
      </w:r>
      <w:r w:rsidR="006F21CB" w:rsidRPr="006F21CB">
        <w:rPr>
          <w:rFonts w:ascii="Times New Roman" w:hAnsi="Times New Roman" w:cs="Times New Roman"/>
          <w:sz w:val="24"/>
          <w:szCs w:val="24"/>
        </w:rPr>
        <w:t xml:space="preserve"> За минувший год в Краснодарском крае было оказано платных услуг объёмом в 361 млрд. руб.</w:t>
      </w:r>
      <w:r w:rsidR="006F21CB">
        <w:rPr>
          <w:rFonts w:ascii="Times New Roman" w:hAnsi="Times New Roman" w:cs="Times New Roman"/>
          <w:sz w:val="24"/>
          <w:szCs w:val="24"/>
        </w:rPr>
        <w:t xml:space="preserve">, что является 4 показателем в России среди субъектов РФ (больше только в Москве, Московской области, Санкт-Петербурге). На душу населения данный показатель составляет </w:t>
      </w:r>
      <w:r w:rsidR="006F21CB" w:rsidRPr="006F21CB">
        <w:rPr>
          <w:rFonts w:ascii="Times New Roman" w:hAnsi="Times New Roman" w:cs="Times New Roman"/>
          <w:sz w:val="24"/>
          <w:szCs w:val="24"/>
        </w:rPr>
        <w:t>66466</w:t>
      </w:r>
      <w:r w:rsidR="006F21CB">
        <w:rPr>
          <w:rFonts w:ascii="Times New Roman" w:hAnsi="Times New Roman" w:cs="Times New Roman"/>
          <w:sz w:val="24"/>
          <w:szCs w:val="24"/>
        </w:rPr>
        <w:t xml:space="preserve"> руб.</w:t>
      </w:r>
      <w:r w:rsidR="009C036B">
        <w:rPr>
          <w:rFonts w:ascii="Times New Roman" w:hAnsi="Times New Roman" w:cs="Times New Roman"/>
          <w:sz w:val="24"/>
          <w:szCs w:val="24"/>
        </w:rPr>
        <w:t xml:space="preserve"> Объём транспортных услуг, оказанных в Краснодарском крае, составил </w:t>
      </w:r>
      <w:r w:rsidR="009C036B" w:rsidRPr="009C036B">
        <w:rPr>
          <w:rFonts w:ascii="Times New Roman" w:hAnsi="Times New Roman" w:cs="Times New Roman"/>
          <w:sz w:val="24"/>
          <w:szCs w:val="24"/>
        </w:rPr>
        <w:t>61</w:t>
      </w:r>
      <w:r w:rsidR="009C036B">
        <w:rPr>
          <w:rFonts w:ascii="Times New Roman" w:hAnsi="Times New Roman" w:cs="Times New Roman"/>
          <w:sz w:val="24"/>
          <w:szCs w:val="24"/>
        </w:rPr>
        <w:t>,4 млрд. руб. или 17% от всего объёма платных услуг.</w:t>
      </w:r>
      <w:r w:rsidR="00DD0F6E">
        <w:rPr>
          <w:rStyle w:val="af1"/>
          <w:rFonts w:ascii="Times New Roman" w:hAnsi="Times New Roman" w:cs="Times New Roman"/>
          <w:sz w:val="24"/>
          <w:szCs w:val="24"/>
        </w:rPr>
        <w:footnoteReference w:id="147"/>
      </w:r>
    </w:p>
    <w:p w:rsidR="0031787A" w:rsidRDefault="0031787A" w:rsidP="00E42B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E42B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31787A" w:rsidP="00E42B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787A" w:rsidRDefault="002D26EF" w:rsidP="00E42B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Следующим по вкладу в региональный валовый продукт Краснодарского края </w:t>
      </w:r>
    </w:p>
    <w:p w:rsidR="00D410C9" w:rsidRDefault="002D26EF" w:rsidP="00317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идёт агропромышленный комплекс.</w:t>
      </w:r>
      <w:r w:rsidR="00730A4E">
        <w:rPr>
          <w:rStyle w:val="af1"/>
          <w:rFonts w:ascii="Times New Roman" w:hAnsi="Times New Roman" w:cs="Times New Roman"/>
          <w:sz w:val="24"/>
          <w:szCs w:val="24"/>
        </w:rPr>
        <w:footnoteReference w:id="148"/>
      </w:r>
      <w:r w:rsidR="00F0656C">
        <w:rPr>
          <w:rFonts w:ascii="Times New Roman" w:hAnsi="Times New Roman" w:cs="Times New Roman"/>
          <w:sz w:val="24"/>
          <w:szCs w:val="24"/>
        </w:rPr>
        <w:t xml:space="preserve"> </w:t>
      </w:r>
      <w:r w:rsidR="00527380">
        <w:rPr>
          <w:rFonts w:ascii="Times New Roman" w:hAnsi="Times New Roman" w:cs="Times New Roman"/>
          <w:sz w:val="24"/>
          <w:szCs w:val="24"/>
        </w:rPr>
        <w:t xml:space="preserve">Площадь сельскохозяйственных угодий в Краснодарском крае в 2015 году -  </w:t>
      </w:r>
      <w:r w:rsidR="00527380" w:rsidRPr="00527380">
        <w:rPr>
          <w:rFonts w:ascii="Times New Roman" w:hAnsi="Times New Roman" w:cs="Times New Roman"/>
          <w:sz w:val="24"/>
          <w:szCs w:val="24"/>
        </w:rPr>
        <w:t>4</w:t>
      </w:r>
      <w:r w:rsidR="00527380">
        <w:rPr>
          <w:rFonts w:ascii="Times New Roman" w:hAnsi="Times New Roman" w:cs="Times New Roman"/>
          <w:sz w:val="24"/>
          <w:szCs w:val="24"/>
        </w:rPr>
        <w:t xml:space="preserve"> </w:t>
      </w:r>
      <w:r w:rsidR="00527380" w:rsidRPr="00527380">
        <w:rPr>
          <w:rFonts w:ascii="Times New Roman" w:hAnsi="Times New Roman" w:cs="Times New Roman"/>
          <w:sz w:val="24"/>
          <w:szCs w:val="24"/>
        </w:rPr>
        <w:t>708,1</w:t>
      </w:r>
      <w:r w:rsidR="00527380">
        <w:rPr>
          <w:rFonts w:ascii="Times New Roman" w:hAnsi="Times New Roman" w:cs="Times New Roman"/>
          <w:sz w:val="24"/>
          <w:szCs w:val="24"/>
        </w:rPr>
        <w:t xml:space="preserve"> тыс. га, что составило </w:t>
      </w:r>
      <w:r w:rsidR="00527380" w:rsidRPr="00527380">
        <w:rPr>
          <w:rFonts w:ascii="Times New Roman" w:hAnsi="Times New Roman" w:cs="Times New Roman"/>
          <w:sz w:val="24"/>
          <w:szCs w:val="24"/>
        </w:rPr>
        <w:t>62,4</w:t>
      </w:r>
      <w:r w:rsidR="00527380">
        <w:rPr>
          <w:rFonts w:ascii="Times New Roman" w:hAnsi="Times New Roman" w:cs="Times New Roman"/>
          <w:sz w:val="24"/>
          <w:szCs w:val="24"/>
        </w:rPr>
        <w:t>% от всей земельной площади. 20% за</w:t>
      </w:r>
      <w:r w:rsidR="00D410C9">
        <w:rPr>
          <w:rFonts w:ascii="Times New Roman" w:hAnsi="Times New Roman" w:cs="Times New Roman"/>
          <w:sz w:val="24"/>
          <w:szCs w:val="24"/>
        </w:rPr>
        <w:t xml:space="preserve">нимают лесные земли и ещё 8% - </w:t>
      </w:r>
      <w:r w:rsidR="00527380">
        <w:rPr>
          <w:rFonts w:ascii="Times New Roman" w:hAnsi="Times New Roman" w:cs="Times New Roman"/>
          <w:sz w:val="24"/>
          <w:szCs w:val="24"/>
        </w:rPr>
        <w:t xml:space="preserve">водные объекты. Краснодарский край - крупнейший сельскохозяйственной </w:t>
      </w:r>
      <w:r w:rsidR="00B62427">
        <w:rPr>
          <w:rFonts w:ascii="Times New Roman" w:hAnsi="Times New Roman" w:cs="Times New Roman"/>
          <w:sz w:val="24"/>
          <w:szCs w:val="24"/>
        </w:rPr>
        <w:t>регион</w:t>
      </w:r>
      <w:r w:rsidR="00527380">
        <w:rPr>
          <w:rFonts w:ascii="Times New Roman" w:hAnsi="Times New Roman" w:cs="Times New Roman"/>
          <w:sz w:val="24"/>
          <w:szCs w:val="24"/>
        </w:rPr>
        <w:t xml:space="preserve"> в России</w:t>
      </w:r>
      <w:r w:rsidR="00B62427">
        <w:rPr>
          <w:rFonts w:ascii="Times New Roman" w:hAnsi="Times New Roman" w:cs="Times New Roman"/>
          <w:sz w:val="24"/>
          <w:szCs w:val="24"/>
        </w:rPr>
        <w:t>, производящий сельхозпродукции</w:t>
      </w:r>
      <w:r w:rsidR="00527380">
        <w:rPr>
          <w:rFonts w:ascii="Times New Roman" w:hAnsi="Times New Roman" w:cs="Times New Roman"/>
          <w:sz w:val="24"/>
          <w:szCs w:val="24"/>
        </w:rPr>
        <w:t xml:space="preserve"> объёмом в </w:t>
      </w:r>
      <w:r w:rsidR="00527380" w:rsidRPr="00527380">
        <w:rPr>
          <w:rFonts w:ascii="Times New Roman" w:hAnsi="Times New Roman" w:cs="Times New Roman"/>
          <w:sz w:val="24"/>
          <w:szCs w:val="24"/>
        </w:rPr>
        <w:t>286</w:t>
      </w:r>
      <w:r w:rsidR="000F6F5E">
        <w:rPr>
          <w:rFonts w:ascii="Times New Roman" w:hAnsi="Times New Roman" w:cs="Times New Roman"/>
          <w:sz w:val="24"/>
          <w:szCs w:val="24"/>
        </w:rPr>
        <w:t>,</w:t>
      </w:r>
      <w:r w:rsidR="00527380" w:rsidRPr="00527380">
        <w:rPr>
          <w:rFonts w:ascii="Times New Roman" w:hAnsi="Times New Roman" w:cs="Times New Roman"/>
          <w:sz w:val="24"/>
          <w:szCs w:val="24"/>
        </w:rPr>
        <w:t>5</w:t>
      </w:r>
      <w:r w:rsidR="00527380">
        <w:rPr>
          <w:rFonts w:ascii="Times New Roman" w:hAnsi="Times New Roman" w:cs="Times New Roman"/>
          <w:sz w:val="24"/>
          <w:szCs w:val="24"/>
        </w:rPr>
        <w:t xml:space="preserve"> мл</w:t>
      </w:r>
      <w:r w:rsidR="000F6F5E">
        <w:rPr>
          <w:rFonts w:ascii="Times New Roman" w:hAnsi="Times New Roman" w:cs="Times New Roman"/>
          <w:sz w:val="24"/>
          <w:szCs w:val="24"/>
        </w:rPr>
        <w:t>рд</w:t>
      </w:r>
      <w:r w:rsidR="00527380">
        <w:rPr>
          <w:rFonts w:ascii="Times New Roman" w:hAnsi="Times New Roman" w:cs="Times New Roman"/>
          <w:sz w:val="24"/>
          <w:szCs w:val="24"/>
        </w:rPr>
        <w:t>. руб.</w:t>
      </w:r>
      <w:r w:rsidR="000F6F5E">
        <w:rPr>
          <w:rFonts w:ascii="Times New Roman" w:hAnsi="Times New Roman" w:cs="Times New Roman"/>
          <w:sz w:val="24"/>
          <w:szCs w:val="24"/>
        </w:rPr>
        <w:t xml:space="preserve">, что составляет почти 7% </w:t>
      </w:r>
      <w:r w:rsidR="00B62427">
        <w:rPr>
          <w:rFonts w:ascii="Times New Roman" w:hAnsi="Times New Roman" w:cs="Times New Roman"/>
          <w:sz w:val="24"/>
          <w:szCs w:val="24"/>
        </w:rPr>
        <w:t xml:space="preserve">продукции </w:t>
      </w:r>
      <w:r w:rsidR="000F6F5E">
        <w:rPr>
          <w:rFonts w:ascii="Times New Roman" w:hAnsi="Times New Roman" w:cs="Times New Roman"/>
          <w:sz w:val="24"/>
          <w:szCs w:val="24"/>
        </w:rPr>
        <w:t xml:space="preserve">российского </w:t>
      </w:r>
      <w:r w:rsidR="00B62427">
        <w:rPr>
          <w:rFonts w:ascii="Times New Roman" w:hAnsi="Times New Roman" w:cs="Times New Roman"/>
          <w:sz w:val="24"/>
          <w:szCs w:val="24"/>
        </w:rPr>
        <w:t xml:space="preserve">с/х. На территории Краснодарского края </w:t>
      </w:r>
      <w:r w:rsidR="003B5975">
        <w:rPr>
          <w:rFonts w:ascii="Times New Roman" w:hAnsi="Times New Roman" w:cs="Times New Roman"/>
          <w:sz w:val="24"/>
          <w:szCs w:val="24"/>
        </w:rPr>
        <w:t>зарегистрировано</w:t>
      </w:r>
      <w:r w:rsidR="00B62427">
        <w:rPr>
          <w:rFonts w:ascii="Times New Roman" w:hAnsi="Times New Roman" w:cs="Times New Roman"/>
          <w:sz w:val="24"/>
          <w:szCs w:val="24"/>
        </w:rPr>
        <w:t xml:space="preserve"> </w:t>
      </w:r>
      <w:r w:rsidR="000F6F5E" w:rsidRPr="000F6F5E">
        <w:rPr>
          <w:rFonts w:ascii="Times New Roman" w:hAnsi="Times New Roman" w:cs="Times New Roman"/>
          <w:sz w:val="24"/>
          <w:szCs w:val="24"/>
        </w:rPr>
        <w:t>5066</w:t>
      </w:r>
      <w:r w:rsidR="000F6F5E">
        <w:rPr>
          <w:rFonts w:ascii="Times New Roman" w:hAnsi="Times New Roman" w:cs="Times New Roman"/>
          <w:sz w:val="24"/>
          <w:szCs w:val="24"/>
        </w:rPr>
        <w:t xml:space="preserve"> </w:t>
      </w:r>
      <w:r w:rsidR="00B62427">
        <w:rPr>
          <w:rFonts w:ascii="Times New Roman" w:hAnsi="Times New Roman" w:cs="Times New Roman"/>
          <w:sz w:val="24"/>
          <w:szCs w:val="24"/>
        </w:rPr>
        <w:t>сельскохозяйственных предприятий, из них</w:t>
      </w:r>
      <w:r w:rsidR="003B5975" w:rsidRPr="003B5975">
        <w:rPr>
          <w:rFonts w:ascii="Times New Roman" w:hAnsi="Times New Roman" w:cs="Times New Roman"/>
          <w:sz w:val="24"/>
          <w:szCs w:val="24"/>
        </w:rPr>
        <w:t xml:space="preserve">: </w:t>
      </w:r>
      <w:r w:rsidR="003B5975">
        <w:rPr>
          <w:rFonts w:ascii="Times New Roman" w:hAnsi="Times New Roman" w:cs="Times New Roman"/>
          <w:sz w:val="24"/>
          <w:szCs w:val="24"/>
        </w:rPr>
        <w:t xml:space="preserve">сельхозорганизаций - </w:t>
      </w:r>
      <w:r w:rsidR="00DD0F6E" w:rsidRPr="00DD0F6E">
        <w:rPr>
          <w:rFonts w:ascii="Times New Roman" w:hAnsi="Times New Roman" w:cs="Times New Roman"/>
          <w:sz w:val="24"/>
          <w:szCs w:val="24"/>
        </w:rPr>
        <w:t>3056</w:t>
      </w:r>
      <w:r w:rsidR="00DD0F6E">
        <w:rPr>
          <w:rFonts w:ascii="Times New Roman" w:hAnsi="Times New Roman" w:cs="Times New Roman"/>
          <w:sz w:val="24"/>
          <w:szCs w:val="24"/>
        </w:rPr>
        <w:t xml:space="preserve">, </w:t>
      </w:r>
      <w:r w:rsidR="003B5975">
        <w:rPr>
          <w:rFonts w:ascii="Times New Roman" w:hAnsi="Times New Roman" w:cs="Times New Roman"/>
          <w:sz w:val="24"/>
          <w:szCs w:val="24"/>
        </w:rPr>
        <w:t xml:space="preserve">крестьянских (фермерских) хоз-в - </w:t>
      </w:r>
      <w:r w:rsidR="000F6F5E" w:rsidRPr="000F6F5E">
        <w:rPr>
          <w:rFonts w:ascii="Times New Roman" w:hAnsi="Times New Roman" w:cs="Times New Roman"/>
          <w:sz w:val="24"/>
          <w:szCs w:val="24"/>
        </w:rPr>
        <w:t>819</w:t>
      </w:r>
      <w:r w:rsidR="000F6F5E">
        <w:rPr>
          <w:rFonts w:ascii="Times New Roman" w:hAnsi="Times New Roman" w:cs="Times New Roman"/>
          <w:sz w:val="24"/>
          <w:szCs w:val="24"/>
        </w:rPr>
        <w:t xml:space="preserve">, </w:t>
      </w:r>
      <w:r w:rsidR="00DD0F6E">
        <w:rPr>
          <w:rFonts w:ascii="Times New Roman" w:hAnsi="Times New Roman" w:cs="Times New Roman"/>
          <w:sz w:val="24"/>
          <w:szCs w:val="24"/>
        </w:rPr>
        <w:t>ИП</w:t>
      </w:r>
      <w:r w:rsidR="003B5975">
        <w:rPr>
          <w:rFonts w:ascii="Times New Roman" w:hAnsi="Times New Roman" w:cs="Times New Roman"/>
          <w:sz w:val="24"/>
          <w:szCs w:val="24"/>
        </w:rPr>
        <w:t xml:space="preserve"> - </w:t>
      </w:r>
      <w:r w:rsidR="00DD0F6E">
        <w:rPr>
          <w:rFonts w:ascii="Times New Roman" w:hAnsi="Times New Roman" w:cs="Times New Roman"/>
          <w:sz w:val="24"/>
          <w:szCs w:val="24"/>
        </w:rPr>
        <w:t>2237</w:t>
      </w:r>
      <w:r w:rsidR="003B5975">
        <w:rPr>
          <w:rFonts w:ascii="Times New Roman" w:hAnsi="Times New Roman" w:cs="Times New Roman"/>
          <w:sz w:val="24"/>
          <w:szCs w:val="24"/>
        </w:rPr>
        <w:t>.</w:t>
      </w:r>
      <w:r w:rsidR="00DD0F6E">
        <w:rPr>
          <w:rStyle w:val="af1"/>
          <w:rFonts w:ascii="Times New Roman" w:hAnsi="Times New Roman" w:cs="Times New Roman"/>
          <w:sz w:val="24"/>
          <w:szCs w:val="24"/>
        </w:rPr>
        <w:footnoteReference w:id="149"/>
      </w:r>
      <w:r w:rsidR="003B5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A0E" w:rsidRPr="00B1321E" w:rsidRDefault="00B1321E" w:rsidP="00E42B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Краснодарском крае </w:t>
      </w:r>
      <w:r w:rsidR="003B5975">
        <w:rPr>
          <w:rFonts w:ascii="Times New Roman" w:hAnsi="Times New Roman" w:cs="Times New Roman"/>
          <w:sz w:val="24"/>
          <w:szCs w:val="24"/>
        </w:rPr>
        <w:t xml:space="preserve"> рентабельность продукции растениеводства составляет 32,2%,</w:t>
      </w:r>
      <w:r>
        <w:rPr>
          <w:rFonts w:ascii="Times New Roman" w:hAnsi="Times New Roman" w:cs="Times New Roman"/>
          <w:sz w:val="24"/>
          <w:szCs w:val="24"/>
        </w:rPr>
        <w:t xml:space="preserve"> а животноводства - 19,7%. </w:t>
      </w:r>
      <w:r w:rsidR="004703C4" w:rsidRPr="004703C4">
        <w:rPr>
          <w:rFonts w:ascii="Times New Roman" w:hAnsi="Times New Roman" w:cs="Times New Roman"/>
          <w:sz w:val="24"/>
          <w:szCs w:val="24"/>
        </w:rPr>
        <w:t xml:space="preserve">Производство основной сельскохозяйственной продукции </w:t>
      </w:r>
      <w:r w:rsidR="003B5975" w:rsidRPr="004703C4">
        <w:rPr>
          <w:rFonts w:ascii="Times New Roman" w:hAnsi="Times New Roman" w:cs="Times New Roman"/>
          <w:sz w:val="24"/>
          <w:szCs w:val="24"/>
        </w:rPr>
        <w:t>Краснодарского края</w:t>
      </w:r>
      <w:r w:rsidR="004703C4" w:rsidRPr="004703C4">
        <w:rPr>
          <w:rFonts w:ascii="Times New Roman" w:hAnsi="Times New Roman" w:cs="Times New Roman"/>
          <w:sz w:val="24"/>
          <w:szCs w:val="24"/>
        </w:rPr>
        <w:t xml:space="preserve"> представлено </w:t>
      </w:r>
      <w:r w:rsidR="004703C4" w:rsidRPr="00B1321E">
        <w:rPr>
          <w:rFonts w:ascii="Times New Roman" w:hAnsi="Times New Roman" w:cs="Times New Roman"/>
          <w:sz w:val="24"/>
          <w:szCs w:val="24"/>
        </w:rPr>
        <w:t xml:space="preserve">в </w:t>
      </w:r>
      <w:r w:rsidRPr="00B1321E">
        <w:rPr>
          <w:rFonts w:ascii="Times New Roman" w:hAnsi="Times New Roman" w:cs="Times New Roman"/>
          <w:sz w:val="24"/>
          <w:szCs w:val="24"/>
        </w:rPr>
        <w:t>приложении 10</w:t>
      </w:r>
      <w:r w:rsidR="003B16FF" w:rsidRPr="00B1321E">
        <w:rPr>
          <w:rFonts w:ascii="Times New Roman" w:hAnsi="Times New Roman" w:cs="Times New Roman"/>
          <w:sz w:val="24"/>
          <w:szCs w:val="24"/>
        </w:rPr>
        <w:t>.</w:t>
      </w:r>
      <w:r w:rsidR="00375A0E" w:rsidRPr="00B1321E">
        <w:rPr>
          <w:rStyle w:val="af1"/>
          <w:rFonts w:ascii="Times New Roman" w:hAnsi="Times New Roman" w:cs="Times New Roman"/>
          <w:sz w:val="24"/>
          <w:szCs w:val="24"/>
        </w:rPr>
        <w:footnoteReference w:id="150"/>
      </w:r>
    </w:p>
    <w:p w:rsidR="002D26EF" w:rsidRDefault="00327D8D" w:rsidP="00E42B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Лёгкая промышленность Краснодарского края в 201</w:t>
      </w:r>
      <w:r w:rsidR="00636220">
        <w:rPr>
          <w:rFonts w:ascii="Times New Roman" w:hAnsi="Times New Roman" w:cs="Times New Roman"/>
          <w:sz w:val="24"/>
          <w:szCs w:val="24"/>
        </w:rPr>
        <w:t>5 году произвела</w:t>
      </w:r>
      <w:r>
        <w:rPr>
          <w:rFonts w:ascii="Times New Roman" w:hAnsi="Times New Roman" w:cs="Times New Roman"/>
          <w:sz w:val="24"/>
          <w:szCs w:val="24"/>
        </w:rPr>
        <w:t xml:space="preserve"> продукции на 4,7 млрд. руб.</w:t>
      </w:r>
      <w:r w:rsidR="00900E03">
        <w:rPr>
          <w:rFonts w:ascii="Times New Roman" w:hAnsi="Times New Roman" w:cs="Times New Roman"/>
          <w:sz w:val="24"/>
          <w:szCs w:val="24"/>
        </w:rPr>
        <w:t xml:space="preserve"> Крупнейшие производства</w:t>
      </w:r>
      <w:r w:rsidR="00900E03" w:rsidRPr="00900E03">
        <w:rPr>
          <w:rFonts w:ascii="Times New Roman" w:hAnsi="Times New Roman" w:cs="Times New Roman"/>
          <w:sz w:val="24"/>
          <w:szCs w:val="24"/>
        </w:rPr>
        <w:t>:</w:t>
      </w:r>
      <w:r w:rsidR="00375A0E">
        <w:rPr>
          <w:rFonts w:ascii="Times New Roman" w:hAnsi="Times New Roman" w:cs="Times New Roman"/>
          <w:sz w:val="24"/>
          <w:szCs w:val="24"/>
        </w:rPr>
        <w:t xml:space="preserve"> </w:t>
      </w:r>
      <w:r w:rsidR="00900E03">
        <w:rPr>
          <w:rFonts w:ascii="Times New Roman" w:hAnsi="Times New Roman" w:cs="Times New Roman"/>
          <w:sz w:val="24"/>
          <w:szCs w:val="24"/>
        </w:rPr>
        <w:t>4 швейно-текстильных предприятия и 2 кожно-обувных производства</w:t>
      </w:r>
      <w:r w:rsidR="00375A0E">
        <w:rPr>
          <w:rFonts w:ascii="Times New Roman" w:hAnsi="Times New Roman" w:cs="Times New Roman"/>
          <w:sz w:val="24"/>
          <w:szCs w:val="24"/>
        </w:rPr>
        <w:t xml:space="preserve">. По </w:t>
      </w:r>
      <w:r w:rsidR="00900E03">
        <w:rPr>
          <w:rFonts w:ascii="Times New Roman" w:hAnsi="Times New Roman" w:cs="Times New Roman"/>
          <w:sz w:val="24"/>
          <w:szCs w:val="24"/>
        </w:rPr>
        <w:t>лёгкой промышленности края</w:t>
      </w:r>
      <w:r w:rsidR="00375A0E">
        <w:rPr>
          <w:rFonts w:ascii="Times New Roman" w:hAnsi="Times New Roman" w:cs="Times New Roman"/>
          <w:sz w:val="24"/>
          <w:szCs w:val="24"/>
        </w:rPr>
        <w:t xml:space="preserve"> существенно ударил развал советской системы кооперации</w:t>
      </w:r>
      <w:r w:rsidR="0056454C">
        <w:rPr>
          <w:rFonts w:ascii="Times New Roman" w:hAnsi="Times New Roman" w:cs="Times New Roman"/>
          <w:sz w:val="24"/>
          <w:szCs w:val="24"/>
        </w:rPr>
        <w:t>, скудная местная сырьевая база и сильнейшая конкуренция</w:t>
      </w:r>
      <w:r w:rsidR="00375A0E">
        <w:rPr>
          <w:rFonts w:ascii="Times New Roman" w:hAnsi="Times New Roman" w:cs="Times New Roman"/>
          <w:sz w:val="24"/>
          <w:szCs w:val="24"/>
        </w:rPr>
        <w:t xml:space="preserve"> со стороны азиатских производителей, прежде всего - китайских.</w:t>
      </w:r>
      <w:r w:rsidR="00375A0E">
        <w:rPr>
          <w:rStyle w:val="af1"/>
          <w:rFonts w:ascii="Times New Roman" w:hAnsi="Times New Roman" w:cs="Times New Roman"/>
          <w:sz w:val="24"/>
          <w:szCs w:val="24"/>
        </w:rPr>
        <w:footnoteReference w:id="151"/>
      </w:r>
      <w:r w:rsidR="00375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54C" w:rsidRDefault="0056454C" w:rsidP="00357A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Пищевая промышленность - лидирующая отрасль вторичного сектора Краснодарского края, обеспечивающего 40% всего промышленного производства края и 6% </w:t>
      </w:r>
      <w:r w:rsidR="00636220">
        <w:rPr>
          <w:rFonts w:ascii="Times New Roman" w:hAnsi="Times New Roman" w:cs="Times New Roman"/>
          <w:sz w:val="24"/>
          <w:szCs w:val="24"/>
        </w:rPr>
        <w:t xml:space="preserve">продукции </w:t>
      </w:r>
      <w:r>
        <w:rPr>
          <w:rFonts w:ascii="Times New Roman" w:hAnsi="Times New Roman" w:cs="Times New Roman"/>
          <w:sz w:val="24"/>
          <w:szCs w:val="24"/>
        </w:rPr>
        <w:t>пищевой промышленности России.</w:t>
      </w:r>
      <w:r w:rsidR="00357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7A9C">
        <w:rPr>
          <w:rFonts w:ascii="Times New Roman" w:hAnsi="Times New Roman" w:cs="Times New Roman"/>
          <w:sz w:val="24"/>
          <w:szCs w:val="24"/>
        </w:rPr>
        <w:t xml:space="preserve">Лидирующие отрасли - сахарная, масложировая, молочно-консервная, крахмалопаточная, табачная, винодельческая, </w:t>
      </w:r>
      <w:r w:rsidR="00DB7929">
        <w:rPr>
          <w:rFonts w:ascii="Times New Roman" w:hAnsi="Times New Roman" w:cs="Times New Roman"/>
          <w:sz w:val="24"/>
          <w:szCs w:val="24"/>
        </w:rPr>
        <w:t>кофейная, чайная, кондитерская.</w:t>
      </w:r>
      <w:proofErr w:type="gramEnd"/>
    </w:p>
    <w:p w:rsidR="0093678C" w:rsidRDefault="0093678C" w:rsidP="009367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CB0A9B">
        <w:rPr>
          <w:rFonts w:ascii="Times New Roman" w:hAnsi="Times New Roman" w:cs="Times New Roman"/>
          <w:sz w:val="24"/>
          <w:szCs w:val="24"/>
        </w:rPr>
        <w:t>результаты АПК можно использовать для создания высококачественного общепита, туристской инфраструктуры, а также для развития отдельных направлений туризм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B0A9B">
        <w:rPr>
          <w:rFonts w:ascii="Times New Roman" w:hAnsi="Times New Roman" w:cs="Times New Roman"/>
          <w:sz w:val="24"/>
          <w:szCs w:val="24"/>
        </w:rPr>
        <w:t xml:space="preserve"> - сельского и гастрономического. </w:t>
      </w:r>
    </w:p>
    <w:p w:rsidR="00DE063B" w:rsidRDefault="00196903" w:rsidP="00357A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характеристика других отраслей</w:t>
      </w:r>
      <w:r w:rsidR="00DE063B">
        <w:rPr>
          <w:rFonts w:ascii="Times New Roman" w:hAnsi="Times New Roman" w:cs="Times New Roman"/>
          <w:sz w:val="24"/>
          <w:szCs w:val="24"/>
        </w:rPr>
        <w:t xml:space="preserve"> экономики</w:t>
      </w:r>
      <w:r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 w:rsidR="00DE063B">
        <w:rPr>
          <w:rFonts w:ascii="Times New Roman" w:hAnsi="Times New Roman" w:cs="Times New Roman"/>
          <w:sz w:val="24"/>
          <w:szCs w:val="24"/>
        </w:rPr>
        <w:t>. ТЭК представлен электро- и</w:t>
      </w:r>
      <w:r w:rsidR="00AF1841">
        <w:rPr>
          <w:rFonts w:ascii="Times New Roman" w:hAnsi="Times New Roman" w:cs="Times New Roman"/>
          <w:sz w:val="24"/>
          <w:szCs w:val="24"/>
        </w:rPr>
        <w:t xml:space="preserve"> теплогенерирующими объектами</w:t>
      </w:r>
      <w:r w:rsidR="00AF1841" w:rsidRPr="00AF1841">
        <w:rPr>
          <w:rFonts w:ascii="Times New Roman" w:hAnsi="Times New Roman" w:cs="Times New Roman"/>
          <w:sz w:val="24"/>
          <w:szCs w:val="24"/>
        </w:rPr>
        <w:t>:</w:t>
      </w:r>
      <w:r w:rsidR="00DE06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063B">
        <w:rPr>
          <w:rFonts w:ascii="Times New Roman" w:hAnsi="Times New Roman" w:cs="Times New Roman"/>
          <w:sz w:val="24"/>
          <w:szCs w:val="24"/>
        </w:rPr>
        <w:t>Краснодарской ТЭЦ (743 МВт)</w:t>
      </w:r>
      <w:r w:rsidR="0015611F">
        <w:rPr>
          <w:rFonts w:ascii="Times New Roman" w:hAnsi="Times New Roman" w:cs="Times New Roman"/>
          <w:sz w:val="24"/>
          <w:szCs w:val="24"/>
        </w:rPr>
        <w:t>,</w:t>
      </w:r>
      <w:r w:rsidR="0015611F" w:rsidRPr="0015611F">
        <w:t xml:space="preserve"> </w:t>
      </w:r>
      <w:proofErr w:type="spellStart"/>
      <w:r w:rsidR="00AF1841">
        <w:rPr>
          <w:rFonts w:ascii="Times New Roman" w:hAnsi="Times New Roman" w:cs="Times New Roman"/>
          <w:sz w:val="24"/>
          <w:szCs w:val="24"/>
        </w:rPr>
        <w:t>Джубгинской</w:t>
      </w:r>
      <w:proofErr w:type="spellEnd"/>
      <w:r w:rsidR="0015611F">
        <w:rPr>
          <w:rFonts w:ascii="Times New Roman" w:hAnsi="Times New Roman" w:cs="Times New Roman"/>
          <w:sz w:val="24"/>
          <w:szCs w:val="24"/>
        </w:rPr>
        <w:t xml:space="preserve"> (</w:t>
      </w:r>
      <w:r w:rsidR="0015611F" w:rsidRPr="0015611F">
        <w:rPr>
          <w:rFonts w:ascii="Times New Roman" w:hAnsi="Times New Roman" w:cs="Times New Roman"/>
          <w:sz w:val="24"/>
          <w:szCs w:val="24"/>
        </w:rPr>
        <w:t>200,7 МВт</w:t>
      </w:r>
      <w:r w:rsidR="0015611F">
        <w:rPr>
          <w:rFonts w:ascii="Times New Roman" w:hAnsi="Times New Roman" w:cs="Times New Roman"/>
          <w:sz w:val="24"/>
          <w:szCs w:val="24"/>
        </w:rPr>
        <w:t xml:space="preserve">), </w:t>
      </w:r>
      <w:r w:rsidR="00AF1841">
        <w:rPr>
          <w:rFonts w:ascii="Times New Roman" w:hAnsi="Times New Roman" w:cs="Times New Roman"/>
          <w:sz w:val="24"/>
          <w:szCs w:val="24"/>
        </w:rPr>
        <w:t>Сочинской (160 МВт) и Адлерской</w:t>
      </w:r>
      <w:r w:rsidR="00DE063B">
        <w:rPr>
          <w:rFonts w:ascii="Times New Roman" w:hAnsi="Times New Roman" w:cs="Times New Roman"/>
          <w:sz w:val="24"/>
          <w:szCs w:val="24"/>
        </w:rPr>
        <w:t xml:space="preserve"> ТЭС</w:t>
      </w:r>
      <w:r w:rsidR="00776BF7">
        <w:rPr>
          <w:rFonts w:ascii="Times New Roman" w:hAnsi="Times New Roman" w:cs="Times New Roman"/>
          <w:sz w:val="24"/>
          <w:szCs w:val="24"/>
        </w:rPr>
        <w:t xml:space="preserve"> (</w:t>
      </w:r>
      <w:r w:rsidR="0015611F" w:rsidRPr="0015611F">
        <w:rPr>
          <w:rFonts w:ascii="Times New Roman" w:hAnsi="Times New Roman" w:cs="Times New Roman"/>
          <w:sz w:val="24"/>
          <w:szCs w:val="24"/>
        </w:rPr>
        <w:t>360 МВт</w:t>
      </w:r>
      <w:r w:rsidR="00776BF7">
        <w:rPr>
          <w:rFonts w:ascii="Times New Roman" w:hAnsi="Times New Roman" w:cs="Times New Roman"/>
          <w:sz w:val="24"/>
          <w:szCs w:val="24"/>
        </w:rPr>
        <w:t>)</w:t>
      </w:r>
      <w:r w:rsidR="00AF18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841">
        <w:rPr>
          <w:rFonts w:ascii="Times New Roman" w:hAnsi="Times New Roman" w:cs="Times New Roman"/>
          <w:sz w:val="24"/>
          <w:szCs w:val="24"/>
        </w:rPr>
        <w:lastRenderedPageBreak/>
        <w:t>Краснополянской</w:t>
      </w:r>
      <w:proofErr w:type="spellEnd"/>
      <w:r w:rsidR="00AF184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F1841">
        <w:rPr>
          <w:rFonts w:ascii="Times New Roman" w:hAnsi="Times New Roman" w:cs="Times New Roman"/>
          <w:sz w:val="24"/>
          <w:szCs w:val="24"/>
        </w:rPr>
        <w:t>Белореченской</w:t>
      </w:r>
      <w:proofErr w:type="spellEnd"/>
      <w:r w:rsidR="00DE063B">
        <w:rPr>
          <w:rFonts w:ascii="Times New Roman" w:hAnsi="Times New Roman" w:cs="Times New Roman"/>
          <w:sz w:val="24"/>
          <w:szCs w:val="24"/>
        </w:rPr>
        <w:t xml:space="preserve"> ГЭС (обе - менее 100 М</w:t>
      </w:r>
      <w:r w:rsidR="00DE063B" w:rsidRPr="00AF1841">
        <w:rPr>
          <w:rFonts w:ascii="Times New Roman" w:hAnsi="Times New Roman" w:cs="Times New Roman"/>
          <w:sz w:val="24"/>
          <w:szCs w:val="24"/>
        </w:rPr>
        <w:t>Вт).</w:t>
      </w:r>
      <w:proofErr w:type="gramEnd"/>
      <w:r w:rsidR="005921F8" w:rsidRPr="00AF1841">
        <w:rPr>
          <w:rFonts w:ascii="Times New Roman" w:hAnsi="Times New Roman" w:cs="Times New Roman"/>
          <w:sz w:val="24"/>
          <w:szCs w:val="24"/>
        </w:rPr>
        <w:t xml:space="preserve"> </w:t>
      </w:r>
      <w:r w:rsidR="00AF1841" w:rsidRPr="00AF1841">
        <w:rPr>
          <w:rFonts w:ascii="Times New Roman" w:hAnsi="Times New Roman" w:cs="Times New Roman"/>
          <w:sz w:val="24"/>
          <w:szCs w:val="24"/>
        </w:rPr>
        <w:t xml:space="preserve">В стадии строительства - 2 ТЭС мощностью 263 МВт и проектирования - 13 ветряных ЭС мощностью 1008 МВт. </w:t>
      </w:r>
      <w:r w:rsidR="005921F8" w:rsidRPr="00AF1841">
        <w:rPr>
          <w:rFonts w:ascii="Times New Roman" w:hAnsi="Times New Roman" w:cs="Times New Roman"/>
          <w:sz w:val="24"/>
          <w:szCs w:val="24"/>
        </w:rPr>
        <w:t>Почти 80% всей электроэнергии вырабатывается при помощи газа</w:t>
      </w:r>
      <w:r w:rsidR="00636220">
        <w:rPr>
          <w:rStyle w:val="af1"/>
          <w:rFonts w:ascii="Times New Roman" w:hAnsi="Times New Roman" w:cs="Times New Roman"/>
          <w:sz w:val="24"/>
          <w:szCs w:val="24"/>
          <w:vertAlign w:val="baseline"/>
        </w:rPr>
        <w:t>.</w:t>
      </w:r>
      <w:r w:rsidR="0015611F" w:rsidRPr="00AF1841">
        <w:rPr>
          <w:rStyle w:val="af1"/>
          <w:rFonts w:ascii="Times New Roman" w:hAnsi="Times New Roman" w:cs="Times New Roman"/>
          <w:sz w:val="24"/>
          <w:szCs w:val="24"/>
        </w:rPr>
        <w:footnoteReference w:id="152"/>
      </w:r>
      <w:r w:rsidR="005921F8" w:rsidRPr="00AF18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1F8" w:rsidRDefault="005921F8" w:rsidP="00B113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D7AA5">
        <w:rPr>
          <w:rFonts w:ascii="Times New Roman" w:hAnsi="Times New Roman" w:cs="Times New Roman"/>
          <w:sz w:val="24"/>
          <w:szCs w:val="24"/>
        </w:rPr>
        <w:t>Краснодарском</w:t>
      </w:r>
      <w:r>
        <w:rPr>
          <w:rFonts w:ascii="Times New Roman" w:hAnsi="Times New Roman" w:cs="Times New Roman"/>
          <w:sz w:val="24"/>
          <w:szCs w:val="24"/>
        </w:rPr>
        <w:t xml:space="preserve"> крае </w:t>
      </w:r>
      <w:r w:rsidR="00636220">
        <w:rPr>
          <w:rFonts w:ascii="Times New Roman" w:hAnsi="Times New Roman" w:cs="Times New Roman"/>
          <w:sz w:val="24"/>
          <w:szCs w:val="24"/>
        </w:rPr>
        <w:t>располагаю</w:t>
      </w:r>
      <w:r w:rsidR="00DD7AA5">
        <w:rPr>
          <w:rFonts w:ascii="Times New Roman" w:hAnsi="Times New Roman" w:cs="Times New Roman"/>
          <w:sz w:val="24"/>
          <w:szCs w:val="24"/>
        </w:rPr>
        <w:t xml:space="preserve">тся </w:t>
      </w:r>
      <w:r w:rsidR="00636220">
        <w:rPr>
          <w:rFonts w:ascii="Times New Roman" w:hAnsi="Times New Roman" w:cs="Times New Roman"/>
          <w:sz w:val="24"/>
          <w:szCs w:val="24"/>
        </w:rPr>
        <w:t>старейшие</w:t>
      </w:r>
      <w:r w:rsidR="005744BE">
        <w:rPr>
          <w:rFonts w:ascii="Times New Roman" w:hAnsi="Times New Roman" w:cs="Times New Roman"/>
          <w:sz w:val="24"/>
          <w:szCs w:val="24"/>
        </w:rPr>
        <w:t xml:space="preserve"> в России </w:t>
      </w:r>
      <w:r w:rsidR="00636220">
        <w:rPr>
          <w:rFonts w:ascii="Times New Roman" w:hAnsi="Times New Roman" w:cs="Times New Roman"/>
          <w:sz w:val="24"/>
          <w:szCs w:val="24"/>
        </w:rPr>
        <w:t>Кубанская и Азовская нефтегазоносные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AA5">
        <w:rPr>
          <w:rFonts w:ascii="Times New Roman" w:hAnsi="Times New Roman" w:cs="Times New Roman"/>
          <w:sz w:val="24"/>
          <w:szCs w:val="24"/>
        </w:rPr>
        <w:t xml:space="preserve">Северо-Кавказского </w:t>
      </w:r>
      <w:r w:rsidR="00B113FB">
        <w:rPr>
          <w:rFonts w:ascii="Times New Roman" w:hAnsi="Times New Roman" w:cs="Times New Roman"/>
          <w:sz w:val="24"/>
          <w:szCs w:val="24"/>
        </w:rPr>
        <w:t>НГБ</w:t>
      </w:r>
      <w:r w:rsidR="005214C1">
        <w:rPr>
          <w:rStyle w:val="af1"/>
          <w:rFonts w:ascii="Times New Roman" w:hAnsi="Times New Roman" w:cs="Times New Roman"/>
          <w:sz w:val="24"/>
          <w:szCs w:val="24"/>
        </w:rPr>
        <w:footnoteReference w:id="153"/>
      </w:r>
      <w:r w:rsidR="00DD7AA5">
        <w:rPr>
          <w:rFonts w:ascii="Times New Roman" w:hAnsi="Times New Roman" w:cs="Times New Roman"/>
          <w:sz w:val="24"/>
          <w:szCs w:val="24"/>
        </w:rPr>
        <w:t xml:space="preserve">. </w:t>
      </w:r>
      <w:r w:rsidR="005744BE">
        <w:rPr>
          <w:rFonts w:ascii="Times New Roman" w:hAnsi="Times New Roman" w:cs="Times New Roman"/>
          <w:sz w:val="24"/>
          <w:szCs w:val="24"/>
        </w:rPr>
        <w:t>Открыто 98</w:t>
      </w:r>
      <w:r w:rsidR="005744BE" w:rsidRPr="005744BE">
        <w:rPr>
          <w:rFonts w:ascii="Times New Roman" w:hAnsi="Times New Roman" w:cs="Times New Roman"/>
          <w:sz w:val="24"/>
          <w:szCs w:val="24"/>
        </w:rPr>
        <w:t xml:space="preserve"> </w:t>
      </w:r>
      <w:r w:rsidR="005744BE">
        <w:rPr>
          <w:rFonts w:ascii="Times New Roman" w:hAnsi="Times New Roman" w:cs="Times New Roman"/>
          <w:sz w:val="24"/>
          <w:szCs w:val="24"/>
        </w:rPr>
        <w:t>месторождений нефти</w:t>
      </w:r>
      <w:r w:rsidR="005744BE" w:rsidRPr="005744BE">
        <w:rPr>
          <w:rFonts w:ascii="Times New Roman" w:hAnsi="Times New Roman" w:cs="Times New Roman"/>
          <w:sz w:val="24"/>
          <w:szCs w:val="24"/>
        </w:rPr>
        <w:t xml:space="preserve"> </w:t>
      </w:r>
      <w:r w:rsidR="005744BE">
        <w:rPr>
          <w:rFonts w:ascii="Times New Roman" w:hAnsi="Times New Roman" w:cs="Times New Roman"/>
          <w:sz w:val="24"/>
          <w:szCs w:val="24"/>
        </w:rPr>
        <w:t xml:space="preserve">с суммарными </w:t>
      </w:r>
      <w:r w:rsidR="005744BE" w:rsidRPr="005744BE">
        <w:rPr>
          <w:rFonts w:ascii="Times New Roman" w:hAnsi="Times New Roman" w:cs="Times New Roman"/>
          <w:sz w:val="24"/>
          <w:szCs w:val="24"/>
        </w:rPr>
        <w:t xml:space="preserve">извлекаемыми запасами </w:t>
      </w:r>
      <w:r w:rsidR="005744BE">
        <w:rPr>
          <w:rFonts w:ascii="Times New Roman" w:hAnsi="Times New Roman" w:cs="Times New Roman"/>
          <w:sz w:val="24"/>
          <w:szCs w:val="24"/>
        </w:rPr>
        <w:t>- 44,3</w:t>
      </w:r>
      <w:r w:rsidR="005744BE" w:rsidRPr="005744BE">
        <w:rPr>
          <w:rFonts w:ascii="Times New Roman" w:hAnsi="Times New Roman" w:cs="Times New Roman"/>
          <w:sz w:val="24"/>
          <w:szCs w:val="24"/>
        </w:rPr>
        <w:t xml:space="preserve"> млн. т</w:t>
      </w:r>
      <w:r w:rsidR="005744BE">
        <w:rPr>
          <w:rFonts w:ascii="Times New Roman" w:hAnsi="Times New Roman" w:cs="Times New Roman"/>
          <w:sz w:val="24"/>
          <w:szCs w:val="24"/>
        </w:rPr>
        <w:t>. и 93 месторождений природного газа с</w:t>
      </w:r>
      <w:r w:rsidR="005744BE" w:rsidRPr="005744BE">
        <w:t xml:space="preserve"> </w:t>
      </w:r>
      <w:r w:rsidR="005744BE" w:rsidRPr="005744BE">
        <w:rPr>
          <w:rFonts w:ascii="Times New Roman" w:hAnsi="Times New Roman" w:cs="Times New Roman"/>
          <w:sz w:val="24"/>
          <w:szCs w:val="24"/>
        </w:rPr>
        <w:t>суммарными извлекаемыми запасами</w:t>
      </w:r>
      <w:r w:rsidR="005744BE">
        <w:rPr>
          <w:rFonts w:ascii="Times New Roman" w:hAnsi="Times New Roman" w:cs="Times New Roman"/>
          <w:sz w:val="24"/>
          <w:szCs w:val="24"/>
        </w:rPr>
        <w:t xml:space="preserve"> - </w:t>
      </w:r>
      <w:r w:rsidR="00B113FB">
        <w:rPr>
          <w:rFonts w:ascii="Times New Roman" w:hAnsi="Times New Roman" w:cs="Times New Roman"/>
          <w:sz w:val="24"/>
          <w:szCs w:val="24"/>
        </w:rPr>
        <w:t xml:space="preserve">0,102 </w:t>
      </w:r>
      <w:r w:rsidR="005744BE" w:rsidRPr="005744BE">
        <w:rPr>
          <w:rFonts w:ascii="Times New Roman" w:hAnsi="Times New Roman" w:cs="Times New Roman"/>
          <w:sz w:val="24"/>
          <w:szCs w:val="24"/>
        </w:rPr>
        <w:t>млрд. м³</w:t>
      </w:r>
      <w:r w:rsidR="00B113FB">
        <w:rPr>
          <w:rFonts w:ascii="Times New Roman" w:hAnsi="Times New Roman" w:cs="Times New Roman"/>
          <w:sz w:val="24"/>
          <w:szCs w:val="24"/>
        </w:rPr>
        <w:t xml:space="preserve">. Выделяется </w:t>
      </w:r>
      <w:r w:rsidR="003B5EAA">
        <w:rPr>
          <w:rFonts w:ascii="Times New Roman" w:hAnsi="Times New Roman" w:cs="Times New Roman"/>
          <w:sz w:val="24"/>
          <w:szCs w:val="24"/>
        </w:rPr>
        <w:t>Анастасиевко</w:t>
      </w:r>
      <w:r w:rsidR="00B113FB">
        <w:rPr>
          <w:rFonts w:ascii="Times New Roman" w:hAnsi="Times New Roman" w:cs="Times New Roman"/>
          <w:sz w:val="24"/>
          <w:szCs w:val="24"/>
        </w:rPr>
        <w:t>-Троицкое месторождение</w:t>
      </w:r>
      <w:r w:rsidR="00DD7AA5">
        <w:rPr>
          <w:rFonts w:ascii="Times New Roman" w:hAnsi="Times New Roman" w:cs="Times New Roman"/>
          <w:sz w:val="24"/>
          <w:szCs w:val="24"/>
        </w:rPr>
        <w:t xml:space="preserve">. Добыча в год - </w:t>
      </w:r>
      <w:r w:rsidR="003B5EAA" w:rsidRPr="003B5EAA">
        <w:rPr>
          <w:rFonts w:ascii="Times New Roman" w:hAnsi="Times New Roman" w:cs="Times New Roman"/>
          <w:sz w:val="24"/>
          <w:szCs w:val="24"/>
        </w:rPr>
        <w:t>1</w:t>
      </w:r>
      <w:r w:rsidR="003B5EAA">
        <w:rPr>
          <w:rFonts w:ascii="Times New Roman" w:hAnsi="Times New Roman" w:cs="Times New Roman"/>
          <w:sz w:val="24"/>
          <w:szCs w:val="24"/>
        </w:rPr>
        <w:t>,</w:t>
      </w:r>
      <w:r w:rsidR="003B5EAA" w:rsidRPr="003B5EAA">
        <w:rPr>
          <w:rFonts w:ascii="Times New Roman" w:hAnsi="Times New Roman" w:cs="Times New Roman"/>
          <w:sz w:val="24"/>
          <w:szCs w:val="24"/>
        </w:rPr>
        <w:t xml:space="preserve">03 </w:t>
      </w:r>
      <w:r w:rsidR="003B5EAA">
        <w:rPr>
          <w:rFonts w:ascii="Times New Roman" w:hAnsi="Times New Roman" w:cs="Times New Roman"/>
          <w:sz w:val="24"/>
          <w:szCs w:val="24"/>
        </w:rPr>
        <w:t>млн</w:t>
      </w:r>
      <w:r w:rsidR="003B5EAA" w:rsidRPr="003B5EAA">
        <w:rPr>
          <w:rFonts w:ascii="Times New Roman" w:hAnsi="Times New Roman" w:cs="Times New Roman"/>
          <w:sz w:val="24"/>
          <w:szCs w:val="24"/>
        </w:rPr>
        <w:t>. т</w:t>
      </w:r>
      <w:r w:rsidR="003B5EAA">
        <w:rPr>
          <w:rFonts w:ascii="Times New Roman" w:hAnsi="Times New Roman" w:cs="Times New Roman"/>
          <w:sz w:val="24"/>
          <w:szCs w:val="24"/>
        </w:rPr>
        <w:t xml:space="preserve">. нефти и газового конденсата и </w:t>
      </w:r>
      <w:r w:rsidR="003B5EAA" w:rsidRPr="003B5EAA">
        <w:rPr>
          <w:rFonts w:ascii="Times New Roman" w:hAnsi="Times New Roman" w:cs="Times New Roman"/>
          <w:sz w:val="24"/>
          <w:szCs w:val="24"/>
        </w:rPr>
        <w:t>3</w:t>
      </w:r>
      <w:r w:rsidR="003B5EAA">
        <w:rPr>
          <w:rFonts w:ascii="Times New Roman" w:hAnsi="Times New Roman" w:cs="Times New Roman"/>
          <w:sz w:val="24"/>
          <w:szCs w:val="24"/>
        </w:rPr>
        <w:t>,</w:t>
      </w:r>
      <w:r w:rsidR="003B5EAA" w:rsidRPr="003B5EAA">
        <w:rPr>
          <w:rFonts w:ascii="Times New Roman" w:hAnsi="Times New Roman" w:cs="Times New Roman"/>
          <w:sz w:val="24"/>
          <w:szCs w:val="24"/>
        </w:rPr>
        <w:t>51</w:t>
      </w:r>
      <w:r w:rsidR="003B5EAA">
        <w:rPr>
          <w:rFonts w:ascii="Times New Roman" w:hAnsi="Times New Roman" w:cs="Times New Roman"/>
          <w:sz w:val="24"/>
          <w:szCs w:val="24"/>
        </w:rPr>
        <w:t xml:space="preserve"> </w:t>
      </w:r>
      <w:r w:rsidR="003B5EAA" w:rsidRPr="003B5EAA">
        <w:rPr>
          <w:rFonts w:ascii="Times New Roman" w:hAnsi="Times New Roman" w:cs="Times New Roman"/>
          <w:sz w:val="24"/>
          <w:szCs w:val="24"/>
        </w:rPr>
        <w:t>млн. м</w:t>
      </w:r>
      <w:r w:rsidR="003B5EAA" w:rsidRPr="003B5E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B5EAA" w:rsidRPr="003B5EAA">
        <w:rPr>
          <w:rFonts w:ascii="Times New Roman" w:hAnsi="Times New Roman" w:cs="Times New Roman"/>
          <w:sz w:val="24"/>
          <w:szCs w:val="24"/>
        </w:rPr>
        <w:t xml:space="preserve"> газа</w:t>
      </w:r>
      <w:r w:rsidR="003B5EAA">
        <w:rPr>
          <w:rFonts w:ascii="Times New Roman" w:hAnsi="Times New Roman" w:cs="Times New Roman"/>
          <w:sz w:val="24"/>
          <w:szCs w:val="24"/>
        </w:rPr>
        <w:t xml:space="preserve">. </w:t>
      </w:r>
      <w:r w:rsidR="00B113F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акже ведётся переработка нефти на 4 НПЗ</w:t>
      </w:r>
      <w:r w:rsidRPr="005921F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B113FB">
        <w:rPr>
          <w:rFonts w:ascii="Times New Roman" w:hAnsi="Times New Roman" w:cs="Times New Roman"/>
          <w:sz w:val="24"/>
          <w:szCs w:val="24"/>
        </w:rPr>
        <w:t>Туапсинском</w:t>
      </w:r>
      <w:r>
        <w:rPr>
          <w:rFonts w:ascii="Times New Roman" w:hAnsi="Times New Roman" w:cs="Times New Roman"/>
          <w:sz w:val="24"/>
          <w:szCs w:val="24"/>
        </w:rPr>
        <w:t xml:space="preserve"> (4,</w:t>
      </w:r>
      <w:r w:rsidRPr="005921F8">
        <w:rPr>
          <w:rFonts w:ascii="Times New Roman" w:hAnsi="Times New Roman" w:cs="Times New Roman"/>
          <w:sz w:val="24"/>
          <w:szCs w:val="24"/>
        </w:rPr>
        <w:t xml:space="preserve">51 </w:t>
      </w:r>
      <w:r>
        <w:rPr>
          <w:rFonts w:ascii="Times New Roman" w:hAnsi="Times New Roman" w:cs="Times New Roman"/>
          <w:sz w:val="24"/>
          <w:szCs w:val="24"/>
        </w:rPr>
        <w:t xml:space="preserve">млн. т.), </w:t>
      </w:r>
      <w:r w:rsidR="00B113FB">
        <w:rPr>
          <w:rFonts w:ascii="Times New Roman" w:hAnsi="Times New Roman" w:cs="Times New Roman"/>
          <w:sz w:val="24"/>
          <w:szCs w:val="24"/>
        </w:rPr>
        <w:t>Афипском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921F8">
        <w:rPr>
          <w:rFonts w:ascii="Times New Roman" w:hAnsi="Times New Roman" w:cs="Times New Roman"/>
          <w:sz w:val="24"/>
          <w:szCs w:val="24"/>
        </w:rPr>
        <w:t>4.3</w:t>
      </w:r>
      <w:r w:rsidRPr="005921F8">
        <w:rPr>
          <w:rFonts w:ascii="Times New Roman" w:hAnsi="Times New Roman" w:cs="Times New Roman"/>
          <w:sz w:val="24"/>
          <w:szCs w:val="24"/>
        </w:rPr>
        <w:tab/>
        <w:t>млн.</w:t>
      </w:r>
      <w:r>
        <w:rPr>
          <w:rFonts w:ascii="Times New Roman" w:hAnsi="Times New Roman" w:cs="Times New Roman"/>
          <w:sz w:val="24"/>
          <w:szCs w:val="24"/>
        </w:rPr>
        <w:t xml:space="preserve"> т.), </w:t>
      </w:r>
      <w:r w:rsidR="00B113FB">
        <w:rPr>
          <w:rFonts w:ascii="Times New Roman" w:hAnsi="Times New Roman" w:cs="Times New Roman"/>
          <w:sz w:val="24"/>
          <w:szCs w:val="24"/>
        </w:rPr>
        <w:t>Краснодарском</w:t>
      </w:r>
      <w:r w:rsidRPr="005921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921F8">
        <w:rPr>
          <w:rFonts w:ascii="Times New Roman" w:hAnsi="Times New Roman" w:cs="Times New Roman"/>
          <w:sz w:val="24"/>
          <w:szCs w:val="24"/>
        </w:rPr>
        <w:t>3.0</w:t>
      </w:r>
      <w:r>
        <w:rPr>
          <w:rFonts w:ascii="Times New Roman" w:hAnsi="Times New Roman" w:cs="Times New Roman"/>
          <w:sz w:val="24"/>
          <w:szCs w:val="24"/>
        </w:rPr>
        <w:t xml:space="preserve"> млн. т.)</w:t>
      </w:r>
      <w:r w:rsidR="00B113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113FB">
        <w:rPr>
          <w:rFonts w:ascii="Times New Roman" w:hAnsi="Times New Roman" w:cs="Times New Roman"/>
          <w:sz w:val="24"/>
          <w:szCs w:val="24"/>
        </w:rPr>
        <w:t>Ильском</w:t>
      </w:r>
      <w:proofErr w:type="spellEnd"/>
      <w:r w:rsidR="00B113FB">
        <w:rPr>
          <w:rFonts w:ascii="Times New Roman" w:hAnsi="Times New Roman" w:cs="Times New Roman"/>
          <w:sz w:val="24"/>
          <w:szCs w:val="24"/>
        </w:rPr>
        <w:t xml:space="preserve"> (0,3 млн. т.).</w:t>
      </w:r>
      <w:r w:rsidR="00B113FB">
        <w:rPr>
          <w:rStyle w:val="af1"/>
          <w:rFonts w:ascii="Times New Roman" w:hAnsi="Times New Roman" w:cs="Times New Roman"/>
          <w:sz w:val="24"/>
          <w:szCs w:val="24"/>
        </w:rPr>
        <w:footnoteReference w:id="154"/>
      </w:r>
      <w:proofErr w:type="gramEnd"/>
    </w:p>
    <w:p w:rsidR="005E6BFE" w:rsidRPr="00E674DC" w:rsidRDefault="00D456EE" w:rsidP="005921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3CF">
        <w:rPr>
          <w:rFonts w:ascii="Times New Roman" w:hAnsi="Times New Roman" w:cs="Times New Roman"/>
          <w:sz w:val="24"/>
          <w:szCs w:val="24"/>
        </w:rPr>
        <w:t xml:space="preserve">Обрабатывающая промышленность Краснодарского </w:t>
      </w:r>
      <w:r w:rsidR="00E4240A" w:rsidRPr="00E913CF">
        <w:rPr>
          <w:rFonts w:ascii="Times New Roman" w:hAnsi="Times New Roman" w:cs="Times New Roman"/>
          <w:sz w:val="24"/>
          <w:szCs w:val="24"/>
        </w:rPr>
        <w:t>края в 2015 году произвела продукции на 134,9 млрд. руб</w:t>
      </w:r>
      <w:r w:rsidR="00196903" w:rsidRPr="00E913CF">
        <w:rPr>
          <w:rFonts w:ascii="Times New Roman" w:hAnsi="Times New Roman" w:cs="Times New Roman"/>
          <w:sz w:val="24"/>
          <w:szCs w:val="24"/>
        </w:rPr>
        <w:t xml:space="preserve">. </w:t>
      </w:r>
      <w:r w:rsidR="00E913CF" w:rsidRPr="00E913CF">
        <w:rPr>
          <w:rFonts w:ascii="Times New Roman" w:hAnsi="Times New Roman" w:cs="Times New Roman"/>
          <w:sz w:val="24"/>
          <w:szCs w:val="24"/>
        </w:rPr>
        <w:t>Крупнейшими промышленными комплексами являются пищевой, строительный, машиностроительный, химический</w:t>
      </w:r>
      <w:proofErr w:type="gramStart"/>
      <w:r w:rsidR="00E913CF" w:rsidRPr="00E913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913CF" w:rsidRPr="00E913CF">
        <w:rPr>
          <w:rFonts w:ascii="Times New Roman" w:hAnsi="Times New Roman" w:cs="Times New Roman"/>
          <w:sz w:val="24"/>
          <w:szCs w:val="24"/>
        </w:rPr>
        <w:t xml:space="preserve"> </w:t>
      </w:r>
      <w:r w:rsidR="00E913CF" w:rsidRPr="00B1321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913CF" w:rsidRPr="00B1321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913CF" w:rsidRPr="00B1321E">
        <w:rPr>
          <w:rFonts w:ascii="Times New Roman" w:hAnsi="Times New Roman" w:cs="Times New Roman"/>
          <w:sz w:val="24"/>
          <w:szCs w:val="24"/>
        </w:rPr>
        <w:t xml:space="preserve">м. </w:t>
      </w:r>
      <w:r w:rsidR="00B1321E" w:rsidRPr="00B1321E">
        <w:rPr>
          <w:rFonts w:ascii="Times New Roman" w:hAnsi="Times New Roman" w:cs="Times New Roman"/>
          <w:sz w:val="24"/>
          <w:szCs w:val="24"/>
        </w:rPr>
        <w:t>приложение 11)</w:t>
      </w:r>
      <w:r w:rsidR="00E674DC">
        <w:rPr>
          <w:rFonts w:ascii="Times New Roman" w:hAnsi="Times New Roman" w:cs="Times New Roman"/>
          <w:sz w:val="24"/>
          <w:szCs w:val="24"/>
        </w:rPr>
        <w:t xml:space="preserve"> </w:t>
      </w:r>
      <w:r w:rsidR="00E913CF" w:rsidRPr="00E913CF">
        <w:rPr>
          <w:rFonts w:ascii="Times New Roman" w:hAnsi="Times New Roman" w:cs="Times New Roman"/>
          <w:sz w:val="24"/>
          <w:szCs w:val="24"/>
        </w:rPr>
        <w:t xml:space="preserve">Строительный комплекс рассмотрен отдельно как значимый для Российской экономики </w:t>
      </w:r>
      <w:r w:rsidR="00E913CF" w:rsidRPr="00E674DC">
        <w:rPr>
          <w:rFonts w:ascii="Times New Roman" w:hAnsi="Times New Roman" w:cs="Times New Roman"/>
          <w:sz w:val="24"/>
          <w:szCs w:val="24"/>
        </w:rPr>
        <w:t xml:space="preserve">(см. </w:t>
      </w:r>
      <w:r w:rsidR="00E674DC" w:rsidRPr="00E674DC">
        <w:rPr>
          <w:rFonts w:ascii="Times New Roman" w:hAnsi="Times New Roman" w:cs="Times New Roman"/>
          <w:sz w:val="24"/>
          <w:szCs w:val="24"/>
        </w:rPr>
        <w:t>приложение 12)</w:t>
      </w:r>
      <w:r w:rsidR="00E913CF" w:rsidRPr="00E674DC">
        <w:rPr>
          <w:rFonts w:ascii="Times New Roman" w:hAnsi="Times New Roman" w:cs="Times New Roman"/>
          <w:sz w:val="24"/>
          <w:szCs w:val="24"/>
        </w:rPr>
        <w:t>.</w:t>
      </w:r>
      <w:r w:rsidR="00E674DC">
        <w:rPr>
          <w:rStyle w:val="af1"/>
          <w:rFonts w:ascii="Times New Roman" w:hAnsi="Times New Roman" w:cs="Times New Roman"/>
          <w:sz w:val="24"/>
          <w:szCs w:val="24"/>
        </w:rPr>
        <w:footnoteReference w:id="155"/>
      </w:r>
      <w:r w:rsidR="00E913CF" w:rsidRPr="00E674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678C" w:rsidRPr="0093678C" w:rsidRDefault="0093678C" w:rsidP="0093678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3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приведённых экономических показателей, представленной характеристики народно-хозяйственного комплекса Краснодарского края, анализа отраслевой структуры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93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хозяйства и специализации региона в целом в пределах РФ можно сделать вывод о развитой экономической базе края, на которой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существует и развивается</w:t>
      </w:r>
      <w:r w:rsidRPr="0093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современный туристско-рекреационной комплекс. </w:t>
      </w:r>
      <w:proofErr w:type="gramEnd"/>
    </w:p>
    <w:p w:rsidR="00D410C9" w:rsidRDefault="00B95831" w:rsidP="005921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2E4">
        <w:rPr>
          <w:rFonts w:ascii="Times New Roman" w:hAnsi="Times New Roman" w:cs="Times New Roman"/>
          <w:sz w:val="24"/>
          <w:szCs w:val="24"/>
        </w:rPr>
        <w:t xml:space="preserve">В данном подпункте были определены основные параметры экономики Краснодарского края, дана характеристика его народно-хозяйственному комплексу, проанализирована отраслевая структура хозяйства и </w:t>
      </w:r>
      <w:r w:rsidR="002C10A3" w:rsidRPr="003152E4">
        <w:rPr>
          <w:rFonts w:ascii="Times New Roman" w:hAnsi="Times New Roman" w:cs="Times New Roman"/>
          <w:sz w:val="24"/>
          <w:szCs w:val="24"/>
        </w:rPr>
        <w:t>специализация региона в пределах Российской Федерации</w:t>
      </w:r>
      <w:r w:rsidR="00D410C9" w:rsidRPr="003152E4">
        <w:rPr>
          <w:rFonts w:ascii="Times New Roman" w:hAnsi="Times New Roman" w:cs="Times New Roman"/>
          <w:sz w:val="24"/>
          <w:szCs w:val="24"/>
        </w:rPr>
        <w:t>, установлены</w:t>
      </w:r>
      <w:r w:rsidRPr="003152E4">
        <w:rPr>
          <w:rFonts w:ascii="Times New Roman" w:hAnsi="Times New Roman" w:cs="Times New Roman"/>
          <w:sz w:val="24"/>
          <w:szCs w:val="24"/>
        </w:rPr>
        <w:t xml:space="preserve"> современные тенденции</w:t>
      </w:r>
      <w:r w:rsidR="002C10A3" w:rsidRPr="003152E4">
        <w:rPr>
          <w:rFonts w:ascii="Times New Roman" w:hAnsi="Times New Roman" w:cs="Times New Roman"/>
          <w:sz w:val="24"/>
          <w:szCs w:val="24"/>
        </w:rPr>
        <w:t xml:space="preserve"> и </w:t>
      </w:r>
      <w:r w:rsidR="00D410C9" w:rsidRPr="003152E4">
        <w:rPr>
          <w:rFonts w:ascii="Times New Roman" w:hAnsi="Times New Roman" w:cs="Times New Roman"/>
          <w:sz w:val="24"/>
          <w:szCs w:val="24"/>
        </w:rPr>
        <w:t>динамика</w:t>
      </w:r>
      <w:r w:rsidRPr="003152E4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2C10A3" w:rsidRPr="003152E4">
        <w:rPr>
          <w:rFonts w:ascii="Times New Roman" w:hAnsi="Times New Roman" w:cs="Times New Roman"/>
          <w:sz w:val="24"/>
          <w:szCs w:val="24"/>
        </w:rPr>
        <w:t xml:space="preserve">региональной </w:t>
      </w:r>
      <w:r w:rsidRPr="003152E4">
        <w:rPr>
          <w:rFonts w:ascii="Times New Roman" w:hAnsi="Times New Roman" w:cs="Times New Roman"/>
          <w:sz w:val="24"/>
          <w:szCs w:val="24"/>
        </w:rPr>
        <w:t>экономи</w:t>
      </w:r>
      <w:r w:rsidR="002C10A3" w:rsidRPr="003152E4">
        <w:rPr>
          <w:rFonts w:ascii="Times New Roman" w:hAnsi="Times New Roman" w:cs="Times New Roman"/>
          <w:sz w:val="24"/>
          <w:szCs w:val="24"/>
        </w:rPr>
        <w:t>ки</w:t>
      </w:r>
      <w:r w:rsidRPr="003152E4">
        <w:rPr>
          <w:rFonts w:ascii="Times New Roman" w:hAnsi="Times New Roman" w:cs="Times New Roman"/>
          <w:sz w:val="24"/>
          <w:szCs w:val="24"/>
        </w:rPr>
        <w:t>.</w:t>
      </w:r>
      <w:r w:rsidR="002C10A3" w:rsidRPr="003152E4">
        <w:rPr>
          <w:rFonts w:ascii="Times New Roman" w:hAnsi="Times New Roman" w:cs="Times New Roman"/>
          <w:sz w:val="24"/>
          <w:szCs w:val="24"/>
        </w:rPr>
        <w:t xml:space="preserve"> </w:t>
      </w:r>
      <w:r w:rsidR="004E040D" w:rsidRPr="003152E4">
        <w:rPr>
          <w:rFonts w:ascii="Times New Roman" w:hAnsi="Times New Roman" w:cs="Times New Roman"/>
          <w:sz w:val="24"/>
          <w:szCs w:val="24"/>
        </w:rPr>
        <w:t>На осн</w:t>
      </w:r>
      <w:r w:rsidR="009C2039" w:rsidRPr="003152E4">
        <w:rPr>
          <w:rFonts w:ascii="Times New Roman" w:hAnsi="Times New Roman" w:cs="Times New Roman"/>
          <w:sz w:val="24"/>
          <w:szCs w:val="24"/>
        </w:rPr>
        <w:t xml:space="preserve">ове приведенных фактов и данных </w:t>
      </w:r>
      <w:r w:rsidR="004E040D" w:rsidRPr="003152E4">
        <w:rPr>
          <w:rFonts w:ascii="Times New Roman" w:hAnsi="Times New Roman" w:cs="Times New Roman"/>
          <w:sz w:val="24"/>
          <w:szCs w:val="24"/>
        </w:rPr>
        <w:t xml:space="preserve">можно сделать вывод о развитой экономической базе Краснодарского края, на </w:t>
      </w:r>
      <w:r w:rsidR="00D410C9" w:rsidRPr="003152E4">
        <w:rPr>
          <w:rFonts w:ascii="Times New Roman" w:hAnsi="Times New Roman" w:cs="Times New Roman"/>
          <w:sz w:val="24"/>
          <w:szCs w:val="24"/>
        </w:rPr>
        <w:t>которой</w:t>
      </w:r>
      <w:r w:rsidR="004E040D" w:rsidRPr="003152E4">
        <w:rPr>
          <w:rFonts w:ascii="Times New Roman" w:hAnsi="Times New Roman" w:cs="Times New Roman"/>
          <w:sz w:val="24"/>
          <w:szCs w:val="24"/>
        </w:rPr>
        <w:t xml:space="preserve"> формируется современный туристско-рекреационной комплекс. </w:t>
      </w:r>
    </w:p>
    <w:p w:rsidR="00585B4C" w:rsidRPr="003152E4" w:rsidRDefault="00585B4C" w:rsidP="005921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642E" w:rsidRPr="00E74A4C" w:rsidRDefault="00E74A4C" w:rsidP="00585B4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A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</w:t>
      </w:r>
      <w:r w:rsidR="00E9642E" w:rsidRPr="00E74A4C">
        <w:rPr>
          <w:rFonts w:ascii="Times New Roman" w:hAnsi="Times New Roman" w:cs="Times New Roman"/>
          <w:b/>
          <w:sz w:val="24"/>
          <w:szCs w:val="24"/>
        </w:rPr>
        <w:t>П</w:t>
      </w:r>
      <w:r w:rsidR="00855BE5">
        <w:rPr>
          <w:rFonts w:ascii="Times New Roman" w:hAnsi="Times New Roman" w:cs="Times New Roman"/>
          <w:b/>
          <w:sz w:val="24"/>
          <w:szCs w:val="24"/>
        </w:rPr>
        <w:t>риродно-рекреационный потенциал</w:t>
      </w:r>
    </w:p>
    <w:p w:rsidR="00E9642E" w:rsidRDefault="00FA64FA" w:rsidP="00E964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правило, природно-ресурсный потенциал территории устанавливается на основе пофакторной </w:t>
      </w:r>
      <w:r w:rsidR="000D74F1">
        <w:rPr>
          <w:rFonts w:ascii="Times New Roman" w:hAnsi="Times New Roman" w:cs="Times New Roman"/>
          <w:sz w:val="24"/>
          <w:szCs w:val="24"/>
        </w:rPr>
        <w:t xml:space="preserve">(покомпонентной) </w:t>
      </w:r>
      <w:r>
        <w:rPr>
          <w:rFonts w:ascii="Times New Roman" w:hAnsi="Times New Roman" w:cs="Times New Roman"/>
          <w:sz w:val="24"/>
          <w:szCs w:val="24"/>
        </w:rPr>
        <w:t xml:space="preserve">оценки. Факторами в данном случае выступают природные ресурсы и условия, которые могут быть использованы для </w:t>
      </w:r>
      <w:r w:rsidR="00CD0086">
        <w:rPr>
          <w:rFonts w:ascii="Times New Roman" w:hAnsi="Times New Roman" w:cs="Times New Roman"/>
          <w:sz w:val="24"/>
          <w:szCs w:val="24"/>
        </w:rPr>
        <w:t>развития туризма и рекреации на данной территории. Базовой исследуемой территориальной единицей выступает муниципальный район или городской округ Краснодарского края. Несколько районов (округов) с однородными природными рекреационными ресурсами объединяются в природно-рекреационные зоны.</w:t>
      </w:r>
      <w:r w:rsidR="000D74F1">
        <w:rPr>
          <w:rFonts w:ascii="Times New Roman" w:hAnsi="Times New Roman" w:cs="Times New Roman"/>
          <w:sz w:val="24"/>
          <w:szCs w:val="24"/>
        </w:rPr>
        <w:t xml:space="preserve"> Природно-рекреационный потенциал Краснодарского края складывается из комплексной оценки природных рекреационных зон всего региона.</w:t>
      </w:r>
      <w:r w:rsidR="00961132">
        <w:rPr>
          <w:rStyle w:val="af1"/>
          <w:rFonts w:ascii="Times New Roman" w:hAnsi="Times New Roman" w:cs="Times New Roman"/>
          <w:sz w:val="24"/>
          <w:szCs w:val="24"/>
        </w:rPr>
        <w:footnoteReference w:id="156"/>
      </w:r>
    </w:p>
    <w:p w:rsidR="00CD0086" w:rsidRDefault="000930D6" w:rsidP="00E964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Качественная о</w:t>
      </w:r>
      <w:r w:rsidR="000D74F1">
        <w:rPr>
          <w:rFonts w:ascii="Times New Roman" w:hAnsi="Times New Roman" w:cs="Times New Roman"/>
          <w:sz w:val="24"/>
          <w:szCs w:val="24"/>
        </w:rPr>
        <w:t xml:space="preserve">ценка </w:t>
      </w:r>
      <w:r>
        <w:rPr>
          <w:rFonts w:ascii="Times New Roman" w:hAnsi="Times New Roman" w:cs="Times New Roman"/>
          <w:sz w:val="24"/>
          <w:szCs w:val="24"/>
        </w:rPr>
        <w:t>компонентов природной среды проводится на основе их пригодности для развития т</w:t>
      </w:r>
      <w:r w:rsidR="009E1644">
        <w:rPr>
          <w:rFonts w:ascii="Times New Roman" w:hAnsi="Times New Roman" w:cs="Times New Roman"/>
          <w:sz w:val="24"/>
          <w:szCs w:val="24"/>
        </w:rPr>
        <w:t xml:space="preserve">ого и иного направления туризма, а также экологической пригодности и привлекательности пейзажа.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06CA">
        <w:rPr>
          <w:rFonts w:ascii="Times New Roman" w:hAnsi="Times New Roman" w:cs="Times New Roman"/>
          <w:sz w:val="24"/>
          <w:szCs w:val="24"/>
        </w:rPr>
        <w:t>Выделяются следующие направления</w:t>
      </w:r>
      <w:r w:rsidR="00E106CA" w:rsidRPr="00EC369F">
        <w:rPr>
          <w:rFonts w:ascii="Times New Roman" w:hAnsi="Times New Roman" w:cs="Times New Roman"/>
          <w:sz w:val="24"/>
          <w:szCs w:val="24"/>
        </w:rPr>
        <w:t xml:space="preserve">: </w:t>
      </w:r>
      <w:r w:rsidR="00E106CA">
        <w:rPr>
          <w:rFonts w:ascii="Times New Roman" w:hAnsi="Times New Roman" w:cs="Times New Roman"/>
          <w:sz w:val="24"/>
          <w:szCs w:val="24"/>
        </w:rPr>
        <w:t>лечебно-оздоровительный, спортивный (</w:t>
      </w:r>
      <w:r w:rsidR="00EC369F">
        <w:rPr>
          <w:rFonts w:ascii="Times New Roman" w:hAnsi="Times New Roman" w:cs="Times New Roman"/>
          <w:sz w:val="24"/>
          <w:szCs w:val="24"/>
        </w:rPr>
        <w:t>пешеходный</w:t>
      </w:r>
      <w:r w:rsidR="00E106CA">
        <w:rPr>
          <w:rFonts w:ascii="Times New Roman" w:hAnsi="Times New Roman" w:cs="Times New Roman"/>
          <w:sz w:val="24"/>
          <w:szCs w:val="24"/>
        </w:rPr>
        <w:t xml:space="preserve">, горный, </w:t>
      </w:r>
      <w:r w:rsidR="00EC369F">
        <w:rPr>
          <w:rFonts w:ascii="Times New Roman" w:hAnsi="Times New Roman" w:cs="Times New Roman"/>
          <w:sz w:val="24"/>
          <w:szCs w:val="24"/>
        </w:rPr>
        <w:t xml:space="preserve">спелеотуризм, альпинизм, рафтинг, </w:t>
      </w:r>
      <w:proofErr w:type="spellStart"/>
      <w:r w:rsidR="00EC369F">
        <w:rPr>
          <w:rFonts w:ascii="Times New Roman" w:hAnsi="Times New Roman" w:cs="Times New Roman"/>
          <w:sz w:val="24"/>
          <w:szCs w:val="24"/>
        </w:rPr>
        <w:t>каякинг</w:t>
      </w:r>
      <w:proofErr w:type="spellEnd"/>
      <w:r w:rsidR="00EC369F">
        <w:rPr>
          <w:rFonts w:ascii="Times New Roman" w:hAnsi="Times New Roman" w:cs="Times New Roman"/>
          <w:sz w:val="24"/>
          <w:szCs w:val="24"/>
        </w:rPr>
        <w:t xml:space="preserve">), пляжный (купальный, дайвинг, сёрфинг и прочее), </w:t>
      </w:r>
      <w:r w:rsidR="002E3761">
        <w:rPr>
          <w:rFonts w:ascii="Times New Roman" w:hAnsi="Times New Roman" w:cs="Times New Roman"/>
          <w:sz w:val="24"/>
          <w:szCs w:val="24"/>
        </w:rPr>
        <w:t>познавательный</w:t>
      </w:r>
      <w:r w:rsidR="002E3761">
        <w:rPr>
          <w:rStyle w:val="af1"/>
          <w:rFonts w:ascii="Times New Roman" w:hAnsi="Times New Roman" w:cs="Times New Roman"/>
          <w:sz w:val="24"/>
          <w:szCs w:val="24"/>
        </w:rPr>
        <w:footnoteReference w:id="157"/>
      </w:r>
      <w:r w:rsidR="00B33ED6">
        <w:rPr>
          <w:rFonts w:ascii="Times New Roman" w:hAnsi="Times New Roman" w:cs="Times New Roman"/>
          <w:sz w:val="24"/>
          <w:szCs w:val="24"/>
        </w:rPr>
        <w:t>,</w:t>
      </w:r>
      <w:r w:rsidR="008C0245">
        <w:rPr>
          <w:rFonts w:ascii="Times New Roman" w:hAnsi="Times New Roman" w:cs="Times New Roman"/>
          <w:sz w:val="24"/>
          <w:szCs w:val="24"/>
        </w:rPr>
        <w:t xml:space="preserve"> </w:t>
      </w:r>
      <w:r w:rsidR="002E3761">
        <w:rPr>
          <w:rFonts w:ascii="Times New Roman" w:hAnsi="Times New Roman" w:cs="Times New Roman"/>
          <w:sz w:val="24"/>
          <w:szCs w:val="24"/>
        </w:rPr>
        <w:t>горнолыжный</w:t>
      </w:r>
      <w:r w:rsidR="00B33ED6">
        <w:rPr>
          <w:rFonts w:ascii="Times New Roman" w:hAnsi="Times New Roman" w:cs="Times New Roman"/>
          <w:sz w:val="24"/>
          <w:szCs w:val="24"/>
        </w:rPr>
        <w:t>, рыболовно-охотничий, сельский туризм.</w:t>
      </w:r>
      <w:proofErr w:type="gramEnd"/>
    </w:p>
    <w:p w:rsidR="00B33ED6" w:rsidRPr="00C67427" w:rsidRDefault="00D17141" w:rsidP="00E964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ландшафто-рекреационной дифференциации районов Краснодарского края были изучены климатические,</w:t>
      </w:r>
      <w:r w:rsidR="005E5C71">
        <w:rPr>
          <w:rFonts w:ascii="Times New Roman" w:hAnsi="Times New Roman" w:cs="Times New Roman"/>
          <w:sz w:val="24"/>
          <w:szCs w:val="24"/>
        </w:rPr>
        <w:t xml:space="preserve"> физико-</w:t>
      </w:r>
      <w:r>
        <w:rPr>
          <w:rFonts w:ascii="Times New Roman" w:hAnsi="Times New Roman" w:cs="Times New Roman"/>
          <w:sz w:val="24"/>
          <w:szCs w:val="24"/>
        </w:rPr>
        <w:t>географические, экологические карты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58"/>
      </w:r>
      <w:r>
        <w:rPr>
          <w:rFonts w:ascii="Times New Roman" w:hAnsi="Times New Roman" w:cs="Times New Roman"/>
          <w:sz w:val="24"/>
          <w:szCs w:val="24"/>
        </w:rPr>
        <w:t>, карты подземных вод, геологических памятников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59"/>
      </w:r>
      <w:r>
        <w:rPr>
          <w:rFonts w:ascii="Times New Roman" w:hAnsi="Times New Roman" w:cs="Times New Roman"/>
          <w:sz w:val="24"/>
          <w:szCs w:val="24"/>
        </w:rPr>
        <w:t>, а также растительность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60"/>
      </w:r>
      <w:r>
        <w:rPr>
          <w:rFonts w:ascii="Times New Roman" w:hAnsi="Times New Roman" w:cs="Times New Roman"/>
          <w:sz w:val="24"/>
          <w:szCs w:val="24"/>
        </w:rPr>
        <w:t>, состояние ландшафтов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61"/>
      </w:r>
      <w:r w:rsidR="00291232">
        <w:rPr>
          <w:rFonts w:ascii="Times New Roman" w:hAnsi="Times New Roman" w:cs="Times New Roman"/>
          <w:sz w:val="24"/>
          <w:szCs w:val="24"/>
        </w:rPr>
        <w:t xml:space="preserve"> и природных ресурсов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62"/>
      </w:r>
      <w:r w:rsidR="00291232">
        <w:rPr>
          <w:rFonts w:ascii="Times New Roman" w:hAnsi="Times New Roman" w:cs="Times New Roman"/>
          <w:sz w:val="24"/>
          <w:szCs w:val="24"/>
        </w:rPr>
        <w:t xml:space="preserve"> Краснодарского края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2523" w:rsidRPr="008C2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F44" w:rsidRDefault="008C2523" w:rsidP="009E1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первую очередь, обращает внимание обширная зона, протянувшаяся с севера Краснодарского края </w:t>
      </w:r>
      <w:r w:rsidR="00614FB5">
        <w:rPr>
          <w:rFonts w:ascii="Times New Roman" w:hAnsi="Times New Roman" w:cs="Times New Roman"/>
          <w:sz w:val="24"/>
          <w:szCs w:val="24"/>
        </w:rPr>
        <w:t xml:space="preserve"> вплоть до Республик Адыгея - на юге, до Курганенского и Новокубанского р-нов - на юго-востоке, до </w:t>
      </w:r>
      <w:r w:rsidR="00081FC1">
        <w:rPr>
          <w:rFonts w:ascii="Times New Roman" w:hAnsi="Times New Roman" w:cs="Times New Roman"/>
          <w:sz w:val="24"/>
          <w:szCs w:val="24"/>
        </w:rPr>
        <w:t xml:space="preserve">Азовского побережья - на западе </w:t>
      </w:r>
      <w:r w:rsidR="00081FC1" w:rsidRPr="006A2665">
        <w:rPr>
          <w:rFonts w:ascii="Times New Roman" w:hAnsi="Times New Roman" w:cs="Times New Roman"/>
          <w:sz w:val="24"/>
          <w:szCs w:val="24"/>
        </w:rPr>
        <w:t>(см. карту - приложение</w:t>
      </w:r>
      <w:r w:rsidR="006A2665" w:rsidRPr="006A2665">
        <w:rPr>
          <w:rFonts w:ascii="Times New Roman" w:hAnsi="Times New Roman" w:cs="Times New Roman"/>
          <w:sz w:val="24"/>
          <w:szCs w:val="24"/>
        </w:rPr>
        <w:t xml:space="preserve"> 3)</w:t>
      </w:r>
      <w:r w:rsidR="00081FC1" w:rsidRPr="006A2665">
        <w:rPr>
          <w:rFonts w:ascii="Times New Roman" w:hAnsi="Times New Roman" w:cs="Times New Roman"/>
          <w:sz w:val="24"/>
          <w:szCs w:val="24"/>
        </w:rPr>
        <w:t xml:space="preserve"> </w:t>
      </w:r>
      <w:r w:rsidR="00614FB5">
        <w:rPr>
          <w:rFonts w:ascii="Times New Roman" w:hAnsi="Times New Roman" w:cs="Times New Roman"/>
          <w:sz w:val="24"/>
          <w:szCs w:val="24"/>
        </w:rPr>
        <w:t>Это зона высокой сельскохозяйственной освоенности.</w:t>
      </w:r>
      <w:r w:rsidR="0044044A">
        <w:rPr>
          <w:rFonts w:ascii="Times New Roman" w:hAnsi="Times New Roman" w:cs="Times New Roman"/>
          <w:sz w:val="24"/>
          <w:szCs w:val="24"/>
        </w:rPr>
        <w:t xml:space="preserve"> На основе оценки природных ресурсов, возможно развитие рыболовно-охотничьего и сельского </w:t>
      </w:r>
      <w:r w:rsidR="0044044A" w:rsidRPr="006A2665">
        <w:rPr>
          <w:rFonts w:ascii="Times New Roman" w:hAnsi="Times New Roman" w:cs="Times New Roman"/>
          <w:sz w:val="24"/>
          <w:szCs w:val="24"/>
        </w:rPr>
        <w:t xml:space="preserve">направлений туризма в качестве диферсификатора агропромышленной экономики (см. </w:t>
      </w:r>
      <w:r w:rsidR="0044044A" w:rsidRPr="006A2665">
        <w:rPr>
          <w:rFonts w:ascii="Times New Roman" w:hAnsi="Times New Roman" w:cs="Times New Roman"/>
          <w:sz w:val="24"/>
          <w:szCs w:val="24"/>
        </w:rPr>
        <w:lastRenderedPageBreak/>
        <w:t xml:space="preserve">табл. </w:t>
      </w:r>
      <w:r w:rsidR="006A2665" w:rsidRPr="006A2665">
        <w:rPr>
          <w:rFonts w:ascii="Times New Roman" w:hAnsi="Times New Roman" w:cs="Times New Roman"/>
          <w:sz w:val="24"/>
          <w:szCs w:val="24"/>
        </w:rPr>
        <w:t>7)</w:t>
      </w:r>
      <w:r w:rsidR="0044044A" w:rsidRPr="006A2665">
        <w:rPr>
          <w:rFonts w:ascii="Times New Roman" w:hAnsi="Times New Roman" w:cs="Times New Roman"/>
          <w:sz w:val="24"/>
          <w:szCs w:val="24"/>
        </w:rPr>
        <w:t xml:space="preserve"> </w:t>
      </w:r>
      <w:r w:rsidR="009E1644" w:rsidRPr="006A2665">
        <w:rPr>
          <w:rFonts w:ascii="Times New Roman" w:hAnsi="Times New Roman" w:cs="Times New Roman"/>
          <w:sz w:val="24"/>
          <w:szCs w:val="24"/>
        </w:rPr>
        <w:t>На территории зоны выделяется большое кол-во охотничьих и рыболовных</w:t>
      </w:r>
      <w:r w:rsidR="009E1644">
        <w:rPr>
          <w:rFonts w:ascii="Times New Roman" w:hAnsi="Times New Roman" w:cs="Times New Roman"/>
          <w:sz w:val="24"/>
          <w:szCs w:val="24"/>
        </w:rPr>
        <w:t xml:space="preserve"> угодий, где в качестве объектов охоты выступаю</w:t>
      </w:r>
      <w:r w:rsidR="009E1644" w:rsidRPr="009E1644">
        <w:rPr>
          <w:rFonts w:ascii="Times New Roman" w:hAnsi="Times New Roman" w:cs="Times New Roman"/>
          <w:sz w:val="24"/>
          <w:szCs w:val="24"/>
        </w:rPr>
        <w:t xml:space="preserve">: заяц, кабан, лиса, куница; </w:t>
      </w:r>
      <w:proofErr w:type="gramStart"/>
      <w:r w:rsidR="009E1644" w:rsidRPr="009E1644">
        <w:rPr>
          <w:rFonts w:ascii="Times New Roman" w:hAnsi="Times New Roman" w:cs="Times New Roman"/>
          <w:sz w:val="24"/>
          <w:szCs w:val="24"/>
        </w:rPr>
        <w:t>утки, гуси, кулики, фазаны, рябч</w:t>
      </w:r>
      <w:r w:rsidR="009E1644">
        <w:rPr>
          <w:rFonts w:ascii="Times New Roman" w:hAnsi="Times New Roman" w:cs="Times New Roman"/>
          <w:sz w:val="24"/>
          <w:szCs w:val="24"/>
        </w:rPr>
        <w:t xml:space="preserve">ики и  серая куропатка и </w:t>
      </w:r>
      <w:r w:rsidR="009E1644" w:rsidRPr="009E1644">
        <w:rPr>
          <w:rFonts w:ascii="Times New Roman" w:hAnsi="Times New Roman" w:cs="Times New Roman"/>
          <w:sz w:val="24"/>
          <w:szCs w:val="24"/>
        </w:rPr>
        <w:t>объекты ловли: карась, карп, сазан, сом, судак, щука, окунь, лещ, толстолобик, тарань.</w:t>
      </w:r>
      <w:proofErr w:type="gramEnd"/>
      <w:r w:rsidR="009E1644" w:rsidRPr="009E1644">
        <w:rPr>
          <w:rFonts w:ascii="Times New Roman" w:hAnsi="Times New Roman" w:cs="Times New Roman"/>
          <w:sz w:val="24"/>
          <w:szCs w:val="24"/>
        </w:rPr>
        <w:t xml:space="preserve"> </w:t>
      </w:r>
      <w:r w:rsidR="006B4F44">
        <w:rPr>
          <w:rFonts w:ascii="Times New Roman" w:hAnsi="Times New Roman" w:cs="Times New Roman"/>
          <w:sz w:val="24"/>
          <w:szCs w:val="24"/>
        </w:rPr>
        <w:t>У</w:t>
      </w:r>
      <w:r w:rsidR="009E1644" w:rsidRPr="009E1644">
        <w:rPr>
          <w:rFonts w:ascii="Times New Roman" w:hAnsi="Times New Roman" w:cs="Times New Roman"/>
          <w:sz w:val="24"/>
          <w:szCs w:val="24"/>
        </w:rPr>
        <w:t xml:space="preserve">годья </w:t>
      </w:r>
      <w:r w:rsidR="009E1644">
        <w:rPr>
          <w:rFonts w:ascii="Times New Roman" w:hAnsi="Times New Roman" w:cs="Times New Roman"/>
          <w:sz w:val="24"/>
          <w:szCs w:val="24"/>
        </w:rPr>
        <w:t xml:space="preserve">по данным краевых экологических служб </w:t>
      </w:r>
      <w:r w:rsidR="009E1644" w:rsidRPr="009E1644">
        <w:rPr>
          <w:rFonts w:ascii="Times New Roman" w:hAnsi="Times New Roman" w:cs="Times New Roman"/>
          <w:sz w:val="24"/>
          <w:szCs w:val="24"/>
        </w:rPr>
        <w:t xml:space="preserve">характеризуются </w:t>
      </w:r>
      <w:r w:rsidR="009E1644">
        <w:rPr>
          <w:rFonts w:ascii="Times New Roman" w:hAnsi="Times New Roman" w:cs="Times New Roman"/>
          <w:sz w:val="24"/>
          <w:szCs w:val="24"/>
        </w:rPr>
        <w:t xml:space="preserve">относительно низким богатством </w:t>
      </w:r>
      <w:r w:rsidR="006B4F44">
        <w:rPr>
          <w:rFonts w:ascii="Times New Roman" w:hAnsi="Times New Roman" w:cs="Times New Roman"/>
          <w:sz w:val="24"/>
          <w:szCs w:val="24"/>
        </w:rPr>
        <w:t>ресурсов, за исключением перелётной водоплавающей дичи.</w:t>
      </w:r>
    </w:p>
    <w:p w:rsidR="009E1644" w:rsidRPr="009E1644" w:rsidRDefault="009E1644" w:rsidP="009E1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1644">
        <w:rPr>
          <w:rFonts w:ascii="Times New Roman" w:hAnsi="Times New Roman" w:cs="Times New Roman"/>
          <w:sz w:val="24"/>
          <w:szCs w:val="24"/>
        </w:rPr>
        <w:t xml:space="preserve">     Также эта зона отличается  </w:t>
      </w:r>
      <w:r w:rsidR="006B4F44">
        <w:rPr>
          <w:rFonts w:ascii="Times New Roman" w:hAnsi="Times New Roman" w:cs="Times New Roman"/>
          <w:sz w:val="24"/>
          <w:szCs w:val="24"/>
        </w:rPr>
        <w:t>слабо удовлетворительным</w:t>
      </w:r>
      <w:r w:rsidRPr="009E1644">
        <w:rPr>
          <w:rFonts w:ascii="Times New Roman" w:hAnsi="Times New Roman" w:cs="Times New Roman"/>
          <w:sz w:val="24"/>
          <w:szCs w:val="24"/>
        </w:rPr>
        <w:t xml:space="preserve">   </w:t>
      </w:r>
      <w:r w:rsidR="006B4F44">
        <w:rPr>
          <w:rFonts w:ascii="Times New Roman" w:hAnsi="Times New Roman" w:cs="Times New Roman"/>
          <w:sz w:val="24"/>
          <w:szCs w:val="24"/>
        </w:rPr>
        <w:t xml:space="preserve">экологическим состоянием </w:t>
      </w:r>
      <w:r w:rsidRPr="009E1644">
        <w:rPr>
          <w:rFonts w:ascii="Times New Roman" w:hAnsi="Times New Roman" w:cs="Times New Roman"/>
          <w:sz w:val="24"/>
          <w:szCs w:val="24"/>
        </w:rPr>
        <w:t>вследствие высочайшей антропогенной нагрузки на ландшафт, превышающих ПДК</w:t>
      </w:r>
      <w:r w:rsidR="00FA5B97">
        <w:rPr>
          <w:rStyle w:val="af1"/>
          <w:rFonts w:ascii="Times New Roman" w:hAnsi="Times New Roman" w:cs="Times New Roman"/>
          <w:sz w:val="24"/>
          <w:szCs w:val="24"/>
        </w:rPr>
        <w:footnoteReference w:id="163"/>
      </w:r>
      <w:r w:rsidRPr="009E1644">
        <w:rPr>
          <w:rFonts w:ascii="Times New Roman" w:hAnsi="Times New Roman" w:cs="Times New Roman"/>
          <w:sz w:val="24"/>
          <w:szCs w:val="24"/>
        </w:rPr>
        <w:t xml:space="preserve"> загрязняющих веществ в атмосфере, воде и почве. Отдельно здесь стоит выделить города Краснодар (включён в приоритетный список городов РФ с самым высоким уровнем загрязнения воздуха</w:t>
      </w:r>
      <w:r w:rsidR="00FA5B97">
        <w:rPr>
          <w:rStyle w:val="af1"/>
          <w:rFonts w:ascii="Times New Roman" w:hAnsi="Times New Roman" w:cs="Times New Roman"/>
          <w:sz w:val="24"/>
          <w:szCs w:val="24"/>
        </w:rPr>
        <w:footnoteReference w:id="164"/>
      </w:r>
      <w:r w:rsidRPr="009E1644">
        <w:rPr>
          <w:rFonts w:ascii="Times New Roman" w:hAnsi="Times New Roman" w:cs="Times New Roman"/>
          <w:sz w:val="24"/>
          <w:szCs w:val="24"/>
        </w:rPr>
        <w:t xml:space="preserve">), Армавир (превышение ПДК </w:t>
      </w:r>
      <w:r w:rsidR="00FA5B97">
        <w:rPr>
          <w:rFonts w:ascii="Times New Roman" w:hAnsi="Times New Roman" w:cs="Times New Roman"/>
          <w:sz w:val="24"/>
          <w:szCs w:val="24"/>
        </w:rPr>
        <w:t>по</w:t>
      </w:r>
      <w:r w:rsidRPr="009E1644">
        <w:rPr>
          <w:rFonts w:ascii="Times New Roman" w:hAnsi="Times New Roman" w:cs="Times New Roman"/>
          <w:sz w:val="24"/>
          <w:szCs w:val="24"/>
        </w:rPr>
        <w:t xml:space="preserve"> атмосфере </w:t>
      </w:r>
      <w:r w:rsidR="00FA5B97">
        <w:rPr>
          <w:rFonts w:ascii="Times New Roman" w:hAnsi="Times New Roman" w:cs="Times New Roman"/>
          <w:sz w:val="24"/>
          <w:szCs w:val="24"/>
        </w:rPr>
        <w:t xml:space="preserve">- </w:t>
      </w:r>
      <w:r w:rsidRPr="009E1644">
        <w:rPr>
          <w:rFonts w:ascii="Times New Roman" w:hAnsi="Times New Roman" w:cs="Times New Roman"/>
          <w:sz w:val="24"/>
          <w:szCs w:val="24"/>
        </w:rPr>
        <w:t xml:space="preserve">в 3 раза) и Славянск-на-Кубани (совокупное превышение ПДК </w:t>
      </w:r>
      <w:r w:rsidR="00FA5B97">
        <w:rPr>
          <w:rFonts w:ascii="Times New Roman" w:hAnsi="Times New Roman" w:cs="Times New Roman"/>
          <w:sz w:val="24"/>
          <w:szCs w:val="24"/>
        </w:rPr>
        <w:t xml:space="preserve">- </w:t>
      </w:r>
      <w:r w:rsidRPr="009E1644">
        <w:rPr>
          <w:rFonts w:ascii="Times New Roman" w:hAnsi="Times New Roman" w:cs="Times New Roman"/>
          <w:sz w:val="24"/>
          <w:szCs w:val="24"/>
        </w:rPr>
        <w:t>в 2 раза). Загрязнение воды рек бассейна Кубани оценивается по семибалльной шкале на IV</w:t>
      </w:r>
      <w:r w:rsidR="00FA5B97">
        <w:rPr>
          <w:rFonts w:ascii="Times New Roman" w:hAnsi="Times New Roman" w:cs="Times New Roman"/>
          <w:sz w:val="24"/>
          <w:szCs w:val="24"/>
        </w:rPr>
        <w:t xml:space="preserve"> балла</w:t>
      </w:r>
      <w:r w:rsidRPr="009E1644">
        <w:rPr>
          <w:rFonts w:ascii="Times New Roman" w:hAnsi="Times New Roman" w:cs="Times New Roman"/>
          <w:sz w:val="24"/>
          <w:szCs w:val="24"/>
        </w:rPr>
        <w:t xml:space="preserve"> - «загрязнённая».</w:t>
      </w:r>
      <w:r w:rsidR="006B4F44">
        <w:rPr>
          <w:rStyle w:val="af1"/>
          <w:rFonts w:ascii="Times New Roman" w:hAnsi="Times New Roman" w:cs="Times New Roman"/>
          <w:sz w:val="24"/>
          <w:szCs w:val="24"/>
        </w:rPr>
        <w:footnoteReference w:id="165"/>
      </w:r>
    </w:p>
    <w:p w:rsidR="008C2523" w:rsidRDefault="009E1644" w:rsidP="009E1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1644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9E1644">
        <w:rPr>
          <w:rFonts w:ascii="Times New Roman" w:hAnsi="Times New Roman" w:cs="Times New Roman"/>
          <w:sz w:val="24"/>
          <w:szCs w:val="24"/>
        </w:rPr>
        <w:t xml:space="preserve">Пейзаж местности представляет собой бесконечно тянущиеся пшеничные, кукурузные, </w:t>
      </w:r>
      <w:proofErr w:type="spellStart"/>
      <w:r w:rsidR="006B4F44" w:rsidRPr="009E1644">
        <w:rPr>
          <w:rFonts w:ascii="Times New Roman" w:hAnsi="Times New Roman" w:cs="Times New Roman"/>
          <w:sz w:val="24"/>
          <w:szCs w:val="24"/>
        </w:rPr>
        <w:t>подсолнечников</w:t>
      </w:r>
      <w:r w:rsidR="006B4F44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6B4F44">
        <w:rPr>
          <w:rFonts w:ascii="Times New Roman" w:hAnsi="Times New Roman" w:cs="Times New Roman"/>
          <w:sz w:val="24"/>
          <w:szCs w:val="24"/>
        </w:rPr>
        <w:t xml:space="preserve"> поля, </w:t>
      </w:r>
      <w:r w:rsidRPr="009E1644">
        <w:rPr>
          <w:rFonts w:ascii="Times New Roman" w:hAnsi="Times New Roman" w:cs="Times New Roman"/>
          <w:sz w:val="24"/>
          <w:szCs w:val="24"/>
        </w:rPr>
        <w:t xml:space="preserve"> рисовые</w:t>
      </w:r>
      <w:r w:rsidR="006B4F44">
        <w:rPr>
          <w:rFonts w:ascii="Times New Roman" w:hAnsi="Times New Roman" w:cs="Times New Roman"/>
          <w:sz w:val="24"/>
          <w:szCs w:val="24"/>
        </w:rPr>
        <w:t xml:space="preserve"> чеки</w:t>
      </w:r>
      <w:r w:rsidRPr="009E1644">
        <w:rPr>
          <w:rFonts w:ascii="Times New Roman" w:hAnsi="Times New Roman" w:cs="Times New Roman"/>
          <w:sz w:val="24"/>
          <w:szCs w:val="24"/>
        </w:rPr>
        <w:t>, редко перемежающиеся с водными объектами (реками, ерикам</w:t>
      </w:r>
      <w:r w:rsidR="006B4F44">
        <w:rPr>
          <w:rFonts w:ascii="Times New Roman" w:hAnsi="Times New Roman" w:cs="Times New Roman"/>
          <w:sz w:val="24"/>
          <w:szCs w:val="24"/>
        </w:rPr>
        <w:t>и, каналами, лиманами), многолетними</w:t>
      </w:r>
      <w:r w:rsidRPr="009E1644">
        <w:rPr>
          <w:rFonts w:ascii="Times New Roman" w:hAnsi="Times New Roman" w:cs="Times New Roman"/>
          <w:sz w:val="24"/>
          <w:szCs w:val="24"/>
        </w:rPr>
        <w:t xml:space="preserve"> насаждениями.</w:t>
      </w:r>
      <w:proofErr w:type="gramEnd"/>
    </w:p>
    <w:p w:rsidR="00180A95" w:rsidRDefault="006A2665" w:rsidP="00585B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7. </w:t>
      </w:r>
      <w:r w:rsidR="00180A95">
        <w:rPr>
          <w:rFonts w:ascii="Times New Roman" w:hAnsi="Times New Roman" w:cs="Times New Roman"/>
          <w:sz w:val="24"/>
          <w:szCs w:val="24"/>
        </w:rPr>
        <w:t xml:space="preserve">Рыболовно-охотничий туризм в </w:t>
      </w:r>
      <w:r w:rsidR="00180A95" w:rsidRPr="00180A95">
        <w:rPr>
          <w:rFonts w:ascii="Times New Roman" w:hAnsi="Times New Roman" w:cs="Times New Roman"/>
          <w:i/>
          <w:sz w:val="24"/>
          <w:szCs w:val="24"/>
        </w:rPr>
        <w:t>зоне высокой с/х освоенности</w:t>
      </w:r>
    </w:p>
    <w:tbl>
      <w:tblPr>
        <w:tblStyle w:val="af3"/>
        <w:tblpPr w:leftFromText="180" w:rightFromText="180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1221"/>
        <w:gridCol w:w="2148"/>
        <w:gridCol w:w="1700"/>
        <w:gridCol w:w="1499"/>
        <w:gridCol w:w="1337"/>
        <w:gridCol w:w="1382"/>
      </w:tblGrid>
      <w:tr w:rsidR="000F63B0" w:rsidRPr="000F63B0" w:rsidTr="000F63B0">
        <w:tc>
          <w:tcPr>
            <w:tcW w:w="1221" w:type="dxa"/>
          </w:tcPr>
          <w:p w:rsid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lang w:bidi="en-US"/>
              </w:rPr>
              <w:t>Вид туризма</w:t>
            </w:r>
          </w:p>
        </w:tc>
        <w:tc>
          <w:tcPr>
            <w:tcW w:w="2148" w:type="dxa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lang w:bidi="en-US"/>
              </w:rPr>
              <w:t>Величина охотничьих и рыболовных</w:t>
            </w:r>
            <w:r w:rsidRPr="000F63B0">
              <w:rPr>
                <w:rFonts w:ascii="Times New Roman" w:hAnsi="Times New Roman" w:cs="Times New Roman"/>
                <w:sz w:val="20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lang w:bidi="en-US"/>
              </w:rPr>
              <w:t>ресурсов (1-5 балла)</w:t>
            </w:r>
          </w:p>
        </w:tc>
        <w:tc>
          <w:tcPr>
            <w:tcW w:w="1700" w:type="dxa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 w:rsidRPr="000F63B0">
              <w:rPr>
                <w:rFonts w:ascii="Times New Roman" w:hAnsi="Times New Roman" w:cs="Times New Roman"/>
                <w:sz w:val="20"/>
                <w:lang w:bidi="en-US"/>
              </w:rPr>
              <w:t>Разнообразие объектов охоты и рыбалки</w:t>
            </w:r>
            <w:r>
              <w:rPr>
                <w:rFonts w:ascii="Times New Roman" w:hAnsi="Times New Roman" w:cs="Times New Roman"/>
                <w:sz w:val="20"/>
                <w:lang w:bidi="en-US"/>
              </w:rPr>
              <w:t xml:space="preserve"> (1-5 балла)</w:t>
            </w:r>
          </w:p>
        </w:tc>
        <w:tc>
          <w:tcPr>
            <w:tcW w:w="1499" w:type="dxa"/>
          </w:tcPr>
          <w:p w:rsidR="000F63B0" w:rsidRPr="006A2665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 w:rsidRPr="006A2665">
              <w:rPr>
                <w:rFonts w:ascii="Times New Roman" w:hAnsi="Times New Roman" w:cs="Times New Roman"/>
                <w:sz w:val="20"/>
                <w:lang w:bidi="en-US"/>
              </w:rPr>
              <w:t>×</w:t>
            </w:r>
          </w:p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 w:rsidRPr="000F63B0">
              <w:rPr>
                <w:rFonts w:ascii="Times New Roman" w:hAnsi="Times New Roman" w:cs="Times New Roman"/>
                <w:sz w:val="20"/>
                <w:lang w:bidi="en-US"/>
              </w:rPr>
              <w:t>Экологическое состояние</w:t>
            </w:r>
            <w:r>
              <w:rPr>
                <w:rFonts w:ascii="Times New Roman" w:hAnsi="Times New Roman" w:cs="Times New Roman"/>
                <w:sz w:val="20"/>
                <w:lang w:bidi="en-US"/>
              </w:rPr>
              <w:t xml:space="preserve"> (0-1 балла, шаг 0,2)</w:t>
            </w:r>
          </w:p>
        </w:tc>
        <w:tc>
          <w:tcPr>
            <w:tcW w:w="1337" w:type="dxa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 w:rsidRPr="000F63B0">
              <w:rPr>
                <w:rFonts w:ascii="Times New Roman" w:hAnsi="Times New Roman" w:cs="Times New Roman"/>
                <w:sz w:val="20"/>
                <w:lang w:val="en-US" w:bidi="en-US"/>
              </w:rPr>
              <w:t xml:space="preserve">+ </w:t>
            </w:r>
            <w:r w:rsidR="00A73D6C">
              <w:rPr>
                <w:rFonts w:ascii="Times New Roman" w:hAnsi="Times New Roman" w:cs="Times New Roman"/>
                <w:sz w:val="20"/>
                <w:lang w:bidi="en-US"/>
              </w:rPr>
              <w:t>Пейзаж</w:t>
            </w:r>
            <w:r>
              <w:rPr>
                <w:rFonts w:ascii="Times New Roman" w:hAnsi="Times New Roman" w:cs="Times New Roman"/>
                <w:sz w:val="20"/>
                <w:lang w:bidi="en-US"/>
              </w:rPr>
              <w:t xml:space="preserve"> (0-3 балла)</w:t>
            </w:r>
          </w:p>
        </w:tc>
        <w:tc>
          <w:tcPr>
            <w:tcW w:w="1382" w:type="dxa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 w:rsidRPr="000F63B0">
              <w:rPr>
                <w:rFonts w:ascii="Times New Roman" w:hAnsi="Times New Roman" w:cs="Times New Roman"/>
                <w:sz w:val="20"/>
                <w:lang w:bidi="en-US"/>
              </w:rPr>
              <w:t>Итоговый балл</w:t>
            </w:r>
          </w:p>
        </w:tc>
      </w:tr>
      <w:tr w:rsidR="000F63B0" w:rsidRPr="000F63B0" w:rsidTr="000F63B0">
        <w:tc>
          <w:tcPr>
            <w:tcW w:w="1221" w:type="dxa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lang w:bidi="en-US"/>
              </w:rPr>
              <w:t>рыболовно-охотничий</w:t>
            </w:r>
          </w:p>
        </w:tc>
        <w:tc>
          <w:tcPr>
            <w:tcW w:w="2148" w:type="dxa"/>
            <w:vAlign w:val="center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 w:rsidRPr="000F63B0">
              <w:rPr>
                <w:rFonts w:ascii="Times New Roman" w:hAnsi="Times New Roman" w:cs="Times New Roman"/>
                <w:sz w:val="20"/>
                <w:lang w:bidi="en-US"/>
              </w:rPr>
              <w:t>3</w:t>
            </w:r>
          </w:p>
        </w:tc>
        <w:tc>
          <w:tcPr>
            <w:tcW w:w="1700" w:type="dxa"/>
            <w:vAlign w:val="center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lang w:bidi="en-US"/>
              </w:rPr>
              <w:t>4</w:t>
            </w:r>
          </w:p>
        </w:tc>
        <w:tc>
          <w:tcPr>
            <w:tcW w:w="1499" w:type="dxa"/>
            <w:vAlign w:val="center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lang w:bidi="en-US"/>
              </w:rPr>
              <w:t>0,4</w:t>
            </w:r>
          </w:p>
        </w:tc>
        <w:tc>
          <w:tcPr>
            <w:tcW w:w="1337" w:type="dxa"/>
            <w:vAlign w:val="center"/>
          </w:tcPr>
          <w:p w:rsidR="000F63B0" w:rsidRPr="000F63B0" w:rsidRDefault="000F63B0" w:rsidP="00585B4C">
            <w:pPr>
              <w:jc w:val="center"/>
              <w:rPr>
                <w:rFonts w:ascii="Times New Roman" w:hAnsi="Times New Roman" w:cs="Times New Roman"/>
                <w:sz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lang w:bidi="en-US"/>
              </w:rPr>
              <w:t>1</w:t>
            </w:r>
          </w:p>
        </w:tc>
        <w:tc>
          <w:tcPr>
            <w:tcW w:w="1382" w:type="dxa"/>
            <w:vAlign w:val="center"/>
          </w:tcPr>
          <w:p w:rsidR="000F63B0" w:rsidRPr="000F63B0" w:rsidRDefault="00BF0CD5" w:rsidP="00585B4C">
            <w:pPr>
              <w:jc w:val="center"/>
              <w:rPr>
                <w:rFonts w:ascii="Times New Roman" w:hAnsi="Times New Roman" w:cs="Times New Roman"/>
                <w:sz w:val="20"/>
                <w:lang w:val="en-US" w:bidi="en-US"/>
              </w:rPr>
            </w:pPr>
            <w:r w:rsidRPr="00BF0CD5">
              <w:rPr>
                <w:rFonts w:ascii="Times New Roman" w:hAnsi="Times New Roman" w:cs="Times New Roman"/>
                <w:sz w:val="20"/>
                <w:lang w:val="en-US" w:bidi="en-US"/>
              </w:rPr>
              <w:t>2,4</w:t>
            </w:r>
          </w:p>
        </w:tc>
      </w:tr>
    </w:tbl>
    <w:p w:rsidR="000F63B0" w:rsidRDefault="000F63B0" w:rsidP="00180A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0A95" w:rsidRDefault="00081FC1" w:rsidP="00180A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Следующая</w:t>
      </w:r>
      <w:r w:rsidR="00180A95">
        <w:rPr>
          <w:rFonts w:ascii="Times New Roman" w:hAnsi="Times New Roman" w:cs="Times New Roman"/>
          <w:sz w:val="24"/>
          <w:szCs w:val="24"/>
        </w:rPr>
        <w:t xml:space="preserve"> рекреационная зона</w:t>
      </w:r>
      <w:r w:rsidR="007E301E">
        <w:rPr>
          <w:rFonts w:ascii="Times New Roman" w:hAnsi="Times New Roman" w:cs="Times New Roman"/>
          <w:sz w:val="24"/>
          <w:szCs w:val="24"/>
        </w:rPr>
        <w:t xml:space="preserve"> - Приазовская, включающая Ейский, Таманский район, а также приазовские территории </w:t>
      </w:r>
      <w:proofErr w:type="gramStart"/>
      <w:r w:rsidR="007E301E">
        <w:rPr>
          <w:rFonts w:ascii="Times New Roman" w:hAnsi="Times New Roman" w:cs="Times New Roman"/>
          <w:sz w:val="24"/>
          <w:szCs w:val="24"/>
        </w:rPr>
        <w:t>Славянского</w:t>
      </w:r>
      <w:proofErr w:type="gramEnd"/>
      <w:r w:rsidR="007E301E">
        <w:rPr>
          <w:rFonts w:ascii="Times New Roman" w:hAnsi="Times New Roman" w:cs="Times New Roman"/>
          <w:sz w:val="24"/>
          <w:szCs w:val="24"/>
        </w:rPr>
        <w:t xml:space="preserve"> и Приморско-Ахтарского районов.</w:t>
      </w:r>
    </w:p>
    <w:p w:rsidR="00867368" w:rsidRDefault="007E301E" w:rsidP="007E30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Ейский р</w:t>
      </w:r>
      <w:r w:rsidRPr="007E301E">
        <w:rPr>
          <w:rFonts w:ascii="Times New Roman" w:hAnsi="Times New Roman" w:cs="Times New Roman"/>
          <w:sz w:val="24"/>
          <w:szCs w:val="24"/>
        </w:rPr>
        <w:t xml:space="preserve">айон обладает низменным рельефом,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E301E">
        <w:rPr>
          <w:rFonts w:ascii="Times New Roman" w:hAnsi="Times New Roman" w:cs="Times New Roman"/>
          <w:sz w:val="24"/>
          <w:szCs w:val="24"/>
        </w:rPr>
        <w:t>ыходит к Азовскому морю. Берег не требует доработок, подход к воде открытый, дно песчано-ракушечное, отмель</w:t>
      </w:r>
      <w:r w:rsidR="00D804F4">
        <w:rPr>
          <w:rFonts w:ascii="Times New Roman" w:hAnsi="Times New Roman" w:cs="Times New Roman"/>
          <w:sz w:val="24"/>
          <w:szCs w:val="24"/>
        </w:rPr>
        <w:t xml:space="preserve"> -</w:t>
      </w:r>
      <w:r w:rsidRPr="007E301E">
        <w:rPr>
          <w:rFonts w:ascii="Times New Roman" w:hAnsi="Times New Roman" w:cs="Times New Roman"/>
          <w:sz w:val="24"/>
          <w:szCs w:val="24"/>
        </w:rPr>
        <w:t xml:space="preserve"> более 100 м, продолжительность купального сезона - около 100 дней в году, </w:t>
      </w:r>
      <w:r w:rsidR="00D804F4">
        <w:rPr>
          <w:rFonts w:ascii="Times New Roman" w:hAnsi="Times New Roman" w:cs="Times New Roman"/>
          <w:sz w:val="24"/>
          <w:szCs w:val="24"/>
        </w:rPr>
        <w:t xml:space="preserve">средняя </w:t>
      </w:r>
      <w:r w:rsidRPr="007E301E">
        <w:rPr>
          <w:rFonts w:ascii="Times New Roman" w:hAnsi="Times New Roman" w:cs="Times New Roman"/>
          <w:sz w:val="24"/>
          <w:szCs w:val="24"/>
        </w:rPr>
        <w:t xml:space="preserve">температура воды в </w:t>
      </w:r>
      <w:r w:rsidR="00D804F4">
        <w:rPr>
          <w:rFonts w:ascii="Times New Roman" w:hAnsi="Times New Roman" w:cs="Times New Roman"/>
          <w:sz w:val="24"/>
          <w:szCs w:val="24"/>
        </w:rPr>
        <w:t>летний</w:t>
      </w:r>
      <w:r w:rsidRPr="007E301E">
        <w:rPr>
          <w:rFonts w:ascii="Times New Roman" w:hAnsi="Times New Roman" w:cs="Times New Roman"/>
          <w:sz w:val="24"/>
          <w:szCs w:val="24"/>
        </w:rPr>
        <w:t xml:space="preserve"> сезон около 21-23 ºC. Ейский район считает центром </w:t>
      </w:r>
      <w:r w:rsidRPr="007E301E">
        <w:rPr>
          <w:rFonts w:ascii="Times New Roman" w:hAnsi="Times New Roman" w:cs="Times New Roman"/>
          <w:sz w:val="24"/>
          <w:szCs w:val="24"/>
        </w:rPr>
        <w:lastRenderedPageBreak/>
        <w:t>различных видов сёрфинга всероссийского масштаба</w:t>
      </w:r>
      <w:r w:rsidR="00D804F4">
        <w:rPr>
          <w:rStyle w:val="af1"/>
          <w:rFonts w:ascii="Times New Roman" w:hAnsi="Times New Roman" w:cs="Times New Roman"/>
          <w:sz w:val="24"/>
          <w:szCs w:val="24"/>
        </w:rPr>
        <w:footnoteReference w:id="166"/>
      </w:r>
      <w:r w:rsidR="00795D46">
        <w:rPr>
          <w:rFonts w:ascii="Times New Roman" w:hAnsi="Times New Roman" w:cs="Times New Roman"/>
          <w:sz w:val="24"/>
          <w:szCs w:val="24"/>
        </w:rPr>
        <w:t>. Реки для сплавов отсутствуют, л</w:t>
      </w:r>
      <w:r w:rsidRPr="007E301E">
        <w:rPr>
          <w:rFonts w:ascii="Times New Roman" w:hAnsi="Times New Roman" w:cs="Times New Roman"/>
          <w:sz w:val="24"/>
          <w:szCs w:val="24"/>
        </w:rPr>
        <w:t xml:space="preserve">есистость минимальна. Имеются месторождения иловых грязей (о. </w:t>
      </w:r>
      <w:proofErr w:type="gramStart"/>
      <w:r w:rsidRPr="007E301E">
        <w:rPr>
          <w:rFonts w:ascii="Times New Roman" w:hAnsi="Times New Roman" w:cs="Times New Roman"/>
          <w:sz w:val="24"/>
          <w:szCs w:val="24"/>
        </w:rPr>
        <w:t>Ханское</w:t>
      </w:r>
      <w:proofErr w:type="gramEnd"/>
      <w:r w:rsidRPr="007E301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E301E">
        <w:rPr>
          <w:rFonts w:ascii="Times New Roman" w:hAnsi="Times New Roman" w:cs="Times New Roman"/>
          <w:sz w:val="24"/>
          <w:szCs w:val="24"/>
        </w:rPr>
        <w:t>Бейсугский</w:t>
      </w:r>
      <w:proofErr w:type="spellEnd"/>
      <w:r w:rsidRPr="007E301E">
        <w:rPr>
          <w:rFonts w:ascii="Times New Roman" w:hAnsi="Times New Roman" w:cs="Times New Roman"/>
          <w:sz w:val="24"/>
          <w:szCs w:val="24"/>
        </w:rPr>
        <w:t xml:space="preserve"> лиман),</w:t>
      </w:r>
      <w:r w:rsidR="00867368">
        <w:rPr>
          <w:rFonts w:ascii="Times New Roman" w:hAnsi="Times New Roman" w:cs="Times New Roman"/>
          <w:sz w:val="24"/>
          <w:szCs w:val="24"/>
        </w:rPr>
        <w:t xml:space="preserve"> рапы лиманов (Большой Войсковой),</w:t>
      </w:r>
      <w:r w:rsidRPr="007E301E">
        <w:rPr>
          <w:rFonts w:ascii="Times New Roman" w:hAnsi="Times New Roman" w:cs="Times New Roman"/>
          <w:sz w:val="24"/>
          <w:szCs w:val="24"/>
        </w:rPr>
        <w:t xml:space="preserve"> а </w:t>
      </w:r>
      <w:r w:rsidR="00A73D6C">
        <w:rPr>
          <w:rFonts w:ascii="Times New Roman" w:hAnsi="Times New Roman" w:cs="Times New Roman"/>
          <w:sz w:val="24"/>
          <w:szCs w:val="24"/>
        </w:rPr>
        <w:t>также крупные запасы йодобромных</w:t>
      </w:r>
      <w:r w:rsidRPr="007E301E">
        <w:rPr>
          <w:rFonts w:ascii="Times New Roman" w:hAnsi="Times New Roman" w:cs="Times New Roman"/>
          <w:sz w:val="24"/>
          <w:szCs w:val="24"/>
        </w:rPr>
        <w:t xml:space="preserve"> и сероводородны</w:t>
      </w:r>
      <w:r w:rsidR="00A73D6C">
        <w:rPr>
          <w:rFonts w:ascii="Times New Roman" w:hAnsi="Times New Roman" w:cs="Times New Roman"/>
          <w:sz w:val="24"/>
          <w:szCs w:val="24"/>
        </w:rPr>
        <w:t>х минеральных вод</w:t>
      </w:r>
      <w:r w:rsidRPr="007E301E">
        <w:rPr>
          <w:rFonts w:ascii="Times New Roman" w:hAnsi="Times New Roman" w:cs="Times New Roman"/>
          <w:sz w:val="24"/>
          <w:szCs w:val="24"/>
        </w:rPr>
        <w:t xml:space="preserve">. Климатические условия очень комфортные, </w:t>
      </w:r>
      <w:proofErr w:type="gramStart"/>
      <w:r w:rsidRPr="007E301E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Pr="007E301E">
        <w:rPr>
          <w:rFonts w:ascii="Times New Roman" w:hAnsi="Times New Roman" w:cs="Times New Roman"/>
          <w:sz w:val="24"/>
          <w:szCs w:val="24"/>
        </w:rPr>
        <w:t xml:space="preserve"> летом имеет место быть УФ-избыток</w:t>
      </w:r>
      <w:r w:rsidR="00A73D6C">
        <w:rPr>
          <w:rStyle w:val="af1"/>
          <w:rFonts w:ascii="Times New Roman" w:hAnsi="Times New Roman" w:cs="Times New Roman"/>
          <w:sz w:val="24"/>
          <w:szCs w:val="24"/>
        </w:rPr>
        <w:footnoteReference w:id="167"/>
      </w:r>
      <w:r w:rsidRPr="007E301E">
        <w:rPr>
          <w:rFonts w:ascii="Times New Roman" w:hAnsi="Times New Roman" w:cs="Times New Roman"/>
          <w:sz w:val="24"/>
          <w:szCs w:val="24"/>
        </w:rPr>
        <w:t xml:space="preserve">. </w:t>
      </w:r>
      <w:r w:rsidR="00867368" w:rsidRPr="00867368">
        <w:rPr>
          <w:rFonts w:ascii="Times New Roman" w:hAnsi="Times New Roman" w:cs="Times New Roman"/>
          <w:sz w:val="24"/>
          <w:szCs w:val="24"/>
        </w:rPr>
        <w:t xml:space="preserve">В прилегающей акватории азовского моря и в лиманах нет условий для развития водных видов рекреации; реки для подходящие для сплавов отсутствуют. </w:t>
      </w:r>
      <w:r w:rsidRPr="007E301E">
        <w:rPr>
          <w:rFonts w:ascii="Times New Roman" w:hAnsi="Times New Roman" w:cs="Times New Roman"/>
          <w:sz w:val="24"/>
          <w:szCs w:val="24"/>
        </w:rPr>
        <w:t>Вследствие бедности ландшафтов, фауны и флоры не имеет смысла рассматривать экологическую и</w:t>
      </w:r>
      <w:r w:rsidR="00A73D6C">
        <w:rPr>
          <w:rFonts w:ascii="Times New Roman" w:hAnsi="Times New Roman" w:cs="Times New Roman"/>
          <w:sz w:val="24"/>
          <w:szCs w:val="24"/>
        </w:rPr>
        <w:t xml:space="preserve"> </w:t>
      </w:r>
      <w:r w:rsidR="00A73D6C" w:rsidRPr="006A2665">
        <w:rPr>
          <w:rFonts w:ascii="Times New Roman" w:hAnsi="Times New Roman" w:cs="Times New Roman"/>
          <w:sz w:val="24"/>
          <w:szCs w:val="24"/>
        </w:rPr>
        <w:t xml:space="preserve">рыболовно-охотничью рекреацию (см. табл. </w:t>
      </w:r>
      <w:r w:rsidR="006A2665" w:rsidRPr="006A2665">
        <w:rPr>
          <w:rFonts w:ascii="Times New Roman" w:hAnsi="Times New Roman" w:cs="Times New Roman"/>
          <w:sz w:val="24"/>
          <w:szCs w:val="24"/>
        </w:rPr>
        <w:t>8)</w:t>
      </w:r>
      <w:r w:rsidR="00A73D6C" w:rsidRPr="006A2665">
        <w:rPr>
          <w:rFonts w:ascii="Times New Roman" w:hAnsi="Times New Roman" w:cs="Times New Roman"/>
          <w:sz w:val="24"/>
          <w:szCs w:val="24"/>
        </w:rPr>
        <w:t>.</w:t>
      </w:r>
      <w:r w:rsidR="00A73D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01E" w:rsidRDefault="00A73D6C" w:rsidP="00317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01E">
        <w:rPr>
          <w:rFonts w:ascii="Times New Roman" w:hAnsi="Times New Roman" w:cs="Times New Roman"/>
          <w:sz w:val="24"/>
          <w:szCs w:val="24"/>
        </w:rPr>
        <w:t>Таганрогский</w:t>
      </w:r>
      <w:r w:rsidR="007E301E" w:rsidRPr="007E301E">
        <w:rPr>
          <w:rFonts w:ascii="Times New Roman" w:hAnsi="Times New Roman" w:cs="Times New Roman"/>
          <w:sz w:val="24"/>
          <w:szCs w:val="24"/>
        </w:rPr>
        <w:t xml:space="preserve"> залив отличается высокой степенью загрязнённости (V из VII</w:t>
      </w:r>
      <w:r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7E301E" w:rsidRPr="007E301E">
        <w:rPr>
          <w:rFonts w:ascii="Times New Roman" w:hAnsi="Times New Roman" w:cs="Times New Roman"/>
          <w:sz w:val="24"/>
          <w:szCs w:val="24"/>
        </w:rPr>
        <w:t>). Ейский район сильно распахан.</w:t>
      </w:r>
      <w:r w:rsidR="00867368" w:rsidRPr="00867368">
        <w:t xml:space="preserve"> </w:t>
      </w:r>
      <w:r w:rsidR="00867368" w:rsidRPr="00867368">
        <w:rPr>
          <w:rFonts w:ascii="Times New Roman" w:hAnsi="Times New Roman" w:cs="Times New Roman"/>
          <w:sz w:val="24"/>
          <w:szCs w:val="24"/>
        </w:rPr>
        <w:t xml:space="preserve">Также в это </w:t>
      </w:r>
      <w:r w:rsidR="00867368">
        <w:rPr>
          <w:rFonts w:ascii="Times New Roman" w:hAnsi="Times New Roman" w:cs="Times New Roman"/>
          <w:sz w:val="24"/>
          <w:szCs w:val="24"/>
        </w:rPr>
        <w:t xml:space="preserve">рекреационном </w:t>
      </w:r>
      <w:proofErr w:type="gramStart"/>
      <w:r w:rsidR="00867368" w:rsidRPr="00867368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="00867368" w:rsidRPr="00867368">
        <w:rPr>
          <w:rFonts w:ascii="Times New Roman" w:hAnsi="Times New Roman" w:cs="Times New Roman"/>
          <w:sz w:val="24"/>
          <w:szCs w:val="24"/>
        </w:rPr>
        <w:t xml:space="preserve"> находится русло р. Протоки, которая несёт заг</w:t>
      </w:r>
      <w:r w:rsidR="0031787A">
        <w:rPr>
          <w:rFonts w:ascii="Times New Roman" w:hAnsi="Times New Roman" w:cs="Times New Roman"/>
          <w:sz w:val="24"/>
          <w:szCs w:val="24"/>
        </w:rPr>
        <w:t>рязнённые воды с рисовых чеков. Местные п</w:t>
      </w:r>
      <w:r w:rsidR="00867368" w:rsidRPr="00867368">
        <w:rPr>
          <w:rFonts w:ascii="Times New Roman" w:hAnsi="Times New Roman" w:cs="Times New Roman"/>
          <w:sz w:val="24"/>
          <w:szCs w:val="24"/>
        </w:rPr>
        <w:t>ейзажи представляют собой сочетание водной глади азовского моря и лиманов, пляжи, плавни и с/х угодья.</w:t>
      </w:r>
    </w:p>
    <w:p w:rsidR="00755369" w:rsidRPr="00755369" w:rsidRDefault="00755369" w:rsidP="007553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Также в состав зоны входит Темрюкский район, который р</w:t>
      </w:r>
      <w:r w:rsidRPr="00755369">
        <w:rPr>
          <w:rFonts w:ascii="Times New Roman" w:hAnsi="Times New Roman" w:cs="Times New Roman"/>
          <w:sz w:val="24"/>
          <w:szCs w:val="20"/>
        </w:rPr>
        <w:t>а</w:t>
      </w:r>
      <w:r>
        <w:rPr>
          <w:rFonts w:ascii="Times New Roman" w:hAnsi="Times New Roman" w:cs="Times New Roman"/>
          <w:sz w:val="24"/>
          <w:szCs w:val="20"/>
        </w:rPr>
        <w:t>сполагается на Таманском п-ове.</w:t>
      </w:r>
      <w:r w:rsidR="00B256C2">
        <w:rPr>
          <w:rFonts w:ascii="Times New Roman" w:hAnsi="Times New Roman" w:cs="Times New Roman"/>
          <w:sz w:val="24"/>
          <w:szCs w:val="20"/>
        </w:rPr>
        <w:t xml:space="preserve"> </w:t>
      </w:r>
      <w:r w:rsidRPr="00755369">
        <w:rPr>
          <w:rFonts w:ascii="Times New Roman" w:hAnsi="Times New Roman" w:cs="Times New Roman"/>
          <w:sz w:val="24"/>
          <w:szCs w:val="20"/>
        </w:rPr>
        <w:t xml:space="preserve">Имеет выход к двум морям  - Азовскому и Чёрному. Берега  открытые, террасированные с плавным подходом к воде, пляжи - песочные и ракушечные, отмели оптимальные (до 100м), продолжительность купального сезона - 120-130 дней в году, температура воды: </w:t>
      </w:r>
      <w:proofErr w:type="gramStart"/>
      <w:r w:rsidRPr="00755369">
        <w:rPr>
          <w:rFonts w:ascii="Times New Roman" w:hAnsi="Times New Roman" w:cs="Times New Roman"/>
          <w:sz w:val="24"/>
          <w:szCs w:val="20"/>
        </w:rPr>
        <w:t>Азовского - ок. 23ºС, Черного - ок. 21ºС. Рельеф характеризуется минимальной густотой расчленения и перепадом высот от 0 до 43 м.. Таманский залив, Лиманы Азовского и Чёрного морей обладают оптимальной изрезанностью береговой линии и достаточными площадями (более 400 га), глубиной от 3 м и повторяемостью колебаний водной глади от 1 до 3 баллов.</w:t>
      </w:r>
      <w:proofErr w:type="gramEnd"/>
      <w:r w:rsidRPr="00755369">
        <w:rPr>
          <w:rFonts w:ascii="Times New Roman" w:hAnsi="Times New Roman" w:cs="Times New Roman"/>
          <w:sz w:val="24"/>
          <w:szCs w:val="20"/>
        </w:rPr>
        <w:t xml:space="preserve">  Рек, походящих для </w:t>
      </w:r>
      <w:proofErr w:type="spellStart"/>
      <w:r w:rsidRPr="00755369">
        <w:rPr>
          <w:rFonts w:ascii="Times New Roman" w:hAnsi="Times New Roman" w:cs="Times New Roman"/>
          <w:sz w:val="24"/>
          <w:szCs w:val="20"/>
        </w:rPr>
        <w:t>каякинга</w:t>
      </w:r>
      <w:proofErr w:type="spellEnd"/>
      <w:r w:rsidRPr="00755369">
        <w:rPr>
          <w:rFonts w:ascii="Times New Roman" w:hAnsi="Times New Roman" w:cs="Times New Roman"/>
          <w:sz w:val="24"/>
          <w:szCs w:val="20"/>
        </w:rPr>
        <w:t xml:space="preserve"> и рафтинга, нет. Флора и фауна бедна из-за высокой антропогенной освоенности территории. Имеется ООПТ международного значения (Водно-болотные угодья </w:t>
      </w:r>
      <w:proofErr w:type="spellStart"/>
      <w:r w:rsidRPr="00755369">
        <w:rPr>
          <w:rFonts w:ascii="Times New Roman" w:hAnsi="Times New Roman" w:cs="Times New Roman"/>
          <w:sz w:val="24"/>
          <w:szCs w:val="20"/>
        </w:rPr>
        <w:t>Ахтаро</w:t>
      </w:r>
      <w:proofErr w:type="spellEnd"/>
      <w:r w:rsidRPr="00755369">
        <w:rPr>
          <w:rFonts w:ascii="Times New Roman" w:hAnsi="Times New Roman" w:cs="Times New Roman"/>
          <w:sz w:val="24"/>
          <w:szCs w:val="20"/>
        </w:rPr>
        <w:t xml:space="preserve">-Гривенской системы лиманов), 7 - регионального и 4 местного (итого - ок. 40% территории). В связи с этим почти до  0 снижается доступность рыболовно-охотничьих угодий. Для природно-познавательной рекреации интересны сопки, грязевые вулканы, лиманы и плавни. Имеются следующие минеральные запасы: иловые сероводородные грязи (крупнейшие в РФ), сопочные псевдовулканические грязи (единственные в РФ); йодобромные и сульфидные воды. Здесь встречаются все формы грязевулканической деятельности: континентальные и морские, погребенные </w:t>
      </w:r>
      <w:r w:rsidR="00B256C2">
        <w:rPr>
          <w:rFonts w:ascii="Times New Roman" w:hAnsi="Times New Roman" w:cs="Times New Roman"/>
          <w:sz w:val="24"/>
          <w:szCs w:val="20"/>
        </w:rPr>
        <w:t xml:space="preserve">и </w:t>
      </w:r>
      <w:r w:rsidR="00B256C2" w:rsidRPr="006A2665">
        <w:rPr>
          <w:rFonts w:ascii="Times New Roman" w:hAnsi="Times New Roman" w:cs="Times New Roman"/>
          <w:sz w:val="24"/>
          <w:szCs w:val="20"/>
        </w:rPr>
        <w:t xml:space="preserve">открытые, потухшие и активные </w:t>
      </w:r>
      <w:r w:rsidR="006A2665" w:rsidRPr="006A2665">
        <w:rPr>
          <w:rFonts w:ascii="Times New Roman" w:hAnsi="Times New Roman" w:cs="Times New Roman"/>
          <w:sz w:val="24"/>
          <w:szCs w:val="20"/>
        </w:rPr>
        <w:t>(см. табл. 8</w:t>
      </w:r>
      <w:r w:rsidR="00B256C2" w:rsidRPr="006A2665">
        <w:rPr>
          <w:rFonts w:ascii="Times New Roman" w:hAnsi="Times New Roman" w:cs="Times New Roman"/>
          <w:sz w:val="24"/>
          <w:szCs w:val="20"/>
        </w:rPr>
        <w:t>).</w:t>
      </w:r>
    </w:p>
    <w:p w:rsidR="00755369" w:rsidRDefault="00755369" w:rsidP="00317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 w:rsidRPr="00755369">
        <w:rPr>
          <w:rFonts w:ascii="Times New Roman" w:hAnsi="Times New Roman" w:cs="Times New Roman"/>
          <w:sz w:val="24"/>
          <w:szCs w:val="20"/>
        </w:rPr>
        <w:lastRenderedPageBreak/>
        <w:t xml:space="preserve">     Загрязнённость вод Таманского з-ва оценивается как «загрязнённое» (IV из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55369">
        <w:rPr>
          <w:rFonts w:ascii="Times New Roman" w:hAnsi="Times New Roman" w:cs="Times New Roman"/>
          <w:sz w:val="24"/>
          <w:szCs w:val="20"/>
        </w:rPr>
        <w:t>VII), Керченского пролива как «сильно загрязнённое» (V из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55369">
        <w:rPr>
          <w:rFonts w:ascii="Times New Roman" w:hAnsi="Times New Roman" w:cs="Times New Roman"/>
          <w:sz w:val="24"/>
          <w:szCs w:val="20"/>
        </w:rPr>
        <w:t>VII), а Черного моря района как «умеренно-загрязнённое» (III из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55369">
        <w:rPr>
          <w:rFonts w:ascii="Times New Roman" w:hAnsi="Times New Roman" w:cs="Times New Roman"/>
          <w:sz w:val="24"/>
          <w:szCs w:val="20"/>
        </w:rPr>
        <w:t>VII). Так же в рассматриваемом районе располагается дельта Кубани</w:t>
      </w:r>
      <w:r>
        <w:rPr>
          <w:rFonts w:ascii="Times New Roman" w:hAnsi="Times New Roman" w:cs="Times New Roman"/>
          <w:sz w:val="24"/>
          <w:szCs w:val="20"/>
        </w:rPr>
        <w:t>.</w:t>
      </w:r>
      <w:r w:rsidR="0031787A">
        <w:rPr>
          <w:rFonts w:ascii="Times New Roman" w:hAnsi="Times New Roman" w:cs="Times New Roman"/>
          <w:sz w:val="24"/>
          <w:szCs w:val="20"/>
        </w:rPr>
        <w:t xml:space="preserve"> </w:t>
      </w:r>
      <w:r w:rsidRPr="00755369">
        <w:rPr>
          <w:rFonts w:ascii="Times New Roman" w:hAnsi="Times New Roman" w:cs="Times New Roman"/>
          <w:sz w:val="24"/>
          <w:szCs w:val="20"/>
        </w:rPr>
        <w:t>Почвенно-растительный покров представлен частично сохранившимися лугами, низкорослыми деревьями и кустарниками, с/х угодьями и растительностью плавней и лиманов</w:t>
      </w:r>
      <w:r>
        <w:rPr>
          <w:rFonts w:ascii="Times New Roman" w:hAnsi="Times New Roman" w:cs="Times New Roman"/>
          <w:sz w:val="24"/>
          <w:szCs w:val="20"/>
        </w:rPr>
        <w:t>.</w:t>
      </w:r>
      <w:r w:rsidRPr="00755369">
        <w:rPr>
          <w:rFonts w:ascii="Times New Roman" w:hAnsi="Times New Roman" w:cs="Times New Roman"/>
          <w:sz w:val="24"/>
          <w:szCs w:val="20"/>
        </w:rPr>
        <w:t xml:space="preserve"> В целом это наиболее живописный район кубанского Приазовья.</w:t>
      </w:r>
    </w:p>
    <w:p w:rsidR="00B256C2" w:rsidRDefault="00B256C2" w:rsidP="00585B4C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6A2665">
        <w:rPr>
          <w:rFonts w:ascii="Times New Roman" w:hAnsi="Times New Roman" w:cs="Times New Roman"/>
          <w:sz w:val="24"/>
          <w:szCs w:val="20"/>
        </w:rPr>
        <w:t xml:space="preserve">8. </w:t>
      </w:r>
      <w:r w:rsidR="00E674DC" w:rsidRPr="00E674DC">
        <w:rPr>
          <w:rFonts w:ascii="Times New Roman" w:hAnsi="Times New Roman" w:cs="Times New Roman"/>
          <w:sz w:val="24"/>
          <w:szCs w:val="20"/>
        </w:rPr>
        <w:t>Природно-рекреационный потенциал Ейского</w:t>
      </w:r>
      <w:r w:rsidR="006A2665">
        <w:rPr>
          <w:rFonts w:ascii="Times New Roman" w:hAnsi="Times New Roman" w:cs="Times New Roman"/>
          <w:sz w:val="24"/>
          <w:szCs w:val="20"/>
        </w:rPr>
        <w:t>,</w:t>
      </w:r>
      <w:r w:rsidR="006A2665" w:rsidRPr="006A2665">
        <w:t xml:space="preserve"> </w:t>
      </w:r>
      <w:r w:rsidR="006A2665" w:rsidRPr="006A2665">
        <w:rPr>
          <w:rFonts w:ascii="Times New Roman" w:hAnsi="Times New Roman" w:cs="Times New Roman"/>
          <w:sz w:val="24"/>
          <w:szCs w:val="20"/>
        </w:rPr>
        <w:t>Темрюкского</w:t>
      </w:r>
      <w:r w:rsidR="00E674DC" w:rsidRPr="00E674DC">
        <w:rPr>
          <w:rFonts w:ascii="Times New Roman" w:hAnsi="Times New Roman" w:cs="Times New Roman"/>
          <w:sz w:val="24"/>
          <w:szCs w:val="20"/>
        </w:rPr>
        <w:t xml:space="preserve"> и прибрежных частей Сла</w:t>
      </w:r>
      <w:r w:rsidR="00E674DC">
        <w:rPr>
          <w:rFonts w:ascii="Times New Roman" w:hAnsi="Times New Roman" w:cs="Times New Roman"/>
          <w:sz w:val="24"/>
          <w:szCs w:val="20"/>
        </w:rPr>
        <w:t>вянского и Приморско-Ахтарского р-нов</w:t>
      </w:r>
    </w:p>
    <w:tbl>
      <w:tblPr>
        <w:tblStyle w:val="af3"/>
        <w:tblW w:w="10048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1731"/>
        <w:gridCol w:w="946"/>
        <w:gridCol w:w="1134"/>
        <w:gridCol w:w="1009"/>
        <w:gridCol w:w="1134"/>
        <w:gridCol w:w="1276"/>
        <w:gridCol w:w="1117"/>
        <w:gridCol w:w="851"/>
        <w:gridCol w:w="850"/>
      </w:tblGrid>
      <w:tr w:rsidR="00755369" w:rsidRPr="00A73D6C" w:rsidTr="00585B4C">
        <w:trPr>
          <w:jc w:val="center"/>
        </w:trPr>
        <w:tc>
          <w:tcPr>
            <w:tcW w:w="1731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946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134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1009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Климатические условия</w:t>
            </w:r>
          </w:p>
        </w:tc>
        <w:tc>
          <w:tcPr>
            <w:tcW w:w="1276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Минеральные ресурсы</w:t>
            </w:r>
          </w:p>
        </w:tc>
        <w:tc>
          <w:tcPr>
            <w:tcW w:w="1117" w:type="dxa"/>
          </w:tcPr>
          <w:p w:rsidR="00755369" w:rsidRPr="00A73D6C" w:rsidRDefault="00755369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755369" w:rsidRPr="00A73D6C" w:rsidRDefault="00755369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850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B256C2" w:rsidRPr="00A73D6C" w:rsidTr="00585B4C">
        <w:trPr>
          <w:jc w:val="center"/>
        </w:trPr>
        <w:tc>
          <w:tcPr>
            <w:tcW w:w="1731" w:type="dxa"/>
          </w:tcPr>
          <w:p w:rsidR="00B256C2" w:rsidRPr="00A73D6C" w:rsidRDefault="00B256C2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946" w:type="dxa"/>
          </w:tcPr>
          <w:p w:rsidR="00B256C2" w:rsidRPr="00B256C2" w:rsidRDefault="00B256C2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B256C2" w:rsidRPr="00B256C2" w:rsidRDefault="00B256C2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09" w:type="dxa"/>
          </w:tcPr>
          <w:p w:rsidR="00B256C2" w:rsidRPr="00B256C2" w:rsidRDefault="00B256C2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256C2" w:rsidRPr="00B256C2" w:rsidRDefault="00B256C2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</w:tcPr>
          <w:p w:rsidR="00B256C2" w:rsidRPr="00B256C2" w:rsidRDefault="00B256C2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17" w:type="dxa"/>
            <w:vMerge w:val="restart"/>
            <w:vAlign w:val="center"/>
          </w:tcPr>
          <w:p w:rsidR="00B256C2" w:rsidRPr="00A73D6C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0,6</w:t>
            </w:r>
          </w:p>
        </w:tc>
        <w:tc>
          <w:tcPr>
            <w:tcW w:w="851" w:type="dxa"/>
            <w:vMerge w:val="restart"/>
            <w:vAlign w:val="center"/>
          </w:tcPr>
          <w:p w:rsidR="00B256C2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  <w:p w:rsidR="00B256C2" w:rsidRPr="00A73D6C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</w:t>
            </w:r>
          </w:p>
          <w:p w:rsidR="00B256C2" w:rsidRPr="00A73D6C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850" w:type="dxa"/>
          </w:tcPr>
          <w:p w:rsidR="00B256C2" w:rsidRPr="00A73D6C" w:rsidRDefault="00CC7025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CC702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6,6</w:t>
            </w:r>
          </w:p>
        </w:tc>
      </w:tr>
      <w:tr w:rsidR="00755369" w:rsidRPr="00A73D6C" w:rsidTr="00585B4C">
        <w:trPr>
          <w:jc w:val="center"/>
        </w:trPr>
        <w:tc>
          <w:tcPr>
            <w:tcW w:w="1731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46" w:type="dxa"/>
          </w:tcPr>
          <w:p w:rsidR="00755369" w:rsidRPr="00A73D6C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134" w:type="dxa"/>
          </w:tcPr>
          <w:p w:rsidR="00755369" w:rsidRPr="00A73D6C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Прилегающая акватория</w:t>
            </w:r>
          </w:p>
        </w:tc>
        <w:tc>
          <w:tcPr>
            <w:tcW w:w="1009" w:type="dxa"/>
          </w:tcPr>
          <w:p w:rsidR="00755369" w:rsidRPr="00A73D6C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 w:rsidR="00BF0CD5"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755369" w:rsidRPr="00A73D6C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755369" w:rsidRPr="00A73D6C" w:rsidRDefault="00755369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55369" w:rsidRPr="00A73D6C" w:rsidRDefault="00755369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55369" w:rsidRPr="00A73D6C" w:rsidRDefault="00755369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B256C2" w:rsidRPr="00A73D6C" w:rsidTr="00585B4C">
        <w:trPr>
          <w:jc w:val="center"/>
        </w:trPr>
        <w:tc>
          <w:tcPr>
            <w:tcW w:w="1731" w:type="dxa"/>
          </w:tcPr>
          <w:p w:rsidR="00B256C2" w:rsidRPr="00A73D6C" w:rsidRDefault="00B256C2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946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09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B256C2" w:rsidRPr="00A73D6C" w:rsidRDefault="00B256C2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256C2" w:rsidRPr="00A73D6C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B256C2" w:rsidRPr="00A73D6C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256C2" w:rsidRPr="00A73D6C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256C2" w:rsidRPr="00A73D6C" w:rsidRDefault="00CC7025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025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755369" w:rsidRPr="00840535" w:rsidTr="00585B4C">
        <w:trPr>
          <w:jc w:val="center"/>
        </w:trPr>
        <w:tc>
          <w:tcPr>
            <w:tcW w:w="1731" w:type="dxa"/>
          </w:tcPr>
          <w:p w:rsidR="00755369" w:rsidRPr="00840535" w:rsidRDefault="00755369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46" w:type="dxa"/>
          </w:tcPr>
          <w:p w:rsidR="00755369" w:rsidRPr="00840535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Берега</w:t>
            </w:r>
          </w:p>
        </w:tc>
        <w:tc>
          <w:tcPr>
            <w:tcW w:w="1134" w:type="dxa"/>
          </w:tcPr>
          <w:p w:rsidR="00755369" w:rsidRPr="00840535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Пляжи, характер отмели</w:t>
            </w:r>
          </w:p>
        </w:tc>
        <w:tc>
          <w:tcPr>
            <w:tcW w:w="1009" w:type="dxa"/>
          </w:tcPr>
          <w:p w:rsidR="00755369" w:rsidRPr="00840535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ература воды</w:t>
            </w:r>
          </w:p>
        </w:tc>
        <w:tc>
          <w:tcPr>
            <w:tcW w:w="1134" w:type="dxa"/>
          </w:tcPr>
          <w:p w:rsidR="00755369" w:rsidRPr="00840535" w:rsidRDefault="00755369" w:rsidP="00585B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родолжительность купального сезона</w:t>
            </w:r>
          </w:p>
        </w:tc>
        <w:tc>
          <w:tcPr>
            <w:tcW w:w="1276" w:type="dxa"/>
          </w:tcPr>
          <w:p w:rsidR="00755369" w:rsidRPr="00840535" w:rsidRDefault="00755369" w:rsidP="009E58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755369" w:rsidRPr="00840535" w:rsidRDefault="00755369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55369" w:rsidRPr="00840535" w:rsidRDefault="00755369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55369" w:rsidRPr="00840535" w:rsidRDefault="00755369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B256C2" w:rsidRPr="00840535" w:rsidTr="00585B4C">
        <w:trPr>
          <w:jc w:val="center"/>
        </w:trPr>
        <w:tc>
          <w:tcPr>
            <w:tcW w:w="1731" w:type="dxa"/>
          </w:tcPr>
          <w:p w:rsidR="00B256C2" w:rsidRPr="00840535" w:rsidRDefault="00B256C2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Пляжный</w:t>
            </w:r>
          </w:p>
        </w:tc>
        <w:tc>
          <w:tcPr>
            <w:tcW w:w="946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009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256C2" w:rsidRPr="00840535" w:rsidRDefault="00CC7025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025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B256C2" w:rsidRPr="00840535" w:rsidTr="00585B4C">
        <w:trPr>
          <w:jc w:val="center"/>
        </w:trPr>
        <w:tc>
          <w:tcPr>
            <w:tcW w:w="1731" w:type="dxa"/>
          </w:tcPr>
          <w:p w:rsidR="00B256C2" w:rsidRDefault="00B256C2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46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134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1009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256C2" w:rsidRPr="00840535" w:rsidRDefault="00B256C2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369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B256C2" w:rsidRPr="00840535" w:rsidTr="00585B4C">
        <w:trPr>
          <w:jc w:val="center"/>
        </w:trPr>
        <w:tc>
          <w:tcPr>
            <w:tcW w:w="1731" w:type="dxa"/>
          </w:tcPr>
          <w:p w:rsidR="00B256C2" w:rsidRDefault="00B256C2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</w:t>
            </w:r>
          </w:p>
        </w:tc>
        <w:tc>
          <w:tcPr>
            <w:tcW w:w="946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09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256C2" w:rsidRPr="00B256C2" w:rsidRDefault="00B256C2" w:rsidP="00585B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256C2" w:rsidRPr="00840535" w:rsidRDefault="00B256C2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256C2" w:rsidRPr="00840535" w:rsidRDefault="00CC7025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025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</w:tbl>
    <w:p w:rsidR="00585B4C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D84" w:rsidRDefault="007E301E" w:rsidP="00317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01E">
        <w:rPr>
          <w:rFonts w:ascii="Times New Roman" w:hAnsi="Times New Roman" w:cs="Times New Roman"/>
          <w:sz w:val="24"/>
          <w:szCs w:val="24"/>
        </w:rPr>
        <w:t xml:space="preserve"> </w:t>
      </w:r>
      <w:r w:rsidR="00E71D84">
        <w:rPr>
          <w:rFonts w:ascii="Times New Roman" w:hAnsi="Times New Roman" w:cs="Times New Roman"/>
          <w:sz w:val="24"/>
          <w:szCs w:val="24"/>
        </w:rPr>
        <w:t>Ключевым для Краснодарского края является Причерноморская рекреационная зона. Его рассмотрим подробнее.</w:t>
      </w:r>
      <w:r w:rsidR="0031787A">
        <w:rPr>
          <w:rFonts w:ascii="Times New Roman" w:hAnsi="Times New Roman" w:cs="Times New Roman"/>
          <w:sz w:val="24"/>
          <w:szCs w:val="24"/>
        </w:rPr>
        <w:t xml:space="preserve"> </w:t>
      </w:r>
      <w:r w:rsidR="004C6DB2">
        <w:rPr>
          <w:rFonts w:ascii="Times New Roman" w:hAnsi="Times New Roman" w:cs="Times New Roman"/>
          <w:sz w:val="24"/>
          <w:szCs w:val="24"/>
        </w:rPr>
        <w:t xml:space="preserve">Город-курорт 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Анапа - </w:t>
      </w:r>
      <w:r w:rsidR="00787D4C">
        <w:rPr>
          <w:rFonts w:ascii="Times New Roman" w:hAnsi="Times New Roman" w:cs="Times New Roman"/>
          <w:sz w:val="24"/>
          <w:szCs w:val="24"/>
        </w:rPr>
        <w:t>федеральный курорт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Рос</w:t>
      </w:r>
      <w:r w:rsidR="00BF0CD5">
        <w:rPr>
          <w:rFonts w:ascii="Times New Roman" w:hAnsi="Times New Roman" w:cs="Times New Roman"/>
          <w:sz w:val="24"/>
          <w:szCs w:val="24"/>
        </w:rPr>
        <w:t>сии, где солнце светит почти 320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дней в году, а купальный сезон длится с 15 мая по 15 октября. Анапа - курорт, обладающий лечебными песчаными пляжами протяженностью 42 километра</w:t>
      </w:r>
      <w:r w:rsidR="002A5096">
        <w:rPr>
          <w:rFonts w:ascii="Times New Roman" w:hAnsi="Times New Roman" w:cs="Times New Roman"/>
          <w:sz w:val="24"/>
          <w:szCs w:val="24"/>
        </w:rPr>
        <w:t xml:space="preserve"> (псаммотерапия)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и 12-километровыми галечными пляжами. Мощный оздоровительный эффект дает ионизированный воздух многовековых реликтовых можжевеловых лесов, расположенных в районе села Большой </w:t>
      </w:r>
      <w:proofErr w:type="spellStart"/>
      <w:r w:rsidR="002A5096" w:rsidRPr="002A5096">
        <w:rPr>
          <w:rFonts w:ascii="Times New Roman" w:hAnsi="Times New Roman" w:cs="Times New Roman"/>
          <w:sz w:val="24"/>
          <w:szCs w:val="24"/>
        </w:rPr>
        <w:t>Утриш</w:t>
      </w:r>
      <w:proofErr w:type="spellEnd"/>
      <w:r w:rsidR="002A5096">
        <w:rPr>
          <w:rFonts w:ascii="Times New Roman" w:hAnsi="Times New Roman" w:cs="Times New Roman"/>
          <w:sz w:val="24"/>
          <w:szCs w:val="24"/>
        </w:rPr>
        <w:t xml:space="preserve"> (природный заповедник)</w:t>
      </w:r>
      <w:r w:rsidR="002A5096">
        <w:rPr>
          <w:rStyle w:val="af1"/>
          <w:rFonts w:ascii="Times New Roman" w:hAnsi="Times New Roman" w:cs="Times New Roman"/>
          <w:sz w:val="24"/>
          <w:szCs w:val="24"/>
        </w:rPr>
        <w:footnoteReference w:id="168"/>
      </w:r>
      <w:r w:rsidR="002A5096">
        <w:rPr>
          <w:rFonts w:ascii="Times New Roman" w:hAnsi="Times New Roman" w:cs="Times New Roman"/>
          <w:sz w:val="24"/>
          <w:szCs w:val="24"/>
        </w:rPr>
        <w:t>.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</w:t>
      </w:r>
      <w:r w:rsidR="000B0F3B">
        <w:rPr>
          <w:rFonts w:ascii="Times New Roman" w:hAnsi="Times New Roman" w:cs="Times New Roman"/>
          <w:sz w:val="24"/>
          <w:szCs w:val="24"/>
        </w:rPr>
        <w:t>Анап</w:t>
      </w:r>
      <w:r w:rsidR="004C6DB2">
        <w:rPr>
          <w:rFonts w:ascii="Times New Roman" w:hAnsi="Times New Roman" w:cs="Times New Roman"/>
          <w:sz w:val="24"/>
          <w:szCs w:val="24"/>
        </w:rPr>
        <w:t>а</w:t>
      </w:r>
      <w:r w:rsidR="000B0F3B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4C6DB2">
        <w:rPr>
          <w:rFonts w:ascii="Times New Roman" w:hAnsi="Times New Roman" w:cs="Times New Roman"/>
          <w:sz w:val="24"/>
          <w:szCs w:val="24"/>
        </w:rPr>
        <w:t xml:space="preserve"> переходной зоной от равнин к горам Кавказа</w:t>
      </w:r>
      <w:r w:rsidR="004C6DB2">
        <w:rPr>
          <w:rStyle w:val="af1"/>
          <w:rFonts w:ascii="Times New Roman" w:hAnsi="Times New Roman" w:cs="Times New Roman"/>
          <w:sz w:val="24"/>
          <w:szCs w:val="24"/>
        </w:rPr>
        <w:footnoteReference w:id="169"/>
      </w:r>
      <w:r w:rsidR="004C6DB2">
        <w:rPr>
          <w:rFonts w:ascii="Times New Roman" w:hAnsi="Times New Roman" w:cs="Times New Roman"/>
          <w:sz w:val="24"/>
          <w:szCs w:val="24"/>
        </w:rPr>
        <w:t>.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</w:t>
      </w:r>
      <w:r w:rsidR="004C6DB2" w:rsidRPr="004C6DB2">
        <w:rPr>
          <w:rFonts w:ascii="Times New Roman" w:hAnsi="Times New Roman" w:cs="Times New Roman"/>
          <w:sz w:val="24"/>
          <w:szCs w:val="24"/>
        </w:rPr>
        <w:t xml:space="preserve">Рельеф 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идеален для </w:t>
      </w:r>
      <w:r w:rsidR="00CF7003">
        <w:rPr>
          <w:rFonts w:ascii="Times New Roman" w:hAnsi="Times New Roman" w:cs="Times New Roman"/>
          <w:sz w:val="24"/>
          <w:szCs w:val="24"/>
        </w:rPr>
        <w:t>создания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терренкуров</w:t>
      </w:r>
      <w:r w:rsidR="00A34DC4">
        <w:rPr>
          <w:rFonts w:ascii="Times New Roman" w:hAnsi="Times New Roman" w:cs="Times New Roman"/>
          <w:sz w:val="24"/>
          <w:szCs w:val="24"/>
        </w:rPr>
        <w:t xml:space="preserve"> и трекинговых маршрутов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разной степени нагрузки.</w:t>
      </w:r>
      <w:r w:rsidR="00A34DC4" w:rsidRPr="00A34DC4">
        <w:rPr>
          <w:rFonts w:ascii="Times New Roman" w:hAnsi="Times New Roman" w:cs="Times New Roman"/>
          <w:sz w:val="24"/>
          <w:szCs w:val="24"/>
        </w:rPr>
        <w:t xml:space="preserve"> Анапская бухта обладает прекрасными </w:t>
      </w:r>
      <w:r w:rsidR="00A34DC4" w:rsidRPr="00A34DC4">
        <w:rPr>
          <w:rFonts w:ascii="Times New Roman" w:hAnsi="Times New Roman" w:cs="Times New Roman"/>
          <w:sz w:val="24"/>
          <w:szCs w:val="24"/>
        </w:rPr>
        <w:lastRenderedPageBreak/>
        <w:t xml:space="preserve">параметрами для развития яхтинга, виндсёрфинга. 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Генеральная ассамблея Всемирной федерации водо</w:t>
      </w:r>
      <w:r w:rsidR="00BF0CD5">
        <w:rPr>
          <w:rFonts w:ascii="Times New Roman" w:hAnsi="Times New Roman" w:cs="Times New Roman"/>
          <w:sz w:val="24"/>
          <w:szCs w:val="24"/>
        </w:rPr>
        <w:t>лечения и климатолечения (FEMTE</w:t>
      </w:r>
      <w:r w:rsidR="00BF0CD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) </w:t>
      </w:r>
      <w:r w:rsidR="00BF0CD5">
        <w:rPr>
          <w:rFonts w:ascii="Times New Roman" w:hAnsi="Times New Roman" w:cs="Times New Roman"/>
          <w:sz w:val="24"/>
          <w:szCs w:val="24"/>
        </w:rPr>
        <w:t>четырежды</w:t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присваивала Анапе титул «Лучший курортный регион мира».</w:t>
      </w:r>
      <w:r w:rsidR="009A4E11">
        <w:rPr>
          <w:rStyle w:val="af1"/>
          <w:rFonts w:ascii="Times New Roman" w:hAnsi="Times New Roman" w:cs="Times New Roman"/>
          <w:sz w:val="24"/>
          <w:szCs w:val="24"/>
        </w:rPr>
        <w:footnoteReference w:id="170"/>
      </w:r>
      <w:r w:rsidR="002A5096" w:rsidRPr="002A50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CD5" w:rsidRPr="00180A95" w:rsidRDefault="00BF0CD5" w:rsidP="00585B4C">
      <w:pPr>
        <w:spacing w:before="24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0CD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A2665">
        <w:rPr>
          <w:rFonts w:ascii="Times New Roman" w:hAnsi="Times New Roman" w:cs="Times New Roman"/>
          <w:sz w:val="24"/>
          <w:szCs w:val="24"/>
        </w:rPr>
        <w:t xml:space="preserve">9. </w:t>
      </w:r>
      <w:r w:rsidRPr="00BF0CD5">
        <w:rPr>
          <w:rFonts w:ascii="Times New Roman" w:hAnsi="Times New Roman" w:cs="Times New Roman"/>
          <w:sz w:val="24"/>
          <w:szCs w:val="24"/>
        </w:rPr>
        <w:t xml:space="preserve">Природно-рекреационный потенциал </w:t>
      </w:r>
      <w:r w:rsidR="00BF44CB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BF44CB">
        <w:rPr>
          <w:rFonts w:ascii="Times New Roman" w:hAnsi="Times New Roman" w:cs="Times New Roman"/>
          <w:sz w:val="24"/>
          <w:szCs w:val="24"/>
        </w:rPr>
        <w:t>.</w:t>
      </w:r>
      <w:r w:rsidR="00BF44CB">
        <w:rPr>
          <w:rStyle w:val="af1"/>
          <w:rFonts w:ascii="Times New Roman" w:hAnsi="Times New Roman" w:cs="Times New Roman"/>
          <w:sz w:val="24"/>
          <w:szCs w:val="24"/>
        </w:rPr>
        <w:footnoteReference w:id="171"/>
      </w:r>
      <w:r>
        <w:rPr>
          <w:rFonts w:ascii="Times New Roman" w:hAnsi="Times New Roman" w:cs="Times New Roman"/>
          <w:sz w:val="24"/>
          <w:szCs w:val="24"/>
        </w:rPr>
        <w:t xml:space="preserve"> Анапа</w:t>
      </w:r>
      <w:r w:rsidR="006A266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3"/>
        <w:tblW w:w="0" w:type="auto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448"/>
        <w:gridCol w:w="718"/>
        <w:gridCol w:w="1237"/>
        <w:gridCol w:w="1134"/>
        <w:gridCol w:w="1134"/>
        <w:gridCol w:w="1276"/>
        <w:gridCol w:w="992"/>
        <w:gridCol w:w="851"/>
        <w:gridCol w:w="815"/>
      </w:tblGrid>
      <w:tr w:rsidR="00C41A60" w:rsidRPr="00A73D6C" w:rsidTr="00585B4C">
        <w:trPr>
          <w:jc w:val="center"/>
        </w:trPr>
        <w:tc>
          <w:tcPr>
            <w:tcW w:w="1448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718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237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1134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Климатические условия</w:t>
            </w:r>
          </w:p>
        </w:tc>
        <w:tc>
          <w:tcPr>
            <w:tcW w:w="1276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Минеральные ресурсы</w:t>
            </w:r>
          </w:p>
        </w:tc>
        <w:tc>
          <w:tcPr>
            <w:tcW w:w="992" w:type="dxa"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815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CC7025" w:rsidRPr="00A73D6C" w:rsidTr="00585B4C">
        <w:trPr>
          <w:jc w:val="center"/>
        </w:trPr>
        <w:tc>
          <w:tcPr>
            <w:tcW w:w="1448" w:type="dxa"/>
          </w:tcPr>
          <w:p w:rsidR="00CC7025" w:rsidRPr="00A73D6C" w:rsidRDefault="00CC7025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718" w:type="dxa"/>
          </w:tcPr>
          <w:p w:rsidR="00CC7025" w:rsidRPr="00CC7025" w:rsidRDefault="00BF0CD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37" w:type="dxa"/>
          </w:tcPr>
          <w:p w:rsidR="00CC7025" w:rsidRPr="00CC7025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CC7025" w:rsidRPr="00CC7025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CC7025" w:rsidRPr="00CC7025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CC7025" w:rsidRPr="00CC7025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CC7025" w:rsidRPr="00CC7025" w:rsidRDefault="00CC7025" w:rsidP="00CC70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C7025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CC7025" w:rsidRPr="00CC7025" w:rsidRDefault="00CC7025" w:rsidP="00CC702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C7025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15" w:type="dxa"/>
          </w:tcPr>
          <w:p w:rsidR="00CC7025" w:rsidRPr="00CC7025" w:rsidRDefault="00BF0CD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6,6</w:t>
            </w:r>
          </w:p>
        </w:tc>
      </w:tr>
      <w:tr w:rsidR="00C41A60" w:rsidRPr="00A73D6C" w:rsidTr="00585B4C">
        <w:trPr>
          <w:jc w:val="center"/>
        </w:trPr>
        <w:tc>
          <w:tcPr>
            <w:tcW w:w="1448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18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237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Прилегающая акватория</w:t>
            </w:r>
          </w:p>
        </w:tc>
        <w:tc>
          <w:tcPr>
            <w:tcW w:w="1134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 w:rsidR="00BF0CD5"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C41A60" w:rsidRPr="00A73D6C" w:rsidTr="00585B4C">
        <w:trPr>
          <w:jc w:val="center"/>
        </w:trPr>
        <w:tc>
          <w:tcPr>
            <w:tcW w:w="1448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718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37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41A60" w:rsidRPr="00A73D6C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C41A60" w:rsidRPr="00A73D6C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C41A60" w:rsidRPr="00840535" w:rsidTr="00585B4C">
        <w:trPr>
          <w:jc w:val="center"/>
        </w:trPr>
        <w:tc>
          <w:tcPr>
            <w:tcW w:w="1448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18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Берега</w:t>
            </w:r>
          </w:p>
        </w:tc>
        <w:tc>
          <w:tcPr>
            <w:tcW w:w="1237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Пляжи, характер отмели</w:t>
            </w:r>
          </w:p>
        </w:tc>
        <w:tc>
          <w:tcPr>
            <w:tcW w:w="1134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ература воды</w:t>
            </w:r>
          </w:p>
        </w:tc>
        <w:tc>
          <w:tcPr>
            <w:tcW w:w="1134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родолжительность купального сезона</w:t>
            </w:r>
          </w:p>
        </w:tc>
        <w:tc>
          <w:tcPr>
            <w:tcW w:w="1276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5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C41A60" w:rsidRPr="00840535" w:rsidTr="00585B4C">
        <w:trPr>
          <w:jc w:val="center"/>
        </w:trPr>
        <w:tc>
          <w:tcPr>
            <w:tcW w:w="1448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Пляжный</w:t>
            </w:r>
          </w:p>
        </w:tc>
        <w:tc>
          <w:tcPr>
            <w:tcW w:w="718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37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C41A60" w:rsidRPr="00B256C2" w:rsidRDefault="00C41A60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C41A60" w:rsidRPr="00840535" w:rsidRDefault="00BF0CD5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C41A60" w:rsidRPr="00840535" w:rsidTr="00585B4C">
        <w:trPr>
          <w:jc w:val="center"/>
        </w:trPr>
        <w:tc>
          <w:tcPr>
            <w:tcW w:w="1448" w:type="dxa"/>
          </w:tcPr>
          <w:p w:rsidR="00C41A60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18" w:type="dxa"/>
          </w:tcPr>
          <w:p w:rsidR="00C41A60" w:rsidRPr="00B256C2" w:rsidRDefault="00C41A60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237" w:type="dxa"/>
          </w:tcPr>
          <w:p w:rsidR="00C41A60" w:rsidRPr="00B256C2" w:rsidRDefault="00C41A60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1134" w:type="dxa"/>
          </w:tcPr>
          <w:p w:rsidR="00C41A60" w:rsidRPr="00B256C2" w:rsidRDefault="00C41A60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C41A60" w:rsidRPr="00B256C2" w:rsidRDefault="00C41A60" w:rsidP="009E584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C41A60" w:rsidRPr="00840535" w:rsidRDefault="00C41A60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369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C41A60" w:rsidRPr="00840535" w:rsidTr="00585B4C">
        <w:trPr>
          <w:jc w:val="center"/>
        </w:trPr>
        <w:tc>
          <w:tcPr>
            <w:tcW w:w="1448" w:type="dxa"/>
          </w:tcPr>
          <w:p w:rsidR="00C41A60" w:rsidRDefault="00C41A60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</w:t>
            </w:r>
          </w:p>
        </w:tc>
        <w:tc>
          <w:tcPr>
            <w:tcW w:w="718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37" w:type="dxa"/>
          </w:tcPr>
          <w:p w:rsidR="00C41A60" w:rsidRPr="00B256C2" w:rsidRDefault="00CC7025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C41A60" w:rsidRPr="00B256C2" w:rsidRDefault="00C41A60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C41A60" w:rsidRPr="00B256C2" w:rsidRDefault="00C41A60" w:rsidP="009E584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41A60" w:rsidRPr="00840535" w:rsidRDefault="00C41A60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C41A60" w:rsidRPr="00840535" w:rsidRDefault="00D866F2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</w:tbl>
    <w:p w:rsidR="00585B4C" w:rsidRDefault="00A34DC4" w:rsidP="00A34D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41B9" w:rsidRDefault="002041B9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5096">
        <w:rPr>
          <w:rFonts w:ascii="Times New Roman" w:hAnsi="Times New Roman" w:cs="Times New Roman"/>
          <w:sz w:val="24"/>
          <w:szCs w:val="24"/>
        </w:rPr>
        <w:t>Минеральные ресурсы: воды - сероводородные, йодные, бромные высокоминерализованные, гидрокарбонатно-хлоридно-сульфатные, азотно-углекисло-метановая; грязи - иловые сульфидные, сопочные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5096">
        <w:rPr>
          <w:rFonts w:ascii="Times New Roman" w:hAnsi="Times New Roman" w:cs="Times New Roman"/>
          <w:sz w:val="24"/>
          <w:szCs w:val="24"/>
        </w:rPr>
        <w:t xml:space="preserve">  </w:t>
      </w:r>
      <w:r w:rsidRPr="000B0F3B">
        <w:rPr>
          <w:rFonts w:ascii="Times New Roman" w:hAnsi="Times New Roman" w:cs="Times New Roman"/>
          <w:sz w:val="24"/>
          <w:szCs w:val="24"/>
        </w:rPr>
        <w:t xml:space="preserve">Побережье Анапы - наиболее экологически благополучная часть Черного моря </w:t>
      </w:r>
      <w:r w:rsidRPr="002A5096">
        <w:rPr>
          <w:rFonts w:ascii="Times New Roman" w:hAnsi="Times New Roman" w:cs="Times New Roman"/>
          <w:sz w:val="24"/>
          <w:szCs w:val="24"/>
        </w:rPr>
        <w:t>(«чистое» - II из VII</w:t>
      </w:r>
      <w:r>
        <w:rPr>
          <w:rFonts w:ascii="Times New Roman" w:hAnsi="Times New Roman" w:cs="Times New Roman"/>
          <w:sz w:val="24"/>
          <w:szCs w:val="24"/>
        </w:rPr>
        <w:t xml:space="preserve"> категория загрязнения</w:t>
      </w:r>
      <w:r w:rsidRPr="002A5096">
        <w:rPr>
          <w:rFonts w:ascii="Times New Roman" w:hAnsi="Times New Roman" w:cs="Times New Roman"/>
          <w:sz w:val="24"/>
          <w:szCs w:val="24"/>
        </w:rPr>
        <w:t>). В Анапе почти отсутствуют производства, загрязняющие атмосферу и речную воду.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096">
        <w:rPr>
          <w:rFonts w:ascii="Times New Roman" w:hAnsi="Times New Roman" w:cs="Times New Roman"/>
          <w:sz w:val="24"/>
          <w:szCs w:val="24"/>
        </w:rPr>
        <w:t>Пейзажность оценив</w:t>
      </w:r>
      <w:r>
        <w:rPr>
          <w:rFonts w:ascii="Times New Roman" w:hAnsi="Times New Roman" w:cs="Times New Roman"/>
          <w:sz w:val="24"/>
          <w:szCs w:val="24"/>
        </w:rPr>
        <w:t>ается высоко: сочетание морских и</w:t>
      </w:r>
      <w:r w:rsidRPr="002A5096">
        <w:rPr>
          <w:rFonts w:ascii="Times New Roman" w:hAnsi="Times New Roman" w:cs="Times New Roman"/>
          <w:sz w:val="24"/>
          <w:szCs w:val="24"/>
        </w:rPr>
        <w:t xml:space="preserve"> горных пейзажей, </w:t>
      </w:r>
      <w:r>
        <w:rPr>
          <w:rFonts w:ascii="Times New Roman" w:hAnsi="Times New Roman" w:cs="Times New Roman"/>
          <w:sz w:val="24"/>
          <w:szCs w:val="24"/>
        </w:rPr>
        <w:t xml:space="preserve">реликтовая </w:t>
      </w:r>
      <w:r w:rsidRPr="002A5096">
        <w:rPr>
          <w:rFonts w:ascii="Times New Roman" w:hAnsi="Times New Roman" w:cs="Times New Roman"/>
          <w:sz w:val="24"/>
          <w:szCs w:val="24"/>
        </w:rPr>
        <w:t>средиземноморская растительность, долины мелких горных рек и ручьёв.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72"/>
      </w:r>
      <w:r w:rsidR="00A34DC4" w:rsidRPr="00A34DC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34DC4" w:rsidRPr="00A34DC4" w:rsidRDefault="00A34DC4" w:rsidP="002041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A34DC4">
        <w:rPr>
          <w:rFonts w:ascii="Times New Roman" w:hAnsi="Times New Roman" w:cs="Times New Roman"/>
          <w:sz w:val="24"/>
          <w:szCs w:val="24"/>
        </w:rPr>
        <w:t xml:space="preserve">ород-курорт Геленджик – климатический курорт Черноморского побережья. Курорт Геленджик – это более 100 километров береговой линии песчаных и галечных пляжей удивительной красоты. </w:t>
      </w:r>
      <w:proofErr w:type="spellStart"/>
      <w:r w:rsidR="006A2665" w:rsidRPr="00A34DC4">
        <w:rPr>
          <w:rFonts w:ascii="Times New Roman" w:hAnsi="Times New Roman" w:cs="Times New Roman"/>
          <w:sz w:val="24"/>
          <w:szCs w:val="24"/>
        </w:rPr>
        <w:t>Гел</w:t>
      </w:r>
      <w:r w:rsidR="006A2665">
        <w:rPr>
          <w:rFonts w:ascii="Times New Roman" w:hAnsi="Times New Roman" w:cs="Times New Roman"/>
          <w:sz w:val="24"/>
          <w:szCs w:val="24"/>
        </w:rPr>
        <w:t>енджикская</w:t>
      </w:r>
      <w:proofErr w:type="spellEnd"/>
      <w:r w:rsidRPr="00A34DC4">
        <w:rPr>
          <w:rFonts w:ascii="Times New Roman" w:hAnsi="Times New Roman" w:cs="Times New Roman"/>
          <w:sz w:val="24"/>
          <w:szCs w:val="24"/>
        </w:rPr>
        <w:t xml:space="preserve"> бухта – полузамкнутая морская акватория, вторая по величине после Новороссийска на Восточном Причерноморье. Климат Геленджика средиземноморского типа, </w:t>
      </w:r>
      <w:r w:rsidR="00827DD1">
        <w:rPr>
          <w:rFonts w:ascii="Times New Roman" w:hAnsi="Times New Roman" w:cs="Times New Roman"/>
          <w:sz w:val="24"/>
          <w:szCs w:val="24"/>
        </w:rPr>
        <w:t>сходный с южным берегом Крыма. Зимой с</w:t>
      </w:r>
      <w:r w:rsidRPr="00A34DC4">
        <w:rPr>
          <w:rFonts w:ascii="Times New Roman" w:hAnsi="Times New Roman" w:cs="Times New Roman"/>
          <w:sz w:val="24"/>
          <w:szCs w:val="24"/>
        </w:rPr>
        <w:t>лучаются норд-осты. По район</w:t>
      </w:r>
      <w:r w:rsidR="00827DD1">
        <w:rPr>
          <w:rFonts w:ascii="Times New Roman" w:hAnsi="Times New Roman" w:cs="Times New Roman"/>
          <w:sz w:val="24"/>
          <w:szCs w:val="24"/>
        </w:rPr>
        <w:t>у протекает свыше 10 горных рек, не пригодных к сплавам</w:t>
      </w:r>
      <w:r w:rsidRPr="00A34DC4">
        <w:rPr>
          <w:rFonts w:ascii="Times New Roman" w:hAnsi="Times New Roman" w:cs="Times New Roman"/>
          <w:sz w:val="24"/>
          <w:szCs w:val="24"/>
        </w:rPr>
        <w:t xml:space="preserve">. Растительность - можжевеловые леса, </w:t>
      </w:r>
      <w:r w:rsidR="00E1708C">
        <w:rPr>
          <w:rFonts w:ascii="Times New Roman" w:hAnsi="Times New Roman" w:cs="Times New Roman"/>
          <w:sz w:val="24"/>
          <w:szCs w:val="24"/>
        </w:rPr>
        <w:t>заросли</w:t>
      </w:r>
      <w:r w:rsidRPr="00A34DC4">
        <w:rPr>
          <w:rFonts w:ascii="Times New Roman" w:hAnsi="Times New Roman" w:cs="Times New Roman"/>
          <w:sz w:val="24"/>
          <w:szCs w:val="24"/>
        </w:rPr>
        <w:t xml:space="preserve"> граба, </w:t>
      </w:r>
      <w:r w:rsidR="00E1708C">
        <w:rPr>
          <w:rFonts w:ascii="Times New Roman" w:hAnsi="Times New Roman" w:cs="Times New Roman"/>
          <w:sz w:val="24"/>
          <w:szCs w:val="24"/>
        </w:rPr>
        <w:t xml:space="preserve">реликтовые </w:t>
      </w:r>
      <w:r w:rsidRPr="00A34DC4">
        <w:rPr>
          <w:rFonts w:ascii="Times New Roman" w:hAnsi="Times New Roman" w:cs="Times New Roman"/>
          <w:sz w:val="24"/>
          <w:szCs w:val="24"/>
        </w:rPr>
        <w:t>рощи пицундской сосны. Горы достигают 600-700 м</w:t>
      </w:r>
      <w:r w:rsidR="00827DD1">
        <w:rPr>
          <w:rFonts w:ascii="Times New Roman" w:hAnsi="Times New Roman" w:cs="Times New Roman"/>
          <w:sz w:val="24"/>
          <w:szCs w:val="24"/>
        </w:rPr>
        <w:t xml:space="preserve"> -</w:t>
      </w:r>
      <w:r w:rsidR="00E17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DD1">
        <w:rPr>
          <w:rFonts w:ascii="Times New Roman" w:hAnsi="Times New Roman" w:cs="Times New Roman"/>
          <w:sz w:val="24"/>
          <w:szCs w:val="24"/>
        </w:rPr>
        <w:t>Маркотхский</w:t>
      </w:r>
      <w:proofErr w:type="spellEnd"/>
      <w:r w:rsidR="00827DD1">
        <w:rPr>
          <w:rFonts w:ascii="Times New Roman" w:hAnsi="Times New Roman" w:cs="Times New Roman"/>
          <w:sz w:val="24"/>
          <w:szCs w:val="24"/>
        </w:rPr>
        <w:t xml:space="preserve"> </w:t>
      </w:r>
      <w:r w:rsidR="00827DD1" w:rsidRPr="00827DD1">
        <w:rPr>
          <w:rFonts w:ascii="Times New Roman" w:hAnsi="Times New Roman" w:cs="Times New Roman"/>
          <w:sz w:val="24"/>
          <w:szCs w:val="24"/>
        </w:rPr>
        <w:t>хреб</w:t>
      </w:r>
      <w:r w:rsidR="00827DD1">
        <w:rPr>
          <w:rFonts w:ascii="Times New Roman" w:hAnsi="Times New Roman" w:cs="Times New Roman"/>
          <w:sz w:val="24"/>
          <w:szCs w:val="24"/>
        </w:rPr>
        <w:t>е</w:t>
      </w:r>
      <w:r w:rsidR="00827DD1" w:rsidRPr="00827DD1">
        <w:rPr>
          <w:rFonts w:ascii="Times New Roman" w:hAnsi="Times New Roman" w:cs="Times New Roman"/>
          <w:sz w:val="24"/>
          <w:szCs w:val="24"/>
        </w:rPr>
        <w:t>т</w:t>
      </w:r>
      <w:r w:rsidR="00827DD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27DD1">
        <w:rPr>
          <w:rFonts w:ascii="Times New Roman" w:hAnsi="Times New Roman" w:cs="Times New Roman"/>
          <w:sz w:val="24"/>
          <w:szCs w:val="24"/>
        </w:rPr>
        <w:t>Море богато</w:t>
      </w:r>
      <w:r w:rsidRPr="00A34DC4">
        <w:rPr>
          <w:rFonts w:ascii="Times New Roman" w:hAnsi="Times New Roman" w:cs="Times New Roman"/>
          <w:sz w:val="24"/>
          <w:szCs w:val="24"/>
        </w:rPr>
        <w:t xml:space="preserve"> </w:t>
      </w:r>
      <w:r w:rsidRPr="00A34DC4">
        <w:rPr>
          <w:rFonts w:ascii="Times New Roman" w:hAnsi="Times New Roman" w:cs="Times New Roman"/>
          <w:sz w:val="24"/>
          <w:szCs w:val="24"/>
        </w:rPr>
        <w:lastRenderedPageBreak/>
        <w:t>флорой и фауной: более 300 видов в</w:t>
      </w:r>
      <w:r w:rsidR="00827DD1">
        <w:rPr>
          <w:rFonts w:ascii="Times New Roman" w:hAnsi="Times New Roman" w:cs="Times New Roman"/>
          <w:sz w:val="24"/>
          <w:szCs w:val="24"/>
        </w:rPr>
        <w:t>одорослей,  мидии, моллюски, морской кот, морской дракон,</w:t>
      </w:r>
      <w:r w:rsidRPr="00A34DC4">
        <w:rPr>
          <w:rFonts w:ascii="Times New Roman" w:hAnsi="Times New Roman" w:cs="Times New Roman"/>
          <w:sz w:val="24"/>
          <w:szCs w:val="24"/>
        </w:rPr>
        <w:t xml:space="preserve"> морской петух, акула-катран, тюлень-монах, дельфины-афалины, более десятков крабов.</w:t>
      </w:r>
      <w:proofErr w:type="gramEnd"/>
      <w:r w:rsidRPr="00A34DC4">
        <w:rPr>
          <w:rFonts w:ascii="Times New Roman" w:hAnsi="Times New Roman" w:cs="Times New Roman"/>
          <w:sz w:val="24"/>
          <w:szCs w:val="24"/>
        </w:rPr>
        <w:t xml:space="preserve"> Среди них много краснокнижных и эндемичных представителей. </w:t>
      </w:r>
      <w:r w:rsidR="00E1708C">
        <w:rPr>
          <w:rFonts w:ascii="Times New Roman" w:hAnsi="Times New Roman" w:cs="Times New Roman"/>
          <w:sz w:val="24"/>
          <w:szCs w:val="24"/>
        </w:rPr>
        <w:t>Минеральные лечебные воды - метановые и азотные</w:t>
      </w:r>
      <w:r w:rsidRPr="00A34D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68A1" w:rsidRPr="00A34DC4" w:rsidRDefault="002041B9" w:rsidP="00A34D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34DC4" w:rsidRPr="00A34DC4">
        <w:rPr>
          <w:rFonts w:ascii="Times New Roman" w:hAnsi="Times New Roman" w:cs="Times New Roman"/>
          <w:sz w:val="24"/>
          <w:szCs w:val="24"/>
        </w:rPr>
        <w:t xml:space="preserve">Экология оценивается, от «чистой» в Геленджикской бухте до умерено-загрязнённой </w:t>
      </w:r>
      <w:r w:rsidR="00202B73">
        <w:rPr>
          <w:rFonts w:ascii="Times New Roman" w:hAnsi="Times New Roman" w:cs="Times New Roman"/>
          <w:sz w:val="24"/>
          <w:szCs w:val="24"/>
        </w:rPr>
        <w:t>в сторону г. Новороссийска</w:t>
      </w:r>
      <w:r w:rsidR="00A34DC4" w:rsidRPr="00A34DC4">
        <w:rPr>
          <w:rFonts w:ascii="Times New Roman" w:hAnsi="Times New Roman" w:cs="Times New Roman"/>
          <w:sz w:val="24"/>
          <w:szCs w:val="24"/>
        </w:rPr>
        <w:t>.</w:t>
      </w:r>
      <w:r w:rsidR="00827DD1">
        <w:rPr>
          <w:rFonts w:ascii="Times New Roman" w:hAnsi="Times New Roman" w:cs="Times New Roman"/>
          <w:sz w:val="24"/>
          <w:szCs w:val="24"/>
        </w:rPr>
        <w:t xml:space="preserve"> </w:t>
      </w:r>
      <w:r w:rsidR="00202B73">
        <w:rPr>
          <w:rFonts w:ascii="Times New Roman" w:hAnsi="Times New Roman" w:cs="Times New Roman"/>
          <w:sz w:val="24"/>
          <w:szCs w:val="24"/>
        </w:rPr>
        <w:t>Пейзажность оценивается высоко</w:t>
      </w:r>
      <w:r w:rsidR="00202B73" w:rsidRPr="00202B73">
        <w:rPr>
          <w:rFonts w:ascii="Times New Roman" w:hAnsi="Times New Roman" w:cs="Times New Roman"/>
          <w:sz w:val="24"/>
          <w:szCs w:val="24"/>
        </w:rPr>
        <w:t xml:space="preserve">: </w:t>
      </w:r>
      <w:r w:rsidR="00A34DC4" w:rsidRPr="00A34DC4">
        <w:rPr>
          <w:rFonts w:ascii="Times New Roman" w:hAnsi="Times New Roman" w:cs="Times New Roman"/>
          <w:sz w:val="24"/>
          <w:szCs w:val="24"/>
        </w:rPr>
        <w:t xml:space="preserve"> </w:t>
      </w:r>
      <w:r w:rsidR="00202B73">
        <w:rPr>
          <w:rFonts w:ascii="Times New Roman" w:hAnsi="Times New Roman" w:cs="Times New Roman"/>
          <w:sz w:val="24"/>
          <w:szCs w:val="24"/>
        </w:rPr>
        <w:t>Голубая</w:t>
      </w:r>
      <w:r w:rsidR="00E1708C">
        <w:rPr>
          <w:rFonts w:ascii="Times New Roman" w:hAnsi="Times New Roman" w:cs="Times New Roman"/>
          <w:sz w:val="24"/>
          <w:szCs w:val="24"/>
        </w:rPr>
        <w:t xml:space="preserve"> гаван</w:t>
      </w:r>
      <w:r w:rsidR="00202B73">
        <w:rPr>
          <w:rFonts w:ascii="Times New Roman" w:hAnsi="Times New Roman" w:cs="Times New Roman"/>
          <w:sz w:val="24"/>
          <w:szCs w:val="24"/>
        </w:rPr>
        <w:t>ь</w:t>
      </w:r>
      <w:r w:rsidR="00E1708C">
        <w:rPr>
          <w:rFonts w:ascii="Times New Roman" w:hAnsi="Times New Roman" w:cs="Times New Roman"/>
          <w:sz w:val="24"/>
          <w:szCs w:val="24"/>
        </w:rPr>
        <w:t xml:space="preserve">, окаймлённой красивыми </w:t>
      </w:r>
      <w:r w:rsidR="00202B73">
        <w:rPr>
          <w:rFonts w:ascii="Times New Roman" w:hAnsi="Times New Roman" w:cs="Times New Roman"/>
          <w:sz w:val="24"/>
          <w:szCs w:val="24"/>
        </w:rPr>
        <w:t>мысами</w:t>
      </w:r>
      <w:r w:rsidR="00E1708C">
        <w:rPr>
          <w:rFonts w:ascii="Times New Roman" w:hAnsi="Times New Roman" w:cs="Times New Roman"/>
          <w:sz w:val="24"/>
          <w:szCs w:val="24"/>
        </w:rPr>
        <w:t xml:space="preserve"> - Большой и Малый Нос,</w:t>
      </w:r>
      <w:r w:rsidR="00202B73">
        <w:rPr>
          <w:rFonts w:ascii="Times New Roman" w:hAnsi="Times New Roman" w:cs="Times New Roman"/>
          <w:sz w:val="24"/>
          <w:szCs w:val="24"/>
        </w:rPr>
        <w:t xml:space="preserve"> скала Парус</w:t>
      </w:r>
      <w:r w:rsidR="00E1708C">
        <w:rPr>
          <w:rFonts w:ascii="Times New Roman" w:hAnsi="Times New Roman" w:cs="Times New Roman"/>
          <w:sz w:val="24"/>
          <w:szCs w:val="24"/>
        </w:rPr>
        <w:t xml:space="preserve"> </w:t>
      </w:r>
      <w:r w:rsidR="00A34DC4" w:rsidRPr="00A34DC4">
        <w:rPr>
          <w:rFonts w:ascii="Times New Roman" w:hAnsi="Times New Roman" w:cs="Times New Roman"/>
          <w:sz w:val="24"/>
          <w:szCs w:val="24"/>
        </w:rPr>
        <w:t>моря</w:t>
      </w:r>
      <w:r w:rsidR="00E1708C">
        <w:rPr>
          <w:rFonts w:ascii="Times New Roman" w:hAnsi="Times New Roman" w:cs="Times New Roman"/>
          <w:sz w:val="24"/>
          <w:szCs w:val="24"/>
        </w:rPr>
        <w:t>,</w:t>
      </w:r>
      <w:r w:rsidR="00A34DC4" w:rsidRPr="00A34DC4">
        <w:rPr>
          <w:rFonts w:ascii="Times New Roman" w:hAnsi="Times New Roman" w:cs="Times New Roman"/>
          <w:sz w:val="24"/>
          <w:szCs w:val="24"/>
        </w:rPr>
        <w:t xml:space="preserve"> гор</w:t>
      </w:r>
      <w:r w:rsidR="00202B73">
        <w:rPr>
          <w:rFonts w:ascii="Times New Roman" w:hAnsi="Times New Roman" w:cs="Times New Roman"/>
          <w:sz w:val="24"/>
          <w:szCs w:val="24"/>
        </w:rPr>
        <w:t>ы</w:t>
      </w:r>
      <w:r w:rsidR="00A34DC4" w:rsidRPr="00A34DC4">
        <w:rPr>
          <w:rFonts w:ascii="Times New Roman" w:hAnsi="Times New Roman" w:cs="Times New Roman"/>
          <w:sz w:val="24"/>
          <w:szCs w:val="24"/>
        </w:rPr>
        <w:t xml:space="preserve">, </w:t>
      </w:r>
      <w:r w:rsidR="00202B73">
        <w:rPr>
          <w:rFonts w:ascii="Times New Roman" w:hAnsi="Times New Roman" w:cs="Times New Roman"/>
          <w:sz w:val="24"/>
          <w:szCs w:val="24"/>
        </w:rPr>
        <w:t>средиземноморская</w:t>
      </w:r>
      <w:r w:rsidR="00A34DC4" w:rsidRPr="00A34DC4">
        <w:rPr>
          <w:rFonts w:ascii="Times New Roman" w:hAnsi="Times New Roman" w:cs="Times New Roman"/>
          <w:sz w:val="24"/>
          <w:szCs w:val="24"/>
        </w:rPr>
        <w:t xml:space="preserve"> растительность.</w:t>
      </w:r>
      <w:r w:rsidR="009067AA">
        <w:rPr>
          <w:rStyle w:val="af1"/>
          <w:rFonts w:ascii="Times New Roman" w:hAnsi="Times New Roman" w:cs="Times New Roman"/>
          <w:sz w:val="24"/>
          <w:szCs w:val="24"/>
        </w:rPr>
        <w:footnoteReference w:id="173"/>
      </w:r>
      <w:r w:rsidR="00A34DC4" w:rsidRPr="00A34DC4">
        <w:rPr>
          <w:rFonts w:ascii="Times New Roman" w:hAnsi="Times New Roman" w:cs="Times New Roman"/>
          <w:sz w:val="24"/>
          <w:szCs w:val="24"/>
        </w:rPr>
        <w:tab/>
      </w:r>
    </w:p>
    <w:p w:rsidR="00E1708C" w:rsidRPr="00180A95" w:rsidRDefault="006A2665" w:rsidP="00585B4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</w:t>
      </w:r>
      <w:r w:rsidR="00F4498E">
        <w:rPr>
          <w:rFonts w:ascii="Times New Roman" w:hAnsi="Times New Roman" w:cs="Times New Roman"/>
          <w:sz w:val="24"/>
          <w:szCs w:val="24"/>
        </w:rPr>
        <w:t>ица</w:t>
      </w:r>
      <w:r w:rsidR="00E1708C" w:rsidRPr="00BF0C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E1708C" w:rsidRPr="00BF0CD5">
        <w:rPr>
          <w:rFonts w:ascii="Times New Roman" w:hAnsi="Times New Roman" w:cs="Times New Roman"/>
          <w:sz w:val="24"/>
          <w:szCs w:val="24"/>
        </w:rPr>
        <w:t xml:space="preserve">Природно-рекреационный потенциал </w:t>
      </w:r>
      <w:r w:rsidR="009E584A">
        <w:rPr>
          <w:rFonts w:ascii="Times New Roman" w:hAnsi="Times New Roman" w:cs="Times New Roman"/>
          <w:sz w:val="24"/>
          <w:szCs w:val="24"/>
        </w:rPr>
        <w:t>г. о.</w:t>
      </w:r>
      <w:r w:rsidR="00E1708C">
        <w:rPr>
          <w:rFonts w:ascii="Times New Roman" w:hAnsi="Times New Roman" w:cs="Times New Roman"/>
          <w:sz w:val="24"/>
          <w:szCs w:val="24"/>
        </w:rPr>
        <w:t xml:space="preserve"> </w:t>
      </w:r>
      <w:r w:rsidR="00D866F2">
        <w:rPr>
          <w:rFonts w:ascii="Times New Roman" w:hAnsi="Times New Roman" w:cs="Times New Roman"/>
          <w:sz w:val="24"/>
          <w:szCs w:val="24"/>
        </w:rPr>
        <w:t>Геленджик</w:t>
      </w:r>
    </w:p>
    <w:tbl>
      <w:tblPr>
        <w:tblStyle w:val="af3"/>
        <w:tblW w:w="0" w:type="auto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567"/>
        <w:gridCol w:w="1276"/>
        <w:gridCol w:w="1134"/>
        <w:gridCol w:w="1134"/>
        <w:gridCol w:w="1134"/>
        <w:gridCol w:w="992"/>
        <w:gridCol w:w="851"/>
        <w:gridCol w:w="815"/>
      </w:tblGrid>
      <w:tr w:rsidR="00E1708C" w:rsidRPr="00A73D6C" w:rsidTr="00585B4C">
        <w:trPr>
          <w:jc w:val="center"/>
        </w:trPr>
        <w:tc>
          <w:tcPr>
            <w:tcW w:w="1702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567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276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1134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Климатические условия</w:t>
            </w:r>
          </w:p>
        </w:tc>
        <w:tc>
          <w:tcPr>
            <w:tcW w:w="1134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Минеральные ресурсы</w:t>
            </w:r>
          </w:p>
        </w:tc>
        <w:tc>
          <w:tcPr>
            <w:tcW w:w="992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815" w:type="dxa"/>
          </w:tcPr>
          <w:p w:rsidR="00E1708C" w:rsidRPr="00A73D6C" w:rsidRDefault="00E1708C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E1708C" w:rsidRPr="00A73D6C" w:rsidTr="00585B4C">
        <w:trPr>
          <w:jc w:val="center"/>
        </w:trPr>
        <w:tc>
          <w:tcPr>
            <w:tcW w:w="1702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567" w:type="dxa"/>
          </w:tcPr>
          <w:p w:rsidR="00E1708C" w:rsidRPr="00E1708C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E1708C" w:rsidRPr="00E1708C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E1708C" w:rsidRPr="00E1708C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E1708C" w:rsidRPr="00E1708C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E1708C" w:rsidRPr="00E1708C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E1708C" w:rsidRPr="00E1708C" w:rsidRDefault="00E1708C" w:rsidP="00E1708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708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E1708C" w:rsidRPr="00E1708C" w:rsidRDefault="00E1708C" w:rsidP="00E1708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708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15" w:type="dxa"/>
          </w:tcPr>
          <w:p w:rsidR="00E1708C" w:rsidRPr="00E1708C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 w:rsidRPr="00D866F2">
              <w:rPr>
                <w:rFonts w:ascii="Times New Roman" w:hAnsi="Times New Roman" w:cs="Times New Roman"/>
                <w:sz w:val="20"/>
              </w:rPr>
              <w:t>5,4</w:t>
            </w:r>
          </w:p>
        </w:tc>
      </w:tr>
      <w:tr w:rsidR="00E1708C" w:rsidRPr="00A73D6C" w:rsidTr="00585B4C">
        <w:trPr>
          <w:jc w:val="center"/>
        </w:trPr>
        <w:tc>
          <w:tcPr>
            <w:tcW w:w="1702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67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276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Прилегающая акватория</w:t>
            </w:r>
          </w:p>
        </w:tc>
        <w:tc>
          <w:tcPr>
            <w:tcW w:w="1134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708C" w:rsidRPr="00A73D6C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708C" w:rsidRPr="00A73D6C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E1708C" w:rsidRPr="00A73D6C" w:rsidTr="00585B4C">
        <w:trPr>
          <w:jc w:val="center"/>
        </w:trPr>
        <w:tc>
          <w:tcPr>
            <w:tcW w:w="1702" w:type="dxa"/>
          </w:tcPr>
          <w:p w:rsidR="00E1708C" w:rsidRPr="00A73D6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567" w:type="dxa"/>
          </w:tcPr>
          <w:p w:rsidR="00E1708C" w:rsidRPr="00B256C2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E1708C" w:rsidRPr="00B256C2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E1708C" w:rsidRPr="00B256C2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Style w:val="af1"/>
                <w:rFonts w:ascii="Times New Roman" w:hAnsi="Times New Roman" w:cs="Times New Roman"/>
                <w:sz w:val="20"/>
              </w:rPr>
              <w:footnoteReference w:id="174"/>
            </w:r>
          </w:p>
        </w:tc>
        <w:tc>
          <w:tcPr>
            <w:tcW w:w="1134" w:type="dxa"/>
          </w:tcPr>
          <w:p w:rsidR="00E1708C" w:rsidRPr="00A73D6C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1708C" w:rsidRPr="00A73D6C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708C" w:rsidRPr="00A73D6C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708C" w:rsidRPr="00A73D6C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E1708C" w:rsidRPr="00A73D6C" w:rsidRDefault="00D866F2" w:rsidP="00D866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E1708C" w:rsidRPr="00840535" w:rsidTr="00585B4C">
        <w:trPr>
          <w:jc w:val="center"/>
        </w:trPr>
        <w:tc>
          <w:tcPr>
            <w:tcW w:w="1702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67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Берега</w:t>
            </w:r>
          </w:p>
        </w:tc>
        <w:tc>
          <w:tcPr>
            <w:tcW w:w="1276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Пляжи, характер отмели</w:t>
            </w:r>
          </w:p>
        </w:tc>
        <w:tc>
          <w:tcPr>
            <w:tcW w:w="1134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ература воды</w:t>
            </w:r>
          </w:p>
        </w:tc>
        <w:tc>
          <w:tcPr>
            <w:tcW w:w="1134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родолжительность купального сезона</w:t>
            </w:r>
          </w:p>
        </w:tc>
        <w:tc>
          <w:tcPr>
            <w:tcW w:w="1134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5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E1708C" w:rsidRPr="00840535" w:rsidTr="00585B4C">
        <w:trPr>
          <w:jc w:val="center"/>
        </w:trPr>
        <w:tc>
          <w:tcPr>
            <w:tcW w:w="1702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Пляжный</w:t>
            </w:r>
          </w:p>
        </w:tc>
        <w:tc>
          <w:tcPr>
            <w:tcW w:w="567" w:type="dxa"/>
          </w:tcPr>
          <w:p w:rsidR="00E1708C" w:rsidRPr="00B256C2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E1708C" w:rsidRPr="00B256C2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E1708C" w:rsidRPr="00B256C2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E1708C" w:rsidRPr="00B256C2" w:rsidRDefault="00D866F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D866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1708C" w:rsidRPr="00840535" w:rsidTr="00585B4C">
        <w:trPr>
          <w:jc w:val="center"/>
        </w:trPr>
        <w:tc>
          <w:tcPr>
            <w:tcW w:w="1702" w:type="dxa"/>
          </w:tcPr>
          <w:p w:rsidR="00E1708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67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276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1134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E1708C" w:rsidRPr="00840535" w:rsidRDefault="00E1708C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369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E1708C" w:rsidRPr="00840535" w:rsidTr="00585B4C">
        <w:trPr>
          <w:jc w:val="center"/>
        </w:trPr>
        <w:tc>
          <w:tcPr>
            <w:tcW w:w="1702" w:type="dxa"/>
          </w:tcPr>
          <w:p w:rsidR="00E1708C" w:rsidRDefault="00E1708C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</w:t>
            </w:r>
          </w:p>
        </w:tc>
        <w:tc>
          <w:tcPr>
            <w:tcW w:w="567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E1708C" w:rsidRPr="00B256C2" w:rsidRDefault="00E1708C" w:rsidP="009E584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1708C" w:rsidRPr="00840535" w:rsidRDefault="00E1708C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E1708C" w:rsidRPr="00840535" w:rsidRDefault="00D866F2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</w:tbl>
    <w:p w:rsidR="00585B4C" w:rsidRDefault="00585B4C" w:rsidP="00C03E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67AA" w:rsidRPr="009067AA" w:rsidRDefault="009067AA" w:rsidP="00C03E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7AA">
        <w:rPr>
          <w:rFonts w:ascii="Times New Roman" w:hAnsi="Times New Roman" w:cs="Times New Roman"/>
          <w:sz w:val="24"/>
          <w:szCs w:val="24"/>
        </w:rPr>
        <w:t xml:space="preserve">Берега слабоизрезанные, не очень подходящие для водной рекреации. Случаются смерчи. В Туапсинском районе много горных рек, которые пригодны и для сплавов, и для познавательных походов (Агой, </w:t>
      </w:r>
      <w:proofErr w:type="spellStart"/>
      <w:r w:rsidRPr="009067AA">
        <w:rPr>
          <w:rFonts w:ascii="Times New Roman" w:hAnsi="Times New Roman" w:cs="Times New Roman"/>
          <w:sz w:val="24"/>
          <w:szCs w:val="24"/>
        </w:rPr>
        <w:t>Небуг</w:t>
      </w:r>
      <w:proofErr w:type="spellEnd"/>
      <w:r w:rsidRPr="009067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67AA">
        <w:rPr>
          <w:rFonts w:ascii="Times New Roman" w:hAnsi="Times New Roman" w:cs="Times New Roman"/>
          <w:sz w:val="24"/>
          <w:szCs w:val="24"/>
        </w:rPr>
        <w:t>Шепси</w:t>
      </w:r>
      <w:proofErr w:type="spellEnd"/>
      <w:r w:rsidRPr="009067AA">
        <w:rPr>
          <w:rFonts w:ascii="Times New Roman" w:hAnsi="Times New Roman" w:cs="Times New Roman"/>
          <w:sz w:val="24"/>
          <w:szCs w:val="24"/>
        </w:rPr>
        <w:t>, Гизель-Дере, Казачка и другие). Имеется несколько водопадов, каньоны, живописные горные вершины (до 1648 м). Растительность - средиземноморская, медленно сменяющаяся растительностью Колхидской провинции субтропической зоны.</w:t>
      </w:r>
      <w:r w:rsidRPr="009067AA">
        <w:t xml:space="preserve"> </w:t>
      </w:r>
      <w:r w:rsidRPr="009067AA">
        <w:rPr>
          <w:rFonts w:ascii="Times New Roman" w:hAnsi="Times New Roman" w:cs="Times New Roman"/>
          <w:sz w:val="24"/>
          <w:szCs w:val="24"/>
        </w:rPr>
        <w:t>87% общей площади района занято реликтовыми лесами.</w:t>
      </w:r>
      <w:r>
        <w:rPr>
          <w:rFonts w:ascii="Times New Roman" w:hAnsi="Times New Roman" w:cs="Times New Roman"/>
          <w:sz w:val="24"/>
          <w:szCs w:val="24"/>
        </w:rPr>
        <w:t xml:space="preserve"> Берега слабо и средне изрезанные. </w:t>
      </w:r>
      <w:r w:rsidRPr="009067AA">
        <w:rPr>
          <w:rFonts w:ascii="Times New Roman" w:hAnsi="Times New Roman" w:cs="Times New Roman"/>
          <w:sz w:val="24"/>
          <w:szCs w:val="24"/>
        </w:rPr>
        <w:t xml:space="preserve">Пляжи преимущественно галечные, иногда закрытые, требующие дополнительного освоения. Продолжительность пляжной рекреации до 5 месяцев. Температура воды в высокий сезон - 22-23ºС.  Большое разнообразие ландшафтов: много живописных горных рек, водопадов, вершин и каньонов. </w:t>
      </w:r>
      <w:r w:rsidR="00BF44CB">
        <w:rPr>
          <w:rFonts w:ascii="Times New Roman" w:hAnsi="Times New Roman" w:cs="Times New Roman"/>
          <w:sz w:val="24"/>
          <w:szCs w:val="24"/>
        </w:rPr>
        <w:t>Собственные лечебные м</w:t>
      </w:r>
      <w:r w:rsidRPr="009067AA">
        <w:rPr>
          <w:rFonts w:ascii="Times New Roman" w:hAnsi="Times New Roman" w:cs="Times New Roman"/>
          <w:sz w:val="24"/>
          <w:szCs w:val="24"/>
        </w:rPr>
        <w:t>инеральные ресурсы</w:t>
      </w:r>
      <w:r w:rsidR="00BF44CB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Pr="009067AA">
        <w:rPr>
          <w:rFonts w:ascii="Times New Roman" w:hAnsi="Times New Roman" w:cs="Times New Roman"/>
          <w:sz w:val="24"/>
          <w:szCs w:val="24"/>
        </w:rPr>
        <w:t>.</w:t>
      </w:r>
    </w:p>
    <w:p w:rsidR="00EA68A1" w:rsidRPr="00C67427" w:rsidRDefault="00C03E18" w:rsidP="009067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9067AA" w:rsidRPr="009067AA">
        <w:rPr>
          <w:rFonts w:ascii="Times New Roman" w:hAnsi="Times New Roman" w:cs="Times New Roman"/>
          <w:sz w:val="24"/>
          <w:szCs w:val="24"/>
        </w:rPr>
        <w:t>Экология оценивается в районе нефтеналивного порта Туапсе</w:t>
      </w:r>
      <w:r w:rsidR="009067AA">
        <w:rPr>
          <w:rStyle w:val="af1"/>
          <w:rFonts w:ascii="Times New Roman" w:hAnsi="Times New Roman" w:cs="Times New Roman"/>
          <w:sz w:val="24"/>
          <w:szCs w:val="24"/>
        </w:rPr>
        <w:footnoteReference w:id="175"/>
      </w:r>
      <w:r w:rsidR="009067AA" w:rsidRPr="009067AA">
        <w:rPr>
          <w:rFonts w:ascii="Times New Roman" w:hAnsi="Times New Roman" w:cs="Times New Roman"/>
          <w:sz w:val="24"/>
          <w:szCs w:val="24"/>
        </w:rPr>
        <w:t xml:space="preserve"> как «сильно загрязнённая</w:t>
      </w:r>
      <w:r w:rsidR="009067AA">
        <w:rPr>
          <w:rFonts w:ascii="Times New Roman" w:hAnsi="Times New Roman" w:cs="Times New Roman"/>
          <w:sz w:val="24"/>
          <w:szCs w:val="24"/>
        </w:rPr>
        <w:t>»</w:t>
      </w:r>
      <w:r w:rsidR="009067AA" w:rsidRPr="009067AA">
        <w:rPr>
          <w:rFonts w:ascii="Times New Roman" w:hAnsi="Times New Roman" w:cs="Times New Roman"/>
          <w:sz w:val="24"/>
          <w:szCs w:val="24"/>
        </w:rPr>
        <w:t>, к северу как «загрязнённая»</w:t>
      </w:r>
      <w:r w:rsidR="009067AA">
        <w:rPr>
          <w:rFonts w:ascii="Times New Roman" w:hAnsi="Times New Roman" w:cs="Times New Roman"/>
          <w:sz w:val="24"/>
          <w:szCs w:val="24"/>
        </w:rPr>
        <w:t>, к югу -</w:t>
      </w:r>
      <w:r w:rsidR="009067AA" w:rsidRPr="009067AA">
        <w:rPr>
          <w:rFonts w:ascii="Times New Roman" w:hAnsi="Times New Roman" w:cs="Times New Roman"/>
          <w:sz w:val="24"/>
          <w:szCs w:val="24"/>
        </w:rPr>
        <w:t xml:space="preserve"> «умеренно-загрязнённая» (</w:t>
      </w:r>
      <w:r w:rsidR="009067A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067AA" w:rsidRPr="009067AA">
        <w:rPr>
          <w:rFonts w:ascii="Times New Roman" w:hAnsi="Times New Roman" w:cs="Times New Roman"/>
          <w:sz w:val="24"/>
          <w:szCs w:val="24"/>
        </w:rPr>
        <w:t>, IV и III</w:t>
      </w:r>
      <w:r w:rsidR="009067AA">
        <w:rPr>
          <w:rFonts w:ascii="Times New Roman" w:hAnsi="Times New Roman" w:cs="Times New Roman"/>
          <w:sz w:val="24"/>
          <w:szCs w:val="24"/>
        </w:rPr>
        <w:t xml:space="preserve"> балла, соответственно). </w:t>
      </w:r>
      <w:proofErr w:type="gramStart"/>
      <w:r w:rsidR="009067AA" w:rsidRPr="009067AA">
        <w:rPr>
          <w:rFonts w:ascii="Times New Roman" w:hAnsi="Times New Roman" w:cs="Times New Roman"/>
          <w:sz w:val="24"/>
          <w:szCs w:val="24"/>
        </w:rPr>
        <w:t>Пейзажность оценивается высоко, т.к. имеет место сочетание горы - море, горы - лес; имеется наличие больших видовых панорам: с побережья на горы, с гор - на море.</w:t>
      </w:r>
      <w:r w:rsidR="009E584A">
        <w:rPr>
          <w:rStyle w:val="af1"/>
          <w:rFonts w:ascii="Times New Roman" w:hAnsi="Times New Roman" w:cs="Times New Roman"/>
          <w:sz w:val="24"/>
          <w:szCs w:val="24"/>
        </w:rPr>
        <w:footnoteReference w:id="176"/>
      </w:r>
      <w:proofErr w:type="gramEnd"/>
    </w:p>
    <w:p w:rsidR="009E584A" w:rsidRPr="00180A95" w:rsidRDefault="009E584A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0CD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498E">
        <w:rPr>
          <w:rFonts w:ascii="Times New Roman" w:hAnsi="Times New Roman" w:cs="Times New Roman"/>
          <w:sz w:val="24"/>
          <w:szCs w:val="24"/>
        </w:rPr>
        <w:t xml:space="preserve">11. </w:t>
      </w:r>
      <w:r w:rsidRPr="00BF0CD5">
        <w:rPr>
          <w:rFonts w:ascii="Times New Roman" w:hAnsi="Times New Roman" w:cs="Times New Roman"/>
          <w:sz w:val="24"/>
          <w:szCs w:val="24"/>
        </w:rPr>
        <w:t xml:space="preserve">Природно-рекреационный потенциал </w:t>
      </w:r>
      <w:r>
        <w:rPr>
          <w:rFonts w:ascii="Times New Roman" w:hAnsi="Times New Roman" w:cs="Times New Roman"/>
          <w:sz w:val="24"/>
          <w:szCs w:val="24"/>
        </w:rPr>
        <w:t>Туапсинского р-на</w:t>
      </w:r>
    </w:p>
    <w:tbl>
      <w:tblPr>
        <w:tblStyle w:val="af3"/>
        <w:tblW w:w="0" w:type="auto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448"/>
        <w:gridCol w:w="718"/>
        <w:gridCol w:w="1237"/>
        <w:gridCol w:w="1134"/>
        <w:gridCol w:w="1134"/>
        <w:gridCol w:w="1276"/>
        <w:gridCol w:w="992"/>
        <w:gridCol w:w="851"/>
        <w:gridCol w:w="815"/>
      </w:tblGrid>
      <w:tr w:rsidR="009E584A" w:rsidRPr="00A73D6C" w:rsidTr="00585B4C">
        <w:trPr>
          <w:jc w:val="center"/>
        </w:trPr>
        <w:tc>
          <w:tcPr>
            <w:tcW w:w="1448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718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237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1134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Климатические условия</w:t>
            </w:r>
          </w:p>
        </w:tc>
        <w:tc>
          <w:tcPr>
            <w:tcW w:w="1276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Минеральные ресурсы</w:t>
            </w:r>
          </w:p>
        </w:tc>
        <w:tc>
          <w:tcPr>
            <w:tcW w:w="992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815" w:type="dxa"/>
          </w:tcPr>
          <w:p w:rsidR="009E584A" w:rsidRPr="00A73D6C" w:rsidRDefault="009E584A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BF44CB" w:rsidRPr="00A73D6C" w:rsidTr="00585B4C">
        <w:trPr>
          <w:jc w:val="center"/>
        </w:trPr>
        <w:tc>
          <w:tcPr>
            <w:tcW w:w="1448" w:type="dxa"/>
          </w:tcPr>
          <w:p w:rsidR="00BF44CB" w:rsidRPr="00A73D6C" w:rsidRDefault="00BF44CB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718" w:type="dxa"/>
          </w:tcPr>
          <w:p w:rsidR="00BF44CB" w:rsidRPr="00BF44CB" w:rsidRDefault="004D65E2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37" w:type="dxa"/>
          </w:tcPr>
          <w:p w:rsidR="00BF44CB" w:rsidRPr="00BF44CB" w:rsidRDefault="00BF44CB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BF44CB" w:rsidRPr="00BF44CB" w:rsidRDefault="004D65E2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F44CB" w:rsidRPr="00BF44CB" w:rsidRDefault="004D65E2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BF44CB" w:rsidRPr="00BF44CB" w:rsidRDefault="004D65E2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:rsidR="00BF44CB" w:rsidRPr="00E1708C" w:rsidRDefault="00BF44CB" w:rsidP="009E584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0,8</w:t>
            </w:r>
          </w:p>
        </w:tc>
        <w:tc>
          <w:tcPr>
            <w:tcW w:w="851" w:type="dxa"/>
            <w:vMerge w:val="restart"/>
            <w:vAlign w:val="center"/>
          </w:tcPr>
          <w:p w:rsidR="00BF44CB" w:rsidRPr="00E1708C" w:rsidRDefault="00BF44CB" w:rsidP="009E584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708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15" w:type="dxa"/>
          </w:tcPr>
          <w:p w:rsidR="00BF44CB" w:rsidRPr="00E1708C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4,4</w:t>
            </w:r>
          </w:p>
        </w:tc>
      </w:tr>
      <w:tr w:rsidR="009E584A" w:rsidRPr="00A73D6C" w:rsidTr="00585B4C">
        <w:trPr>
          <w:jc w:val="center"/>
        </w:trPr>
        <w:tc>
          <w:tcPr>
            <w:tcW w:w="1448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18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237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Прилегающая акватория</w:t>
            </w:r>
          </w:p>
        </w:tc>
        <w:tc>
          <w:tcPr>
            <w:tcW w:w="1134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E584A" w:rsidRPr="00A73D6C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E584A" w:rsidRPr="00A73D6C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9E584A" w:rsidRPr="00A73D6C" w:rsidTr="00585B4C">
        <w:trPr>
          <w:jc w:val="center"/>
        </w:trPr>
        <w:tc>
          <w:tcPr>
            <w:tcW w:w="1448" w:type="dxa"/>
          </w:tcPr>
          <w:p w:rsidR="009E584A" w:rsidRPr="00A73D6C" w:rsidRDefault="009E584A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718" w:type="dxa"/>
          </w:tcPr>
          <w:p w:rsidR="009E584A" w:rsidRPr="00B256C2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37" w:type="dxa"/>
          </w:tcPr>
          <w:p w:rsidR="009E584A" w:rsidRPr="00B256C2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9E584A" w:rsidRPr="00B256C2" w:rsidRDefault="004D65E2" w:rsidP="004D65E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9E584A" w:rsidRPr="00A73D6C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E584A" w:rsidRPr="00A73D6C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E584A" w:rsidRPr="00A73D6C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E584A" w:rsidRPr="00A73D6C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9E584A" w:rsidRPr="00A73D6C" w:rsidRDefault="004D65E2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9E584A" w:rsidRPr="00840535" w:rsidTr="00585B4C">
        <w:trPr>
          <w:jc w:val="center"/>
        </w:trPr>
        <w:tc>
          <w:tcPr>
            <w:tcW w:w="1448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18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Берега</w:t>
            </w:r>
          </w:p>
        </w:tc>
        <w:tc>
          <w:tcPr>
            <w:tcW w:w="1237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Пляжи, характер отмели</w:t>
            </w:r>
          </w:p>
        </w:tc>
        <w:tc>
          <w:tcPr>
            <w:tcW w:w="1134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ература воды</w:t>
            </w:r>
          </w:p>
        </w:tc>
        <w:tc>
          <w:tcPr>
            <w:tcW w:w="1134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родолжительность купального сезона</w:t>
            </w:r>
          </w:p>
        </w:tc>
        <w:tc>
          <w:tcPr>
            <w:tcW w:w="1276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5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9E584A" w:rsidRPr="00840535" w:rsidTr="00585B4C">
        <w:trPr>
          <w:jc w:val="center"/>
        </w:trPr>
        <w:tc>
          <w:tcPr>
            <w:tcW w:w="1448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Пляжный</w:t>
            </w:r>
          </w:p>
        </w:tc>
        <w:tc>
          <w:tcPr>
            <w:tcW w:w="718" w:type="dxa"/>
          </w:tcPr>
          <w:p w:rsidR="009E584A" w:rsidRPr="00B256C2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37" w:type="dxa"/>
          </w:tcPr>
          <w:p w:rsidR="009E584A" w:rsidRPr="00B256C2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9E584A" w:rsidRPr="00B256C2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9E584A" w:rsidRPr="00B256C2" w:rsidRDefault="009E584A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9E584A" w:rsidRPr="00840535" w:rsidRDefault="004D65E2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9E584A" w:rsidRPr="00840535" w:rsidTr="00585B4C">
        <w:trPr>
          <w:jc w:val="center"/>
        </w:trPr>
        <w:tc>
          <w:tcPr>
            <w:tcW w:w="1448" w:type="dxa"/>
          </w:tcPr>
          <w:p w:rsidR="009E584A" w:rsidRDefault="009E584A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18" w:type="dxa"/>
          </w:tcPr>
          <w:p w:rsidR="009E584A" w:rsidRPr="00B256C2" w:rsidRDefault="009E584A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237" w:type="dxa"/>
          </w:tcPr>
          <w:p w:rsidR="009E584A" w:rsidRPr="00B256C2" w:rsidRDefault="009E584A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1134" w:type="dxa"/>
          </w:tcPr>
          <w:p w:rsidR="009E584A" w:rsidRPr="00B256C2" w:rsidRDefault="009E584A" w:rsidP="009E584A">
            <w:pPr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9E584A" w:rsidRPr="00B256C2" w:rsidRDefault="009E584A" w:rsidP="009E584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9E584A" w:rsidRPr="00840535" w:rsidRDefault="009E584A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369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9E584A" w:rsidRPr="00840535" w:rsidTr="00585B4C">
        <w:trPr>
          <w:jc w:val="center"/>
        </w:trPr>
        <w:tc>
          <w:tcPr>
            <w:tcW w:w="1448" w:type="dxa"/>
          </w:tcPr>
          <w:p w:rsidR="009E584A" w:rsidRDefault="009E584A" w:rsidP="009E584A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</w:t>
            </w:r>
          </w:p>
        </w:tc>
        <w:tc>
          <w:tcPr>
            <w:tcW w:w="718" w:type="dxa"/>
          </w:tcPr>
          <w:p w:rsidR="009E584A" w:rsidRPr="00B256C2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37" w:type="dxa"/>
          </w:tcPr>
          <w:p w:rsidR="009E584A" w:rsidRPr="00B256C2" w:rsidRDefault="009E584A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9E584A" w:rsidRPr="00B256C2" w:rsidRDefault="004D65E2" w:rsidP="009E58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9E584A" w:rsidRPr="00B256C2" w:rsidRDefault="009E584A" w:rsidP="009E584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E584A" w:rsidRPr="00840535" w:rsidRDefault="009E584A" w:rsidP="009E5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9E584A" w:rsidRPr="00840535" w:rsidRDefault="004D65E2" w:rsidP="009E5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</w:tr>
    </w:tbl>
    <w:p w:rsidR="00585B4C" w:rsidRDefault="009E584A" w:rsidP="004D65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5E2">
        <w:rPr>
          <w:rFonts w:ascii="Times New Roman" w:hAnsi="Times New Roman" w:cs="Times New Roman"/>
          <w:sz w:val="24"/>
          <w:szCs w:val="24"/>
        </w:rPr>
        <w:tab/>
      </w:r>
    </w:p>
    <w:p w:rsidR="004D65E2" w:rsidRPr="004D65E2" w:rsidRDefault="004D65E2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округ Сочи - е</w:t>
      </w:r>
      <w:r w:rsidRPr="004D65E2">
        <w:rPr>
          <w:rFonts w:ascii="Times New Roman" w:hAnsi="Times New Roman" w:cs="Times New Roman"/>
          <w:sz w:val="24"/>
          <w:szCs w:val="24"/>
        </w:rPr>
        <w:t>динственный в России субтропический город-курорт</w:t>
      </w:r>
      <w:r w:rsidR="002F7841">
        <w:rPr>
          <w:rFonts w:ascii="Times New Roman" w:hAnsi="Times New Roman" w:cs="Times New Roman"/>
          <w:sz w:val="24"/>
          <w:szCs w:val="24"/>
        </w:rPr>
        <w:t>, протянувшийся</w:t>
      </w:r>
      <w:r w:rsidRPr="004D65E2">
        <w:rPr>
          <w:rFonts w:ascii="Times New Roman" w:hAnsi="Times New Roman" w:cs="Times New Roman"/>
          <w:sz w:val="24"/>
          <w:szCs w:val="24"/>
        </w:rPr>
        <w:t xml:space="preserve"> вдоль побережья Черного моря на 145 км. Ле</w:t>
      </w:r>
      <w:r w:rsidR="002F7841">
        <w:rPr>
          <w:rFonts w:ascii="Times New Roman" w:hAnsi="Times New Roman" w:cs="Times New Roman"/>
          <w:sz w:val="24"/>
          <w:szCs w:val="24"/>
        </w:rPr>
        <w:t xml:space="preserve">том средняя температура </w:t>
      </w:r>
      <w:r w:rsidRPr="004D65E2">
        <w:rPr>
          <w:rFonts w:ascii="Times New Roman" w:hAnsi="Times New Roman" w:cs="Times New Roman"/>
          <w:sz w:val="24"/>
          <w:szCs w:val="24"/>
        </w:rPr>
        <w:t xml:space="preserve">морской воды </w:t>
      </w:r>
      <w:r w:rsidR="002F7841">
        <w:rPr>
          <w:rFonts w:ascii="Times New Roman" w:hAnsi="Times New Roman" w:cs="Times New Roman"/>
          <w:sz w:val="24"/>
          <w:szCs w:val="24"/>
        </w:rPr>
        <w:t>в Сочи- 24,5°</w:t>
      </w:r>
      <w:r w:rsidR="002F784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F7841">
        <w:rPr>
          <w:rFonts w:ascii="Times New Roman" w:hAnsi="Times New Roman" w:cs="Times New Roman"/>
          <w:sz w:val="24"/>
          <w:szCs w:val="24"/>
        </w:rPr>
        <w:t xml:space="preserve">. </w:t>
      </w:r>
      <w:r w:rsidRPr="004D65E2">
        <w:rPr>
          <w:rFonts w:ascii="Times New Roman" w:hAnsi="Times New Roman" w:cs="Times New Roman"/>
          <w:sz w:val="24"/>
          <w:szCs w:val="24"/>
        </w:rPr>
        <w:t xml:space="preserve">Продолжительность купального периода - </w:t>
      </w:r>
      <w:r w:rsidR="002F7841">
        <w:rPr>
          <w:rFonts w:ascii="Times New Roman" w:hAnsi="Times New Roman" w:cs="Times New Roman"/>
          <w:sz w:val="24"/>
          <w:szCs w:val="24"/>
        </w:rPr>
        <w:t>май</w:t>
      </w:r>
      <w:r w:rsidRPr="004D65E2">
        <w:rPr>
          <w:rFonts w:ascii="Times New Roman" w:hAnsi="Times New Roman" w:cs="Times New Roman"/>
          <w:sz w:val="24"/>
          <w:szCs w:val="24"/>
        </w:rPr>
        <w:t>-октябрь</w:t>
      </w:r>
      <w:r w:rsidR="002F7841">
        <w:rPr>
          <w:rStyle w:val="af1"/>
          <w:rFonts w:ascii="Times New Roman" w:hAnsi="Times New Roman" w:cs="Times New Roman"/>
          <w:sz w:val="24"/>
          <w:szCs w:val="24"/>
        </w:rPr>
        <w:footnoteReference w:id="177"/>
      </w:r>
      <w:r w:rsidRPr="004D65E2">
        <w:rPr>
          <w:rFonts w:ascii="Times New Roman" w:hAnsi="Times New Roman" w:cs="Times New Roman"/>
          <w:sz w:val="24"/>
          <w:szCs w:val="24"/>
        </w:rPr>
        <w:t>.</w:t>
      </w:r>
      <w:r w:rsidR="002F7841">
        <w:rPr>
          <w:rFonts w:ascii="Times New Roman" w:hAnsi="Times New Roman" w:cs="Times New Roman"/>
          <w:sz w:val="24"/>
          <w:szCs w:val="24"/>
        </w:rPr>
        <w:t xml:space="preserve"> Минусы - повышенная влажность,</w:t>
      </w:r>
      <w:r w:rsidRPr="004D65E2">
        <w:rPr>
          <w:rFonts w:ascii="Times New Roman" w:hAnsi="Times New Roman" w:cs="Times New Roman"/>
          <w:sz w:val="24"/>
          <w:szCs w:val="24"/>
        </w:rPr>
        <w:t xml:space="preserve"> тропические ливни. </w:t>
      </w:r>
      <w:proofErr w:type="gramStart"/>
      <w:r w:rsidRPr="004D65E2">
        <w:rPr>
          <w:rFonts w:ascii="Times New Roman" w:hAnsi="Times New Roman" w:cs="Times New Roman"/>
          <w:sz w:val="24"/>
          <w:szCs w:val="24"/>
        </w:rPr>
        <w:t xml:space="preserve">Берега открытые, но требующие определённого освоения; пляжи </w:t>
      </w:r>
      <w:proofErr w:type="spellStart"/>
      <w:r w:rsidRPr="004D65E2">
        <w:rPr>
          <w:rFonts w:ascii="Times New Roman" w:hAnsi="Times New Roman" w:cs="Times New Roman"/>
          <w:sz w:val="24"/>
          <w:szCs w:val="24"/>
        </w:rPr>
        <w:t>галичные</w:t>
      </w:r>
      <w:proofErr w:type="spellEnd"/>
      <w:r w:rsidRPr="004D65E2">
        <w:rPr>
          <w:rFonts w:ascii="Times New Roman" w:hAnsi="Times New Roman" w:cs="Times New Roman"/>
          <w:sz w:val="24"/>
          <w:szCs w:val="24"/>
        </w:rPr>
        <w:t xml:space="preserve">, иногда с валунами; отмель - 10-40 м. Почвенно-растительный покров уникален для России: влажные реликтовые </w:t>
      </w:r>
      <w:proofErr w:type="spellStart"/>
      <w:r w:rsidRPr="004D65E2">
        <w:rPr>
          <w:rFonts w:ascii="Times New Roman" w:hAnsi="Times New Roman" w:cs="Times New Roman"/>
          <w:sz w:val="24"/>
          <w:szCs w:val="24"/>
        </w:rPr>
        <w:t>колхидские</w:t>
      </w:r>
      <w:proofErr w:type="spellEnd"/>
      <w:r w:rsidRPr="004D65E2">
        <w:rPr>
          <w:rFonts w:ascii="Times New Roman" w:hAnsi="Times New Roman" w:cs="Times New Roman"/>
          <w:sz w:val="24"/>
          <w:szCs w:val="24"/>
        </w:rPr>
        <w:t xml:space="preserve"> леса, а так же много завезённых и прижившихся тропических растений (бамбук, пальмы и т.д.).</w:t>
      </w:r>
      <w:proofErr w:type="gramEnd"/>
      <w:r w:rsidRPr="004D65E2">
        <w:rPr>
          <w:rFonts w:ascii="Times New Roman" w:hAnsi="Times New Roman" w:cs="Times New Roman"/>
          <w:sz w:val="24"/>
          <w:szCs w:val="24"/>
        </w:rPr>
        <w:t xml:space="preserve"> Рельеф разнообразен: узкая пляжная полоса упирается вплотную к Большому Кавказскому хребту (высшая точка - г. </w:t>
      </w:r>
      <w:proofErr w:type="spellStart"/>
      <w:r w:rsidRPr="004D65E2">
        <w:rPr>
          <w:rFonts w:ascii="Times New Roman" w:hAnsi="Times New Roman" w:cs="Times New Roman"/>
          <w:sz w:val="24"/>
          <w:szCs w:val="24"/>
        </w:rPr>
        <w:t>Псеашко</w:t>
      </w:r>
      <w:proofErr w:type="spellEnd"/>
      <w:r w:rsidRPr="004D65E2">
        <w:rPr>
          <w:rFonts w:ascii="Times New Roman" w:hAnsi="Times New Roman" w:cs="Times New Roman"/>
          <w:sz w:val="24"/>
          <w:szCs w:val="24"/>
        </w:rPr>
        <w:t xml:space="preserve"> - 3256 м). Много горных рек, при</w:t>
      </w:r>
      <w:r w:rsidR="00673A2C">
        <w:rPr>
          <w:rFonts w:ascii="Times New Roman" w:hAnsi="Times New Roman" w:cs="Times New Roman"/>
          <w:sz w:val="24"/>
          <w:szCs w:val="24"/>
        </w:rPr>
        <w:t>способленных для рафтинга (</w:t>
      </w:r>
      <w:proofErr w:type="spellStart"/>
      <w:r w:rsidR="00673A2C">
        <w:rPr>
          <w:rFonts w:ascii="Times New Roman" w:hAnsi="Times New Roman" w:cs="Times New Roman"/>
          <w:sz w:val="24"/>
          <w:szCs w:val="24"/>
        </w:rPr>
        <w:t>главые</w:t>
      </w:r>
      <w:proofErr w:type="spellEnd"/>
      <w:r w:rsidRPr="004D65E2">
        <w:rPr>
          <w:rFonts w:ascii="Times New Roman" w:hAnsi="Times New Roman" w:cs="Times New Roman"/>
          <w:sz w:val="24"/>
          <w:szCs w:val="24"/>
        </w:rPr>
        <w:t xml:space="preserve"> - Мацеста, </w:t>
      </w:r>
      <w:proofErr w:type="spellStart"/>
      <w:r w:rsidRPr="004D65E2">
        <w:rPr>
          <w:rFonts w:ascii="Times New Roman" w:hAnsi="Times New Roman" w:cs="Times New Roman"/>
          <w:sz w:val="24"/>
          <w:szCs w:val="24"/>
        </w:rPr>
        <w:t>Агура</w:t>
      </w:r>
      <w:proofErr w:type="spellEnd"/>
      <w:r w:rsidRPr="004D65E2">
        <w:rPr>
          <w:rFonts w:ascii="Times New Roman" w:hAnsi="Times New Roman" w:cs="Times New Roman"/>
          <w:sz w:val="24"/>
          <w:szCs w:val="24"/>
        </w:rPr>
        <w:t xml:space="preserve">, Хоста). Доступные виды активной рекреации: на суше - </w:t>
      </w:r>
      <w:r w:rsidR="002F7841">
        <w:rPr>
          <w:rFonts w:ascii="Times New Roman" w:hAnsi="Times New Roman" w:cs="Times New Roman"/>
          <w:sz w:val="24"/>
          <w:szCs w:val="24"/>
        </w:rPr>
        <w:t>трекинг</w:t>
      </w:r>
      <w:r w:rsidRPr="004D65E2">
        <w:rPr>
          <w:rFonts w:ascii="Times New Roman" w:hAnsi="Times New Roman" w:cs="Times New Roman"/>
          <w:sz w:val="24"/>
          <w:szCs w:val="24"/>
        </w:rPr>
        <w:t xml:space="preserve"> любой ка</w:t>
      </w:r>
      <w:r w:rsidR="00673A2C">
        <w:rPr>
          <w:rFonts w:ascii="Times New Roman" w:hAnsi="Times New Roman" w:cs="Times New Roman"/>
          <w:sz w:val="24"/>
          <w:szCs w:val="24"/>
        </w:rPr>
        <w:t>тегории сложности, маунтинбайк,</w:t>
      </w:r>
      <w:r w:rsidRPr="004D65E2">
        <w:rPr>
          <w:rFonts w:ascii="Times New Roman" w:hAnsi="Times New Roman" w:cs="Times New Roman"/>
          <w:sz w:val="24"/>
          <w:szCs w:val="24"/>
        </w:rPr>
        <w:t xml:space="preserve"> скалолазание, </w:t>
      </w:r>
      <w:proofErr w:type="spellStart"/>
      <w:r w:rsidR="00673A2C">
        <w:rPr>
          <w:rFonts w:ascii="Times New Roman" w:hAnsi="Times New Roman" w:cs="Times New Roman"/>
          <w:sz w:val="24"/>
          <w:szCs w:val="24"/>
        </w:rPr>
        <w:t>спелео</w:t>
      </w:r>
      <w:proofErr w:type="spellEnd"/>
      <w:r w:rsidR="00673A2C">
        <w:rPr>
          <w:rFonts w:ascii="Times New Roman" w:hAnsi="Times New Roman" w:cs="Times New Roman"/>
          <w:sz w:val="24"/>
          <w:szCs w:val="24"/>
        </w:rPr>
        <w:t xml:space="preserve">- и </w:t>
      </w:r>
      <w:r w:rsidR="00202B73">
        <w:rPr>
          <w:rFonts w:ascii="Times New Roman" w:hAnsi="Times New Roman" w:cs="Times New Roman"/>
          <w:sz w:val="24"/>
          <w:szCs w:val="24"/>
        </w:rPr>
        <w:t>конные маршруты, сплавы по горным рекам</w:t>
      </w:r>
      <w:r w:rsidR="002F7841" w:rsidRPr="002F7841">
        <w:rPr>
          <w:rFonts w:ascii="Times New Roman" w:hAnsi="Times New Roman" w:cs="Times New Roman"/>
          <w:sz w:val="24"/>
          <w:szCs w:val="24"/>
        </w:rPr>
        <w:t xml:space="preserve">; </w:t>
      </w:r>
      <w:r w:rsidRPr="004D65E2">
        <w:rPr>
          <w:rFonts w:ascii="Times New Roman" w:hAnsi="Times New Roman" w:cs="Times New Roman"/>
          <w:sz w:val="24"/>
          <w:szCs w:val="24"/>
        </w:rPr>
        <w:t>на море — виндсе</w:t>
      </w:r>
      <w:r w:rsidR="00D02D13">
        <w:rPr>
          <w:rFonts w:ascii="Times New Roman" w:hAnsi="Times New Roman" w:cs="Times New Roman"/>
          <w:sz w:val="24"/>
          <w:szCs w:val="24"/>
        </w:rPr>
        <w:t>рфинг, дайвинг, парусный спорт,</w:t>
      </w:r>
      <w:r w:rsidRPr="004D6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5E2">
        <w:rPr>
          <w:rFonts w:ascii="Times New Roman" w:hAnsi="Times New Roman" w:cs="Times New Roman"/>
          <w:sz w:val="24"/>
          <w:szCs w:val="24"/>
        </w:rPr>
        <w:t>аквабайк</w:t>
      </w:r>
      <w:proofErr w:type="spellEnd"/>
      <w:r w:rsidRPr="004D65E2">
        <w:rPr>
          <w:rFonts w:ascii="Times New Roman" w:hAnsi="Times New Roman" w:cs="Times New Roman"/>
          <w:sz w:val="24"/>
          <w:szCs w:val="24"/>
        </w:rPr>
        <w:t xml:space="preserve">. Минеральные ресурсы: </w:t>
      </w:r>
      <w:r w:rsidR="00D02D13">
        <w:rPr>
          <w:rFonts w:ascii="Times New Roman" w:hAnsi="Times New Roman" w:cs="Times New Roman"/>
          <w:sz w:val="24"/>
          <w:szCs w:val="24"/>
        </w:rPr>
        <w:t>крупные</w:t>
      </w:r>
      <w:r w:rsidR="00202B73">
        <w:rPr>
          <w:rFonts w:ascii="Times New Roman" w:hAnsi="Times New Roman" w:cs="Times New Roman"/>
          <w:sz w:val="24"/>
          <w:szCs w:val="24"/>
        </w:rPr>
        <w:t xml:space="preserve"> </w:t>
      </w:r>
      <w:r w:rsidR="00D02D13">
        <w:rPr>
          <w:rFonts w:ascii="Times New Roman" w:hAnsi="Times New Roman" w:cs="Times New Roman"/>
          <w:sz w:val="24"/>
          <w:szCs w:val="24"/>
        </w:rPr>
        <w:t>месторождения сероводородных и  сульфидных вод</w:t>
      </w:r>
      <w:r w:rsidR="00D02D13" w:rsidRPr="00D02D13">
        <w:rPr>
          <w:rFonts w:ascii="Times New Roman" w:hAnsi="Times New Roman" w:cs="Times New Roman"/>
          <w:sz w:val="24"/>
          <w:szCs w:val="24"/>
        </w:rPr>
        <w:t xml:space="preserve">; </w:t>
      </w:r>
      <w:r w:rsidR="00D02D13">
        <w:rPr>
          <w:rFonts w:ascii="Times New Roman" w:hAnsi="Times New Roman" w:cs="Times New Roman"/>
          <w:sz w:val="24"/>
          <w:szCs w:val="24"/>
        </w:rPr>
        <w:t xml:space="preserve">иловые сульфидные </w:t>
      </w:r>
      <w:r w:rsidR="00D02D13">
        <w:rPr>
          <w:rFonts w:ascii="Times New Roman" w:hAnsi="Times New Roman" w:cs="Times New Roman"/>
          <w:sz w:val="24"/>
          <w:szCs w:val="24"/>
        </w:rPr>
        <w:lastRenderedPageBreak/>
        <w:t>грязи.</w:t>
      </w:r>
      <w:r w:rsidRPr="004D65E2">
        <w:rPr>
          <w:rFonts w:ascii="Times New Roman" w:hAnsi="Times New Roman" w:cs="Times New Roman"/>
          <w:sz w:val="24"/>
          <w:szCs w:val="24"/>
        </w:rPr>
        <w:t xml:space="preserve"> Большой </w:t>
      </w:r>
      <w:r w:rsidR="00161FDE">
        <w:rPr>
          <w:rFonts w:ascii="Times New Roman" w:hAnsi="Times New Roman" w:cs="Times New Roman"/>
          <w:sz w:val="24"/>
          <w:szCs w:val="24"/>
        </w:rPr>
        <w:t xml:space="preserve">познавательный </w:t>
      </w:r>
      <w:r w:rsidRPr="004D65E2">
        <w:rPr>
          <w:rFonts w:ascii="Times New Roman" w:hAnsi="Times New Roman" w:cs="Times New Roman"/>
          <w:sz w:val="24"/>
          <w:szCs w:val="24"/>
        </w:rPr>
        <w:t>интерес предс</w:t>
      </w:r>
      <w:r w:rsidR="00161FDE">
        <w:rPr>
          <w:rFonts w:ascii="Times New Roman" w:hAnsi="Times New Roman" w:cs="Times New Roman"/>
          <w:sz w:val="24"/>
          <w:szCs w:val="24"/>
        </w:rPr>
        <w:t>тавляют</w:t>
      </w:r>
      <w:r w:rsidRPr="004D65E2">
        <w:rPr>
          <w:rFonts w:ascii="Times New Roman" w:hAnsi="Times New Roman" w:cs="Times New Roman"/>
          <w:sz w:val="24"/>
          <w:szCs w:val="24"/>
        </w:rPr>
        <w:t xml:space="preserve"> объект ЮНЕСКО - «Кавказский биосферный заповедник»</w:t>
      </w:r>
      <w:r w:rsidR="00161FDE">
        <w:rPr>
          <w:rStyle w:val="af1"/>
          <w:rFonts w:ascii="Times New Roman" w:hAnsi="Times New Roman" w:cs="Times New Roman"/>
          <w:sz w:val="24"/>
          <w:szCs w:val="24"/>
        </w:rPr>
        <w:footnoteReference w:id="178"/>
      </w:r>
      <w:r w:rsidR="00673A2C">
        <w:rPr>
          <w:rFonts w:ascii="Times New Roman" w:hAnsi="Times New Roman" w:cs="Times New Roman"/>
          <w:sz w:val="24"/>
          <w:szCs w:val="24"/>
        </w:rPr>
        <w:t>, Сочинский национальный парк</w:t>
      </w:r>
      <w:r w:rsidR="00673A2C">
        <w:rPr>
          <w:rStyle w:val="af1"/>
          <w:rFonts w:ascii="Times New Roman" w:hAnsi="Times New Roman" w:cs="Times New Roman"/>
          <w:sz w:val="24"/>
          <w:szCs w:val="24"/>
        </w:rPr>
        <w:footnoteReference w:id="179"/>
      </w:r>
      <w:r w:rsidR="00D02D13">
        <w:rPr>
          <w:rFonts w:ascii="Times New Roman" w:hAnsi="Times New Roman" w:cs="Times New Roman"/>
          <w:sz w:val="24"/>
          <w:szCs w:val="24"/>
        </w:rPr>
        <w:t>.</w:t>
      </w:r>
    </w:p>
    <w:p w:rsidR="009E584A" w:rsidRPr="004D65E2" w:rsidRDefault="004D65E2" w:rsidP="004D65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5E2">
        <w:rPr>
          <w:rFonts w:ascii="Times New Roman" w:hAnsi="Times New Roman" w:cs="Times New Roman"/>
          <w:sz w:val="24"/>
          <w:szCs w:val="24"/>
        </w:rPr>
        <w:t xml:space="preserve">   </w:t>
      </w:r>
      <w:r w:rsidR="00C67427">
        <w:rPr>
          <w:rFonts w:ascii="Times New Roman" w:hAnsi="Times New Roman" w:cs="Times New Roman"/>
          <w:sz w:val="24"/>
          <w:szCs w:val="24"/>
        </w:rPr>
        <w:tab/>
      </w:r>
      <w:r w:rsidRPr="004D65E2">
        <w:rPr>
          <w:rFonts w:ascii="Times New Roman" w:hAnsi="Times New Roman" w:cs="Times New Roman"/>
          <w:sz w:val="24"/>
          <w:szCs w:val="24"/>
        </w:rPr>
        <w:t>Загрязнённост</w:t>
      </w:r>
      <w:r w:rsidR="00161FDE">
        <w:rPr>
          <w:rFonts w:ascii="Times New Roman" w:hAnsi="Times New Roman" w:cs="Times New Roman"/>
          <w:sz w:val="24"/>
          <w:szCs w:val="24"/>
        </w:rPr>
        <w:t>ь Чёрного моря оценивается как</w:t>
      </w:r>
      <w:r w:rsidRPr="004D65E2">
        <w:rPr>
          <w:rFonts w:ascii="Times New Roman" w:hAnsi="Times New Roman" w:cs="Times New Roman"/>
          <w:sz w:val="24"/>
          <w:szCs w:val="24"/>
        </w:rPr>
        <w:t xml:space="preserve"> «умеренно-загрязнённая» (</w:t>
      </w:r>
      <w:r w:rsidRPr="004D65E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D65E2">
        <w:rPr>
          <w:rFonts w:ascii="Times New Roman" w:hAnsi="Times New Roman" w:cs="Times New Roman"/>
          <w:sz w:val="24"/>
          <w:szCs w:val="24"/>
        </w:rPr>
        <w:t xml:space="preserve"> </w:t>
      </w:r>
      <w:r w:rsidR="00161FDE">
        <w:rPr>
          <w:rFonts w:ascii="Times New Roman" w:hAnsi="Times New Roman" w:cs="Times New Roman"/>
          <w:sz w:val="24"/>
          <w:szCs w:val="24"/>
        </w:rPr>
        <w:t xml:space="preserve">из </w:t>
      </w:r>
      <w:r w:rsidR="00161FDE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161FDE" w:rsidRPr="00161FDE">
        <w:rPr>
          <w:rFonts w:ascii="Times New Roman" w:hAnsi="Times New Roman" w:cs="Times New Roman"/>
          <w:sz w:val="24"/>
          <w:szCs w:val="24"/>
        </w:rPr>
        <w:t xml:space="preserve"> </w:t>
      </w:r>
      <w:r w:rsidR="00161FDE">
        <w:rPr>
          <w:rFonts w:ascii="Times New Roman" w:hAnsi="Times New Roman" w:cs="Times New Roman"/>
          <w:sz w:val="24"/>
          <w:szCs w:val="24"/>
        </w:rPr>
        <w:t>баллов). Загрязняющие производства практически нет,</w:t>
      </w:r>
      <w:r w:rsidRPr="004D65E2">
        <w:rPr>
          <w:rFonts w:ascii="Times New Roman" w:hAnsi="Times New Roman" w:cs="Times New Roman"/>
          <w:sz w:val="24"/>
          <w:szCs w:val="24"/>
        </w:rPr>
        <w:t xml:space="preserve"> но нагрузка на пляжи </w:t>
      </w:r>
      <w:r w:rsidR="00161FDE">
        <w:rPr>
          <w:rFonts w:ascii="Times New Roman" w:hAnsi="Times New Roman" w:cs="Times New Roman"/>
          <w:sz w:val="24"/>
          <w:szCs w:val="24"/>
        </w:rPr>
        <w:t>достигает предельнодопустимых значений в высокий сезон.</w:t>
      </w:r>
      <w:r w:rsidRPr="004D65E2">
        <w:rPr>
          <w:rFonts w:ascii="Times New Roman" w:hAnsi="Times New Roman" w:cs="Times New Roman"/>
          <w:sz w:val="24"/>
          <w:szCs w:val="24"/>
        </w:rPr>
        <w:t xml:space="preserve">   </w:t>
      </w:r>
      <w:r w:rsidR="00C67427">
        <w:rPr>
          <w:rFonts w:ascii="Times New Roman" w:hAnsi="Times New Roman" w:cs="Times New Roman"/>
          <w:sz w:val="24"/>
          <w:szCs w:val="24"/>
        </w:rPr>
        <w:tab/>
      </w:r>
      <w:r w:rsidRPr="004D65E2">
        <w:rPr>
          <w:rFonts w:ascii="Times New Roman" w:hAnsi="Times New Roman" w:cs="Times New Roman"/>
          <w:sz w:val="24"/>
          <w:szCs w:val="24"/>
        </w:rPr>
        <w:t xml:space="preserve">Эстетическая </w:t>
      </w:r>
      <w:r w:rsidR="00F4498E">
        <w:rPr>
          <w:rFonts w:ascii="Times New Roman" w:hAnsi="Times New Roman" w:cs="Times New Roman"/>
          <w:sz w:val="24"/>
          <w:szCs w:val="24"/>
        </w:rPr>
        <w:t>ценность ландшафта очень высока</w:t>
      </w:r>
      <w:r w:rsidRPr="004D65E2">
        <w:rPr>
          <w:rFonts w:ascii="Times New Roman" w:hAnsi="Times New Roman" w:cs="Times New Roman"/>
          <w:sz w:val="24"/>
          <w:szCs w:val="24"/>
        </w:rPr>
        <w:t xml:space="preserve">: высокогорья и черноморского побережья, реликтовых </w:t>
      </w:r>
      <w:proofErr w:type="spellStart"/>
      <w:r w:rsidRPr="004D65E2">
        <w:rPr>
          <w:rFonts w:ascii="Times New Roman" w:hAnsi="Times New Roman" w:cs="Times New Roman"/>
          <w:sz w:val="24"/>
          <w:szCs w:val="24"/>
        </w:rPr>
        <w:t>колхидских</w:t>
      </w:r>
      <w:proofErr w:type="spellEnd"/>
      <w:r w:rsidRPr="004D65E2">
        <w:rPr>
          <w:rFonts w:ascii="Times New Roman" w:hAnsi="Times New Roman" w:cs="Times New Roman"/>
          <w:sz w:val="24"/>
          <w:szCs w:val="24"/>
        </w:rPr>
        <w:t xml:space="preserve"> лесов</w:t>
      </w:r>
      <w:r w:rsidR="00161FDE">
        <w:rPr>
          <w:rFonts w:ascii="Times New Roman" w:hAnsi="Times New Roman" w:cs="Times New Roman"/>
          <w:sz w:val="24"/>
          <w:szCs w:val="24"/>
        </w:rPr>
        <w:t xml:space="preserve"> и тропической растительности</w:t>
      </w:r>
      <w:r w:rsidRPr="004D65E2">
        <w:rPr>
          <w:rFonts w:ascii="Times New Roman" w:hAnsi="Times New Roman" w:cs="Times New Roman"/>
          <w:sz w:val="24"/>
          <w:szCs w:val="24"/>
        </w:rPr>
        <w:t>; долины горных рек и водопады; обзорные видовые панорамы.</w:t>
      </w:r>
      <w:r w:rsidR="00161FDE">
        <w:rPr>
          <w:rStyle w:val="af1"/>
          <w:rFonts w:ascii="Times New Roman" w:hAnsi="Times New Roman" w:cs="Times New Roman"/>
          <w:sz w:val="24"/>
          <w:szCs w:val="24"/>
        </w:rPr>
        <w:footnoteReference w:id="180"/>
      </w:r>
    </w:p>
    <w:p w:rsidR="00D02D13" w:rsidRPr="00180A95" w:rsidRDefault="00D02D13" w:rsidP="00585B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CD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498E">
        <w:rPr>
          <w:rFonts w:ascii="Times New Roman" w:hAnsi="Times New Roman" w:cs="Times New Roman"/>
          <w:sz w:val="24"/>
          <w:szCs w:val="24"/>
        </w:rPr>
        <w:t xml:space="preserve">12. </w:t>
      </w:r>
      <w:r w:rsidRPr="00BF0CD5">
        <w:rPr>
          <w:rFonts w:ascii="Times New Roman" w:hAnsi="Times New Roman" w:cs="Times New Roman"/>
          <w:sz w:val="24"/>
          <w:szCs w:val="24"/>
        </w:rPr>
        <w:t xml:space="preserve">Природно-рекреационный потенциал </w:t>
      </w:r>
      <w:r>
        <w:rPr>
          <w:rFonts w:ascii="Times New Roman" w:hAnsi="Times New Roman" w:cs="Times New Roman"/>
          <w:sz w:val="24"/>
          <w:szCs w:val="24"/>
        </w:rPr>
        <w:t>г.о. Сочи</w:t>
      </w:r>
      <w:r w:rsidR="00F4498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709"/>
        <w:gridCol w:w="1276"/>
        <w:gridCol w:w="992"/>
        <w:gridCol w:w="1134"/>
        <w:gridCol w:w="1134"/>
        <w:gridCol w:w="992"/>
        <w:gridCol w:w="851"/>
        <w:gridCol w:w="815"/>
      </w:tblGrid>
      <w:tr w:rsidR="00D02D13" w:rsidRPr="00A73D6C" w:rsidTr="00F4498E">
        <w:tc>
          <w:tcPr>
            <w:tcW w:w="1702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709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276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992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Климатические условия</w:t>
            </w:r>
          </w:p>
        </w:tc>
        <w:tc>
          <w:tcPr>
            <w:tcW w:w="1134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Минеральные ресурсы</w:t>
            </w:r>
          </w:p>
        </w:tc>
        <w:tc>
          <w:tcPr>
            <w:tcW w:w="992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815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D02D13" w:rsidRPr="00A73D6C" w:rsidTr="00F4498E">
        <w:tc>
          <w:tcPr>
            <w:tcW w:w="1702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709" w:type="dxa"/>
          </w:tcPr>
          <w:p w:rsidR="00D02D13" w:rsidRPr="00BF44CB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D02D13" w:rsidRPr="00BF44CB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</w:tcPr>
          <w:p w:rsidR="00D02D13" w:rsidRPr="00BF44CB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D02D13" w:rsidRPr="00BF44CB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D02D13" w:rsidRPr="00BF44CB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D02D13" w:rsidRPr="00E1708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0,8</w:t>
            </w:r>
          </w:p>
        </w:tc>
        <w:tc>
          <w:tcPr>
            <w:tcW w:w="851" w:type="dxa"/>
            <w:vMerge w:val="restart"/>
            <w:vAlign w:val="center"/>
          </w:tcPr>
          <w:p w:rsidR="00D02D13" w:rsidRPr="00E1708C" w:rsidRDefault="00AA474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15" w:type="dxa"/>
          </w:tcPr>
          <w:p w:rsidR="00D02D13" w:rsidRPr="00E1708C" w:rsidRDefault="00AA474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6,5</w:t>
            </w:r>
          </w:p>
        </w:tc>
      </w:tr>
      <w:tr w:rsidR="00D02D13" w:rsidRPr="00A73D6C" w:rsidTr="00F4498E">
        <w:tc>
          <w:tcPr>
            <w:tcW w:w="1702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09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276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Прилегающая акватория</w:t>
            </w:r>
          </w:p>
        </w:tc>
        <w:tc>
          <w:tcPr>
            <w:tcW w:w="992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D02D13" w:rsidRPr="00A73D6C" w:rsidTr="00F4498E">
        <w:tc>
          <w:tcPr>
            <w:tcW w:w="1702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709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2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02D13" w:rsidRPr="00A73D6C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D02D13" w:rsidRPr="00A73D6C" w:rsidRDefault="00AA474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D02D13" w:rsidRPr="00840535" w:rsidTr="00F4498E">
        <w:tc>
          <w:tcPr>
            <w:tcW w:w="1702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09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Берега</w:t>
            </w:r>
          </w:p>
        </w:tc>
        <w:tc>
          <w:tcPr>
            <w:tcW w:w="1276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Пляжи, характер отмели</w:t>
            </w:r>
          </w:p>
        </w:tc>
        <w:tc>
          <w:tcPr>
            <w:tcW w:w="992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ература воды</w:t>
            </w:r>
          </w:p>
        </w:tc>
        <w:tc>
          <w:tcPr>
            <w:tcW w:w="1134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родолжительность купального сезона</w:t>
            </w:r>
          </w:p>
        </w:tc>
        <w:tc>
          <w:tcPr>
            <w:tcW w:w="1134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5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D02D13" w:rsidRPr="00840535" w:rsidTr="00F4498E">
        <w:tc>
          <w:tcPr>
            <w:tcW w:w="1702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Пляжный</w:t>
            </w:r>
          </w:p>
        </w:tc>
        <w:tc>
          <w:tcPr>
            <w:tcW w:w="709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D02D13" w:rsidRPr="00B256C2" w:rsidRDefault="00A42650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D02D13" w:rsidRPr="00B256C2" w:rsidRDefault="00A42650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D02D13" w:rsidRPr="00840535" w:rsidRDefault="00AA474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D02D13" w:rsidRPr="00840535" w:rsidTr="00F4498E">
        <w:tc>
          <w:tcPr>
            <w:tcW w:w="1702" w:type="dxa"/>
          </w:tcPr>
          <w:p w:rsidR="00D02D13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709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276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992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369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D02D13" w:rsidRPr="00840535" w:rsidTr="00F4498E">
        <w:tc>
          <w:tcPr>
            <w:tcW w:w="1702" w:type="dxa"/>
          </w:tcPr>
          <w:p w:rsidR="00D02D13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</w:t>
            </w:r>
          </w:p>
        </w:tc>
        <w:tc>
          <w:tcPr>
            <w:tcW w:w="709" w:type="dxa"/>
          </w:tcPr>
          <w:p w:rsidR="00D02D13" w:rsidRPr="00B256C2" w:rsidRDefault="00A42650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D02D13" w:rsidRPr="00B256C2" w:rsidRDefault="00A42650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</w:tcPr>
          <w:p w:rsidR="00D02D13" w:rsidRPr="00B256C2" w:rsidRDefault="00A42650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D02D13" w:rsidRPr="00B256C2" w:rsidRDefault="00D02D13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02D13" w:rsidRPr="00840535" w:rsidRDefault="00D02D1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D02D13" w:rsidRPr="00840535" w:rsidRDefault="00AA4743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585B4C" w:rsidRDefault="00AA4743" w:rsidP="007670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74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A68A1" w:rsidRDefault="00C67427" w:rsidP="007670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4743">
        <w:rPr>
          <w:rFonts w:ascii="Times New Roman" w:hAnsi="Times New Roman" w:cs="Times New Roman"/>
          <w:sz w:val="24"/>
          <w:szCs w:val="24"/>
        </w:rPr>
        <w:t xml:space="preserve">Целесообразно выделение </w:t>
      </w:r>
      <w:proofErr w:type="spellStart"/>
      <w:r w:rsidR="00AA4743">
        <w:rPr>
          <w:rFonts w:ascii="Times New Roman" w:hAnsi="Times New Roman" w:cs="Times New Roman"/>
          <w:sz w:val="24"/>
          <w:szCs w:val="24"/>
        </w:rPr>
        <w:t>Краснополянского</w:t>
      </w:r>
      <w:proofErr w:type="spellEnd"/>
      <w:r w:rsidR="003915E1">
        <w:rPr>
          <w:rFonts w:ascii="Times New Roman" w:hAnsi="Times New Roman" w:cs="Times New Roman"/>
          <w:sz w:val="24"/>
          <w:szCs w:val="24"/>
        </w:rPr>
        <w:t xml:space="preserve"> курорта в отдельный рекреационный район</w:t>
      </w:r>
      <w:r w:rsidR="00AA4743">
        <w:rPr>
          <w:rFonts w:ascii="Times New Roman" w:hAnsi="Times New Roman" w:cs="Times New Roman"/>
          <w:sz w:val="24"/>
          <w:szCs w:val="24"/>
        </w:rPr>
        <w:t>.</w:t>
      </w:r>
      <w:r w:rsidR="003915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915E1">
        <w:rPr>
          <w:rFonts w:ascii="Times New Roman" w:hAnsi="Times New Roman" w:cs="Times New Roman"/>
          <w:sz w:val="24"/>
          <w:szCs w:val="24"/>
        </w:rPr>
        <w:t>В состав курорта входят пгт</w:t>
      </w:r>
      <w:r w:rsidR="00AA4743">
        <w:rPr>
          <w:rFonts w:ascii="Times New Roman" w:hAnsi="Times New Roman" w:cs="Times New Roman"/>
          <w:sz w:val="24"/>
          <w:szCs w:val="24"/>
        </w:rPr>
        <w:t xml:space="preserve"> Красная поляна</w:t>
      </w:r>
      <w:r w:rsidR="003915E1">
        <w:rPr>
          <w:rFonts w:ascii="Times New Roman" w:hAnsi="Times New Roman" w:cs="Times New Roman"/>
          <w:sz w:val="24"/>
          <w:szCs w:val="24"/>
        </w:rPr>
        <w:t xml:space="preserve"> и п. Эсто-Садок,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</w:t>
      </w:r>
      <w:r w:rsidR="003915E1">
        <w:rPr>
          <w:rFonts w:ascii="Times New Roman" w:hAnsi="Times New Roman" w:cs="Times New Roman"/>
          <w:sz w:val="24"/>
          <w:szCs w:val="24"/>
        </w:rPr>
        <w:t>окружённые</w:t>
      </w:r>
      <w:r w:rsidR="00AA4743">
        <w:rPr>
          <w:rFonts w:ascii="Times New Roman" w:hAnsi="Times New Roman" w:cs="Times New Roman"/>
          <w:sz w:val="24"/>
          <w:szCs w:val="24"/>
        </w:rPr>
        <w:t xml:space="preserve"> ю</w:t>
      </w:r>
      <w:r w:rsidR="003915E1">
        <w:rPr>
          <w:rFonts w:ascii="Times New Roman" w:hAnsi="Times New Roman" w:cs="Times New Roman"/>
          <w:sz w:val="24"/>
          <w:szCs w:val="24"/>
        </w:rPr>
        <w:t>жными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склона</w:t>
      </w:r>
      <w:r w:rsidR="003915E1">
        <w:rPr>
          <w:rFonts w:ascii="Times New Roman" w:hAnsi="Times New Roman" w:cs="Times New Roman"/>
          <w:sz w:val="24"/>
          <w:szCs w:val="24"/>
        </w:rPr>
        <w:t>ми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Главного Кавказского хребта на высоте </w:t>
      </w:r>
      <w:r w:rsidR="00AA4743">
        <w:rPr>
          <w:rFonts w:ascii="Times New Roman" w:hAnsi="Times New Roman" w:cs="Times New Roman"/>
          <w:sz w:val="24"/>
          <w:szCs w:val="24"/>
        </w:rPr>
        <w:t>от 550</w:t>
      </w:r>
      <w:r w:rsidR="003915E1">
        <w:rPr>
          <w:rFonts w:ascii="Times New Roman" w:hAnsi="Times New Roman" w:cs="Times New Roman"/>
          <w:sz w:val="24"/>
          <w:szCs w:val="24"/>
        </w:rPr>
        <w:t xml:space="preserve"> м над уровнем моря и выше</w:t>
      </w:r>
      <w:r w:rsidR="003915E1" w:rsidRPr="003915E1">
        <w:rPr>
          <w:rFonts w:ascii="Times New Roman" w:hAnsi="Times New Roman" w:cs="Times New Roman"/>
          <w:sz w:val="24"/>
          <w:szCs w:val="24"/>
        </w:rPr>
        <w:t>: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с севера</w:t>
      </w:r>
      <w:r w:rsidR="00AA4743">
        <w:rPr>
          <w:rFonts w:ascii="Times New Roman" w:hAnsi="Times New Roman" w:cs="Times New Roman"/>
          <w:sz w:val="24"/>
          <w:szCs w:val="24"/>
        </w:rPr>
        <w:t xml:space="preserve"> -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скалистой грядой </w:t>
      </w:r>
      <w:proofErr w:type="spellStart"/>
      <w:r w:rsidR="00AA4743" w:rsidRPr="00AA4743">
        <w:rPr>
          <w:rFonts w:ascii="Times New Roman" w:hAnsi="Times New Roman" w:cs="Times New Roman"/>
          <w:sz w:val="24"/>
          <w:szCs w:val="24"/>
        </w:rPr>
        <w:t>Ачишхо</w:t>
      </w:r>
      <w:proofErr w:type="spellEnd"/>
      <w:r w:rsidR="00AA4743" w:rsidRPr="00AA4743">
        <w:rPr>
          <w:rFonts w:ascii="Times New Roman" w:hAnsi="Times New Roman" w:cs="Times New Roman"/>
          <w:sz w:val="24"/>
          <w:szCs w:val="24"/>
        </w:rPr>
        <w:t xml:space="preserve"> (2391 м), с южной стороны</w:t>
      </w:r>
      <w:r w:rsidR="00AA4743">
        <w:rPr>
          <w:rFonts w:ascii="Times New Roman" w:hAnsi="Times New Roman" w:cs="Times New Roman"/>
          <w:sz w:val="24"/>
          <w:szCs w:val="24"/>
        </w:rPr>
        <w:t xml:space="preserve"> -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мощным массивом </w:t>
      </w:r>
      <w:proofErr w:type="spellStart"/>
      <w:r w:rsidR="00AA4743" w:rsidRPr="00AA4743">
        <w:rPr>
          <w:rFonts w:ascii="Times New Roman" w:hAnsi="Times New Roman" w:cs="Times New Roman"/>
          <w:sz w:val="24"/>
          <w:szCs w:val="24"/>
        </w:rPr>
        <w:t>Аибги</w:t>
      </w:r>
      <w:proofErr w:type="spellEnd"/>
      <w:r w:rsidR="00AA4743" w:rsidRPr="00AA4743">
        <w:rPr>
          <w:rFonts w:ascii="Times New Roman" w:hAnsi="Times New Roman" w:cs="Times New Roman"/>
          <w:sz w:val="24"/>
          <w:szCs w:val="24"/>
        </w:rPr>
        <w:t xml:space="preserve"> (2462 м) и с востока и северо-востока</w:t>
      </w:r>
      <w:r w:rsidR="00AA4743">
        <w:rPr>
          <w:rFonts w:ascii="Times New Roman" w:hAnsi="Times New Roman" w:cs="Times New Roman"/>
          <w:sz w:val="24"/>
          <w:szCs w:val="24"/>
        </w:rPr>
        <w:t xml:space="preserve"> -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горами </w:t>
      </w:r>
      <w:proofErr w:type="spellStart"/>
      <w:r w:rsidR="00AA4743" w:rsidRPr="00AA4743">
        <w:rPr>
          <w:rFonts w:ascii="Times New Roman" w:hAnsi="Times New Roman" w:cs="Times New Roman"/>
          <w:sz w:val="24"/>
          <w:szCs w:val="24"/>
        </w:rPr>
        <w:t>Чугуш</w:t>
      </w:r>
      <w:proofErr w:type="spellEnd"/>
      <w:r w:rsidR="00AA4743" w:rsidRPr="00AA4743">
        <w:rPr>
          <w:rFonts w:ascii="Times New Roman" w:hAnsi="Times New Roman" w:cs="Times New Roman"/>
          <w:sz w:val="24"/>
          <w:szCs w:val="24"/>
        </w:rPr>
        <w:t xml:space="preserve"> (3238 м), </w:t>
      </w:r>
      <w:proofErr w:type="spellStart"/>
      <w:r w:rsidR="00AA4743" w:rsidRPr="00AA4743">
        <w:rPr>
          <w:rFonts w:ascii="Times New Roman" w:hAnsi="Times New Roman" w:cs="Times New Roman"/>
          <w:sz w:val="24"/>
          <w:szCs w:val="24"/>
        </w:rPr>
        <w:t>Псе</w:t>
      </w:r>
      <w:r w:rsidR="00AA4743">
        <w:rPr>
          <w:rFonts w:ascii="Times New Roman" w:hAnsi="Times New Roman" w:cs="Times New Roman"/>
          <w:sz w:val="24"/>
          <w:szCs w:val="24"/>
        </w:rPr>
        <w:t>ашха</w:t>
      </w:r>
      <w:proofErr w:type="spellEnd"/>
      <w:r w:rsidR="00AA4743">
        <w:rPr>
          <w:rFonts w:ascii="Times New Roman" w:hAnsi="Times New Roman" w:cs="Times New Roman"/>
          <w:sz w:val="24"/>
          <w:szCs w:val="24"/>
        </w:rPr>
        <w:t xml:space="preserve"> (3251 м) и </w:t>
      </w:r>
      <w:proofErr w:type="spellStart"/>
      <w:r w:rsidR="00AA4743">
        <w:rPr>
          <w:rFonts w:ascii="Times New Roman" w:hAnsi="Times New Roman" w:cs="Times New Roman"/>
          <w:sz w:val="24"/>
          <w:szCs w:val="24"/>
        </w:rPr>
        <w:t>Аишхо</w:t>
      </w:r>
      <w:proofErr w:type="spellEnd"/>
      <w:r w:rsidR="00AA4743">
        <w:rPr>
          <w:rFonts w:ascii="Times New Roman" w:hAnsi="Times New Roman" w:cs="Times New Roman"/>
          <w:sz w:val="24"/>
          <w:szCs w:val="24"/>
        </w:rPr>
        <w:t xml:space="preserve"> (2442 м).</w:t>
      </w:r>
      <w:proofErr w:type="gramEnd"/>
      <w:r w:rsidR="00AA4743">
        <w:rPr>
          <w:rFonts w:ascii="Times New Roman" w:hAnsi="Times New Roman" w:cs="Times New Roman"/>
          <w:sz w:val="24"/>
          <w:szCs w:val="24"/>
        </w:rPr>
        <w:t xml:space="preserve"> 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Для высокогорной области </w:t>
      </w:r>
      <w:r w:rsidR="003915E1">
        <w:rPr>
          <w:rFonts w:ascii="Times New Roman" w:hAnsi="Times New Roman" w:cs="Times New Roman"/>
          <w:sz w:val="24"/>
          <w:szCs w:val="24"/>
        </w:rPr>
        <w:t>курорта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характерен альпийский тип рельефа с острыми скальными вер</w:t>
      </w:r>
      <w:r w:rsidR="003915E1">
        <w:rPr>
          <w:rFonts w:ascii="Times New Roman" w:hAnsi="Times New Roman" w:cs="Times New Roman"/>
          <w:sz w:val="24"/>
          <w:szCs w:val="24"/>
        </w:rPr>
        <w:t>шина и гребнями.</w:t>
      </w:r>
      <w:r w:rsidR="00B940B3">
        <w:rPr>
          <w:rStyle w:val="af1"/>
          <w:rFonts w:ascii="Times New Roman" w:hAnsi="Times New Roman" w:cs="Times New Roman"/>
          <w:sz w:val="24"/>
          <w:szCs w:val="24"/>
        </w:rPr>
        <w:footnoteReference w:id="181"/>
      </w:r>
      <w:r w:rsidR="003915E1">
        <w:rPr>
          <w:rFonts w:ascii="Times New Roman" w:hAnsi="Times New Roman" w:cs="Times New Roman"/>
          <w:sz w:val="24"/>
          <w:szCs w:val="24"/>
        </w:rPr>
        <w:t>. Средняя высота -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2250 м;  Средняя длинна трасс </w:t>
      </w:r>
      <w:r w:rsidR="003915E1">
        <w:rPr>
          <w:rFonts w:ascii="Times New Roman" w:hAnsi="Times New Roman" w:cs="Times New Roman"/>
          <w:sz w:val="24"/>
          <w:szCs w:val="24"/>
        </w:rPr>
        <w:t>-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1125 м;   Средняя крутизна </w:t>
      </w:r>
      <w:r w:rsidR="003915E1">
        <w:rPr>
          <w:rFonts w:ascii="Times New Roman" w:hAnsi="Times New Roman" w:cs="Times New Roman"/>
          <w:sz w:val="24"/>
          <w:szCs w:val="24"/>
        </w:rPr>
        <w:t>-</w:t>
      </w:r>
      <w:r w:rsidR="00AA4743" w:rsidRPr="00AA4743">
        <w:rPr>
          <w:rFonts w:ascii="Times New Roman" w:hAnsi="Times New Roman" w:cs="Times New Roman"/>
          <w:sz w:val="24"/>
          <w:szCs w:val="24"/>
        </w:rPr>
        <w:t xml:space="preserve">   19º (от 10º до 25º).</w:t>
      </w:r>
      <w:r w:rsidR="00AA4743">
        <w:rPr>
          <w:rFonts w:ascii="Times New Roman" w:hAnsi="Times New Roman" w:cs="Times New Roman"/>
          <w:sz w:val="24"/>
          <w:szCs w:val="24"/>
        </w:rPr>
        <w:t xml:space="preserve"> </w:t>
      </w:r>
      <w:r w:rsidR="007670E0" w:rsidRPr="007670E0">
        <w:rPr>
          <w:rFonts w:ascii="Times New Roman" w:hAnsi="Times New Roman" w:cs="Times New Roman"/>
          <w:sz w:val="24"/>
          <w:szCs w:val="24"/>
        </w:rPr>
        <w:t>В районе среднее многолетнее</w:t>
      </w:r>
      <w:r w:rsidR="007670E0">
        <w:rPr>
          <w:rFonts w:ascii="Times New Roman" w:hAnsi="Times New Roman" w:cs="Times New Roman"/>
          <w:sz w:val="24"/>
          <w:szCs w:val="24"/>
        </w:rPr>
        <w:t xml:space="preserve"> </w:t>
      </w:r>
      <w:r w:rsidR="007670E0" w:rsidRPr="007670E0">
        <w:rPr>
          <w:rFonts w:ascii="Times New Roman" w:hAnsi="Times New Roman" w:cs="Times New Roman"/>
          <w:sz w:val="24"/>
          <w:szCs w:val="24"/>
        </w:rPr>
        <w:t>количество осадков холодного периода на высоте</w:t>
      </w:r>
      <w:r w:rsidR="007670E0">
        <w:rPr>
          <w:rFonts w:ascii="Times New Roman" w:hAnsi="Times New Roman" w:cs="Times New Roman"/>
          <w:sz w:val="24"/>
          <w:szCs w:val="24"/>
        </w:rPr>
        <w:t xml:space="preserve"> </w:t>
      </w:r>
      <w:r w:rsidR="007670E0" w:rsidRPr="007670E0">
        <w:rPr>
          <w:rFonts w:ascii="Times New Roman" w:hAnsi="Times New Roman" w:cs="Times New Roman"/>
          <w:sz w:val="24"/>
          <w:szCs w:val="24"/>
        </w:rPr>
        <w:t xml:space="preserve">1880 м </w:t>
      </w:r>
      <w:r w:rsidR="007670E0" w:rsidRPr="007670E0">
        <w:rPr>
          <w:rFonts w:ascii="Times New Roman" w:hAnsi="Times New Roman" w:cs="Times New Roman"/>
          <w:sz w:val="24"/>
          <w:szCs w:val="24"/>
        </w:rPr>
        <w:lastRenderedPageBreak/>
        <w:t>составля</w:t>
      </w:r>
      <w:r w:rsidR="007670E0">
        <w:rPr>
          <w:rFonts w:ascii="Times New Roman" w:hAnsi="Times New Roman" w:cs="Times New Roman"/>
          <w:sz w:val="24"/>
          <w:szCs w:val="24"/>
        </w:rPr>
        <w:t>ет 2159 мм, что в 5–7 раз превы</w:t>
      </w:r>
      <w:r w:rsidR="007670E0" w:rsidRPr="007670E0">
        <w:rPr>
          <w:rFonts w:ascii="Times New Roman" w:hAnsi="Times New Roman" w:cs="Times New Roman"/>
          <w:sz w:val="24"/>
          <w:szCs w:val="24"/>
        </w:rPr>
        <w:t xml:space="preserve">шает эту величину для Домбая и </w:t>
      </w:r>
      <w:proofErr w:type="spellStart"/>
      <w:r w:rsidR="007670E0" w:rsidRPr="007670E0">
        <w:rPr>
          <w:rFonts w:ascii="Times New Roman" w:hAnsi="Times New Roman" w:cs="Times New Roman"/>
          <w:sz w:val="24"/>
          <w:szCs w:val="24"/>
        </w:rPr>
        <w:t>Приэльбрусья</w:t>
      </w:r>
      <w:proofErr w:type="spellEnd"/>
      <w:r w:rsidR="007670E0">
        <w:rPr>
          <w:rFonts w:ascii="Times New Roman" w:hAnsi="Times New Roman" w:cs="Times New Roman"/>
          <w:sz w:val="24"/>
          <w:szCs w:val="24"/>
        </w:rPr>
        <w:t>. Продолжительность зимнего периода - с ноября по февраль.</w:t>
      </w:r>
      <w:r w:rsidR="000F7A5B">
        <w:rPr>
          <w:rStyle w:val="af1"/>
          <w:rFonts w:ascii="Times New Roman" w:hAnsi="Times New Roman" w:cs="Times New Roman"/>
          <w:sz w:val="24"/>
          <w:szCs w:val="24"/>
        </w:rPr>
        <w:footnoteReference w:id="182"/>
      </w:r>
    </w:p>
    <w:p w:rsidR="00B940B3" w:rsidRPr="00B940B3" w:rsidRDefault="000F7A5B" w:rsidP="00585B4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</w:pPr>
      <w:r w:rsidRPr="000F7A5B"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  <w:t xml:space="preserve">Таблица </w:t>
      </w:r>
      <w:r w:rsidR="00F4498E"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  <w:t>13. П</w:t>
      </w:r>
      <w:r w:rsidRPr="000F7A5B"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  <w:t xml:space="preserve">риродно-рекреационный потенциал </w:t>
      </w:r>
      <w:r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  <w:t>Краснополяни</w:t>
      </w:r>
      <w:r w:rsidR="00E44BC5"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  <w:t>н</w:t>
      </w:r>
      <w:r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  <w:t>ского курорта</w:t>
      </w:r>
      <w:r w:rsidR="00F4498E">
        <w:rPr>
          <w:rFonts w:ascii="Times New Roman" w:eastAsiaTheme="minorEastAsia" w:hAnsi="Times New Roman" w:cs="Times New Roman"/>
          <w:color w:val="000000"/>
          <w:sz w:val="24"/>
          <w:szCs w:val="28"/>
          <w:lang w:bidi="en-US"/>
        </w:rPr>
        <w:t>.</w:t>
      </w:r>
    </w:p>
    <w:tbl>
      <w:tblPr>
        <w:tblStyle w:val="af3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559"/>
        <w:gridCol w:w="1276"/>
        <w:gridCol w:w="1417"/>
        <w:gridCol w:w="1134"/>
        <w:gridCol w:w="1134"/>
        <w:gridCol w:w="851"/>
        <w:gridCol w:w="1134"/>
      </w:tblGrid>
      <w:tr w:rsidR="000F7A5B" w:rsidRPr="00B940B3" w:rsidTr="00056797">
        <w:tc>
          <w:tcPr>
            <w:tcW w:w="1277" w:type="dxa"/>
          </w:tcPr>
          <w:p w:rsidR="000F7A5B" w:rsidRPr="00056797" w:rsidRDefault="000F7A5B" w:rsidP="000567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Амплитуда высот</w:t>
            </w:r>
          </w:p>
        </w:tc>
        <w:tc>
          <w:tcPr>
            <w:tcW w:w="1559" w:type="dxa"/>
          </w:tcPr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Расстояние до транспортных узлов</w:t>
            </w:r>
          </w:p>
        </w:tc>
        <w:tc>
          <w:tcPr>
            <w:tcW w:w="1276" w:type="dxa"/>
          </w:tcPr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Средняя крутизна склонов</w:t>
            </w:r>
          </w:p>
        </w:tc>
        <w:tc>
          <w:tcPr>
            <w:tcW w:w="1417" w:type="dxa"/>
          </w:tcPr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Характер</w:t>
            </w:r>
          </w:p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поверхности</w:t>
            </w:r>
          </w:p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склона</w:t>
            </w:r>
          </w:p>
        </w:tc>
        <w:tc>
          <w:tcPr>
            <w:tcW w:w="1134" w:type="dxa"/>
          </w:tcPr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proofErr w:type="spellStart"/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Лавино</w:t>
            </w:r>
            <w:proofErr w:type="spellEnd"/>
            <w:r w:rsid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-</w:t>
            </w: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опасность</w:t>
            </w:r>
          </w:p>
        </w:tc>
        <w:tc>
          <w:tcPr>
            <w:tcW w:w="1134" w:type="dxa"/>
          </w:tcPr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×</w:t>
            </w:r>
          </w:p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+</w:t>
            </w:r>
          </w:p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1134" w:type="dxa"/>
          </w:tcPr>
          <w:p w:rsidR="000F7A5B" w:rsidRPr="00056797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056797"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  <w:t>Итоговый балл</w:t>
            </w:r>
          </w:p>
        </w:tc>
      </w:tr>
      <w:tr w:rsidR="000F7A5B" w:rsidRPr="00B940B3" w:rsidTr="00056797">
        <w:tc>
          <w:tcPr>
            <w:tcW w:w="1277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4</w:t>
            </w:r>
          </w:p>
        </w:tc>
        <w:tc>
          <w:tcPr>
            <w:tcW w:w="1559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5</w:t>
            </w:r>
          </w:p>
        </w:tc>
        <w:tc>
          <w:tcPr>
            <w:tcW w:w="1276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4</w:t>
            </w:r>
          </w:p>
        </w:tc>
        <w:tc>
          <w:tcPr>
            <w:tcW w:w="1417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4</w:t>
            </w:r>
          </w:p>
        </w:tc>
        <w:tc>
          <w:tcPr>
            <w:tcW w:w="1134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4</w:t>
            </w:r>
          </w:p>
        </w:tc>
        <w:tc>
          <w:tcPr>
            <w:tcW w:w="1134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1</w:t>
            </w:r>
          </w:p>
        </w:tc>
        <w:tc>
          <w:tcPr>
            <w:tcW w:w="851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3</w:t>
            </w:r>
          </w:p>
        </w:tc>
        <w:tc>
          <w:tcPr>
            <w:tcW w:w="1134" w:type="dxa"/>
          </w:tcPr>
          <w:p w:rsidR="000F7A5B" w:rsidRPr="00B940B3" w:rsidRDefault="000F7A5B" w:rsidP="00585B4C">
            <w:pPr>
              <w:jc w:val="center"/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</w:pPr>
            <w:r w:rsidRPr="000F7A5B">
              <w:rPr>
                <w:rFonts w:ascii="Times New Roman" w:hAnsi="Times New Roman" w:cs="Times New Roman"/>
                <w:color w:val="000000"/>
                <w:szCs w:val="28"/>
                <w:lang w:bidi="en-US"/>
              </w:rPr>
              <w:t>17,2</w:t>
            </w:r>
          </w:p>
        </w:tc>
      </w:tr>
    </w:tbl>
    <w:p w:rsidR="00585B4C" w:rsidRDefault="00585B4C" w:rsidP="003840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407C" w:rsidRPr="0038407C" w:rsidRDefault="0038407C" w:rsidP="003840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407C">
        <w:rPr>
          <w:rFonts w:ascii="Times New Roman" w:hAnsi="Times New Roman" w:cs="Times New Roman"/>
          <w:sz w:val="24"/>
          <w:szCs w:val="24"/>
        </w:rPr>
        <w:t xml:space="preserve">Следующая рекреационная зона - предгорная, которая разделена Адыгеей на две части - западную (Крымский, Абинский, Северский, г.о. Горячий ключ, Апшеронский р-ны) и восточную (Мостовской, Лабинский, Отрадненский р-ны). </w:t>
      </w:r>
      <w:proofErr w:type="gramEnd"/>
    </w:p>
    <w:p w:rsidR="0038407C" w:rsidRPr="0038407C" w:rsidRDefault="0038407C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07C">
        <w:rPr>
          <w:rFonts w:ascii="Times New Roman" w:hAnsi="Times New Roman" w:cs="Times New Roman"/>
          <w:sz w:val="24"/>
          <w:szCs w:val="24"/>
        </w:rPr>
        <w:t>Крымский, Абинский и Северский р-ны</w:t>
      </w:r>
      <w:r>
        <w:rPr>
          <w:rFonts w:ascii="Times New Roman" w:hAnsi="Times New Roman" w:cs="Times New Roman"/>
          <w:sz w:val="24"/>
          <w:szCs w:val="24"/>
        </w:rPr>
        <w:t xml:space="preserve"> - е</w:t>
      </w:r>
      <w:r w:rsidRPr="0038407C">
        <w:rPr>
          <w:rFonts w:ascii="Times New Roman" w:hAnsi="Times New Roman" w:cs="Times New Roman"/>
          <w:sz w:val="24"/>
          <w:szCs w:val="24"/>
        </w:rPr>
        <w:t xml:space="preserve">диный предгорный рекреационный район. Климат - умеренно-континентальный, достаточно увлажнённый. Сочетает в себе равнинные и предгорные ландшафты. Имеется несколько горных рек, подходящих для рафтинга (реки - </w:t>
      </w:r>
      <w:proofErr w:type="spellStart"/>
      <w:r w:rsidRPr="0038407C">
        <w:rPr>
          <w:rFonts w:ascii="Times New Roman" w:hAnsi="Times New Roman" w:cs="Times New Roman"/>
          <w:sz w:val="24"/>
          <w:szCs w:val="24"/>
        </w:rPr>
        <w:t>Адагум</w:t>
      </w:r>
      <w:proofErr w:type="spellEnd"/>
      <w:r w:rsidRPr="003840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Ахтырь</w:t>
      </w:r>
      <w:proofErr w:type="spellEnd"/>
      <w:r>
        <w:rPr>
          <w:rFonts w:ascii="Times New Roman" w:hAnsi="Times New Roman" w:cs="Times New Roman"/>
          <w:sz w:val="24"/>
          <w:szCs w:val="24"/>
        </w:rPr>
        <w:t>). Имеют место водопады, а</w:t>
      </w:r>
      <w:r w:rsidRPr="0038407C">
        <w:rPr>
          <w:rFonts w:ascii="Times New Roman" w:hAnsi="Times New Roman" w:cs="Times New Roman"/>
          <w:sz w:val="24"/>
          <w:szCs w:val="24"/>
        </w:rPr>
        <w:t xml:space="preserve"> также скалы и вершины, подходящие </w:t>
      </w:r>
      <w:r w:rsidR="00C743F5">
        <w:rPr>
          <w:rFonts w:ascii="Times New Roman" w:hAnsi="Times New Roman" w:cs="Times New Roman"/>
          <w:sz w:val="24"/>
          <w:szCs w:val="24"/>
        </w:rPr>
        <w:t xml:space="preserve">для </w:t>
      </w:r>
      <w:r w:rsidRPr="0038407C">
        <w:rPr>
          <w:rFonts w:ascii="Times New Roman" w:hAnsi="Times New Roman" w:cs="Times New Roman"/>
          <w:sz w:val="24"/>
          <w:szCs w:val="24"/>
        </w:rPr>
        <w:t xml:space="preserve">горного туризма  (Новые). Растительность - широколиственные леса, степи. Район располагается в зоне подземного артезианского бассейна, а так же бассейна йодобромных минеральных вод. Рельеф удовлетворителен для терренкуров. Для организации природно-познавательной рекреации недостаточное количество интересных форм рельефа, относительно скудное фаунистическое и флористическое разнообразие. Охота и рыбалка </w:t>
      </w:r>
      <w:r w:rsidR="00C743F5">
        <w:rPr>
          <w:rFonts w:ascii="Times New Roman" w:hAnsi="Times New Roman" w:cs="Times New Roman"/>
          <w:sz w:val="24"/>
          <w:szCs w:val="24"/>
        </w:rPr>
        <w:t>представляют интерес лишь</w:t>
      </w:r>
      <w:r w:rsidRPr="0038407C">
        <w:rPr>
          <w:rFonts w:ascii="Times New Roman" w:hAnsi="Times New Roman" w:cs="Times New Roman"/>
          <w:sz w:val="24"/>
          <w:szCs w:val="24"/>
        </w:rPr>
        <w:t xml:space="preserve"> на региональном уровне, так </w:t>
      </w:r>
      <w:r w:rsidR="00C743F5">
        <w:rPr>
          <w:rFonts w:ascii="Times New Roman" w:hAnsi="Times New Roman" w:cs="Times New Roman"/>
          <w:sz w:val="24"/>
          <w:szCs w:val="24"/>
        </w:rPr>
        <w:t xml:space="preserve">как объектов добычи недостаточна. </w:t>
      </w:r>
      <w:r w:rsidRPr="0038407C">
        <w:rPr>
          <w:rFonts w:ascii="Times New Roman" w:hAnsi="Times New Roman" w:cs="Times New Roman"/>
          <w:sz w:val="24"/>
          <w:szCs w:val="24"/>
        </w:rPr>
        <w:t>Экологическое состояние удовлетворительно</w:t>
      </w:r>
      <w:r w:rsidR="00C743F5">
        <w:rPr>
          <w:rFonts w:ascii="Times New Roman" w:hAnsi="Times New Roman" w:cs="Times New Roman"/>
          <w:sz w:val="24"/>
          <w:szCs w:val="24"/>
        </w:rPr>
        <w:t>е</w:t>
      </w:r>
      <w:r w:rsidRPr="0038407C">
        <w:rPr>
          <w:rFonts w:ascii="Times New Roman" w:hAnsi="Times New Roman" w:cs="Times New Roman"/>
          <w:sz w:val="24"/>
          <w:szCs w:val="24"/>
        </w:rPr>
        <w:t>. Имеются небольшие превышения по ПДК з/</w:t>
      </w:r>
      <w:proofErr w:type="gramStart"/>
      <w:r w:rsidRPr="0038407C">
        <w:rPr>
          <w:rFonts w:ascii="Times New Roman" w:hAnsi="Times New Roman" w:cs="Times New Roman"/>
          <w:sz w:val="24"/>
          <w:szCs w:val="24"/>
        </w:rPr>
        <w:t>в-в</w:t>
      </w:r>
      <w:proofErr w:type="gramEnd"/>
      <w:r w:rsidRPr="0038407C">
        <w:rPr>
          <w:rFonts w:ascii="Times New Roman" w:hAnsi="Times New Roman" w:cs="Times New Roman"/>
          <w:sz w:val="24"/>
          <w:szCs w:val="24"/>
        </w:rPr>
        <w:t xml:space="preserve"> в атмосфере и воде</w:t>
      </w:r>
      <w:r w:rsidR="00C743F5">
        <w:rPr>
          <w:rStyle w:val="af1"/>
          <w:rFonts w:ascii="Times New Roman" w:hAnsi="Times New Roman" w:cs="Times New Roman"/>
          <w:sz w:val="24"/>
          <w:szCs w:val="24"/>
        </w:rPr>
        <w:footnoteReference w:id="183"/>
      </w:r>
      <w:r w:rsidRPr="003840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68A1" w:rsidRDefault="0038407C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07C">
        <w:rPr>
          <w:rFonts w:ascii="Times New Roman" w:hAnsi="Times New Roman" w:cs="Times New Roman"/>
          <w:sz w:val="24"/>
          <w:szCs w:val="24"/>
        </w:rPr>
        <w:t>Эстетическая ценность ландшафта определяется соединением Азово-Прикубанской равнины и низкогорных отрогов Большого Кавказа. Также имеет место сочетание с/х угодий, в. т. ч. виноградных, с широколиственными лесами.</w:t>
      </w:r>
    </w:p>
    <w:p w:rsidR="00056797" w:rsidRDefault="00056797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7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43F5" w:rsidRPr="00180A95" w:rsidRDefault="00C743F5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0CD5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4498E">
        <w:rPr>
          <w:rFonts w:ascii="Times New Roman" w:hAnsi="Times New Roman" w:cs="Times New Roman"/>
          <w:sz w:val="24"/>
          <w:szCs w:val="24"/>
        </w:rPr>
        <w:t xml:space="preserve">14. </w:t>
      </w:r>
      <w:r w:rsidRPr="00BF0CD5">
        <w:rPr>
          <w:rFonts w:ascii="Times New Roman" w:hAnsi="Times New Roman" w:cs="Times New Roman"/>
          <w:sz w:val="24"/>
          <w:szCs w:val="24"/>
        </w:rPr>
        <w:t xml:space="preserve">Природно-рекреационный потенциал </w:t>
      </w:r>
      <w:r w:rsidR="00021153" w:rsidRPr="00021153">
        <w:rPr>
          <w:rFonts w:ascii="Times New Roman" w:hAnsi="Times New Roman" w:cs="Times New Roman"/>
          <w:sz w:val="24"/>
          <w:szCs w:val="24"/>
        </w:rPr>
        <w:t>Крымско</w:t>
      </w:r>
      <w:r w:rsidR="00021153">
        <w:rPr>
          <w:rFonts w:ascii="Times New Roman" w:hAnsi="Times New Roman" w:cs="Times New Roman"/>
          <w:sz w:val="24"/>
          <w:szCs w:val="24"/>
        </w:rPr>
        <w:t>го, Абинского, Северского р-нов</w:t>
      </w:r>
      <w:r w:rsidR="00F4498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3"/>
        <w:tblW w:w="9765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448"/>
        <w:gridCol w:w="963"/>
        <w:gridCol w:w="1134"/>
        <w:gridCol w:w="1134"/>
        <w:gridCol w:w="1134"/>
        <w:gridCol w:w="1134"/>
        <w:gridCol w:w="1055"/>
        <w:gridCol w:w="992"/>
        <w:gridCol w:w="771"/>
      </w:tblGrid>
      <w:tr w:rsidR="00C743F5" w:rsidRPr="00A73D6C" w:rsidTr="00056797">
        <w:trPr>
          <w:jc w:val="center"/>
        </w:trPr>
        <w:tc>
          <w:tcPr>
            <w:tcW w:w="1448" w:type="dxa"/>
          </w:tcPr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963" w:type="dxa"/>
          </w:tcPr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134" w:type="dxa"/>
          </w:tcPr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1134" w:type="dxa"/>
          </w:tcPr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</w:t>
            </w:r>
            <w:r w:rsidR="0005679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</w:t>
            </w:r>
            <w:proofErr w:type="spellStart"/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тические</w:t>
            </w:r>
            <w:proofErr w:type="spellEnd"/>
            <w:proofErr w:type="gramEnd"/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условия</w:t>
            </w:r>
          </w:p>
        </w:tc>
        <w:tc>
          <w:tcPr>
            <w:tcW w:w="1134" w:type="dxa"/>
          </w:tcPr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</w:t>
            </w:r>
            <w:r w:rsidR="0005679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</w:t>
            </w:r>
            <w:proofErr w:type="spellStart"/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ральные</w:t>
            </w:r>
            <w:proofErr w:type="spellEnd"/>
            <w:proofErr w:type="gramEnd"/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ресурсы</w:t>
            </w:r>
          </w:p>
        </w:tc>
        <w:tc>
          <w:tcPr>
            <w:tcW w:w="1055" w:type="dxa"/>
          </w:tcPr>
          <w:p w:rsidR="00C743F5" w:rsidRPr="00A73D6C" w:rsidRDefault="00C743F5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992" w:type="dxa"/>
          </w:tcPr>
          <w:p w:rsidR="00C743F5" w:rsidRPr="00A73D6C" w:rsidRDefault="00C743F5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771" w:type="dxa"/>
          </w:tcPr>
          <w:p w:rsidR="00C743F5" w:rsidRPr="00A73D6C" w:rsidRDefault="00C743F5" w:rsidP="00585B4C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</w:t>
            </w:r>
            <w:r w:rsidR="0005679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C743F5" w:rsidRPr="00A73D6C" w:rsidTr="00056797">
        <w:trPr>
          <w:jc w:val="center"/>
        </w:trPr>
        <w:tc>
          <w:tcPr>
            <w:tcW w:w="1448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963" w:type="dxa"/>
          </w:tcPr>
          <w:p w:rsidR="00C743F5" w:rsidRPr="00BF44CB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C743F5" w:rsidRPr="00BF44CB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C743F5" w:rsidRPr="00BF44CB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C743F5" w:rsidRPr="00BF44CB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C743F5" w:rsidRPr="00BF44CB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55" w:type="dxa"/>
            <w:vMerge w:val="restart"/>
            <w:vAlign w:val="center"/>
          </w:tcPr>
          <w:p w:rsidR="00C743F5" w:rsidRPr="00E1708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992" w:type="dxa"/>
            <w:vMerge w:val="restart"/>
            <w:vAlign w:val="center"/>
          </w:tcPr>
          <w:p w:rsidR="00C743F5" w:rsidRPr="00E1708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71" w:type="dxa"/>
          </w:tcPr>
          <w:p w:rsidR="00C743F5" w:rsidRPr="00E1708C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2,3</w:t>
            </w:r>
          </w:p>
        </w:tc>
      </w:tr>
      <w:tr w:rsidR="00C743F5" w:rsidRPr="00A73D6C" w:rsidTr="00056797">
        <w:trPr>
          <w:jc w:val="center"/>
        </w:trPr>
        <w:tc>
          <w:tcPr>
            <w:tcW w:w="1448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63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134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</w:t>
            </w:r>
            <w:r w:rsidR="000567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гающая</w:t>
            </w:r>
            <w:proofErr w:type="spellEnd"/>
            <w:proofErr w:type="gramEnd"/>
            <w:r w:rsidRPr="00A73D6C">
              <w:rPr>
                <w:rFonts w:ascii="Times New Roman" w:hAnsi="Times New Roman" w:cs="Times New Roman"/>
                <w:sz w:val="20"/>
                <w:szCs w:val="20"/>
              </w:rPr>
              <w:t xml:space="preserve"> акватория</w:t>
            </w:r>
          </w:p>
        </w:tc>
        <w:tc>
          <w:tcPr>
            <w:tcW w:w="1134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:rsidR="00C743F5" w:rsidRPr="00A73D6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743F5" w:rsidRPr="00A73D6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</w:t>
            </w:r>
            <w:r w:rsidR="000567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говый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C743F5" w:rsidRPr="00A73D6C" w:rsidTr="00056797">
        <w:trPr>
          <w:jc w:val="center"/>
        </w:trPr>
        <w:tc>
          <w:tcPr>
            <w:tcW w:w="1448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963" w:type="dxa"/>
          </w:tcPr>
          <w:p w:rsidR="00C743F5" w:rsidRPr="00B256C2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C743F5" w:rsidRPr="00B256C2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C743F5" w:rsidRPr="00B256C2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C743F5" w:rsidRPr="00A73D6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743F5" w:rsidRPr="00A73D6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:rsidR="00C743F5" w:rsidRPr="00A73D6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743F5" w:rsidRPr="00A73D6C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C743F5" w:rsidRPr="00A73D6C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C743F5" w:rsidRPr="00840535" w:rsidTr="00056797">
        <w:trPr>
          <w:jc w:val="center"/>
        </w:trPr>
        <w:tc>
          <w:tcPr>
            <w:tcW w:w="1448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63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134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1134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:rsidR="00C743F5" w:rsidRPr="00840535" w:rsidRDefault="00C743F5" w:rsidP="00C674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743F5" w:rsidRPr="00840535" w:rsidRDefault="00C743F5" w:rsidP="00C674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C743F5" w:rsidRPr="00840535" w:rsidTr="00056797">
        <w:trPr>
          <w:jc w:val="center"/>
        </w:trPr>
        <w:tc>
          <w:tcPr>
            <w:tcW w:w="1448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</w:t>
            </w:r>
            <w:proofErr w:type="spellEnd"/>
            <w:r w:rsidR="0005679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тельный</w:t>
            </w:r>
            <w:proofErr w:type="gramEnd"/>
          </w:p>
        </w:tc>
        <w:tc>
          <w:tcPr>
            <w:tcW w:w="963" w:type="dxa"/>
          </w:tcPr>
          <w:p w:rsidR="00C743F5" w:rsidRPr="00B256C2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C743F5" w:rsidRPr="00B256C2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C743F5" w:rsidRPr="00B256C2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C743F5" w:rsidRPr="00B256C2" w:rsidRDefault="00C743F5" w:rsidP="00C6742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C743F5" w:rsidRPr="00840535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:rsidR="00C743F5" w:rsidRPr="00840535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743F5" w:rsidRPr="00840535" w:rsidRDefault="00C743F5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C743F5" w:rsidRPr="00840535" w:rsidRDefault="00C743F5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43F5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</w:tbl>
    <w:p w:rsidR="00585B4C" w:rsidRDefault="00585B4C" w:rsidP="000211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21153" w:rsidRPr="00021153" w:rsidRDefault="00021153" w:rsidP="000211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153">
        <w:rPr>
          <w:rFonts w:ascii="Times New Roman" w:hAnsi="Times New Roman" w:cs="Times New Roman"/>
          <w:sz w:val="24"/>
          <w:szCs w:val="24"/>
        </w:rPr>
        <w:t xml:space="preserve">   Апшеронский</w:t>
      </w:r>
      <w:r>
        <w:rPr>
          <w:rFonts w:ascii="Times New Roman" w:hAnsi="Times New Roman" w:cs="Times New Roman"/>
          <w:sz w:val="24"/>
          <w:szCs w:val="24"/>
        </w:rPr>
        <w:t xml:space="preserve"> р-н, г.о. Горячий ключ располагаю</w:t>
      </w:r>
      <w:r w:rsidRPr="00021153">
        <w:rPr>
          <w:rFonts w:ascii="Times New Roman" w:hAnsi="Times New Roman" w:cs="Times New Roman"/>
          <w:sz w:val="24"/>
          <w:szCs w:val="24"/>
        </w:rPr>
        <w:t xml:space="preserve">тся на границе равниной и горной частей Краснодарского края. Рельеф с умеренной густотой расчленения и перепадами высот </w:t>
      </w:r>
      <w:r>
        <w:rPr>
          <w:rFonts w:ascii="Times New Roman" w:hAnsi="Times New Roman" w:cs="Times New Roman"/>
          <w:sz w:val="24"/>
          <w:szCs w:val="24"/>
        </w:rPr>
        <w:t xml:space="preserve">от 50 м </w:t>
      </w:r>
      <w:r w:rsidRPr="00021153">
        <w:rPr>
          <w:rFonts w:ascii="Times New Roman" w:hAnsi="Times New Roman" w:cs="Times New Roman"/>
          <w:sz w:val="24"/>
          <w:szCs w:val="24"/>
        </w:rPr>
        <w:t xml:space="preserve">до 1000-1500 м. Развиты карстовые формы рельефа (Большая Фанагорийская пещера, </w:t>
      </w:r>
      <w:proofErr w:type="spellStart"/>
      <w:r w:rsidRPr="00021153">
        <w:rPr>
          <w:rFonts w:ascii="Times New Roman" w:hAnsi="Times New Roman" w:cs="Times New Roman"/>
          <w:sz w:val="24"/>
          <w:szCs w:val="24"/>
        </w:rPr>
        <w:t>Дантово</w:t>
      </w:r>
      <w:proofErr w:type="spellEnd"/>
      <w:r w:rsidRPr="00021153">
        <w:rPr>
          <w:rFonts w:ascii="Times New Roman" w:hAnsi="Times New Roman" w:cs="Times New Roman"/>
          <w:sz w:val="24"/>
          <w:szCs w:val="24"/>
        </w:rPr>
        <w:t xml:space="preserve"> ущелье, Звонкая пещера, Богатырские пещеры, Богатырские пещеры). Так же имеются скальные формы рельефа (Скала Зеркало, Скала Петушок, Скала Катакомба). Имеются реки, подходящие для сплава (реки - </w:t>
      </w:r>
      <w:proofErr w:type="spellStart"/>
      <w:r w:rsidRPr="00021153">
        <w:rPr>
          <w:rFonts w:ascii="Times New Roman" w:hAnsi="Times New Roman" w:cs="Times New Roman"/>
          <w:sz w:val="24"/>
          <w:szCs w:val="24"/>
        </w:rPr>
        <w:t>Пшеха</w:t>
      </w:r>
      <w:proofErr w:type="spellEnd"/>
      <w:r w:rsidRPr="00021153">
        <w:rPr>
          <w:rFonts w:ascii="Times New Roman" w:hAnsi="Times New Roman" w:cs="Times New Roman"/>
          <w:sz w:val="24"/>
          <w:szCs w:val="24"/>
        </w:rPr>
        <w:t xml:space="preserve">, Белая, </w:t>
      </w:r>
      <w:proofErr w:type="spellStart"/>
      <w:r w:rsidRPr="00021153">
        <w:rPr>
          <w:rFonts w:ascii="Times New Roman" w:hAnsi="Times New Roman" w:cs="Times New Roman"/>
          <w:sz w:val="24"/>
          <w:szCs w:val="24"/>
        </w:rPr>
        <w:t>Псекупс</w:t>
      </w:r>
      <w:proofErr w:type="spellEnd"/>
      <w:r w:rsidRPr="00021153">
        <w:rPr>
          <w:rFonts w:ascii="Times New Roman" w:hAnsi="Times New Roman" w:cs="Times New Roman"/>
          <w:sz w:val="24"/>
          <w:szCs w:val="24"/>
        </w:rPr>
        <w:t xml:space="preserve">).  </w:t>
      </w:r>
      <w:r w:rsidR="00BF7A9F" w:rsidRPr="00BF7A9F">
        <w:rPr>
          <w:rFonts w:ascii="Times New Roman" w:hAnsi="Times New Roman" w:cs="Times New Roman"/>
          <w:sz w:val="24"/>
          <w:szCs w:val="24"/>
        </w:rPr>
        <w:t>Для познавательной рекреации привлекательный также водопады (</w:t>
      </w:r>
      <w:proofErr w:type="spellStart"/>
      <w:r w:rsidR="00BF7A9F" w:rsidRPr="00BF7A9F">
        <w:rPr>
          <w:rFonts w:ascii="Times New Roman" w:hAnsi="Times New Roman" w:cs="Times New Roman"/>
          <w:sz w:val="24"/>
          <w:szCs w:val="24"/>
        </w:rPr>
        <w:t>Аюкский</w:t>
      </w:r>
      <w:proofErr w:type="spellEnd"/>
      <w:r w:rsidR="00BF7A9F" w:rsidRPr="00BF7A9F">
        <w:rPr>
          <w:rFonts w:ascii="Times New Roman" w:hAnsi="Times New Roman" w:cs="Times New Roman"/>
          <w:sz w:val="24"/>
          <w:szCs w:val="24"/>
        </w:rPr>
        <w:t xml:space="preserve"> водопад, водопад на </w:t>
      </w:r>
      <w:proofErr w:type="spellStart"/>
      <w:r w:rsidR="00BF7A9F" w:rsidRPr="00BF7A9F">
        <w:rPr>
          <w:rFonts w:ascii="Times New Roman" w:hAnsi="Times New Roman" w:cs="Times New Roman"/>
          <w:sz w:val="24"/>
          <w:szCs w:val="24"/>
        </w:rPr>
        <w:t>Задубного</w:t>
      </w:r>
      <w:proofErr w:type="spellEnd"/>
      <w:r w:rsidR="00BF7A9F" w:rsidRPr="00BF7A9F">
        <w:rPr>
          <w:rFonts w:ascii="Times New Roman" w:hAnsi="Times New Roman" w:cs="Times New Roman"/>
          <w:sz w:val="24"/>
          <w:szCs w:val="24"/>
        </w:rPr>
        <w:t xml:space="preserve"> Караулка, </w:t>
      </w:r>
      <w:proofErr w:type="spellStart"/>
      <w:r w:rsidR="00BF7A9F" w:rsidRPr="00BF7A9F">
        <w:rPr>
          <w:rFonts w:ascii="Times New Roman" w:hAnsi="Times New Roman" w:cs="Times New Roman"/>
          <w:sz w:val="24"/>
          <w:szCs w:val="24"/>
        </w:rPr>
        <w:t>Каверзинский</w:t>
      </w:r>
      <w:proofErr w:type="spellEnd"/>
      <w:r w:rsidR="00BF7A9F" w:rsidRPr="00BF7A9F">
        <w:rPr>
          <w:rFonts w:ascii="Times New Roman" w:hAnsi="Times New Roman" w:cs="Times New Roman"/>
          <w:sz w:val="24"/>
          <w:szCs w:val="24"/>
        </w:rPr>
        <w:t xml:space="preserve"> водопад), а также высокогорные луга</w:t>
      </w:r>
      <w:r w:rsidR="00BF7A9F">
        <w:rPr>
          <w:rFonts w:ascii="Times New Roman" w:hAnsi="Times New Roman" w:cs="Times New Roman"/>
          <w:sz w:val="24"/>
          <w:szCs w:val="24"/>
        </w:rPr>
        <w:t xml:space="preserve">. Присутствуют широколистные леса. </w:t>
      </w:r>
      <w:r w:rsidRPr="00021153">
        <w:rPr>
          <w:rFonts w:ascii="Times New Roman" w:hAnsi="Times New Roman" w:cs="Times New Roman"/>
          <w:sz w:val="24"/>
          <w:szCs w:val="24"/>
        </w:rPr>
        <w:t xml:space="preserve">Климат - умеренно-континентальный с жарким летом и мягкой зимой, высотная поясность. Фауна бедна. Есть ООПТ регионального уровня. </w:t>
      </w:r>
      <w:proofErr w:type="gramStart"/>
      <w:r w:rsidRPr="00021153">
        <w:rPr>
          <w:rFonts w:ascii="Times New Roman" w:hAnsi="Times New Roman" w:cs="Times New Roman"/>
          <w:sz w:val="24"/>
          <w:szCs w:val="24"/>
        </w:rPr>
        <w:t>Имеются следующие минеральные ресурсы: теплые термальные (до +60С)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1153">
        <w:rPr>
          <w:rFonts w:ascii="Times New Roman" w:hAnsi="Times New Roman" w:cs="Times New Roman"/>
          <w:sz w:val="24"/>
          <w:szCs w:val="24"/>
        </w:rPr>
        <w:t xml:space="preserve"> сульфидные хлоридно-гидрокарбонатные натриевые, </w:t>
      </w:r>
      <w:r>
        <w:rPr>
          <w:rFonts w:ascii="Times New Roman" w:hAnsi="Times New Roman" w:cs="Times New Roman"/>
          <w:sz w:val="24"/>
          <w:szCs w:val="24"/>
        </w:rPr>
        <w:t xml:space="preserve">йодобромные, сероводородные </w:t>
      </w:r>
      <w:r w:rsidR="00C23D71">
        <w:rPr>
          <w:rFonts w:ascii="Times New Roman" w:hAnsi="Times New Roman" w:cs="Times New Roman"/>
          <w:sz w:val="24"/>
          <w:szCs w:val="24"/>
        </w:rPr>
        <w:t xml:space="preserve"> воды </w:t>
      </w:r>
      <w:r w:rsidRPr="00021153">
        <w:rPr>
          <w:rFonts w:ascii="Times New Roman" w:hAnsi="Times New Roman" w:cs="Times New Roman"/>
          <w:sz w:val="24"/>
          <w:szCs w:val="24"/>
        </w:rPr>
        <w:t>(Горячий Ключ); хлоридно-натриевые воды, обогащенной йодом, бромом, на</w:t>
      </w:r>
      <w:r w:rsidR="00BF7A9F">
        <w:rPr>
          <w:rFonts w:ascii="Times New Roman" w:hAnsi="Times New Roman" w:cs="Times New Roman"/>
          <w:sz w:val="24"/>
          <w:szCs w:val="24"/>
        </w:rPr>
        <w:t>фтеновыми кислотами (Апшеронск)</w:t>
      </w:r>
      <w:r w:rsidRPr="000211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23D71">
        <w:rPr>
          <w:rFonts w:ascii="Times New Roman" w:hAnsi="Times New Roman" w:cs="Times New Roman"/>
          <w:sz w:val="24"/>
          <w:szCs w:val="24"/>
        </w:rPr>
        <w:t xml:space="preserve"> Здесь располагается уникальный объект - Гуамское ущелье.</w:t>
      </w:r>
    </w:p>
    <w:p w:rsidR="00F4498E" w:rsidRDefault="00021153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153">
        <w:rPr>
          <w:rFonts w:ascii="Times New Roman" w:hAnsi="Times New Roman" w:cs="Times New Roman"/>
          <w:sz w:val="24"/>
          <w:szCs w:val="24"/>
        </w:rPr>
        <w:t xml:space="preserve">    Экология территории оценивает как «хорошая». Превышений по ПДК не имеются.</w:t>
      </w:r>
      <w:r w:rsidR="00BF7A9F">
        <w:rPr>
          <w:rFonts w:ascii="Times New Roman" w:hAnsi="Times New Roman" w:cs="Times New Roman"/>
          <w:sz w:val="24"/>
          <w:szCs w:val="24"/>
        </w:rPr>
        <w:t xml:space="preserve"> </w:t>
      </w:r>
      <w:r w:rsidRPr="00021153">
        <w:rPr>
          <w:rFonts w:ascii="Times New Roman" w:hAnsi="Times New Roman" w:cs="Times New Roman"/>
          <w:sz w:val="24"/>
          <w:szCs w:val="24"/>
        </w:rPr>
        <w:t xml:space="preserve">Эстетическая ценность территории складывается из </w:t>
      </w:r>
      <w:r w:rsidR="00BF7A9F">
        <w:rPr>
          <w:rFonts w:ascii="Times New Roman" w:hAnsi="Times New Roman" w:cs="Times New Roman"/>
          <w:sz w:val="24"/>
          <w:szCs w:val="24"/>
        </w:rPr>
        <w:t>сочетания</w:t>
      </w:r>
      <w:r w:rsidRPr="00021153">
        <w:rPr>
          <w:rFonts w:ascii="Times New Roman" w:hAnsi="Times New Roman" w:cs="Times New Roman"/>
          <w:sz w:val="24"/>
          <w:szCs w:val="24"/>
        </w:rPr>
        <w:t xml:space="preserve"> равнинных территорий, горных, карстовых форм р</w:t>
      </w:r>
      <w:r w:rsidR="00BF7A9F">
        <w:rPr>
          <w:rFonts w:ascii="Times New Roman" w:hAnsi="Times New Roman" w:cs="Times New Roman"/>
          <w:sz w:val="24"/>
          <w:szCs w:val="24"/>
        </w:rPr>
        <w:t>ельефа</w:t>
      </w:r>
      <w:r w:rsidR="00585B4C">
        <w:rPr>
          <w:rFonts w:ascii="Times New Roman" w:hAnsi="Times New Roman" w:cs="Times New Roman"/>
          <w:sz w:val="24"/>
          <w:szCs w:val="24"/>
        </w:rPr>
        <w:t>, лугов и лесов.</w:t>
      </w:r>
    </w:p>
    <w:p w:rsidR="00056797" w:rsidRDefault="00056797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F7A9F" w:rsidRDefault="00BF7A9F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7A9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4498E">
        <w:rPr>
          <w:rFonts w:ascii="Times New Roman" w:hAnsi="Times New Roman" w:cs="Times New Roman"/>
          <w:sz w:val="24"/>
          <w:szCs w:val="24"/>
        </w:rPr>
        <w:t xml:space="preserve">15. </w:t>
      </w:r>
      <w:r w:rsidRPr="00BF7A9F">
        <w:rPr>
          <w:rFonts w:ascii="Times New Roman" w:hAnsi="Times New Roman" w:cs="Times New Roman"/>
          <w:sz w:val="24"/>
          <w:szCs w:val="24"/>
        </w:rPr>
        <w:t xml:space="preserve">Природно-рекреационный потенциал </w:t>
      </w:r>
      <w:proofErr w:type="gramStart"/>
      <w:r>
        <w:rPr>
          <w:rFonts w:ascii="Times New Roman" w:hAnsi="Times New Roman" w:cs="Times New Roman"/>
          <w:sz w:val="24"/>
          <w:szCs w:val="24"/>
        </w:rPr>
        <w:t>Апшеронского</w:t>
      </w:r>
      <w:proofErr w:type="gramEnd"/>
      <w:r w:rsidR="00F4498E">
        <w:rPr>
          <w:rFonts w:ascii="Times New Roman" w:hAnsi="Times New Roman" w:cs="Times New Roman"/>
          <w:sz w:val="24"/>
          <w:szCs w:val="24"/>
        </w:rPr>
        <w:t xml:space="preserve"> р-н, г.о. Горячий ключ.</w:t>
      </w:r>
    </w:p>
    <w:tbl>
      <w:tblPr>
        <w:tblStyle w:val="af3"/>
        <w:tblW w:w="0" w:type="auto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448"/>
        <w:gridCol w:w="963"/>
        <w:gridCol w:w="1134"/>
        <w:gridCol w:w="1134"/>
        <w:gridCol w:w="1134"/>
        <w:gridCol w:w="1134"/>
        <w:gridCol w:w="992"/>
        <w:gridCol w:w="851"/>
        <w:gridCol w:w="815"/>
      </w:tblGrid>
      <w:tr w:rsidR="00BF7A9F" w:rsidRPr="00A73D6C" w:rsidTr="00585B4C">
        <w:trPr>
          <w:jc w:val="center"/>
        </w:trPr>
        <w:tc>
          <w:tcPr>
            <w:tcW w:w="1448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963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Климатические условия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Минеральные ресурсы</w:t>
            </w:r>
          </w:p>
        </w:tc>
        <w:tc>
          <w:tcPr>
            <w:tcW w:w="992" w:type="dxa"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815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BF7A9F" w:rsidRPr="00A73D6C" w:rsidTr="00585B4C">
        <w:trPr>
          <w:jc w:val="center"/>
        </w:trPr>
        <w:tc>
          <w:tcPr>
            <w:tcW w:w="1448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963" w:type="dxa"/>
          </w:tcPr>
          <w:p w:rsidR="00BF7A9F" w:rsidRPr="00BF44CB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F7A9F" w:rsidRPr="00BF44CB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BF7A9F" w:rsidRPr="00BF44CB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BF7A9F" w:rsidRPr="00BF44CB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F7A9F" w:rsidRPr="00BF44CB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BF7A9F" w:rsidRPr="00E1708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BF7A9F" w:rsidRPr="00E1708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15" w:type="dxa"/>
          </w:tcPr>
          <w:p w:rsidR="00BF7A9F" w:rsidRPr="00E1708C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2,3</w:t>
            </w:r>
          </w:p>
        </w:tc>
      </w:tr>
      <w:tr w:rsidR="00BF7A9F" w:rsidRPr="00A73D6C" w:rsidTr="00585B4C">
        <w:trPr>
          <w:jc w:val="center"/>
        </w:trPr>
        <w:tc>
          <w:tcPr>
            <w:tcW w:w="1448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63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Прилегающая акватория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BF7A9F" w:rsidRPr="00A73D6C" w:rsidTr="00585B4C">
        <w:trPr>
          <w:jc w:val="center"/>
        </w:trPr>
        <w:tc>
          <w:tcPr>
            <w:tcW w:w="1448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963" w:type="dxa"/>
          </w:tcPr>
          <w:p w:rsidR="00BF7A9F" w:rsidRPr="00B256C2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F7A9F" w:rsidRPr="00B256C2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BF7A9F" w:rsidRPr="00B256C2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F7A9F" w:rsidRPr="00A73D6C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BF7A9F" w:rsidRPr="00A73D6C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BF7A9F" w:rsidRPr="00840535" w:rsidTr="00585B4C">
        <w:trPr>
          <w:jc w:val="center"/>
        </w:trPr>
        <w:tc>
          <w:tcPr>
            <w:tcW w:w="1448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63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134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1134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F7A9F" w:rsidRPr="00840535" w:rsidRDefault="00BF7A9F" w:rsidP="00C674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F7A9F" w:rsidRPr="00840535" w:rsidRDefault="00BF7A9F" w:rsidP="00C674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5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BF7A9F" w:rsidRPr="00840535" w:rsidTr="00585B4C">
        <w:trPr>
          <w:jc w:val="center"/>
        </w:trPr>
        <w:tc>
          <w:tcPr>
            <w:tcW w:w="1448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</w:t>
            </w:r>
          </w:p>
        </w:tc>
        <w:tc>
          <w:tcPr>
            <w:tcW w:w="963" w:type="dxa"/>
          </w:tcPr>
          <w:p w:rsidR="00BF7A9F" w:rsidRPr="00B256C2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BF7A9F" w:rsidRPr="00B256C2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BF7A9F" w:rsidRPr="00B256C2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F7A9F" w:rsidRPr="00B256C2" w:rsidRDefault="00BF7A9F" w:rsidP="00C6742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F7A9F" w:rsidRPr="00840535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F7A9F" w:rsidRPr="00840535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F7A9F" w:rsidRPr="00840535" w:rsidRDefault="00BF7A9F" w:rsidP="00C674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BF7A9F" w:rsidRPr="00840535" w:rsidRDefault="00BF7A9F" w:rsidP="00C674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43F5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</w:tbl>
    <w:p w:rsidR="00056797" w:rsidRDefault="00056797" w:rsidP="00317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A9F" w:rsidRDefault="00C23D71" w:rsidP="000567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3D71">
        <w:rPr>
          <w:rFonts w:ascii="Times New Roman" w:hAnsi="Times New Roman" w:cs="Times New Roman"/>
          <w:sz w:val="24"/>
          <w:szCs w:val="24"/>
        </w:rPr>
        <w:t xml:space="preserve">Климат - умеренно-континентальный с зонами высотной поясности на юге. Рельеф - Водопады, пещеры. Перепад высот от 240 до 3345 м (г. </w:t>
      </w:r>
      <w:proofErr w:type="spellStart"/>
      <w:r w:rsidRPr="00C23D71">
        <w:rPr>
          <w:rFonts w:ascii="Times New Roman" w:hAnsi="Times New Roman" w:cs="Times New Roman"/>
          <w:sz w:val="24"/>
          <w:szCs w:val="24"/>
        </w:rPr>
        <w:t>Цахвоа</w:t>
      </w:r>
      <w:proofErr w:type="spellEnd"/>
      <w:r w:rsidRPr="00C23D71">
        <w:rPr>
          <w:rFonts w:ascii="Times New Roman" w:hAnsi="Times New Roman" w:cs="Times New Roman"/>
          <w:sz w:val="24"/>
          <w:szCs w:val="24"/>
        </w:rPr>
        <w:t xml:space="preserve">). Горные реки - Лаба, Ходзь, Губ, </w:t>
      </w:r>
      <w:proofErr w:type="spellStart"/>
      <w:r w:rsidRPr="00C23D71">
        <w:rPr>
          <w:rFonts w:ascii="Times New Roman" w:hAnsi="Times New Roman" w:cs="Times New Roman"/>
          <w:sz w:val="24"/>
          <w:szCs w:val="24"/>
        </w:rPr>
        <w:t>Чехран</w:t>
      </w:r>
      <w:proofErr w:type="spellEnd"/>
      <w:r w:rsidRPr="00C23D71">
        <w:rPr>
          <w:rFonts w:ascii="Times New Roman" w:hAnsi="Times New Roman" w:cs="Times New Roman"/>
          <w:sz w:val="24"/>
          <w:szCs w:val="24"/>
        </w:rPr>
        <w:t>, Фарс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23D71">
        <w:t xml:space="preserve"> </w:t>
      </w:r>
      <w:proofErr w:type="spellStart"/>
      <w:r w:rsidRPr="00C23D71">
        <w:rPr>
          <w:rFonts w:ascii="Times New Roman" w:hAnsi="Times New Roman" w:cs="Times New Roman"/>
          <w:sz w:val="24"/>
          <w:szCs w:val="24"/>
        </w:rPr>
        <w:t>Чаллык</w:t>
      </w:r>
      <w:proofErr w:type="spellEnd"/>
      <w:r w:rsidRPr="00C23D71">
        <w:rPr>
          <w:rFonts w:ascii="Times New Roman" w:hAnsi="Times New Roman" w:cs="Times New Roman"/>
          <w:sz w:val="24"/>
          <w:szCs w:val="24"/>
        </w:rPr>
        <w:t>, Синюха. Почвенно-растительный покров и ООПТ - К</w:t>
      </w:r>
      <w:r>
        <w:rPr>
          <w:rFonts w:ascii="Times New Roman" w:hAnsi="Times New Roman" w:cs="Times New Roman"/>
          <w:sz w:val="24"/>
          <w:szCs w:val="24"/>
        </w:rPr>
        <w:t>авказский биосферный заповедник</w:t>
      </w:r>
      <w:r w:rsidRPr="00C23D71">
        <w:rPr>
          <w:rFonts w:ascii="Times New Roman" w:hAnsi="Times New Roman" w:cs="Times New Roman"/>
          <w:sz w:val="24"/>
          <w:szCs w:val="24"/>
        </w:rPr>
        <w:t>,</w:t>
      </w:r>
      <w:r w:rsidRPr="00C23D71">
        <w:t xml:space="preserve"> </w:t>
      </w:r>
      <w:r w:rsidRPr="00C23D71">
        <w:rPr>
          <w:rFonts w:ascii="Times New Roman" w:hAnsi="Times New Roman" w:cs="Times New Roman"/>
          <w:sz w:val="24"/>
          <w:szCs w:val="24"/>
        </w:rPr>
        <w:t>плато Лаго-Наки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B14759">
        <w:rPr>
          <w:rFonts w:ascii="Times New Roman" w:hAnsi="Times New Roman" w:cs="Times New Roman"/>
          <w:sz w:val="24"/>
          <w:szCs w:val="24"/>
        </w:rPr>
        <w:t xml:space="preserve"> </w:t>
      </w:r>
      <w:r w:rsidRPr="00C23D71">
        <w:rPr>
          <w:rFonts w:ascii="Times New Roman" w:hAnsi="Times New Roman" w:cs="Times New Roman"/>
          <w:sz w:val="24"/>
          <w:szCs w:val="24"/>
        </w:rPr>
        <w:t xml:space="preserve">смешанные и темнохвойные леса. Минеральные ресурсы: </w:t>
      </w:r>
      <w:proofErr w:type="gramStart"/>
      <w:r w:rsidRPr="00C23D71">
        <w:rPr>
          <w:rFonts w:ascii="Times New Roman" w:hAnsi="Times New Roman" w:cs="Times New Roman"/>
          <w:sz w:val="24"/>
          <w:szCs w:val="24"/>
        </w:rPr>
        <w:t>йодо-бромные</w:t>
      </w:r>
      <w:proofErr w:type="gramEnd"/>
      <w:r w:rsidRPr="00C23D71">
        <w:rPr>
          <w:rFonts w:ascii="Times New Roman" w:hAnsi="Times New Roman" w:cs="Times New Roman"/>
          <w:sz w:val="24"/>
          <w:szCs w:val="24"/>
        </w:rPr>
        <w:t xml:space="preserve"> и натриево-</w:t>
      </w:r>
      <w:r>
        <w:rPr>
          <w:rFonts w:ascii="Times New Roman" w:hAnsi="Times New Roman" w:cs="Times New Roman"/>
          <w:sz w:val="24"/>
          <w:szCs w:val="24"/>
        </w:rPr>
        <w:t>кольцевые</w:t>
      </w:r>
      <w:r>
        <w:t xml:space="preserve"> </w:t>
      </w:r>
      <w:r w:rsidRPr="0031787A">
        <w:rPr>
          <w:rFonts w:ascii="Times New Roman" w:hAnsi="Times New Roman" w:cs="Times New Roman"/>
          <w:sz w:val="24"/>
          <w:szCs w:val="24"/>
        </w:rPr>
        <w:t>гидрокарбонатные</w:t>
      </w:r>
      <w:r w:rsidRPr="00C23D71">
        <w:t xml:space="preserve">; </w:t>
      </w:r>
      <w:r w:rsidRPr="00C23D71">
        <w:rPr>
          <w:rFonts w:ascii="Times New Roman" w:hAnsi="Times New Roman" w:cs="Times New Roman"/>
          <w:sz w:val="24"/>
          <w:szCs w:val="24"/>
        </w:rPr>
        <w:t>иловые сульфидные грязи</w:t>
      </w:r>
      <w:r w:rsidR="0031787A">
        <w:rPr>
          <w:rFonts w:ascii="Times New Roman" w:hAnsi="Times New Roman" w:cs="Times New Roman"/>
          <w:sz w:val="24"/>
          <w:szCs w:val="24"/>
        </w:rPr>
        <w:t xml:space="preserve">. </w:t>
      </w:r>
      <w:r w:rsidRPr="00C23D71">
        <w:rPr>
          <w:rFonts w:ascii="Times New Roman" w:hAnsi="Times New Roman" w:cs="Times New Roman"/>
          <w:sz w:val="24"/>
          <w:szCs w:val="24"/>
        </w:rPr>
        <w:t xml:space="preserve">Экология - в южной части района практически нетронутые </w:t>
      </w:r>
      <w:proofErr w:type="gramStart"/>
      <w:r w:rsidRPr="00C23D71">
        <w:rPr>
          <w:rFonts w:ascii="Times New Roman" w:hAnsi="Times New Roman" w:cs="Times New Roman"/>
          <w:sz w:val="24"/>
          <w:szCs w:val="24"/>
        </w:rPr>
        <w:t>горно-лесные</w:t>
      </w:r>
      <w:proofErr w:type="gramEnd"/>
      <w:r w:rsidRPr="00C23D71">
        <w:rPr>
          <w:rFonts w:ascii="Times New Roman" w:hAnsi="Times New Roman" w:cs="Times New Roman"/>
          <w:sz w:val="24"/>
          <w:szCs w:val="24"/>
        </w:rPr>
        <w:t xml:space="preserve"> массивы; в северной части акти</w:t>
      </w:r>
      <w:r w:rsidR="0031787A">
        <w:rPr>
          <w:rFonts w:ascii="Times New Roman" w:hAnsi="Times New Roman" w:cs="Times New Roman"/>
          <w:sz w:val="24"/>
          <w:szCs w:val="24"/>
        </w:rPr>
        <w:t xml:space="preserve">вная с/х деятельность человека. </w:t>
      </w:r>
      <w:r w:rsidR="00B14759">
        <w:rPr>
          <w:rFonts w:ascii="Times New Roman" w:hAnsi="Times New Roman" w:cs="Times New Roman"/>
          <w:sz w:val="24"/>
          <w:szCs w:val="24"/>
        </w:rPr>
        <w:t>Пейзаж представляет собой сочетание высогорье, плато,</w:t>
      </w:r>
      <w:r w:rsidRPr="00C23D71">
        <w:rPr>
          <w:rFonts w:ascii="Times New Roman" w:hAnsi="Times New Roman" w:cs="Times New Roman"/>
          <w:sz w:val="24"/>
          <w:szCs w:val="24"/>
        </w:rPr>
        <w:t xml:space="preserve"> холмы, а так же леса, водопады и карстовые пещеры.</w:t>
      </w:r>
      <w:r w:rsidR="0031787A">
        <w:rPr>
          <w:rFonts w:ascii="Times New Roman" w:hAnsi="Times New Roman" w:cs="Times New Roman"/>
          <w:sz w:val="24"/>
          <w:szCs w:val="24"/>
        </w:rPr>
        <w:t xml:space="preserve"> </w:t>
      </w:r>
      <w:r w:rsidR="0031787A" w:rsidRPr="00F4498E">
        <w:rPr>
          <w:rFonts w:ascii="Times New Roman" w:hAnsi="Times New Roman" w:cs="Times New Roman"/>
          <w:sz w:val="24"/>
          <w:szCs w:val="24"/>
        </w:rPr>
        <w:t>Итоги анализа природно-рекреационного потенциала представлены в приложениях 16-17</w:t>
      </w:r>
      <w:r w:rsidR="0031787A">
        <w:rPr>
          <w:rFonts w:ascii="Times New Roman" w:hAnsi="Times New Roman" w:cs="Times New Roman"/>
          <w:sz w:val="24"/>
          <w:szCs w:val="24"/>
        </w:rPr>
        <w:t>.</w:t>
      </w:r>
    </w:p>
    <w:p w:rsidR="00B14759" w:rsidRDefault="00B14759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7A9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498E">
        <w:rPr>
          <w:rFonts w:ascii="Times New Roman" w:hAnsi="Times New Roman" w:cs="Times New Roman"/>
          <w:sz w:val="24"/>
          <w:szCs w:val="24"/>
        </w:rPr>
        <w:t xml:space="preserve">16. </w:t>
      </w:r>
      <w:r w:rsidRPr="00BF7A9F">
        <w:rPr>
          <w:rFonts w:ascii="Times New Roman" w:hAnsi="Times New Roman" w:cs="Times New Roman"/>
          <w:sz w:val="24"/>
          <w:szCs w:val="24"/>
        </w:rPr>
        <w:t xml:space="preserve">Природно-рекреационный потенциал </w:t>
      </w:r>
      <w:r w:rsidRPr="00B14759">
        <w:rPr>
          <w:rFonts w:ascii="Times New Roman" w:hAnsi="Times New Roman" w:cs="Times New Roman"/>
          <w:sz w:val="24"/>
          <w:szCs w:val="24"/>
        </w:rPr>
        <w:t>Мостовск</w:t>
      </w:r>
      <w:r>
        <w:rPr>
          <w:rFonts w:ascii="Times New Roman" w:hAnsi="Times New Roman" w:cs="Times New Roman"/>
          <w:sz w:val="24"/>
          <w:szCs w:val="24"/>
        </w:rPr>
        <w:t xml:space="preserve">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Отрадненского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р-нов</w:t>
      </w:r>
      <w:r w:rsidR="00F4498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448"/>
        <w:gridCol w:w="963"/>
        <w:gridCol w:w="1134"/>
        <w:gridCol w:w="1134"/>
        <w:gridCol w:w="1134"/>
        <w:gridCol w:w="1134"/>
        <w:gridCol w:w="992"/>
        <w:gridCol w:w="851"/>
        <w:gridCol w:w="815"/>
      </w:tblGrid>
      <w:tr w:rsidR="00B14759" w:rsidRPr="00A73D6C" w:rsidTr="00C67427">
        <w:tc>
          <w:tcPr>
            <w:tcW w:w="1448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Компонент</w:t>
            </w:r>
          </w:p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Вид туризма</w:t>
            </w:r>
          </w:p>
        </w:tc>
        <w:tc>
          <w:tcPr>
            <w:tcW w:w="963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Рельеф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Почвенно-Растительный покров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Водные объекты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Климатические условия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Минеральные ресурсы</w:t>
            </w:r>
          </w:p>
        </w:tc>
        <w:tc>
          <w:tcPr>
            <w:tcW w:w="992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×</w:t>
            </w:r>
          </w:p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Экология</w:t>
            </w:r>
          </w:p>
        </w:tc>
        <w:tc>
          <w:tcPr>
            <w:tcW w:w="851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+</w:t>
            </w:r>
          </w:p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Пейзаж</w:t>
            </w:r>
          </w:p>
        </w:tc>
        <w:tc>
          <w:tcPr>
            <w:tcW w:w="815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балл</w:t>
            </w:r>
          </w:p>
        </w:tc>
      </w:tr>
      <w:tr w:rsidR="00B14759" w:rsidRPr="00A73D6C" w:rsidTr="00C67427">
        <w:tc>
          <w:tcPr>
            <w:tcW w:w="1448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</w:t>
            </w:r>
          </w:p>
        </w:tc>
        <w:tc>
          <w:tcPr>
            <w:tcW w:w="963" w:type="dxa"/>
          </w:tcPr>
          <w:p w:rsidR="00B14759" w:rsidRPr="00BF44CB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B14759" w:rsidRPr="00BF44CB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B14759" w:rsidRPr="00BF44CB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B14759" w:rsidRPr="00BF44CB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B14759" w:rsidRPr="00BF44CB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B14759" w:rsidRPr="00E1708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0,8</w:t>
            </w:r>
          </w:p>
        </w:tc>
        <w:tc>
          <w:tcPr>
            <w:tcW w:w="851" w:type="dxa"/>
            <w:vMerge w:val="restart"/>
            <w:vAlign w:val="center"/>
          </w:tcPr>
          <w:p w:rsidR="00B14759" w:rsidRPr="00E1708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15" w:type="dxa"/>
          </w:tcPr>
          <w:p w:rsidR="00B14759" w:rsidRPr="00E1708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4,2</w:t>
            </w:r>
          </w:p>
        </w:tc>
      </w:tr>
      <w:tr w:rsidR="00B14759" w:rsidRPr="00A73D6C" w:rsidTr="00C67427">
        <w:tc>
          <w:tcPr>
            <w:tcW w:w="1448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63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Прилегающая акватория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Реки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озёра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73D6C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B14759" w:rsidRPr="00A73D6C" w:rsidTr="00C67427">
        <w:tc>
          <w:tcPr>
            <w:tcW w:w="1448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</w:t>
            </w:r>
          </w:p>
        </w:tc>
        <w:tc>
          <w:tcPr>
            <w:tcW w:w="963" w:type="dxa"/>
          </w:tcPr>
          <w:p w:rsidR="00B14759" w:rsidRPr="00B256C2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B14759" w:rsidRPr="00B256C2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4" w:type="dxa"/>
          </w:tcPr>
          <w:p w:rsidR="00B14759" w:rsidRPr="00B256C2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B14759" w:rsidRPr="00A73D6C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B14759" w:rsidRPr="00840535" w:rsidTr="00C67427">
        <w:tc>
          <w:tcPr>
            <w:tcW w:w="1448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63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Фауна</w:t>
            </w:r>
          </w:p>
        </w:tc>
        <w:tc>
          <w:tcPr>
            <w:tcW w:w="1134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Флора</w:t>
            </w:r>
          </w:p>
        </w:tc>
        <w:tc>
          <w:tcPr>
            <w:tcW w:w="1134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6C2">
              <w:rPr>
                <w:rFonts w:ascii="Times New Roman" w:hAnsi="Times New Roman" w:cs="Times New Roman"/>
                <w:sz w:val="20"/>
              </w:rPr>
              <w:t>Ландшафт</w:t>
            </w:r>
          </w:p>
        </w:tc>
        <w:tc>
          <w:tcPr>
            <w:tcW w:w="1134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5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053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B14759" w:rsidRPr="00840535" w:rsidTr="00C67427">
        <w:tc>
          <w:tcPr>
            <w:tcW w:w="1448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</w:t>
            </w:r>
          </w:p>
        </w:tc>
        <w:tc>
          <w:tcPr>
            <w:tcW w:w="963" w:type="dxa"/>
          </w:tcPr>
          <w:p w:rsidR="00B14759" w:rsidRPr="00B256C2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B14759" w:rsidRPr="00B256C2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B14759" w:rsidRPr="00B256C2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B14759" w:rsidRPr="00B256C2" w:rsidRDefault="00B14759" w:rsidP="00585B4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B14759" w:rsidRPr="00840535" w:rsidRDefault="00B14759" w:rsidP="00585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759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</w:tbl>
    <w:p w:rsidR="00F4498E" w:rsidRDefault="00F4498E" w:rsidP="00C41D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56797" w:rsidRDefault="00056797" w:rsidP="00C41D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81DDB" w:rsidRPr="00B540E7" w:rsidRDefault="00855BE5" w:rsidP="0037126F">
      <w:pPr>
        <w:pStyle w:val="a3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BE5">
        <w:rPr>
          <w:rFonts w:ascii="Times New Roman" w:hAnsi="Times New Roman" w:cs="Times New Roman"/>
          <w:b/>
          <w:sz w:val="24"/>
          <w:szCs w:val="24"/>
        </w:rPr>
        <w:lastRenderedPageBreak/>
        <w:t>Культурно-исторический потенциал и туристская инфраструктура</w:t>
      </w:r>
    </w:p>
    <w:p w:rsidR="00D14A08" w:rsidRPr="00D14A08" w:rsidRDefault="00D14A08" w:rsidP="00D14A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A08">
        <w:rPr>
          <w:rFonts w:ascii="Times New Roman" w:hAnsi="Times New Roman" w:cs="Times New Roman"/>
          <w:sz w:val="24"/>
          <w:szCs w:val="24"/>
        </w:rPr>
        <w:t xml:space="preserve">В первую очередь следует начать с истории туризма Краснодарского края, а именно: рассмотреть в хронологическом порядке становление и развитие сферы туризма в предшествующий период, так как Краснодарский край представляет собой уникальный регион в этом отношении.  </w:t>
      </w:r>
    </w:p>
    <w:p w:rsidR="00D14A08" w:rsidRPr="00D14A08" w:rsidRDefault="00D14A08" w:rsidP="00D14A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A08">
        <w:rPr>
          <w:rFonts w:ascii="Times New Roman" w:hAnsi="Times New Roman" w:cs="Times New Roman"/>
          <w:sz w:val="24"/>
          <w:szCs w:val="24"/>
        </w:rPr>
        <w:t xml:space="preserve">С точки зрения развития организованного туризма на территории Краснодарского края XX в. является важнейшим этапом. Туристское освоение Западного Кавказа, неотъемлемой частью которого является Краснодарский край, началось в 1930-1935 гг. с организации первой туристской базы в посёлке Каменномостском. В это же время был основан первый туристский маршрут, пролегавший в </w:t>
      </w:r>
      <w:proofErr w:type="spellStart"/>
      <w:r w:rsidRPr="00D14A08">
        <w:rPr>
          <w:rFonts w:ascii="Times New Roman" w:hAnsi="Times New Roman" w:cs="Times New Roman"/>
          <w:sz w:val="24"/>
          <w:szCs w:val="24"/>
        </w:rPr>
        <w:t>Хаджохской</w:t>
      </w:r>
      <w:proofErr w:type="spellEnd"/>
      <w:r w:rsidRPr="00D14A08">
        <w:rPr>
          <w:rFonts w:ascii="Times New Roman" w:hAnsi="Times New Roman" w:cs="Times New Roman"/>
          <w:sz w:val="24"/>
          <w:szCs w:val="24"/>
        </w:rPr>
        <w:t xml:space="preserve"> (Каменномостской) теснине</w:t>
      </w:r>
      <w:r w:rsidR="00F4498E" w:rsidRPr="00D14A08">
        <w:rPr>
          <w:rFonts w:ascii="Times New Roman" w:hAnsi="Times New Roman" w:cs="Times New Roman"/>
          <w:sz w:val="24"/>
          <w:szCs w:val="24"/>
        </w:rPr>
        <w:t>.</w:t>
      </w:r>
      <w:r w:rsidRPr="00D14A08">
        <w:rPr>
          <w:rFonts w:ascii="Times New Roman" w:hAnsi="Times New Roman" w:cs="Times New Roman"/>
          <w:sz w:val="24"/>
          <w:szCs w:val="24"/>
        </w:rPr>
        <w:t xml:space="preserve"> В середине 30-х гг. XX в. был заложен туристский маршрут «Через Белореченский перевал на конях и валах», позже в 1949 г. преобразованный в знаменитый Всесоюзный туристский маршрут №30 «Через горы к морю» (сегодня восстановлен под названием «Эколого-туристский маршрут 1»).  На данном этапе приоритетным было развитие горного туризма. </w:t>
      </w:r>
    </w:p>
    <w:p w:rsidR="00D14A08" w:rsidRPr="00D14A08" w:rsidRDefault="00D14A08" w:rsidP="00D14A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A08">
        <w:rPr>
          <w:rFonts w:ascii="Times New Roman" w:hAnsi="Times New Roman" w:cs="Times New Roman"/>
          <w:sz w:val="24"/>
          <w:szCs w:val="24"/>
        </w:rPr>
        <w:t xml:space="preserve">В послевоенный период началось активное развитие организованного пляжного и лечебно-оздоровительного туризма в Краснодарском крае. В 1945 г. Краснодарский край был в числе первых регионов, где было создано туристско-экскурсионное управление, а 1960-х гг. преобразованный в совет по туризму. В 1946 по 1971 гг. было проведено комплексная геологоразведка минеральных вод предгорных и горных районов  Северо-Западного Кавказа (Примеры - </w:t>
      </w:r>
      <w:proofErr w:type="spellStart"/>
      <w:r w:rsidRPr="00D14A08">
        <w:rPr>
          <w:rFonts w:ascii="Times New Roman" w:hAnsi="Times New Roman" w:cs="Times New Roman"/>
          <w:sz w:val="24"/>
          <w:szCs w:val="24"/>
        </w:rPr>
        <w:t>Ходыженская</w:t>
      </w:r>
      <w:proofErr w:type="spellEnd"/>
      <w:r w:rsidRPr="00D14A08">
        <w:rPr>
          <w:rFonts w:ascii="Times New Roman" w:hAnsi="Times New Roman" w:cs="Times New Roman"/>
          <w:sz w:val="24"/>
          <w:szCs w:val="24"/>
        </w:rPr>
        <w:t xml:space="preserve"> водолечебница,1954 г; Апшеронский санаторий, 1971 г.).  Ещё с 1933 г. Сочи, как курорт общегосударственного значения, стал Всесоюзной ударной стройкой. Но фактически реконструкция и создание курорта продлились до 1960-х гг., когда в Сочи открылось отделение официальной туристской организации СССР. Город стал всесоюзной здравницей и не изменялся с тех пор существенно вплоть до проведения подготовительных работ </w:t>
      </w:r>
      <w:proofErr w:type="gramStart"/>
      <w:r w:rsidRPr="00D14A0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14A08">
        <w:rPr>
          <w:rFonts w:ascii="Times New Roman" w:hAnsi="Times New Roman" w:cs="Times New Roman"/>
          <w:sz w:val="24"/>
          <w:szCs w:val="24"/>
        </w:rPr>
        <w:t xml:space="preserve"> Зимней Олимпиаде-2012. Также в это же время активно развиваются и другие курорты побережья Краснодарского края: Анапа, Геленджик, Ейск, Тамань и прилегающие к ним районы.  </w:t>
      </w:r>
    </w:p>
    <w:p w:rsidR="00D14A08" w:rsidRDefault="00D14A08" w:rsidP="00D14A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A08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D14A0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14A08">
        <w:rPr>
          <w:rFonts w:ascii="Times New Roman" w:hAnsi="Times New Roman" w:cs="Times New Roman"/>
          <w:sz w:val="24"/>
          <w:szCs w:val="24"/>
        </w:rPr>
        <w:t xml:space="preserve"> развитие инфраструктуры и сервиса на курортах Краснодарского края в советский период носило ярко выраженный социальный характер. Выполнялись требования, направленные на максимизацию числа отдохнувших на курортах в ущерб качеству их обслуживания. Это стало особенно заметно в постсоветский период с переходом краевой экономики на рыночные механизм хозяйствования. Появились внешнеэкономические конкуренты курортов Краснодарского края, прекратились </w:t>
      </w:r>
      <w:r w:rsidRPr="00D14A08">
        <w:rPr>
          <w:rFonts w:ascii="Times New Roman" w:hAnsi="Times New Roman" w:cs="Times New Roman"/>
          <w:sz w:val="24"/>
          <w:szCs w:val="24"/>
        </w:rPr>
        <w:lastRenderedPageBreak/>
        <w:t>государственные инвестиции в санаторно-курортный сектор края, была разрушена прежняя нормативно-правовая база (возможность свободного выезда за границу, появление частной собственности), обеспечивающая турпотоками краевые курорты (система профсоюзов и централизованное управление санаториями и курортами), получил широкое развитие «дикий» (самодеятельного) туризма. Данные тенденции с 1990-х гг. выступают в качестве факторов, отрицательно действующих на развитие курортов Краснодарского края. Поддерживающей тенденцией после развала Советского Союза стала потеря курортов Закавказья, Карпат и Прибалтики.</w:t>
      </w:r>
      <w:r>
        <w:rPr>
          <w:rFonts w:ascii="Times New Roman" w:hAnsi="Times New Roman" w:cs="Times New Roman"/>
          <w:sz w:val="24"/>
          <w:szCs w:val="24"/>
        </w:rPr>
        <w:t xml:space="preserve"> Сейчас главными тенденциями стали Олимпийское наследие, негативная макроэкономическая конъектура для развития выездного туризма и закрытие двух крупнейших конкурентных направления - Турции и Египта.</w:t>
      </w:r>
    </w:p>
    <w:p w:rsidR="004C7586" w:rsidRDefault="00D14A08" w:rsidP="001B6B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рассмотрим культурно-исторический потенциал и современное состояние сферы туризма Краснодарского края. </w:t>
      </w:r>
      <w:r w:rsidR="00C67427" w:rsidRPr="00C67427">
        <w:rPr>
          <w:rFonts w:ascii="Times New Roman" w:hAnsi="Times New Roman" w:cs="Times New Roman"/>
          <w:sz w:val="24"/>
          <w:szCs w:val="24"/>
        </w:rPr>
        <w:t>В первую очередь, нужно исследовать кол-во и качество объектов сферы культуры</w:t>
      </w:r>
      <w:r w:rsidR="00C67427">
        <w:rPr>
          <w:rFonts w:ascii="Times New Roman" w:hAnsi="Times New Roman" w:cs="Times New Roman"/>
          <w:sz w:val="24"/>
          <w:szCs w:val="24"/>
        </w:rPr>
        <w:t xml:space="preserve"> Краснодарского края.</w:t>
      </w:r>
      <w:r w:rsidR="00A537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372D">
        <w:rPr>
          <w:rFonts w:ascii="Times New Roman" w:hAnsi="Times New Roman" w:cs="Times New Roman"/>
          <w:sz w:val="24"/>
          <w:szCs w:val="24"/>
        </w:rPr>
        <w:t>На территории края расположено</w:t>
      </w:r>
      <w:r w:rsidR="004A6427">
        <w:rPr>
          <w:rFonts w:ascii="Times New Roman" w:hAnsi="Times New Roman" w:cs="Times New Roman"/>
          <w:sz w:val="24"/>
          <w:szCs w:val="24"/>
        </w:rPr>
        <w:t xml:space="preserve"> </w:t>
      </w:r>
      <w:r w:rsidR="004C7586">
        <w:rPr>
          <w:rFonts w:ascii="Times New Roman" w:hAnsi="Times New Roman" w:cs="Times New Roman"/>
          <w:sz w:val="24"/>
          <w:szCs w:val="24"/>
        </w:rPr>
        <w:t>5 театров, 7 концертных организаций, 39 музеев, в т.ч. 2 федеральных музея-заповедника, 28 историко-краеведческие музея, 2 художественных музея и 2 выставочные площадки.</w:t>
      </w:r>
      <w:proofErr w:type="gramEnd"/>
    </w:p>
    <w:p w:rsidR="004C7586" w:rsidRDefault="001B6B0C" w:rsidP="001B6B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Краснодарском крае располагается около </w:t>
      </w:r>
      <w:r w:rsidR="00D14A0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тыс. объектов культурного показа. </w:t>
      </w:r>
      <w:r w:rsidR="004A6427">
        <w:rPr>
          <w:rFonts w:ascii="Times New Roman" w:hAnsi="Times New Roman" w:cs="Times New Roman"/>
          <w:sz w:val="24"/>
          <w:szCs w:val="24"/>
        </w:rPr>
        <w:t xml:space="preserve">По территории края проходит </w:t>
      </w:r>
      <w:r w:rsidR="004A6427" w:rsidRPr="004A6427">
        <w:rPr>
          <w:rFonts w:ascii="Times New Roman" w:hAnsi="Times New Roman" w:cs="Times New Roman"/>
          <w:sz w:val="24"/>
          <w:szCs w:val="24"/>
        </w:rPr>
        <w:t>192</w:t>
      </w:r>
      <w:r w:rsidR="004A6427">
        <w:rPr>
          <w:rFonts w:ascii="Times New Roman" w:hAnsi="Times New Roman" w:cs="Times New Roman"/>
          <w:sz w:val="24"/>
          <w:szCs w:val="24"/>
        </w:rPr>
        <w:t xml:space="preserve"> туристских маршрутов, в т.ч. </w:t>
      </w:r>
      <w:r w:rsidR="00AF52EE">
        <w:rPr>
          <w:rFonts w:ascii="Times New Roman" w:hAnsi="Times New Roman" w:cs="Times New Roman"/>
          <w:sz w:val="24"/>
          <w:szCs w:val="24"/>
        </w:rPr>
        <w:t>34</w:t>
      </w:r>
      <w:r w:rsidR="004A6427">
        <w:rPr>
          <w:rFonts w:ascii="Times New Roman" w:hAnsi="Times New Roman" w:cs="Times New Roman"/>
          <w:sz w:val="24"/>
          <w:szCs w:val="24"/>
        </w:rPr>
        <w:t xml:space="preserve"> всероссийских (Больше половины - Причерноморский, Предгорный рекреационные зоны). </w:t>
      </w:r>
      <w:r w:rsidR="007A77B0">
        <w:rPr>
          <w:rFonts w:ascii="Times New Roman" w:hAnsi="Times New Roman" w:cs="Times New Roman"/>
          <w:sz w:val="24"/>
          <w:szCs w:val="24"/>
        </w:rPr>
        <w:t xml:space="preserve"> Н</w:t>
      </w:r>
      <w:r w:rsidR="00946917">
        <w:rPr>
          <w:rFonts w:ascii="Times New Roman" w:hAnsi="Times New Roman" w:cs="Times New Roman"/>
          <w:sz w:val="24"/>
          <w:szCs w:val="24"/>
        </w:rPr>
        <w:t>а территории Ку</w:t>
      </w:r>
      <w:r w:rsidR="004C7586">
        <w:rPr>
          <w:rFonts w:ascii="Times New Roman" w:hAnsi="Times New Roman" w:cs="Times New Roman"/>
          <w:sz w:val="24"/>
          <w:szCs w:val="24"/>
        </w:rPr>
        <w:t xml:space="preserve">бани располагается </w:t>
      </w:r>
      <w:r w:rsidR="00A5372D" w:rsidRPr="00A5372D">
        <w:rPr>
          <w:rFonts w:ascii="Times New Roman" w:hAnsi="Times New Roman" w:cs="Times New Roman"/>
          <w:sz w:val="24"/>
          <w:szCs w:val="24"/>
        </w:rPr>
        <w:t>5</w:t>
      </w:r>
      <w:r w:rsidR="00A5372D">
        <w:rPr>
          <w:rFonts w:ascii="Times New Roman" w:hAnsi="Times New Roman" w:cs="Times New Roman"/>
          <w:sz w:val="24"/>
          <w:szCs w:val="24"/>
        </w:rPr>
        <w:t xml:space="preserve"> </w:t>
      </w:r>
      <w:r w:rsidR="00A5372D" w:rsidRPr="00A5372D">
        <w:rPr>
          <w:rFonts w:ascii="Times New Roman" w:hAnsi="Times New Roman" w:cs="Times New Roman"/>
          <w:sz w:val="24"/>
          <w:szCs w:val="24"/>
        </w:rPr>
        <w:t>497</w:t>
      </w:r>
      <w:r w:rsidR="00A5372D">
        <w:rPr>
          <w:rFonts w:ascii="Times New Roman" w:hAnsi="Times New Roman" w:cs="Times New Roman"/>
          <w:sz w:val="24"/>
          <w:szCs w:val="24"/>
        </w:rPr>
        <w:t xml:space="preserve"> </w:t>
      </w:r>
      <w:r w:rsidR="00946917">
        <w:rPr>
          <w:rFonts w:ascii="Times New Roman" w:hAnsi="Times New Roman" w:cs="Times New Roman"/>
          <w:sz w:val="24"/>
          <w:szCs w:val="24"/>
        </w:rPr>
        <w:t>объектов культурно-исторического показа</w:t>
      </w:r>
      <w:r w:rsidR="008C1A02">
        <w:rPr>
          <w:rFonts w:ascii="Times New Roman" w:hAnsi="Times New Roman" w:cs="Times New Roman"/>
          <w:sz w:val="24"/>
          <w:szCs w:val="24"/>
        </w:rPr>
        <w:t xml:space="preserve"> </w:t>
      </w:r>
      <w:r w:rsidR="00A5372D">
        <w:rPr>
          <w:rFonts w:ascii="Times New Roman" w:hAnsi="Times New Roman" w:cs="Times New Roman"/>
          <w:sz w:val="24"/>
          <w:szCs w:val="24"/>
        </w:rPr>
        <w:t>(</w:t>
      </w:r>
      <w:r w:rsidR="008C1A02">
        <w:rPr>
          <w:rFonts w:ascii="Times New Roman" w:hAnsi="Times New Roman" w:cs="Times New Roman"/>
          <w:sz w:val="24"/>
          <w:szCs w:val="24"/>
        </w:rPr>
        <w:t>см. приложение 18)</w:t>
      </w:r>
      <w:r w:rsidR="00946917">
        <w:rPr>
          <w:rFonts w:ascii="Times New Roman" w:hAnsi="Times New Roman" w:cs="Times New Roman"/>
          <w:sz w:val="24"/>
          <w:szCs w:val="24"/>
        </w:rPr>
        <w:t xml:space="preserve">. Это связано с тем, что данный регион осваивался самыми разнообразными этносами. </w:t>
      </w:r>
      <w:proofErr w:type="gramStart"/>
      <w:r w:rsidR="00A5372D">
        <w:rPr>
          <w:rFonts w:ascii="Times New Roman" w:hAnsi="Times New Roman" w:cs="Times New Roman"/>
          <w:sz w:val="24"/>
          <w:szCs w:val="24"/>
        </w:rPr>
        <w:t>Открыто больше 2 800</w:t>
      </w:r>
      <w:r w:rsidR="00946917">
        <w:rPr>
          <w:rFonts w:ascii="Times New Roman" w:hAnsi="Times New Roman" w:cs="Times New Roman"/>
          <w:sz w:val="24"/>
          <w:szCs w:val="24"/>
        </w:rPr>
        <w:t xml:space="preserve"> </w:t>
      </w:r>
      <w:r w:rsidR="00A5372D">
        <w:rPr>
          <w:rFonts w:ascii="Times New Roman" w:hAnsi="Times New Roman" w:cs="Times New Roman"/>
          <w:sz w:val="24"/>
          <w:szCs w:val="24"/>
        </w:rPr>
        <w:t>археологических</w:t>
      </w:r>
      <w:r w:rsidR="00946917">
        <w:rPr>
          <w:rFonts w:ascii="Times New Roman" w:hAnsi="Times New Roman" w:cs="Times New Roman"/>
          <w:sz w:val="24"/>
          <w:szCs w:val="24"/>
        </w:rPr>
        <w:t xml:space="preserve"> памятников</w:t>
      </w:r>
      <w:r w:rsidR="00A5372D">
        <w:rPr>
          <w:rFonts w:ascii="Times New Roman" w:hAnsi="Times New Roman" w:cs="Times New Roman"/>
          <w:sz w:val="24"/>
          <w:szCs w:val="24"/>
        </w:rPr>
        <w:t>, п</w:t>
      </w:r>
      <w:r w:rsidR="00A5372D" w:rsidRPr="00A5372D">
        <w:rPr>
          <w:rFonts w:ascii="Times New Roman" w:hAnsi="Times New Roman" w:cs="Times New Roman"/>
          <w:sz w:val="24"/>
          <w:szCs w:val="24"/>
        </w:rPr>
        <w:t xml:space="preserve">режде всего, </w:t>
      </w:r>
      <w:r w:rsidR="00946917">
        <w:rPr>
          <w:rFonts w:ascii="Times New Roman" w:hAnsi="Times New Roman" w:cs="Times New Roman"/>
          <w:sz w:val="24"/>
          <w:szCs w:val="24"/>
        </w:rPr>
        <w:t xml:space="preserve"> времён скифов и меотов (могильники попадаются повсеместно, артефакты хранятся в местных музеях), ка</w:t>
      </w:r>
      <w:r w:rsidR="00D84E62">
        <w:rPr>
          <w:rFonts w:ascii="Times New Roman" w:hAnsi="Times New Roman" w:cs="Times New Roman"/>
          <w:sz w:val="24"/>
          <w:szCs w:val="24"/>
        </w:rPr>
        <w:t>согские</w:t>
      </w:r>
      <w:r w:rsidR="00AF52EE">
        <w:rPr>
          <w:rFonts w:ascii="Times New Roman" w:hAnsi="Times New Roman" w:cs="Times New Roman"/>
          <w:sz w:val="24"/>
          <w:szCs w:val="24"/>
        </w:rPr>
        <w:t xml:space="preserve"> и</w:t>
      </w:r>
      <w:r w:rsidR="00946917">
        <w:rPr>
          <w:rFonts w:ascii="Times New Roman" w:hAnsi="Times New Roman" w:cs="Times New Roman"/>
          <w:sz w:val="24"/>
          <w:szCs w:val="24"/>
        </w:rPr>
        <w:t xml:space="preserve"> пра</w:t>
      </w:r>
      <w:r w:rsidR="00D84E62">
        <w:rPr>
          <w:rFonts w:ascii="Times New Roman" w:hAnsi="Times New Roman" w:cs="Times New Roman"/>
          <w:sz w:val="24"/>
          <w:szCs w:val="24"/>
        </w:rPr>
        <w:t>адыгские</w:t>
      </w:r>
      <w:r w:rsidR="00946917">
        <w:rPr>
          <w:rFonts w:ascii="Times New Roman" w:hAnsi="Times New Roman" w:cs="Times New Roman"/>
          <w:sz w:val="24"/>
          <w:szCs w:val="24"/>
        </w:rPr>
        <w:t xml:space="preserve"> мегалитические </w:t>
      </w:r>
      <w:r w:rsidR="00D84E62">
        <w:rPr>
          <w:rFonts w:ascii="Times New Roman" w:hAnsi="Times New Roman" w:cs="Times New Roman"/>
          <w:sz w:val="24"/>
          <w:szCs w:val="24"/>
        </w:rPr>
        <w:t>конструкции</w:t>
      </w:r>
      <w:r w:rsidR="00946917">
        <w:rPr>
          <w:rFonts w:ascii="Times New Roman" w:hAnsi="Times New Roman" w:cs="Times New Roman"/>
          <w:sz w:val="24"/>
          <w:szCs w:val="24"/>
        </w:rPr>
        <w:t xml:space="preserve"> - дольмены</w:t>
      </w:r>
      <w:r w:rsidR="00AF52EE">
        <w:rPr>
          <w:rFonts w:ascii="Times New Roman" w:hAnsi="Times New Roman" w:cs="Times New Roman"/>
          <w:sz w:val="24"/>
          <w:szCs w:val="24"/>
        </w:rPr>
        <w:t xml:space="preserve"> (</w:t>
      </w:r>
      <w:r w:rsidR="00A5372D">
        <w:rPr>
          <w:rFonts w:ascii="Times New Roman" w:hAnsi="Times New Roman" w:cs="Times New Roman"/>
          <w:sz w:val="24"/>
          <w:szCs w:val="24"/>
        </w:rPr>
        <w:t>большинство из них официально не зарегистрированы</w:t>
      </w:r>
      <w:r w:rsidR="00946917">
        <w:rPr>
          <w:rFonts w:ascii="Times New Roman" w:hAnsi="Times New Roman" w:cs="Times New Roman"/>
          <w:sz w:val="24"/>
          <w:szCs w:val="24"/>
        </w:rPr>
        <w:t>)</w:t>
      </w:r>
      <w:r w:rsidR="00D84E62">
        <w:rPr>
          <w:rFonts w:ascii="Times New Roman" w:hAnsi="Times New Roman" w:cs="Times New Roman"/>
          <w:sz w:val="24"/>
          <w:szCs w:val="24"/>
        </w:rPr>
        <w:t xml:space="preserve">, а также археологические раскопки греческих полисов - </w:t>
      </w:r>
      <w:proofErr w:type="spellStart"/>
      <w:r w:rsidR="00D84E62">
        <w:rPr>
          <w:rFonts w:ascii="Times New Roman" w:hAnsi="Times New Roman" w:cs="Times New Roman"/>
          <w:sz w:val="24"/>
          <w:szCs w:val="24"/>
        </w:rPr>
        <w:t>Гермонасса</w:t>
      </w:r>
      <w:proofErr w:type="spellEnd"/>
      <w:r w:rsidR="00D84E62">
        <w:rPr>
          <w:rFonts w:ascii="Times New Roman" w:hAnsi="Times New Roman" w:cs="Times New Roman"/>
          <w:sz w:val="24"/>
          <w:szCs w:val="24"/>
        </w:rPr>
        <w:t xml:space="preserve">-Тмутаракань, </w:t>
      </w:r>
      <w:proofErr w:type="spellStart"/>
      <w:r w:rsidR="00D84E62">
        <w:rPr>
          <w:rFonts w:ascii="Times New Roman" w:hAnsi="Times New Roman" w:cs="Times New Roman"/>
          <w:sz w:val="24"/>
          <w:szCs w:val="24"/>
        </w:rPr>
        <w:t>Фанагория</w:t>
      </w:r>
      <w:proofErr w:type="spellEnd"/>
      <w:r w:rsidR="00D84E62">
        <w:rPr>
          <w:rFonts w:ascii="Times New Roman" w:hAnsi="Times New Roman" w:cs="Times New Roman"/>
          <w:sz w:val="24"/>
          <w:szCs w:val="24"/>
        </w:rPr>
        <w:t xml:space="preserve"> (Таманский п-ов), </w:t>
      </w:r>
      <w:proofErr w:type="spellStart"/>
      <w:r w:rsidR="00D84E62">
        <w:rPr>
          <w:rFonts w:ascii="Times New Roman" w:hAnsi="Times New Roman" w:cs="Times New Roman"/>
          <w:sz w:val="24"/>
          <w:szCs w:val="24"/>
        </w:rPr>
        <w:t>Горгипии</w:t>
      </w:r>
      <w:proofErr w:type="spellEnd"/>
      <w:r w:rsidR="00D84E62">
        <w:rPr>
          <w:rFonts w:ascii="Times New Roman" w:hAnsi="Times New Roman" w:cs="Times New Roman"/>
          <w:sz w:val="24"/>
          <w:szCs w:val="24"/>
        </w:rPr>
        <w:t xml:space="preserve"> (Анапа), Бата (Новороссийск), Торик (</w:t>
      </w:r>
      <w:proofErr w:type="spellStart"/>
      <w:r w:rsidR="00D84E62">
        <w:rPr>
          <w:rFonts w:ascii="Times New Roman" w:hAnsi="Times New Roman" w:cs="Times New Roman"/>
          <w:sz w:val="24"/>
          <w:szCs w:val="24"/>
        </w:rPr>
        <w:t>Геленжик</w:t>
      </w:r>
      <w:proofErr w:type="spellEnd"/>
      <w:r w:rsidR="00D84E62">
        <w:rPr>
          <w:rFonts w:ascii="Times New Roman" w:hAnsi="Times New Roman" w:cs="Times New Roman"/>
          <w:sz w:val="24"/>
          <w:szCs w:val="24"/>
        </w:rPr>
        <w:t>)</w:t>
      </w:r>
      <w:r w:rsidR="00AF52EE">
        <w:rPr>
          <w:rFonts w:ascii="Times New Roman" w:hAnsi="Times New Roman" w:cs="Times New Roman"/>
          <w:sz w:val="24"/>
          <w:szCs w:val="24"/>
        </w:rPr>
        <w:t xml:space="preserve">, а также развалины византийского храма в </w:t>
      </w:r>
      <w:proofErr w:type="spellStart"/>
      <w:r w:rsidR="00AF52EE">
        <w:rPr>
          <w:rFonts w:ascii="Times New Roman" w:hAnsi="Times New Roman" w:cs="Times New Roman"/>
          <w:sz w:val="24"/>
          <w:szCs w:val="24"/>
        </w:rPr>
        <w:t>Лоо</w:t>
      </w:r>
      <w:proofErr w:type="spellEnd"/>
      <w:r w:rsidR="00AF52EE">
        <w:rPr>
          <w:rFonts w:ascii="Times New Roman" w:hAnsi="Times New Roman" w:cs="Times New Roman"/>
          <w:sz w:val="24"/>
          <w:szCs w:val="24"/>
        </w:rPr>
        <w:t xml:space="preserve"> (Сочи).</w:t>
      </w:r>
      <w:r w:rsidR="008C1A02">
        <w:rPr>
          <w:rStyle w:val="af1"/>
          <w:rFonts w:ascii="Times New Roman" w:hAnsi="Times New Roman" w:cs="Times New Roman"/>
          <w:sz w:val="24"/>
          <w:szCs w:val="24"/>
        </w:rPr>
        <w:footnoteReference w:id="184"/>
      </w:r>
      <w:proofErr w:type="gramEnd"/>
    </w:p>
    <w:p w:rsidR="0000709C" w:rsidRDefault="0061397F" w:rsidP="00317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Краснодарский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края является традиционным местом проживания кубанских казаков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85"/>
      </w:r>
      <w:r>
        <w:rPr>
          <w:rFonts w:ascii="Times New Roman" w:hAnsi="Times New Roman" w:cs="Times New Roman"/>
          <w:sz w:val="24"/>
          <w:szCs w:val="24"/>
        </w:rPr>
        <w:t xml:space="preserve">, а также адыгейцев (черкесов), греков, армян. На этой базе сначала 1990-х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активное развитие получили этнографические комплексы. Прежде всего, заслуживает внимания этнографический комплекс «Атамань», </w:t>
      </w:r>
      <w:r w:rsidR="005A7881">
        <w:rPr>
          <w:rFonts w:ascii="Times New Roman" w:hAnsi="Times New Roman" w:cs="Times New Roman"/>
          <w:sz w:val="24"/>
          <w:szCs w:val="24"/>
        </w:rPr>
        <w:t xml:space="preserve">достоверно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воспроизводящая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казачью станицу.</w:t>
      </w:r>
      <w:r w:rsidR="005A7881">
        <w:rPr>
          <w:rFonts w:ascii="Times New Roman" w:hAnsi="Times New Roman" w:cs="Times New Roman"/>
          <w:sz w:val="24"/>
          <w:szCs w:val="24"/>
        </w:rPr>
        <w:t xml:space="preserve"> (Темрюкский р-н). Также развивается более десятка этнографических объектов казачьего быта в степных МО, которые впоследствии </w:t>
      </w:r>
      <w:r w:rsidR="00917F9B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5A7881">
        <w:rPr>
          <w:rFonts w:ascii="Times New Roman" w:hAnsi="Times New Roman" w:cs="Times New Roman"/>
          <w:sz w:val="24"/>
          <w:szCs w:val="24"/>
        </w:rPr>
        <w:t xml:space="preserve">стать точками роста сельского туризма. К крупным этнокомплексам относятся «Черкесский Аул», </w:t>
      </w:r>
      <w:r w:rsidR="00917F9B" w:rsidRPr="00917F9B">
        <w:rPr>
          <w:rFonts w:ascii="Times New Roman" w:hAnsi="Times New Roman" w:cs="Times New Roman"/>
          <w:sz w:val="24"/>
          <w:szCs w:val="24"/>
        </w:rPr>
        <w:t>культурный армянский центр «Арин-Берд»</w:t>
      </w:r>
      <w:r w:rsidR="007512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120E">
        <w:rPr>
          <w:rFonts w:ascii="Times New Roman" w:hAnsi="Times New Roman" w:cs="Times New Roman"/>
          <w:sz w:val="24"/>
          <w:szCs w:val="24"/>
        </w:rPr>
        <w:t>этнопарк</w:t>
      </w:r>
      <w:proofErr w:type="spellEnd"/>
      <w:r w:rsidR="0075120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75120E">
        <w:rPr>
          <w:rFonts w:ascii="Times New Roman" w:hAnsi="Times New Roman" w:cs="Times New Roman"/>
          <w:sz w:val="24"/>
          <w:szCs w:val="24"/>
        </w:rPr>
        <w:t>Добродея</w:t>
      </w:r>
      <w:proofErr w:type="spellEnd"/>
      <w:r w:rsidR="0075120E">
        <w:rPr>
          <w:rFonts w:ascii="Times New Roman" w:hAnsi="Times New Roman" w:cs="Times New Roman"/>
          <w:sz w:val="24"/>
          <w:szCs w:val="24"/>
        </w:rPr>
        <w:t>»</w:t>
      </w:r>
      <w:r w:rsidR="00E80C37">
        <w:rPr>
          <w:rFonts w:ascii="Times New Roman" w:hAnsi="Times New Roman" w:cs="Times New Roman"/>
          <w:sz w:val="24"/>
          <w:szCs w:val="24"/>
        </w:rPr>
        <w:t xml:space="preserve"> (</w:t>
      </w:r>
      <w:r w:rsidR="0075120E">
        <w:rPr>
          <w:rFonts w:ascii="Times New Roman" w:hAnsi="Times New Roman" w:cs="Times New Roman"/>
          <w:sz w:val="24"/>
          <w:szCs w:val="24"/>
        </w:rPr>
        <w:t>все</w:t>
      </w:r>
      <w:r w:rsidR="00917F9B">
        <w:rPr>
          <w:rFonts w:ascii="Times New Roman" w:hAnsi="Times New Roman" w:cs="Times New Roman"/>
          <w:sz w:val="24"/>
          <w:szCs w:val="24"/>
        </w:rPr>
        <w:t xml:space="preserve"> - Анапа), э</w:t>
      </w:r>
      <w:r w:rsidR="00917F9B" w:rsidRPr="00917F9B">
        <w:rPr>
          <w:rFonts w:ascii="Times New Roman" w:hAnsi="Times New Roman" w:cs="Times New Roman"/>
          <w:sz w:val="24"/>
          <w:szCs w:val="24"/>
        </w:rPr>
        <w:t>тнический культурно-развлекательный центр «Кавказские легенды»</w:t>
      </w:r>
      <w:r w:rsidR="0075120E">
        <w:rPr>
          <w:rFonts w:ascii="Times New Roman" w:hAnsi="Times New Roman" w:cs="Times New Roman"/>
          <w:sz w:val="24"/>
          <w:szCs w:val="24"/>
        </w:rPr>
        <w:t xml:space="preserve"> (Крымский р-н)</w:t>
      </w:r>
      <w:r w:rsidR="0031787A">
        <w:rPr>
          <w:rFonts w:ascii="Times New Roman" w:hAnsi="Times New Roman" w:cs="Times New Roman"/>
          <w:sz w:val="24"/>
          <w:szCs w:val="24"/>
        </w:rPr>
        <w:t>,</w:t>
      </w:r>
    </w:p>
    <w:p w:rsidR="007A77B0" w:rsidRDefault="0075120E" w:rsidP="00007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20E">
        <w:rPr>
          <w:rFonts w:ascii="Times New Roman" w:hAnsi="Times New Roman" w:cs="Times New Roman"/>
          <w:sz w:val="24"/>
          <w:szCs w:val="24"/>
        </w:rPr>
        <w:t xml:space="preserve">музей казачьего быта в </w:t>
      </w:r>
      <w:proofErr w:type="gramStart"/>
      <w:r w:rsidRPr="0075120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5120E">
        <w:rPr>
          <w:rFonts w:ascii="Times New Roman" w:hAnsi="Times New Roman" w:cs="Times New Roman"/>
          <w:sz w:val="24"/>
          <w:szCs w:val="24"/>
        </w:rPr>
        <w:t>. Старотитаровская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86"/>
      </w:r>
    </w:p>
    <w:p w:rsidR="00D64A52" w:rsidRDefault="00D64A52" w:rsidP="001B6B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Привлекательным для туризма можно считать гастрономические места и мероприятия, представляющие гастрономический интерес. Прежде всего, край славится сочетанием кубанской и кавказской кухни, а та</w:t>
      </w:r>
      <w:r w:rsidR="008C1A02">
        <w:rPr>
          <w:rFonts w:ascii="Times New Roman" w:hAnsi="Times New Roman" w:cs="Times New Roman"/>
          <w:sz w:val="24"/>
          <w:szCs w:val="24"/>
        </w:rPr>
        <w:t>кже местными фруктами и овощам. Активнее всего развивается энотуризм (</w:t>
      </w:r>
      <w:proofErr w:type="spellStart"/>
      <w:r w:rsidR="008C1A02">
        <w:rPr>
          <w:rFonts w:ascii="Times New Roman" w:hAnsi="Times New Roman" w:cs="Times New Roman"/>
          <w:sz w:val="24"/>
          <w:szCs w:val="24"/>
        </w:rPr>
        <w:t>эно</w:t>
      </w:r>
      <w:proofErr w:type="spellEnd"/>
      <w:r w:rsidR="008C1A02">
        <w:rPr>
          <w:rFonts w:ascii="Times New Roman" w:hAnsi="Times New Roman" w:cs="Times New Roman"/>
          <w:sz w:val="24"/>
          <w:szCs w:val="24"/>
        </w:rPr>
        <w:t xml:space="preserve"> - с греч</w:t>
      </w:r>
      <w:proofErr w:type="gramStart"/>
      <w:r w:rsidR="008C1A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C1A02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8C1A0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C1A02">
        <w:rPr>
          <w:rFonts w:ascii="Times New Roman" w:hAnsi="Times New Roman" w:cs="Times New Roman"/>
          <w:sz w:val="24"/>
          <w:szCs w:val="24"/>
        </w:rPr>
        <w:t xml:space="preserve">ино). </w:t>
      </w:r>
      <w:r>
        <w:rPr>
          <w:rFonts w:ascii="Times New Roman" w:hAnsi="Times New Roman" w:cs="Times New Roman"/>
          <w:sz w:val="24"/>
          <w:szCs w:val="24"/>
        </w:rPr>
        <w:t xml:space="preserve">Выделяются </w:t>
      </w:r>
      <w:r w:rsidR="0088699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Центр винного туризма винного дома </w:t>
      </w:r>
      <w:r w:rsidR="0088699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Абрау-Дюрсо</w:t>
      </w:r>
      <w:r w:rsidR="0088699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(Новороссийск)</w:t>
      </w:r>
      <w:r w:rsidR="00886998">
        <w:rPr>
          <w:rFonts w:ascii="Times New Roman" w:hAnsi="Times New Roman" w:cs="Times New Roman"/>
          <w:sz w:val="24"/>
          <w:szCs w:val="24"/>
        </w:rPr>
        <w:t xml:space="preserve"> и «</w:t>
      </w:r>
      <w:r w:rsidR="00886998" w:rsidRPr="00886998">
        <w:rPr>
          <w:rFonts w:ascii="Times New Roman" w:hAnsi="Times New Roman" w:cs="Times New Roman"/>
          <w:sz w:val="24"/>
          <w:szCs w:val="24"/>
        </w:rPr>
        <w:t>Центр винного туризма «Фанагории»</w:t>
      </w:r>
      <w:r w:rsidR="00886998">
        <w:rPr>
          <w:rFonts w:ascii="Times New Roman" w:hAnsi="Times New Roman" w:cs="Times New Roman"/>
          <w:sz w:val="24"/>
          <w:szCs w:val="24"/>
        </w:rPr>
        <w:t xml:space="preserve"> (Темрюкский р-н) и чайные плантации в Сочи.</w:t>
      </w:r>
    </w:p>
    <w:p w:rsidR="00886998" w:rsidRDefault="00886998" w:rsidP="001B6B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Большая часть архитектурно-исторического наследия сосредоточена в г. Краснодаре (Памятник Екатерине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, Триумфальная Александровская арка, Дом кошевого атамана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Чепеги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др.), г. Анапе (Русские ворота), г. Новороссийске (</w:t>
      </w:r>
      <w:r w:rsidR="00612C0F">
        <w:rPr>
          <w:rFonts w:ascii="Times New Roman" w:hAnsi="Times New Roman" w:cs="Times New Roman"/>
          <w:sz w:val="24"/>
          <w:szCs w:val="24"/>
        </w:rPr>
        <w:t>ансамбль «Малая Земля»)</w:t>
      </w:r>
      <w:r w:rsidR="00EE24B4">
        <w:rPr>
          <w:rFonts w:ascii="Times New Roman" w:hAnsi="Times New Roman" w:cs="Times New Roman"/>
          <w:sz w:val="24"/>
          <w:szCs w:val="24"/>
        </w:rPr>
        <w:t xml:space="preserve"> и  Сочи (Олимпийский парк).</w:t>
      </w:r>
      <w:proofErr w:type="gramEnd"/>
      <w:r w:rsidR="00413C26">
        <w:rPr>
          <w:rFonts w:ascii="Times New Roman" w:hAnsi="Times New Roman" w:cs="Times New Roman"/>
          <w:sz w:val="24"/>
          <w:szCs w:val="24"/>
        </w:rPr>
        <w:t xml:space="preserve"> Более полный перечень объектов культурно-исторического наследия см. в приложении 18</w:t>
      </w:r>
    </w:p>
    <w:p w:rsidR="00612C0F" w:rsidRDefault="00612C0F" w:rsidP="001B6B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крае располагается 5 дельфинариев (Анапа, Новороссийск, Геленджик, Сочи) и океанариум в Сочи.</w:t>
      </w:r>
      <w:r w:rsidR="00041894">
        <w:rPr>
          <w:rFonts w:ascii="Times New Roman" w:hAnsi="Times New Roman" w:cs="Times New Roman"/>
          <w:sz w:val="24"/>
          <w:szCs w:val="24"/>
        </w:rPr>
        <w:t xml:space="preserve"> Предлагаются морские круиз</w:t>
      </w:r>
      <w:r w:rsidR="00413C26">
        <w:rPr>
          <w:rFonts w:ascii="Times New Roman" w:hAnsi="Times New Roman" w:cs="Times New Roman"/>
          <w:sz w:val="24"/>
          <w:szCs w:val="24"/>
        </w:rPr>
        <w:t>ы</w:t>
      </w:r>
      <w:r w:rsidR="00041894">
        <w:rPr>
          <w:rFonts w:ascii="Times New Roman" w:hAnsi="Times New Roman" w:cs="Times New Roman"/>
          <w:sz w:val="24"/>
          <w:szCs w:val="24"/>
        </w:rPr>
        <w:t xml:space="preserve"> из Сочи в Анапу и далее - в Крым (и обратно).</w:t>
      </w:r>
      <w:r w:rsidR="00AF52EE">
        <w:rPr>
          <w:rFonts w:ascii="Times New Roman" w:hAnsi="Times New Roman" w:cs="Times New Roman"/>
          <w:sz w:val="24"/>
          <w:szCs w:val="24"/>
        </w:rPr>
        <w:t xml:space="preserve"> Действует 11 аквапарков, в т.ч. один из крупнейших в Геленджике.</w:t>
      </w:r>
    </w:p>
    <w:p w:rsidR="00D804E7" w:rsidRPr="00886998" w:rsidRDefault="00D804E7" w:rsidP="001B6B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стоит забывать, что на территории Краснодарского края действует фактически единственная в России легальная игровая зона «Азов-Сити»</w:t>
      </w:r>
      <w:r w:rsidR="00041894">
        <w:rPr>
          <w:rStyle w:val="af1"/>
          <w:rFonts w:ascii="Times New Roman" w:hAnsi="Times New Roman" w:cs="Times New Roman"/>
          <w:sz w:val="24"/>
          <w:szCs w:val="24"/>
        </w:rPr>
        <w:footnoteReference w:id="187"/>
      </w:r>
    </w:p>
    <w:p w:rsidR="00F4498E" w:rsidRDefault="00D64A52" w:rsidP="00E240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Краснодарском крае проводится большое кол-во </w:t>
      </w:r>
      <w:r w:rsidR="00886998">
        <w:rPr>
          <w:rFonts w:ascii="Times New Roman" w:hAnsi="Times New Roman" w:cs="Times New Roman"/>
          <w:sz w:val="24"/>
          <w:szCs w:val="24"/>
        </w:rPr>
        <w:t>фестивалей</w:t>
      </w:r>
      <w:r>
        <w:rPr>
          <w:rFonts w:ascii="Times New Roman" w:hAnsi="Times New Roman" w:cs="Times New Roman"/>
          <w:sz w:val="24"/>
          <w:szCs w:val="24"/>
        </w:rPr>
        <w:t xml:space="preserve"> и ярких событий, </w:t>
      </w:r>
      <w:r w:rsidR="00413C26">
        <w:rPr>
          <w:rFonts w:ascii="Times New Roman" w:hAnsi="Times New Roman" w:cs="Times New Roman"/>
          <w:sz w:val="24"/>
          <w:szCs w:val="24"/>
        </w:rPr>
        <w:t xml:space="preserve">таких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D64A5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64A52">
        <w:rPr>
          <w:rFonts w:ascii="Times New Roman" w:hAnsi="Times New Roman" w:cs="Times New Roman"/>
          <w:sz w:val="24"/>
          <w:szCs w:val="24"/>
        </w:rPr>
        <w:t>Должанка</w:t>
      </w:r>
      <w:proofErr w:type="spellEnd"/>
      <w:r w:rsidRPr="00D64A52">
        <w:rPr>
          <w:rFonts w:ascii="Times New Roman" w:hAnsi="Times New Roman" w:cs="Times New Roman"/>
          <w:sz w:val="24"/>
          <w:szCs w:val="24"/>
        </w:rPr>
        <w:t xml:space="preserve"> ДА!», «A-ZOV», «Легенды Тамани», «Сезон охоты», «Ки</w:t>
      </w:r>
      <w:r w:rsidR="00EE24B4">
        <w:rPr>
          <w:rFonts w:ascii="Times New Roman" w:hAnsi="Times New Roman" w:cs="Times New Roman"/>
          <w:sz w:val="24"/>
          <w:szCs w:val="24"/>
        </w:rPr>
        <w:t>ношок», «Возрождение», «</w:t>
      </w:r>
      <w:proofErr w:type="spellStart"/>
      <w:r w:rsidR="00EE24B4">
        <w:rPr>
          <w:rFonts w:ascii="Times New Roman" w:hAnsi="Times New Roman" w:cs="Times New Roman"/>
          <w:sz w:val="24"/>
          <w:szCs w:val="24"/>
        </w:rPr>
        <w:t>Кубана</w:t>
      </w:r>
      <w:proofErr w:type="spellEnd"/>
      <w:r w:rsidR="00EE24B4">
        <w:rPr>
          <w:rFonts w:ascii="Times New Roman" w:hAnsi="Times New Roman" w:cs="Times New Roman"/>
          <w:sz w:val="24"/>
          <w:szCs w:val="24"/>
        </w:rPr>
        <w:t>», Гран-при России «Формула 1»</w:t>
      </w:r>
      <w:r w:rsidR="00041894">
        <w:rPr>
          <w:rFonts w:ascii="Times New Roman" w:hAnsi="Times New Roman" w:cs="Times New Roman"/>
          <w:sz w:val="24"/>
          <w:szCs w:val="24"/>
        </w:rPr>
        <w:t>, Сочинский эко</w:t>
      </w:r>
      <w:r w:rsidR="007A4486">
        <w:rPr>
          <w:rFonts w:ascii="Times New Roman" w:hAnsi="Times New Roman" w:cs="Times New Roman"/>
          <w:sz w:val="24"/>
          <w:szCs w:val="24"/>
        </w:rPr>
        <w:t>номический форум, Фестиваль КВН, Байк-фестиваль на Таманском п-ове.</w:t>
      </w:r>
      <w:r w:rsidR="0000709C">
        <w:rPr>
          <w:rStyle w:val="af1"/>
          <w:rFonts w:ascii="Times New Roman" w:hAnsi="Times New Roman" w:cs="Times New Roman"/>
          <w:sz w:val="24"/>
          <w:szCs w:val="24"/>
        </w:rPr>
        <w:footnoteReference w:id="188"/>
      </w:r>
    </w:p>
    <w:p w:rsidR="00056797" w:rsidRDefault="00991D94" w:rsidP="00E240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анализа </w:t>
      </w:r>
      <w:r w:rsidR="00801266">
        <w:rPr>
          <w:rFonts w:ascii="Times New Roman" w:hAnsi="Times New Roman" w:cs="Times New Roman"/>
          <w:sz w:val="24"/>
          <w:szCs w:val="24"/>
        </w:rPr>
        <w:t>природных и антропогенных рекреационных ресурсов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266">
        <w:rPr>
          <w:rFonts w:ascii="Times New Roman" w:hAnsi="Times New Roman" w:cs="Times New Roman"/>
          <w:sz w:val="24"/>
          <w:szCs w:val="24"/>
        </w:rPr>
        <w:t>была составлена карта</w:t>
      </w:r>
      <w:r w:rsidR="009414AA">
        <w:rPr>
          <w:rFonts w:ascii="Times New Roman" w:hAnsi="Times New Roman" w:cs="Times New Roman"/>
          <w:sz w:val="24"/>
          <w:szCs w:val="24"/>
        </w:rPr>
        <w:t xml:space="preserve"> туристко-рекреационного </w:t>
      </w:r>
      <w:r w:rsidR="00801266">
        <w:rPr>
          <w:rFonts w:ascii="Times New Roman" w:hAnsi="Times New Roman" w:cs="Times New Roman"/>
          <w:sz w:val="24"/>
          <w:szCs w:val="24"/>
        </w:rPr>
        <w:t>районирования</w:t>
      </w:r>
      <w:r w:rsidR="00E24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Краснодарского края</w:t>
      </w:r>
      <w:proofErr w:type="gramStart"/>
      <w:r w:rsidR="00E240D5">
        <w:rPr>
          <w:rFonts w:ascii="Times New Roman" w:hAnsi="Times New Roman" w:cs="Times New Roman"/>
          <w:sz w:val="24"/>
          <w:szCs w:val="24"/>
        </w:rPr>
        <w:t>.</w:t>
      </w:r>
      <w:r w:rsidR="0080126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801266">
        <w:rPr>
          <w:rFonts w:ascii="Times New Roman" w:hAnsi="Times New Roman" w:cs="Times New Roman"/>
          <w:sz w:val="24"/>
          <w:szCs w:val="24"/>
        </w:rPr>
        <w:t>на основе которой можно разработать план освоения территории (см. приложение 21).</w:t>
      </w:r>
    </w:p>
    <w:p w:rsidR="00902533" w:rsidRDefault="00902533" w:rsidP="00585B4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4498E">
        <w:rPr>
          <w:rFonts w:ascii="Times New Roman" w:hAnsi="Times New Roman" w:cs="Times New Roman"/>
          <w:sz w:val="24"/>
          <w:szCs w:val="24"/>
        </w:rPr>
        <w:t xml:space="preserve">18. </w:t>
      </w:r>
      <w:r>
        <w:rPr>
          <w:rFonts w:ascii="Times New Roman" w:hAnsi="Times New Roman" w:cs="Times New Roman"/>
          <w:sz w:val="24"/>
          <w:szCs w:val="24"/>
        </w:rPr>
        <w:t>Туристские центры на</w:t>
      </w:r>
      <w:r w:rsidR="00F4498E">
        <w:rPr>
          <w:rFonts w:ascii="Times New Roman" w:hAnsi="Times New Roman" w:cs="Times New Roman"/>
          <w:sz w:val="24"/>
          <w:szCs w:val="24"/>
        </w:rPr>
        <w:t xml:space="preserve"> территории Краснодарского края</w:t>
      </w:r>
      <w:r w:rsidR="0009515C">
        <w:rPr>
          <w:rStyle w:val="af1"/>
          <w:rFonts w:ascii="Times New Roman" w:hAnsi="Times New Roman" w:cs="Times New Roman"/>
          <w:sz w:val="24"/>
          <w:szCs w:val="24"/>
        </w:rPr>
        <w:footnoteReference w:id="189"/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205"/>
        <w:gridCol w:w="1511"/>
        <w:gridCol w:w="1457"/>
        <w:gridCol w:w="2024"/>
        <w:gridCol w:w="1694"/>
        <w:gridCol w:w="1396"/>
      </w:tblGrid>
      <w:tr w:rsidR="00902533" w:rsidRPr="00101B94" w:rsidTr="00585B4C">
        <w:trPr>
          <w:jc w:val="center"/>
        </w:trPr>
        <w:tc>
          <w:tcPr>
            <w:tcW w:w="1205" w:type="dxa"/>
            <w:vMerge w:val="restart"/>
          </w:tcPr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01B94">
              <w:rPr>
                <w:rFonts w:ascii="Times New Roman" w:hAnsi="Times New Roman" w:cs="Times New Roman"/>
                <w:sz w:val="20"/>
              </w:rPr>
              <w:t>Всего туристских центров</w:t>
            </w:r>
          </w:p>
        </w:tc>
        <w:tc>
          <w:tcPr>
            <w:tcW w:w="1511" w:type="dxa"/>
          </w:tcPr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Приморский</w:t>
            </w:r>
          </w:p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57" w:type="dxa"/>
          </w:tcPr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Санаторно-курортный</w:t>
            </w:r>
          </w:p>
        </w:tc>
        <w:tc>
          <w:tcPr>
            <w:tcW w:w="2024" w:type="dxa"/>
          </w:tcPr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Горноклиматические</w:t>
            </w:r>
          </w:p>
        </w:tc>
        <w:tc>
          <w:tcPr>
            <w:tcW w:w="1694" w:type="dxa"/>
          </w:tcPr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902533">
              <w:rPr>
                <w:rFonts w:ascii="Times New Roman" w:hAnsi="Times New Roman" w:cs="Times New Roman"/>
                <w:sz w:val="20"/>
              </w:rPr>
              <w:t>этнографический</w:t>
            </w:r>
          </w:p>
        </w:tc>
        <w:tc>
          <w:tcPr>
            <w:tcW w:w="1396" w:type="dxa"/>
          </w:tcPr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902533">
              <w:rPr>
                <w:rFonts w:ascii="Times New Roman" w:hAnsi="Times New Roman" w:cs="Times New Roman"/>
                <w:sz w:val="20"/>
              </w:rPr>
              <w:t>культурно-исторический</w:t>
            </w:r>
          </w:p>
        </w:tc>
      </w:tr>
      <w:tr w:rsidR="00902533" w:rsidRPr="00101B94" w:rsidTr="00585B4C">
        <w:trPr>
          <w:jc w:val="center"/>
        </w:trPr>
        <w:tc>
          <w:tcPr>
            <w:tcW w:w="1205" w:type="dxa"/>
            <w:vMerge/>
          </w:tcPr>
          <w:p w:rsidR="00902533" w:rsidRPr="00101B94" w:rsidRDefault="00902533" w:rsidP="00101B94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11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56</w:t>
            </w:r>
          </w:p>
        </w:tc>
        <w:tc>
          <w:tcPr>
            <w:tcW w:w="1457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2024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694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396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02533">
              <w:rPr>
                <w:rFonts w:ascii="Times New Roman" w:hAnsi="Times New Roman" w:cs="Times New Roman"/>
                <w:sz w:val="20"/>
              </w:rPr>
              <w:t>34</w:t>
            </w:r>
          </w:p>
        </w:tc>
      </w:tr>
      <w:tr w:rsidR="00902533" w:rsidRPr="00101B94" w:rsidTr="00585B4C">
        <w:trPr>
          <w:jc w:val="center"/>
        </w:trPr>
        <w:tc>
          <w:tcPr>
            <w:tcW w:w="1205" w:type="dxa"/>
            <w:vMerge w:val="restart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1511" w:type="dxa"/>
          </w:tcPr>
          <w:p w:rsidR="00902533" w:rsidRPr="00101B94" w:rsidRDefault="00902533" w:rsidP="002C430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902533">
              <w:rPr>
                <w:rFonts w:ascii="Times New Roman" w:hAnsi="Times New Roman" w:cs="Times New Roman"/>
                <w:sz w:val="20"/>
              </w:rPr>
              <w:t>экологический</w:t>
            </w:r>
          </w:p>
        </w:tc>
        <w:tc>
          <w:tcPr>
            <w:tcW w:w="1457" w:type="dxa"/>
          </w:tcPr>
          <w:p w:rsidR="00902533" w:rsidRPr="00101B94" w:rsidRDefault="00902533" w:rsidP="002C430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01B94">
              <w:rPr>
                <w:rFonts w:ascii="Times New Roman" w:hAnsi="Times New Roman" w:cs="Times New Roman"/>
                <w:sz w:val="20"/>
              </w:rPr>
              <w:t>охотничье-рыболовный</w:t>
            </w:r>
          </w:p>
        </w:tc>
        <w:tc>
          <w:tcPr>
            <w:tcW w:w="2024" w:type="dxa"/>
          </w:tcPr>
          <w:p w:rsidR="00902533" w:rsidRPr="00101B94" w:rsidRDefault="00902533" w:rsidP="002C4305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Спортивно-туристский</w:t>
            </w:r>
          </w:p>
        </w:tc>
        <w:tc>
          <w:tcPr>
            <w:tcW w:w="1694" w:type="dxa"/>
          </w:tcPr>
          <w:p w:rsidR="00902533" w:rsidRPr="00101B94" w:rsidRDefault="00902533" w:rsidP="002C430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902533">
              <w:rPr>
                <w:rFonts w:ascii="Times New Roman" w:hAnsi="Times New Roman" w:cs="Times New Roman"/>
                <w:sz w:val="20"/>
              </w:rPr>
              <w:t>фестивально-</w:t>
            </w:r>
            <w:r>
              <w:rPr>
                <w:rFonts w:ascii="Times New Roman" w:hAnsi="Times New Roman" w:cs="Times New Roman"/>
                <w:sz w:val="20"/>
              </w:rPr>
              <w:t>конгрессный</w:t>
            </w:r>
          </w:p>
        </w:tc>
        <w:tc>
          <w:tcPr>
            <w:tcW w:w="1396" w:type="dxa"/>
          </w:tcPr>
          <w:p w:rsidR="00902533" w:rsidRPr="00101B94" w:rsidRDefault="00902533" w:rsidP="002C430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902533">
              <w:rPr>
                <w:rFonts w:ascii="Times New Roman" w:hAnsi="Times New Roman" w:cs="Times New Roman"/>
                <w:sz w:val="20"/>
              </w:rPr>
              <w:t>Деловой</w:t>
            </w:r>
          </w:p>
        </w:tc>
      </w:tr>
      <w:tr w:rsidR="00902533" w:rsidRPr="00101B94" w:rsidTr="00585B4C">
        <w:trPr>
          <w:jc w:val="center"/>
        </w:trPr>
        <w:tc>
          <w:tcPr>
            <w:tcW w:w="1205" w:type="dxa"/>
            <w:vMerge/>
          </w:tcPr>
          <w:p w:rsidR="00902533" w:rsidRPr="00101B94" w:rsidRDefault="00902533" w:rsidP="002C4305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11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02533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457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2024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49</w:t>
            </w:r>
          </w:p>
        </w:tc>
        <w:tc>
          <w:tcPr>
            <w:tcW w:w="1694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45</w:t>
            </w:r>
          </w:p>
        </w:tc>
        <w:tc>
          <w:tcPr>
            <w:tcW w:w="1396" w:type="dxa"/>
            <w:vAlign w:val="center"/>
          </w:tcPr>
          <w:p w:rsidR="00902533" w:rsidRPr="00101B94" w:rsidRDefault="00902533" w:rsidP="009025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</w:tr>
    </w:tbl>
    <w:p w:rsidR="00133FEF" w:rsidRDefault="00133FEF" w:rsidP="00133F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515C" w:rsidRDefault="00E46D29" w:rsidP="00133F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6D29">
        <w:rPr>
          <w:rFonts w:ascii="Times New Roman" w:hAnsi="Times New Roman" w:cs="Times New Roman"/>
          <w:sz w:val="24"/>
          <w:szCs w:val="24"/>
        </w:rPr>
        <w:t>Турпоток в Краснодарский Край сост</w:t>
      </w:r>
      <w:r w:rsidR="004B2656">
        <w:rPr>
          <w:rFonts w:ascii="Times New Roman" w:hAnsi="Times New Roman" w:cs="Times New Roman"/>
          <w:sz w:val="24"/>
          <w:szCs w:val="24"/>
        </w:rPr>
        <w:t xml:space="preserve">авил по итогам в 2015 г. - 14,1 </w:t>
      </w:r>
      <w:r w:rsidRPr="00E46D29">
        <w:rPr>
          <w:rFonts w:ascii="Times New Roman" w:hAnsi="Times New Roman" w:cs="Times New Roman"/>
          <w:sz w:val="24"/>
          <w:szCs w:val="24"/>
        </w:rPr>
        <w:t>млн. тур</w:t>
      </w:r>
      <w:proofErr w:type="gramStart"/>
      <w:r w:rsidRPr="00E46D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46D2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46D2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46D29">
        <w:rPr>
          <w:rFonts w:ascii="Times New Roman" w:hAnsi="Times New Roman" w:cs="Times New Roman"/>
          <w:sz w:val="24"/>
          <w:szCs w:val="24"/>
        </w:rPr>
        <w:t xml:space="preserve">м. </w:t>
      </w:r>
      <w:r w:rsidR="00F4498E">
        <w:rPr>
          <w:rFonts w:ascii="Times New Roman" w:hAnsi="Times New Roman" w:cs="Times New Roman"/>
          <w:sz w:val="24"/>
          <w:szCs w:val="24"/>
        </w:rPr>
        <w:t>рис.</w:t>
      </w:r>
      <w:r w:rsidRPr="00E46D29">
        <w:rPr>
          <w:rFonts w:ascii="Times New Roman" w:hAnsi="Times New Roman" w:cs="Times New Roman"/>
          <w:sz w:val="24"/>
          <w:szCs w:val="24"/>
        </w:rPr>
        <w:t xml:space="preserve"> </w:t>
      </w:r>
      <w:r w:rsidR="00F4498E">
        <w:rPr>
          <w:rFonts w:ascii="Times New Roman" w:hAnsi="Times New Roman" w:cs="Times New Roman"/>
          <w:sz w:val="24"/>
          <w:szCs w:val="24"/>
        </w:rPr>
        <w:t>7</w:t>
      </w:r>
      <w:r w:rsidRPr="00E46D29">
        <w:rPr>
          <w:rFonts w:ascii="Times New Roman" w:hAnsi="Times New Roman" w:cs="Times New Roman"/>
          <w:sz w:val="24"/>
          <w:szCs w:val="24"/>
        </w:rPr>
        <w:t xml:space="preserve">). Объем услуг организаций курортно-туристского комплекса в 2015 г. - 100,3 </w:t>
      </w:r>
    </w:p>
    <w:p w:rsidR="00133FEF" w:rsidRPr="00056797" w:rsidRDefault="00E46D29" w:rsidP="000567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D29">
        <w:rPr>
          <w:rFonts w:ascii="Times New Roman" w:hAnsi="Times New Roman" w:cs="Times New Roman"/>
          <w:sz w:val="24"/>
          <w:szCs w:val="24"/>
        </w:rPr>
        <w:t>млрд. руб., что составляет 103</w:t>
      </w:r>
      <w:r w:rsidR="00413C26">
        <w:rPr>
          <w:rFonts w:ascii="Times New Roman" w:hAnsi="Times New Roman" w:cs="Times New Roman"/>
          <w:sz w:val="24"/>
          <w:szCs w:val="24"/>
        </w:rPr>
        <w:t>,4% к пред</w:t>
      </w:r>
      <w:proofErr w:type="gramStart"/>
      <w:r w:rsidR="00413C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3C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3C2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13C26">
        <w:rPr>
          <w:rFonts w:ascii="Times New Roman" w:hAnsi="Times New Roman" w:cs="Times New Roman"/>
          <w:sz w:val="24"/>
          <w:szCs w:val="24"/>
        </w:rPr>
        <w:t>оду (см. рис. 8)</w:t>
      </w:r>
      <w:r w:rsidRPr="00E46D29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90"/>
      </w:r>
    </w:p>
    <w:p w:rsidR="0009515C" w:rsidRDefault="00585B4C" w:rsidP="0009515C">
      <w:pPr>
        <w:pStyle w:val="af8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F4498E">
        <w:rPr>
          <w:rFonts w:ascii="Times New Roman" w:hAnsi="Times New Roman" w:cs="Times New Roman"/>
          <w:b w:val="0"/>
          <w:color w:val="auto"/>
          <w:sz w:val="24"/>
        </w:rPr>
        <w:t xml:space="preserve">Рис. 7. Туристский поток в Краснодарский край в 2003 - 2015 </w:t>
      </w:r>
    </w:p>
    <w:p w:rsidR="00585B4C" w:rsidRDefault="00585B4C" w:rsidP="0009515C">
      <w:pPr>
        <w:pStyle w:val="af8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F4498E">
        <w:rPr>
          <w:rFonts w:ascii="Times New Roman" w:hAnsi="Times New Roman" w:cs="Times New Roman"/>
          <w:b w:val="0"/>
          <w:color w:val="auto"/>
          <w:sz w:val="24"/>
        </w:rPr>
        <w:t>и на прогнозный 2016 г.</w:t>
      </w:r>
      <w:r w:rsidR="0009515C">
        <w:rPr>
          <w:rStyle w:val="af1"/>
          <w:rFonts w:ascii="Times New Roman" w:hAnsi="Times New Roman" w:cs="Times New Roman"/>
          <w:b w:val="0"/>
          <w:color w:val="auto"/>
          <w:sz w:val="24"/>
        </w:rPr>
        <w:footnoteReference w:id="191"/>
      </w:r>
    </w:p>
    <w:p w:rsidR="00F4498E" w:rsidRDefault="00E46D29" w:rsidP="00F4498E">
      <w:pPr>
        <w:keepNext/>
        <w:spacing w:after="0" w:line="360" w:lineRule="auto"/>
        <w:jc w:val="both"/>
      </w:pPr>
      <w:r w:rsidRPr="000257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8F4B5" wp14:editId="572089E3">
            <wp:extent cx="5724525" cy="15144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67427" w:rsidRDefault="0065489A" w:rsidP="003152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2015 г. в </w:t>
      </w:r>
      <w:r w:rsidR="00C67427">
        <w:rPr>
          <w:rFonts w:ascii="Times New Roman" w:hAnsi="Times New Roman" w:cs="Times New Roman"/>
          <w:sz w:val="24"/>
          <w:szCs w:val="24"/>
        </w:rPr>
        <w:t>Краснодарском крае работает 3 400 ор</w:t>
      </w:r>
      <w:r>
        <w:rPr>
          <w:rFonts w:ascii="Times New Roman" w:hAnsi="Times New Roman" w:cs="Times New Roman"/>
          <w:sz w:val="24"/>
          <w:szCs w:val="24"/>
        </w:rPr>
        <w:t>ганизаций санаторно-курортного и</w:t>
      </w:r>
      <w:r w:rsidR="00C67427">
        <w:rPr>
          <w:rFonts w:ascii="Times New Roman" w:hAnsi="Times New Roman" w:cs="Times New Roman"/>
          <w:sz w:val="24"/>
          <w:szCs w:val="24"/>
        </w:rPr>
        <w:t xml:space="preserve"> гости</w:t>
      </w:r>
      <w:r>
        <w:rPr>
          <w:rFonts w:ascii="Times New Roman" w:hAnsi="Times New Roman" w:cs="Times New Roman"/>
          <w:sz w:val="24"/>
          <w:szCs w:val="24"/>
        </w:rPr>
        <w:t>ничного комплекса (КСР) с общим номерным фондом в 350 тыс. койко-мест.</w:t>
      </w:r>
      <w:r w:rsidR="000257CD">
        <w:rPr>
          <w:rFonts w:ascii="Times New Roman" w:hAnsi="Times New Roman" w:cs="Times New Roman"/>
          <w:sz w:val="24"/>
          <w:szCs w:val="24"/>
        </w:rPr>
        <w:t xml:space="preserve"> Практически ¼ всех средств размещения России приходится на Краснодарский край.</w:t>
      </w:r>
      <w:r w:rsidR="007A3A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3A95">
        <w:rPr>
          <w:rFonts w:ascii="Times New Roman" w:hAnsi="Times New Roman" w:cs="Times New Roman"/>
          <w:sz w:val="24"/>
          <w:szCs w:val="24"/>
        </w:rPr>
        <w:t>По оценки Минкурортов Краснодарского края, на территории края действует около 10 тыс. средств размещения физических лиц</w:t>
      </w:r>
      <w:r w:rsidR="00903C03">
        <w:rPr>
          <w:rFonts w:ascii="Times New Roman" w:hAnsi="Times New Roman" w:cs="Times New Roman"/>
          <w:sz w:val="24"/>
          <w:szCs w:val="24"/>
        </w:rPr>
        <w:t xml:space="preserve"> с номерным фондом ёмкостью в ещё почти 100 тыс. койко-мест</w:t>
      </w:r>
      <w:r w:rsidR="007A3A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1597 КСР прошли государственную классификацию гостиниц и других средств размещения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92"/>
      </w:r>
      <w:r>
        <w:rPr>
          <w:rFonts w:ascii="Times New Roman" w:hAnsi="Times New Roman" w:cs="Times New Roman"/>
          <w:sz w:val="24"/>
          <w:szCs w:val="24"/>
        </w:rPr>
        <w:t>.</w:t>
      </w:r>
      <w:r w:rsidR="00740C62">
        <w:rPr>
          <w:rFonts w:ascii="Times New Roman" w:hAnsi="Times New Roman" w:cs="Times New Roman"/>
          <w:sz w:val="24"/>
          <w:szCs w:val="24"/>
        </w:rPr>
        <w:t xml:space="preserve"> Из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0C62">
        <w:rPr>
          <w:rFonts w:ascii="Times New Roman" w:hAnsi="Times New Roman" w:cs="Times New Roman"/>
          <w:sz w:val="24"/>
          <w:szCs w:val="24"/>
        </w:rPr>
        <w:t xml:space="preserve">27 </w:t>
      </w:r>
      <w:r>
        <w:rPr>
          <w:rFonts w:ascii="Times New Roman" w:hAnsi="Times New Roman" w:cs="Times New Roman"/>
          <w:sz w:val="24"/>
          <w:szCs w:val="24"/>
        </w:rPr>
        <w:t>отелей получили «</w:t>
      </w:r>
      <w:r w:rsidR="00740C6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звёзд», 70 - «4 звезды», 281 - «3 звезды», </w:t>
      </w:r>
      <w:r w:rsidR="007A3A95">
        <w:rPr>
          <w:rFonts w:ascii="Times New Roman" w:hAnsi="Times New Roman" w:cs="Times New Roman"/>
          <w:sz w:val="24"/>
          <w:szCs w:val="24"/>
        </w:rPr>
        <w:t>24</w:t>
      </w:r>
      <w:r w:rsidR="00E46D29">
        <w:rPr>
          <w:rFonts w:ascii="Times New Roman" w:hAnsi="Times New Roman" w:cs="Times New Roman"/>
          <w:sz w:val="24"/>
          <w:szCs w:val="24"/>
        </w:rPr>
        <w:t>7</w:t>
      </w:r>
      <w:r w:rsidR="007A3A95">
        <w:rPr>
          <w:rFonts w:ascii="Times New Roman" w:hAnsi="Times New Roman" w:cs="Times New Roman"/>
          <w:sz w:val="24"/>
          <w:szCs w:val="24"/>
        </w:rPr>
        <w:t xml:space="preserve"> - «2 звезды», </w:t>
      </w:r>
      <w:r w:rsidR="00E46D29">
        <w:rPr>
          <w:rFonts w:ascii="Times New Roman" w:hAnsi="Times New Roman" w:cs="Times New Roman"/>
          <w:sz w:val="24"/>
          <w:szCs w:val="24"/>
        </w:rPr>
        <w:t>184</w:t>
      </w:r>
      <w:r w:rsidR="00740C62" w:rsidRPr="00740C62">
        <w:rPr>
          <w:rFonts w:ascii="Times New Roman" w:hAnsi="Times New Roman" w:cs="Times New Roman"/>
          <w:sz w:val="24"/>
          <w:szCs w:val="24"/>
        </w:rPr>
        <w:t xml:space="preserve"> </w:t>
      </w:r>
      <w:r w:rsidR="00740C62">
        <w:rPr>
          <w:rFonts w:ascii="Times New Roman" w:hAnsi="Times New Roman" w:cs="Times New Roman"/>
          <w:sz w:val="24"/>
          <w:szCs w:val="24"/>
        </w:rPr>
        <w:t xml:space="preserve"> - </w:t>
      </w:r>
      <w:r w:rsidR="007A3A95">
        <w:rPr>
          <w:rFonts w:ascii="Times New Roman" w:hAnsi="Times New Roman" w:cs="Times New Roman"/>
          <w:sz w:val="24"/>
          <w:szCs w:val="24"/>
        </w:rPr>
        <w:t xml:space="preserve">«1 звезда», </w:t>
      </w:r>
      <w:r w:rsidR="00E46D29">
        <w:rPr>
          <w:rFonts w:ascii="Times New Roman" w:hAnsi="Times New Roman" w:cs="Times New Roman"/>
          <w:sz w:val="24"/>
          <w:szCs w:val="24"/>
        </w:rPr>
        <w:t>541</w:t>
      </w:r>
      <w:r w:rsidR="00740C62">
        <w:rPr>
          <w:rFonts w:ascii="Times New Roman" w:hAnsi="Times New Roman" w:cs="Times New Roman"/>
          <w:sz w:val="24"/>
          <w:szCs w:val="24"/>
        </w:rPr>
        <w:t xml:space="preserve"> </w:t>
      </w:r>
      <w:r w:rsidR="007A3A95">
        <w:rPr>
          <w:rFonts w:ascii="Times New Roman" w:hAnsi="Times New Roman" w:cs="Times New Roman"/>
          <w:sz w:val="24"/>
          <w:szCs w:val="24"/>
        </w:rPr>
        <w:t xml:space="preserve">- «без звёзд», </w:t>
      </w:r>
      <w:r w:rsidR="00E46D29">
        <w:rPr>
          <w:rFonts w:ascii="Times New Roman" w:hAnsi="Times New Roman" w:cs="Times New Roman"/>
          <w:sz w:val="24"/>
          <w:szCs w:val="24"/>
        </w:rPr>
        <w:t>247</w:t>
      </w:r>
      <w:r w:rsidR="007A3A95">
        <w:rPr>
          <w:rFonts w:ascii="Times New Roman" w:hAnsi="Times New Roman" w:cs="Times New Roman"/>
          <w:sz w:val="24"/>
          <w:szCs w:val="24"/>
        </w:rPr>
        <w:t xml:space="preserve"> - «мини-отель</w:t>
      </w:r>
      <w:proofErr w:type="gramEnd"/>
      <w:r w:rsidR="007A3A95">
        <w:rPr>
          <w:rFonts w:ascii="Times New Roman" w:hAnsi="Times New Roman" w:cs="Times New Roman"/>
          <w:sz w:val="24"/>
          <w:szCs w:val="24"/>
        </w:rPr>
        <w:t>».</w:t>
      </w:r>
      <w:r w:rsidR="001F2721">
        <w:rPr>
          <w:rStyle w:val="af1"/>
          <w:rFonts w:ascii="Times New Roman" w:hAnsi="Times New Roman" w:cs="Times New Roman"/>
          <w:sz w:val="24"/>
          <w:szCs w:val="24"/>
        </w:rPr>
        <w:footnoteReference w:id="193"/>
      </w:r>
      <w:r w:rsidR="001F2721">
        <w:rPr>
          <w:rFonts w:ascii="Times New Roman" w:hAnsi="Times New Roman" w:cs="Times New Roman"/>
          <w:sz w:val="24"/>
          <w:szCs w:val="24"/>
        </w:rPr>
        <w:t xml:space="preserve"> Около 5 % гостиниц Сочи предлагают отдых по системе «всё включено». Так же на Кубани действует 186</w:t>
      </w:r>
      <w:r w:rsidR="00740C62">
        <w:rPr>
          <w:rFonts w:ascii="Times New Roman" w:hAnsi="Times New Roman" w:cs="Times New Roman"/>
          <w:sz w:val="24"/>
          <w:szCs w:val="24"/>
        </w:rPr>
        <w:t xml:space="preserve"> санаториев и пансионатов</w:t>
      </w:r>
      <w:r w:rsidR="001F2721">
        <w:rPr>
          <w:rFonts w:ascii="Times New Roman" w:hAnsi="Times New Roman" w:cs="Times New Roman"/>
          <w:sz w:val="24"/>
          <w:szCs w:val="24"/>
        </w:rPr>
        <w:t xml:space="preserve">, 4 </w:t>
      </w:r>
      <w:r w:rsidR="001F2721">
        <w:rPr>
          <w:rFonts w:ascii="Times New Roman" w:hAnsi="Times New Roman" w:cs="Times New Roman"/>
          <w:sz w:val="24"/>
          <w:szCs w:val="24"/>
        </w:rPr>
        <w:lastRenderedPageBreak/>
        <w:t>водолечебницы.</w:t>
      </w:r>
      <w:r w:rsidR="001B6B0C">
        <w:rPr>
          <w:rFonts w:ascii="Times New Roman" w:hAnsi="Times New Roman" w:cs="Times New Roman"/>
          <w:sz w:val="24"/>
          <w:szCs w:val="24"/>
        </w:rPr>
        <w:t xml:space="preserve"> В санаторно-курортном и гостиничном комплексе работает 89 тыс. чел. </w:t>
      </w:r>
      <w:r w:rsidR="00994D1B">
        <w:rPr>
          <w:rFonts w:ascii="Times New Roman" w:hAnsi="Times New Roman" w:cs="Times New Roman"/>
          <w:sz w:val="24"/>
          <w:szCs w:val="24"/>
        </w:rPr>
        <w:t>в 2015 г.</w:t>
      </w:r>
      <w:r w:rsidR="004B2656">
        <w:rPr>
          <w:rFonts w:ascii="Times New Roman" w:hAnsi="Times New Roman" w:cs="Times New Roman"/>
          <w:sz w:val="24"/>
          <w:szCs w:val="24"/>
        </w:rPr>
        <w:t>,</w:t>
      </w:r>
      <w:r w:rsidR="00994D1B">
        <w:rPr>
          <w:rFonts w:ascii="Times New Roman" w:hAnsi="Times New Roman" w:cs="Times New Roman"/>
          <w:sz w:val="24"/>
          <w:szCs w:val="24"/>
        </w:rPr>
        <w:t xml:space="preserve"> кол-во автокемпингов доведено до 542.</w:t>
      </w:r>
      <w:r w:rsidR="00E46D29">
        <w:rPr>
          <w:rStyle w:val="af1"/>
          <w:rFonts w:ascii="Times New Roman" w:hAnsi="Times New Roman" w:cs="Times New Roman"/>
          <w:sz w:val="24"/>
          <w:szCs w:val="24"/>
        </w:rPr>
        <w:footnoteReference w:id="194"/>
      </w:r>
    </w:p>
    <w:p w:rsidR="00133FEF" w:rsidRPr="00056797" w:rsidRDefault="001B6B0C" w:rsidP="000567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 </w:t>
      </w:r>
      <w:r w:rsidR="00D804E7">
        <w:rPr>
          <w:rFonts w:ascii="Times New Roman" w:hAnsi="Times New Roman" w:cs="Times New Roman"/>
          <w:sz w:val="24"/>
          <w:szCs w:val="24"/>
        </w:rPr>
        <w:t>году на территории края работало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C03"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 xml:space="preserve"> туроператоров, </w:t>
      </w:r>
      <w:r w:rsidR="00903C03" w:rsidRPr="00903C03">
        <w:rPr>
          <w:rFonts w:ascii="Times New Roman" w:hAnsi="Times New Roman" w:cs="Times New Roman"/>
          <w:sz w:val="24"/>
          <w:szCs w:val="24"/>
        </w:rPr>
        <w:t>251</w:t>
      </w:r>
      <w:r w:rsidR="00903C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турагентств</w:t>
      </w:r>
      <w:r w:rsidR="00D76758">
        <w:rPr>
          <w:rFonts w:ascii="Times New Roman" w:hAnsi="Times New Roman" w:cs="Times New Roman"/>
          <w:sz w:val="24"/>
          <w:szCs w:val="24"/>
        </w:rPr>
        <w:t xml:space="preserve"> (из них 47 в Реестре т</w:t>
      </w:r>
      <w:r w:rsidR="00041894">
        <w:rPr>
          <w:rFonts w:ascii="Times New Roman" w:hAnsi="Times New Roman" w:cs="Times New Roman"/>
          <w:sz w:val="24"/>
          <w:szCs w:val="24"/>
        </w:rPr>
        <w:t>урагентств)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03C03" w:rsidRPr="00903C03">
        <w:rPr>
          <w:rFonts w:ascii="Times New Roman" w:hAnsi="Times New Roman" w:cs="Times New Roman"/>
          <w:sz w:val="24"/>
          <w:szCs w:val="24"/>
        </w:rPr>
        <w:t>118</w:t>
      </w:r>
      <w:r w:rsidR="00903C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экскурсионных </w:t>
      </w:r>
      <w:r w:rsidR="00903C03">
        <w:rPr>
          <w:rFonts w:ascii="Times New Roman" w:hAnsi="Times New Roman" w:cs="Times New Roman"/>
          <w:sz w:val="24"/>
          <w:szCs w:val="24"/>
        </w:rPr>
        <w:t>организаций</w:t>
      </w:r>
      <w:r>
        <w:rPr>
          <w:rFonts w:ascii="Times New Roman" w:hAnsi="Times New Roman" w:cs="Times New Roman"/>
          <w:sz w:val="24"/>
          <w:szCs w:val="24"/>
        </w:rPr>
        <w:t xml:space="preserve">. В турфирмах Кубани работает </w:t>
      </w:r>
      <w:r w:rsidR="00D804E7" w:rsidRPr="00D804E7">
        <w:rPr>
          <w:rFonts w:ascii="Times New Roman" w:hAnsi="Times New Roman" w:cs="Times New Roman"/>
          <w:sz w:val="24"/>
          <w:szCs w:val="24"/>
        </w:rPr>
        <w:t>2379</w:t>
      </w:r>
      <w:r w:rsidR="00D804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  <w:r w:rsidR="00D804E7">
        <w:rPr>
          <w:rFonts w:ascii="Times New Roman" w:hAnsi="Times New Roman" w:cs="Times New Roman"/>
          <w:sz w:val="24"/>
          <w:szCs w:val="24"/>
        </w:rPr>
        <w:t xml:space="preserve"> Итого в сфере туризма занято чуть менее 6% занятого населения Краснодарского края.</w:t>
      </w:r>
      <w:r w:rsidR="00276194">
        <w:rPr>
          <w:rFonts w:ascii="Times New Roman" w:hAnsi="Times New Roman" w:cs="Times New Roman"/>
          <w:sz w:val="24"/>
          <w:szCs w:val="24"/>
        </w:rPr>
        <w:t xml:space="preserve"> </w:t>
      </w:r>
      <w:r w:rsidR="00413C26">
        <w:rPr>
          <w:rFonts w:ascii="Times New Roman" w:hAnsi="Times New Roman" w:cs="Times New Roman"/>
          <w:sz w:val="24"/>
          <w:szCs w:val="24"/>
        </w:rPr>
        <w:t xml:space="preserve">Наиболее полный перечень показателей туристской сферы </w:t>
      </w:r>
      <w:r w:rsidR="00413C26" w:rsidRPr="00413C26">
        <w:rPr>
          <w:rFonts w:ascii="Times New Roman" w:hAnsi="Times New Roman" w:cs="Times New Roman"/>
          <w:sz w:val="24"/>
          <w:szCs w:val="24"/>
        </w:rPr>
        <w:t>представлено в</w:t>
      </w:r>
      <w:r w:rsidR="00276194" w:rsidRPr="00413C26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413C26" w:rsidRPr="00413C26">
        <w:rPr>
          <w:rFonts w:ascii="Times New Roman" w:hAnsi="Times New Roman" w:cs="Times New Roman"/>
          <w:sz w:val="24"/>
          <w:szCs w:val="24"/>
        </w:rPr>
        <w:t>19.</w:t>
      </w:r>
      <w:r w:rsidR="00276194" w:rsidRPr="00413C26">
        <w:rPr>
          <w:rFonts w:ascii="Times New Roman" w:hAnsi="Times New Roman" w:cs="Times New Roman"/>
          <w:sz w:val="24"/>
          <w:szCs w:val="24"/>
        </w:rPr>
        <w:t xml:space="preserve"> </w:t>
      </w:r>
      <w:r w:rsidR="00D804E7" w:rsidRPr="00413C26">
        <w:rPr>
          <w:rStyle w:val="af1"/>
          <w:rFonts w:ascii="Times New Roman" w:hAnsi="Times New Roman" w:cs="Times New Roman"/>
          <w:sz w:val="24"/>
          <w:szCs w:val="24"/>
        </w:rPr>
        <w:footnoteReference w:id="195"/>
      </w:r>
    </w:p>
    <w:p w:rsidR="00413C26" w:rsidRPr="00585B4C" w:rsidRDefault="00585B4C" w:rsidP="00585B4C">
      <w:pPr>
        <w:pStyle w:val="af8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 w:rsidRPr="00CC7C71">
        <w:rPr>
          <w:rFonts w:ascii="Times New Roman" w:hAnsi="Times New Roman" w:cs="Times New Roman"/>
          <w:b w:val="0"/>
          <w:color w:val="auto"/>
          <w:sz w:val="24"/>
        </w:rPr>
        <w:t>Рисунок 8. Объём услуг курортно-туристского комплекса, млрд. руб.</w:t>
      </w:r>
      <w:r w:rsidR="00133FEF">
        <w:rPr>
          <w:rStyle w:val="af1"/>
          <w:rFonts w:ascii="Times New Roman" w:hAnsi="Times New Roman" w:cs="Times New Roman"/>
          <w:b w:val="0"/>
          <w:color w:val="auto"/>
          <w:sz w:val="24"/>
        </w:rPr>
        <w:footnoteReference w:id="196"/>
      </w:r>
    </w:p>
    <w:p w:rsidR="00413C26" w:rsidRDefault="007A77B0" w:rsidP="00585B4C">
      <w:pPr>
        <w:keepNext/>
        <w:spacing w:after="0" w:line="360" w:lineRule="auto"/>
        <w:jc w:val="center"/>
      </w:pPr>
      <w:r w:rsidRPr="007F01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6A3E8" wp14:editId="14DAB7FA">
            <wp:extent cx="5534025" cy="22574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3C26" w:rsidRPr="00413C26" w:rsidRDefault="00413C26" w:rsidP="00585B4C">
      <w:pPr>
        <w:spacing w:line="240" w:lineRule="auto"/>
        <w:jc w:val="center"/>
        <w:rPr>
          <w:rFonts w:ascii="Times New Roman" w:hAnsi="Times New Roman" w:cs="Times New Roman"/>
          <w:sz w:val="20"/>
        </w:rPr>
      </w:pPr>
    </w:p>
    <w:p w:rsidR="000257CD" w:rsidRPr="00413C26" w:rsidRDefault="00413C26" w:rsidP="003152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 данном параграфе нам удалось выявить культурно-исторически</w:t>
      </w:r>
      <w:r w:rsidR="007026AF">
        <w:rPr>
          <w:rFonts w:ascii="Times New Roman" w:hAnsi="Times New Roman" w:cs="Times New Roman"/>
          <w:sz w:val="24"/>
          <w:szCs w:val="24"/>
        </w:rPr>
        <w:t xml:space="preserve">й потенциал Краснодарского края путём обнаружения наиболее значимых объектов культурно-познавательного туризма, также была исследована туристская инфраструктура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26AF">
        <w:rPr>
          <w:rFonts w:ascii="Times New Roman" w:hAnsi="Times New Roman" w:cs="Times New Roman"/>
          <w:sz w:val="24"/>
          <w:szCs w:val="24"/>
        </w:rPr>
        <w:t>определены</w:t>
      </w:r>
      <w:r>
        <w:rPr>
          <w:rFonts w:ascii="Times New Roman" w:hAnsi="Times New Roman" w:cs="Times New Roman"/>
          <w:sz w:val="24"/>
          <w:szCs w:val="24"/>
        </w:rPr>
        <w:t xml:space="preserve"> основные показатели сферы туризма</w:t>
      </w:r>
      <w:r w:rsidR="007026AF">
        <w:rPr>
          <w:rFonts w:ascii="Times New Roman" w:hAnsi="Times New Roman" w:cs="Times New Roman"/>
          <w:sz w:val="24"/>
          <w:szCs w:val="24"/>
        </w:rPr>
        <w:t xml:space="preserve"> Краснодарского края.</w:t>
      </w:r>
    </w:p>
    <w:p w:rsidR="00C67427" w:rsidRPr="00413C26" w:rsidRDefault="007026AF" w:rsidP="003152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главы нам удалось провести региональный анализ Краснодарского края, выявить высокий социально-экономический и природный потенциал развития туризма и рекреации. Помимо этого, Краснодарский край обладает значительным культурно-историческим, этническим и иным антропогенным наследием, что позволяет развивать параллельно природно-ориентированным видам туризма, ещё и культурно-ориентированные направления туризма. Несомненен тот факт, что Краснодарский край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обладает на сегодняшний день одними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мощнейши</w:t>
      </w:r>
      <w:r w:rsidR="006F0E84"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гостиничными и санаторно-курортными комплексами.</w:t>
      </w:r>
    </w:p>
    <w:p w:rsidR="00413C26" w:rsidRPr="00413C26" w:rsidRDefault="00413C26" w:rsidP="003152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3C26" w:rsidRDefault="00413C26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Pr="00413C26" w:rsidRDefault="00585B4C" w:rsidP="0058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B4C" w:rsidRPr="00585B4C" w:rsidRDefault="00197F33" w:rsidP="000567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B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3. </w:t>
      </w:r>
      <w:r w:rsidR="00585B4C" w:rsidRPr="00585B4C">
        <w:rPr>
          <w:rFonts w:ascii="Times New Roman" w:hAnsi="Times New Roman" w:cs="Times New Roman"/>
          <w:b/>
          <w:sz w:val="24"/>
          <w:szCs w:val="24"/>
        </w:rPr>
        <w:t>Пути совершенствования управления сферой туризма (на примере краснодарского края)</w:t>
      </w:r>
    </w:p>
    <w:p w:rsidR="00197F33" w:rsidRPr="00BF0263" w:rsidRDefault="00197F33" w:rsidP="00BF0263">
      <w:pPr>
        <w:pStyle w:val="a3"/>
        <w:numPr>
          <w:ilvl w:val="1"/>
          <w:numId w:val="2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263">
        <w:rPr>
          <w:rFonts w:ascii="Times New Roman" w:hAnsi="Times New Roman" w:cs="Times New Roman"/>
          <w:b/>
          <w:sz w:val="24"/>
          <w:szCs w:val="24"/>
        </w:rPr>
        <w:t>Взаимоотношения федерального и регионального уровней управления</w:t>
      </w:r>
    </w:p>
    <w:p w:rsidR="008C7028" w:rsidRDefault="008C7028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7028">
        <w:rPr>
          <w:rFonts w:ascii="Times New Roman" w:hAnsi="Times New Roman" w:cs="Times New Roman"/>
          <w:sz w:val="24"/>
          <w:szCs w:val="24"/>
        </w:rPr>
        <w:t xml:space="preserve">Краснодарский край принимает активное участие в Координационном совете федеральной целевой программы «Развитие внутреннего и въездного туризма в РФ (2011-2018 года)» в лице министра Куделя Е.В. В совете хорошо представлены Федеральное агентство по туризму (в лице главы </w:t>
      </w:r>
      <w:proofErr w:type="spellStart"/>
      <w:r w:rsidRPr="008C7028">
        <w:rPr>
          <w:rFonts w:ascii="Times New Roman" w:hAnsi="Times New Roman" w:cs="Times New Roman"/>
          <w:sz w:val="24"/>
          <w:szCs w:val="24"/>
        </w:rPr>
        <w:t>агенства</w:t>
      </w:r>
      <w:proofErr w:type="spellEnd"/>
      <w:r w:rsidRPr="008C7028">
        <w:rPr>
          <w:rFonts w:ascii="Times New Roman" w:hAnsi="Times New Roman" w:cs="Times New Roman"/>
          <w:sz w:val="24"/>
          <w:szCs w:val="24"/>
        </w:rPr>
        <w:t xml:space="preserve"> - Сафонова О.П.), Департамент туризма и региональной политики Министерства культуры РФ (в лице директора департамента - Ярилова О.С.), а также региональные исполнительные</w:t>
      </w:r>
      <w:proofErr w:type="gramEnd"/>
      <w:r w:rsidRPr="008C7028">
        <w:rPr>
          <w:rFonts w:ascii="Times New Roman" w:hAnsi="Times New Roman" w:cs="Times New Roman"/>
          <w:sz w:val="24"/>
          <w:szCs w:val="24"/>
        </w:rPr>
        <w:t xml:space="preserve"> органы в сфере туризма (в лице глав и заместителей глав этих органов).</w:t>
      </w:r>
      <w:r w:rsidR="003B6703">
        <w:rPr>
          <w:rStyle w:val="af1"/>
          <w:rFonts w:ascii="Times New Roman" w:hAnsi="Times New Roman" w:cs="Times New Roman"/>
          <w:sz w:val="24"/>
          <w:szCs w:val="24"/>
        </w:rPr>
        <w:footnoteReference w:id="197"/>
      </w:r>
    </w:p>
    <w:p w:rsidR="00467EFB" w:rsidRDefault="00467EFB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ФЦП «Развитие внутреннего и въездного туризма в РФ </w:t>
      </w:r>
      <w:r w:rsidR="002E4B2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</w:t>
      </w:r>
      <w:r w:rsidR="002E4B21">
        <w:rPr>
          <w:rFonts w:ascii="Times New Roman" w:hAnsi="Times New Roman" w:cs="Times New Roman"/>
          <w:sz w:val="24"/>
          <w:szCs w:val="24"/>
        </w:rPr>
        <w:t>11-2018 года)</w:t>
      </w:r>
      <w:r>
        <w:rPr>
          <w:rFonts w:ascii="Times New Roman" w:hAnsi="Times New Roman" w:cs="Times New Roman"/>
          <w:sz w:val="24"/>
          <w:szCs w:val="24"/>
        </w:rPr>
        <w:t xml:space="preserve">» находится в оперативном управлении Федерального агентства по туризму. В рамках данной федеральной целевой программы Ростуризм проводит конкурсы на софинансирование за счёт средств федерального бюджета региональных туристских проектов. В 2014 г. в реестр инвестиционных </w:t>
      </w:r>
      <w:r w:rsidRPr="00467EFB">
        <w:rPr>
          <w:rFonts w:ascii="Times New Roman" w:hAnsi="Times New Roman" w:cs="Times New Roman"/>
          <w:sz w:val="24"/>
          <w:szCs w:val="24"/>
        </w:rPr>
        <w:t xml:space="preserve">проектов </w:t>
      </w:r>
      <w:r>
        <w:rPr>
          <w:rFonts w:ascii="Times New Roman" w:hAnsi="Times New Roman" w:cs="Times New Roman"/>
          <w:sz w:val="24"/>
          <w:szCs w:val="24"/>
        </w:rPr>
        <w:t xml:space="preserve">субъектов РФ Координационным советом при Ростуризме был включён проект на территории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Краснодарского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край - «Автотуристский кластер «Можжевеловая роща».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198"/>
      </w:r>
      <w:r w:rsidR="00ED23F5">
        <w:rPr>
          <w:rFonts w:ascii="Times New Roman" w:hAnsi="Times New Roman" w:cs="Times New Roman"/>
          <w:sz w:val="24"/>
          <w:szCs w:val="24"/>
        </w:rPr>
        <w:t xml:space="preserve"> Реализация проекта намечена на 2015-2018 гг., под реализацию отведено общее финансирование суммой </w:t>
      </w:r>
      <w:r w:rsidR="00ED23F5" w:rsidRPr="00ED23F5">
        <w:rPr>
          <w:rFonts w:ascii="Times New Roman" w:hAnsi="Times New Roman" w:cs="Times New Roman"/>
          <w:sz w:val="24"/>
          <w:szCs w:val="24"/>
        </w:rPr>
        <w:t>2005,8</w:t>
      </w:r>
      <w:r w:rsidR="00ED23F5">
        <w:rPr>
          <w:rFonts w:ascii="Times New Roman" w:hAnsi="Times New Roman" w:cs="Times New Roman"/>
          <w:sz w:val="24"/>
          <w:szCs w:val="24"/>
        </w:rPr>
        <w:t xml:space="preserve">, в т.ч. федеральные средства размером </w:t>
      </w:r>
      <w:r w:rsidR="00ED23F5" w:rsidRPr="00ED23F5">
        <w:rPr>
          <w:rFonts w:ascii="Times New Roman" w:hAnsi="Times New Roman" w:cs="Times New Roman"/>
          <w:sz w:val="24"/>
          <w:szCs w:val="24"/>
        </w:rPr>
        <w:t>95,0</w:t>
      </w:r>
      <w:r w:rsidR="00EB4F35">
        <w:rPr>
          <w:rFonts w:ascii="Times New Roman" w:hAnsi="Times New Roman" w:cs="Times New Roman"/>
          <w:sz w:val="24"/>
          <w:szCs w:val="24"/>
        </w:rPr>
        <w:t>. Цели проекта - создание 170 дополнительных рабочих мест и увеличение турпотока на 7,3 тыс. тур.</w:t>
      </w:r>
      <w:r w:rsidR="003B6703">
        <w:rPr>
          <w:rStyle w:val="af1"/>
          <w:rFonts w:ascii="Times New Roman" w:hAnsi="Times New Roman" w:cs="Times New Roman"/>
          <w:sz w:val="24"/>
          <w:szCs w:val="24"/>
        </w:rPr>
        <w:footnoteReference w:id="199"/>
      </w:r>
    </w:p>
    <w:p w:rsidR="00DC62B4" w:rsidRDefault="008C7028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Ранее в перечень мероприятий был включён проект по с</w:t>
      </w:r>
      <w:r w:rsidRPr="008C7028">
        <w:rPr>
          <w:rFonts w:ascii="Times New Roman" w:hAnsi="Times New Roman" w:cs="Times New Roman"/>
          <w:sz w:val="24"/>
          <w:szCs w:val="24"/>
        </w:rPr>
        <w:t>оздани</w:t>
      </w:r>
      <w:r>
        <w:rPr>
          <w:rFonts w:ascii="Times New Roman" w:hAnsi="Times New Roman" w:cs="Times New Roman"/>
          <w:sz w:val="24"/>
          <w:szCs w:val="24"/>
        </w:rPr>
        <w:t>ю на территориях г-к Анапы и г. Новороссийска</w:t>
      </w:r>
      <w:r w:rsidRPr="008C7028">
        <w:rPr>
          <w:rFonts w:ascii="Times New Roman" w:hAnsi="Times New Roman" w:cs="Times New Roman"/>
          <w:sz w:val="24"/>
          <w:szCs w:val="24"/>
        </w:rPr>
        <w:t xml:space="preserve"> туристско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C7028">
        <w:rPr>
          <w:rFonts w:ascii="Times New Roman" w:hAnsi="Times New Roman" w:cs="Times New Roman"/>
          <w:sz w:val="24"/>
          <w:szCs w:val="24"/>
        </w:rPr>
        <w:t>рекреационного кластера «</w:t>
      </w:r>
      <w:proofErr w:type="spellStart"/>
      <w:r w:rsidRPr="008C7028">
        <w:rPr>
          <w:rFonts w:ascii="Times New Roman" w:hAnsi="Times New Roman" w:cs="Times New Roman"/>
          <w:sz w:val="24"/>
          <w:szCs w:val="24"/>
        </w:rPr>
        <w:t>Абрау-Утриш</w:t>
      </w:r>
      <w:proofErr w:type="spellEnd"/>
      <w:r w:rsidRPr="008C702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 общим объёмом финансирования </w:t>
      </w:r>
      <w:r w:rsidRPr="008C7028">
        <w:rPr>
          <w:rFonts w:ascii="Times New Roman" w:hAnsi="Times New Roman" w:cs="Times New Roman"/>
          <w:sz w:val="24"/>
          <w:szCs w:val="24"/>
        </w:rPr>
        <w:t>3196</w:t>
      </w:r>
      <w:r w:rsidR="00181633">
        <w:rPr>
          <w:rFonts w:ascii="Times New Roman" w:hAnsi="Times New Roman" w:cs="Times New Roman"/>
          <w:sz w:val="24"/>
          <w:szCs w:val="24"/>
        </w:rPr>
        <w:t xml:space="preserve"> и главными целями - создания 1700 дополнительных рабочих мест и  увеличения турпотока на 53,6 тыс.</w:t>
      </w:r>
      <w:r w:rsidR="00EB4F35">
        <w:rPr>
          <w:rFonts w:ascii="Times New Roman" w:hAnsi="Times New Roman" w:cs="Times New Roman"/>
          <w:sz w:val="24"/>
          <w:szCs w:val="24"/>
        </w:rPr>
        <w:t xml:space="preserve"> тур</w:t>
      </w:r>
      <w:r w:rsidR="00181633">
        <w:rPr>
          <w:rFonts w:ascii="Times New Roman" w:hAnsi="Times New Roman" w:cs="Times New Roman"/>
          <w:sz w:val="24"/>
          <w:szCs w:val="24"/>
        </w:rPr>
        <w:t>.</w:t>
      </w:r>
      <w:r w:rsidR="00DC62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028" w:rsidRDefault="00DC62B4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данной ФЦП не только предоставляются средства федерального бюджета, но также частично возмещаются затраты предпроектных изысканий и затрат на оплату процентов по инвестиционным кредитам участникам государственно-</w:t>
      </w:r>
      <w:r>
        <w:rPr>
          <w:rFonts w:ascii="Times New Roman" w:hAnsi="Times New Roman" w:cs="Times New Roman"/>
          <w:sz w:val="24"/>
          <w:szCs w:val="24"/>
        </w:rPr>
        <w:lastRenderedPageBreak/>
        <w:t>частного партнёрства (далее - ГЧП).</w:t>
      </w:r>
      <w:r w:rsidR="00ED23F5">
        <w:rPr>
          <w:rFonts w:ascii="Times New Roman" w:hAnsi="Times New Roman" w:cs="Times New Roman"/>
          <w:sz w:val="24"/>
          <w:szCs w:val="24"/>
        </w:rPr>
        <w:t xml:space="preserve"> Примечательно, что средства бюджета полностью идут на создание обеспечивающей инфраструктуры (водоотведение, газоснабжение, берегоукрепление и т.п.)</w:t>
      </w:r>
      <w:r w:rsidR="003B6703">
        <w:rPr>
          <w:rFonts w:ascii="Times New Roman" w:hAnsi="Times New Roman" w:cs="Times New Roman"/>
          <w:sz w:val="24"/>
          <w:szCs w:val="24"/>
        </w:rPr>
        <w:t>.</w:t>
      </w:r>
      <w:r w:rsidR="00DF234E" w:rsidRPr="00DF234E">
        <w:t xml:space="preserve"> </w:t>
      </w:r>
      <w:r w:rsidR="00DF234E" w:rsidRPr="00DF234E">
        <w:rPr>
          <w:rFonts w:ascii="Times New Roman" w:hAnsi="Times New Roman" w:cs="Times New Roman"/>
          <w:sz w:val="24"/>
          <w:szCs w:val="24"/>
        </w:rPr>
        <w:t xml:space="preserve">Помимо </w:t>
      </w:r>
      <w:r w:rsidR="00DF234E">
        <w:rPr>
          <w:rFonts w:ascii="Times New Roman" w:hAnsi="Times New Roman" w:cs="Times New Roman"/>
          <w:sz w:val="24"/>
          <w:szCs w:val="24"/>
        </w:rPr>
        <w:t>этого</w:t>
      </w:r>
      <w:r w:rsidR="00DF234E" w:rsidRPr="00DF234E">
        <w:rPr>
          <w:rFonts w:ascii="Times New Roman" w:hAnsi="Times New Roman" w:cs="Times New Roman"/>
          <w:sz w:val="24"/>
          <w:szCs w:val="24"/>
        </w:rPr>
        <w:t>, Ростуризм осуществляет контроль и мониторинг целевого расходования выделенных в рамках ФЦП денежных средств из федерального бюджета</w:t>
      </w:r>
      <w:r w:rsidR="00DF234E" w:rsidRPr="00DF234E">
        <w:rPr>
          <w:rStyle w:val="af1"/>
          <w:rFonts w:ascii="Times New Roman" w:hAnsi="Times New Roman" w:cs="Times New Roman"/>
          <w:sz w:val="24"/>
          <w:szCs w:val="24"/>
          <w:vertAlign w:val="baseline"/>
        </w:rPr>
        <w:t xml:space="preserve"> </w:t>
      </w:r>
      <w:r w:rsidR="003B6703">
        <w:rPr>
          <w:rStyle w:val="af1"/>
          <w:rFonts w:ascii="Times New Roman" w:hAnsi="Times New Roman" w:cs="Times New Roman"/>
          <w:sz w:val="24"/>
          <w:szCs w:val="24"/>
        </w:rPr>
        <w:footnoteReference w:id="200"/>
      </w:r>
    </w:p>
    <w:p w:rsidR="00572EFC" w:rsidRDefault="00572EFC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рамках реализации ФЦП «</w:t>
      </w:r>
      <w:r w:rsidRPr="00572EFC">
        <w:rPr>
          <w:rFonts w:ascii="Times New Roman" w:hAnsi="Times New Roman" w:cs="Times New Roman"/>
          <w:sz w:val="24"/>
          <w:szCs w:val="24"/>
        </w:rPr>
        <w:t>Развитие внутреннего и въездного туризма в РФ (2011-2018 года)»</w:t>
      </w:r>
      <w:r>
        <w:rPr>
          <w:rFonts w:ascii="Times New Roman" w:hAnsi="Times New Roman" w:cs="Times New Roman"/>
          <w:sz w:val="24"/>
          <w:szCs w:val="24"/>
        </w:rPr>
        <w:t xml:space="preserve"> проводятся мероприятия по продвижению российских туристских продуктов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внутреннем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зарубежных рынках. Данные мероприятия выбираются на конкурсной основе 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предлагаемых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регионами России. В частности, </w:t>
      </w:r>
      <w:r w:rsidR="00EE298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рамках продвижения российского продукта </w:t>
      </w:r>
      <w:r w:rsidR="00EE298C">
        <w:rPr>
          <w:rFonts w:ascii="Times New Roman" w:hAnsi="Times New Roman" w:cs="Times New Roman"/>
          <w:sz w:val="24"/>
          <w:szCs w:val="24"/>
        </w:rPr>
        <w:t xml:space="preserve">в г. Сочи </w:t>
      </w:r>
      <w:r w:rsidR="00EE298C" w:rsidRPr="00EE298C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="00EE298C">
        <w:rPr>
          <w:rFonts w:ascii="Times New Roman" w:hAnsi="Times New Roman" w:cs="Times New Roman"/>
          <w:sz w:val="24"/>
          <w:szCs w:val="24"/>
        </w:rPr>
        <w:t xml:space="preserve">в 2015 г. пресс-тур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EE298C">
        <w:rPr>
          <w:rFonts w:ascii="Times New Roman" w:hAnsi="Times New Roman" w:cs="Times New Roman"/>
          <w:sz w:val="24"/>
          <w:szCs w:val="24"/>
        </w:rPr>
        <w:t xml:space="preserve">СМИ </w:t>
      </w:r>
      <w:r>
        <w:rPr>
          <w:rFonts w:ascii="Times New Roman" w:hAnsi="Times New Roman" w:cs="Times New Roman"/>
          <w:sz w:val="24"/>
          <w:szCs w:val="24"/>
        </w:rPr>
        <w:t xml:space="preserve"> КНР</w:t>
      </w:r>
      <w:r w:rsidR="00EE298C">
        <w:rPr>
          <w:rFonts w:ascii="Times New Roman" w:hAnsi="Times New Roman" w:cs="Times New Roman"/>
          <w:sz w:val="24"/>
          <w:szCs w:val="24"/>
        </w:rPr>
        <w:t xml:space="preserve"> и инфо-тур для отечественных туроператоров. Также был профинансирован из фед. бюджета под выше обозначенные цели ТИЦ г. Сочи.</w:t>
      </w:r>
      <w:r w:rsidR="00DB76DE">
        <w:rPr>
          <w:rFonts w:ascii="Times New Roman" w:hAnsi="Times New Roman" w:cs="Times New Roman"/>
          <w:sz w:val="24"/>
          <w:szCs w:val="24"/>
        </w:rPr>
        <w:t xml:space="preserve"> А по направлению создания высококачественного цифрового контента осуществлён и продолжает совершенствование национальный туристский портал </w:t>
      </w:r>
      <w:r w:rsidR="00DB76DE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="00DB76DE" w:rsidRPr="00DB76DE">
        <w:rPr>
          <w:rFonts w:ascii="Times New Roman" w:hAnsi="Times New Roman" w:cs="Times New Roman"/>
          <w:sz w:val="24"/>
          <w:szCs w:val="24"/>
        </w:rPr>
        <w:t>.</w:t>
      </w:r>
      <w:r w:rsidR="00DB76DE">
        <w:rPr>
          <w:rFonts w:ascii="Times New Roman" w:hAnsi="Times New Roman" w:cs="Times New Roman"/>
          <w:sz w:val="24"/>
          <w:szCs w:val="24"/>
          <w:lang w:val="en-US"/>
        </w:rPr>
        <w:t>Travel</w:t>
      </w:r>
      <w:r w:rsidR="00DB76DE">
        <w:rPr>
          <w:rFonts w:ascii="Times New Roman" w:hAnsi="Times New Roman" w:cs="Times New Roman"/>
          <w:sz w:val="24"/>
          <w:szCs w:val="24"/>
        </w:rPr>
        <w:t xml:space="preserve">, где размещается, помимо прочего, раздел и о туристских возможностях Краснодарского края (наполнение идёт совместными усилиями краевых и федеральных исполнительных органов). По предложению Краснодарского края проводится </w:t>
      </w:r>
      <w:r w:rsidR="00DB76DE" w:rsidRPr="00DB76DE">
        <w:rPr>
          <w:rFonts w:ascii="Times New Roman" w:hAnsi="Times New Roman" w:cs="Times New Roman"/>
          <w:sz w:val="24"/>
          <w:szCs w:val="24"/>
        </w:rPr>
        <w:t xml:space="preserve">Круглый стол по </w:t>
      </w:r>
      <w:proofErr w:type="spellStart"/>
      <w:r w:rsidR="00DB76DE" w:rsidRPr="00DB76DE">
        <w:rPr>
          <w:rFonts w:ascii="Times New Roman" w:hAnsi="Times New Roman" w:cs="Times New Roman"/>
          <w:sz w:val="24"/>
          <w:szCs w:val="24"/>
        </w:rPr>
        <w:t>эно</w:t>
      </w:r>
      <w:proofErr w:type="spellEnd"/>
      <w:r w:rsidR="00DB76DE" w:rsidRPr="00DB76DE">
        <w:rPr>
          <w:rFonts w:ascii="Times New Roman" w:hAnsi="Times New Roman" w:cs="Times New Roman"/>
          <w:sz w:val="24"/>
          <w:szCs w:val="24"/>
        </w:rPr>
        <w:t xml:space="preserve">-гастрономическому туризму в рамках международного винно-гастрономического форума-фестиваля </w:t>
      </w:r>
      <w:r w:rsidR="00DB76DE">
        <w:rPr>
          <w:rFonts w:ascii="Times New Roman" w:hAnsi="Times New Roman" w:cs="Times New Roman"/>
          <w:sz w:val="24"/>
          <w:szCs w:val="24"/>
        </w:rPr>
        <w:t>«</w:t>
      </w:r>
      <w:r w:rsidR="00DB76DE" w:rsidRPr="00DB76DE">
        <w:rPr>
          <w:rFonts w:ascii="Times New Roman" w:hAnsi="Times New Roman" w:cs="Times New Roman"/>
          <w:sz w:val="24"/>
          <w:szCs w:val="24"/>
        </w:rPr>
        <w:t>Четыре воды</w:t>
      </w:r>
      <w:r w:rsidR="00DB76DE">
        <w:rPr>
          <w:rFonts w:ascii="Times New Roman" w:hAnsi="Times New Roman" w:cs="Times New Roman"/>
          <w:sz w:val="24"/>
          <w:szCs w:val="24"/>
        </w:rPr>
        <w:t>» в Абрау-Дюрсо, город-герой Новороссийск.</w:t>
      </w:r>
      <w:r w:rsidR="00DF234E">
        <w:rPr>
          <w:rFonts w:ascii="Times New Roman" w:hAnsi="Times New Roman" w:cs="Times New Roman"/>
          <w:sz w:val="24"/>
          <w:szCs w:val="24"/>
        </w:rPr>
        <w:t xml:space="preserve"> Также ведётся совместными усилиями региональных и федеральных властей подготовка по изданию ежегодного Национального календаря событий и Общего каталога туристско-привлекательных событий.</w:t>
      </w:r>
      <w:r w:rsidR="00DB76DE">
        <w:rPr>
          <w:rStyle w:val="af1"/>
          <w:rFonts w:ascii="Times New Roman" w:hAnsi="Times New Roman" w:cs="Times New Roman"/>
          <w:sz w:val="24"/>
          <w:szCs w:val="24"/>
        </w:rPr>
        <w:footnoteReference w:id="201"/>
      </w:r>
      <w:r w:rsidR="00DB76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76DA" w:rsidRDefault="008A76DA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Помимо данной ФЦП, в стратегии развития культуры и туризма до 2020 г. есть подпрограмма «туризм», в соответствии с которой Минкультуры РФ в лице Ростуризма проводит поддержку на конкурсной основе лучших региональных и межрегиональных проектов (по 5 проектов от каждого федерального округа) по развитию культурно-познавательного туризма.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Одним из первых мероприятий в 2014 г. рамках </w:t>
      </w:r>
      <w:r>
        <w:rPr>
          <w:rFonts w:ascii="Times New Roman" w:hAnsi="Times New Roman" w:cs="Times New Roman"/>
          <w:sz w:val="24"/>
          <w:szCs w:val="24"/>
        </w:rPr>
        <w:lastRenderedPageBreak/>
        <w:t>подпрограммы «развитие туризма» была проведена международная конференция по теме постолимпийского туристского потенциала г. Сочи.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202"/>
      </w:r>
    </w:p>
    <w:p w:rsidR="00D44CBE" w:rsidRDefault="00D44CBE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Третьем направлением взаимодействия в сфере туризма федеральной власти и Краснодарского края является реализация поручений Президента РФ, а также Стратегии развития туризма на период до 2020 г. В частности, идёт сотрудничество между Министерством курортов, туризма и олимпийского наследия и Министерством экономики Краснодарского края, с одной стороны, и с другой стороны - Федерального агентства по туризму по вопросам разработки краевых программных документов стратегического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управления сферой туризма. Например, …</w:t>
      </w:r>
    </w:p>
    <w:p w:rsidR="00D44CBE" w:rsidRDefault="00D44CBE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 всему прочему, депутаты Законодательного Собрания Краснодарского края</w:t>
      </w:r>
      <w:r w:rsidR="00CC6476">
        <w:rPr>
          <w:rFonts w:ascii="Times New Roman" w:hAnsi="Times New Roman" w:cs="Times New Roman"/>
          <w:sz w:val="24"/>
          <w:szCs w:val="24"/>
        </w:rPr>
        <w:t xml:space="preserve"> приняли участие в обсуждении нового проекта ФЗ об основах туристской деятельности.</w:t>
      </w:r>
      <w:r w:rsidR="00CC6476">
        <w:rPr>
          <w:rStyle w:val="af1"/>
          <w:rFonts w:ascii="Times New Roman" w:hAnsi="Times New Roman" w:cs="Times New Roman"/>
          <w:sz w:val="24"/>
          <w:szCs w:val="24"/>
        </w:rPr>
        <w:footnoteReference w:id="203"/>
      </w:r>
      <w:r w:rsidR="00CC6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CBE" w:rsidRDefault="00CC6476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Другой линией взаимодействия Краснодарского края с органами исполнительной власти в сфере туризма федерального уровня является подготовка по проведению Чемпионата мира по футболу-2018 в России. Оперативное взаимодействие по прохождению государственной классификации коллективных и иных средств размещения проводят Минкурортов КК и Ростуризм. </w:t>
      </w:r>
      <w:r w:rsidR="005D6672">
        <w:rPr>
          <w:rFonts w:ascii="Times New Roman" w:hAnsi="Times New Roman" w:cs="Times New Roman"/>
          <w:sz w:val="24"/>
          <w:szCs w:val="24"/>
        </w:rPr>
        <w:t>Осуществлением классификации КСР в Краснодарском крае осуществляет подведомственная организация НАО «</w:t>
      </w:r>
      <w:proofErr w:type="spellStart"/>
      <w:r w:rsidR="005D6672">
        <w:rPr>
          <w:rFonts w:ascii="Times New Roman" w:hAnsi="Times New Roman" w:cs="Times New Roman"/>
          <w:sz w:val="24"/>
          <w:szCs w:val="24"/>
        </w:rPr>
        <w:t>Курортэкспертиза</w:t>
      </w:r>
      <w:proofErr w:type="spellEnd"/>
      <w:r w:rsidR="005D6672">
        <w:rPr>
          <w:rFonts w:ascii="Times New Roman" w:hAnsi="Times New Roman" w:cs="Times New Roman"/>
          <w:sz w:val="24"/>
          <w:szCs w:val="24"/>
        </w:rPr>
        <w:t>». На федеральном уровне курирует программу Министерство культуры РФ, которое ведёт Федеральный перечень туристских объектов.</w:t>
      </w:r>
      <w:r w:rsidR="005D6672">
        <w:rPr>
          <w:rStyle w:val="af1"/>
          <w:rFonts w:ascii="Times New Roman" w:hAnsi="Times New Roman" w:cs="Times New Roman"/>
          <w:sz w:val="24"/>
          <w:szCs w:val="24"/>
        </w:rPr>
        <w:footnoteReference w:id="204"/>
      </w:r>
    </w:p>
    <w:p w:rsidR="00DF234E" w:rsidRDefault="00DF234E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DF234E">
        <w:rPr>
          <w:rFonts w:ascii="Times New Roman" w:hAnsi="Times New Roman" w:cs="Times New Roman"/>
          <w:sz w:val="24"/>
          <w:szCs w:val="24"/>
        </w:rPr>
        <w:t>резолюции Координационного Совета по туризму при Министерстве культуры Российской Федерации от 31.03.2015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 w:rsidR="008B5771">
        <w:rPr>
          <w:rFonts w:ascii="Times New Roman" w:hAnsi="Times New Roman" w:cs="Times New Roman"/>
          <w:sz w:val="24"/>
          <w:szCs w:val="24"/>
        </w:rPr>
        <w:t>проводится работа по систематизации туристских маршрутов. Краснодарский край в числе первых регионов предоставил собственную базу маршрутов в единую автоматизированную систему «Туризм».</w:t>
      </w:r>
      <w:r w:rsidR="008B5771">
        <w:rPr>
          <w:rStyle w:val="af1"/>
          <w:rFonts w:ascii="Times New Roman" w:hAnsi="Times New Roman" w:cs="Times New Roman"/>
          <w:sz w:val="24"/>
          <w:szCs w:val="24"/>
        </w:rPr>
        <w:footnoteReference w:id="205"/>
      </w:r>
    </w:p>
    <w:p w:rsidR="00952D48" w:rsidRDefault="00952D48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осуществляется координация усилий по статистическому учёту в сфере туризма. Краснодарский край (в лице Краснодарстата и Минкурортов КК) предоставляет первичные данные о статистике в туризме, а Ростуризм обрабатывает, </w:t>
      </w:r>
      <w:r>
        <w:rPr>
          <w:rFonts w:ascii="Times New Roman" w:hAnsi="Times New Roman" w:cs="Times New Roman"/>
          <w:sz w:val="24"/>
          <w:szCs w:val="24"/>
        </w:rPr>
        <w:lastRenderedPageBreak/>
        <w:t>компилирует данные всех субъектов РФ и публикует сводные статистические данные сферы туризма в разрезе по регионам России.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206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F76" w:rsidRDefault="00952D48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мы видим, что взаимоотношения между федеральными органами и  органами управления Краснодарского края в сфере туризма строятся через Федеральное агентство по туризму (Ростуризм) - федеральным органом, уполномоченным на реализацию государственного управления в сфере туризма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координацию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взаимодействие как с федеральными, так и с региональными исполнительными органами в сфере туризма. Также значительно </w:t>
      </w:r>
      <w:r w:rsidR="00BD1F76">
        <w:rPr>
          <w:rFonts w:ascii="Times New Roman" w:hAnsi="Times New Roman" w:cs="Times New Roman"/>
          <w:sz w:val="24"/>
          <w:szCs w:val="24"/>
        </w:rPr>
        <w:t xml:space="preserve">взаимодействие по линиям «Министерство культуры РФ - Министерство курортов, туризма и олимпийского наследия РФ», «Правительство РФ - Администрация Краснодарского края», «Федеральное собрание РФ - Законодательное собрание Краснодарского края». </w:t>
      </w:r>
    </w:p>
    <w:p w:rsidR="00BD1F76" w:rsidRPr="00BD1F76" w:rsidRDefault="00BD1F76" w:rsidP="00DF2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в</w:t>
      </w:r>
      <w:r w:rsidR="00952D48">
        <w:rPr>
          <w:rFonts w:ascii="Times New Roman" w:hAnsi="Times New Roman" w:cs="Times New Roman"/>
          <w:sz w:val="24"/>
          <w:szCs w:val="24"/>
        </w:rPr>
        <w:t>заимоотношения</w:t>
      </w:r>
      <w:r>
        <w:rPr>
          <w:rFonts w:ascii="Times New Roman" w:hAnsi="Times New Roman" w:cs="Times New Roman"/>
          <w:sz w:val="24"/>
          <w:szCs w:val="24"/>
        </w:rPr>
        <w:t xml:space="preserve"> федерального уровня и уровня Краснодарского края носят относительно широкий характер</w:t>
      </w:r>
      <w:r w:rsidRPr="00BD1F76">
        <w:rPr>
          <w:rFonts w:ascii="Times New Roman" w:hAnsi="Times New Roman" w:cs="Times New Roman"/>
          <w:sz w:val="24"/>
          <w:szCs w:val="24"/>
        </w:rPr>
        <w:t>:</w:t>
      </w:r>
    </w:p>
    <w:p w:rsidR="00952D48" w:rsidRDefault="00BD1F76" w:rsidP="003712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совместных проектов в рамках ФЦП;</w:t>
      </w:r>
    </w:p>
    <w:p w:rsidR="00BD1F76" w:rsidRDefault="00BD1F76" w:rsidP="003712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со стороны Ростуризма инициатив Краснодарского края в области продвижения российского турпродукта;</w:t>
      </w:r>
    </w:p>
    <w:p w:rsidR="00BD1F76" w:rsidRDefault="00BD1917" w:rsidP="003712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совместные усилия по созданию и наполнению туристских информационных систем;</w:t>
      </w:r>
    </w:p>
    <w:p w:rsidR="00BD1F76" w:rsidRDefault="00BD1F76" w:rsidP="003712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по направлению учёта в сфере туризма;</w:t>
      </w:r>
    </w:p>
    <w:p w:rsidR="00BD1917" w:rsidRDefault="00BD1917" w:rsidP="003712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координация действий по подготовке проведения ЧМ по футболу в России в 2018 г.</w:t>
      </w:r>
    </w:p>
    <w:p w:rsidR="00F047A6" w:rsidRDefault="00BD1917" w:rsidP="00F047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 возможностей по установлению взаимоотношений всё ещё остаётся неиспользованным, хотя такие возможности предоставляют некоторые законодательные акты, в частности ФЗ-172 «О стратегическом планировании»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207"/>
      </w:r>
      <w:r w:rsidR="009B3C8B">
        <w:rPr>
          <w:rFonts w:ascii="Times New Roman" w:hAnsi="Times New Roman" w:cs="Times New Roman"/>
          <w:sz w:val="24"/>
          <w:szCs w:val="24"/>
        </w:rPr>
        <w:t>, Стратегия развития туризма до 2020 г. и Послание Президента РФ к Федеральному Собранию РФ.</w:t>
      </w:r>
      <w:r w:rsidR="009414AA">
        <w:rPr>
          <w:rFonts w:ascii="Times New Roman" w:hAnsi="Times New Roman" w:cs="Times New Roman"/>
          <w:sz w:val="24"/>
          <w:szCs w:val="24"/>
        </w:rPr>
        <w:t xml:space="preserve"> </w:t>
      </w:r>
      <w:r w:rsidR="009B3C8B">
        <w:rPr>
          <w:rFonts w:ascii="Times New Roman" w:hAnsi="Times New Roman" w:cs="Times New Roman"/>
          <w:sz w:val="24"/>
          <w:szCs w:val="24"/>
        </w:rPr>
        <w:t>Речь идёт о полной реализации стратегического планирования в сфере туризма от уровня Президента РФ до муниципального послания Краснодарского края. Это подразумевает выстраивание иерархической взаимосвязанной цепи стратегических документов, регулирующих управление в сфере туризма на двух уровнях государственной власти и уровне муниципальных орга</w:t>
      </w:r>
      <w:r w:rsidR="00F047A6">
        <w:rPr>
          <w:rFonts w:ascii="Times New Roman" w:hAnsi="Times New Roman" w:cs="Times New Roman"/>
          <w:sz w:val="24"/>
          <w:szCs w:val="24"/>
        </w:rPr>
        <w:t>нов власти Краснодарского края</w:t>
      </w:r>
      <w:r w:rsidR="009B3C8B">
        <w:rPr>
          <w:rFonts w:ascii="Times New Roman" w:hAnsi="Times New Roman" w:cs="Times New Roman"/>
          <w:sz w:val="24"/>
          <w:szCs w:val="24"/>
        </w:rPr>
        <w:t xml:space="preserve"> </w:t>
      </w:r>
      <w:r w:rsidR="009B3C8B" w:rsidRPr="00CC7C71">
        <w:rPr>
          <w:rFonts w:ascii="Times New Roman" w:hAnsi="Times New Roman" w:cs="Times New Roman"/>
          <w:sz w:val="24"/>
          <w:szCs w:val="24"/>
        </w:rPr>
        <w:t xml:space="preserve">(см. приложение </w:t>
      </w:r>
      <w:r w:rsidR="00CC7C71" w:rsidRPr="00CC7C71">
        <w:rPr>
          <w:rFonts w:ascii="Times New Roman" w:hAnsi="Times New Roman" w:cs="Times New Roman"/>
          <w:sz w:val="24"/>
          <w:szCs w:val="24"/>
        </w:rPr>
        <w:t>20)</w:t>
      </w:r>
      <w:r w:rsidR="009B3C8B" w:rsidRPr="00CC7C71">
        <w:rPr>
          <w:rFonts w:ascii="Times New Roman" w:hAnsi="Times New Roman" w:cs="Times New Roman"/>
          <w:sz w:val="24"/>
          <w:szCs w:val="24"/>
        </w:rPr>
        <w:t>.</w:t>
      </w:r>
    </w:p>
    <w:p w:rsidR="00056797" w:rsidRDefault="00056797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0A7E" w:rsidRPr="00CC7C71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lastRenderedPageBreak/>
        <w:t>Для достижения поставленной цели необходимо выполнить следующие задачи:</w:t>
      </w:r>
    </w:p>
    <w:p w:rsidR="000C0A7E" w:rsidRPr="00CC7C71" w:rsidRDefault="000C0A7E" w:rsidP="0037126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>подписать соглашение о взаимодействии между Ростуризмом и Минкурортов КК по вопросам стратегического планирования в сфере туризма;</w:t>
      </w:r>
    </w:p>
    <w:p w:rsidR="000C0A7E" w:rsidRPr="00CC7C71" w:rsidRDefault="000C0A7E" w:rsidP="0037126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>упорядочить краевое законодательство в сфере туризма, а также способствовать совершенствованию федерального законодательства;</w:t>
      </w:r>
    </w:p>
    <w:p w:rsidR="000C0A7E" w:rsidRDefault="000C0A7E" w:rsidP="0037126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>разработать краевую программу создания и развития системы туристско-рекреационных и автотуристских кластеров, которые могли бы позже интегрироваться в Особую экономическую зону туристско-реакционного тип (ОЭЗ ТРТ).</w:t>
      </w:r>
    </w:p>
    <w:p w:rsidR="00D22EB2" w:rsidRPr="00CC7C71" w:rsidRDefault="00D22EB2" w:rsidP="00D22EB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F33" w:rsidRDefault="00197F33" w:rsidP="00D22EB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C71">
        <w:rPr>
          <w:rFonts w:ascii="Times New Roman" w:hAnsi="Times New Roman" w:cs="Times New Roman"/>
          <w:b/>
          <w:sz w:val="24"/>
          <w:szCs w:val="24"/>
        </w:rPr>
        <w:t>3.2.</w:t>
      </w:r>
      <w:r w:rsidRPr="00CC7C71">
        <w:rPr>
          <w:rFonts w:ascii="Times New Roman" w:hAnsi="Times New Roman" w:cs="Times New Roman"/>
          <w:b/>
          <w:sz w:val="24"/>
          <w:szCs w:val="24"/>
        </w:rPr>
        <w:tab/>
        <w:t>Координация межрегионального управления в сфере туризма</w:t>
      </w:r>
    </w:p>
    <w:p w:rsidR="004F7C56" w:rsidRDefault="004F7C56" w:rsidP="00B614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Краснодарский край проводит координацию межрегионального управления в сфере туризма, в первую очередь, со своими географическими соседями - Республикой Адыгеей (далее - Адыгея), Ростовской областью, Ставропольским краем, Карачаево-Черкесской Республикой (далее - КЧР), а также - с Республикой Крым (с 2013 г.).</w:t>
      </w:r>
      <w:proofErr w:type="gramEnd"/>
    </w:p>
    <w:p w:rsidR="004F7C56" w:rsidRDefault="00B16BEC" w:rsidP="00B614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Координация во всех сферах </w:t>
      </w:r>
      <w:r w:rsidR="004F7C56">
        <w:rPr>
          <w:rFonts w:ascii="Times New Roman" w:hAnsi="Times New Roman" w:cs="Times New Roman"/>
          <w:sz w:val="24"/>
          <w:szCs w:val="24"/>
        </w:rPr>
        <w:t>государственного управления между Краснодарским краем и Республикой Адыгеей - необходимость, определённая географическими, историческими и социально-экономическими причинами. Краснодарский край и Адыгея принадлежат одной историко-географической области - Кубани.</w:t>
      </w:r>
      <w:r w:rsidR="00B61435">
        <w:rPr>
          <w:rFonts w:ascii="Times New Roman" w:hAnsi="Times New Roman" w:cs="Times New Roman"/>
          <w:sz w:val="24"/>
          <w:szCs w:val="24"/>
        </w:rPr>
        <w:t xml:space="preserve"> </w:t>
      </w:r>
      <w:r w:rsidR="004F7C56">
        <w:rPr>
          <w:rFonts w:ascii="Times New Roman" w:hAnsi="Times New Roman" w:cs="Times New Roman"/>
          <w:sz w:val="24"/>
          <w:szCs w:val="24"/>
        </w:rPr>
        <w:t xml:space="preserve">Исторически здесь сформировалось </w:t>
      </w:r>
      <w:r w:rsidR="00814553">
        <w:rPr>
          <w:rFonts w:ascii="Times New Roman" w:hAnsi="Times New Roman" w:cs="Times New Roman"/>
          <w:sz w:val="24"/>
          <w:szCs w:val="24"/>
        </w:rPr>
        <w:t>единая</w:t>
      </w:r>
      <w:r w:rsidR="004F7C56">
        <w:rPr>
          <w:rFonts w:ascii="Times New Roman" w:hAnsi="Times New Roman" w:cs="Times New Roman"/>
          <w:sz w:val="24"/>
          <w:szCs w:val="24"/>
        </w:rPr>
        <w:t xml:space="preserve"> зона проживания адыгского (черкесского) и русского народов в лице, прежде всего, кубанских казаков. В дореволюционной России на Кубани </w:t>
      </w:r>
      <w:r w:rsidR="00814553">
        <w:rPr>
          <w:rFonts w:ascii="Times New Roman" w:hAnsi="Times New Roman" w:cs="Times New Roman"/>
          <w:sz w:val="24"/>
          <w:szCs w:val="24"/>
        </w:rPr>
        <w:t>находилось две</w:t>
      </w:r>
      <w:r w:rsidR="004F7C56">
        <w:rPr>
          <w:rFonts w:ascii="Times New Roman" w:hAnsi="Times New Roman" w:cs="Times New Roman"/>
          <w:sz w:val="24"/>
          <w:szCs w:val="24"/>
        </w:rPr>
        <w:t xml:space="preserve"> административно-территориальных единицы - Кубанская область и Новороссийская губерния. </w:t>
      </w:r>
      <w:proofErr w:type="gramStart"/>
      <w:r w:rsidR="00814553">
        <w:rPr>
          <w:rFonts w:ascii="Times New Roman" w:hAnsi="Times New Roman" w:cs="Times New Roman"/>
          <w:sz w:val="24"/>
          <w:szCs w:val="24"/>
        </w:rPr>
        <w:t xml:space="preserve">После гражданской войны на исторической территории Кубани </w:t>
      </w:r>
      <w:r w:rsidR="00906F64">
        <w:rPr>
          <w:rFonts w:ascii="Times New Roman" w:hAnsi="Times New Roman" w:cs="Times New Roman"/>
          <w:sz w:val="24"/>
          <w:szCs w:val="24"/>
        </w:rPr>
        <w:t>в 1920 г. был сформирован Кубано-Черноморская область</w:t>
      </w:r>
      <w:r w:rsidR="0035070E">
        <w:rPr>
          <w:rStyle w:val="af1"/>
          <w:rFonts w:ascii="Times New Roman" w:hAnsi="Times New Roman" w:cs="Times New Roman"/>
          <w:sz w:val="24"/>
          <w:szCs w:val="24"/>
        </w:rPr>
        <w:footnoteReference w:id="208"/>
      </w:r>
      <w:r w:rsidR="00906F64">
        <w:rPr>
          <w:rFonts w:ascii="Times New Roman" w:hAnsi="Times New Roman" w:cs="Times New Roman"/>
          <w:sz w:val="24"/>
          <w:szCs w:val="24"/>
        </w:rPr>
        <w:t>, из которой в 1922 г. была выделена административно подчиненная областному центру в г. Краснодаре Адыгейская (черкесская) автономная область (с 1928 г. - Адыгейская АО).</w:t>
      </w:r>
      <w:proofErr w:type="gramEnd"/>
      <w:r w:rsidR="00906F64">
        <w:rPr>
          <w:rFonts w:ascii="Times New Roman" w:hAnsi="Times New Roman" w:cs="Times New Roman"/>
          <w:sz w:val="24"/>
          <w:szCs w:val="24"/>
        </w:rPr>
        <w:t xml:space="preserve"> В 19</w:t>
      </w:r>
      <w:r w:rsidR="0035070E">
        <w:rPr>
          <w:rFonts w:ascii="Times New Roman" w:hAnsi="Times New Roman" w:cs="Times New Roman"/>
          <w:sz w:val="24"/>
          <w:szCs w:val="24"/>
        </w:rPr>
        <w:t xml:space="preserve">37 г. был образован Краснодарский край, включавший в свой состав </w:t>
      </w:r>
      <w:proofErr w:type="gramStart"/>
      <w:r w:rsidR="0035070E">
        <w:rPr>
          <w:rFonts w:ascii="Times New Roman" w:hAnsi="Times New Roman" w:cs="Times New Roman"/>
          <w:sz w:val="24"/>
          <w:szCs w:val="24"/>
        </w:rPr>
        <w:t>Адыгейскую</w:t>
      </w:r>
      <w:proofErr w:type="gramEnd"/>
      <w:r w:rsidR="0035070E">
        <w:rPr>
          <w:rFonts w:ascii="Times New Roman" w:hAnsi="Times New Roman" w:cs="Times New Roman"/>
          <w:sz w:val="24"/>
          <w:szCs w:val="24"/>
        </w:rPr>
        <w:t xml:space="preserve"> АО.</w:t>
      </w:r>
      <w:r w:rsidR="0035070E">
        <w:rPr>
          <w:rStyle w:val="af1"/>
          <w:rFonts w:ascii="Times New Roman" w:hAnsi="Times New Roman" w:cs="Times New Roman"/>
          <w:sz w:val="24"/>
          <w:szCs w:val="24"/>
        </w:rPr>
        <w:footnoteReference w:id="209"/>
      </w:r>
      <w:r w:rsidR="00764199">
        <w:rPr>
          <w:rFonts w:ascii="Times New Roman" w:hAnsi="Times New Roman" w:cs="Times New Roman"/>
          <w:sz w:val="24"/>
          <w:szCs w:val="24"/>
        </w:rPr>
        <w:t xml:space="preserve"> В 1990 г. </w:t>
      </w:r>
      <w:r w:rsidR="00BF0C62">
        <w:rPr>
          <w:rFonts w:ascii="Times New Roman" w:hAnsi="Times New Roman" w:cs="Times New Roman"/>
          <w:sz w:val="24"/>
          <w:szCs w:val="24"/>
        </w:rPr>
        <w:t xml:space="preserve">Адыгейский областной съезд народных депутатов самовольно провозгласил о создании Адыгейской ССР в составе РСФСР (фактически узаконено только в Конституции РФ в 1993 г.). С этого момента начинается взаимодействие Краснодарского края и Республики Адыгеи как двух самостоятельных равноправных субъектов Российской Федерации. </w:t>
      </w:r>
    </w:p>
    <w:p w:rsidR="000C0A7E" w:rsidRPr="00CC7C71" w:rsidRDefault="00BF0C62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Надо отметить, что сотрудничество двух регионов, неразрывно связанных единой социально-экономической базой, начиналось тяжело, </w:t>
      </w:r>
      <w:r w:rsidR="00D0256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взаимных упрёков и претензий, в т.ч. территориальных.</w:t>
      </w:r>
      <w:r w:rsidR="00B61435">
        <w:rPr>
          <w:rStyle w:val="af1"/>
          <w:rFonts w:ascii="Times New Roman" w:hAnsi="Times New Roman" w:cs="Times New Roman"/>
          <w:sz w:val="24"/>
          <w:szCs w:val="24"/>
        </w:rPr>
        <w:footnoteReference w:id="210"/>
      </w:r>
      <w:r w:rsidR="00D0256F">
        <w:rPr>
          <w:rFonts w:ascii="Times New Roman" w:hAnsi="Times New Roman" w:cs="Times New Roman"/>
          <w:sz w:val="24"/>
          <w:szCs w:val="24"/>
        </w:rPr>
        <w:t xml:space="preserve"> В 1997 г. было подписано соглашение между Законодательным Соб</w:t>
      </w:r>
      <w:r w:rsidR="00D0256F" w:rsidRPr="00D0256F">
        <w:rPr>
          <w:rFonts w:ascii="Times New Roman" w:hAnsi="Times New Roman" w:cs="Times New Roman"/>
          <w:sz w:val="24"/>
          <w:szCs w:val="24"/>
        </w:rPr>
        <w:t>ранием Краснодарского края и Госуд</w:t>
      </w:r>
      <w:r w:rsidR="00D0256F">
        <w:rPr>
          <w:rFonts w:ascii="Times New Roman" w:hAnsi="Times New Roman" w:cs="Times New Roman"/>
          <w:sz w:val="24"/>
          <w:szCs w:val="24"/>
        </w:rPr>
        <w:t>арственным Советом-</w:t>
      </w:r>
      <w:proofErr w:type="spellStart"/>
      <w:r w:rsidR="00D0256F" w:rsidRPr="00D0256F">
        <w:rPr>
          <w:rFonts w:ascii="Times New Roman" w:hAnsi="Times New Roman" w:cs="Times New Roman"/>
          <w:sz w:val="24"/>
          <w:szCs w:val="24"/>
        </w:rPr>
        <w:t>Хасэ</w:t>
      </w:r>
      <w:proofErr w:type="spellEnd"/>
      <w:r w:rsidR="00D0256F" w:rsidRPr="00D0256F">
        <w:rPr>
          <w:rFonts w:ascii="Times New Roman" w:hAnsi="Times New Roman" w:cs="Times New Roman"/>
          <w:sz w:val="24"/>
          <w:szCs w:val="24"/>
        </w:rPr>
        <w:t xml:space="preserve"> </w:t>
      </w:r>
      <w:r w:rsidR="00D0256F" w:rsidRPr="00CC7C71">
        <w:rPr>
          <w:rFonts w:ascii="Times New Roman" w:hAnsi="Times New Roman" w:cs="Times New Roman"/>
          <w:sz w:val="24"/>
          <w:szCs w:val="24"/>
        </w:rPr>
        <w:t>Республики Адыгея.</w:t>
      </w:r>
      <w:r w:rsidR="000C0A7E" w:rsidRPr="00CC7C71">
        <w:rPr>
          <w:rFonts w:ascii="Times New Roman" w:hAnsi="Times New Roman" w:cs="Times New Roman"/>
          <w:sz w:val="24"/>
          <w:szCs w:val="24"/>
        </w:rPr>
        <w:t xml:space="preserve"> 13 июля 2015 г. между администрацией Краснодарского края и Правительством Республики Адыгея было подписано соглашение о дружбе и сотрудничестве, в рамках которого будет реализовываться совместные действия по проекту Лаго-Наки.</w:t>
      </w:r>
      <w:r w:rsidR="000C0A7E" w:rsidRPr="00CC7C71">
        <w:rPr>
          <w:rFonts w:ascii="Times New Roman" w:hAnsi="Times New Roman" w:cs="Times New Roman"/>
          <w:sz w:val="24"/>
          <w:szCs w:val="24"/>
          <w:vertAlign w:val="superscript"/>
        </w:rPr>
        <w:footnoteReference w:id="211"/>
      </w:r>
    </w:p>
    <w:p w:rsidR="000C0A7E" w:rsidRPr="000C0A7E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>Главным проектом межрегионального управления Краснодарского края и Республики Адыгея является создание и развитие горноклиматического кластера Лаго-Наки. В 2010 г. данный проект вошёл сначала в туристский кластер, а затем во вновь созданные Северо-Кавказские особые экономические зоны туристско-рекреационного типа. Управление кластером и ОЭЗ ТРТ осуществляется ОАО «Курорты Северного Кавказа». Инвестирование Лаго-Наки ожидает на втором этапе развития.</w:t>
      </w:r>
      <w:r w:rsidRPr="00CC7C71">
        <w:rPr>
          <w:rFonts w:ascii="Times New Roman" w:hAnsi="Times New Roman" w:cs="Times New Roman"/>
          <w:sz w:val="24"/>
          <w:szCs w:val="24"/>
          <w:vertAlign w:val="superscript"/>
        </w:rPr>
        <w:footnoteReference w:id="212"/>
      </w:r>
    </w:p>
    <w:p w:rsidR="008C7028" w:rsidRPr="0002177C" w:rsidRDefault="008C7028" w:rsidP="008C70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Адыгейская часть проекта по созданию горноклиматического курорта частично вошла в перечень мероприятий ФЦП «развитие внутреннего и въездного туризма в РФ (2011-2018 года)» под названием «создание туристско-рекреационного кластера «</w:t>
      </w:r>
      <w:r w:rsidR="00181633">
        <w:rPr>
          <w:rFonts w:ascii="Times New Roman" w:hAnsi="Times New Roman" w:cs="Times New Roman"/>
          <w:sz w:val="24"/>
          <w:szCs w:val="24"/>
        </w:rPr>
        <w:t xml:space="preserve">Ворота </w:t>
      </w:r>
      <w:r>
        <w:rPr>
          <w:rFonts w:ascii="Times New Roman" w:hAnsi="Times New Roman" w:cs="Times New Roman"/>
          <w:sz w:val="24"/>
          <w:szCs w:val="24"/>
        </w:rPr>
        <w:t>Лаго-Наки».</w:t>
      </w:r>
      <w:r w:rsidR="00181633">
        <w:rPr>
          <w:rFonts w:ascii="Times New Roman" w:hAnsi="Times New Roman" w:cs="Times New Roman"/>
          <w:sz w:val="24"/>
          <w:szCs w:val="24"/>
        </w:rPr>
        <w:t xml:space="preserve"> Сроки реализации проекта - 2014-2018 гг. с общим планируемым финансированием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633" w:rsidRPr="00181633">
        <w:rPr>
          <w:rFonts w:ascii="Times New Roman" w:hAnsi="Times New Roman" w:cs="Times New Roman"/>
          <w:sz w:val="24"/>
          <w:szCs w:val="24"/>
        </w:rPr>
        <w:t>6757,0</w:t>
      </w:r>
      <w:r w:rsidR="00181633">
        <w:rPr>
          <w:rFonts w:ascii="Times New Roman" w:hAnsi="Times New Roman" w:cs="Times New Roman"/>
          <w:sz w:val="24"/>
          <w:szCs w:val="24"/>
        </w:rPr>
        <w:t xml:space="preserve">, в т.ч. из фед. бюджета - </w:t>
      </w:r>
      <w:r w:rsidR="00181633" w:rsidRPr="00181633">
        <w:rPr>
          <w:rFonts w:ascii="Times New Roman" w:hAnsi="Times New Roman" w:cs="Times New Roman"/>
          <w:sz w:val="24"/>
          <w:szCs w:val="24"/>
        </w:rPr>
        <w:t>1605,8</w:t>
      </w:r>
      <w:r w:rsidR="00181633">
        <w:rPr>
          <w:rFonts w:ascii="Times New Roman" w:hAnsi="Times New Roman" w:cs="Times New Roman"/>
          <w:sz w:val="24"/>
          <w:szCs w:val="24"/>
        </w:rPr>
        <w:t xml:space="preserve">. Главным результатом реализации проекта должно стать увеличение турпотока на 420 тыс. </w:t>
      </w:r>
      <w:r w:rsidR="00EB4F35">
        <w:rPr>
          <w:rFonts w:ascii="Times New Roman" w:hAnsi="Times New Roman" w:cs="Times New Roman"/>
          <w:sz w:val="24"/>
          <w:szCs w:val="24"/>
        </w:rPr>
        <w:t>тур</w:t>
      </w:r>
      <w:proofErr w:type="gramStart"/>
      <w:r w:rsidR="001816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816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163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81633">
        <w:rPr>
          <w:rFonts w:ascii="Times New Roman" w:hAnsi="Times New Roman" w:cs="Times New Roman"/>
          <w:sz w:val="24"/>
          <w:szCs w:val="24"/>
        </w:rPr>
        <w:t xml:space="preserve"> создание 440 рабочих мест.</w:t>
      </w:r>
      <w:r w:rsidR="0002177C" w:rsidRPr="0002177C">
        <w:rPr>
          <w:rFonts w:ascii="Times New Roman" w:hAnsi="Times New Roman" w:cs="Times New Roman"/>
          <w:sz w:val="24"/>
          <w:szCs w:val="24"/>
        </w:rPr>
        <w:t xml:space="preserve"> </w:t>
      </w:r>
      <w:r w:rsidR="0002177C">
        <w:rPr>
          <w:rFonts w:ascii="Times New Roman" w:hAnsi="Times New Roman" w:cs="Times New Roman"/>
          <w:sz w:val="24"/>
          <w:szCs w:val="24"/>
        </w:rPr>
        <w:t>Со стороны Адыгеи планирует представить на конкурс Координационного совета второй этап проекта «Ворота Лаго-Наки-</w:t>
      </w:r>
      <w:proofErr w:type="gramStart"/>
      <w:r w:rsidR="0002177C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="0002177C">
        <w:rPr>
          <w:rFonts w:ascii="Times New Roman" w:hAnsi="Times New Roman" w:cs="Times New Roman"/>
          <w:sz w:val="24"/>
          <w:szCs w:val="24"/>
        </w:rPr>
        <w:t>».</w:t>
      </w:r>
    </w:p>
    <w:p w:rsidR="009A633E" w:rsidRDefault="0002177C" w:rsidP="008C70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свою очередь, часть горноклиматического курорта, расположенная на территории Краснодарского края, реализовывалось на основе краевой целевой программе «</w:t>
      </w:r>
      <w:r w:rsidR="009A633E" w:rsidRPr="009A633E">
        <w:rPr>
          <w:rFonts w:ascii="Times New Roman" w:hAnsi="Times New Roman" w:cs="Times New Roman"/>
          <w:sz w:val="24"/>
          <w:szCs w:val="24"/>
        </w:rPr>
        <w:t>Строительство объектов инженерной и транспор</w:t>
      </w:r>
      <w:r w:rsidR="008C7028">
        <w:rPr>
          <w:rFonts w:ascii="Times New Roman" w:hAnsi="Times New Roman" w:cs="Times New Roman"/>
          <w:sz w:val="24"/>
          <w:szCs w:val="24"/>
        </w:rPr>
        <w:t xml:space="preserve">тной инфраструктуры в целях </w:t>
      </w:r>
      <w:r w:rsidR="009A633E">
        <w:rPr>
          <w:rFonts w:ascii="Times New Roman" w:hAnsi="Times New Roman" w:cs="Times New Roman"/>
          <w:sz w:val="24"/>
          <w:szCs w:val="24"/>
        </w:rPr>
        <w:t>раз</w:t>
      </w:r>
      <w:r w:rsidR="009A633E" w:rsidRPr="009A633E">
        <w:rPr>
          <w:rFonts w:ascii="Times New Roman" w:hAnsi="Times New Roman" w:cs="Times New Roman"/>
          <w:sz w:val="24"/>
          <w:szCs w:val="24"/>
        </w:rPr>
        <w:t>вития ю</w:t>
      </w:r>
      <w:r w:rsidR="009A633E">
        <w:rPr>
          <w:rFonts w:ascii="Times New Roman" w:hAnsi="Times New Roman" w:cs="Times New Roman"/>
          <w:sz w:val="24"/>
          <w:szCs w:val="24"/>
        </w:rPr>
        <w:t>го-восточной части Апшеронского</w:t>
      </w:r>
      <w:r w:rsidR="008C7028">
        <w:rPr>
          <w:rFonts w:ascii="Times New Roman" w:hAnsi="Times New Roman" w:cs="Times New Roman"/>
          <w:sz w:val="24"/>
          <w:szCs w:val="24"/>
        </w:rPr>
        <w:t xml:space="preserve"> </w:t>
      </w:r>
      <w:r w:rsidR="009A633E" w:rsidRPr="009A633E">
        <w:rPr>
          <w:rFonts w:ascii="Times New Roman" w:hAnsi="Times New Roman" w:cs="Times New Roman"/>
          <w:sz w:val="24"/>
          <w:szCs w:val="24"/>
        </w:rPr>
        <w:t xml:space="preserve">района и </w:t>
      </w:r>
      <w:r w:rsidR="009A633E">
        <w:rPr>
          <w:rFonts w:ascii="Times New Roman" w:hAnsi="Times New Roman" w:cs="Times New Roman"/>
          <w:sz w:val="24"/>
          <w:szCs w:val="24"/>
        </w:rPr>
        <w:t>создания горноклиматического ку</w:t>
      </w:r>
      <w:r w:rsidR="009A633E" w:rsidRPr="009A633E">
        <w:rPr>
          <w:rFonts w:ascii="Times New Roman" w:hAnsi="Times New Roman" w:cs="Times New Roman"/>
          <w:sz w:val="24"/>
          <w:szCs w:val="24"/>
        </w:rPr>
        <w:t>рорта Лаго</w:t>
      </w:r>
      <w:r w:rsidR="008C7028">
        <w:rPr>
          <w:rFonts w:ascii="Times New Roman" w:hAnsi="Times New Roman" w:cs="Times New Roman"/>
          <w:sz w:val="24"/>
          <w:szCs w:val="24"/>
        </w:rPr>
        <w:t>-Н</w:t>
      </w:r>
      <w:r>
        <w:rPr>
          <w:rFonts w:ascii="Times New Roman" w:hAnsi="Times New Roman" w:cs="Times New Roman"/>
          <w:sz w:val="24"/>
          <w:szCs w:val="24"/>
        </w:rPr>
        <w:t xml:space="preserve">аки </w:t>
      </w:r>
      <w:r w:rsidR="009A633E" w:rsidRPr="009A633E">
        <w:rPr>
          <w:rFonts w:ascii="Times New Roman" w:hAnsi="Times New Roman" w:cs="Times New Roman"/>
          <w:sz w:val="24"/>
          <w:szCs w:val="24"/>
        </w:rPr>
        <w:t>на 2008—2012 годы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A633E">
        <w:rPr>
          <w:rFonts w:ascii="Times New Roman" w:hAnsi="Times New Roman" w:cs="Times New Roman"/>
          <w:sz w:val="24"/>
          <w:szCs w:val="24"/>
        </w:rPr>
        <w:t>.</w:t>
      </w:r>
    </w:p>
    <w:p w:rsidR="00D0256F" w:rsidRPr="00CC7C71" w:rsidRDefault="00D0256F" w:rsidP="00D025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Республикой Крым Краснодарский край связывают давние традиции политического и социально-экономического сотрудничества. Будучи ещё в составе Украины, Автономная Республика Крым подписала с Краснодарским краем множество </w:t>
      </w:r>
      <w:r>
        <w:rPr>
          <w:rFonts w:ascii="Times New Roman" w:hAnsi="Times New Roman" w:cs="Times New Roman"/>
          <w:sz w:val="24"/>
          <w:szCs w:val="24"/>
        </w:rPr>
        <w:lastRenderedPageBreak/>
        <w:t>совместных соглашений и договоров</w:t>
      </w:r>
      <w:r w:rsidRPr="00D0256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D0256F">
        <w:rPr>
          <w:rFonts w:ascii="Times New Roman" w:hAnsi="Times New Roman" w:cs="Times New Roman"/>
          <w:sz w:val="24"/>
          <w:szCs w:val="24"/>
        </w:rPr>
        <w:t>оглашения между органами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56F">
        <w:rPr>
          <w:rFonts w:ascii="Times New Roman" w:hAnsi="Times New Roman" w:cs="Times New Roman"/>
          <w:sz w:val="24"/>
          <w:szCs w:val="24"/>
        </w:rPr>
        <w:t>представительной и исполнительной власти Краснодарского края (Российская Федерация) и Автоно</w:t>
      </w:r>
      <w:r>
        <w:rPr>
          <w:rFonts w:ascii="Times New Roman" w:hAnsi="Times New Roman" w:cs="Times New Roman"/>
          <w:sz w:val="24"/>
          <w:szCs w:val="24"/>
        </w:rPr>
        <w:t>мной Республики Крым (Украина) «</w:t>
      </w:r>
      <w:r w:rsidRPr="00D0256F">
        <w:rPr>
          <w:rFonts w:ascii="Times New Roman" w:hAnsi="Times New Roman" w:cs="Times New Roman"/>
          <w:sz w:val="24"/>
          <w:szCs w:val="24"/>
        </w:rPr>
        <w:t>О принцип</w:t>
      </w:r>
      <w:r>
        <w:rPr>
          <w:rFonts w:ascii="Times New Roman" w:hAnsi="Times New Roman" w:cs="Times New Roman"/>
          <w:sz w:val="24"/>
          <w:szCs w:val="24"/>
        </w:rPr>
        <w:t>ах торгово-экономического, науч</w:t>
      </w:r>
      <w:r w:rsidRPr="00D0256F">
        <w:rPr>
          <w:rFonts w:ascii="Times New Roman" w:hAnsi="Times New Roman" w:cs="Times New Roman"/>
          <w:sz w:val="24"/>
          <w:szCs w:val="24"/>
        </w:rPr>
        <w:t>но-</w:t>
      </w:r>
      <w:r w:rsidRPr="00CC7C71">
        <w:rPr>
          <w:rFonts w:ascii="Times New Roman" w:hAnsi="Times New Roman" w:cs="Times New Roman"/>
          <w:sz w:val="24"/>
          <w:szCs w:val="24"/>
        </w:rPr>
        <w:t>технического и гуманитарно-культурного сотрудничеств»</w:t>
      </w:r>
      <w:r w:rsidR="006F0E84" w:rsidRPr="00CC7C71">
        <w:rPr>
          <w:rFonts w:ascii="Times New Roman" w:hAnsi="Times New Roman" w:cs="Times New Roman"/>
          <w:sz w:val="24"/>
          <w:szCs w:val="24"/>
        </w:rPr>
        <w:t>.</w:t>
      </w:r>
      <w:r w:rsidR="00056797">
        <w:rPr>
          <w:rStyle w:val="af1"/>
          <w:rFonts w:ascii="Times New Roman" w:hAnsi="Times New Roman" w:cs="Times New Roman"/>
          <w:sz w:val="24"/>
          <w:szCs w:val="24"/>
        </w:rPr>
        <w:footnoteReference w:id="213"/>
      </w:r>
      <w:r w:rsidR="006F0E84" w:rsidRPr="00CC7C71">
        <w:rPr>
          <w:rFonts w:ascii="Times New Roman" w:hAnsi="Times New Roman" w:cs="Times New Roman"/>
          <w:sz w:val="24"/>
          <w:szCs w:val="24"/>
        </w:rPr>
        <w:t xml:space="preserve"> В 2014 году было заключено соглашение о сотрудничестве, в т.ч. транспортной и туристской сферах.</w:t>
      </w:r>
      <w:r w:rsidR="006F0E84" w:rsidRPr="00CC7C71">
        <w:rPr>
          <w:rFonts w:ascii="Times New Roman" w:hAnsi="Times New Roman" w:cs="Times New Roman"/>
          <w:sz w:val="24"/>
          <w:szCs w:val="24"/>
          <w:vertAlign w:val="superscript"/>
        </w:rPr>
        <w:footnoteReference w:id="214"/>
      </w:r>
    </w:p>
    <w:p w:rsidR="006F0E84" w:rsidRPr="006F0E84" w:rsidRDefault="006F0E84" w:rsidP="006F0E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E84">
        <w:rPr>
          <w:rFonts w:ascii="Times New Roman" w:hAnsi="Times New Roman" w:cs="Times New Roman"/>
          <w:sz w:val="24"/>
          <w:szCs w:val="24"/>
        </w:rPr>
        <w:t>Сейчас наиглавнейший проект Краснодарского края и Республики Крым - это строительство моста через Керченский пролив. Это важный транспортный и, в определённой степени, туристский проект должен завершиться 18 декабря 2018 г.</w:t>
      </w:r>
    </w:p>
    <w:p w:rsidR="006F0E84" w:rsidRDefault="006F0E84" w:rsidP="006F0E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E84">
        <w:rPr>
          <w:rFonts w:ascii="Times New Roman" w:hAnsi="Times New Roman" w:cs="Times New Roman"/>
          <w:sz w:val="24"/>
          <w:szCs w:val="24"/>
        </w:rPr>
        <w:t>Взаимодействие с другими соседями осуществляется в ряде совместных управленческих проектах. Прежде всего, это преобразованная в 2010 г. Ассоциация экономического взаимодействия субъектов РФ  ЮФО. В состав Ассоциации входят помимо Краснодарского края: Республика Калмыкия, Республика Адыгея, Астраханская область, Ростовская область,</w:t>
      </w:r>
      <w:r w:rsidRPr="006F0E84">
        <w:t xml:space="preserve"> </w:t>
      </w:r>
      <w:r w:rsidRPr="006F0E84">
        <w:rPr>
          <w:rFonts w:ascii="Times New Roman" w:hAnsi="Times New Roman" w:cs="Times New Roman"/>
          <w:sz w:val="24"/>
          <w:szCs w:val="24"/>
        </w:rPr>
        <w:t>Волгоградская область. Под эгидой ассоциации регулярно проводятся совещания Координационного совета по развитию курортов и туризма на юге России.</w:t>
      </w:r>
      <w:r w:rsidRPr="006F0E84">
        <w:t xml:space="preserve"> </w:t>
      </w:r>
      <w:r w:rsidRPr="006F0E84">
        <w:rPr>
          <w:rFonts w:ascii="Times New Roman" w:hAnsi="Times New Roman" w:cs="Times New Roman"/>
          <w:sz w:val="24"/>
          <w:szCs w:val="24"/>
        </w:rPr>
        <w:t>Ответственным координатором данного совета является Краснодарский край. Данная площадка является важнейшей для координации межрегионального</w:t>
      </w:r>
      <w:r w:rsidRPr="00CC7C71">
        <w:rPr>
          <w:rFonts w:ascii="Times New Roman" w:hAnsi="Times New Roman" w:cs="Times New Roman"/>
          <w:sz w:val="24"/>
          <w:szCs w:val="24"/>
        </w:rPr>
        <w:t xml:space="preserve"> управления в сфере туризма на ю</w:t>
      </w:r>
      <w:r w:rsidRPr="006F0E84">
        <w:rPr>
          <w:rFonts w:ascii="Times New Roman" w:hAnsi="Times New Roman" w:cs="Times New Roman"/>
          <w:sz w:val="24"/>
          <w:szCs w:val="24"/>
        </w:rPr>
        <w:t>ге России.</w:t>
      </w:r>
      <w:r w:rsidRPr="00CC7C71">
        <w:rPr>
          <w:rFonts w:ascii="Times New Roman" w:hAnsi="Times New Roman" w:cs="Times New Roman"/>
          <w:sz w:val="24"/>
          <w:szCs w:val="24"/>
          <w:vertAlign w:val="superscript"/>
        </w:rPr>
        <w:footnoteReference w:id="215"/>
      </w:r>
    </w:p>
    <w:p w:rsidR="006F0E84" w:rsidRPr="006F0E84" w:rsidRDefault="006F0E84" w:rsidP="006F0E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E84">
        <w:rPr>
          <w:rFonts w:ascii="Times New Roman" w:hAnsi="Times New Roman" w:cs="Times New Roman"/>
          <w:sz w:val="24"/>
          <w:szCs w:val="24"/>
        </w:rPr>
        <w:t xml:space="preserve">Таким образом, можно установить, что спецификой регионального управления сферой туризма в Краснодарском крае является участие в межрегиональных взаимодействиях в рамках туристской политики. Прежде всего, речь идёт об активном сотрудничестве Краснодарского края и Республики Адыгея вокруг реализации проектов горноклиматического курорта «Лагонаки». Также Краснодарский край активно сотрудничает с Республикой Крым по вопросам передачи опыта и реализации транспортных, энергетических и туристских проектов. Сотрудничество в сфере туризма между Краснодарским краем и Ростовской, Волгоградской, Астраханской областями и Республикой Калмыкия в основном проходят на базе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Pr="006F0E84">
        <w:rPr>
          <w:rFonts w:ascii="Times New Roman" w:hAnsi="Times New Roman" w:cs="Times New Roman"/>
          <w:sz w:val="24"/>
          <w:szCs w:val="24"/>
        </w:rPr>
        <w:t>ссоциации</w:t>
      </w:r>
      <w:r w:rsidRPr="006F0E84">
        <w:t xml:space="preserve"> </w:t>
      </w:r>
      <w:r w:rsidRPr="006F0E84">
        <w:rPr>
          <w:rFonts w:ascii="Times New Roman" w:hAnsi="Times New Roman" w:cs="Times New Roman"/>
          <w:sz w:val="24"/>
          <w:szCs w:val="24"/>
        </w:rPr>
        <w:t xml:space="preserve">экономического взаимодействия регионов 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E84">
        <w:rPr>
          <w:rFonts w:ascii="Times New Roman" w:hAnsi="Times New Roman" w:cs="Times New Roman"/>
          <w:sz w:val="24"/>
          <w:szCs w:val="24"/>
        </w:rPr>
        <w:t>га России</w:t>
      </w:r>
      <w:proofErr w:type="gramEnd"/>
      <w:r w:rsidRPr="006F0E84">
        <w:rPr>
          <w:rFonts w:ascii="Times New Roman" w:hAnsi="Times New Roman" w:cs="Times New Roman"/>
          <w:sz w:val="24"/>
          <w:szCs w:val="24"/>
        </w:rPr>
        <w:t>.</w:t>
      </w:r>
    </w:p>
    <w:p w:rsidR="006F0E84" w:rsidRDefault="006F0E84" w:rsidP="002940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33FEF" w:rsidRDefault="00133FEF" w:rsidP="00AA55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97F33" w:rsidRDefault="00197F33" w:rsidP="00D22EB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F33">
        <w:rPr>
          <w:rFonts w:ascii="Times New Roman" w:hAnsi="Times New Roman" w:cs="Times New Roman"/>
          <w:b/>
          <w:sz w:val="24"/>
          <w:szCs w:val="24"/>
        </w:rPr>
        <w:lastRenderedPageBreak/>
        <w:t>3.3.</w:t>
      </w:r>
      <w:r w:rsidRPr="00197F33">
        <w:rPr>
          <w:rFonts w:ascii="Times New Roman" w:hAnsi="Times New Roman" w:cs="Times New Roman"/>
          <w:b/>
          <w:sz w:val="24"/>
          <w:szCs w:val="24"/>
        </w:rPr>
        <w:tab/>
        <w:t>Программное управление сферой туризма</w:t>
      </w:r>
    </w:p>
    <w:p w:rsidR="00995D38" w:rsidRDefault="002940B3" w:rsidP="00995D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40B3">
        <w:rPr>
          <w:rFonts w:ascii="Times New Roman" w:hAnsi="Times New Roman" w:cs="Times New Roman"/>
          <w:sz w:val="24"/>
          <w:szCs w:val="24"/>
        </w:rPr>
        <w:t>История программного управления сферой туризм имеет давние корни. Главным документом стратегического планирования сферы туризма Краснодарского края в предшествующий период была Концепция развития санаторно-курортного и туристского комплекса Краснодарского края на 2003 - 2010 годы</w:t>
      </w:r>
      <w:r>
        <w:rPr>
          <w:rFonts w:ascii="Times New Roman" w:hAnsi="Times New Roman" w:cs="Times New Roman"/>
          <w:sz w:val="24"/>
          <w:szCs w:val="24"/>
        </w:rPr>
        <w:t>. В последующие годы было принято отказаться от концептуального подхода к управлению сферой туризма, и решено было перейти непосредственно к программно-целевому подходу.</w:t>
      </w:r>
      <w:r w:rsidR="00995D38">
        <w:rPr>
          <w:rFonts w:ascii="Times New Roman" w:hAnsi="Times New Roman" w:cs="Times New Roman"/>
          <w:sz w:val="24"/>
          <w:szCs w:val="24"/>
        </w:rPr>
        <w:t xml:space="preserve"> В </w:t>
      </w:r>
      <w:r w:rsidR="00082600">
        <w:rPr>
          <w:rFonts w:ascii="Times New Roman" w:hAnsi="Times New Roman" w:cs="Times New Roman"/>
          <w:sz w:val="24"/>
          <w:szCs w:val="24"/>
        </w:rPr>
        <w:t>2008 г.</w:t>
      </w:r>
      <w:r w:rsidR="00995D38">
        <w:rPr>
          <w:rFonts w:ascii="Times New Roman" w:hAnsi="Times New Roman" w:cs="Times New Roman"/>
          <w:sz w:val="24"/>
          <w:szCs w:val="24"/>
        </w:rPr>
        <w:t xml:space="preserve"> была принята </w:t>
      </w:r>
      <w:r w:rsidR="00995D38" w:rsidRPr="00995D38">
        <w:rPr>
          <w:rFonts w:ascii="Times New Roman" w:hAnsi="Times New Roman" w:cs="Times New Roman"/>
          <w:sz w:val="24"/>
          <w:szCs w:val="24"/>
        </w:rPr>
        <w:t>Стратегии развития санаторно-курортного и туристского комплекса Краснодарского края до 2020 года</w:t>
      </w:r>
      <w:r w:rsidR="00995D38">
        <w:rPr>
          <w:rFonts w:ascii="Times New Roman" w:hAnsi="Times New Roman" w:cs="Times New Roman"/>
          <w:sz w:val="24"/>
          <w:szCs w:val="24"/>
        </w:rPr>
        <w:t>.</w:t>
      </w:r>
      <w:r w:rsidR="00995D38">
        <w:rPr>
          <w:rStyle w:val="af1"/>
          <w:rFonts w:ascii="Times New Roman" w:hAnsi="Times New Roman" w:cs="Times New Roman"/>
          <w:sz w:val="24"/>
          <w:szCs w:val="24"/>
        </w:rPr>
        <w:footnoteReference w:id="216"/>
      </w:r>
    </w:p>
    <w:p w:rsidR="008B7C8B" w:rsidRDefault="002940B3" w:rsidP="006B68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2014 г. была утверждена новая (взамен ранее утверждённой в 2011 г.)</w:t>
      </w:r>
      <w:r w:rsidR="006B6845">
        <w:rPr>
          <w:rFonts w:ascii="Times New Roman" w:hAnsi="Times New Roman" w:cs="Times New Roman"/>
          <w:sz w:val="24"/>
          <w:szCs w:val="24"/>
        </w:rPr>
        <w:t xml:space="preserve"> г</w:t>
      </w:r>
      <w:r w:rsidR="006B6845" w:rsidRPr="006B6845">
        <w:rPr>
          <w:rFonts w:ascii="Times New Roman" w:hAnsi="Times New Roman" w:cs="Times New Roman"/>
          <w:sz w:val="24"/>
          <w:szCs w:val="24"/>
        </w:rPr>
        <w:t>осударственная программа «Развитие санаторно-курортного и туристского</w:t>
      </w:r>
      <w:r w:rsidR="006B6845">
        <w:rPr>
          <w:rFonts w:ascii="Times New Roman" w:hAnsi="Times New Roman" w:cs="Times New Roman"/>
          <w:sz w:val="24"/>
          <w:szCs w:val="24"/>
        </w:rPr>
        <w:t xml:space="preserve"> комплекса Краснодарского края».</w:t>
      </w:r>
      <w:proofErr w:type="gramEnd"/>
      <w:r w:rsidR="006B6845">
        <w:rPr>
          <w:rFonts w:ascii="Times New Roman" w:hAnsi="Times New Roman" w:cs="Times New Roman"/>
          <w:sz w:val="24"/>
          <w:szCs w:val="24"/>
        </w:rPr>
        <w:t xml:space="preserve"> Основным разработчиком, координатором и главным заказчиком программы выступило Министерство курортов и туризма Краснодарского края. К исполнителям причислены</w:t>
      </w:r>
      <w:r w:rsidR="006B6845" w:rsidRPr="006B6845">
        <w:rPr>
          <w:rFonts w:ascii="Times New Roman" w:hAnsi="Times New Roman" w:cs="Times New Roman"/>
          <w:sz w:val="24"/>
          <w:szCs w:val="24"/>
        </w:rPr>
        <w:t>: министерство курортов и туризма Краснодарского</w:t>
      </w:r>
      <w:r w:rsidR="006B6845">
        <w:rPr>
          <w:rFonts w:ascii="Times New Roman" w:hAnsi="Times New Roman" w:cs="Times New Roman"/>
          <w:sz w:val="24"/>
          <w:szCs w:val="24"/>
        </w:rPr>
        <w:t xml:space="preserve"> края, </w:t>
      </w:r>
      <w:r w:rsidR="006B6845" w:rsidRPr="006B6845">
        <w:rPr>
          <w:rFonts w:ascii="Times New Roman" w:hAnsi="Times New Roman" w:cs="Times New Roman"/>
          <w:sz w:val="24"/>
          <w:szCs w:val="24"/>
        </w:rPr>
        <w:t>министерство природных ресурсов Краснодарского края</w:t>
      </w:r>
      <w:r w:rsidR="006B6845">
        <w:rPr>
          <w:rFonts w:ascii="Times New Roman" w:hAnsi="Times New Roman" w:cs="Times New Roman"/>
          <w:sz w:val="24"/>
          <w:szCs w:val="24"/>
        </w:rPr>
        <w:t xml:space="preserve">, </w:t>
      </w:r>
      <w:r w:rsidR="006B6845" w:rsidRPr="006B6845">
        <w:rPr>
          <w:rFonts w:ascii="Times New Roman" w:hAnsi="Times New Roman" w:cs="Times New Roman"/>
          <w:sz w:val="24"/>
          <w:szCs w:val="24"/>
        </w:rPr>
        <w:t>министерство строительства, архитектуры и дорожного</w:t>
      </w:r>
      <w:r w:rsidR="006B6845">
        <w:rPr>
          <w:rFonts w:ascii="Times New Roman" w:hAnsi="Times New Roman" w:cs="Times New Roman"/>
          <w:sz w:val="24"/>
          <w:szCs w:val="24"/>
        </w:rPr>
        <w:t xml:space="preserve"> хозяйства Краснодарского края, а также </w:t>
      </w:r>
      <w:r w:rsidR="006B6845" w:rsidRPr="006B6845">
        <w:rPr>
          <w:rFonts w:ascii="Times New Roman" w:hAnsi="Times New Roman" w:cs="Times New Roman"/>
          <w:sz w:val="24"/>
          <w:szCs w:val="24"/>
        </w:rPr>
        <w:t>органы местного самоуправления - получатели субсидий</w:t>
      </w:r>
      <w:r w:rsidR="006B6845">
        <w:rPr>
          <w:rFonts w:ascii="Times New Roman" w:hAnsi="Times New Roman" w:cs="Times New Roman"/>
          <w:sz w:val="24"/>
          <w:szCs w:val="24"/>
        </w:rPr>
        <w:t>. Срок реализации - 2014-2017 гг.</w:t>
      </w:r>
      <w:r w:rsidR="006B6845" w:rsidRPr="006B6845">
        <w:rPr>
          <w:rFonts w:ascii="Times New Roman" w:hAnsi="Times New Roman" w:cs="Times New Roman"/>
          <w:sz w:val="24"/>
          <w:szCs w:val="24"/>
        </w:rPr>
        <w:t xml:space="preserve"> </w:t>
      </w:r>
      <w:r w:rsidR="008B7C8B">
        <w:rPr>
          <w:rFonts w:ascii="Times New Roman" w:hAnsi="Times New Roman" w:cs="Times New Roman"/>
          <w:sz w:val="24"/>
          <w:szCs w:val="24"/>
        </w:rPr>
        <w:t xml:space="preserve">Общий объём финансирования - </w:t>
      </w:r>
      <w:r w:rsidR="008B7C8B" w:rsidRPr="008B7C8B">
        <w:rPr>
          <w:rFonts w:ascii="Times New Roman" w:hAnsi="Times New Roman" w:cs="Times New Roman"/>
          <w:sz w:val="24"/>
          <w:szCs w:val="24"/>
        </w:rPr>
        <w:t>7</w:t>
      </w:r>
      <w:r w:rsidR="008B7C8B">
        <w:rPr>
          <w:rFonts w:ascii="Times New Roman" w:hAnsi="Times New Roman" w:cs="Times New Roman"/>
          <w:sz w:val="24"/>
          <w:szCs w:val="24"/>
        </w:rPr>
        <w:t>,49 млрд. руб.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217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C8B" w:rsidRDefault="008B7C8B" w:rsidP="008B7C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включает ещё две подпрограммы, первая из которых - р</w:t>
      </w:r>
      <w:r w:rsidRPr="008B7C8B">
        <w:rPr>
          <w:rFonts w:ascii="Times New Roman" w:hAnsi="Times New Roman" w:cs="Times New Roman"/>
          <w:sz w:val="24"/>
          <w:szCs w:val="24"/>
        </w:rPr>
        <w:t>азвитие санаторно-курортного и туристского комплекса Краснодарского края</w:t>
      </w:r>
      <w:r>
        <w:rPr>
          <w:rFonts w:ascii="Times New Roman" w:hAnsi="Times New Roman" w:cs="Times New Roman"/>
          <w:sz w:val="24"/>
          <w:szCs w:val="24"/>
        </w:rPr>
        <w:t>, а вторая - с</w:t>
      </w:r>
      <w:r w:rsidRPr="008B7C8B">
        <w:rPr>
          <w:rFonts w:ascii="Times New Roman" w:hAnsi="Times New Roman" w:cs="Times New Roman"/>
          <w:sz w:val="24"/>
          <w:szCs w:val="24"/>
        </w:rPr>
        <w:t>оздание горноклиматического курорта Лаго</w:t>
      </w:r>
      <w:r>
        <w:rPr>
          <w:rFonts w:ascii="Times New Roman" w:hAnsi="Times New Roman" w:cs="Times New Roman"/>
          <w:sz w:val="24"/>
          <w:szCs w:val="24"/>
        </w:rPr>
        <w:t>-Н</w:t>
      </w:r>
      <w:r w:rsidRPr="008B7C8B">
        <w:rPr>
          <w:rFonts w:ascii="Times New Roman" w:hAnsi="Times New Roman" w:cs="Times New Roman"/>
          <w:sz w:val="24"/>
          <w:szCs w:val="24"/>
        </w:rPr>
        <w:t>аки и объектов, обеспечивающих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C8B">
        <w:rPr>
          <w:rFonts w:ascii="Times New Roman" w:hAnsi="Times New Roman" w:cs="Times New Roman"/>
          <w:sz w:val="24"/>
          <w:szCs w:val="24"/>
        </w:rPr>
        <w:t>функционирование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7C8B" w:rsidRDefault="008B7C8B" w:rsidP="008B7C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Подпрограмма</w:t>
      </w:r>
      <w:r w:rsidRPr="008B7C8B">
        <w:rPr>
          <w:rFonts w:ascii="Times New Roman" w:hAnsi="Times New Roman" w:cs="Times New Roman"/>
          <w:sz w:val="24"/>
          <w:szCs w:val="24"/>
        </w:rPr>
        <w:t xml:space="preserve"> «Развитие санаторно-курортного и туристского комплекса</w:t>
      </w:r>
      <w:r w:rsidR="00C9524A">
        <w:rPr>
          <w:rFonts w:ascii="Times New Roman" w:hAnsi="Times New Roman" w:cs="Times New Roman"/>
          <w:sz w:val="24"/>
          <w:szCs w:val="24"/>
        </w:rPr>
        <w:t xml:space="preserve"> Краснодарского края» ставит целью</w:t>
      </w:r>
      <w:r w:rsidRPr="008B7C8B">
        <w:rPr>
          <w:rFonts w:ascii="Times New Roman" w:hAnsi="Times New Roman" w:cs="Times New Roman"/>
          <w:sz w:val="24"/>
          <w:szCs w:val="24"/>
        </w:rPr>
        <w:t xml:space="preserve"> на комплексное развитие санаторно-курортного и туристского комплекса, проведение </w:t>
      </w:r>
      <w:r w:rsidR="00C9524A">
        <w:rPr>
          <w:rFonts w:ascii="Times New Roman" w:hAnsi="Times New Roman" w:cs="Times New Roman"/>
          <w:sz w:val="24"/>
          <w:szCs w:val="24"/>
        </w:rPr>
        <w:t xml:space="preserve">маркетинговой </w:t>
      </w:r>
      <w:r w:rsidRPr="008B7C8B">
        <w:rPr>
          <w:rFonts w:ascii="Times New Roman" w:hAnsi="Times New Roman" w:cs="Times New Roman"/>
          <w:sz w:val="24"/>
          <w:szCs w:val="24"/>
        </w:rPr>
        <w:t xml:space="preserve">политики, </w:t>
      </w:r>
      <w:r w:rsidR="00C9524A">
        <w:rPr>
          <w:rFonts w:ascii="Times New Roman" w:hAnsi="Times New Roman" w:cs="Times New Roman"/>
          <w:sz w:val="24"/>
          <w:szCs w:val="24"/>
        </w:rPr>
        <w:t xml:space="preserve">подготовку и переподготовку </w:t>
      </w:r>
      <w:r w:rsidRPr="008B7C8B">
        <w:rPr>
          <w:rFonts w:ascii="Times New Roman" w:hAnsi="Times New Roman" w:cs="Times New Roman"/>
          <w:sz w:val="24"/>
          <w:szCs w:val="24"/>
        </w:rPr>
        <w:t xml:space="preserve">кадров, сохранение экологии и охрану окружающей среды, осуществление градостроительной деятельности. </w:t>
      </w:r>
    </w:p>
    <w:p w:rsidR="00C9524A" w:rsidRDefault="00C9524A" w:rsidP="008B7C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рамках данной подпрограммы предполагает выделение субсидий на конкурсной основе муниципальным образованиям Краснодарского края, предложившим лучшие проекты целевого использования средств. Важнейшими проблемами, справиться с которыми призвана подпрограмма, являются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C9524A" w:rsidRPr="00C9524A" w:rsidRDefault="00C9524A" w:rsidP="0037126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берегоукрепительная работа и обустройство пляжей, прежде всего, в Туапсинских, Темрюкских, Славянских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Щербиновском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р-нах</w:t>
      </w:r>
      <w:r w:rsidRPr="00C9524A">
        <w:rPr>
          <w:rFonts w:ascii="Times New Roman" w:hAnsi="Times New Roman" w:cs="Times New Roman"/>
          <w:sz w:val="24"/>
          <w:szCs w:val="24"/>
        </w:rPr>
        <w:t>;</w:t>
      </w:r>
    </w:p>
    <w:p w:rsidR="00C9524A" w:rsidRDefault="00C9524A" w:rsidP="0037126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прибрежных канализационных систем;</w:t>
      </w:r>
    </w:p>
    <w:p w:rsidR="00C9524A" w:rsidRDefault="00C9524A" w:rsidP="0037126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улучшение системы водоснабжения (Анапа, Та0манский п-ов);</w:t>
      </w:r>
    </w:p>
    <w:p w:rsidR="00C9524A" w:rsidRDefault="00C9524A" w:rsidP="0037126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дорог федерально и регионально значений (Краснодар - Сочи, Джубга - Новороссийск);</w:t>
      </w:r>
    </w:p>
    <w:p w:rsidR="00995D38" w:rsidRDefault="00C9524A" w:rsidP="0037126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ускорение процесса газификации и электрифи</w:t>
      </w:r>
      <w:r w:rsidR="00995D38">
        <w:rPr>
          <w:rFonts w:ascii="Times New Roman" w:hAnsi="Times New Roman" w:cs="Times New Roman"/>
          <w:sz w:val="24"/>
          <w:szCs w:val="24"/>
        </w:rPr>
        <w:t>кации курортных территорий края;</w:t>
      </w:r>
    </w:p>
    <w:p w:rsidR="00995D38" w:rsidRDefault="00995D38" w:rsidP="0037126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сети туристско-рекреационных и автотуристских кластеров;</w:t>
      </w:r>
    </w:p>
    <w:p w:rsidR="00995D38" w:rsidRDefault="008515EC" w:rsidP="008515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Мероприятия, внесённые в подпрограмму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515EC" w:rsidRPr="008515EC" w:rsidRDefault="008515EC" w:rsidP="0037126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туристско-</w:t>
      </w:r>
      <w:r w:rsidRPr="008515EC">
        <w:rPr>
          <w:rFonts w:ascii="Times New Roman" w:hAnsi="Times New Roman" w:cs="Times New Roman"/>
          <w:sz w:val="24"/>
          <w:szCs w:val="24"/>
        </w:rPr>
        <w:t>рекреационный кластер «</w:t>
      </w:r>
      <w:proofErr w:type="spellStart"/>
      <w:r w:rsidRPr="008515EC">
        <w:rPr>
          <w:rFonts w:ascii="Times New Roman" w:hAnsi="Times New Roman" w:cs="Times New Roman"/>
          <w:sz w:val="24"/>
          <w:szCs w:val="24"/>
        </w:rPr>
        <w:t>Абрау-Утриш</w:t>
      </w:r>
      <w:proofErr w:type="spellEnd"/>
      <w:r w:rsidRPr="008515EC">
        <w:rPr>
          <w:rFonts w:ascii="Times New Roman" w:hAnsi="Times New Roman" w:cs="Times New Roman"/>
          <w:sz w:val="24"/>
          <w:szCs w:val="24"/>
        </w:rPr>
        <w:t>»</w:t>
      </w:r>
    </w:p>
    <w:p w:rsidR="008515EC" w:rsidRDefault="008515EC" w:rsidP="0037126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автотуристский</w:t>
      </w:r>
      <w:r w:rsidRPr="008515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кластер</w:t>
      </w:r>
      <w:r w:rsidRPr="008515E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515EC">
        <w:rPr>
          <w:rFonts w:ascii="Times New Roman" w:hAnsi="Times New Roman" w:cs="Times New Roman"/>
          <w:sz w:val="24"/>
          <w:szCs w:val="24"/>
        </w:rPr>
        <w:t>Лермонтово</w:t>
      </w:r>
      <w:proofErr w:type="spellEnd"/>
      <w:r w:rsidRPr="008515EC">
        <w:rPr>
          <w:rFonts w:ascii="Times New Roman" w:hAnsi="Times New Roman" w:cs="Times New Roman"/>
          <w:sz w:val="24"/>
          <w:szCs w:val="24"/>
        </w:rPr>
        <w:t>»</w:t>
      </w:r>
    </w:p>
    <w:p w:rsidR="008515EC" w:rsidRDefault="008515EC" w:rsidP="0037126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5EC">
        <w:rPr>
          <w:rFonts w:ascii="Times New Roman" w:hAnsi="Times New Roman" w:cs="Times New Roman"/>
          <w:sz w:val="24"/>
          <w:szCs w:val="24"/>
        </w:rPr>
        <w:t>автотуристский кластер «Можжевеловая роща»</w:t>
      </w:r>
    </w:p>
    <w:p w:rsidR="008515EC" w:rsidRDefault="00AA5563" w:rsidP="0037126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автотуристский</w:t>
      </w:r>
      <w:r w:rsidR="008515EC" w:rsidRPr="008515EC">
        <w:rPr>
          <w:rFonts w:ascii="Times New Roman" w:hAnsi="Times New Roman" w:cs="Times New Roman"/>
          <w:sz w:val="24"/>
          <w:szCs w:val="24"/>
        </w:rPr>
        <w:t xml:space="preserve"> </w:t>
      </w:r>
      <w:r w:rsidR="00A25F5F">
        <w:rPr>
          <w:rFonts w:ascii="Times New Roman" w:hAnsi="Times New Roman" w:cs="Times New Roman"/>
          <w:sz w:val="24"/>
          <w:szCs w:val="24"/>
        </w:rPr>
        <w:t>кластер</w:t>
      </w:r>
      <w:r w:rsidR="008515EC" w:rsidRPr="008515EC">
        <w:rPr>
          <w:rFonts w:ascii="Times New Roman" w:hAnsi="Times New Roman" w:cs="Times New Roman"/>
          <w:sz w:val="24"/>
          <w:szCs w:val="24"/>
        </w:rPr>
        <w:t xml:space="preserve"> «Горячий Ключ»</w:t>
      </w:r>
    </w:p>
    <w:p w:rsidR="008515EC" w:rsidRPr="008515EC" w:rsidRDefault="00A25F5F" w:rsidP="0037126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укрепительные работы в Гуамском ущелье</w:t>
      </w:r>
    </w:p>
    <w:p w:rsidR="00C9524A" w:rsidRPr="00CC7C71" w:rsidRDefault="00C9524A" w:rsidP="008B7C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Подпрограмма </w:t>
      </w:r>
      <w:r w:rsidR="008B7C8B" w:rsidRPr="008B7C8B">
        <w:rPr>
          <w:rFonts w:ascii="Times New Roman" w:hAnsi="Times New Roman" w:cs="Times New Roman"/>
          <w:sz w:val="24"/>
          <w:szCs w:val="24"/>
        </w:rPr>
        <w:t>«Создание горноклиматического курорта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C8B" w:rsidRPr="008B7C8B">
        <w:rPr>
          <w:rFonts w:ascii="Times New Roman" w:hAnsi="Times New Roman" w:cs="Times New Roman"/>
          <w:sz w:val="24"/>
          <w:szCs w:val="24"/>
        </w:rPr>
        <w:t>Лаго</w:t>
      </w:r>
      <w:r>
        <w:rPr>
          <w:rFonts w:ascii="Times New Roman" w:hAnsi="Times New Roman" w:cs="Times New Roman"/>
          <w:sz w:val="24"/>
          <w:szCs w:val="24"/>
        </w:rPr>
        <w:t>-Н</w:t>
      </w:r>
      <w:r w:rsidR="008B7C8B" w:rsidRPr="008B7C8B">
        <w:rPr>
          <w:rFonts w:ascii="Times New Roman" w:hAnsi="Times New Roman" w:cs="Times New Roman"/>
          <w:sz w:val="24"/>
          <w:szCs w:val="24"/>
        </w:rPr>
        <w:t xml:space="preserve">аки и объектов, обеспечивающих его функционирование» </w:t>
      </w:r>
      <w:r>
        <w:rPr>
          <w:rFonts w:ascii="Times New Roman" w:hAnsi="Times New Roman" w:cs="Times New Roman"/>
          <w:sz w:val="24"/>
          <w:szCs w:val="24"/>
        </w:rPr>
        <w:t>ставит целью</w:t>
      </w:r>
      <w:r w:rsidR="008B7C8B" w:rsidRPr="008B7C8B">
        <w:rPr>
          <w:rFonts w:ascii="Times New Roman" w:hAnsi="Times New Roman" w:cs="Times New Roman"/>
          <w:sz w:val="24"/>
          <w:szCs w:val="24"/>
        </w:rPr>
        <w:t xml:space="preserve"> продвижение горноклиматического курорта Лаго</w:t>
      </w:r>
      <w:r>
        <w:rPr>
          <w:rFonts w:ascii="Times New Roman" w:hAnsi="Times New Roman" w:cs="Times New Roman"/>
          <w:sz w:val="24"/>
          <w:szCs w:val="24"/>
        </w:rPr>
        <w:t>-Н</w:t>
      </w:r>
      <w:r w:rsidR="008B7C8B" w:rsidRPr="008B7C8B">
        <w:rPr>
          <w:rFonts w:ascii="Times New Roman" w:hAnsi="Times New Roman" w:cs="Times New Roman"/>
          <w:sz w:val="24"/>
          <w:szCs w:val="24"/>
        </w:rPr>
        <w:t xml:space="preserve">аки, осуществление градостроительной деятельности, охрану окружающей среды, создание инженерной и </w:t>
      </w:r>
      <w:r w:rsidR="008B7C8B" w:rsidRPr="00CC7C71">
        <w:rPr>
          <w:rFonts w:ascii="Times New Roman" w:hAnsi="Times New Roman" w:cs="Times New Roman"/>
          <w:sz w:val="24"/>
          <w:szCs w:val="24"/>
        </w:rPr>
        <w:t>туристской инфраструктуры</w:t>
      </w:r>
      <w:r w:rsidRPr="00CC7C71">
        <w:rPr>
          <w:rFonts w:ascii="Times New Roman" w:hAnsi="Times New Roman" w:cs="Times New Roman"/>
          <w:sz w:val="24"/>
          <w:szCs w:val="24"/>
        </w:rPr>
        <w:t xml:space="preserve"> данного</w:t>
      </w:r>
      <w:r w:rsidR="008B7C8B" w:rsidRPr="00CC7C71">
        <w:rPr>
          <w:rFonts w:ascii="Times New Roman" w:hAnsi="Times New Roman" w:cs="Times New Roman"/>
          <w:sz w:val="24"/>
          <w:szCs w:val="24"/>
        </w:rPr>
        <w:t xml:space="preserve"> горноклимати</w:t>
      </w:r>
      <w:r w:rsidRPr="00CC7C71">
        <w:rPr>
          <w:rFonts w:ascii="Times New Roman" w:hAnsi="Times New Roman" w:cs="Times New Roman"/>
          <w:sz w:val="24"/>
          <w:szCs w:val="24"/>
        </w:rPr>
        <w:t>ческого курорта</w:t>
      </w:r>
      <w:r w:rsidR="00A25F5F" w:rsidRPr="00CC7C71">
        <w:rPr>
          <w:rFonts w:ascii="Times New Roman" w:hAnsi="Times New Roman" w:cs="Times New Roman"/>
          <w:sz w:val="24"/>
          <w:szCs w:val="24"/>
        </w:rPr>
        <w:t xml:space="preserve"> (рассмотрена выше).</w:t>
      </w:r>
    </w:p>
    <w:p w:rsidR="000C0A7E" w:rsidRPr="00CC7C71" w:rsidRDefault="00A25F5F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 xml:space="preserve">Государственная программа «Развитие санаторно-курортного и туристского комплекса Краснодарского края в 2014-2017 гг.» является классическим программным документом. </w:t>
      </w:r>
      <w:r w:rsidR="000C0A7E" w:rsidRPr="00CC7C71">
        <w:rPr>
          <w:rFonts w:ascii="Times New Roman" w:hAnsi="Times New Roman" w:cs="Times New Roman"/>
          <w:sz w:val="24"/>
          <w:szCs w:val="24"/>
        </w:rPr>
        <w:t xml:space="preserve">В качестве дополнения данной программы может быть предложено нижеследующее. </w:t>
      </w:r>
    </w:p>
    <w:p w:rsidR="000C0A7E" w:rsidRPr="00CC7C71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 xml:space="preserve">Закрепить в качестве приоритетного направления регионального управления Краснодарского края кластерной политики развития сферы туризма. </w:t>
      </w:r>
      <w:proofErr w:type="gramStart"/>
      <w:r w:rsidRPr="00CC7C71">
        <w:rPr>
          <w:rFonts w:ascii="Times New Roman" w:hAnsi="Times New Roman" w:cs="Times New Roman"/>
          <w:sz w:val="24"/>
          <w:szCs w:val="24"/>
        </w:rPr>
        <w:t>Для этого необходимо внесение дополнительных пунктов о кластерной политики в туризме в Стратегии развития санаторно-курортного и туристского комплекса Краснодарского края до 2020 года, а также внести упоминания о кластерной туристкой политики в другие документы стратегического характера Краснодарского края.</w:t>
      </w:r>
      <w:proofErr w:type="gramEnd"/>
      <w:r w:rsidRPr="00CC7C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7C71">
        <w:rPr>
          <w:rFonts w:ascii="Times New Roman" w:hAnsi="Times New Roman" w:cs="Times New Roman"/>
          <w:sz w:val="24"/>
          <w:szCs w:val="24"/>
        </w:rPr>
        <w:t xml:space="preserve">В среднесрочной перспективе разработать и внести в Законодательное собрание Краснодарского края проект закона Краснодарского края «О кластерной политике в сфере туризма </w:t>
      </w:r>
      <w:r w:rsidRPr="00CC7C71">
        <w:rPr>
          <w:rFonts w:ascii="Times New Roman" w:hAnsi="Times New Roman" w:cs="Times New Roman"/>
          <w:sz w:val="24"/>
          <w:szCs w:val="24"/>
        </w:rPr>
        <w:lastRenderedPageBreak/>
        <w:t>Краснодарского края», в котором бы вводились основные определения (о туристских кластерах), о критериях участия в туристских кластерах, о налоговых льготах и иных стимулирующих мер по привлечению хозяйствующих субъектов в туристские кластеры, а также о мерах по мониторингу и контролю</w:t>
      </w:r>
      <w:proofErr w:type="gramEnd"/>
      <w:r w:rsidRPr="00CC7C71">
        <w:rPr>
          <w:rFonts w:ascii="Times New Roman" w:hAnsi="Times New Roman" w:cs="Times New Roman"/>
          <w:sz w:val="24"/>
          <w:szCs w:val="24"/>
        </w:rPr>
        <w:t xml:space="preserve"> за развитием данных кластеров.</w:t>
      </w:r>
    </w:p>
    <w:p w:rsidR="000C0A7E" w:rsidRPr="00CC7C71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 xml:space="preserve">В рамках существующего программного документа в сфере туризма Краснодарского края («Развитие санаторно-курортного и туристского комплекса Краснодарского края») разработать и внести паспорт подпрограммы «Развитие туристских кластеров на территории Краснодарского края до 2020 г.» </w:t>
      </w:r>
    </w:p>
    <w:p w:rsidR="000C0A7E" w:rsidRPr="00CC7C71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 xml:space="preserve">Внести существующие приоритетные проекты туристских кластеров в план мероприятий подпрограммы «Развитие туристских кластеров на территории Краснодарского края до 2020 г.». Вносить последующие проекты в план на конкурсной основе (могут вносить муниципалитеты и хозяйствующие организации). Сформировать конкурсную комиссию под председательством главы администрации (губернатора) Краснодарского края. Поручить разработку конкурсных критериев Министерству курортов, туризма и олимпийского наследия. Взять за основу методы регионального анализа, оценки природно-рекреационной и культурно-исторического потенциалов, туристско-рекреационного районирования, использованных во второй главе данной работы. </w:t>
      </w:r>
    </w:p>
    <w:p w:rsidR="000C0A7E" w:rsidRPr="00CC7C71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>Использовать механизм государственно-частного партнёрства по следующему принципу:</w:t>
      </w:r>
    </w:p>
    <w:p w:rsidR="000C0A7E" w:rsidRPr="00CC7C71" w:rsidRDefault="00133FEF" w:rsidP="0037126F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C0A7E" w:rsidRPr="00CC7C71">
        <w:rPr>
          <w:rFonts w:ascii="Times New Roman" w:hAnsi="Times New Roman" w:cs="Times New Roman"/>
          <w:sz w:val="24"/>
          <w:szCs w:val="24"/>
        </w:rPr>
        <w:t>онсолидированный бюджет Краснодарского края и федеральный бюджет финансирует проведение предпроектных и проектных изысканий, первичное обустройство территорий кластеров, создаёт и обслуживает обслуживающую инфраструктуру (электр</w:t>
      </w:r>
      <w:proofErr w:type="gramStart"/>
      <w:r w:rsidR="000C0A7E" w:rsidRPr="00CC7C7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0C0A7E" w:rsidRPr="00CC7C71">
        <w:rPr>
          <w:rFonts w:ascii="Times New Roman" w:hAnsi="Times New Roman" w:cs="Times New Roman"/>
          <w:sz w:val="24"/>
          <w:szCs w:val="24"/>
        </w:rPr>
        <w:t>, газификация, берегоукрепительные мероприятия и т.д.);</w:t>
      </w:r>
    </w:p>
    <w:p w:rsidR="000C0A7E" w:rsidRPr="00CC7C71" w:rsidRDefault="00133FEF" w:rsidP="0037126F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C0A7E" w:rsidRPr="00CC7C71">
        <w:rPr>
          <w:rFonts w:ascii="Times New Roman" w:hAnsi="Times New Roman" w:cs="Times New Roman"/>
          <w:sz w:val="24"/>
          <w:szCs w:val="24"/>
        </w:rPr>
        <w:t>а счёт частных инвестиций создание и эксплуатация объектов санаторно-курортного и туристского комплексов (основные объекты туристского кластера)</w:t>
      </w:r>
    </w:p>
    <w:p w:rsidR="000C0A7E" w:rsidRPr="00CC7C71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 xml:space="preserve">Помимо этого, краевые органы власти обязуются в местах, отведённых под создание кластеров, создать благоприятный инвестиционный климат, разрешительный правовой режим посредством нормотворческой деятельности </w:t>
      </w:r>
      <w:r w:rsidR="00133FEF">
        <w:rPr>
          <w:rFonts w:ascii="Times New Roman" w:hAnsi="Times New Roman" w:cs="Times New Roman"/>
          <w:sz w:val="24"/>
          <w:szCs w:val="24"/>
        </w:rPr>
        <w:t>и экономических инструментов. На рис. 9</w:t>
      </w:r>
      <w:r w:rsidRPr="00CC7C71">
        <w:rPr>
          <w:rFonts w:ascii="Times New Roman" w:hAnsi="Times New Roman" w:cs="Times New Roman"/>
          <w:sz w:val="24"/>
          <w:szCs w:val="24"/>
        </w:rPr>
        <w:t xml:space="preserve"> схематично показаны этапы реализации проекта.</w:t>
      </w:r>
    </w:p>
    <w:p w:rsidR="000C0A7E" w:rsidRPr="00CC7C71" w:rsidRDefault="000C0A7E" w:rsidP="000C0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sz w:val="24"/>
          <w:szCs w:val="24"/>
        </w:rPr>
        <w:t xml:space="preserve">Примером «классического туристского кластера» должен стать горноклиматический курорт Лаго-Наки, который, развиваясь в качестве горноклиматического кластера, перерос в одну из подзон Северо-Кавказской особой экономической зоны туристско-рекреационного типа.  </w:t>
      </w:r>
    </w:p>
    <w:p w:rsidR="00D22EB2" w:rsidRDefault="00D22EB2" w:rsidP="000C0A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Default="00D22EB2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2EB2">
        <w:rPr>
          <w:rFonts w:ascii="Times New Roman" w:hAnsi="Times New Roman" w:cs="Times New Roman"/>
          <w:sz w:val="24"/>
          <w:szCs w:val="24"/>
        </w:rPr>
        <w:lastRenderedPageBreak/>
        <w:t>Рис. 9. Этапы реализации проекта туристских кластеров</w:t>
      </w:r>
    </w:p>
    <w:p w:rsidR="000C0A7E" w:rsidRPr="000C0A7E" w:rsidRDefault="00D22EB2" w:rsidP="000C0A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C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05364" wp14:editId="534BE3FE">
                <wp:simplePos x="0" y="0"/>
                <wp:positionH relativeFrom="column">
                  <wp:posOffset>777240</wp:posOffset>
                </wp:positionH>
                <wp:positionV relativeFrom="paragraph">
                  <wp:posOffset>861695</wp:posOffset>
                </wp:positionV>
                <wp:extent cx="4076700" cy="752475"/>
                <wp:effectExtent l="0" t="0" r="19050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24D2" w:rsidRPr="00E80A15" w:rsidRDefault="002D24D2" w:rsidP="000C0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80A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Контроль и мониторинг</w:t>
                            </w:r>
                          </w:p>
                          <w:p w:rsidR="002D24D2" w:rsidRPr="00E80A15" w:rsidRDefault="002D24D2" w:rsidP="000C0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80A15">
                              <w:rPr>
                                <w:rFonts w:ascii="Times New Roman" w:hAnsi="Times New Roman" w:cs="Times New Roman"/>
                              </w:rPr>
                              <w:t>Министерство курортов, туризма и олимпийского наследия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left:0;text-align:left;margin-left:61.2pt;margin-top:67.85pt;width:321pt;height: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hcogIAABgFAAAOAAAAZHJzL2Uyb0RvYy54bWysVEtu2zAQ3RfoHQjuG8mGHKdG5MCN4aJA&#10;kARIiqzHFPUBKJIlacvpqkC3BXqEHqKbop+cQb5Rh5TsfNpVUS/oGc2P8+YNj082tSBrbmylZEoH&#10;BzElXDKVVbJI6dvrxYsjSqwDmYFQkqf0llt6Mn3+7LjREz5UpRIZNwSTSDtpdEpL5/QkiiwreQ32&#10;QGku0ZgrU4ND1RRRZqDB7LWIhnF8GDXKZNooxq3Fr/POSKchf55z5i7y3HJHRErxbi6cJpxLf0bT&#10;Y5gUBnRZsf4a8A+3qKGSWHSfag4OyMpUf6SqK2aUVbk7YKqOVJ5XjIcesJtB/KSbqxI0D70gOFbv&#10;YbL/Ly07X18aUmUpHR1SIqHGGbVfth+2n9uf7d32Y/u1vWt/bD+1v9pv7XeCTohYo+0EA6/0pek1&#10;i6Jvf5Ob2v9jY2QTUL7do8w3jjD8mMTjw3GMw2BoG4+GyXjkk0b30dpY95qrmnghpQanGMCF9Zl1&#10;nevOxRezSlTZohIiKJ45/FQYsgac+bIY9MkfeQlJmpQOR0m4ByDxcgEOr1RrhMLKghIQBTKaORNK&#10;P4q2pljuKySLo8GreedUQsa7uqMYf7vKnXto8VEe38QcbNmFBFMfIqTvhQcC9z170DuYveQ2y02P&#10;/VJltzhDozpyW80WFSY+A+suwSCbEWrcUHeBRy4U9q16iZJSmfd/++79kWRopaTB7UBM3q3AcErE&#10;G4n0ezlIEr9OQUlG4yEq5qFl+dAiV/WpwmEM8C3QLIje34mdmBtV3+Aiz3xVNIFkWLtDv1dOXbe1&#10;+BQwPpsFN1whDe5MXmnmk3vIPKTXmxswuiePQ9qdq90mweQJhzpfHynVbOVUXgWCeYg7XHFqXsH1&#10;C/Prnwq/3w/14HX/oE1/AwAA//8DAFBLAwQUAAYACAAAACEAt01l1uEAAAALAQAADwAAAGRycy9k&#10;b3ducmV2LnhtbEyPT0vEMBDF74LfIYzgRdzU2u5KbboUYS8iqKsXb2mT/sFkEpq0W/30jie9zZt5&#10;vPm9cr9awxY9hdGhgJtNAkxj69SIvYD3t8P1HbAQJSppHGoBXzrAvjo/K2Wh3Alf9XKMPaMQDIUU&#10;MMToC85DO2grw8Z5jXTr3GRlJDn1XE3yROHW8DRJttzKEenDIL1+GHT7eZytgKe87q5ezOwb3y2P&#10;h3p8/vjuuRCXF2t9DyzqNf6Z4Ref0KEipsbNqAIzpNM0IysNt/kOGDl224w2jYA0z1LgVcn/d6h+&#10;AAAA//8DAFBLAQItABQABgAIAAAAIQC2gziS/gAAAOEBAAATAAAAAAAAAAAAAAAAAAAAAABbQ29u&#10;dGVudF9UeXBlc10ueG1sUEsBAi0AFAAGAAgAAAAhADj9If/WAAAAlAEAAAsAAAAAAAAAAAAAAAAA&#10;LwEAAF9yZWxzLy5yZWxzUEsBAi0AFAAGAAgAAAAhADvC2FyiAgAAGAUAAA4AAAAAAAAAAAAAAAAA&#10;LgIAAGRycy9lMm9Eb2MueG1sUEsBAi0AFAAGAAgAAAAhALdNZdbhAAAACwEAAA8AAAAAAAAAAAAA&#10;AAAA/AQAAGRycy9kb3ducmV2LnhtbFBLBQYAAAAABAAEAPMAAAAKBgAAAAA=&#10;" fillcolor="white [3212]" strokecolor="#385d8a" strokeweight="2pt">
                <v:textbox>
                  <w:txbxContent>
                    <w:p w:rsidR="002D24D2" w:rsidRPr="00E80A15" w:rsidRDefault="002D24D2" w:rsidP="000C0A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80A15">
                        <w:rPr>
                          <w:rFonts w:ascii="Times New Roman" w:hAnsi="Times New Roman" w:cs="Times New Roman"/>
                          <w:sz w:val="28"/>
                        </w:rPr>
                        <w:t>Контроль и мониторинг</w:t>
                      </w:r>
                    </w:p>
                    <w:p w:rsidR="002D24D2" w:rsidRPr="00E80A15" w:rsidRDefault="002D24D2" w:rsidP="000C0A7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80A15">
                        <w:rPr>
                          <w:rFonts w:ascii="Times New Roman" w:hAnsi="Times New Roman" w:cs="Times New Roman"/>
                        </w:rPr>
                        <w:t>Министерство курортов, туризма и олимпийского наследия</w:t>
                      </w:r>
                    </w:p>
                  </w:txbxContent>
                </v:textbox>
              </v:rect>
            </w:pict>
          </mc:Fallback>
        </mc:AlternateContent>
      </w:r>
      <w:r w:rsidR="00CC7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777FCB" wp14:editId="586E6909">
                <wp:simplePos x="0" y="0"/>
                <wp:positionH relativeFrom="column">
                  <wp:posOffset>-80010</wp:posOffset>
                </wp:positionH>
                <wp:positionV relativeFrom="paragraph">
                  <wp:posOffset>1965960</wp:posOffset>
                </wp:positionV>
                <wp:extent cx="5734050" cy="63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24D2" w:rsidRPr="00CC7C71" w:rsidRDefault="002D24D2" w:rsidP="00CC7C71">
                            <w:pPr>
                              <w:pStyle w:val="af8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3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-6.3pt;margin-top:154.8pt;width:451.5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j0PwIAAHIEAAAOAAAAZHJzL2Uyb0RvYy54bWysVMFu2zAMvQ/YPwi6L07apRuMOEWWIsOA&#10;oC2QDj0rshwLkERNUmJnP7Ov2GlAvyGfNEq2063badhFochnUnyPzOy61YochPMSTEEnozElwnAo&#10;pdkV9PPD6s17SnxgpmQKjCjoUXh6PX/9atbYXFxADaoUjmAS4/PGFrQOweZZ5nktNPMjsMJgsAKn&#10;WcCr22WlYw1m1yq7GI+vsgZcaR1w4T16b7ognaf8VSV4uKsqLwJRBcW3hXS6dG7jmc1nLN85ZmvJ&#10;+2ewf3iFZtJg0XOqGxYY2Tv5RyotuQMPVRhx0BlUleQi9YDdTMYvutnUzIrUC5Lj7Zkm///S8tvD&#10;vSOyRO0oMUyjRKdvp6fTj9N3MonsNNbnCNpYhIX2A7QR2fs9OmPTbeV0/MV2CMaR5+OZW9EGwtE5&#10;fXf5djzFEMfY1eU05sieP7XOh48CNIlGQR0Kl/hkh7UPHXSAxEoelCxXUql4iYGlcuTAUOSmlkH0&#10;yX9DKROxBuJXXcLOI9KU9FVit11X0Qrttu256TveQnlEIhx0g+QtX0msvmY+3DOHk4MN4jaEOzwq&#10;BU1BobcoqcF9/Zs/4lFQjFLS4CQW1H/ZMycoUZ8MSh3HdjDcYGwHw+z1ErBvlA9fk0z8wAU1mJUD&#10;/YhLsohVMMQMx1oFDYO5DN0+4JJxsVgkEA6nZWFtNpbH1APLD+0jc7bXKKC0tzDMKMtfSNVhk1h2&#10;sQ/Ie9Ix8tqxiPrHCw52moR+CePm/HpPqOe/ivlPAAAA//8DAFBLAwQUAAYACAAAACEAMBtIOeIA&#10;AAALAQAADwAAAGRycy9kb3ducmV2LnhtbEyPPU/DMBCGdyT+g3VILKi120ahTeNUVQUDLBWhC5sb&#10;X+OU+BzFThv+PYYFtvt49N5z+Wa0Lbtg7xtHEmZTAQypcrqhWsLh/XmyBOaDIq1aRyjhCz1situb&#10;XGXaXekNL2WoWQwhnykJJoQu49xXBq3yU9chxd3J9VaF2PY11726xnDb8rkQKbeqoXjBqA53BqvP&#10;crAS9snH3jwMp6fXbbLoXw7DLj3XpZT3d+N2DSzgGP5g+NGP6lBEp6MbSHvWSpjM5mlEJSzEKhaR&#10;WK5EAuz4O3kEXuT8/w/FNwAAAP//AwBQSwECLQAUAAYACAAAACEAtoM4kv4AAADhAQAAEwAAAAAA&#10;AAAAAAAAAAAAAAAAW0NvbnRlbnRfVHlwZXNdLnhtbFBLAQItABQABgAIAAAAIQA4/SH/1gAAAJQB&#10;AAALAAAAAAAAAAAAAAAAAC8BAABfcmVscy8ucmVsc1BLAQItABQABgAIAAAAIQBMCbj0PwIAAHIE&#10;AAAOAAAAAAAAAAAAAAAAAC4CAABkcnMvZTJvRG9jLnhtbFBLAQItABQABgAIAAAAIQAwG0g54gAA&#10;AAsBAAAPAAAAAAAAAAAAAAAAAJkEAABkcnMvZG93bnJldi54bWxQSwUGAAAAAAQABADzAAAAqAUA&#10;AAAA&#10;" stroked="f">
                <v:textbox style="mso-fit-shape-to-text:t" inset="0,0,0,0">
                  <w:txbxContent>
                    <w:p w:rsidR="002D24D2" w:rsidRPr="00CC7C71" w:rsidRDefault="002D24D2" w:rsidP="00CC7C71">
                      <w:pPr>
                        <w:pStyle w:val="af8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36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0A7E" w:rsidRPr="00CC7C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83956" wp14:editId="0BEC7CF3">
            <wp:extent cx="5810250" cy="600075"/>
            <wp:effectExtent l="38100" t="19050" r="0" b="6667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0C0A7E" w:rsidRPr="000C0A7E">
        <w:rPr>
          <w:rFonts w:ascii="Times New Roman" w:hAnsi="Times New Roman" w:cs="Times New Roman"/>
          <w:sz w:val="24"/>
          <w:szCs w:val="24"/>
        </w:rPr>
        <w:br w:type="page"/>
      </w:r>
    </w:p>
    <w:p w:rsidR="00197F33" w:rsidRPr="00C71760" w:rsidRDefault="00197F33" w:rsidP="00197F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76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A73D05" w:rsidRDefault="00C03E18" w:rsidP="00A44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работе была исследована теоретико-методологическая база регионального управления в сфере туризма. В теоретической части были сформулированы </w:t>
      </w:r>
      <w:r w:rsidR="00A73D05">
        <w:rPr>
          <w:rFonts w:ascii="Times New Roman" w:hAnsi="Times New Roman" w:cs="Times New Roman"/>
          <w:sz w:val="24"/>
          <w:szCs w:val="24"/>
        </w:rPr>
        <w:t>такие главные дефиниции работы, как туризм, сфера туризма, региональное управление в сфере туризма, туристко-рекреационный потенциал, туристско-рекреационное районирование, а также ряд других. Чётко сформулированная теория выступила фундаментом для решения всех последующих задач.</w:t>
      </w:r>
    </w:p>
    <w:p w:rsidR="00A73D05" w:rsidRDefault="00A73D05" w:rsidP="00A44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касается, методологической части, то она уже непосредственно относ</w:t>
      </w:r>
      <w:r w:rsidR="00A4438D">
        <w:rPr>
          <w:rFonts w:ascii="Times New Roman" w:hAnsi="Times New Roman" w:cs="Times New Roman"/>
          <w:sz w:val="24"/>
          <w:szCs w:val="24"/>
        </w:rPr>
        <w:t>илась к региональному управлению</w:t>
      </w:r>
      <w:r>
        <w:rPr>
          <w:rFonts w:ascii="Times New Roman" w:hAnsi="Times New Roman" w:cs="Times New Roman"/>
          <w:sz w:val="24"/>
          <w:szCs w:val="24"/>
        </w:rPr>
        <w:t>, а точнее, конкретизировала принципы, направления, функции, методы, инструменты, и способы осуществления регионального управления в сфере туризма. Знания о методах и способах регионального управления позволили в дальнейшем проанализировать управленческую деятельность органов государственной власти Красн</w:t>
      </w:r>
      <w:r w:rsidR="00A4438D">
        <w:rPr>
          <w:rFonts w:ascii="Times New Roman" w:hAnsi="Times New Roman" w:cs="Times New Roman"/>
          <w:sz w:val="24"/>
          <w:szCs w:val="24"/>
        </w:rPr>
        <w:t>одарского края в сфере туризма и выявить сильные и слабые места этой управленческой деятельностью, а также выдвинуть собственные предложения по совершенствованию региональной политики сферой туризма в Краснодарском крае.</w:t>
      </w:r>
    </w:p>
    <w:p w:rsidR="00A4438D" w:rsidRDefault="00A4438D" w:rsidP="00A44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Важнейшим результатом данной работы явился подбор и контент-анализ нормативно-правовой базы регионального управления сферой туризма на территории Краснодарского края. В ходе данного исследования были уточнены некоторые термины и определения регионального управления и сфер</w:t>
      </w:r>
      <w:r w:rsidR="009414AA">
        <w:rPr>
          <w:rFonts w:ascii="Times New Roman" w:hAnsi="Times New Roman" w:cs="Times New Roman"/>
          <w:sz w:val="24"/>
          <w:szCs w:val="24"/>
        </w:rPr>
        <w:t>ы туризма в целом, а также была</w:t>
      </w:r>
      <w:r>
        <w:rPr>
          <w:rFonts w:ascii="Times New Roman" w:hAnsi="Times New Roman" w:cs="Times New Roman"/>
          <w:sz w:val="24"/>
          <w:szCs w:val="24"/>
        </w:rPr>
        <w:t xml:space="preserve"> расширена методологическая база разрешённых методов и способов регионального управления сферой туризма.</w:t>
      </w:r>
    </w:p>
    <w:p w:rsidR="00A4438D" w:rsidRDefault="00A4438D" w:rsidP="00A44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исследовани</w:t>
      </w:r>
      <w:r w:rsidR="00FC40C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0C4">
        <w:rPr>
          <w:rFonts w:ascii="Times New Roman" w:hAnsi="Times New Roman" w:cs="Times New Roman"/>
          <w:sz w:val="24"/>
          <w:szCs w:val="24"/>
        </w:rPr>
        <w:t xml:space="preserve">различных </w:t>
      </w:r>
      <w:r>
        <w:rPr>
          <w:rFonts w:ascii="Times New Roman" w:hAnsi="Times New Roman" w:cs="Times New Roman"/>
          <w:sz w:val="24"/>
          <w:szCs w:val="24"/>
        </w:rPr>
        <w:t>предпосылок развития сферы туризма Краснода</w:t>
      </w:r>
      <w:r w:rsidR="00FC40C4">
        <w:rPr>
          <w:rFonts w:ascii="Times New Roman" w:hAnsi="Times New Roman" w:cs="Times New Roman"/>
          <w:sz w:val="24"/>
          <w:szCs w:val="24"/>
        </w:rPr>
        <w:t>рского края</w:t>
      </w:r>
      <w:proofErr w:type="gramEnd"/>
      <w:r w:rsidR="00FC40C4">
        <w:rPr>
          <w:rFonts w:ascii="Times New Roman" w:hAnsi="Times New Roman" w:cs="Times New Roman"/>
          <w:sz w:val="24"/>
          <w:szCs w:val="24"/>
        </w:rPr>
        <w:t xml:space="preserve"> была выявлена основная специфика объекта исследования - это его географическое положение и особая историческая судьба, сказавшиеся, в последствии, на остальных предпосылках развития туризма в данной местности. Также была проведена работа по туристко-рекреационному потенциалу, в результате которой было выявлено большое количество природных рекреационных, культурно-исторических рекреационных ресурсов, а также высокий потенциал туристской инфраструктуры. Было проведено туристко-рекреационное районирование, итоги которого могут быть использованы в научных, научно-познавательных и управленческих целях. </w:t>
      </w:r>
    </w:p>
    <w:p w:rsidR="00847369" w:rsidRDefault="00FC40C4" w:rsidP="00A44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Другим существенным результатом данной работы стали итоги изучения взаимоотношений, складывающимися</w:t>
      </w:r>
      <w:r w:rsidR="00847369">
        <w:rPr>
          <w:rFonts w:ascii="Times New Roman" w:hAnsi="Times New Roman" w:cs="Times New Roman"/>
          <w:sz w:val="24"/>
          <w:szCs w:val="24"/>
        </w:rPr>
        <w:t xml:space="preserve"> между, с одной стороны, Краснодарским краем, а, с другой - органами власти различного уровней.</w:t>
      </w:r>
      <w:proofErr w:type="gramEnd"/>
      <w:r w:rsidR="00847369">
        <w:rPr>
          <w:rFonts w:ascii="Times New Roman" w:hAnsi="Times New Roman" w:cs="Times New Roman"/>
          <w:sz w:val="24"/>
          <w:szCs w:val="24"/>
        </w:rPr>
        <w:t xml:space="preserve"> В первую очередь, интерес представляло исследование отношений между федеральным и региональным </w:t>
      </w:r>
      <w:proofErr w:type="gramStart"/>
      <w:r w:rsidR="00847369">
        <w:rPr>
          <w:rFonts w:ascii="Times New Roman" w:hAnsi="Times New Roman" w:cs="Times New Roman"/>
          <w:sz w:val="24"/>
          <w:szCs w:val="24"/>
        </w:rPr>
        <w:t>уровнях</w:t>
      </w:r>
      <w:proofErr w:type="gramEnd"/>
      <w:r w:rsidR="00847369">
        <w:rPr>
          <w:rFonts w:ascii="Times New Roman" w:hAnsi="Times New Roman" w:cs="Times New Roman"/>
          <w:sz w:val="24"/>
          <w:szCs w:val="24"/>
        </w:rPr>
        <w:t xml:space="preserve"> </w:t>
      </w:r>
      <w:r w:rsidR="00847369">
        <w:rPr>
          <w:rFonts w:ascii="Times New Roman" w:hAnsi="Times New Roman" w:cs="Times New Roman"/>
          <w:sz w:val="24"/>
          <w:szCs w:val="24"/>
        </w:rPr>
        <w:lastRenderedPageBreak/>
        <w:t>управления сферой туризма на территории Краснодарского края. Было установлено, что Администрация Краснодарского края тесно сотрудничает с Федеральным агентством по туризму по нескольким линиям</w:t>
      </w:r>
      <w:r w:rsidR="00847369" w:rsidRPr="00847369">
        <w:rPr>
          <w:rFonts w:ascii="Times New Roman" w:hAnsi="Times New Roman" w:cs="Times New Roman"/>
          <w:sz w:val="24"/>
          <w:szCs w:val="24"/>
        </w:rPr>
        <w:t>:</w:t>
      </w:r>
      <w:r w:rsidR="00847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369" w:rsidRDefault="00847369" w:rsidP="00D22E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Pr="008473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реализация ФЦП «Развитие внутреннего и въездного туризма в РФ (2011-2018 гг.)»; </w:t>
      </w:r>
    </w:p>
    <w:p w:rsidR="00FC40C4" w:rsidRDefault="00847369" w:rsidP="00D22E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обсуждения законодательных инициатив на федеральном уровне;</w:t>
      </w:r>
    </w:p>
    <w:p w:rsidR="00847369" w:rsidRDefault="00847369" w:rsidP="00D22E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подготовка по проведению ЧМ по футболу 2018 г. в России;</w:t>
      </w:r>
    </w:p>
    <w:p w:rsidR="00847369" w:rsidRDefault="00847369" w:rsidP="00D22E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19448B">
        <w:rPr>
          <w:rFonts w:ascii="Times New Roman" w:hAnsi="Times New Roman" w:cs="Times New Roman"/>
          <w:sz w:val="24"/>
          <w:szCs w:val="24"/>
        </w:rPr>
        <w:t xml:space="preserve"> информационная политика в сфере туризма.</w:t>
      </w:r>
    </w:p>
    <w:p w:rsidR="0019448B" w:rsidRDefault="0019448B" w:rsidP="00194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была проведена работа по анализу межрегионального взаимодействия между Краснодарским краем и его соседями. По результатам исследования выявлено, что наиболее интенсивные совместные усилия по проведения межрегионального управления сферы туризма между Краснодарским краем и Республикой Адыгее, что обусловлено географически и исторически. Главный совместный проект - горноклиматический кластер Лагонаки. Также активно взаимодействует Краснодарский край с Республикой Крым по линиям обмена опытом, а также в рамках федеральных проектов (развитие Крыма, Керченский мост). С другими субъектами юга России Краснодарский край взаимодействует на базе Ассоциации экономического взаимодействия субъектов РФ Южного федерального округа.</w:t>
      </w:r>
    </w:p>
    <w:p w:rsidR="0019448B" w:rsidRDefault="006C2585" w:rsidP="000567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Помимо прочего, в настоящей работе было проведено исследование стратегических документов, в частности государственной программы «Развития санаторно-курортного и туристского комплексов Краснодарского края в 2014-2017 гг</w:t>
      </w:r>
      <w:r w:rsidR="00105B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05B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ходе анализа были выявлены сильные и слабые места данной программы и предложены собственный программный документ, в рамках которого </w:t>
      </w:r>
      <w:r w:rsidR="00105B37">
        <w:rPr>
          <w:rFonts w:ascii="Times New Roman" w:hAnsi="Times New Roman" w:cs="Times New Roman"/>
          <w:sz w:val="24"/>
          <w:szCs w:val="24"/>
        </w:rPr>
        <w:t>предлагается</w:t>
      </w:r>
      <w:r>
        <w:rPr>
          <w:rFonts w:ascii="Times New Roman" w:hAnsi="Times New Roman" w:cs="Times New Roman"/>
          <w:sz w:val="24"/>
          <w:szCs w:val="24"/>
        </w:rPr>
        <w:t xml:space="preserve"> сосредоточить региональное управление сферы туризма в Краснодарском крае на создании сети туристских кластеров.</w:t>
      </w:r>
      <w:proofErr w:type="gramEnd"/>
    </w:p>
    <w:p w:rsidR="0019448B" w:rsidRPr="00847369" w:rsidRDefault="006C2585" w:rsidP="000567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133FEF">
        <w:rPr>
          <w:rFonts w:ascii="Times New Roman" w:hAnsi="Times New Roman" w:cs="Times New Roman"/>
          <w:sz w:val="24"/>
          <w:szCs w:val="24"/>
        </w:rPr>
        <w:t xml:space="preserve">исходя из задач и целеполагания данной работы, выделены специфические черты регионального управления сферой туризма в Краснодарском крае. Прежде всего, главная особенность заключается в уникальности самого объекта управления - в Краснодарском крае. Его специфика обусловлена особым туристско-рекреационным потенциалом, созданными природой и человеком условиями развития туризма и рекреации, проанализированные в данной работе, а также особым вниманием со </w:t>
      </w:r>
      <w:proofErr w:type="gramStart"/>
      <w:r w:rsidR="00133FEF">
        <w:rPr>
          <w:rFonts w:ascii="Times New Roman" w:hAnsi="Times New Roman" w:cs="Times New Roman"/>
          <w:sz w:val="24"/>
          <w:szCs w:val="24"/>
        </w:rPr>
        <w:t>стороны</w:t>
      </w:r>
      <w:proofErr w:type="gramEnd"/>
      <w:r w:rsidR="00133FEF">
        <w:rPr>
          <w:rFonts w:ascii="Times New Roman" w:hAnsi="Times New Roman" w:cs="Times New Roman"/>
          <w:sz w:val="24"/>
          <w:szCs w:val="24"/>
        </w:rPr>
        <w:t xml:space="preserve"> </w:t>
      </w:r>
      <w:r w:rsidR="00FC2FFB">
        <w:rPr>
          <w:rFonts w:ascii="Times New Roman" w:hAnsi="Times New Roman" w:cs="Times New Roman"/>
          <w:sz w:val="24"/>
          <w:szCs w:val="24"/>
        </w:rPr>
        <w:t>как государства, так и краевых органов власти</w:t>
      </w:r>
      <w:r w:rsidR="00FC2FFB" w:rsidRPr="00FC2FFB">
        <w:rPr>
          <w:rFonts w:ascii="Times New Roman" w:hAnsi="Times New Roman" w:cs="Times New Roman"/>
          <w:sz w:val="24"/>
          <w:szCs w:val="24"/>
        </w:rPr>
        <w:t xml:space="preserve">: </w:t>
      </w:r>
      <w:r w:rsidR="00FC2FFB">
        <w:rPr>
          <w:rFonts w:ascii="Times New Roman" w:hAnsi="Times New Roman" w:cs="Times New Roman"/>
          <w:sz w:val="24"/>
          <w:szCs w:val="24"/>
        </w:rPr>
        <w:t>развитие санаторно-курортного и туристского комплексов Краснодарского края является одним из национальных приоритетов государственной политики в области туризма, а краевые органы уделяют особое внимание нормативно-правовому регулированию и стратегическому управлению сферой туризма в рамках субъекта РФ.</w:t>
      </w:r>
    </w:p>
    <w:p w:rsidR="00A843F5" w:rsidRPr="00C71760" w:rsidRDefault="00A843F5" w:rsidP="0005679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760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 И ЛИТЕРАТУРЫ</w:t>
      </w:r>
    </w:p>
    <w:p w:rsidR="00062F38" w:rsidRPr="00A236BC" w:rsidRDefault="00627805" w:rsidP="000567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Источники</w:t>
      </w:r>
    </w:p>
    <w:p w:rsidR="00627805" w:rsidRPr="00A236BC" w:rsidRDefault="00627805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Документы: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Глава 11 Конституции (Основного Закона) Союза Советских Социалистических Республик" (принята ВС СССР 07.10.1977)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- URL: http://www.consultant.ru/online/ (26.03.2016 г.)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Глава III Конституции Российской Федерации  (с изменениями на 21 июля 2014 года)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элект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онд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прав. и норматив.-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документ. - URL: http://docs.cntd.ru/document/9004937   (26.03.2016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02.10.2013 № 2806-КЗ «Об установлении ставки налога на прибыль организаций для отдельных категорий налогоплательщиков Краснодарского края»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http://www.kubzsk.ru/kodeksdb/law?print&amp;nd=921030613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06.02.2015 г. № 3103-КЗ (ред. от 01.12.2015 г.) «О программе приватизации государственного имущества Краснодарского края на 2015 год и основных направлениях приватизации государственного имущества Краснодарского края на 2016 и 2017 годы»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http://www.kubzsk.ru/kodeksdb/law?print&amp;nd=462517384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06.11.2015 г. № 3267-КЗ «О стратегическом планировании и индикативных планах социально-экономического развития в Краснодарском крае»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– URL:  http://www.kubzsk.ru/kodeksdb/noframe/law?d&amp;nd=462523259&amp;nh=0 (11.03.2016 г.)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17.10.2000 г. №313-КЗ (ред. от 13.10.2015 г.) «О перечне объектов культурного наследия (памятников истории и культуры), расположенных на территории Краснодарского края»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http://www.kubzsk.ru/kodeksdb/law?doc&amp;nd=921008816&amp;nh=0 (11.03.2016 г.)</w:t>
      </w:r>
    </w:p>
    <w:p w:rsidR="00FC2FFB" w:rsidRPr="00FC2FFB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FFB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17.10.2000 г. №313-КЗ (ред. от 13.10.2015 г.) «О перечне объектов культурного наследия (памятников истории и культуры), расположенных на территории Краснодарского края» [Электронный ресурс]: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FC2FF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FC2FFB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>. – URL: http://www.kubzsk.ru/kodeksdb/law?doc&amp;nd=921008816&amp;nh=0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Закон Краснодарского края от 2 июля 2004 г. № 731-КЗ (ред. от 28.11.2014 г.) «О стимулировании инвестиционной деятельности в Краснодарском крае»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http://www.kubzsk.ru/kodeksdb/law?doc&amp;nd=921018898&amp;nh=0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21 октября 2015 года № 3255-КЗ "О системе исполнительных органов государственной власти Краснодарского края и структуре высшего исполнительного органа государственной власти Краснодарского края - администрации Краснодарского края"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http://www.kubzsk.ru/kodeksdb/noframe/law?d&amp;nd=462522465&amp;nh=0 (20.03.2016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23.07.1996 г. № 41-КЗ (ред. от 28.12.2015 г.) «О природных лечебных ресурсах, лечебно-оздоровительных местностях и курортах Краснодарского»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 http://www.kubzsk.ru/kodeksdb/law?print&amp;nd=921002326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25.10.2005 г. № 938-КЗ  (ред. от 28.12.2015 г.) «О туристской деятельности в Краснодарском крае»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 http://www.kubzsk.ru/kodeksdb/law?doc&amp;nd=921022892&amp;nh=0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26 .11.2003 г. № 620-КЗ  «О налоге на имущество организаций» (ред. от 06.04.2015 г.)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http://www.kubzsk.ru/kodeksdb/law?print&amp;nd=921017076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36BC">
        <w:rPr>
          <w:rFonts w:ascii="Times New Roman" w:hAnsi="Times New Roman" w:cs="Times New Roman"/>
          <w:sz w:val="24"/>
          <w:szCs w:val="24"/>
        </w:rPr>
        <w:t>Закон Краснодарского края от 28 июня 2007 г. № 1264-КЗ  «О государственной политике в сфере сохранения и развития традиционной народной культуры в Краснодарской крае» [Электронный ресурс]: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http://www.kubzsk.ru/kodeksdb/noframe/law?d&amp;nd=921028762&amp;nh=0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29.04.2008 г. № 1465-КЗ «О Стратегии социально-экономического развития Краснодарского края до 2020 года»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http://www.kubzsk.ru/studwork/npa_library/zakon_1465-kz.pdf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 Краснодарского края от 31.12.2003 г. № 656-КЗ (ред. от 04.03.2015 г.) «Об особо охраняемых природных территориях Краснодарского края»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 http://www.kubzsk.ru/kodeksdb/law?doc&amp;nd=921017781&amp;nh=0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Отчет о функционировании ЕЭС России в 2015 году. /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Сист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оператор ЕЭС. 2016.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сист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оператор ЕЭС. - URL: http://so-ups.ru/fileadmin/files/company/reports/disclosure/2016/ups_rep2015.pdf  (16.02.2016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п.11 ст. 7 закона Краснодарского края от 15.07.2005 г. № 888 (ред. от 04.03.2015 г.) "О государственной поддержке санаторно-курортного и туристского комплекса Краснодарского края"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http://www.kubzsk.ru/kodeksdb/law?doc&amp;nd=921021944&amp;nh=0 (26.03.2016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главы администрации (губернатора) Краснодарского края № 1168 от 11.11.2013 г. «Об утверждении государственной программы «Развитие санаторно-курортного и туристского комплекса Краснодарского края в 2011-2017 гг.»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Мин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урортов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, туризма и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олимп.наследия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URL:  http://min.kurortkuban.ru/en/search/item/1327-postanovlenie-glavy-administratsii-gubernatora-krasnodarskogo-kraya-1168-ot-11-oktyabrya-2013-g-ob-utverzhdenii-gosudarstvennoj-programmy-krasnodarskogo-kraya-razvitie-sanatorno-kurortnogo-i-turistskogo-kompleksa (26.03.2016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Постановление Законодательного собрания Краснодарского края от 09.02.1995г №25-П. «Об отношении Законодательного собрания Краснодар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рая  к проекту Конституции Республики Адыгея»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– URL: http://www.kubzsk.ru/kodeksdb/noframe/law?d&amp;nd=921000900&amp;nh=0 (26.03.2016 г.)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Законодательного Собрания Краснодарского края от 19.11.2014 г. № 1302-П «Об индикативном плане социально-экономического развития Краснодарского края на 2015 год и на плановый период 2016 и 2017 годов»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http://www.kubzsk.ru/kodeksdb/noframe/law?d&amp;nd=462516629&amp;nh=0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36BC">
        <w:rPr>
          <w:rFonts w:ascii="Times New Roman" w:hAnsi="Times New Roman" w:cs="Times New Roman"/>
          <w:sz w:val="24"/>
          <w:szCs w:val="24"/>
        </w:rPr>
        <w:t>Постановление Законодательного Собрания Краснодарского края от 22.02.2012 г. № 3110-П «Об обращении депутатов Законодательного Собрания Краснодарского края к главе администрации (губернатору) Краснодарского края А.Н. Ткачеву по вопросу рассмотрения и утверждения проекта долгосрочной краевой целевой программы «Развитие органического земледелия, производства экологических продуктов питания и агротуризма в Краснодарском крае на 2013 - 2016 годы»  [Электронный ресурс]: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http://www.kubzsk.ru/kodeksdb/law?print&amp;nd=921052608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Законодательного собрания Краснодарского края от 26.03.2014 № 952-П «О взаимодействии между Государственным Советом Республики Крым и </w:t>
      </w: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Законодательным Собранием Краснодарского края в 2014 году»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элект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прав. и норм.-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документ. - 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A236BC">
        <w:rPr>
          <w:rFonts w:ascii="Times New Roman" w:hAnsi="Times New Roman" w:cs="Times New Roman"/>
          <w:sz w:val="24"/>
          <w:szCs w:val="24"/>
        </w:rPr>
        <w:t xml:space="preserve">: 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A236BC">
        <w:rPr>
          <w:rFonts w:ascii="Times New Roman" w:hAnsi="Times New Roman" w:cs="Times New Roman"/>
          <w:sz w:val="24"/>
          <w:szCs w:val="24"/>
        </w:rPr>
        <w:t>://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A236BC">
        <w:rPr>
          <w:rFonts w:ascii="Times New Roman" w:hAnsi="Times New Roman" w:cs="Times New Roman"/>
          <w:sz w:val="24"/>
          <w:szCs w:val="24"/>
        </w:rPr>
        <w:t>.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consultant</w:t>
      </w:r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regbase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cgi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/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cgi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?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req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=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A236BC">
        <w:rPr>
          <w:rFonts w:ascii="Times New Roman" w:hAnsi="Times New Roman" w:cs="Times New Roman"/>
          <w:sz w:val="24"/>
          <w:szCs w:val="24"/>
        </w:rPr>
        <w:t>;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A236BC">
        <w:rPr>
          <w:rFonts w:ascii="Times New Roman" w:hAnsi="Times New Roman" w:cs="Times New Roman"/>
          <w:sz w:val="24"/>
          <w:szCs w:val="24"/>
        </w:rPr>
        <w:t>=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RLAW</w:t>
      </w:r>
      <w:r w:rsidRPr="00A236BC">
        <w:rPr>
          <w:rFonts w:ascii="Times New Roman" w:hAnsi="Times New Roman" w:cs="Times New Roman"/>
          <w:sz w:val="24"/>
          <w:szCs w:val="24"/>
        </w:rPr>
        <w:t>177;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236BC">
        <w:rPr>
          <w:rFonts w:ascii="Times New Roman" w:hAnsi="Times New Roman" w:cs="Times New Roman"/>
          <w:sz w:val="24"/>
          <w:szCs w:val="24"/>
        </w:rPr>
        <w:t>=121796 (25.04.2016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«О внесении изменений в федеральную целевую программу "Развитие внутреннего и въездного туризма в Российской Федерации (2011-2018 годы)"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электр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онд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прав. и норм.-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документ. - URL: http://docs.cntd.ru/document/499077647   (16.04.2016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«О внесении изменений в федеральную целевую программу "Развитие внутреннего и въездного туризма в Российской Федерации (2011-2018 годы)"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электр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онд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прав. и норм.-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документ. - URL: http://docs.cntd.ru/document/499077647    (16.04.2016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02.08.2011 N 644 (ред. от 18.12.2014) "О федеральной целевой программе "Развитие внутреннего и въездного туризма в Российской Федерации (2011 - 2018 годы)"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 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- URL: http://www.consultant.ru/document/cons_doc_LAW_118424</w:t>
      </w:r>
      <w:proofErr w:type="gramStart"/>
      <w:r w:rsidRPr="00A236BC">
        <w:rPr>
          <w:rFonts w:ascii="Times New Roman" w:hAnsi="Times New Roman" w:cs="Times New Roman"/>
          <w:sz w:val="24"/>
          <w:szCs w:val="24"/>
          <w:lang w:val="en-US"/>
        </w:rPr>
        <w:t>/  (</w:t>
      </w:r>
      <w:proofErr w:type="gramEnd"/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10.03.2016 </w:t>
      </w:r>
      <w:r w:rsidRPr="00A236BC">
        <w:rPr>
          <w:rFonts w:ascii="Times New Roman" w:hAnsi="Times New Roman" w:cs="Times New Roman"/>
          <w:sz w:val="24"/>
          <w:szCs w:val="24"/>
        </w:rPr>
        <w:t>г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09.08.2014 N 788 (ред. от 20.10.2015) "Об утверждении плана реализации в 2014 году и в плановый период 2015 и 2016 годов государственной программы Российской Федерации "Развитие культуры и туризма" на 2013 - 2020 годы"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http://www.consultant.ru/document/cons_doc_LAW_167293/ (19.04.2016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15.04.2014 г. № 317 «Об утверждении государственной программы Российской Федерации «Развитие культуры и туризма» на 2013 - 2020 годы» [Электронный ресурс]: 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информ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прав. портал ГАРАНТ. - URL: http://base.garant.ru/70644226/ (10.03.2016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17.11.2010 N 928 (ред. от 28.04.2015) "О перечне автомобильных дорог общего пользования федерального значения"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КонсульнантПлюс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http://www.consultant.ru/document/cons_doc_LAW_107089/ (20.02.2016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Приказ департамента комплексного развития курортов и туризма Краснодарского края №63 от 01.10.2008 г. (ред. от 13.04.2012 г.) «Об утверждении стратегии развития санаторно-курортного и туристского комплекса Краснодарского края до 2020 года»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Мин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урортов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, туризма и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олимп.наследия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lastRenderedPageBreak/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URL:  http://min.kurortkuban.ru/dokumenty/zakonodatelstvo-krasnodarskogo-kraya/item/879-strategy2020 (26.03.2016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Приказ Минприроды РФ от 03.03.2011 N 145 (ред. от 04.04.2011) "Об утверждении Положения о государственном природном заповеднике "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Утриш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" (Зарегистрировано в Минюсте РФ 16.03.2011 N 20124)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http://www.consultant.ru/document/cons_doc_LAW_111993/ (13.03.2016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Приказ Ростуризма от 26.06.2015 N 250-Пр-15 "Об утверждении Реестра инвестиционных проектов субъектов Российской Федерации, включенных Координационным советом в перечень мероприятий федеральной целевой программы "Развитие внутреннего и въездного туризма в Российской Федерации (2011 - 2018 годы)"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- URL: http://base.consultant.ru/cons/cgi/online.cgi?req=doc;base=EXP;n=630510 (16.04.2016 г.)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Прогноз долгосрочного социально-экономического развития Российской Федерации на период до 2030 года [Электронный ресурс]: 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Мин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кон.разв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., 2013. - URL: http://economy.gov.ru/minec/activity/sections/macro/prognoz/doc20130325_06 (10.03.2016 г.)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Протокол №№ 1, 3 от 26.01.2015 и 28.12.2015 гг. заседания Комиссии Федерального агентства по туризму по формированию мероприятий, направленных на продвижение туристского продукта Российской Федерации на мировом и внутреннем туристских рынках, в соответствии с федеральной целевой программой «Развитие внутреннего и въездного туризма в Российской Федерации (2011-2018 годы)» в 2015 и 2016 гг. 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Ростуризм. - URL: http://russiatourism.ru (18.04.2016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Протокол заседания Координационного совета федеральной целевой программы «Развитие внутреннего и въездного туризма в Российской Федерации (2011 – 2018 годы)»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Ростуризм. - URL: http://www.russiatourism.ru/data/File/2015/2протокол%20КС%20от%2011.12.2015.pdf   (16.04.2016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Распоряжение от 31.05.2014 г. № 941-р «Об утверждении Стратегии развития туризма в Российской Федерации на период до 2020 года»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Мин.культ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РФ Фед.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агенст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по туризму. -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URL: http://www.russiatourism.ru/data/File/news_file/2014/Стратегия%20развития%20туризма%20в%20РФ%20на%20период%20до%2020120%20года%20Распоряжение%20Пр</w:t>
      </w:r>
      <w:r w:rsidRPr="00A236BC">
        <w:rPr>
          <w:rFonts w:ascii="Times New Roman" w:hAnsi="Times New Roman" w:cs="Times New Roman"/>
          <w:sz w:val="24"/>
          <w:szCs w:val="24"/>
        </w:rPr>
        <w:lastRenderedPageBreak/>
        <w:t>авительства%20РФ%20от%2021.05.2014%20№%20941-р.pdf  (26.03.2016 г.) В соответствии с методологией подсчёта Росстата, под категорией «строительство» понимается проектирование и конструирование всевозможных объектов среды, реконструкция, ремонт зданий и сооружений</w:t>
      </w:r>
      <w:proofErr w:type="gramEnd"/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"Концепция долгосрочного социально-экономического развития Российской Федерации на период до 2020 года" от 17 ноября 2008 г. N 1662-р (ред. от 08.08.2009) [Электронный ресурс]: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Мин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кон.разв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., 2009. - URL: http://economy.gov.ru/minec/activity/sections/fcp/rasp_2008_N1662_red_08.08.2009   (10.03.2016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РФ от 30.01.2015 г. № 118-р «Существенные условия государственного контракта на выполнение работ по  проектированию и строительству транспортного перехода через Керченский пролив» [Электронный ресурс]:  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Правит-во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РФ. – URL: http://government.ru/media/files/7uWCD2mDntM.pdf (20.02.2016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РФ от 31.05.2014 N 941-р "Об утверждении Стратегии развития туризма в Российской Федерации на период до 2020 года"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URL: http://www.consultant.ru/document/cons_doc_LAW_164146/ (10.03.2016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Стратегия развития санаторно-курортного и туристского комплекса Краснодарского края до 2020 года [Электронный ресурс]: Министерство курортов, туризма и олимпийского наследия Краснодарского края. -  URL: http://min.kurortkuban.ru/dokumenty/zakonodatelstvo-krasnodarskogo-kraya/item/879-strategy2020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31 декабря 2015 года N 683 "О Стратегии национальной безопасности Российской Федерации"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инт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порт. Российской Газеты, 2015. - URL: http://rg.ru/2015/12/31/nac-bezopasnost-site-dok.html   (26.03.2016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36BC">
        <w:rPr>
          <w:rFonts w:ascii="Times New Roman" w:hAnsi="Times New Roman" w:cs="Times New Roman"/>
          <w:sz w:val="24"/>
          <w:szCs w:val="24"/>
        </w:rPr>
        <w:t>Указ Президента РФ от 19.01.2010 N 82 (ред. от 21.05.2012) "О внесении изменений в перечень федеральных округов, утвержденный Указом Президента Российской Федерации от 13 мая 2000 г. N 849, и в Указ Президента Российской Федерации от 12 мая 2008 г. N 724 "Вопросы системы и структуры федеральных органов исполнительной власти" [Электронный ресурс]: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URL: http://www.consultant.ru/document/cons_doc_LAW_96431/ (26.03.2016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Указ Президента РФ от 31.12.2015 № 683 «О Стратегии национальной безопасности Российской Федерации» [Электронный ресурс]:  офиц. сайт офиц. представ. Президента РФ. URL: http://www.kremlin.ru/acts/bank/40391/page/5  (10.03.2016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Указы Президента Российской Федерации от 7 мая 2012 г. №№ 596-606 [Электронный ресурс]: офиц. портал органов власти Чувашской Республики. - URL: http://gov.cap.ru/Sitemap.aspx?gov_id=49&amp;id=1326045  (26.02.2016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Устав Краснодарского Края (ред. от 09.06.2010) [Электронный ресурс]:   Арбитр. Суд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URL: http://krasnodar.arbitr.ru/files/pdf/Устав%20КК.pdf (10.03.2016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Федеральный Закон №132 «Об основах туристской деятельности в Российской Федерации» от 24.10.1996 г.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инт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компания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http://www.consultant.ru  (26.02.2016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Федеральный закон от 03.02.2015 N 3-ФЗ "О ратификации Договора между Российской Федерацией и Республикой Абхазия о союзничестве и стратегическом партнерстве"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КонсульнантПлюс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– URL: http://www.consultant.ru/document/cons_doc_LAW_174847/ (20.02.2016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Федеральный закон от 28 июня 2014 г. N 172-ФЗ "О стратегическом планировании в Российской Федерации"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инт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порт. Российской Газеты, 2014. - URL: http://rg.ru/2014/07/03/strategia-dok.html (26.03.2016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Федеральный закон от 28 июня 2014 г. N 172-ФЗ "О стратегическом планировании в Российской Федерации"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инт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порт. Российской Газеты, 2014. - URL: http://rg.ru/2014/07/03/strategia-dok.html  (26.03.2016 г.)</w:t>
      </w:r>
    </w:p>
    <w:p w:rsidR="00FC2FFB" w:rsidRPr="00BF0263" w:rsidRDefault="00FC2FFB" w:rsidP="00BF026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Федеральный закон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 [Электронный ресурс]: 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информ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прав. портал ГАРАНТ. - URL: http://base.garant.ru/12117177/  (10.03.2016 г.)</w:t>
      </w:r>
    </w:p>
    <w:p w:rsidR="00DF111E" w:rsidRPr="00A236BC" w:rsidRDefault="00DF111E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Доклады: 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Государственный доклад «О состоянии и об охране окружающей среды РФ в 2014 году» [Электронный ресурс]:   Министерство природных ресурсов и экологии, 2015.  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- URL: http://www.mnr.gov.ru/upload/iblock/b27/gosdoklad_2015.pdf   (13.03.2016 </w:t>
      </w:r>
      <w:r w:rsidRPr="00A236BC">
        <w:rPr>
          <w:rFonts w:ascii="Times New Roman" w:hAnsi="Times New Roman" w:cs="Times New Roman"/>
          <w:sz w:val="24"/>
          <w:szCs w:val="24"/>
        </w:rPr>
        <w:t>г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Доклад о состоянии природопользования и об охране окружающей среды Краснодарского края в 2014 году [Электронный ресурс]:  Мин.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прир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рес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r w:rsidRPr="00A236BC">
        <w:rPr>
          <w:rFonts w:ascii="Times New Roman" w:hAnsi="Times New Roman" w:cs="Times New Roman"/>
          <w:sz w:val="24"/>
          <w:szCs w:val="24"/>
        </w:rPr>
        <w:lastRenderedPageBreak/>
        <w:t>края. Краснодар, 2015. – URL: http://sitcek.ru/wp-content/uploads/2014-год.pdf   (18.02.2016 г.)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Доклад о состоянии природопользования и об охране окружающей среды Краснодарского края в 2014 году [Электронный ресурс]:  Мин.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прир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рес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края. Краснодар, 2015. – URL: http://sitcek.ru/wp-content/uploads/2014-год.pdf    (18.02.2016 г.)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</w:pPr>
      <w:r w:rsidRPr="00A236BC">
        <w:rPr>
          <w:rFonts w:ascii="Times New Roman" w:hAnsi="Times New Roman" w:cs="Times New Roman"/>
          <w:sz w:val="24"/>
          <w:szCs w:val="24"/>
        </w:rPr>
        <w:t xml:space="preserve">Доклад о состоянии природопользования и об охране окружающей среды Краснодарского края в 2014 году [Электронный ресурс]:  Мин.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прир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рес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края. Краснодар, 2015. – URL: http://sitcek.ru/wp-content/uploads/2014-год.pdf    (18.02.2016 г.)</w:t>
      </w:r>
    </w:p>
    <w:p w:rsidR="00DF111E" w:rsidRPr="00A236BC" w:rsidRDefault="00612E26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Статистические данные: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Аэропорты и аэродромы: статистические показатели в 2015 году [Электронный ресурс]:   офиц. сайт Федерального агентства авиационного транспорта (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Росавиация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).  – URL: www.favt.ru (11.03.2016 г.)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Интерактивная витрина. Численность населения [Электронный ресурс]:   офиц. сайт Госкомстат РФ. -  URL: http://cbsd.gks.ru/  (20.02.2016 г)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О протяженности автомобильных дорог общего пользования местного значения в Краснодарском крае в 2013 году [Электронный ресурс]:  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Краснодарстат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URL: http://krsdstat.gks.ru/   (20.02.2016 г.)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Раздел  торговля [Электронный ресурс]:  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Краснодарстат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URL: http://krsdstat.gks.ru/     (24.02.2016 г.)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36BC">
        <w:rPr>
          <w:rFonts w:ascii="Times New Roman" w:hAnsi="Times New Roman" w:cs="Times New Roman"/>
          <w:sz w:val="24"/>
          <w:szCs w:val="24"/>
        </w:rPr>
        <w:t>Раздел занятость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и безработица [Электронный ресурс]:  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Краснодарстат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URL: http://krsdstat.gks.ru/    (3.03.2016 г.)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Раздел социально-экономические показатели Краснодарского края [Электронный ресурс]:  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Краснодарстат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URL: http://krsdstat.gks.ru/   (20.02.2016 г.)</w:t>
      </w:r>
    </w:p>
    <w:p w:rsidR="00BD33F8" w:rsidRPr="00A236BC" w:rsidRDefault="00BD33F8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Регионы России. Социально-экономические показатели. 2015: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32: стат. сб. - М.: Росстат, 2015.  - 1266 с. </w:t>
      </w:r>
    </w:p>
    <w:p w:rsidR="00AA5563" w:rsidRPr="00BF0263" w:rsidRDefault="00BD33F8" w:rsidP="00056797">
      <w:pPr>
        <w:pStyle w:val="a3"/>
        <w:numPr>
          <w:ilvl w:val="0"/>
          <w:numId w:val="18"/>
        </w:numPr>
        <w:spacing w:line="360" w:lineRule="auto"/>
        <w:jc w:val="both"/>
      </w:pPr>
      <w:r w:rsidRPr="00A236BC">
        <w:rPr>
          <w:rFonts w:ascii="Times New Roman" w:hAnsi="Times New Roman" w:cs="Times New Roman"/>
          <w:sz w:val="24"/>
          <w:szCs w:val="24"/>
        </w:rPr>
        <w:t xml:space="preserve">Численность населения Краснодарского края [Электронный ресурс]:  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Краснодарстат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-  URL: http://krsdstat.gks.ru/  (20.02.2016 г.) </w:t>
      </w:r>
    </w:p>
    <w:p w:rsidR="00552554" w:rsidRPr="00A236BC" w:rsidRDefault="00F24715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Справочные издания: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Cambridge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dictionaries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[Электронный ресурс]: онлайн-словарь и тезаурус. – URL: http://dictionary.cambridge.org/ru/словарь/английский/government (26.02.2016 г.)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Администрация Краснодарского края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Администрации Краснодарского края. -  URL: http://admkrai.krasnodar.ru/content/14/show/286210/  (24.04.2016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Ассоциации экономического взаимодействия субъектов Российской Федерации Южного федерального округа, раздел «Краткая информация» [Электронный ресурс]: офиц. сайт - URL: http://askregion.ru/page.php?al=kratspravka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Базэл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аэро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Базэл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аэро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. - URL: http://basel.aero (11.03.2016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Всемирная федерация водолечения и климатолечения (FEMTEC)  [Электронный ресурс]:  офиц. сайт FEMTEC. - URL: http://www.femteconline.org  (15.03.2016)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География. Современная иллюстрированная энциклопедия / под ред. проф. А. П. Горкина. — М.: Росмэн, 2006. – 1680 с.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 Геолого-картографический ресурс по региональной геологии [Электронный ресурс]: ВСЕГЕИ. – URL: http://www.vsegei.ru/ru/info/georesource/   (12.03.2016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Законодательное собрание Краснодарского края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Законод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обрания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URL: http://www.kubzsk.ru/  (20.04.2016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Зорин И. В., Квартальнов В. А. Энциклопедия туризма: справочник.- М.: Финансы и статистика, 2003. – 368 с.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Исполнительные органы государственной власти [Электронный ресурс]: офиц. сайт Администрации Краснодарского края. - URL: http://admkrai.krasnodar.ru/content/464/show/298181/   (20.03.2016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Министерство культуры РФ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офий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Мин.культ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РФ. - URL: http://mkrf.ru (19.04.2016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Министерство курортов, туризма и олимпийского наследия Краснодарского края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Мин. курортов, туризма и олимп. наследия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Краснод.кр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URL: http://min.kurortkuban.ru  (15.03.2016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МО город-курорт Анапа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Админист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МО город-курорт Анапа. - URL: www.anapa-official.ru  (15.03.2016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МО город-курорт Геленджик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Админист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МО город-курорт Геленджик. - URL: www.gelendzhik.org  (15.03.2016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МО город-курорт Сочи: www.sochiadm.ru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Админист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 МО город-курорт Сочи. - URL: www.tuapseregion.ru  (15.03.2016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МО Ейский район 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Админист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МО Ейский Район. -  URL: www.yeiskraion.ru  (13.03.2016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МО Туапсинский район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Админист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МО Туапсинский район. - URL: www.tuapseregion.ru  (15.03.2016 г.)</w:t>
      </w:r>
    </w:p>
    <w:p w:rsidR="00FC2FFB" w:rsidRPr="00FC2FFB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FFB">
        <w:rPr>
          <w:rFonts w:ascii="Times New Roman" w:hAnsi="Times New Roman" w:cs="Times New Roman"/>
          <w:sz w:val="24"/>
          <w:szCs w:val="24"/>
        </w:rPr>
        <w:t xml:space="preserve">Национальный туристский портал России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Russia.Travel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>. Раздел «Краснодарский край» [Электронный ресурс]. URL: https://russia.travel/krasnodarskij   (15.03.2015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Погода Кубани и Черноморского побережья [Электронный ресурс]:    офиц. сайт Краснодарского краевого центра по гидрометеорологии и мониторингу окружающей среды. – URL: http://www.kubanmeteo.ru (13.03.2016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Подведомственные организации [Электронный ресурс]: офиц. сайт  Министерство курортов, туризма и олимпийского наследия Краснодарского края. -  URL: http://min.kurortkuban.ru/ministry/podvedomstvennye-organizatsii  (26.03.2016 г.)</w:t>
      </w:r>
    </w:p>
    <w:p w:rsidR="00FC2FFB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Подвижной состав [Электронный ресурс]:    офиц. сайт СКЖД. - URL: http://skzd.rzd.ru (24.02.2016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Почвенно-экологический атлас Краснодарского края  /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колл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второв.- Краснодар: изд-во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, 1999.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CFE">
        <w:rPr>
          <w:rFonts w:ascii="Times New Roman" w:hAnsi="Times New Roman" w:cs="Times New Roman"/>
          <w:sz w:val="24"/>
          <w:szCs w:val="24"/>
        </w:rPr>
        <w:t xml:space="preserve">Правительство РФ [Электронный ресурс]: </w:t>
      </w:r>
      <w:proofErr w:type="spellStart"/>
      <w:r w:rsidRPr="00F97CFE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F97CF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F97CFE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F97CFE">
        <w:rPr>
          <w:rFonts w:ascii="Times New Roman" w:hAnsi="Times New Roman" w:cs="Times New Roman"/>
          <w:sz w:val="24"/>
          <w:szCs w:val="24"/>
        </w:rPr>
        <w:t xml:space="preserve"> Правительства РФ. - URL: http://government.ru (4.04.2016 г.)</w:t>
      </w:r>
    </w:p>
    <w:p w:rsidR="00FC2FFB" w:rsidRPr="00A236BC" w:rsidRDefault="00FC2FFB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Прочие источники:</w:t>
      </w:r>
    </w:p>
    <w:p w:rsidR="00BF0263" w:rsidRDefault="00BF0263" w:rsidP="00BF026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63">
        <w:rPr>
          <w:rFonts w:ascii="Times New Roman" w:hAnsi="Times New Roman" w:cs="Times New Roman"/>
          <w:sz w:val="24"/>
          <w:szCs w:val="24"/>
        </w:rPr>
        <w:t>Бекетов В.А., Курдюк П.М., Анисимов С. В.. Путеводитель по законодательству Красн</w:t>
      </w:r>
      <w:r>
        <w:rPr>
          <w:rFonts w:ascii="Times New Roman" w:hAnsi="Times New Roman" w:cs="Times New Roman"/>
          <w:sz w:val="24"/>
          <w:szCs w:val="24"/>
        </w:rPr>
        <w:t>одарского края: Системати</w:t>
      </w:r>
      <w:r w:rsidRPr="00AA5563">
        <w:rPr>
          <w:rFonts w:ascii="Times New Roman" w:hAnsi="Times New Roman" w:cs="Times New Roman"/>
          <w:sz w:val="24"/>
          <w:szCs w:val="24"/>
        </w:rPr>
        <w:t xml:space="preserve">зация актов Законодательного Собрания (декабрь 1994 года — октябрь 2012 года). </w:t>
      </w:r>
      <w:proofErr w:type="spellStart"/>
      <w:r w:rsidRPr="00AA5563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AA5563">
        <w:rPr>
          <w:rFonts w:ascii="Times New Roman" w:hAnsi="Times New Roman" w:cs="Times New Roman"/>
          <w:sz w:val="24"/>
          <w:szCs w:val="24"/>
        </w:rPr>
        <w:t>. 5 / Под общ</w:t>
      </w:r>
      <w:proofErr w:type="gramStart"/>
      <w:r w:rsidRPr="00AA55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A55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556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A5563">
        <w:rPr>
          <w:rFonts w:ascii="Times New Roman" w:hAnsi="Times New Roman" w:cs="Times New Roman"/>
          <w:sz w:val="24"/>
          <w:szCs w:val="24"/>
        </w:rPr>
        <w:t>ед. В.А. Бекетова. — Красн</w:t>
      </w:r>
      <w:proofErr w:type="gramStart"/>
      <w:r w:rsidRPr="00AA556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A5563">
        <w:rPr>
          <w:rFonts w:ascii="Times New Roman" w:hAnsi="Times New Roman" w:cs="Times New Roman"/>
          <w:sz w:val="24"/>
          <w:szCs w:val="24"/>
        </w:rPr>
        <w:t xml:space="preserve"> дар, 2012. — 639 с.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Раздел «История» [Электронный ресурс]: Официальный сайт ОАО «Курорты Северного Кавказа». -  URL: http://www.ncrc.ru/company/history/  (24.04.2016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Раздел «отрасли экономики - сельское хозяйство» [Электронный ресурс]: 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ортал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исполнительных органов власти Краснодар. края. URL: http://www.krasnodar.ru/content/588/show/49564/    (13.02.2016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Раздел «Промышленный комплекс» [Электронный ресурс]: офиц. сайт Департамента промышленной политики Краснодар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рая. - URL:  http://dppkk.ru/promishlennij-komplek  (15.02.2016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Раздел общие сведения о регионе [Электронный ресурс]: 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ортал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исполнительных органов власти Краснодар. края. URL: http://krasnodar.ru/content/36/show/29838/ (28.02.15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Региональная политика [Электронный ресурс]: словарь по географии, 2015. - URL: http://geography_ru.academic.ru/6046 (26.02.2016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Региональное управление [Электронный ресурс]: словарь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бизнес-терминов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, 2001. - URL: http://dic.academic.ru/dic.nsf/business/20097 (26.02.2016 г.)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 Северо-Кавказская железная дорога [Электронный ресурс]:    офиц. сайт РЖД. – URL: http://rzd.ru/ent/public/ru?STRUCTURE_ID=5185&amp;layer_id=5554&amp;refererLayerId=5553&amp;id=952#294 (24.02.2016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Современный толковый словарь русского языка в 3-х томах / под ред. Т.Ф. Ефремовой. – Том 3. – М.: АСТ, 2006. – 976 с. 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 Федеральное агентство по туризму (Ростуризм) [Электронный ресурс]: 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офиц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Ростуризм. - URL: www.rossiatourism.ru (19.03.2016 г.)</w:t>
      </w:r>
    </w:p>
    <w:p w:rsidR="00FC2FFB" w:rsidRPr="00A236BC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 Федеральный перечень туристских объектов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офий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Фед. перечня туристских объектов. - URL: http://классификация-туризм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ф (19.04.2016 г.)</w:t>
      </w:r>
    </w:p>
    <w:p w:rsidR="00FC2FFB" w:rsidRDefault="00FC2FF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Федеральный перечень туристских объектов Министерства культуры РФ[Электронный ресурс]: офиц. сайт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Мин.культ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URL: http://классификация-туризм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ф (15.03.2015 г.) </w:t>
      </w:r>
    </w:p>
    <w:p w:rsidR="00FC2FFB" w:rsidRPr="00A236BC" w:rsidRDefault="00FC2FFB" w:rsidP="00056797">
      <w:pPr>
        <w:pStyle w:val="a3"/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3D31B9" w:rsidRPr="00A236BC" w:rsidRDefault="00CA4F2A" w:rsidP="000567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Литература</w:t>
      </w:r>
    </w:p>
    <w:p w:rsidR="00CA4F2A" w:rsidRPr="00A236BC" w:rsidRDefault="00CA4F2A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Монографии:</w:t>
      </w:r>
    </w:p>
    <w:p w:rsidR="00CA4F2A" w:rsidRPr="00A236BC" w:rsidRDefault="00CE5119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Гостиничное и ресторанное дело, туризм: сборник нормативных документов / сост. Ю.Ф. Волков. - изд. 2-е, перераб. и доп. - Ростов н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: Феникс, 2010. - 734 с.</w:t>
      </w:r>
    </w:p>
    <w:p w:rsidR="00CE5119" w:rsidRPr="00A236BC" w:rsidRDefault="00CE5119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Государственное и муниципальное управление в сфере туризма : учебник / под общ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ед. Е.Л. Писаревского. - М.: Федеральное агентство по туризму, 2014. - 192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E5119" w:rsidRPr="00A236BC" w:rsidRDefault="00F80425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Географическое положение и территориальные структуры: Памяти И. М.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Маергойза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/ сост. П. М. Полян, А. И.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Трейвиш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М.: Новый хронограф, 2012. — 895 с.</w:t>
      </w:r>
    </w:p>
    <w:p w:rsidR="00F80425" w:rsidRPr="00A236BC" w:rsidRDefault="00F80425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Климат Краснодара / сост.: П. Г.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Личацкая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, М. И. Пастушенко, Т. И. Иванченко и др.; под ред. Ц. А.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Швер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, Т. И. Пав</w:t>
      </w:r>
      <w:r w:rsidR="003F6D5D" w:rsidRPr="00A236BC">
        <w:rPr>
          <w:rFonts w:ascii="Times New Roman" w:hAnsi="Times New Roman" w:cs="Times New Roman"/>
          <w:sz w:val="24"/>
          <w:szCs w:val="24"/>
        </w:rPr>
        <w:t xml:space="preserve">личенко. - </w:t>
      </w:r>
      <w:proofErr w:type="gramStart"/>
      <w:r w:rsidR="003F6D5D" w:rsidRPr="00A236BC">
        <w:rPr>
          <w:rFonts w:ascii="Times New Roman" w:hAnsi="Times New Roman" w:cs="Times New Roman"/>
          <w:sz w:val="24"/>
          <w:szCs w:val="24"/>
        </w:rPr>
        <w:t>Гос. комитет</w:t>
      </w:r>
      <w:proofErr w:type="gramEnd"/>
      <w:r w:rsidR="003F6D5D" w:rsidRPr="00A236BC">
        <w:rPr>
          <w:rFonts w:ascii="Times New Roman" w:hAnsi="Times New Roman" w:cs="Times New Roman"/>
          <w:sz w:val="24"/>
          <w:szCs w:val="24"/>
        </w:rPr>
        <w:t xml:space="preserve"> СССР по </w:t>
      </w:r>
      <w:r w:rsidRPr="00A236BC">
        <w:rPr>
          <w:rFonts w:ascii="Times New Roman" w:hAnsi="Times New Roman" w:cs="Times New Roman"/>
          <w:sz w:val="24"/>
          <w:szCs w:val="24"/>
        </w:rPr>
        <w:t xml:space="preserve">гидрометеорологии, Северо-Кавказское территориальное упр. по гидрометеорологии, Гидрометеорологический центр, Краснодарская зональная гидрометеорологическая обсерватория. - Л.: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Гидрометеоиздат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, 1990. - 190 с.</w:t>
      </w:r>
    </w:p>
    <w:p w:rsidR="00F80425" w:rsidRPr="00A236BC" w:rsidRDefault="00410B0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Основные административно-территориальные преобразования на Кубани (1793-1985 гг.) / Сост.: А. С.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Азаренкова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, И. Ю. Бондарь, Н.С.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Вертышева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-  Краснодар: Краснодарское кн. изд-во, 1986. - 394 с.</w:t>
      </w:r>
    </w:p>
    <w:p w:rsidR="00410B00" w:rsidRPr="00A236BC" w:rsidRDefault="0049358B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Роль и значение воссоединения Крыма с Россией. Круглый стол (17 марта 2015 г.) / Под редакцией П.А. Меркулова. – Орёл: Изд-во ОФ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, 2015. – </w:t>
      </w:r>
      <w:r w:rsidR="003F6D5D" w:rsidRPr="00A236BC">
        <w:rPr>
          <w:rFonts w:ascii="Times New Roman" w:hAnsi="Times New Roman" w:cs="Times New Roman"/>
          <w:sz w:val="24"/>
          <w:szCs w:val="24"/>
        </w:rPr>
        <w:t>192 с.</w:t>
      </w:r>
    </w:p>
    <w:p w:rsidR="0049358B" w:rsidRPr="00A236BC" w:rsidRDefault="003F6D5D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Учебные пособия: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Александрова А.Ю. Международный туризм: учебник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М.: Аспект Пресс, 2002. – 470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Белюченко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И.С. Экология Краснодарского края (Региональная экология): уч. пособие.  - Краснодар: ФГОУ ВПО "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Кубанский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ГАУ", 2010. - 356 с. 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Веснин В.Р. Менеджмент: учебник-4-е изд., перераб. и доп.-М.: Проспект, 2014 - 616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Гаврилов А.И. Региональная экономика и управление [Электронный ресурс]:   учебник-онлайн. -  URL: http://uchebnik-online.com/soderzhanie/textbook_57.html (20.02.2016 г)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Дурович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А.П.,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Кабушкин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Н.И., Сергеева Т.М. Организация туризма: учеб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особие. – Мн.: Новое знание, 2003. – 632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</w:pPr>
      <w:r w:rsidRPr="00A236BC">
        <w:rPr>
          <w:rFonts w:ascii="Times New Roman" w:hAnsi="Times New Roman" w:cs="Times New Roman"/>
          <w:sz w:val="24"/>
          <w:szCs w:val="24"/>
        </w:rPr>
        <w:t>Исаченко А.Г. Ландшафтоведение и физико-географическое районирование: учебник для вузов. — М.: Высшая школа, 1991. — 366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Кабушкин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Н.И. Менеджмент туризма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пособие. – Мн.: Новое знание, 2002. – 409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jc w:val="both"/>
      </w:pPr>
      <w:r w:rsidRPr="00A236BC">
        <w:rPr>
          <w:rFonts w:ascii="Times New Roman" w:hAnsi="Times New Roman" w:cs="Times New Roman"/>
          <w:sz w:val="24"/>
          <w:szCs w:val="24"/>
        </w:rPr>
        <w:t>Канке В.А. Философия менеджмента: учебник. — М.: КНОРУС, 2010.— 392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Квартальнов В.А. Туризм: учебник. - М.: Финансы и статистика, 2000. – 320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Кусков А.С., Иванов А.В., Яшков И.А.,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Ширинкин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П.С.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Туристское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ресурсоведение: учебник. М.: Университетская книга, 2011. - 352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Малин А. С.. Региональное управление : учеб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особие. - М.: ГУ ВШЭ, 2006. - 267 с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Марченко М.Н. Теория государства и права: учебник. - 2-е изд.,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перер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и доп. - М.: Проспект, 2016.- 656 с.  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Попов Р.А. Региональный менеджмент: учебник - Краснодар: «Сов. Кубань», 2000. - 384 с.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Тильба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А.П. Растительность Краснодарского края: уч. пособие. - Краснодар: изд-во Кубанского гос. ун-та, 1981. - 84 с. 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Фетисов Г.Г., Орешин В.П. Региональная экономика и управление: учебник - М.: ИНФРА-М, 2010.- 416 с.</w:t>
      </w:r>
    </w:p>
    <w:p w:rsidR="00BF0263" w:rsidRDefault="003F6D5D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263" w:rsidRDefault="00BF0263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A60" w:rsidRPr="00A236BC" w:rsidRDefault="003F6D5D" w:rsidP="0005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72180" w:rsidRPr="00A236BC">
        <w:rPr>
          <w:rFonts w:ascii="Times New Roman" w:hAnsi="Times New Roman" w:cs="Times New Roman"/>
          <w:sz w:val="24"/>
          <w:szCs w:val="24"/>
        </w:rPr>
        <w:t xml:space="preserve">Статьи: 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Вивчар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А.Н.. Снежный покров и положение орографической снеговой линии в долине реки Мзымта (Западный Кавказ) в условиях современных климатических изменений / М.: науч. журн. Криосфера Земли, 2010 - т. XIV, № 4.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Глоова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А.В. Кластерный подход как ключевой инструмент развития туризма в регионе / А. В.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Глоова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// сер. «Экономика и экологический менеджмент». -  Нау</w:t>
      </w:r>
      <w:r w:rsidR="0075120E">
        <w:rPr>
          <w:rFonts w:ascii="Times New Roman" w:hAnsi="Times New Roman" w:cs="Times New Roman"/>
          <w:sz w:val="24"/>
          <w:szCs w:val="24"/>
        </w:rPr>
        <w:t xml:space="preserve">ч. журн. НИУ ИТМО.- 2011. №2. 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Дудин П. В., Миротворческая операция в Абхазии (1994—2008 гг.): основные задачи Коллективных сил по поддержанию мира в зоне межнационального конфликта/ П.В. Дудин // Армия и общество, 2009. № 4 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Лукичев А. Б. Сущность устойчивого и экологического туризма</w:t>
      </w:r>
      <w:r w:rsidR="0075120E" w:rsidRPr="0075120E">
        <w:rPr>
          <w:rFonts w:ascii="Times New Roman" w:hAnsi="Times New Roman" w:cs="Times New Roman"/>
          <w:sz w:val="24"/>
          <w:szCs w:val="24"/>
        </w:rPr>
        <w:t xml:space="preserve">/ </w:t>
      </w:r>
      <w:r w:rsidR="0075120E">
        <w:rPr>
          <w:rFonts w:ascii="Times New Roman" w:hAnsi="Times New Roman" w:cs="Times New Roman"/>
          <w:sz w:val="24"/>
          <w:szCs w:val="24"/>
        </w:rPr>
        <w:t>А.Б.</w:t>
      </w:r>
      <w:r w:rsidR="0075120E" w:rsidRPr="00A236BC">
        <w:rPr>
          <w:rFonts w:ascii="Times New Roman" w:hAnsi="Times New Roman" w:cs="Times New Roman"/>
          <w:sz w:val="24"/>
          <w:szCs w:val="24"/>
        </w:rPr>
        <w:t xml:space="preserve"> </w:t>
      </w:r>
      <w:r w:rsidR="0075120E">
        <w:rPr>
          <w:rFonts w:ascii="Times New Roman" w:hAnsi="Times New Roman" w:cs="Times New Roman"/>
          <w:sz w:val="24"/>
          <w:szCs w:val="24"/>
        </w:rPr>
        <w:t xml:space="preserve">Лукичев </w:t>
      </w:r>
      <w:r w:rsidRPr="00A236BC">
        <w:rPr>
          <w:rFonts w:ascii="Times New Roman" w:hAnsi="Times New Roman" w:cs="Times New Roman"/>
          <w:sz w:val="24"/>
          <w:szCs w:val="24"/>
        </w:rPr>
        <w:t>// Ро</w:t>
      </w:r>
      <w:r w:rsidR="0075120E">
        <w:rPr>
          <w:rFonts w:ascii="Times New Roman" w:hAnsi="Times New Roman" w:cs="Times New Roman"/>
          <w:sz w:val="24"/>
          <w:szCs w:val="24"/>
        </w:rPr>
        <w:t>ссийский Журнал Экотуризма,</w:t>
      </w:r>
      <w:r w:rsidRPr="00A236BC">
        <w:rPr>
          <w:rFonts w:ascii="Times New Roman" w:hAnsi="Times New Roman" w:cs="Times New Roman"/>
          <w:sz w:val="24"/>
          <w:szCs w:val="24"/>
        </w:rPr>
        <w:t xml:space="preserve"> 2011. №1.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Моттаева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А.Б.,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Моттаева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А.Б. Влияние кластерного подхода на модернизацию туристических структур региона [Электронный ресурс]: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инт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.-журн., 2014. URL: http://naukovedenie.ru/PDF/132EVN414.pdf (26.02.2016 г.)</w:t>
      </w:r>
    </w:p>
    <w:p w:rsidR="00E35A90" w:rsidRPr="00A236BC" w:rsidRDefault="00E35A90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Назаров В.П. Оценка угроз, исходящих от международной террористической организации «Исламское государство» / В.П. Назаров // Вестник Национального Антитеррористичес</w:t>
      </w:r>
      <w:r w:rsidR="0075120E">
        <w:rPr>
          <w:rFonts w:ascii="Times New Roman" w:hAnsi="Times New Roman" w:cs="Times New Roman"/>
          <w:sz w:val="24"/>
          <w:szCs w:val="24"/>
        </w:rPr>
        <w:t xml:space="preserve">кого комитета, 2015. № 1 (12). </w:t>
      </w:r>
    </w:p>
    <w:p w:rsidR="00056797" w:rsidRPr="00A236BC" w:rsidRDefault="00056797" w:rsidP="00056797">
      <w:pPr>
        <w:pStyle w:val="a3"/>
        <w:numPr>
          <w:ilvl w:val="0"/>
          <w:numId w:val="18"/>
        </w:numPr>
        <w:spacing w:line="360" w:lineRule="auto"/>
        <w:jc w:val="both"/>
      </w:pP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Сафарян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 А.А.. Подходы к оценке туристского потенциала территории // Географический вестник. Пермь:  ПГНИУ, 2015. </w:t>
      </w:r>
    </w:p>
    <w:p w:rsidR="00056797" w:rsidRPr="00A236BC" w:rsidRDefault="00056797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Тульская Н.И., Шабалина Н.В.. Математико-картографическое моделирование для оценки туристско-рекреационного потенциала территории (на примере центрального федерального округа) [Электронный ресурс]: НИИ механики МГУ, 2012. – URL: http://www.geogr.msu.ru/cafedra/karta/anniversary/docs/tulskaya.pdf (26.02.2016 г.) </w:t>
      </w:r>
    </w:p>
    <w:p w:rsidR="00056797" w:rsidRPr="00FC2FFB" w:rsidRDefault="00056797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2FFB">
        <w:rPr>
          <w:rFonts w:ascii="Times New Roman" w:hAnsi="Times New Roman" w:cs="Times New Roman"/>
          <w:sz w:val="24"/>
          <w:szCs w:val="24"/>
        </w:rPr>
        <w:t>Ходыкина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 М.Ф.,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Рыживолова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 Э.А., Куделя Е.В.,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Чамоков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 Д.М. Развитие этнографического туризма в Краснодарском крае. / М.Ф.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Ходыкина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, Э.А.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Рыживолова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, Е.В. Куделя,  Д.М. 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Чамоков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  //</w:t>
      </w:r>
      <w:proofErr w:type="spellStart"/>
      <w:r w:rsidRPr="00FC2FFB">
        <w:rPr>
          <w:rFonts w:ascii="Times New Roman" w:hAnsi="Times New Roman" w:cs="Times New Roman"/>
          <w:sz w:val="24"/>
          <w:szCs w:val="24"/>
        </w:rPr>
        <w:t>КубГУ</w:t>
      </w:r>
      <w:proofErr w:type="spellEnd"/>
      <w:r w:rsidRPr="00FC2FFB">
        <w:rPr>
          <w:rFonts w:ascii="Times New Roman" w:hAnsi="Times New Roman" w:cs="Times New Roman"/>
          <w:sz w:val="24"/>
          <w:szCs w:val="24"/>
        </w:rPr>
        <w:t xml:space="preserve">, Министерство курортов и туризма, 2014. №1. - С. 266 </w:t>
      </w:r>
    </w:p>
    <w:p w:rsidR="00056797" w:rsidRPr="00A236BC" w:rsidRDefault="00056797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Шабалина Н.В. Эволюция представлений о туристско-рекреационном потенциале как основе формирования и развития туристско-рекреационных систем / Н.В. Шабалина // Туризм и рекреация: фундаментальные и прикладные исследования: сб. трудов межд.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научн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. - М.: Советский спорт, 2008. </w:t>
      </w:r>
    </w:p>
    <w:p w:rsidR="0096098F" w:rsidRPr="00056797" w:rsidRDefault="0096098F" w:rsidP="00056797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lastRenderedPageBreak/>
        <w:t>Danko</w:t>
      </w:r>
      <w:proofErr w:type="spellEnd"/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 N. I., 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Dovhal</w:t>
      </w:r>
      <w:proofErr w:type="spellEnd"/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6BC">
        <w:rPr>
          <w:rFonts w:ascii="Times New Roman" w:hAnsi="Times New Roman" w:cs="Times New Roman"/>
          <w:sz w:val="24"/>
          <w:szCs w:val="24"/>
        </w:rPr>
        <w:t>Н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. V. Creation of the tourist cluster as a way of increase of investment attractiveness of a region / N. I. 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Danko</w:t>
      </w:r>
      <w:proofErr w:type="spellEnd"/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36BC">
        <w:rPr>
          <w:rFonts w:ascii="Times New Roman" w:hAnsi="Times New Roman" w:cs="Times New Roman"/>
          <w:sz w:val="24"/>
          <w:szCs w:val="24"/>
        </w:rPr>
        <w:t>Н</w:t>
      </w:r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. V. </w:t>
      </w:r>
      <w:proofErr w:type="spellStart"/>
      <w:r w:rsidRPr="00A236BC">
        <w:rPr>
          <w:rFonts w:ascii="Times New Roman" w:hAnsi="Times New Roman" w:cs="Times New Roman"/>
          <w:sz w:val="24"/>
          <w:szCs w:val="24"/>
          <w:lang w:val="en-US"/>
        </w:rPr>
        <w:t>Dovhal</w:t>
      </w:r>
      <w:proofErr w:type="spellEnd"/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Проблеми</w:t>
      </w:r>
      <w:proofErr w:type="spellEnd"/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економіки</w:t>
      </w:r>
      <w:proofErr w:type="spellEnd"/>
      <w:proofErr w:type="gramStart"/>
      <w:r w:rsidRPr="00A236B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 w:rsidRPr="00A236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6797">
        <w:rPr>
          <w:rFonts w:ascii="Times New Roman" w:hAnsi="Times New Roman" w:cs="Times New Roman"/>
          <w:sz w:val="24"/>
          <w:szCs w:val="24"/>
          <w:lang w:val="en-US"/>
        </w:rPr>
        <w:t>2013. №4.</w:t>
      </w:r>
    </w:p>
    <w:p w:rsidR="0096098F" w:rsidRPr="00A236BC" w:rsidRDefault="0096098F" w:rsidP="003F6D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Авторефераты диссертаций:</w:t>
      </w:r>
    </w:p>
    <w:p w:rsidR="0096098F" w:rsidRPr="00A236BC" w:rsidRDefault="0096098F" w:rsidP="0037126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Калинина Л.Е. Государственное управление туризмом в Российской Федерации: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автореф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иссер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 xml:space="preserve">…. канд.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юридич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. наук: 12.00.14 / Л.Е. Калинина. – Ростов н</w:t>
      </w:r>
      <w:proofErr w:type="gramStart"/>
      <w:r w:rsidRPr="00A236BC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A236BC">
        <w:rPr>
          <w:rFonts w:ascii="Times New Roman" w:hAnsi="Times New Roman" w:cs="Times New Roman"/>
          <w:sz w:val="24"/>
          <w:szCs w:val="24"/>
        </w:rPr>
        <w:t>, 2007.</w:t>
      </w:r>
    </w:p>
    <w:p w:rsidR="003F6D5D" w:rsidRPr="00A236BC" w:rsidRDefault="0096098F" w:rsidP="003F6D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>Прочая литература:</w:t>
      </w:r>
    </w:p>
    <w:p w:rsidR="00CB481F" w:rsidRPr="00A236BC" w:rsidRDefault="00CB481F" w:rsidP="0037126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А. В., </w:t>
      </w:r>
      <w:proofErr w:type="spellStart"/>
      <w:r w:rsidR="00891FA3" w:rsidRPr="00A236BC">
        <w:rPr>
          <w:rFonts w:ascii="Times New Roman" w:hAnsi="Times New Roman" w:cs="Times New Roman"/>
          <w:sz w:val="24"/>
          <w:szCs w:val="24"/>
        </w:rPr>
        <w:t>Думит</w:t>
      </w:r>
      <w:proofErr w:type="spellEnd"/>
      <w:r w:rsidR="00891FA3" w:rsidRPr="00A236BC">
        <w:rPr>
          <w:rFonts w:ascii="Times New Roman" w:hAnsi="Times New Roman" w:cs="Times New Roman"/>
          <w:sz w:val="24"/>
          <w:szCs w:val="24"/>
        </w:rPr>
        <w:t xml:space="preserve"> </w:t>
      </w:r>
      <w:r w:rsidRPr="00A236BC">
        <w:rPr>
          <w:rFonts w:ascii="Times New Roman" w:hAnsi="Times New Roman" w:cs="Times New Roman"/>
          <w:sz w:val="24"/>
          <w:szCs w:val="24"/>
        </w:rPr>
        <w:t xml:space="preserve">Ж. А.. Рельеф бассейна р. Кубани. Морфологический анализ.  - М.: ГЕОС, 2009. – 206 с.  </w:t>
      </w:r>
    </w:p>
    <w:p w:rsidR="00CB481F" w:rsidRPr="00A236BC" w:rsidRDefault="00CB481F" w:rsidP="0037126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Морозова Т. Г.. Экономическая география России. — Москва: </w:t>
      </w:r>
      <w:proofErr w:type="spellStart"/>
      <w:r w:rsidRPr="00A236BC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A236BC">
        <w:rPr>
          <w:rFonts w:ascii="Times New Roman" w:hAnsi="Times New Roman" w:cs="Times New Roman"/>
          <w:sz w:val="24"/>
          <w:szCs w:val="24"/>
        </w:rPr>
        <w:t>, 2011.  — 480 с.</w:t>
      </w:r>
    </w:p>
    <w:p w:rsidR="00CB481F" w:rsidRDefault="00CB481F" w:rsidP="0037126F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Овчаров А.О. Туристический комплекс России: тенденции, риски, перспективы / А.О. Овчаров // М.: Инфра-М, 2009. – 280 с.   </w:t>
      </w:r>
    </w:p>
    <w:p w:rsidR="00FC2FFB" w:rsidRPr="00FC2FFB" w:rsidRDefault="00FC2FFB" w:rsidP="00FC2F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358B" w:rsidRDefault="0049358B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6797" w:rsidRDefault="00056797" w:rsidP="00CA4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62F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A6D" w:rsidRPr="00C71760" w:rsidRDefault="004F4A0C" w:rsidP="00CC7C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7176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5958B0" w:rsidRPr="00A236BC" w:rsidRDefault="005958B0" w:rsidP="00D22EB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D7E13" w:rsidRPr="00A236BC">
        <w:rPr>
          <w:rFonts w:ascii="Times New Roman" w:hAnsi="Times New Roman" w:cs="Times New Roman"/>
          <w:sz w:val="24"/>
          <w:szCs w:val="24"/>
        </w:rPr>
        <w:t xml:space="preserve">1. </w:t>
      </w:r>
      <w:r w:rsidR="00FB176F" w:rsidRPr="00A236BC">
        <w:rPr>
          <w:rFonts w:ascii="Times New Roman" w:hAnsi="Times New Roman" w:cs="Times New Roman"/>
          <w:sz w:val="24"/>
          <w:szCs w:val="24"/>
        </w:rPr>
        <w:t>Блок-схема регулиров</w:t>
      </w:r>
      <w:r w:rsidR="00ED7E13" w:rsidRPr="00A236BC">
        <w:rPr>
          <w:rFonts w:ascii="Times New Roman" w:hAnsi="Times New Roman" w:cs="Times New Roman"/>
          <w:sz w:val="24"/>
          <w:szCs w:val="24"/>
        </w:rPr>
        <w:t>ания сферы туризма на уровне РФ.</w:t>
      </w:r>
      <w:r w:rsidR="00F97CFE">
        <w:rPr>
          <w:rStyle w:val="af1"/>
          <w:rFonts w:ascii="Times New Roman" w:hAnsi="Times New Roman" w:cs="Times New Roman"/>
          <w:sz w:val="24"/>
          <w:szCs w:val="24"/>
        </w:rPr>
        <w:footnoteReference w:id="218"/>
      </w:r>
    </w:p>
    <w:p w:rsidR="008F272B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41125" wp14:editId="76D28F94">
                <wp:simplePos x="0" y="0"/>
                <wp:positionH relativeFrom="column">
                  <wp:posOffset>481649</wp:posOffset>
                </wp:positionH>
                <wp:positionV relativeFrom="paragraph">
                  <wp:posOffset>1690687</wp:posOffset>
                </wp:positionV>
                <wp:extent cx="771524" cy="676275"/>
                <wp:effectExtent l="85407" t="28893" r="76518" b="76517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771524" cy="676275"/>
                        </a:xfrm>
                        <a:prstGeom prst="bentConnector3">
                          <a:avLst>
                            <a:gd name="adj1" fmla="val 48700"/>
                          </a:avLst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9" o:spid="_x0000_s1026" type="#_x0000_t34" style="position:absolute;margin-left:37.95pt;margin-top:133.1pt;width:60.75pt;height:53.25pt;rotation:9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yjagIAAIIEAAAOAAAAZHJzL2Uyb0RvYy54bWysVEtuFDEQ3SNxB8t70vPNTFrpiUSGwAJB&#10;RPisa2z3tJHbtmxnemYHXCBH4ApsWPBRztBzI8ruZhTIDtELq2xXvXpVr9ynZ9takY1wXhpd0OHR&#10;gBKhmeFSrwv65vXFozklPoDmoIwWBd0JT88WDx+cNjYXI1MZxYUjCKJ93tiCViHYPMs8q0QN/shY&#10;ofGyNK6GgFu3zriDBtFrlY0Gg+OsMY5bZ5jwHk+X3SVdJPyyFCy8LEsvAlEFRW4hrS6tq7hmi1PI&#10;1w5sJVlPA/6BRQ1SY9ID1BICkGsn70HVkjnjTRmOmKkzU5aSiVQDVjMc/FXNVQVWpFqwOd4e2uT/&#10;Hyx7sbl0RPKCnlCioUaJ2s/7D/ub9mf7ZX9D9h/bW1z2n/Yf2q/tj/Z7e9t+Iyexb431OYaf60vX&#10;77y9dLEJ29LVxBls9nQyiB8lpZL2GQ5IZ72NVvTEBpBtUmN3UENsA2F4OJsNp6MJJQyvjmfHo9k0&#10;Zs06+BhsnQ9PhalJNAq6EjqcG61Rc+PGCR42z31IsvC+OODvI4daocobUGQynyG9Drf3xgy/kWOo&#10;NhdSKfSAXGnSFHQ8H8aKGOC4lgoCmrXFBnq9pgTUGt8BCy7l90ZJHsNjtHfr1blyBNMWdHIxHz5e&#10;9on/cIu5l+Crzi9dRTfIA0j1RHMSdhZVAudM08crHe9FGve+YHMdhLuqeENW6tq9AuSXpKCEy9is&#10;0TjJwiW+hYNIKNk7Gao0dlGOe6yTmN05KFtBx3E8jVhdD/sik04HDml3h14WR6cblmitDN+lGUrn&#10;OOjJv3+U8SXd3aN999ex+AUAAP//AwBQSwMEFAAGAAgAAAAhAPJa6fPhAAAACgEAAA8AAABkcnMv&#10;ZG93bnJldi54bWxMj8tOwzAQRfdI/IM1SOyoTcrDDXEqhFSJDZUoRYKdGw9xIB4H223C3+OuYDm6&#10;R/eeqZaT69kBQ+w8KbicCWBIjTcdtQq2L6sLCSwmTUb3nlDBD0ZY1qcnlS6NH+kZD5vUslxCsdQK&#10;bEpDyXlsLDodZ35AytmHD06nfIaWm6DHXO56Xghxw53uKC9YPeCDxeZrs3cK3sd2PX6vtfsMr29W&#10;Pm7l00o0Sp2fTfd3wBJO6Q+Go35Whzo77fyeTGS9Ajm/yqSC4lreAjsCcrEAtlMwl6IAXlf8/wv1&#10;LwAAAP//AwBQSwECLQAUAAYACAAAACEAtoM4kv4AAADhAQAAEwAAAAAAAAAAAAAAAAAAAAAAW0Nv&#10;bnRlbnRfVHlwZXNdLnhtbFBLAQItABQABgAIAAAAIQA4/SH/1gAAAJQBAAALAAAAAAAAAAAAAAAA&#10;AC8BAABfcmVscy8ucmVsc1BLAQItABQABgAIAAAAIQCqk2yjagIAAIIEAAAOAAAAAAAAAAAAAAAA&#10;AC4CAABkcnMvZTJvRG9jLnhtbFBLAQItABQABgAIAAAAIQDyWunz4QAAAAoBAAAPAAAAAAAAAAAA&#10;AAAAAMQEAABkcnMvZG93bnJldi54bWxQSwUGAAAAAAQABADzAAAA0gUAAAAA&#10;" adj="10519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F9AB7E" wp14:editId="2534CF73">
                <wp:simplePos x="0" y="0"/>
                <wp:positionH relativeFrom="column">
                  <wp:posOffset>3405187</wp:posOffset>
                </wp:positionH>
                <wp:positionV relativeFrom="paragraph">
                  <wp:posOffset>1262064</wp:posOffset>
                </wp:positionV>
                <wp:extent cx="619125" cy="466090"/>
                <wp:effectExtent l="152718" t="18732" r="66992" b="86043"/>
                <wp:wrapNone/>
                <wp:docPr id="20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19125" cy="4660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4" style="position:absolute;margin-left:268.1pt;margin-top:99.4pt;width:48.75pt;height:36.7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iaXQIAAG8EAAAOAAAAZHJzL2Uyb0RvYy54bWysVE1uEzEU3iNxB8t7Opmkidqok0o0lA2C&#10;ioJYv9iejJHHtmwnk+wKF+gRuAIbFvyoZ5jciGfPJAp0h8jC8u/33vczubjc1IqshfPS6ILmJwNK&#10;hGaGS70s6Pt318/OKPEBNAdltCjoVnh6OXv65KKxUzE0lVFcOIIg2k8bW9AqBDvNMs8qUYM/MVZo&#10;PCyNqyHg0i0z7qBB9Fplw8FgkjXGcesME97j7rw7pLOEX5aChTdl6UUgqqDYW0ijS+MijtnsAqZL&#10;B7aSrG8D/qGLGqTGogeoOQQgKycfQdWSOeNNGU6YqTNTlpKJxAHZ5IO/2NxWYEXiguJ4e5DJ/z9Y&#10;9np944jkBR2iPBpq9Kj9srvb3be/2q+7e7L71D7gsPu8u2u/tT/bH+1D+52cR+Ea66f4/krfuH7l&#10;7Y2LKmxKVxNnUO3x6SD+kjbIlmyS9NuD9GITCMPNSX6eD8eUMDw6nUwG58marIOKkNb58FKYmsRJ&#10;QRdChyujNRps3CjBw/qVD8kD3hMB/jGnpKwVWroGRcapFewVcfvbONsjx6faXEulUiiUJk1BR2c5&#10;dk8YYDZLBQGntUW1vF5SAmqJoWfBpfreKMnj8wjk3XJxpRzBskjo+ix/Po+SYbk/rsXac/BVdy8d&#10;dZEMINULzUnYWnQEnDNN/17piC9StnvCZhWEu614QxZq5d4C9pdkp4TLKNZwFC3ABQZ/b0i054MM&#10;VcpYtONR11Gs3jlQtoKux1EUcU+lI5loHXpIq6P2shiTLhhxtjB8m/KS9jHV6X7/BcbP5niN8+P/&#10;idlvAAAA//8DAFBLAwQUAAYACAAAACEAKZ3vzOAAAAALAQAADwAAAGRycy9kb3ducmV2LnhtbEyP&#10;TU+DQBCG7yb+h82YeLNLsVKCLI0f8eCtoj9gYUfAsrOUXVrqr+/0pLeZvE/eeSbfzLYXBxx950jB&#10;chGBQKqd6ahR8PX5dpeC8EGT0b0jVHBCD5vi+irXmXFH+sBDGRrBJeQzraANYcik9HWLVvuFG5A4&#10;+3aj1YHXsZFm1Ecut72MoyiRVnfEF1o94EuL9a6crIK92Q/PVbl93052nXp/+n0Nux+lbm/mp0cQ&#10;AefwB8NFn9WhYKfKTWS86BU8rNJ7RjlIkzUIJpJ4yUOlIE5XMcgil/9/KM4AAAD//wMAUEsBAi0A&#10;FAAGAAgAAAAhALaDOJL+AAAA4QEAABMAAAAAAAAAAAAAAAAAAAAAAFtDb250ZW50X1R5cGVzXS54&#10;bWxQSwECLQAUAAYACAAAACEAOP0h/9YAAACUAQAACwAAAAAAAAAAAAAAAAAvAQAAX3JlbHMvLnJl&#10;bHNQSwECLQAUAAYACAAAACEAhlv4ml0CAABvBAAADgAAAAAAAAAAAAAAAAAuAgAAZHJzL2Uyb0Rv&#10;Yy54bWxQSwECLQAUAAYACAAAACEAKZ3vzOAAAAALAQAADwAAAAAAAAAAAAAAAAC3BAAAZHJzL2Rv&#10;d25yZXYueG1sUEsFBgAAAAAEAAQA8wAAAMQFAAAAAA==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272B"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E17970" wp14:editId="7AFC7A73">
                <wp:simplePos x="0" y="0"/>
                <wp:positionH relativeFrom="column">
                  <wp:posOffset>3301365</wp:posOffset>
                </wp:positionH>
                <wp:positionV relativeFrom="paragraph">
                  <wp:posOffset>3378835</wp:posOffset>
                </wp:positionV>
                <wp:extent cx="1219200" cy="152400"/>
                <wp:effectExtent l="57150" t="38100" r="57150" b="1524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52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59.95pt;margin-top:266.05pt;width:96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xTQgIAADoEAAAOAAAAZHJzL2Uyb0RvYy54bWysU82O0zAQviPxDpbvNE13i0rUdCW2LBcE&#10;KxbEeZo4iSXHtsZu094WXmAfgVfYCwd+tM+QvhFjN5SFvSEujmfG880330zmZ9tWsY1AJ43OeToa&#10;cyZ0YUqp65y/f3fxZMaZ86BLUEaLnO+E42eLx4/mnc3ExDRGlQIZgWiXdTbnjfc2SxJXNKIFNzJW&#10;aApWBlvwZGKdlAgdobcqmYzHT5POYGnRFMI58i4PQb6I+FUlCv+mqpzwTOWcuPl4YjxX4UwWc8hq&#10;BNvIYqAB/8CiBamp6BFqCR7YGuUDqFYWaJyp/KgwbWKqShYi9kDdpOO/urlqwIrYC4nj7FEm9/9g&#10;i9ebS2SypNnRpDS0NKP+8/56f9P/6G/3N2z/sb+jY/9pf91/6b/33/q7/iujx6RcZ11GAOf6EgfL&#10;2UsMMmwrbMOXGmTbqPbuqLbYelaQM52kz2iEnBUUS6eTU7oTTPI726LzL4VpWbjk3HkEWTf+3GhN&#10;gzWYRslh88r5Q+KvhFBamwupFPkhU5p1OT+ZpbEa0JpVCjwVbi017nTNGaia9rfwGCGdUbIM6SHb&#10;Yb06V8g2QDt0ejFLny8Hnn88C7WX4JrDuxgKzyDzINULXTK/syQuIJpuyFc6xEVcU+ohGGbtBV41&#10;ZcdWao1vgfiRLoF3KYMGk5PBoB2exgiF0PgP0jdxXYLMD1gHBMIIflC2gQPHk2lwHpQbmozyHzlE&#10;6x69JAz8MOJwW5lyFycf/bSg8f3wM4U/4L5N9/u//OInAAAA//8DAFBLAwQUAAYACAAAACEACrnk&#10;n98AAAALAQAADwAAAGRycy9kb3ducmV2LnhtbEyPQU/DMAyF70j8h8hI3FiaoY21azpNSBx2QWKb&#10;OGeNaTsapyTpVv495gQ3+72n58/lZnK9uGCInScNapaBQKq97ajRcDy8PKxAxGTImt4TavjGCJvq&#10;9qY0hfVXesPLPjWCSygWRkOb0lBIGesWnYkzPyCx9+GDM4nX0EgbzJXLXS/nWbaUznTEF1oz4HOL&#10;9ed+dBp8Fg67/j1vvsI07rZnksfVq9T6/m7arkEknNJfGH7xGR0qZjr5kWwUvYaFynOO8vA4VyA4&#10;8aQUKydWFksFsirl/x+qHwAAAP//AwBQSwECLQAUAAYACAAAACEAtoM4kv4AAADhAQAAEwAAAAAA&#10;AAAAAAAAAAAAAAAAW0NvbnRlbnRfVHlwZXNdLnhtbFBLAQItABQABgAIAAAAIQA4/SH/1gAAAJQB&#10;AAALAAAAAAAAAAAAAAAAAC8BAABfcmVscy8ucmVsc1BLAQItABQABgAIAAAAIQAkBjxTQgIAADoE&#10;AAAOAAAAAAAAAAAAAAAAAC4CAABkcnMvZTJvRG9jLnhtbFBLAQItABQABgAIAAAAIQAKueSf3wAA&#10;AAsBAAAPAAAAAAAAAAAAAAAAAJwEAABkcnMvZG93bnJldi54bWxQSwUGAAAAAAQABADzAAAAqAUA&#10;AAAA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272B"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6B371" wp14:editId="4C1EDA4E">
            <wp:extent cx="5734050" cy="3895725"/>
            <wp:effectExtent l="0" t="0" r="0" b="9525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67E" w:rsidRPr="00A236BC" w:rsidRDefault="0045567E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A1F0F" w:rsidRDefault="00FA1F0F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E2D6B" w:rsidRPr="00A236BC">
        <w:rPr>
          <w:rFonts w:ascii="Times New Roman" w:hAnsi="Times New Roman" w:cs="Times New Roman"/>
          <w:sz w:val="24"/>
          <w:szCs w:val="24"/>
        </w:rPr>
        <w:t>2.</w:t>
      </w:r>
      <w:r w:rsidR="002A4A7B" w:rsidRPr="00A236BC">
        <w:rPr>
          <w:rFonts w:ascii="Times New Roman" w:hAnsi="Times New Roman" w:cs="Times New Roman"/>
          <w:sz w:val="24"/>
          <w:szCs w:val="24"/>
        </w:rPr>
        <w:t xml:space="preserve"> </w:t>
      </w:r>
      <w:r w:rsidR="00FB176F" w:rsidRPr="00A236BC">
        <w:rPr>
          <w:rFonts w:ascii="Times New Roman" w:hAnsi="Times New Roman" w:cs="Times New Roman"/>
          <w:sz w:val="24"/>
          <w:szCs w:val="24"/>
        </w:rPr>
        <w:t>Блок-схема системы регионального управления сферой туризма в Кра</w:t>
      </w:r>
      <w:r w:rsidR="002A4A7B" w:rsidRPr="00A236BC">
        <w:rPr>
          <w:rFonts w:ascii="Times New Roman" w:hAnsi="Times New Roman" w:cs="Times New Roman"/>
          <w:sz w:val="24"/>
          <w:szCs w:val="24"/>
        </w:rPr>
        <w:t>снодарском крае.</w:t>
      </w:r>
      <w:r w:rsidR="00F97CFE">
        <w:rPr>
          <w:rStyle w:val="af1"/>
          <w:rFonts w:ascii="Times New Roman" w:hAnsi="Times New Roman" w:cs="Times New Roman"/>
          <w:sz w:val="24"/>
          <w:szCs w:val="24"/>
        </w:rPr>
        <w:footnoteReference w:id="219"/>
      </w:r>
    </w:p>
    <w:p w:rsidR="00F97CFE" w:rsidRPr="00A236BC" w:rsidRDefault="00F97CFE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272B" w:rsidRPr="00A236BC" w:rsidRDefault="0045567E" w:rsidP="004556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5B202E" wp14:editId="21EE710F">
                <wp:simplePos x="0" y="0"/>
                <wp:positionH relativeFrom="column">
                  <wp:posOffset>4101465</wp:posOffset>
                </wp:positionH>
                <wp:positionV relativeFrom="paragraph">
                  <wp:posOffset>-72390</wp:posOffset>
                </wp:positionV>
                <wp:extent cx="1714500" cy="676275"/>
                <wp:effectExtent l="0" t="0" r="19050" b="28575"/>
                <wp:wrapNone/>
                <wp:docPr id="39" name="Выноска со стрелкой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76275"/>
                        </a:xfrm>
                        <a:prstGeom prst="downArrowCallou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4D2" w:rsidRPr="0045567E" w:rsidRDefault="002D24D2" w:rsidP="0045567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556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Оперативное управление в сфере туризма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39" o:spid="_x0000_s1028" type="#_x0000_t80" style="position:absolute;margin-left:322.95pt;margin-top:-5.7pt;width:135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2SvAIAAIQFAAAOAAAAZHJzL2Uyb0RvYy54bWysVM1u1DAQviPxDpbvNJtl26WrZqvVVkVI&#10;ValoUc9ex2kiOR5jezdZTsCVG0+CkBB/os+QfSPGTjat2ooD4uKf+flmPP5mDg7rUpKVMLYAldB4&#10;Z0CJUBzSQl0l9PXF8ZNnlFjHVMokKJHQtbD0cPr40UGlJ2IIOchUGIIgyk4qndDcOT2JIstzUTK7&#10;A1ooVGZgSubwaq6i1LAK0UsZDQeDvagCk2oDXFiL0qNWSacBP8sEdy+zzApHZEIxNxdWE9aFX6Pp&#10;AZtcGabzgndpsH/IomSFwqA91BFzjCxNcQ+qLLgBC5nb4VBGkGUFF+EN+Jp4cOc15znTIrwFi2N1&#10;Xyb7/2D56erMkCJN6NN9ShQr8Y+aT5uPze/mevO++dl8Jrhd47L5sHnXfG1+oey6+UGaL2jyvflG&#10;0A+LWGk7QaxzfWa6m8Wjr0idmdLv+FZSh8Kv+8KL2hGOwngcj3YH+D8cdXvjveF414NGN97aWPdc&#10;QEn8IaEpVGpmDFRzJiUsXag9W51Y17ptzX1gqbzMJ9imFE5uLUWrfCUyfD8mMQwggXliLg1ZMeQM&#10;41woF7eqnKWiFWOymG4bq/cICUuFgB45K6TssTsAz+r72C1MZ+9dRSBu7zz4W2Ktc+8RIoNyvXNZ&#10;KDAPAUh8VRe5td8WqS2Nr5KrF3XgxtBbeskC0jXyxUDbSFbz4wI/5IRZd8YMdg7+IU4D9xKXTEKV&#10;UOhOlORg3j4k9/ZIaNRSUmEnJtS+WTIjKJEvFFJ9Px6NfOuGy2h3PMSLua1Z3NaoZTkH/LgY547m&#10;4ejtndweMwPlJQ6NmY+KKqY4xk4od2Z7mbt2QuDY4WI2C2bYrpq5E3WuuQf3dfYku6gvmdEdKx3y&#10;+RS2XcsmdwjZ2npPBbOlg6wIbL2pa/cD2OqBSt1Y8rPk9j1Y3QzP6R8AAAD//wMAUEsDBBQABgAI&#10;AAAAIQDyNzBj3gAAAAoBAAAPAAAAZHJzL2Rvd25yZXYueG1sTI9NTwIxEIbvJv6HZky8QbcIRNbt&#10;EjXqWVHhWtq63bCdbraFLf/e4aS3+XjyzjPVOvuOnewQ24ASxLQAZlEH02Ij4evzdXIPLCaFRnUB&#10;rYSzjbCur68qVZow4oc9bVLDKARjqSS4lPqS86id9SpOQ2+Rdj9h8CpROzTcDGqkcN/xWVEsuVct&#10;0gWnevvsrD5sjl6C1+9b/XS3a3bbl4PO5/HNfeeZlLc3+fEBWLI5/cFw0Sd1qMlpH45oIuskLOeL&#10;FaESJkLMgRGxEpfJnoqFAF5X/P8L9S8AAAD//wMAUEsBAi0AFAAGAAgAAAAhALaDOJL+AAAA4QEA&#10;ABMAAAAAAAAAAAAAAAAAAAAAAFtDb250ZW50X1R5cGVzXS54bWxQSwECLQAUAAYACAAAACEAOP0h&#10;/9YAAACUAQAACwAAAAAAAAAAAAAAAAAvAQAAX3JlbHMvLnJlbHNQSwECLQAUAAYACAAAACEA0hyN&#10;krwCAACEBQAADgAAAAAAAAAAAAAAAAAuAgAAZHJzL2Uyb0RvYy54bWxQSwECLQAUAAYACAAAACEA&#10;8jcwY94AAAAKAQAADwAAAAAAAAAAAAAAAAAWBQAAZHJzL2Rvd25yZXYueG1sUEsFBgAAAAAEAAQA&#10;8wAAACEGAAAAAA==&#10;" adj="14035,8670,16200,9735" fillcolor="#4f81bd [3204]" strokecolor="#243f60 [1604]" strokeweight="2pt">
                <v:textbox>
                  <w:txbxContent>
                    <w:p w:rsidR="002D24D2" w:rsidRPr="0045567E" w:rsidRDefault="002D24D2" w:rsidP="0045567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45567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Оперативное управление в сфере туризма</w:t>
                      </w:r>
                    </w:p>
                  </w:txbxContent>
                </v:textbox>
              </v:shape>
            </w:pict>
          </mc:Fallback>
        </mc:AlternateContent>
      </w: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E2A75B" wp14:editId="4D3B462B">
                <wp:simplePos x="0" y="0"/>
                <wp:positionH relativeFrom="column">
                  <wp:posOffset>1882140</wp:posOffset>
                </wp:positionH>
                <wp:positionV relativeFrom="paragraph">
                  <wp:posOffset>-72390</wp:posOffset>
                </wp:positionV>
                <wp:extent cx="2000250" cy="676275"/>
                <wp:effectExtent l="0" t="0" r="19050" b="28575"/>
                <wp:wrapNone/>
                <wp:docPr id="44" name="Выноска со стрелкой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76275"/>
                        </a:xfrm>
                        <a:prstGeom prst="down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24D2" w:rsidRPr="000C5D1C" w:rsidRDefault="002D24D2" w:rsidP="0045567E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Предложения по изменению регулирования в сфере туризма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44" o:spid="_x0000_s1029" type="#_x0000_t80" style="position:absolute;margin-left:148.2pt;margin-top:-5.7pt;width:157.5pt;height:5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TqswIAAD8FAAAOAAAAZHJzL2Uyb0RvYy54bWysVM1uEzEQviPxDpbvdJOQtCVqUoVEQUgV&#10;rdSinideb3Ylr8fYTjblBFy58SQICfEn+gybN2Ls3f7SE+Jiz3j+v5nxweGmVGwtrStQj3h3p8OZ&#10;1ALTQi9H/PXZ/Mk+Z86DTkGhliN+IR0/HD9+dFCZoexhjiqVlpET7YaVGfHcezNMEidyWYLbQSM1&#10;CTO0JXhi7TJJLVTkvVRJr9PZTSq0qbEopHP0OmuEfBz9Z5kU/jjLnPRMjTjl5uNp47kIZzI+gOHS&#10;gskL0aYB/5BFCYWmoNeuZuCBrWzxl6uyEBYdZn5HYJlglhVCxhqomm7nXjWnORgZayFwnLmGyf0/&#10;t+LV+sSyIh3xfp8zDSX1qP60/Vj/ri+37+uf9WdG1yUd2w/bd/XX+he9XdY/WP2FVL7X3xjZEYiV&#10;cUPydWpObMs5IgMim8yW4aZa2SYCf3ENvNx4JuiROtnpDag/gmS7e7u9vUFwmtxYG+v8C4klC8SI&#10;p1jpibVYTUEpXPmIPayPnG/MrtRDYIeqSOeFUpGxy8VUWbYGGoj+fL/7fNZGuqOmNKsorUG/E5IC&#10;GsxMgSeyNASV00vOQC1p4oW3MfYda/dAkBg8h1Q2oQdUcZw+qrFVj/Xe8ROqmIHLG5MoapNVOviT&#10;ccDbokMHGswD5TeLTWzr02ARXhaYXlCrLTY74IyYF+T/CJw/AUtDT5XSIvtjOjKFVD62FGc52rcP&#10;vQd9mkWSclbREhE0b1ZgJWfqpaYpfdbt98PWRaY/2OsRY29LFrclelVOkdrSpS/DiEgGfa+uyMxi&#10;eU77PglRSQRaUOymCS0z9c1y048h5GQS1WjTDPgjfWpEcB6QC8iebc7BmnagPI3iK7xaOBjem6VG&#10;N1hqnKw8ZkUctBtcqXmBoS2NbWx/lPAN3Oaj1s2/N/4DAAD//wMAUEsDBBQABgAIAAAAIQD/amkv&#10;3AAAAAoBAAAPAAAAZHJzL2Rvd25yZXYueG1sTI/BTsMwDIbvSLxDZKTdtrQTrZZSd0JInDitMM5p&#10;Y9pCk5Qm28rbY7jA7bf86ffncr/YUZxpDoN3COkmAUGu9WZwHcLL8+N6ByJE7YwevSOELwqwr66v&#10;Sl0Yf3EHOtexE1ziQqER+hinQsrQ9mR12PiJHO/e/Gx15HHupJn1hcvtKLdJkkurB8cXej3RQ0/t&#10;R32yCE031LtMpa/H9pOyo8nUu35SiKub5f4ORKQl/sHwo8/qULFT40/OBDEibFV+yyjCOk05MJH/&#10;hgZBZSnIqpT/X6i+AQAA//8DAFBLAQItABQABgAIAAAAIQC2gziS/gAAAOEBAAATAAAAAAAAAAAA&#10;AAAAAAAAAABbQ29udGVudF9UeXBlc10ueG1sUEsBAi0AFAAGAAgAAAAhADj9If/WAAAAlAEAAAsA&#10;AAAAAAAAAAAAAAAALwEAAF9yZWxzLy5yZWxzUEsBAi0AFAAGAAgAAAAhAA4fFOqzAgAAPwUAAA4A&#10;AAAAAAAAAAAAAAAALgIAAGRycy9lMm9Eb2MueG1sUEsBAi0AFAAGAAgAAAAhAP9qaS/cAAAACgEA&#10;AA8AAAAAAAAAAAAAAAAADQUAAGRycy9kb3ducmV2LnhtbFBLBQYAAAAABAAEAPMAAAAWBgAAAAA=&#10;" adj="14035,8974,16200,9887" fillcolor="#4f81bd" strokecolor="#385d8a" strokeweight="2pt">
                <v:textbox>
                  <w:txbxContent>
                    <w:p w:rsidR="002D24D2" w:rsidRPr="000C5D1C" w:rsidRDefault="002D24D2" w:rsidP="0045567E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Предложения по изменению регулирования в сфере туризма</w:t>
                      </w:r>
                    </w:p>
                  </w:txbxContent>
                </v:textbox>
              </v:shape>
            </w:pict>
          </mc:Fallback>
        </mc:AlternateContent>
      </w: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935C90" wp14:editId="7752EE28">
                <wp:simplePos x="0" y="0"/>
                <wp:positionH relativeFrom="column">
                  <wp:posOffset>67310</wp:posOffset>
                </wp:positionH>
                <wp:positionV relativeFrom="paragraph">
                  <wp:posOffset>3442335</wp:posOffset>
                </wp:positionV>
                <wp:extent cx="1691640" cy="755015"/>
                <wp:effectExtent l="0" t="38100" r="41910" b="64135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755015"/>
                        </a:xfrm>
                        <a:prstGeom prst="rightArrow">
                          <a:avLst>
                            <a:gd name="adj1" fmla="val 62195"/>
                            <a:gd name="adj2" fmla="val 26626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4D2" w:rsidRPr="005037FA" w:rsidRDefault="002D24D2" w:rsidP="007F4D1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Стратегическое управление в сфере туризма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1" o:spid="_x0000_s1030" type="#_x0000_t13" style="position:absolute;margin-left:5.3pt;margin-top:271.05pt;width:133.2pt;height:5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y2zAIAAL0FAAAOAAAAZHJzL2Uyb0RvYy54bWysVM1u2zAMvg/YOwi6r/5B4q5BnSJo0WFA&#10;0RZrh54VWYo9yJImKXGy07A36RsUA3bZgO0V3DcaJTtOsBY7DMvBEUXyI/mJ5PHJuhZoxYytlMxx&#10;chBjxCRVRSUXOX5/e/7qNUbWEVkQoSTL8YZZfDJ9+eK40ROWqlKJghkEINJOGp3j0jk9iSJLS1YT&#10;e6A0k6DkytTEgWgWUWFIA+i1iNI4zqJGmUIbRZm1cHvWKfE04HPOqLvi3DKHRI4hNxe+Jnzn/htN&#10;j8lkYYguK9qnQf4hi5pUEoIOUGfEEbQ01ROouqJGWcXdAVV1pDivKAs1QDVJ/Ec1NyXRLNQC5Fg9&#10;0GT/Hyy9XF0bVBU5HiUYSVLDG7X3j18eP7ff2h/t9/YBtV/bXyA+wP9PBFZAWaPtBDxv9LXpJQtH&#10;X/+am9r/Q2VoHWjeDDSztUMULpPsKMlG8BoUdIfjcZyMPWi089bGujdM1cgfcmyqRelmxqgmcExW&#10;F9YFsos+Y1J8gOx5LeDtVkSgLE2OAiY8yJ5Num+TZlma9XF7RMhgG9nDC+mz8rV21YWT2wjWKd8x&#10;DsRBPWnIKrQsOxUGQQY5JpQy6ZJOVZKCddfjGH591MEj1C4kAHpkXgkxYPcAfhyeYnek9fbelYWO&#10;H5zjvyXWOQ8eIbKSbnCuK6nMcwACquojd/ZbkjpqPEtuPV93TeUt/c1cFRtoNKO6CbSanlfwthfE&#10;umti4NmgHWCNuCv4cKGaHKv+hFGpzKfn7r09TAJoMWpghHNsPy6JYRiJtxJm5CgZ+S5zQRiND1MQ&#10;zL5mvq+Ry/pUwcNBI0F24ejtndgeuVH1HWybmY8KKiIpxM4xdWYrnLputcC+omw2C2Yw55q4C3mj&#10;qQf3PPsmu13fEaP7BncwGpdqO+5kEvqx43hn6z2lmi2d4pXzyh2vvQA7IrRSv8/8EtqXg9Vu605/&#10;AwAA//8DAFBLAwQUAAYACAAAACEAKjx/aOAAAAAKAQAADwAAAGRycy9kb3ducmV2LnhtbEyPQU7D&#10;MBBF90jcwRokNojaDiVFIU6FkLoBUUTJAdzYJBH2OMRumnJ6hhUsv+bpz/vlevaOTXaMfUAFciGA&#10;WWyC6bFVUL9vru+AxaTRaBfQKjjZCOvq/KzUhQlHfLPTLrWMSjAWWkGX0lBwHpvOeh0XYbBIt48w&#10;ep0oji03oz5SuXc8EyLnXvdIHzo92MfONp+7g1fgN5N8+ub+6+ZFLp9dfdpmr/WVUpcX88M9sGTn&#10;9AfDrz6pQ0VO+3BAE5mjLHIiFdwuMwmMgGy1onF7BXkuBfCq5P8nVD8AAAD//wMAUEsBAi0AFAAG&#10;AAgAAAAhALaDOJL+AAAA4QEAABMAAAAAAAAAAAAAAAAAAAAAAFtDb250ZW50X1R5cGVzXS54bWxQ&#10;SwECLQAUAAYACAAAACEAOP0h/9YAAACUAQAACwAAAAAAAAAAAAAAAAAvAQAAX3JlbHMvLnJlbHNQ&#10;SwECLQAUAAYACAAAACEAnGo8tswCAAC9BQAADgAAAAAAAAAAAAAAAAAuAgAAZHJzL2Uyb0RvYy54&#10;bWxQSwECLQAUAAYACAAAACEAKjx/aOAAAAAKAQAADwAAAAAAAAAAAAAAAAAmBQAAZHJzL2Rvd25y&#10;ZXYueG1sUEsFBgAAAAAEAAQA8wAAADMGAAAAAA==&#10;" adj="19033,4083" fillcolor="#4f81bd [3204]" strokecolor="#243f60 [1604]" strokeweight="2pt">
                <v:textbox>
                  <w:txbxContent>
                    <w:p w:rsidR="002D24D2" w:rsidRPr="005037FA" w:rsidRDefault="002D24D2" w:rsidP="007F4D1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Стратегическое управление в сфере туризма</w:t>
                      </w:r>
                    </w:p>
                  </w:txbxContent>
                </v:textbox>
              </v:shape>
            </w:pict>
          </mc:Fallback>
        </mc:AlternateContent>
      </w: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BDC35B" wp14:editId="6DFC5611">
                <wp:simplePos x="0" y="0"/>
                <wp:positionH relativeFrom="column">
                  <wp:posOffset>-275590</wp:posOffset>
                </wp:positionH>
                <wp:positionV relativeFrom="paragraph">
                  <wp:posOffset>1579880</wp:posOffset>
                </wp:positionV>
                <wp:extent cx="1510665" cy="840105"/>
                <wp:effectExtent l="0" t="26670" r="62865" b="24765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0665" cy="840105"/>
                        </a:xfrm>
                        <a:prstGeom prst="rightArrow">
                          <a:avLst>
                            <a:gd name="adj1" fmla="val 62195"/>
                            <a:gd name="adj2" fmla="val 26626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4D2" w:rsidRPr="005037FA" w:rsidRDefault="002D24D2" w:rsidP="000C5D1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Законодательная инициатива в сфере туризма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7" o:spid="_x0000_s1031" type="#_x0000_t13" style="position:absolute;margin-left:-21.7pt;margin-top:124.4pt;width:118.95pt;height:66.1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cR2QIAAMwFAAAOAAAAZHJzL2Uyb0RvYy54bWysVM1u1DAQviPxDpbvNJuwm7arZqtVqyKk&#10;qq1oUc9ex94EObaxvZssJ9Q34Q0qJC4gwSukb8TYyaYL7Qmxh6ztmflm5pufo+OmEmjNjC2VzHC8&#10;N8KISaryUi4z/P7m7NUBRtYRmROhJMvwhll8PHv54qjWU5aoQomcGQQg0k5rneHCOT2NIksLVhG7&#10;pzSTIOTKVMTB1Syj3JAa0CsRJaNRGtXK5NooyqyF19NOiGcBn3NG3SXnljkkMgyxufA14bvw32h2&#10;RKZLQ3RR0j4M8g9RVKSU4HSAOiWOoJUpn0BVJTXKKu72qKoixXlJWcgBsolHf2VzXRDNQi5AjtUD&#10;Tfb/wdKL9ZVBZZ7h1/sYSVJBjdovD3cPn9tv7Y/2e3uP2q/tL7jew/9PBFpAWa3tFCyv9ZXpbxaO&#10;Pv+GmwoZBTzHKdQHfoEWSBQ1gfXNwDprHKLwGE/iUZpOMKIgOxgDDRPvI+rAPKg21r1hqkL+kGFT&#10;Lgs3N0bVAZusz60L3Od9AiT/EGPEKwGlXBOB0iQ+DJhQnx2dZFcnSdMk7f32iBDB1rOHF9JH5VPv&#10;kg0ntxGsE75jHHiEfJIQVehgdiIMgggyTChl0sWdqCA5654ngaEu28Ei5C4kAHpkXgoxYPcAfjqe&#10;Yncwvb43ZWEABuOuFIObPwPrjAeL4FlJNxhXpVTmucwEZNV77vS3JHXUeJZcs2hCj4Ui+JeFyjfQ&#10;d6FRYCytpmcl1PacWHdFDJQNHmGruEv4cKHqDKv+hFGhzKfn3r0+DAZIMaphojNsP66IYRiJtxJG&#10;5jAej/0KCJfxZD+Bi9mVLHYlclWdKCgcNBJEF45e34ntkRtV3cLymXuvICKSgu8MU2e2lxPXbRpY&#10;X5TN50ENxl4Tdy6vNfXgnmffZDfNLTG6b3AHo3GhttNPpqEfO44fdb2lVPOVU7x0XvjIa3+BlRFa&#10;qV9vfift3oPW4xKe/QYAAP//AwBQSwMEFAAGAAgAAAAhAF3P4+HgAAAACQEAAA8AAABkcnMvZG93&#10;bnJldi54bWxMj81OwzAQhO9IvIO1SNyoUxraJsSp+BHiAlRNUc9ubOKAvY5it03enu0Jjjszmv2m&#10;WA3OsqPuQ+tRwHSSANNYe9ViI+Bz+3KzBBaiRCWtRy1g1AFW5eVFIXPlT7jRxyo2jEow5FKAibHL&#10;OQ+10U6Gie80kvfleycjnX3DVS9PVO4sv02SOXeyRfpgZKefjK5/qoMTsBwf19/Vs3l9v1Pp4u1j&#10;3NmN3AlxfTU83AOLeoh/YTjjEzqUxLT3B1SBWQFZSkGSszlNOvvpdAFsLyCdzTLgZcH/Lyh/AQAA&#10;//8DAFBLAQItABQABgAIAAAAIQC2gziS/gAAAOEBAAATAAAAAAAAAAAAAAAAAAAAAABbQ29udGVu&#10;dF9UeXBlc10ueG1sUEsBAi0AFAAGAAgAAAAhADj9If/WAAAAlAEAAAsAAAAAAAAAAAAAAAAALwEA&#10;AF9yZWxzLy5yZWxzUEsBAi0AFAAGAAgAAAAhAJfllxHZAgAAzAUAAA4AAAAAAAAAAAAAAAAALgIA&#10;AGRycy9lMm9Eb2MueG1sUEsBAi0AFAAGAAgAAAAhAF3P4+HgAAAACQEAAA8AAAAAAAAAAAAAAAAA&#10;MwUAAGRycy9kb3ducmV2LnhtbFBLBQYAAAAABAAEAPMAAABABgAAAAA=&#10;" adj="18402,4083" fillcolor="#4f81bd [3204]" strokecolor="#243f60 [1604]" strokeweight="2pt">
                <v:textbox>
                  <w:txbxContent>
                    <w:p w:rsidR="002D24D2" w:rsidRPr="005037FA" w:rsidRDefault="002D24D2" w:rsidP="000C5D1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Законодательная инициатива в сфере туризма</w:t>
                      </w:r>
                    </w:p>
                  </w:txbxContent>
                </v:textbox>
              </v:shape>
            </w:pict>
          </mc:Fallback>
        </mc:AlternateContent>
      </w: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552711" wp14:editId="20C86D80">
                <wp:simplePos x="0" y="0"/>
                <wp:positionH relativeFrom="column">
                  <wp:posOffset>510540</wp:posOffset>
                </wp:positionH>
                <wp:positionV relativeFrom="paragraph">
                  <wp:posOffset>1632585</wp:posOffset>
                </wp:positionV>
                <wp:extent cx="1510665" cy="732155"/>
                <wp:effectExtent l="0" t="0" r="0" b="4064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0665" cy="732155"/>
                        </a:xfrm>
                        <a:prstGeom prst="rightArrow">
                          <a:avLst>
                            <a:gd name="adj1" fmla="val 55768"/>
                            <a:gd name="adj2" fmla="val 29185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4D2" w:rsidRPr="0045567E" w:rsidRDefault="002D24D2" w:rsidP="005037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4556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Законы в сфере туризма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8" o:spid="_x0000_s1032" type="#_x0000_t13" style="position:absolute;margin-left:40.2pt;margin-top:128.55pt;width:118.95pt;height:57.6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cE2gIAAMsFAAAOAAAAZHJzL2Uyb0RvYy54bWysVMFu2zAMvQ/YPwi6r47TOG2DOkXQosOA&#10;oi3WDj0rshR7kCVNUuJkp2F/sj8oBuyyAdsvuH80SnLcbO1pWA6OKJKP5BPJ45N1LdCKGVspmeN0&#10;b4ARk1QVlVzk+N3t+atDjKwjsiBCSZbjDbP4ZPryxXGjJ2yoSiUKZhCASDtpdI5L5/QkSSwtWU3s&#10;ntJMgpIrUxMHolkkhSENoNciGQ4G46RRptBGUWYt3J5FJZ4GfM4ZdVecW+aQyDHk5sLXhO/cf5Pp&#10;MZksDNFlRbs0yD9kUZNKQtAe6ow4gpamegJVV9Qoq7jbo6pOFOcVZaEGqCYd/FXNTUk0C7UAOVb3&#10;NNn/B0svV9cGVUWO9+GlJKnhjdovD58fPrXf2h/t9/YetV/bXyDew/9PBFZAWaPtBDxv9LXpJAtH&#10;X/+amxoZBTxno4H/BVagTrQOpG960tnaIQqXaZYOxuMMIwq6g/1hmmU+RBKxPKY21r1mqkb+kGNT&#10;LUo3M0Y1AZusLqwL1Bdd/qR4n2LEawEvuSICZdnBOKQNz7NjM9y1GR6lh9u4HSJksI3s4YX0WfnK&#10;Y63h5DaCReVbxoFGqGcYsgoNzE6FQZBBjgmlTLo0qkpSsHidBYZitb1HqF1IAPTIvBKix+4A/HA8&#10;xY4wnb13ZaH/e+f4FH2YPxOLzr1HiKyk653rSirzXGUCquoiR/stSZEaz5Jbz9ehxcbb3pmrYgNt&#10;F/oEptJqel7B214Q666JgWeDS1gq7go+XKgmx6o7YVQq8/G5e28PcwFajBoY6BzbD0tiGEbijYSJ&#10;OUpHI78BgjDKDoYgmF3NfFcjl/WpgoeDRoLswtHbO7E9cqPqO9g9Mx8VVERSiJ1j6sxWOHVx0cD2&#10;omw2C2Yw9Zq4C3mjqQf3PPsmu13fEaO7BncwGpdqO/xkEvoxcvxo6z2lmi2d4pXzSs905LUTYGOE&#10;Vuq2m19Ju3KwetzB098AAAD//wMAUEsDBBQABgAIAAAAIQA5NJTo4AAAAAsBAAAPAAAAZHJzL2Rv&#10;d25yZXYueG1sTI9NT4NAEIbvJv6HzZh4s0uXUlpkafyInhoTsUmvW5gCkZ0l7Lal/97xpLd5M0/e&#10;j3wz2V6ccfSdIw3zWQQCqXJ1R42G3dfbwwqED4Zq0ztCDVf0sClub3KT1e5Cn3guQyPYhHxmNLQh&#10;DJmUvmrRGj9zAxL/jm60JrAcG1mP5sLmtpcqipbSmo44oTUDvrRYfZcnq2EZf7w/q+b6islRqXLb&#10;7dep22t9fzc9PYIIOIU/GH7rc3UouNPBnaj2ome9mKeM8rFOeAMTKkl53UHDIo5TkEUu/28ofgAA&#10;AP//AwBQSwECLQAUAAYACAAAACEAtoM4kv4AAADhAQAAEwAAAAAAAAAAAAAAAAAAAAAAW0NvbnRl&#10;bnRfVHlwZXNdLnhtbFBLAQItABQABgAIAAAAIQA4/SH/1gAAAJQBAAALAAAAAAAAAAAAAAAAAC8B&#10;AABfcmVscy8ucmVsc1BLAQItABQABgAIAAAAIQBCjvcE2gIAAMsFAAAOAAAAAAAAAAAAAAAAAC4C&#10;AABkcnMvZTJvRG9jLnhtbFBLAQItABQABgAIAAAAIQA5NJTo4AAAAAsBAAAPAAAAAAAAAAAAAAAA&#10;ADQFAABkcnMvZG93bnJldi54bWxQSwUGAAAAAAQABADzAAAAQQYAAAAA&#10;" adj="18545,4777" fillcolor="#4f81bd [3204]" strokecolor="#243f60 [1604]" strokeweight="2pt">
                <v:textbox>
                  <w:txbxContent>
                    <w:p w:rsidR="002D24D2" w:rsidRPr="0045567E" w:rsidRDefault="002D24D2" w:rsidP="005037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 w:rsidRPr="0045567E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Законы в сфере туризма</w:t>
                      </w:r>
                    </w:p>
                  </w:txbxContent>
                </v:textbox>
              </v:shape>
            </w:pict>
          </mc:Fallback>
        </mc:AlternateContent>
      </w:r>
      <w:r w:rsidR="007F4D1B"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C8A0F" wp14:editId="08E9440F">
                <wp:simplePos x="0" y="0"/>
                <wp:positionH relativeFrom="column">
                  <wp:posOffset>2044065</wp:posOffset>
                </wp:positionH>
                <wp:positionV relativeFrom="paragraph">
                  <wp:posOffset>5414010</wp:posOffset>
                </wp:positionV>
                <wp:extent cx="3775710" cy="581025"/>
                <wp:effectExtent l="0" t="0" r="15240" b="28575"/>
                <wp:wrapNone/>
                <wp:docPr id="43" name="Выноска со стрелкой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581025"/>
                        </a:xfrm>
                        <a:prstGeom prst="upArrowCallout">
                          <a:avLst>
                            <a:gd name="adj1" fmla="val 152869"/>
                            <a:gd name="adj2" fmla="val 159426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4D2" w:rsidRPr="007F4D1B" w:rsidRDefault="002D24D2" w:rsidP="007F4D1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F4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Привлечение инвестиций, управление и координация инвестиционной политики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43" o:spid="_x0000_s1033" type="#_x0000_t79" style="position:absolute;margin-left:160.95pt;margin-top:426.3pt;width:297.3pt;height:45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s39wIAABgGAAAOAAAAZHJzL2Uyb0RvYy54bWysVM1uEzEQviPxDpbvdH+anybqpopSFSFV&#10;bUWLena83maR1za2k004tUicuPEkCKkHQPQZNm/E2LvZBFpxQGglr+2Z+Tzzzc/h0bLgaMG0yaVI&#10;cLQXYsQElWkubhL85urkxQFGxhKREi4FS/CKGXw0ev7ssFRDFsuZ5CnTCECEGZYqwTNr1TAIDJ2x&#10;gpg9qZgAYSZ1QSwc9U2QalICesGDOAx7QSl1qrSkzBi4Pa6FeOTxs4xRe55lhlnEEwy+Wb9qv07d&#10;GowOyfBGEzXLaeMG+QcvCpILeLSFOiaWoLnOH0EVOdXSyMzuUVkEMstyynwMEE0U/hHN5Ywo5mMB&#10;coxqaTL/D5aeLS40ytMEd/YxEqSAHFWf15+qn9XD+q76Xn1B8HuAZf1hfVvdVz/g7qH6hqqv8N2v&#10;b9cfEVgCjaUyQ0C7VBe6ORnYOk6WmS7cH6JFS0/9qqWeLS2icLnf73f7EWSIgqx7EIVx14EGW2ul&#10;jX3JZIHcJsFzNdZalhPCuZxbzz1ZnBrrk5A2kZD0bYRRVnDI6YJwFHXjg96gSfqOUvy70qAT9x4r&#10;AT9bpLgbhpvq2QHq7Or0OoN+v4mi8Q3i2cQBwTnKapL8zq44c+5z8ZplkBOgJfaB+W5gE64RBJFg&#10;QikTNqpFM5Ky+tp55F2CR1oLT6EHdMhZznmL3QC4TnuMXXPf6DtT5pupNQ7/5lht3Fr4l6WwrXGR&#10;C6mfAuAQVfNyrb8hqabGsWSX06WvV8+su5nKdAU1rGXd3EbRkxxK5JQYe0E0ZB6qCiaUPYcl47JM&#10;sGx2GM2kfv/UvdOHJgMpRiVMhwSbd3OiGUb8lYD2G0Sdjhsn/tDp9mM46F3JdFci5sVEQuKgFsE7&#10;v3X6lm+2mZbFNQyysXsVRERQeDvB1OrNYWLrqQWjkLLx2KvBCFHEnopLRR2449lV19XymmjV9ImF&#10;DjuTm0lChr4Qa463us5SyPHcyiy3TrjltTnA+PGl1IxKN992z15rO9BHvwAAAP//AwBQSwMEFAAG&#10;AAgAAAAhALgP8tvhAAAACwEAAA8AAABkcnMvZG93bnJldi54bWxMj01PwzAMhu9I/IfISNxY2rJV&#10;XWk6AdLgSBmfx6wxbaFxqibbyn495gQ3W370+nmL1WR7scfRd44UxLMIBFLtTEeNguen9UUGwgdN&#10;RveOUME3eliVpyeFzo070CPuN6ERHEI+1wraEIZcSl+3aLWfuQGJbx9utDrwOjbSjPrA4baXSRSl&#10;0uqO+EOrB7xtsf7a7KyCz5e4qip3nxztu3t9ezB+fXOXKXV+Nl1fgQg4hT8YfvVZHUp22rodGS96&#10;BZdJvGRUQbZIUhBMLON0AWLLw3wegywL+b9D+QMAAP//AwBQSwECLQAUAAYACAAAACEAtoM4kv4A&#10;AADhAQAAEwAAAAAAAAAAAAAAAAAAAAAAW0NvbnRlbnRfVHlwZXNdLnhtbFBLAQItABQABgAIAAAA&#10;IQA4/SH/1gAAAJQBAAALAAAAAAAAAAAAAAAAAC8BAABfcmVscy8ucmVsc1BLAQItABQABgAIAAAA&#10;IQBJT3s39wIAABgGAAAOAAAAAAAAAAAAAAAAAC4CAABkcnMvZTJvRG9jLnhtbFBLAQItABQABgAI&#10;AAAAIQC4D/Lb4QAAAAsBAAAPAAAAAAAAAAAAAAAAAFEFAABkcnMvZG93bnJldi54bWxQSwUGAAAA&#10;AAQABADzAAAAXwYAAAAA&#10;" adj="7565,5501,5400,8259" fillcolor="#4f81bd [3204]" strokecolor="#243f60 [1604]" strokeweight="2pt">
                <v:textbox>
                  <w:txbxContent>
                    <w:p w:rsidR="002D24D2" w:rsidRPr="007F4D1B" w:rsidRDefault="002D24D2" w:rsidP="007F4D1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F4D1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Привлечение инвестиций, управление и координация инвестиционной политики</w:t>
                      </w:r>
                    </w:p>
                  </w:txbxContent>
                </v:textbox>
              </v:shape>
            </w:pict>
          </mc:Fallback>
        </mc:AlternateContent>
      </w:r>
      <w:r w:rsidR="007F4D1B"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60AA07" wp14:editId="6E679858">
                <wp:simplePos x="0" y="0"/>
                <wp:positionH relativeFrom="column">
                  <wp:posOffset>2044065</wp:posOffset>
                </wp:positionH>
                <wp:positionV relativeFrom="paragraph">
                  <wp:posOffset>4080510</wp:posOffset>
                </wp:positionV>
                <wp:extent cx="3771900" cy="714375"/>
                <wp:effectExtent l="0" t="0" r="19050" b="28575"/>
                <wp:wrapNone/>
                <wp:docPr id="42" name="Выноска со стрелкой ввер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714375"/>
                        </a:xfrm>
                        <a:prstGeom prst="upArrowCallout">
                          <a:avLst>
                            <a:gd name="adj1" fmla="val 114001"/>
                            <a:gd name="adj2" fmla="val 129000"/>
                            <a:gd name="adj3" fmla="val 23667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4D2" w:rsidRPr="007F4D1B" w:rsidRDefault="002D24D2" w:rsidP="007F4D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Разработка программ социально-экономического развития региона, б</w:t>
                            </w:r>
                            <w:r w:rsidRPr="007F4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юджетирование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42" o:spid="_x0000_s1034" type="#_x0000_t79" style="position:absolute;margin-left:160.95pt;margin-top:321.3pt;width:297pt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D59wIAABgGAAAOAAAAZHJzL2Uyb0RvYy54bWysVE9v0zAUvyPxHSzfWZI2a7dq6VR1GkKa&#10;tokN7ew6zhrk2MZ2m5bTQOLEjU+CkHYAxD5D+o14dtI0YhMHhCI5tt97P7/3e3+OjlcFR0umTS5F&#10;gqO9ECMmqExzcZvgN9enLw4wMpaIlHApWILXzODj8fNnR6UasZ6cS54yjQBEmFGpEjy3Vo2CwNA5&#10;K4jZk4oJEGZSF8TCUd8GqSYloBc86IXhICilTpWWlBkDtye1EI89fpYxai+yzDCLeILBN+tX7deZ&#10;W4PxERndaqLmOW3cIP/gRUFyAY+2UCfEErTQ+SOoIqdaGpnZPSqLQGZZTpmPAaKJwj+iuZoTxXws&#10;QI5RLU3m/8HS8+WlRnma4LiHkSAF5Kj6svlc/aoeNh+qH9VXBL8HWDYfN3fVffUT7h6q76j6Bt/9&#10;5m7zCYEl0FgqMwK0K3Wpm5OBreNklenC/SFatPLUr1vq2coiCpf94TA6DCFDFGTDKO4P9x1osLNW&#10;2tiXTBbIbRK8UBOtZTklnMuF9dyT5ZmxPglpEwlJ30YYZQWHnC4JR1EUh2HUJL2jBKF3lHrgyLYy&#10;Okr9rlKvPxgMHwPFXZ1BfDj0OhBF4xvstnFAcI6ymiS/s2vOnPtcvGYZ5ARo6fnAfDewKdcIgkgw&#10;oZQJG9WiOUlZfb0PXnu34ZHWwlPoAR1ylnPeYjcArtMeY9fcN/rOlPlmao3DvzlWG7cW/mUpbGtc&#10;5ELqpwA4RNW8XOtvSaqpcSzZ1Wzl6/XAabqbmUzXUMNa1s1tFD3NoUTOiLGXREPmoapgQtkLWDIu&#10;ywTLZofRXOr3T907fWgykGJUwnRIsHm3IJphxF8JaL/DKI7dOPGHeH/Yg4PuSmZdiVgUUwmJg1oE&#10;7/zW6Vu+3WZaFjcwyCbuVRARQeHtBFOrt4epracWjELKJhOvBiNEEXsmrhR14I5nV13XqxuiVdMn&#10;FjrsXG4nSVOINcc7XWcp5GRhZZZbJ9zx2hxg/PhSakalm2/ds9faDfTxbwAAAP//AwBQSwMEFAAG&#10;AAgAAAAhAJ4y8h7gAAAACwEAAA8AAABkcnMvZG93bnJldi54bWxMj01Pg0AQhu8m/ofNmHizCygo&#10;yNJUY68mLX7E2wIjENlZZLcF/33Hkx5n5sk7z5uvFzOII06ut6QgXAUgkGrb9NQqeCm3V3cgnNfU&#10;6MESKvhBB+vi/CzXWWNn2uFx71vBIeQyraDzfsykdHWHRruVHZH49mknoz2PUyubSc8cbgYZBUEi&#10;je6JP3R6xMcO66/9wSh4KNNvfJu35fvu47ncaPP0ilWg1OXFsrkH4XHxfzD86rM6FOxU2QM1TgwK&#10;rqMwZVRBchMlIJhIw5g3lYLbOA5BFrn836E4AQAA//8DAFBLAQItABQABgAIAAAAIQC2gziS/gAA&#10;AOEBAAATAAAAAAAAAAAAAAAAAAAAAABbQ29udGVudF9UeXBlc10ueG1sUEsBAi0AFAAGAAgAAAAh&#10;ADj9If/WAAAAlAEAAAsAAAAAAAAAAAAAAAAALwEAAF9yZWxzLy5yZWxzUEsBAi0AFAAGAAgAAAAh&#10;AEFiIPn3AgAAGAYAAA4AAAAAAAAAAAAAAAAALgIAAGRycy9lMm9Eb2MueG1sUEsBAi0AFAAGAAgA&#10;AAAhAJ4y8h7gAAAACwEAAA8AAAAAAAAAAAAAAAAAUQUAAGRycy9kb3ducmV2LnhtbFBLBQYAAAAA&#10;BAAEAPMAAABeBgAAAAA=&#10;" adj="7565,5523,5112,8468" fillcolor="#4f81bd [3204]" strokecolor="#243f60 [1604]" strokeweight="2pt">
                <v:textbox>
                  <w:txbxContent>
                    <w:p w:rsidR="002D24D2" w:rsidRPr="007F4D1B" w:rsidRDefault="002D24D2" w:rsidP="007F4D1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Разработка программ социально-экономического развития региона, б</w:t>
                      </w:r>
                      <w:r w:rsidRPr="007F4D1B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 xml:space="preserve">юджетирование </w:t>
                      </w:r>
                    </w:p>
                  </w:txbxContent>
                </v:textbox>
              </v:shape>
            </w:pict>
          </mc:Fallback>
        </mc:AlternateContent>
      </w:r>
      <w:r w:rsidR="000C5D1C"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802BBD" wp14:editId="021AE1C2">
                <wp:simplePos x="0" y="0"/>
                <wp:positionH relativeFrom="column">
                  <wp:posOffset>2291714</wp:posOffset>
                </wp:positionH>
                <wp:positionV relativeFrom="paragraph">
                  <wp:posOffset>1699260</wp:posOffset>
                </wp:positionV>
                <wp:extent cx="1276350" cy="1657350"/>
                <wp:effectExtent l="0" t="19050" r="19050" b="38100"/>
                <wp:wrapNone/>
                <wp:docPr id="40" name="Выноска со стрелками влево/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350" cy="1657350"/>
                        </a:xfrm>
                        <a:prstGeom prst="leftRightArrowCallout">
                          <a:avLst>
                            <a:gd name="adj1" fmla="val 10075"/>
                            <a:gd name="adj2" fmla="val 19030"/>
                            <a:gd name="adj3" fmla="val 16791"/>
                            <a:gd name="adj4" fmla="val 481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4D2" w:rsidRPr="000C5D1C" w:rsidRDefault="002D24D2" w:rsidP="000C5D1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C5D1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Координация управления в сфере туризма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Выноска со стрелками влево/вправо 40" o:spid="_x0000_s1035" type="#_x0000_t81" style="position:absolute;margin-left:180.45pt;margin-top:133.8pt;width:100.5pt;height:130.5pt;rotation:-9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hiCwMAADwGAAAOAAAAZHJzL2Uyb0RvYy54bWysVM1u2zAMvg/YOwi6r47z2wR1iiBFhwFF&#10;W7QdelZkKfYgS56kxMlO66677UmKAQWG/XSv4LzRKNlx07WnYT7Qokh9Ij9SPDhcZQItmTapkhEO&#10;91oYMUlVnMp5hN9eHb/ax8hYImMilGQRXjODD8cvXxwU+Yi1VaJEzDQCEGlGRR7hxNp8FASGJiwj&#10;Zk/lTIKRK50RC6qeB7EmBaBnImi3Wv2gUDrOtaLMGNg9qox47PE5Z9SecW6YRSLCEJv1Uns5czIY&#10;H5DRXJM8SWkdBvmHKDKSSri0gToilqCFTp9AZSnVyihu96jKAsV5SpnPAbIJW39lc5mQnPlcgByT&#10;NzSZ/wdLT5fnGqVxhLtAjyQZ1Kj8svlc/irvNzfl9/IWwe8exObT5mN5V/5we+XP8hsqv4JyB/I+&#10;APEbrLdOQQAErBa5GQH4ZX6ua83A0lG04jpDWkEpwj6UED7PHHCBVr4w66YwbGURhc2wPeh3ehAg&#10;BVvY7w2cArBBheZQc23sa6Yy5BYRFozbi3Se2InWqpgSIdTC+nvI8sRYX6q4zpfE70KMeCag8ksi&#10;UNhqDXp1Z+z4tB/5DFudbffs+HQe+fQHw/ApTnfXp7sftjt1KnVkkNQ2GcjQ8Vgx51d2LZgLXsgL&#10;xqFuQE7bp+VfDJsKjSCFCBNKmbRhZUpIzKrtnqe7Yq454Xn0gA6Zp0I02DWAe41PsSuY2t8dZf7B&#10;NYerujbXPA6sOtyc8DcraZvDWSqVfi4zAVnVN1f+W5IqahxLdjVb+Z4eOk+3M1PxGvrcdx20kcnp&#10;cQp9ckKMPSca6g6bMMXsGQguVBFhVa8wSpT+8Ny+84eGAYlRARMkwub9gmiGkXgj4YkOw657U9Yr&#10;3d6gDYretcx2LXKRTRUUDjoRovNL52/Fdsm1yq5h2E3crWAikkJkEaZWb5WprSYbjEvKJhPvBmMm&#10;J/ZEXubUgTueXXddra6JzuvHYuGdnarttCEj34gVxw++7qRUk4VVPLXO+MBrrcCI8q1Uj1M3A3d1&#10;7/Uw9Md/AAAA//8DAFBLAwQUAAYACAAAACEAV4DMT98AAAALAQAADwAAAGRycy9kb3ducmV2Lnht&#10;bEyPwU6DQBCG7ya+w2ZMvNmlVGmhLE1jonfRpPE2ZadAZWeRXSh9e9eTHmfmyz/fn+9m04mJBtda&#10;VrBcRCCIK6tbrhV8vL88bEA4j6yxs0wKruRgV9ze5Jhpe+E3mkpfixDCLkMFjfd9JqWrGjLoFrYn&#10;DreTHQz6MA611ANeQrjpZBxFiTTYcvjQYE/PDVVf5WgUvJ5q81mepxgPh/I6ftv9Wo+1Uvd3834L&#10;wtPs/2D41Q/qUASnox1ZO9EpWK2iNKAK4nSdgAjEU7oMm6OCx3STgCxy+b9D8QMAAP//AwBQSwEC&#10;LQAUAAYACAAAACEAtoM4kv4AAADhAQAAEwAAAAAAAAAAAAAAAAAAAAAAW0NvbnRlbnRfVHlwZXNd&#10;LnhtbFBLAQItABQABgAIAAAAIQA4/SH/1gAAAJQBAAALAAAAAAAAAAAAAAAAAC8BAABfcmVscy8u&#10;cmVsc1BLAQItABQABgAIAAAAIQAD4YhiCwMAADwGAAAOAAAAAAAAAAAAAAAAAC4CAABkcnMvZTJv&#10;RG9jLnhtbFBLAQItABQABgAIAAAAIQBXgMxP3wAAAAsBAAAPAAAAAAAAAAAAAAAAAGUFAABkcnMv&#10;ZG93bnJldi54bWxQSwUGAAAAAAQABADzAAAAcQYAAAAA&#10;" adj="5603,7634,3627,9962" fillcolor="#4f81bd [3204]" strokecolor="#243f60 [1604]" strokeweight="2pt">
                <v:textbox style="layout-flow:vertical">
                  <w:txbxContent>
                    <w:p w:rsidR="002D24D2" w:rsidRPr="000C5D1C" w:rsidRDefault="002D24D2" w:rsidP="000C5D1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C5D1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Координация управления в сфере туризма</w:t>
                      </w:r>
                    </w:p>
                  </w:txbxContent>
                </v:textbox>
              </v:shape>
            </w:pict>
          </mc:Fallback>
        </mc:AlternateContent>
      </w:r>
      <w:r w:rsidR="00E05BC4"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CADE8" wp14:editId="5DB85853">
            <wp:extent cx="5819775" cy="5410200"/>
            <wp:effectExtent l="38100" t="0" r="66675" b="57150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8F272B" w:rsidRPr="00A236BC" w:rsidRDefault="008F272B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272B" w:rsidRPr="00A236BC" w:rsidRDefault="008F272B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272B" w:rsidRPr="00A236BC" w:rsidRDefault="008F272B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272B" w:rsidRPr="00A236BC" w:rsidRDefault="008F272B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272B" w:rsidRPr="00A236BC" w:rsidRDefault="008F272B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0138" w:rsidRPr="00A236BC" w:rsidRDefault="00C10138" w:rsidP="00737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5DE5" w:rsidRPr="00A236BC" w:rsidRDefault="00C10138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465DE5" w:rsidRPr="00A236BC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A865AA" w:rsidRPr="00A236BC">
        <w:rPr>
          <w:rFonts w:ascii="Times New Roman" w:hAnsi="Times New Roman" w:cs="Times New Roman"/>
          <w:sz w:val="24"/>
          <w:szCs w:val="24"/>
        </w:rPr>
        <w:t xml:space="preserve">3. </w:t>
      </w:r>
      <w:r w:rsidR="00465DE5" w:rsidRPr="00A236BC">
        <w:rPr>
          <w:rFonts w:ascii="Times New Roman" w:hAnsi="Times New Roman" w:cs="Times New Roman"/>
          <w:sz w:val="24"/>
          <w:szCs w:val="24"/>
        </w:rPr>
        <w:t>Физико-географич</w:t>
      </w:r>
      <w:r w:rsidR="00A865AA" w:rsidRPr="00A236BC">
        <w:rPr>
          <w:rFonts w:ascii="Times New Roman" w:hAnsi="Times New Roman" w:cs="Times New Roman"/>
          <w:sz w:val="24"/>
          <w:szCs w:val="24"/>
        </w:rPr>
        <w:t>еская карта Краснодарского края</w:t>
      </w:r>
      <w:r w:rsidR="00A236BC">
        <w:rPr>
          <w:rStyle w:val="af1"/>
          <w:rFonts w:ascii="Times New Roman" w:hAnsi="Times New Roman" w:cs="Times New Roman"/>
          <w:sz w:val="24"/>
          <w:szCs w:val="24"/>
        </w:rPr>
        <w:footnoteReference w:id="220"/>
      </w:r>
      <w:r w:rsidR="00A865AA" w:rsidRPr="00A236BC">
        <w:rPr>
          <w:rFonts w:ascii="Times New Roman" w:hAnsi="Times New Roman" w:cs="Times New Roman"/>
          <w:sz w:val="24"/>
          <w:szCs w:val="24"/>
        </w:rPr>
        <w:t>.</w:t>
      </w:r>
      <w:r w:rsidR="00465DE5"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CA544" wp14:editId="07ACF5A0">
            <wp:extent cx="5932699" cy="5238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4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5AA" w:rsidRPr="00A236BC" w:rsidRDefault="00A865AA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Приложение 4. Климатическая карта Краснодарского края</w:t>
      </w:r>
      <w:r w:rsidR="00A236BC">
        <w:rPr>
          <w:rStyle w:val="af1"/>
          <w:rFonts w:ascii="Times New Roman" w:hAnsi="Times New Roman" w:cs="Times New Roman"/>
          <w:sz w:val="24"/>
          <w:szCs w:val="24"/>
        </w:rPr>
        <w:footnoteReference w:id="221"/>
      </w:r>
    </w:p>
    <w:p w:rsidR="00146CC4" w:rsidRPr="00A236BC" w:rsidRDefault="00146CC4" w:rsidP="00A865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6BC">
        <w:rPr>
          <w:noProof/>
          <w:lang w:eastAsia="ru-RU"/>
        </w:rPr>
        <w:drawing>
          <wp:inline distT="0" distB="0" distL="0" distR="0" wp14:anchorId="5139C451" wp14:editId="302D2E6C">
            <wp:extent cx="5648324" cy="49244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836" cy="492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Pr="00A236BC" w:rsidRDefault="00A2796B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2A4A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4A7B" w:rsidRPr="00A236BC" w:rsidRDefault="002A4A7B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865AA" w:rsidRPr="00A236BC">
        <w:rPr>
          <w:rFonts w:ascii="Times New Roman" w:hAnsi="Times New Roman" w:cs="Times New Roman"/>
          <w:sz w:val="24"/>
          <w:szCs w:val="24"/>
        </w:rPr>
        <w:t>5.</w:t>
      </w:r>
      <w:r w:rsidRPr="00A236BC">
        <w:rPr>
          <w:rFonts w:ascii="Times New Roman" w:hAnsi="Times New Roman" w:cs="Times New Roman"/>
          <w:sz w:val="24"/>
          <w:szCs w:val="24"/>
        </w:rPr>
        <w:t xml:space="preserve"> Ландшафтная карта Краснодарского края</w:t>
      </w:r>
      <w:r w:rsidR="00A236BC">
        <w:rPr>
          <w:rStyle w:val="af1"/>
          <w:rFonts w:ascii="Times New Roman" w:hAnsi="Times New Roman" w:cs="Times New Roman"/>
          <w:sz w:val="24"/>
          <w:szCs w:val="24"/>
        </w:rPr>
        <w:footnoteReference w:id="222"/>
      </w:r>
      <w:r w:rsidRPr="00A236BC">
        <w:rPr>
          <w:rFonts w:ascii="Times New Roman" w:hAnsi="Times New Roman" w:cs="Times New Roman"/>
          <w:sz w:val="24"/>
          <w:szCs w:val="24"/>
        </w:rPr>
        <w:t>.</w:t>
      </w:r>
    </w:p>
    <w:p w:rsidR="002A4A7B" w:rsidRPr="00A236BC" w:rsidRDefault="002A4A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6BC">
        <w:rPr>
          <w:noProof/>
          <w:lang w:eastAsia="ru-RU"/>
        </w:rPr>
        <w:drawing>
          <wp:inline distT="0" distB="0" distL="0" distR="0" wp14:anchorId="12CAAFB3" wp14:editId="04C32AAA">
            <wp:extent cx="5760085" cy="508731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85" cy="508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B2" w:rsidRPr="00A236BC" w:rsidRDefault="00D22EB2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Default="00D22EB2" w:rsidP="00D46D2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D46D2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D46D2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D46D2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Pr="00A236BC" w:rsidRDefault="00A2796B" w:rsidP="00D46D2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A7D" w:rsidRPr="00A236BC" w:rsidRDefault="00085564" w:rsidP="00D22EB2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4F4A7D" w:rsidRPr="00A236BC">
        <w:rPr>
          <w:rFonts w:ascii="Times New Roman" w:hAnsi="Times New Roman" w:cs="Times New Roman"/>
          <w:sz w:val="24"/>
          <w:szCs w:val="24"/>
        </w:rPr>
        <w:t>риложение</w:t>
      </w:r>
      <w:r w:rsidR="00A865AA" w:rsidRPr="00A236BC">
        <w:rPr>
          <w:rFonts w:ascii="Times New Roman" w:hAnsi="Times New Roman" w:cs="Times New Roman"/>
          <w:sz w:val="24"/>
          <w:szCs w:val="24"/>
        </w:rPr>
        <w:t xml:space="preserve"> 6. </w:t>
      </w:r>
      <w:r w:rsidR="004F4A7D" w:rsidRPr="00A236BC">
        <w:rPr>
          <w:rFonts w:ascii="Times New Roman" w:hAnsi="Times New Roman" w:cs="Times New Roman"/>
          <w:sz w:val="24"/>
          <w:szCs w:val="24"/>
        </w:rPr>
        <w:t xml:space="preserve">Уровень жизни населения Краснодарского края 2010-2015 </w:t>
      </w:r>
      <w:proofErr w:type="spellStart"/>
      <w:r w:rsidR="004F4A7D" w:rsidRPr="00A236BC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="00A236BC">
        <w:rPr>
          <w:rStyle w:val="af1"/>
          <w:rFonts w:ascii="Times New Roman" w:hAnsi="Times New Roman" w:cs="Times New Roman"/>
          <w:sz w:val="24"/>
          <w:szCs w:val="24"/>
        </w:rPr>
        <w:footnoteReference w:id="223"/>
      </w:r>
      <w:r w:rsidR="004F4A7D" w:rsidRPr="00A236B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27"/>
        <w:gridCol w:w="850"/>
        <w:gridCol w:w="851"/>
        <w:gridCol w:w="992"/>
        <w:gridCol w:w="992"/>
        <w:gridCol w:w="1134"/>
        <w:gridCol w:w="993"/>
      </w:tblGrid>
      <w:tr w:rsidR="004F4A7D" w:rsidRPr="00A236BC" w:rsidTr="00FA10A6">
        <w:trPr>
          <w:trHeight w:val="511"/>
        </w:trPr>
        <w:tc>
          <w:tcPr>
            <w:tcW w:w="3227" w:type="dxa"/>
            <w:tcBorders>
              <w:tl2br w:val="single" w:sz="8" w:space="0" w:color="auto"/>
            </w:tcBorders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Год</w:t>
            </w:r>
          </w:p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Среднедушевые денежные доходы, руб.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16892 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18796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21686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25777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28788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31 395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Индекс реально располагаемых среднедушевых доходов, %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115,1 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102,7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107,6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112,4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96,2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Прожиточный минимум (на конец года), руб.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5737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5976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6332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7155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8027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9261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Доля населения с денежными доходами ниже прожиточного минимума, %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15,2 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Доля населения с денежными доходами свыше 27000 руб., %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Среднедушевые потребительские расходы, руб.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13969 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15862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18257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20295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23334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22458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в т.ч. на оплату услуг, %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23,1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</w:tr>
      <w:tr w:rsidR="004F4A7D" w:rsidRPr="00A236BC" w:rsidTr="00FA10A6">
        <w:tc>
          <w:tcPr>
            <w:tcW w:w="3227" w:type="dxa"/>
          </w:tcPr>
          <w:p w:rsidR="004F4A7D" w:rsidRPr="00A236BC" w:rsidRDefault="004F4A7D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Индекс потребительских цен, %</w:t>
            </w:r>
          </w:p>
        </w:tc>
        <w:tc>
          <w:tcPr>
            <w:tcW w:w="850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108,5 </w:t>
            </w:r>
          </w:p>
        </w:tc>
        <w:tc>
          <w:tcPr>
            <w:tcW w:w="851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106,7</w:t>
            </w:r>
          </w:p>
        </w:tc>
        <w:tc>
          <w:tcPr>
            <w:tcW w:w="992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107,2</w:t>
            </w:r>
          </w:p>
        </w:tc>
        <w:tc>
          <w:tcPr>
            <w:tcW w:w="1134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112,2</w:t>
            </w:r>
          </w:p>
        </w:tc>
        <w:tc>
          <w:tcPr>
            <w:tcW w:w="993" w:type="dxa"/>
          </w:tcPr>
          <w:p w:rsidR="004F4A7D" w:rsidRPr="00A236BC" w:rsidRDefault="004F4A7D" w:rsidP="00FA10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111,7</w:t>
            </w:r>
          </w:p>
        </w:tc>
      </w:tr>
    </w:tbl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796B" w:rsidRPr="00A236BC" w:rsidRDefault="00A2796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4A7D" w:rsidRPr="00A236BC" w:rsidRDefault="00A865AA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Приложение 7. Грузооборот морских портов Краснодарского края в 2015 году</w:t>
      </w:r>
    </w:p>
    <w:p w:rsidR="00855BE5" w:rsidRPr="00A236BC" w:rsidRDefault="00855BE5" w:rsidP="00A86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33EE8" wp14:editId="44412937">
            <wp:extent cx="5760085" cy="3111557"/>
            <wp:effectExtent l="0" t="0" r="12065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85564" w:rsidRPr="00A236BC" w:rsidRDefault="00085564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A2796B" w:rsidRPr="00A236BC" w:rsidRDefault="00A2796B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085564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4"/>
        </w:rPr>
      </w:pPr>
    </w:p>
    <w:p w:rsidR="00085564" w:rsidRPr="00A236BC" w:rsidRDefault="00A865AA" w:rsidP="00D22EB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8. </w:t>
      </w:r>
      <w:r w:rsidR="00085564" w:rsidRPr="00A236BC">
        <w:rPr>
          <w:rFonts w:ascii="Times New Roman" w:hAnsi="Times New Roman" w:cs="Times New Roman"/>
          <w:sz w:val="24"/>
          <w:szCs w:val="24"/>
        </w:rPr>
        <w:t>Показатели, характеризующие состояние основных фондов и инвестиции в Кра</w:t>
      </w:r>
      <w:r w:rsidRPr="00A236BC">
        <w:rPr>
          <w:rFonts w:ascii="Times New Roman" w:hAnsi="Times New Roman" w:cs="Times New Roman"/>
          <w:sz w:val="24"/>
          <w:szCs w:val="24"/>
        </w:rPr>
        <w:t>снодарском крае в 2010-2015 гг.</w:t>
      </w:r>
      <w:r w:rsidR="00085564" w:rsidRPr="00A236BC">
        <w:rPr>
          <w:rStyle w:val="af1"/>
          <w:rFonts w:ascii="Times New Roman" w:hAnsi="Times New Roman" w:cs="Times New Roman"/>
          <w:sz w:val="24"/>
          <w:szCs w:val="24"/>
        </w:rPr>
        <w:footnoteReference w:id="224"/>
      </w:r>
      <w:r w:rsidR="00A236BC">
        <w:rPr>
          <w:rFonts w:ascii="Times New Roman" w:hAnsi="Times New Roman" w:cs="Times New Roman"/>
          <w:sz w:val="24"/>
          <w:szCs w:val="24"/>
        </w:rPr>
        <w:t>,</w:t>
      </w:r>
      <w:r w:rsidR="00A236BC">
        <w:rPr>
          <w:rStyle w:val="af1"/>
          <w:rFonts w:ascii="Times New Roman" w:hAnsi="Times New Roman" w:cs="Times New Roman"/>
          <w:sz w:val="24"/>
          <w:szCs w:val="24"/>
        </w:rPr>
        <w:footnoteReference w:id="225"/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850"/>
        <w:gridCol w:w="851"/>
        <w:gridCol w:w="992"/>
        <w:gridCol w:w="851"/>
        <w:gridCol w:w="815"/>
      </w:tblGrid>
      <w:tr w:rsidR="00085564" w:rsidRPr="00A236BC" w:rsidTr="00FA10A6">
        <w:trPr>
          <w:trHeight w:val="491"/>
        </w:trPr>
        <w:tc>
          <w:tcPr>
            <w:tcW w:w="3936" w:type="dxa"/>
            <w:tcBorders>
              <w:tl2br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Годы</w:t>
            </w:r>
          </w:p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85564" w:rsidRPr="00A236BC" w:rsidTr="00FA10A6">
        <w:tc>
          <w:tcPr>
            <w:tcW w:w="3936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основных фондов, </w:t>
            </w:r>
            <w:proofErr w:type="spell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млрд</w:t>
            </w:r>
            <w:proofErr w:type="gram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2139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2471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2821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3639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4208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085564" w:rsidRPr="00A236BC" w:rsidTr="00FA10A6">
        <w:trPr>
          <w:trHeight w:val="492"/>
        </w:trPr>
        <w:tc>
          <w:tcPr>
            <w:tcW w:w="3936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действие новых фондов, </w:t>
            </w:r>
            <w:proofErr w:type="spell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млрд</w:t>
            </w:r>
            <w:proofErr w:type="gram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174,3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303,7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346,7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789,5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598,1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085564" w:rsidRPr="00A236BC" w:rsidTr="00FA10A6">
        <w:tc>
          <w:tcPr>
            <w:tcW w:w="3936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Степень износа основных фондов, %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085564" w:rsidRPr="00A236BC" w:rsidTr="00FA10A6">
        <w:tc>
          <w:tcPr>
            <w:tcW w:w="3936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 xml:space="preserve">Прямые инвестиции, </w:t>
            </w:r>
            <w:proofErr w:type="spell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млрд</w:t>
            </w:r>
            <w:proofErr w:type="gram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589,6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711,7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798,5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955,2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693,2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579,9</w:t>
            </w:r>
          </w:p>
        </w:tc>
      </w:tr>
      <w:tr w:rsidR="00085564" w:rsidRPr="00A236BC" w:rsidTr="00FA10A6">
        <w:tc>
          <w:tcPr>
            <w:tcW w:w="3936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 xml:space="preserve">в т.ч. на душу населения, </w:t>
            </w:r>
            <w:proofErr w:type="spell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112,9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135,4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150,4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127,7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</w:tr>
      <w:tr w:rsidR="00085564" w:rsidRPr="00A236BC" w:rsidTr="00FA10A6">
        <w:tc>
          <w:tcPr>
            <w:tcW w:w="3936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в т.ч. индекс объёма к пред</w:t>
            </w:r>
            <w:proofErr w:type="gram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оду в сопоставимых ценах,%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141,5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111,5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102,3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113,6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</w:tr>
      <w:tr w:rsidR="00085564" w:rsidRPr="00A236BC" w:rsidTr="00FA10A6">
        <w:tc>
          <w:tcPr>
            <w:tcW w:w="3936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 xml:space="preserve">Прямые иностранные инвестиции (сальдо притока-оттока), </w:t>
            </w:r>
            <w:proofErr w:type="spell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олл</w:t>
            </w:r>
            <w:proofErr w:type="spell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850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992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-83</w:t>
            </w:r>
          </w:p>
        </w:tc>
        <w:tc>
          <w:tcPr>
            <w:tcW w:w="851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-127</w:t>
            </w:r>
          </w:p>
        </w:tc>
        <w:tc>
          <w:tcPr>
            <w:tcW w:w="815" w:type="dxa"/>
            <w:vAlign w:val="center"/>
          </w:tcPr>
          <w:p w:rsidR="00085564" w:rsidRPr="00A236BC" w:rsidRDefault="00085564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564" w:rsidRPr="00A236BC" w:rsidRDefault="00085564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564" w:rsidRPr="00A236BC" w:rsidRDefault="00085564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Pr="00A236BC" w:rsidRDefault="00A2796B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0855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564" w:rsidRPr="00A236BC" w:rsidRDefault="00A865AA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9. </w:t>
      </w:r>
      <w:r w:rsidR="00085564" w:rsidRPr="00A236BC">
        <w:rPr>
          <w:rFonts w:ascii="Times New Roman" w:hAnsi="Times New Roman" w:cs="Times New Roman"/>
          <w:sz w:val="24"/>
          <w:szCs w:val="24"/>
        </w:rPr>
        <w:t>Бюджетная система Крас</w:t>
      </w:r>
      <w:r w:rsidRPr="00A236BC">
        <w:rPr>
          <w:rFonts w:ascii="Times New Roman" w:hAnsi="Times New Roman" w:cs="Times New Roman"/>
          <w:sz w:val="24"/>
          <w:szCs w:val="24"/>
        </w:rPr>
        <w:t>нодарского края в 2010-2015 гг.</w:t>
      </w:r>
    </w:p>
    <w:tbl>
      <w:tblPr>
        <w:tblStyle w:val="af3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850"/>
        <w:gridCol w:w="851"/>
        <w:gridCol w:w="850"/>
        <w:gridCol w:w="811"/>
        <w:gridCol w:w="767"/>
        <w:gridCol w:w="832"/>
      </w:tblGrid>
      <w:tr w:rsidR="00A865AA" w:rsidRPr="00A236BC" w:rsidTr="00FA10A6">
        <w:tc>
          <w:tcPr>
            <w:tcW w:w="2518" w:type="dxa"/>
            <w:tcBorders>
              <w:tl2br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Годы</w:t>
            </w:r>
          </w:p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           </w:t>
            </w:r>
          </w:p>
        </w:tc>
        <w:tc>
          <w:tcPr>
            <w:tcW w:w="1985" w:type="dxa"/>
            <w:tcBorders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В т.ч. показатели</w:t>
            </w:r>
          </w:p>
        </w:tc>
        <w:tc>
          <w:tcPr>
            <w:tcW w:w="850" w:type="dxa"/>
            <w:tcBorders>
              <w:lef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85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850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81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767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32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A865AA" w:rsidRPr="00A236BC" w:rsidTr="00FA10A6">
        <w:tc>
          <w:tcPr>
            <w:tcW w:w="2518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Доходы бюджета, млрд. руб.</w:t>
            </w:r>
          </w:p>
        </w:tc>
        <w:tc>
          <w:tcPr>
            <w:tcW w:w="1985" w:type="dxa"/>
            <w:tcBorders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168,64</w:t>
            </w:r>
          </w:p>
        </w:tc>
        <w:tc>
          <w:tcPr>
            <w:tcW w:w="85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216,45</w:t>
            </w:r>
          </w:p>
        </w:tc>
        <w:tc>
          <w:tcPr>
            <w:tcW w:w="850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244,93</w:t>
            </w:r>
          </w:p>
        </w:tc>
        <w:tc>
          <w:tcPr>
            <w:tcW w:w="81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219,37</w:t>
            </w:r>
          </w:p>
        </w:tc>
        <w:tc>
          <w:tcPr>
            <w:tcW w:w="767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232,88</w:t>
            </w:r>
          </w:p>
        </w:tc>
        <w:tc>
          <w:tcPr>
            <w:tcW w:w="832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241,79</w:t>
            </w:r>
          </w:p>
        </w:tc>
      </w:tr>
      <w:tr w:rsidR="00A865AA" w:rsidRPr="00A236BC" w:rsidTr="00FA10A6">
        <w:tc>
          <w:tcPr>
            <w:tcW w:w="2518" w:type="dxa"/>
            <w:vMerge w:val="restart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Налоги </w:t>
            </w:r>
          </w:p>
        </w:tc>
        <w:tc>
          <w:tcPr>
            <w:tcW w:w="850" w:type="dxa"/>
            <w:tcBorders>
              <w:lef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94,1</w:t>
            </w:r>
          </w:p>
        </w:tc>
        <w:tc>
          <w:tcPr>
            <w:tcW w:w="85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111,6</w:t>
            </w:r>
          </w:p>
        </w:tc>
        <w:tc>
          <w:tcPr>
            <w:tcW w:w="850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81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135,3</w:t>
            </w:r>
          </w:p>
        </w:tc>
        <w:tc>
          <w:tcPr>
            <w:tcW w:w="767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148,7</w:t>
            </w:r>
          </w:p>
        </w:tc>
        <w:tc>
          <w:tcPr>
            <w:tcW w:w="832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152,8</w:t>
            </w:r>
          </w:p>
        </w:tc>
      </w:tr>
      <w:tr w:rsidR="00A865AA" w:rsidRPr="00A236BC" w:rsidTr="00FA10A6">
        <w:tc>
          <w:tcPr>
            <w:tcW w:w="2518" w:type="dxa"/>
            <w:vMerge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</w:t>
            </w:r>
          </w:p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поступления</w:t>
            </w:r>
          </w:p>
        </w:tc>
        <w:tc>
          <w:tcPr>
            <w:tcW w:w="850" w:type="dxa"/>
            <w:tcBorders>
              <w:lef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85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86,8</w:t>
            </w:r>
          </w:p>
        </w:tc>
        <w:tc>
          <w:tcPr>
            <w:tcW w:w="850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70,9</w:t>
            </w:r>
          </w:p>
        </w:tc>
        <w:tc>
          <w:tcPr>
            <w:tcW w:w="81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767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832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</w:tr>
      <w:tr w:rsidR="00A865AA" w:rsidRPr="00A236BC" w:rsidTr="00FA10A6">
        <w:trPr>
          <w:trHeight w:val="503"/>
        </w:trPr>
        <w:tc>
          <w:tcPr>
            <w:tcW w:w="2518" w:type="dxa"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Расходы бюджета, млрд. руб.</w:t>
            </w: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182,55</w:t>
            </w:r>
          </w:p>
        </w:tc>
        <w:tc>
          <w:tcPr>
            <w:tcW w:w="851" w:type="dxa"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226,53</w:t>
            </w: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278,10</w:t>
            </w:r>
          </w:p>
        </w:tc>
        <w:tc>
          <w:tcPr>
            <w:tcW w:w="811" w:type="dxa"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269,97</w:t>
            </w:r>
          </w:p>
        </w:tc>
        <w:tc>
          <w:tcPr>
            <w:tcW w:w="767" w:type="dxa"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259,76</w:t>
            </w:r>
          </w:p>
        </w:tc>
        <w:tc>
          <w:tcPr>
            <w:tcW w:w="832" w:type="dxa"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243,42</w:t>
            </w:r>
          </w:p>
        </w:tc>
      </w:tr>
      <w:tr w:rsidR="00A865AA" w:rsidRPr="00A236BC" w:rsidTr="00FA10A6">
        <w:trPr>
          <w:trHeight w:val="144"/>
        </w:trPr>
        <w:tc>
          <w:tcPr>
            <w:tcW w:w="2518" w:type="dxa"/>
            <w:vMerge w:val="restart"/>
            <w:tcBorders>
              <w:top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Общегосуд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. вопросы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832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</w:tr>
      <w:tr w:rsidR="00A865AA" w:rsidRPr="00A236BC" w:rsidTr="00FA10A6">
        <w:trPr>
          <w:trHeight w:val="255"/>
        </w:trPr>
        <w:tc>
          <w:tcPr>
            <w:tcW w:w="2518" w:type="dxa"/>
            <w:vMerge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 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59,1</w:t>
            </w: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832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</w:tr>
      <w:tr w:rsidR="00A865AA" w:rsidRPr="00A236BC" w:rsidTr="00FA10A6">
        <w:trPr>
          <w:trHeight w:val="315"/>
        </w:trPr>
        <w:tc>
          <w:tcPr>
            <w:tcW w:w="2518" w:type="dxa"/>
            <w:vMerge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117,2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156,1</w:t>
            </w: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163,8</w:t>
            </w:r>
          </w:p>
        </w:tc>
        <w:tc>
          <w:tcPr>
            <w:tcW w:w="832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165,2</w:t>
            </w:r>
          </w:p>
        </w:tc>
      </w:tr>
      <w:tr w:rsidR="00A865AA" w:rsidRPr="00A236BC" w:rsidTr="00FA10A6">
        <w:trPr>
          <w:trHeight w:val="365"/>
        </w:trPr>
        <w:tc>
          <w:tcPr>
            <w:tcW w:w="2518" w:type="dxa"/>
            <w:tcBorders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Профицит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(- 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дефицит), %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-7,6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-4,4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-11,9</w:t>
            </w: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-18,7</w:t>
            </w: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-10,3</w:t>
            </w:r>
          </w:p>
        </w:tc>
        <w:tc>
          <w:tcPr>
            <w:tcW w:w="832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-0,6</w:t>
            </w:r>
          </w:p>
        </w:tc>
      </w:tr>
      <w:tr w:rsidR="00A865AA" w:rsidRPr="00A236BC" w:rsidTr="00FA10A6">
        <w:trPr>
          <w:trHeight w:val="469"/>
        </w:trPr>
        <w:tc>
          <w:tcPr>
            <w:tcW w:w="2518" w:type="dxa"/>
            <w:vMerge w:val="restart"/>
            <w:tcBorders>
              <w:top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Бюджеты</w:t>
            </w:r>
          </w:p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территориальных государственных внебюджетных фондов</w:t>
            </w:r>
            <w:r w:rsidRPr="00A236BC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footnoteReference w:id="226"/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Поступления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172,2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201,8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232,0</w:t>
            </w: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269,5</w:t>
            </w: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272,1</w:t>
            </w:r>
          </w:p>
        </w:tc>
        <w:tc>
          <w:tcPr>
            <w:tcW w:w="832" w:type="dxa"/>
            <w:tcBorders>
              <w:top w:val="single" w:sz="8" w:space="0" w:color="auto"/>
              <w:bottom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278,4</w:t>
            </w:r>
          </w:p>
        </w:tc>
      </w:tr>
      <w:tr w:rsidR="00A865AA" w:rsidRPr="00A236BC" w:rsidTr="00FA10A6">
        <w:trPr>
          <w:trHeight w:val="361"/>
        </w:trPr>
        <w:tc>
          <w:tcPr>
            <w:tcW w:w="2518" w:type="dxa"/>
            <w:vMerge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Выплаты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170,9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195,3</w:t>
            </w:r>
          </w:p>
        </w:tc>
        <w:tc>
          <w:tcPr>
            <w:tcW w:w="850" w:type="dxa"/>
            <w:tcBorders>
              <w:top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223,7</w:t>
            </w:r>
          </w:p>
        </w:tc>
        <w:tc>
          <w:tcPr>
            <w:tcW w:w="811" w:type="dxa"/>
            <w:tcBorders>
              <w:top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259,1</w:t>
            </w:r>
          </w:p>
        </w:tc>
        <w:tc>
          <w:tcPr>
            <w:tcW w:w="767" w:type="dxa"/>
            <w:tcBorders>
              <w:top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270,6</w:t>
            </w:r>
          </w:p>
        </w:tc>
        <w:tc>
          <w:tcPr>
            <w:tcW w:w="832" w:type="dxa"/>
            <w:tcBorders>
              <w:top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277,6</w:t>
            </w:r>
          </w:p>
        </w:tc>
      </w:tr>
      <w:tr w:rsidR="00A865AA" w:rsidRPr="00A236BC" w:rsidTr="00FA10A6">
        <w:trPr>
          <w:trHeight w:val="384"/>
        </w:trPr>
        <w:tc>
          <w:tcPr>
            <w:tcW w:w="2518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Профицит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(- 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дефицит), %</w:t>
            </w:r>
          </w:p>
        </w:tc>
        <w:tc>
          <w:tcPr>
            <w:tcW w:w="1985" w:type="dxa"/>
            <w:tcBorders>
              <w:top w:val="single" w:sz="8" w:space="0" w:color="auto"/>
              <w:righ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0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11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67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32" w:type="dxa"/>
          </w:tcPr>
          <w:p w:rsidR="00085564" w:rsidRPr="00A236BC" w:rsidRDefault="00085564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</w:tbl>
    <w:p w:rsidR="0060599D" w:rsidRPr="00A236BC" w:rsidRDefault="0060599D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2796B" w:rsidRDefault="00A2796B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2796B" w:rsidRPr="00A236BC" w:rsidRDefault="00A2796B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22EB2" w:rsidRPr="00A236BC" w:rsidRDefault="00D22EB2" w:rsidP="00855BE5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855BE5" w:rsidRPr="00A236BC" w:rsidRDefault="0060599D" w:rsidP="00D22E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927CC3" w:rsidRPr="00A236BC">
        <w:rPr>
          <w:rFonts w:ascii="Times New Roman" w:hAnsi="Times New Roman" w:cs="Times New Roman"/>
          <w:sz w:val="24"/>
          <w:szCs w:val="24"/>
        </w:rPr>
        <w:t>0</w:t>
      </w:r>
      <w:r w:rsidRPr="00A236BC">
        <w:rPr>
          <w:rFonts w:ascii="Times New Roman" w:hAnsi="Times New Roman" w:cs="Times New Roman"/>
          <w:sz w:val="24"/>
          <w:szCs w:val="24"/>
        </w:rPr>
        <w:t xml:space="preserve">. </w:t>
      </w:r>
      <w:r w:rsidR="00855BE5" w:rsidRPr="00A236BC">
        <w:rPr>
          <w:rFonts w:ascii="Times New Roman" w:hAnsi="Times New Roman" w:cs="Times New Roman"/>
          <w:sz w:val="24"/>
          <w:szCs w:val="24"/>
        </w:rPr>
        <w:t>Сельскохозяйственное производств</w:t>
      </w:r>
      <w:r w:rsidRPr="00A236BC">
        <w:rPr>
          <w:rFonts w:ascii="Times New Roman" w:hAnsi="Times New Roman" w:cs="Times New Roman"/>
          <w:sz w:val="24"/>
          <w:szCs w:val="24"/>
        </w:rPr>
        <w:t>о Краснодарского края в 2015 г.</w:t>
      </w:r>
      <w:r w:rsidR="00C76C7B" w:rsidRPr="00A236BC">
        <w:rPr>
          <w:rStyle w:val="af1"/>
          <w:rFonts w:ascii="Times New Roman" w:hAnsi="Times New Roman" w:cs="Times New Roman"/>
          <w:sz w:val="24"/>
          <w:szCs w:val="24"/>
        </w:rPr>
        <w:footnoteReference w:id="227"/>
      </w:r>
    </w:p>
    <w:tbl>
      <w:tblPr>
        <w:tblStyle w:val="af3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992"/>
        <w:gridCol w:w="851"/>
        <w:gridCol w:w="2126"/>
        <w:gridCol w:w="1418"/>
        <w:gridCol w:w="1417"/>
      </w:tblGrid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4"/>
              </w:rPr>
              <w:t>Продукция</w:t>
            </w:r>
          </w:p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4"/>
              </w:rPr>
              <w:t>Растениеводства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Доля валового сбора, %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Место в РФ</w:t>
            </w:r>
          </w:p>
        </w:tc>
        <w:tc>
          <w:tcPr>
            <w:tcW w:w="2126" w:type="dxa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4"/>
              </w:rPr>
              <w:t>Продукция</w:t>
            </w:r>
          </w:p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4"/>
              </w:rPr>
              <w:t>Животноводства</w:t>
            </w:r>
          </w:p>
        </w:tc>
        <w:tc>
          <w:tcPr>
            <w:tcW w:w="1418" w:type="dxa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Доля производства, %</w:t>
            </w:r>
          </w:p>
        </w:tc>
        <w:tc>
          <w:tcPr>
            <w:tcW w:w="1417" w:type="dxa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Место в РФ</w:t>
            </w: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Озимая пшеница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Мясо всех видов</w:t>
            </w:r>
          </w:p>
        </w:tc>
        <w:tc>
          <w:tcPr>
            <w:tcW w:w="1418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17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418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17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Кукуруза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Яиц</w:t>
            </w:r>
          </w:p>
        </w:tc>
        <w:tc>
          <w:tcPr>
            <w:tcW w:w="1418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17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Подсолнечник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b/>
                <w:sz w:val="24"/>
                <w:szCs w:val="24"/>
              </w:rPr>
              <w:t>Поголовье</w:t>
            </w:r>
          </w:p>
        </w:tc>
        <w:tc>
          <w:tcPr>
            <w:tcW w:w="2835" w:type="dxa"/>
            <w:gridSpan w:val="2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Соя техническая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КРС</w:t>
            </w:r>
          </w:p>
        </w:tc>
        <w:tc>
          <w:tcPr>
            <w:tcW w:w="1418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417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  <w:proofErr w:type="spellEnd"/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. свёкла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Свиней</w:t>
            </w:r>
            <w:r w:rsidRPr="00A236BC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footnoteReference w:id="228"/>
            </w:r>
          </w:p>
        </w:tc>
        <w:tc>
          <w:tcPr>
            <w:tcW w:w="1418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17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 w:rsidRPr="00A236BC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footnoteReference w:id="229"/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418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5BE5" w:rsidRPr="00A236BC" w:rsidTr="00FA10A6">
        <w:tc>
          <w:tcPr>
            <w:tcW w:w="2518" w:type="dxa"/>
            <w:gridSpan w:val="2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Плодовые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55BE5" w:rsidRPr="00A236BC" w:rsidTr="00FA10A6">
        <w:trPr>
          <w:trHeight w:val="413"/>
        </w:trPr>
        <w:tc>
          <w:tcPr>
            <w:tcW w:w="1242" w:type="dxa"/>
            <w:vMerge w:val="restart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Виноград</w:t>
            </w:r>
          </w:p>
        </w:tc>
        <w:tc>
          <w:tcPr>
            <w:tcW w:w="1276" w:type="dxa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столовый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Овец и коз</w:t>
            </w:r>
          </w:p>
        </w:tc>
        <w:tc>
          <w:tcPr>
            <w:tcW w:w="1418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17" w:type="dxa"/>
            <w:vMerge w:val="restart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55BE5" w:rsidRPr="00A236BC" w:rsidTr="00FA10A6">
        <w:trPr>
          <w:trHeight w:val="412"/>
        </w:trPr>
        <w:tc>
          <w:tcPr>
            <w:tcW w:w="1242" w:type="dxa"/>
            <w:vMerge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55BE5" w:rsidRPr="00A236BC" w:rsidRDefault="00855BE5" w:rsidP="00FA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винный</w:t>
            </w:r>
          </w:p>
        </w:tc>
        <w:tc>
          <w:tcPr>
            <w:tcW w:w="992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855BE5" w:rsidRPr="00A236BC" w:rsidRDefault="00855BE5" w:rsidP="00FA10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2EB2" w:rsidRPr="00A236BC" w:rsidRDefault="00D22EB2" w:rsidP="00C76C7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2EB2" w:rsidRPr="00A236BC" w:rsidRDefault="00D22EB2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Default="00A2796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796B" w:rsidRPr="00A236BC" w:rsidRDefault="00A2796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605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BE5" w:rsidRPr="00A236BC" w:rsidRDefault="00927CC3" w:rsidP="00C76C7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E674DC" w:rsidRPr="00A236BC">
        <w:rPr>
          <w:rFonts w:ascii="Times New Roman" w:hAnsi="Times New Roman" w:cs="Times New Roman"/>
          <w:sz w:val="24"/>
          <w:szCs w:val="24"/>
        </w:rPr>
        <w:t>1</w:t>
      </w:r>
      <w:r w:rsidR="0060599D" w:rsidRPr="00A236BC">
        <w:rPr>
          <w:rFonts w:ascii="Times New Roman" w:hAnsi="Times New Roman" w:cs="Times New Roman"/>
          <w:sz w:val="24"/>
          <w:szCs w:val="24"/>
        </w:rPr>
        <w:t xml:space="preserve">. </w:t>
      </w:r>
      <w:r w:rsidR="00855BE5" w:rsidRPr="00A236BC">
        <w:rPr>
          <w:rFonts w:ascii="Times New Roman" w:hAnsi="Times New Roman" w:cs="Times New Roman"/>
          <w:sz w:val="24"/>
          <w:szCs w:val="24"/>
        </w:rPr>
        <w:t xml:space="preserve">Отраслевая структура промышленности </w:t>
      </w:r>
      <w:r w:rsidR="0060599D" w:rsidRPr="00A236BC">
        <w:rPr>
          <w:rFonts w:ascii="Times New Roman" w:hAnsi="Times New Roman" w:cs="Times New Roman"/>
          <w:sz w:val="24"/>
          <w:szCs w:val="24"/>
        </w:rPr>
        <w:t>Краснодарского края в 2015 г.</w:t>
      </w:r>
      <w:r w:rsidR="00C76C7B" w:rsidRPr="00A236BC">
        <w:rPr>
          <w:rStyle w:val="af1"/>
          <w:rFonts w:ascii="Times New Roman" w:hAnsi="Times New Roman" w:cs="Times New Roman"/>
          <w:sz w:val="24"/>
          <w:szCs w:val="24"/>
        </w:rPr>
        <w:footnoteReference w:id="230"/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701"/>
        <w:gridCol w:w="850"/>
        <w:gridCol w:w="2942"/>
      </w:tblGrid>
      <w:tr w:rsidR="00855BE5" w:rsidRPr="00A236BC" w:rsidTr="00FA10A6">
        <w:tc>
          <w:tcPr>
            <w:tcW w:w="2376" w:type="dxa"/>
            <w:tcBorders>
              <w:top w:val="single" w:sz="8" w:space="0" w:color="auto"/>
              <w:tl2br w:val="single" w:sz="8" w:space="0" w:color="auto"/>
            </w:tcBorders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Показатель</w:t>
            </w:r>
          </w:p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Отрасль </w:t>
            </w:r>
          </w:p>
        </w:tc>
        <w:tc>
          <w:tcPr>
            <w:tcW w:w="1418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Произведено продукции, млрд. руб.</w:t>
            </w:r>
          </w:p>
        </w:tc>
        <w:tc>
          <w:tcPr>
            <w:tcW w:w="1701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Доля в промышленном производстве, %</w:t>
            </w:r>
          </w:p>
        </w:tc>
        <w:tc>
          <w:tcPr>
            <w:tcW w:w="850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Всего предприятий</w:t>
            </w:r>
          </w:p>
        </w:tc>
        <w:tc>
          <w:tcPr>
            <w:tcW w:w="2942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Крупнейшие производители</w:t>
            </w:r>
          </w:p>
        </w:tc>
      </w:tr>
      <w:tr w:rsidR="00855BE5" w:rsidRPr="00A236BC" w:rsidTr="00FA10A6">
        <w:tc>
          <w:tcPr>
            <w:tcW w:w="2376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Металлургия и металлообработка</w:t>
            </w:r>
          </w:p>
        </w:tc>
        <w:tc>
          <w:tcPr>
            <w:tcW w:w="1418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701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1196</w:t>
            </w:r>
          </w:p>
        </w:tc>
        <w:tc>
          <w:tcPr>
            <w:tcW w:w="2942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электрометаллургических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завода, 6 предприятия  металлообработки</w:t>
            </w:r>
          </w:p>
        </w:tc>
      </w:tr>
      <w:tr w:rsidR="00855BE5" w:rsidRPr="00A236BC" w:rsidTr="00FA10A6">
        <w:tc>
          <w:tcPr>
            <w:tcW w:w="2376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Деревообрабатывающая промышленность</w:t>
            </w:r>
          </w:p>
        </w:tc>
        <w:tc>
          <w:tcPr>
            <w:tcW w:w="1418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701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1770</w:t>
            </w:r>
          </w:p>
        </w:tc>
        <w:tc>
          <w:tcPr>
            <w:tcW w:w="2942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 предприятие полного цикла, 4 деревообрабатывающих предприятий, 19 мебельных производства и 3 ЦБК. Проект АО ПДК «Апшеронск»</w:t>
            </w:r>
          </w:p>
        </w:tc>
      </w:tr>
      <w:tr w:rsidR="00855BE5" w:rsidRPr="00A236BC" w:rsidTr="00FA10A6">
        <w:tc>
          <w:tcPr>
            <w:tcW w:w="2376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Химическая промышленность</w:t>
            </w:r>
          </w:p>
        </w:tc>
        <w:tc>
          <w:tcPr>
            <w:tcW w:w="1418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1701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850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2267</w:t>
            </w:r>
          </w:p>
        </w:tc>
        <w:tc>
          <w:tcPr>
            <w:tcW w:w="2942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 предприятий основной химии и мин. удобрений, 13 предприятий синтетических изделий и 2 фармакологических предприятия.</w:t>
            </w:r>
          </w:p>
        </w:tc>
      </w:tr>
      <w:tr w:rsidR="00855BE5" w:rsidRPr="00A236BC" w:rsidTr="00FA10A6">
        <w:tc>
          <w:tcPr>
            <w:tcW w:w="2376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Промышленность стройматериалов</w:t>
            </w:r>
          </w:p>
        </w:tc>
        <w:tc>
          <w:tcPr>
            <w:tcW w:w="1418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</w:p>
        </w:tc>
        <w:tc>
          <w:tcPr>
            <w:tcW w:w="1701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850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  <w:tc>
          <w:tcPr>
            <w:tcW w:w="2942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 предприятия по производству цемента в г. Новороссийске, 11 предприятий по производству ЖБИ, 5 заводов строительного кирпича, завод по производству гипсовой продукц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ии ООО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Кнауф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Кубань Гипс», 6 производств нерудных стройматериалов </w:t>
            </w:r>
          </w:p>
        </w:tc>
      </w:tr>
      <w:tr w:rsidR="00855BE5" w:rsidRPr="00A236BC" w:rsidTr="00FA10A6">
        <w:tc>
          <w:tcPr>
            <w:tcW w:w="2376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Стекольная и фарфорофаянсовая промышленность</w:t>
            </w:r>
          </w:p>
        </w:tc>
        <w:tc>
          <w:tcPr>
            <w:tcW w:w="1418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701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942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 стекольных предприятия, ООО ПКФ «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Кубаньфарфор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» - единственный на юге РФ фарфорофаянсовый завод</w:t>
            </w:r>
          </w:p>
        </w:tc>
      </w:tr>
      <w:tr w:rsidR="00855BE5" w:rsidRPr="00A236BC" w:rsidTr="00FA10A6">
        <w:tc>
          <w:tcPr>
            <w:tcW w:w="2376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236BC">
              <w:rPr>
                <w:rFonts w:ascii="Times New Roman" w:hAnsi="Times New Roman" w:cs="Times New Roman"/>
                <w:sz w:val="20"/>
                <w:szCs w:val="24"/>
              </w:rPr>
              <w:t>Машиностроение</w:t>
            </w:r>
          </w:p>
        </w:tc>
        <w:tc>
          <w:tcPr>
            <w:tcW w:w="1418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1701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850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2654</w:t>
            </w:r>
          </w:p>
        </w:tc>
        <w:tc>
          <w:tcPr>
            <w:tcW w:w="2942" w:type="dxa"/>
          </w:tcPr>
          <w:p w:rsidR="00855BE5" w:rsidRPr="00A236BC" w:rsidRDefault="00855BE5" w:rsidP="00FA10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8 предприятий тяжёлого (химического и нефтегазового) машиностроения, 6 предприятий транспортного машиностроения, 3 предприятия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сельскохоз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. машиностроения, 11 предприятиями станкостроения и приборостроения</w:t>
            </w:r>
          </w:p>
        </w:tc>
      </w:tr>
    </w:tbl>
    <w:p w:rsidR="00855BE5" w:rsidRPr="00A236BC" w:rsidRDefault="00855BE5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BE5" w:rsidRPr="00A236BC" w:rsidRDefault="00855BE5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BE5" w:rsidRPr="00A236BC" w:rsidRDefault="00855BE5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BE5" w:rsidRPr="00A236BC" w:rsidRDefault="00855BE5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BE5" w:rsidRPr="00A236BC" w:rsidRDefault="00855BE5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BE5" w:rsidRPr="00A236BC" w:rsidRDefault="00855BE5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1321E" w:rsidRPr="00A236BC" w:rsidRDefault="00B1321E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1321E" w:rsidRPr="00A236BC" w:rsidRDefault="00B1321E" w:rsidP="00855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BE5" w:rsidRPr="00A236BC" w:rsidRDefault="00855BE5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C76C7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>Приложение 12. Промышленность строительных материалов Краснодарского края и её место в российском строительном комплексе в 2015 г.</w:t>
      </w:r>
      <w:r w:rsidR="00C76C7B" w:rsidRPr="00A236BC">
        <w:rPr>
          <w:rStyle w:val="af1"/>
          <w:rFonts w:ascii="Times New Roman" w:hAnsi="Times New Roman" w:cs="Times New Roman"/>
          <w:sz w:val="24"/>
          <w:szCs w:val="24"/>
        </w:rPr>
        <w:footnoteReference w:id="231"/>
      </w:r>
    </w:p>
    <w:tbl>
      <w:tblPr>
        <w:tblStyle w:val="af3"/>
        <w:tblW w:w="9464" w:type="dxa"/>
        <w:tblLayout w:type="fixed"/>
        <w:tblLook w:val="04A0" w:firstRow="1" w:lastRow="0" w:firstColumn="1" w:lastColumn="0" w:noHBand="0" w:noVBand="1"/>
      </w:tblPr>
      <w:tblGrid>
        <w:gridCol w:w="1670"/>
        <w:gridCol w:w="1442"/>
        <w:gridCol w:w="3517"/>
        <w:gridCol w:w="1984"/>
        <w:gridCol w:w="851"/>
      </w:tblGrid>
      <w:tr w:rsidR="00E674DC" w:rsidRPr="00A236BC" w:rsidTr="00413C26">
        <w:trPr>
          <w:trHeight w:val="413"/>
        </w:trPr>
        <w:tc>
          <w:tcPr>
            <w:tcW w:w="1670" w:type="dxa"/>
            <w:vMerge w:val="restart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Строительный материал</w:t>
            </w:r>
          </w:p>
        </w:tc>
        <w:tc>
          <w:tcPr>
            <w:tcW w:w="4959" w:type="dxa"/>
            <w:gridSpan w:val="2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Предприятий, производящих данный вид</w:t>
            </w:r>
          </w:p>
        </w:tc>
        <w:tc>
          <w:tcPr>
            <w:tcW w:w="1984" w:type="dxa"/>
            <w:vMerge w:val="restart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Произведено материала</w:t>
            </w:r>
          </w:p>
        </w:tc>
        <w:tc>
          <w:tcPr>
            <w:tcW w:w="851" w:type="dxa"/>
            <w:vMerge w:val="restart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Место в России</w:t>
            </w:r>
          </w:p>
        </w:tc>
      </w:tr>
      <w:tr w:rsidR="00E674DC" w:rsidRPr="00A236BC" w:rsidTr="00413C26">
        <w:trPr>
          <w:trHeight w:val="412"/>
        </w:trPr>
        <w:tc>
          <w:tcPr>
            <w:tcW w:w="1670" w:type="dxa"/>
            <w:vMerge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3517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Крупнейшие</w:t>
            </w:r>
          </w:p>
        </w:tc>
        <w:tc>
          <w:tcPr>
            <w:tcW w:w="1984" w:type="dxa"/>
            <w:vMerge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4DC" w:rsidRPr="00A236BC" w:rsidTr="00413C26">
        <w:tc>
          <w:tcPr>
            <w:tcW w:w="1670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Цемент</w:t>
            </w:r>
          </w:p>
        </w:tc>
        <w:tc>
          <w:tcPr>
            <w:tcW w:w="1442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7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"Новоросцемент", "Верхнебаканский цементный завод",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Атакайцемент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4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6,5 млн. т.</w:t>
            </w:r>
          </w:p>
        </w:tc>
        <w:tc>
          <w:tcPr>
            <w:tcW w:w="851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74DC" w:rsidRPr="00A236BC" w:rsidTr="00413C26">
        <w:tc>
          <w:tcPr>
            <w:tcW w:w="1670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ЖБИ</w:t>
            </w:r>
            <w:r w:rsidRPr="00A236BC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footnoteReference w:id="232"/>
            </w:r>
          </w:p>
        </w:tc>
        <w:tc>
          <w:tcPr>
            <w:tcW w:w="1442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517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"АПСК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Гулькевичский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Бетэлтранс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", "Железобетон",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Гулькевичский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завод "Блок", "Северо-Кавказский комбинат промышленных предприятий", ЗАО "ОБД", "Завод железобетонных изделий и конструкций", "Опытный завод железобетонных изделий"</w:t>
            </w:r>
          </w:p>
        </w:tc>
        <w:tc>
          <w:tcPr>
            <w:tcW w:w="1984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2,2 млн. т</w:t>
            </w:r>
          </w:p>
        </w:tc>
        <w:tc>
          <w:tcPr>
            <w:tcW w:w="851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674DC" w:rsidRPr="00A236BC" w:rsidTr="00413C26">
        <w:tc>
          <w:tcPr>
            <w:tcW w:w="1670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Блоки стеновые</w:t>
            </w:r>
          </w:p>
        </w:tc>
        <w:tc>
          <w:tcPr>
            <w:tcW w:w="1442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17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"Комбинат стеновых материалов Кубани",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Главстрой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-Усть-Лабинск",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Масикс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4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643,4 млн. усл. кирпича</w:t>
            </w:r>
          </w:p>
        </w:tc>
        <w:tc>
          <w:tcPr>
            <w:tcW w:w="851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74DC" w:rsidRPr="00A236BC" w:rsidTr="00413C26">
        <w:tc>
          <w:tcPr>
            <w:tcW w:w="1670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Кирпич керамический</w:t>
            </w:r>
          </w:p>
        </w:tc>
        <w:tc>
          <w:tcPr>
            <w:tcW w:w="1442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517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"Славянский кирпич",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Новокубанский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завод керамических стеновых материалов",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Губский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кирпичный завод", "Фабрика керамических изделий", "Силикат"</w:t>
            </w:r>
          </w:p>
        </w:tc>
        <w:tc>
          <w:tcPr>
            <w:tcW w:w="1984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830 млн. усл. кирпича</w:t>
            </w:r>
          </w:p>
        </w:tc>
        <w:tc>
          <w:tcPr>
            <w:tcW w:w="851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674DC" w:rsidRPr="00A236BC" w:rsidTr="00413C26">
        <w:tc>
          <w:tcPr>
            <w:tcW w:w="1670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Гипс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родукция</w:t>
            </w:r>
          </w:p>
        </w:tc>
        <w:tc>
          <w:tcPr>
            <w:tcW w:w="1442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7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ООО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Кнауф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Кубань Гипс"</w:t>
            </w:r>
          </w:p>
        </w:tc>
        <w:tc>
          <w:tcPr>
            <w:tcW w:w="1984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0,4 млн. т</w:t>
            </w:r>
          </w:p>
        </w:tc>
        <w:tc>
          <w:tcPr>
            <w:tcW w:w="851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674DC" w:rsidRPr="00A236BC" w:rsidTr="00413C26">
        <w:trPr>
          <w:trHeight w:val="772"/>
        </w:trPr>
        <w:tc>
          <w:tcPr>
            <w:tcW w:w="1670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Нерудные</w:t>
            </w:r>
            <w:r w:rsidRPr="00A236BC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footnoteReference w:id="233"/>
            </w:r>
          </w:p>
        </w:tc>
        <w:tc>
          <w:tcPr>
            <w:tcW w:w="1442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3517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"Выбор-С", Фирма "Медвежья гора",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Сочинеруд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Андреедмитриевский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щебзавод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", "Мостовский ДСЗ", "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Карьероуправление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Венцы-Заря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4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28 млн. т.</w:t>
            </w:r>
          </w:p>
        </w:tc>
        <w:tc>
          <w:tcPr>
            <w:tcW w:w="851" w:type="dxa"/>
          </w:tcPr>
          <w:p w:rsidR="00E674DC" w:rsidRPr="00A236BC" w:rsidRDefault="00E674DC" w:rsidP="00413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4DC" w:rsidRPr="00A236BC" w:rsidRDefault="00E674DC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5DE5" w:rsidRPr="00A236BC" w:rsidRDefault="00465DE5" w:rsidP="00C76C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>13</w:t>
      </w:r>
      <w:r w:rsidR="0060599D" w:rsidRPr="00A236BC">
        <w:rPr>
          <w:rFonts w:ascii="Times New Roman" w:hAnsi="Times New Roman" w:cs="Times New Roman"/>
          <w:sz w:val="24"/>
          <w:szCs w:val="24"/>
        </w:rPr>
        <w:t xml:space="preserve">. </w:t>
      </w:r>
      <w:r w:rsidRPr="00A236BC">
        <w:rPr>
          <w:rFonts w:ascii="Times New Roman" w:hAnsi="Times New Roman" w:cs="Times New Roman"/>
          <w:sz w:val="24"/>
          <w:szCs w:val="24"/>
        </w:rPr>
        <w:t>Администрат</w:t>
      </w:r>
      <w:r w:rsidR="0060599D" w:rsidRPr="00A236BC">
        <w:rPr>
          <w:rFonts w:ascii="Times New Roman" w:hAnsi="Times New Roman" w:cs="Times New Roman"/>
          <w:sz w:val="24"/>
          <w:szCs w:val="24"/>
        </w:rPr>
        <w:t>ивная карта Краснодарского края</w:t>
      </w:r>
      <w:r w:rsidR="00C76C7B" w:rsidRPr="00A236BC">
        <w:rPr>
          <w:rStyle w:val="af1"/>
          <w:rFonts w:ascii="Times New Roman" w:hAnsi="Times New Roman" w:cs="Times New Roman"/>
          <w:sz w:val="24"/>
          <w:szCs w:val="24"/>
        </w:rPr>
        <w:footnoteReference w:id="234"/>
      </w:r>
      <w:r w:rsidR="0060599D" w:rsidRPr="00A236BC">
        <w:rPr>
          <w:rFonts w:ascii="Times New Roman" w:hAnsi="Times New Roman" w:cs="Times New Roman"/>
          <w:sz w:val="24"/>
          <w:szCs w:val="24"/>
        </w:rPr>
        <w:t>.</w:t>
      </w:r>
    </w:p>
    <w:p w:rsidR="00465DE5" w:rsidRPr="00A236BC" w:rsidRDefault="00465DE5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34D72" wp14:editId="594EDEE3">
            <wp:extent cx="5762624" cy="5010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5" cy="501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5DE5" w:rsidRPr="00A236BC" w:rsidRDefault="00465DE5" w:rsidP="00C76C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>14</w:t>
      </w:r>
      <w:r w:rsidR="0060599D" w:rsidRPr="00A236BC">
        <w:rPr>
          <w:rFonts w:ascii="Times New Roman" w:hAnsi="Times New Roman" w:cs="Times New Roman"/>
          <w:sz w:val="24"/>
          <w:szCs w:val="24"/>
        </w:rPr>
        <w:t xml:space="preserve">. </w:t>
      </w:r>
      <w:r w:rsidRPr="00A236BC">
        <w:rPr>
          <w:rFonts w:ascii="Times New Roman" w:hAnsi="Times New Roman" w:cs="Times New Roman"/>
          <w:sz w:val="24"/>
          <w:szCs w:val="24"/>
        </w:rPr>
        <w:t>Карта месторождений по</w:t>
      </w:r>
      <w:r w:rsidR="0060599D" w:rsidRPr="00A236BC">
        <w:rPr>
          <w:rFonts w:ascii="Times New Roman" w:hAnsi="Times New Roman" w:cs="Times New Roman"/>
          <w:sz w:val="24"/>
          <w:szCs w:val="24"/>
        </w:rPr>
        <w:t>дземных вод Краснодарского края.</w:t>
      </w:r>
      <w:r w:rsidR="00C76C7B" w:rsidRPr="00A236BC">
        <w:rPr>
          <w:rStyle w:val="af1"/>
          <w:rFonts w:ascii="Times New Roman" w:hAnsi="Times New Roman" w:cs="Times New Roman"/>
          <w:sz w:val="24"/>
          <w:szCs w:val="24"/>
        </w:rPr>
        <w:footnoteReference w:id="235"/>
      </w:r>
    </w:p>
    <w:p w:rsidR="00146CC4" w:rsidRPr="00A236BC" w:rsidRDefault="00465DE5" w:rsidP="00146CC4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A236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8208C" wp14:editId="7AF55FF1">
            <wp:extent cx="6115050" cy="407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mpi_voda_Krasnodar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55" cy="40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6C7B" w:rsidRPr="00A236BC" w:rsidRDefault="00C76C7B" w:rsidP="00146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5DE5" w:rsidRPr="00A236BC" w:rsidRDefault="00146CC4" w:rsidP="00C76C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>15</w:t>
      </w:r>
      <w:r w:rsidR="0060599D" w:rsidRPr="00A236BC">
        <w:rPr>
          <w:rFonts w:ascii="Times New Roman" w:hAnsi="Times New Roman" w:cs="Times New Roman"/>
          <w:sz w:val="24"/>
          <w:szCs w:val="24"/>
        </w:rPr>
        <w:t>.</w:t>
      </w:r>
      <w:r w:rsidRPr="00A236BC">
        <w:rPr>
          <w:rFonts w:ascii="Times New Roman" w:hAnsi="Times New Roman" w:cs="Times New Roman"/>
          <w:sz w:val="24"/>
          <w:szCs w:val="24"/>
        </w:rPr>
        <w:t xml:space="preserve"> </w:t>
      </w:r>
      <w:r w:rsidR="00465DE5" w:rsidRPr="00A236BC">
        <w:rPr>
          <w:rFonts w:ascii="Times New Roman" w:hAnsi="Times New Roman" w:cs="Times New Roman"/>
          <w:sz w:val="24"/>
          <w:szCs w:val="24"/>
        </w:rPr>
        <w:t xml:space="preserve">Карта </w:t>
      </w:r>
      <w:r w:rsidRPr="00A236BC">
        <w:rPr>
          <w:rFonts w:ascii="Times New Roman" w:hAnsi="Times New Roman" w:cs="Times New Roman"/>
          <w:sz w:val="24"/>
          <w:szCs w:val="24"/>
        </w:rPr>
        <w:t>памятников природы Краснодарского края.</w:t>
      </w:r>
      <w:r w:rsidR="00C76C7B" w:rsidRPr="00A236BC">
        <w:rPr>
          <w:rStyle w:val="af1"/>
          <w:rFonts w:ascii="Times New Roman" w:hAnsi="Times New Roman" w:cs="Times New Roman"/>
          <w:sz w:val="24"/>
          <w:szCs w:val="24"/>
        </w:rPr>
        <w:footnoteReference w:id="236"/>
      </w:r>
    </w:p>
    <w:p w:rsidR="00465DE5" w:rsidRPr="00A236BC" w:rsidRDefault="00146CC4" w:rsidP="005337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36BC">
        <w:rPr>
          <w:noProof/>
          <w:lang w:eastAsia="ru-RU"/>
        </w:rPr>
        <w:drawing>
          <wp:inline distT="0" distB="0" distL="0" distR="0" wp14:anchorId="64C523C8" wp14:editId="79FAA4FE">
            <wp:extent cx="5760085" cy="5046094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F7088" w:rsidRPr="00A236BC" w:rsidRDefault="008F7088" w:rsidP="00C10138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465DE5" w:rsidRPr="00A236BC" w:rsidRDefault="00465DE5" w:rsidP="00C76C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>16</w:t>
      </w:r>
      <w:r w:rsidR="0060599D" w:rsidRPr="00A236BC">
        <w:rPr>
          <w:rFonts w:ascii="Times New Roman" w:hAnsi="Times New Roman" w:cs="Times New Roman"/>
          <w:sz w:val="24"/>
          <w:szCs w:val="24"/>
        </w:rPr>
        <w:t xml:space="preserve">. </w:t>
      </w:r>
      <w:r w:rsidRPr="00A236BC">
        <w:rPr>
          <w:rFonts w:ascii="Times New Roman" w:hAnsi="Times New Roman" w:cs="Times New Roman"/>
          <w:sz w:val="24"/>
          <w:szCs w:val="24"/>
        </w:rPr>
        <w:t>Природно-рекреационные зоны Краснодарского края</w:t>
      </w:r>
      <w:r w:rsidR="00A236BC">
        <w:rPr>
          <w:rStyle w:val="af1"/>
          <w:rFonts w:ascii="Times New Roman" w:hAnsi="Times New Roman" w:cs="Times New Roman"/>
          <w:sz w:val="24"/>
          <w:szCs w:val="24"/>
        </w:rPr>
        <w:footnoteReference w:id="237"/>
      </w:r>
    </w:p>
    <w:tbl>
      <w:tblPr>
        <w:tblStyle w:val="af3"/>
        <w:tblW w:w="10065" w:type="dxa"/>
        <w:tblInd w:w="-459" w:type="dxa"/>
        <w:tblLook w:val="04A0" w:firstRow="1" w:lastRow="0" w:firstColumn="1" w:lastColumn="0" w:noHBand="0" w:noVBand="1"/>
      </w:tblPr>
      <w:tblGrid>
        <w:gridCol w:w="2167"/>
        <w:gridCol w:w="2511"/>
        <w:gridCol w:w="2552"/>
        <w:gridCol w:w="2835"/>
      </w:tblGrid>
      <w:tr w:rsidR="005958B0" w:rsidRPr="00A236BC" w:rsidTr="00C10138">
        <w:tc>
          <w:tcPr>
            <w:tcW w:w="2167" w:type="dxa"/>
          </w:tcPr>
          <w:p w:rsidR="005958B0" w:rsidRPr="00A236BC" w:rsidRDefault="005958B0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Рекреационная зона</w:t>
            </w:r>
          </w:p>
        </w:tc>
        <w:tc>
          <w:tcPr>
            <w:tcW w:w="2511" w:type="dxa"/>
          </w:tcPr>
          <w:p w:rsidR="005958B0" w:rsidRPr="00A236BC" w:rsidRDefault="005958B0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Состав зоны</w:t>
            </w:r>
          </w:p>
        </w:tc>
        <w:tc>
          <w:tcPr>
            <w:tcW w:w="2552" w:type="dxa"/>
          </w:tcPr>
          <w:p w:rsidR="005958B0" w:rsidRPr="00A236BC" w:rsidRDefault="005958B0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Основная специализация</w:t>
            </w:r>
          </w:p>
        </w:tc>
        <w:tc>
          <w:tcPr>
            <w:tcW w:w="2835" w:type="dxa"/>
          </w:tcPr>
          <w:p w:rsidR="005958B0" w:rsidRPr="00A236BC" w:rsidRDefault="005958B0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Дополнительная специализация</w:t>
            </w:r>
          </w:p>
        </w:tc>
      </w:tr>
      <w:tr w:rsidR="0045567E" w:rsidRPr="00A236BC" w:rsidTr="00C10138">
        <w:tc>
          <w:tcPr>
            <w:tcW w:w="2167" w:type="dxa"/>
          </w:tcPr>
          <w:p w:rsidR="0045567E" w:rsidRPr="00A236BC" w:rsidRDefault="0045567E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2511" w:type="dxa"/>
          </w:tcPr>
          <w:p w:rsidR="0045567E" w:rsidRPr="00A236BC" w:rsidRDefault="0045567E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2</w:t>
            </w:r>
          </w:p>
        </w:tc>
        <w:tc>
          <w:tcPr>
            <w:tcW w:w="2552" w:type="dxa"/>
          </w:tcPr>
          <w:p w:rsidR="0045567E" w:rsidRPr="00A236BC" w:rsidRDefault="0045567E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3</w:t>
            </w:r>
          </w:p>
        </w:tc>
        <w:tc>
          <w:tcPr>
            <w:tcW w:w="2835" w:type="dxa"/>
          </w:tcPr>
          <w:p w:rsidR="0045567E" w:rsidRPr="00A236BC" w:rsidRDefault="0045567E" w:rsidP="004556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4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I)  Высокой сельскохозяйственной освоенности</w:t>
            </w:r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Щербиновский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Староминской, Кущевской, Крыловской, Каневской, 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Ленинградский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Павловский, Тихорецкий,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Новопокровский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Белоглинский, Красноармейский, Калининский,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Брюховецкий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Тимашевский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Динской, Белореченский,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Кореновский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Выселковский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Усть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-Лабинский, Тбилисский, Кавказский,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Гулькевичский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, большая часть Приморско-Ахтарского, Славянского и Новокубанского и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Курганинского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районов.</w:t>
            </w:r>
          </w:p>
          <w:p w:rsidR="00C10138" w:rsidRPr="00A236BC" w:rsidRDefault="00C10138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Рыболовно-охотничий, сельский туризм</w:t>
            </w:r>
          </w:p>
        </w:tc>
        <w:tc>
          <w:tcPr>
            <w:tcW w:w="2835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Местами - оздоровительный туризм (внутрирегионального масштаба)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II) Приазовская </w:t>
            </w:r>
            <w:proofErr w:type="gramEnd"/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Ейский, прибрежные части Приморско-Ахтарского и Славянского, а так же Темрюкского районов</w:t>
            </w: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Пляжный, лечебно-оздоровительный туризм (грязелечение)</w:t>
            </w:r>
          </w:p>
        </w:tc>
        <w:tc>
          <w:tcPr>
            <w:tcW w:w="2835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Спортивный туризм (яхтинг, виндсёрфинг),</w:t>
            </w:r>
          </w:p>
        </w:tc>
      </w:tr>
      <w:tr w:rsidR="00533726" w:rsidRPr="00A236BC" w:rsidTr="00C10138">
        <w:tc>
          <w:tcPr>
            <w:tcW w:w="2167" w:type="dxa"/>
          </w:tcPr>
          <w:p w:rsidR="00533726" w:rsidRPr="00A236BC" w:rsidRDefault="00533726" w:rsidP="005337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</w:t>
            </w:r>
          </w:p>
        </w:tc>
        <w:tc>
          <w:tcPr>
            <w:tcW w:w="2511" w:type="dxa"/>
          </w:tcPr>
          <w:p w:rsidR="00533726" w:rsidRPr="00A236BC" w:rsidRDefault="00533726" w:rsidP="005337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2</w:t>
            </w:r>
          </w:p>
        </w:tc>
        <w:tc>
          <w:tcPr>
            <w:tcW w:w="2552" w:type="dxa"/>
          </w:tcPr>
          <w:p w:rsidR="00533726" w:rsidRPr="00A236BC" w:rsidRDefault="00533726" w:rsidP="005337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3</w:t>
            </w:r>
          </w:p>
        </w:tc>
        <w:tc>
          <w:tcPr>
            <w:tcW w:w="2835" w:type="dxa"/>
          </w:tcPr>
          <w:p w:rsidR="00533726" w:rsidRPr="00A236BC" w:rsidRDefault="00533726" w:rsidP="005337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4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III) Причерноморская </w:t>
            </w:r>
            <w:proofErr w:type="gramEnd"/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Анапа, Геленджик, Туапсинский р-н, Сочи</w:t>
            </w: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Пляжный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, лечебно-оздоровительный, спортивный (в горах и на воде)</w:t>
            </w:r>
          </w:p>
        </w:tc>
        <w:tc>
          <w:tcPr>
            <w:tcW w:w="2835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Познавательный (экологический)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 т.ч. Краснополянинский горнолыжный район</w:t>
            </w:r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Адлерский р-н г.о. Сочи (пгт Красная Поляна, п. Эсто-Садок)</w:t>
            </w: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Горнолыжный курорт</w:t>
            </w:r>
          </w:p>
        </w:tc>
        <w:tc>
          <w:tcPr>
            <w:tcW w:w="2835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*рекреационные ресурсы ЧПК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val="en-US" w:bidi="en-US"/>
              </w:rPr>
              <w:t>IV)</w:t>
            </w: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Предгорная </w:t>
            </w:r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с/х освоенный район</w:t>
            </w:r>
          </w:p>
        </w:tc>
        <w:tc>
          <w:tcPr>
            <w:tcW w:w="2835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Рыболовно-охотничья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 т.ч. западная подзона</w:t>
            </w:r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Крымский, Абинский, Северский, Апшеронский р-ны и Горячий Ключ</w:t>
            </w: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Лечебно-оздоровительная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, спортивная (горный туризм, сплавы, плато Лаго-Наки - горнолыжный туризм)</w:t>
            </w:r>
          </w:p>
        </w:tc>
        <w:tc>
          <w:tcPr>
            <w:tcW w:w="2835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Рыболовно-охотничья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и восточная подзона</w:t>
            </w:r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Мостовской, Лабинский, Отрадненский р-ны</w:t>
            </w: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Лечебно-оздоровительный, познавательный (экотуризм»</w:t>
            </w:r>
            <w:proofErr w:type="gramEnd"/>
          </w:p>
        </w:tc>
        <w:tc>
          <w:tcPr>
            <w:tcW w:w="2835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Спортивная</w:t>
            </w:r>
          </w:p>
        </w:tc>
      </w:tr>
      <w:tr w:rsidR="005958B0" w:rsidRPr="00A236BC" w:rsidTr="00C10138">
        <w:tc>
          <w:tcPr>
            <w:tcW w:w="2167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Высоко урбанизированная зона с неудовлетворительной экологией</w:t>
            </w:r>
          </w:p>
        </w:tc>
        <w:tc>
          <w:tcPr>
            <w:tcW w:w="2511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Новороссийск, Краснодар, Армавир</w:t>
            </w:r>
          </w:p>
        </w:tc>
        <w:tc>
          <w:tcPr>
            <w:tcW w:w="2552" w:type="dxa"/>
          </w:tcPr>
          <w:p w:rsidR="005958B0" w:rsidRPr="00A236BC" w:rsidRDefault="005958B0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Виды, не связанные с природной рекреацией </w:t>
            </w:r>
          </w:p>
        </w:tc>
        <w:tc>
          <w:tcPr>
            <w:tcW w:w="2835" w:type="dxa"/>
          </w:tcPr>
          <w:p w:rsidR="005958B0" w:rsidRPr="00A236BC" w:rsidRDefault="001522CD" w:rsidP="005958B0">
            <w:pPr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Исключение: водная рекреация на о. </w:t>
            </w: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Абрау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, г. Новороссийск</w:t>
            </w:r>
          </w:p>
        </w:tc>
      </w:tr>
    </w:tbl>
    <w:p w:rsidR="00FC4C42" w:rsidRPr="00A236BC" w:rsidRDefault="00FC4C42" w:rsidP="00FC4C42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0"/>
          <w:szCs w:val="24"/>
        </w:rPr>
      </w:pPr>
    </w:p>
    <w:p w:rsidR="00FC4C42" w:rsidRPr="00A236BC" w:rsidRDefault="00FC4C42" w:rsidP="00A236BC">
      <w:pPr>
        <w:spacing w:after="0" w:line="240" w:lineRule="auto"/>
        <w:ind w:right="-427"/>
        <w:jc w:val="both"/>
        <w:rPr>
          <w:rFonts w:ascii="Times New Roman" w:hAnsi="Times New Roman" w:cs="Times New Roman"/>
          <w:sz w:val="20"/>
          <w:szCs w:val="24"/>
        </w:rPr>
      </w:pPr>
    </w:p>
    <w:p w:rsidR="00FC4C42" w:rsidRPr="00A236BC" w:rsidRDefault="00FC4C42" w:rsidP="00C76C7B">
      <w:pPr>
        <w:spacing w:after="0" w:line="360" w:lineRule="auto"/>
        <w:ind w:left="-567" w:right="-427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>17</w:t>
      </w:r>
      <w:r w:rsidR="0060599D" w:rsidRPr="00A236BC">
        <w:rPr>
          <w:rFonts w:ascii="Times New Roman" w:hAnsi="Times New Roman" w:cs="Times New Roman"/>
          <w:sz w:val="24"/>
          <w:szCs w:val="24"/>
        </w:rPr>
        <w:t>.</w:t>
      </w:r>
      <w:r w:rsidRPr="00A236BC">
        <w:rPr>
          <w:rFonts w:ascii="Times New Roman" w:hAnsi="Times New Roman" w:cs="Times New Roman"/>
          <w:sz w:val="24"/>
          <w:szCs w:val="24"/>
        </w:rPr>
        <w:t xml:space="preserve"> Картосхема природно-рекреационного районирования Краснодарского края</w:t>
      </w:r>
      <w:r w:rsidR="00A236BC">
        <w:rPr>
          <w:rStyle w:val="af1"/>
          <w:rFonts w:ascii="Times New Roman" w:hAnsi="Times New Roman" w:cs="Times New Roman"/>
          <w:sz w:val="24"/>
          <w:szCs w:val="24"/>
        </w:rPr>
        <w:footnoteReference w:id="238"/>
      </w:r>
      <w:r w:rsidRPr="00A236BC">
        <w:rPr>
          <w:rFonts w:ascii="Times New Roman" w:hAnsi="Times New Roman" w:cs="Times New Roman"/>
          <w:sz w:val="24"/>
          <w:szCs w:val="24"/>
        </w:rPr>
        <w:t>.</w:t>
      </w:r>
    </w:p>
    <w:p w:rsidR="008F7088" w:rsidRPr="00A236BC" w:rsidRDefault="00533726" w:rsidP="00C76C7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4"/>
        </w:rPr>
      </w:pPr>
      <w:r w:rsidRPr="00A236BC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6D301CBC" wp14:editId="69CB4EC2">
            <wp:simplePos x="0" y="0"/>
            <wp:positionH relativeFrom="column">
              <wp:posOffset>-356235</wp:posOffset>
            </wp:positionH>
            <wp:positionV relativeFrom="paragraph">
              <wp:posOffset>108585</wp:posOffset>
            </wp:positionV>
            <wp:extent cx="6391275" cy="5172075"/>
            <wp:effectExtent l="0" t="0" r="9525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7088" w:rsidRPr="00A236BC" w:rsidRDefault="008F7088" w:rsidP="007966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2848" w:rsidRPr="00A236BC" w:rsidRDefault="00F32848" w:rsidP="00C76C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 xml:space="preserve">18. </w:t>
      </w:r>
      <w:r w:rsidR="0079668C" w:rsidRPr="00A236BC">
        <w:rPr>
          <w:rFonts w:ascii="Times New Roman" w:hAnsi="Times New Roman" w:cs="Times New Roman"/>
          <w:sz w:val="24"/>
          <w:szCs w:val="24"/>
        </w:rPr>
        <w:t>Объекты культурно-историческо</w:t>
      </w:r>
      <w:r w:rsidR="00927CC3" w:rsidRPr="00A236BC">
        <w:rPr>
          <w:rFonts w:ascii="Times New Roman" w:hAnsi="Times New Roman" w:cs="Times New Roman"/>
          <w:sz w:val="24"/>
          <w:szCs w:val="24"/>
        </w:rPr>
        <w:t>го наследия Краснодарского края</w:t>
      </w:r>
      <w:r w:rsidR="00F97CFE">
        <w:rPr>
          <w:rStyle w:val="af1"/>
          <w:rFonts w:ascii="Times New Roman" w:hAnsi="Times New Roman" w:cs="Times New Roman"/>
          <w:sz w:val="24"/>
          <w:szCs w:val="24"/>
        </w:rPr>
        <w:footnoteReference w:id="239"/>
      </w:r>
      <w:r w:rsidR="00927CC3" w:rsidRPr="00A236B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3"/>
        <w:tblW w:w="101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1621"/>
        <w:gridCol w:w="2145"/>
        <w:gridCol w:w="1861"/>
        <w:gridCol w:w="1710"/>
      </w:tblGrid>
      <w:tr w:rsidR="00F32848" w:rsidRPr="00A236BC" w:rsidTr="0079668C">
        <w:tc>
          <w:tcPr>
            <w:tcW w:w="1560" w:type="dxa"/>
            <w:tcBorders>
              <w:tl2br w:val="single" w:sz="4" w:space="0" w:color="auto"/>
            </w:tcBorders>
          </w:tcPr>
          <w:p w:rsidR="00F32848" w:rsidRPr="00A236BC" w:rsidRDefault="0079668C" w:rsidP="0079668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    Вид объекта</w:t>
            </w:r>
          </w:p>
          <w:p w:rsidR="0079668C" w:rsidRPr="00A236BC" w:rsidRDefault="0079668C" w:rsidP="0079668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668C" w:rsidRPr="00A236BC" w:rsidRDefault="0079668C" w:rsidP="007966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Район      </w:t>
            </w:r>
          </w:p>
        </w:tc>
        <w:tc>
          <w:tcPr>
            <w:tcW w:w="1276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Памятники</w:t>
            </w:r>
          </w:p>
        </w:tc>
        <w:tc>
          <w:tcPr>
            <w:tcW w:w="1621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Архитектурные ансамбли</w:t>
            </w:r>
          </w:p>
        </w:tc>
        <w:tc>
          <w:tcPr>
            <w:tcW w:w="2145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Достопримечательные места</w:t>
            </w:r>
          </w:p>
        </w:tc>
        <w:tc>
          <w:tcPr>
            <w:tcW w:w="1861" w:type="dxa"/>
          </w:tcPr>
          <w:p w:rsidR="00F32848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в т</w:t>
            </w:r>
            <w:proofErr w:type="gram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дореволюционного периода</w:t>
            </w:r>
          </w:p>
        </w:tc>
        <w:tc>
          <w:tcPr>
            <w:tcW w:w="171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Археологические объекты</w:t>
            </w:r>
          </w:p>
        </w:tc>
      </w:tr>
      <w:tr w:rsidR="00F32848" w:rsidRPr="00A236BC" w:rsidTr="004A7930">
        <w:tc>
          <w:tcPr>
            <w:tcW w:w="156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Абинский р-н</w:t>
            </w:r>
          </w:p>
        </w:tc>
        <w:tc>
          <w:tcPr>
            <w:tcW w:w="1276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1621" w:type="dxa"/>
          </w:tcPr>
          <w:p w:rsidR="00F32848" w:rsidRPr="00A236BC" w:rsidRDefault="0079668C" w:rsidP="004A79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61" w:type="dxa"/>
          </w:tcPr>
          <w:p w:rsidR="00F32848" w:rsidRPr="00A236BC" w:rsidRDefault="00CD6727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249</w:t>
            </w:r>
          </w:p>
        </w:tc>
      </w:tr>
      <w:tr w:rsidR="00F32848" w:rsidRPr="00A236BC" w:rsidTr="004A7930">
        <w:tc>
          <w:tcPr>
            <w:tcW w:w="156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г-к Анапа</w:t>
            </w:r>
          </w:p>
        </w:tc>
        <w:tc>
          <w:tcPr>
            <w:tcW w:w="1276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1621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61" w:type="dxa"/>
          </w:tcPr>
          <w:p w:rsidR="00F32848" w:rsidRPr="00A236BC" w:rsidRDefault="00CD6727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71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F32848" w:rsidRPr="00A236BC" w:rsidTr="004A7930">
        <w:tc>
          <w:tcPr>
            <w:tcW w:w="1560" w:type="dxa"/>
          </w:tcPr>
          <w:p w:rsidR="00F32848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Апшеронский </w:t>
            </w:r>
          </w:p>
        </w:tc>
        <w:tc>
          <w:tcPr>
            <w:tcW w:w="1276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1621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145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861" w:type="dxa"/>
          </w:tcPr>
          <w:p w:rsidR="00F32848" w:rsidRPr="00A236BC" w:rsidRDefault="00CD6727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127</w:t>
            </w:r>
          </w:p>
        </w:tc>
      </w:tr>
      <w:tr w:rsidR="00F32848" w:rsidRPr="00A236BC" w:rsidTr="004A7930">
        <w:tc>
          <w:tcPr>
            <w:tcW w:w="156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г. Армавир</w:t>
            </w:r>
          </w:p>
        </w:tc>
        <w:tc>
          <w:tcPr>
            <w:tcW w:w="1276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621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45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61" w:type="dxa"/>
          </w:tcPr>
          <w:p w:rsidR="00F32848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</w:tcPr>
          <w:p w:rsidR="00F32848" w:rsidRPr="00A236BC" w:rsidRDefault="00F32848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D6727" w:rsidRPr="00A236BC" w:rsidTr="004A7930">
        <w:tc>
          <w:tcPr>
            <w:tcW w:w="1560" w:type="dxa"/>
          </w:tcPr>
          <w:p w:rsidR="00CD6727" w:rsidRPr="00A236BC" w:rsidRDefault="00CD6727" w:rsidP="002F39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Белоглинский </w:t>
            </w:r>
          </w:p>
        </w:tc>
        <w:tc>
          <w:tcPr>
            <w:tcW w:w="1276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21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61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D6727" w:rsidRPr="00A236BC" w:rsidTr="004A7930">
        <w:tc>
          <w:tcPr>
            <w:tcW w:w="1560" w:type="dxa"/>
          </w:tcPr>
          <w:p w:rsidR="00CD6727" w:rsidRPr="00A236BC" w:rsidRDefault="002F399B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Белореченский</w:t>
            </w:r>
          </w:p>
        </w:tc>
        <w:tc>
          <w:tcPr>
            <w:tcW w:w="1276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621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45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1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10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CD6727" w:rsidRPr="00A236BC" w:rsidTr="004A7930">
        <w:tc>
          <w:tcPr>
            <w:tcW w:w="1560" w:type="dxa"/>
          </w:tcPr>
          <w:p w:rsidR="00CD6727" w:rsidRPr="00A236BC" w:rsidRDefault="00CD6727" w:rsidP="002F39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Брюховецкий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21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45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10" w:type="dxa"/>
          </w:tcPr>
          <w:p w:rsidR="00CD6727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</w:tr>
      <w:tr w:rsidR="00CD6727" w:rsidRPr="00A236BC" w:rsidTr="004A7930">
        <w:tc>
          <w:tcPr>
            <w:tcW w:w="1560" w:type="dxa"/>
          </w:tcPr>
          <w:p w:rsidR="00CD6727" w:rsidRPr="00A236BC" w:rsidRDefault="002F399B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Выселковский</w:t>
            </w:r>
            <w:proofErr w:type="spellEnd"/>
          </w:p>
        </w:tc>
        <w:tc>
          <w:tcPr>
            <w:tcW w:w="1276" w:type="dxa"/>
          </w:tcPr>
          <w:p w:rsidR="00CD6727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621" w:type="dxa"/>
          </w:tcPr>
          <w:p w:rsidR="00CD6727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CD6727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61" w:type="dxa"/>
          </w:tcPr>
          <w:p w:rsidR="00CD6727" w:rsidRPr="00A236BC" w:rsidRDefault="00CD6727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CD6727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</w:tr>
      <w:tr w:rsidR="002F399B" w:rsidRPr="00A236BC" w:rsidTr="004A7930">
        <w:tc>
          <w:tcPr>
            <w:tcW w:w="1560" w:type="dxa"/>
          </w:tcPr>
          <w:p w:rsidR="002F399B" w:rsidRPr="00A236BC" w:rsidRDefault="002F399B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г-к Геленджик                                </w:t>
            </w:r>
          </w:p>
        </w:tc>
        <w:tc>
          <w:tcPr>
            <w:tcW w:w="1276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162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145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86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710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2F399B" w:rsidRPr="00A236BC" w:rsidTr="004A7930">
        <w:tc>
          <w:tcPr>
            <w:tcW w:w="1560" w:type="dxa"/>
          </w:tcPr>
          <w:p w:rsidR="002F399B" w:rsidRPr="00A236BC" w:rsidRDefault="002F399B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г. Горячий Ключ</w:t>
            </w:r>
          </w:p>
        </w:tc>
        <w:tc>
          <w:tcPr>
            <w:tcW w:w="1276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162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2F399B" w:rsidRPr="00A236BC" w:rsidTr="004A7930">
        <w:tc>
          <w:tcPr>
            <w:tcW w:w="1560" w:type="dxa"/>
          </w:tcPr>
          <w:p w:rsidR="002F399B" w:rsidRPr="00A236BC" w:rsidRDefault="002F399B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Гулькевичский</w:t>
            </w:r>
            <w:proofErr w:type="spellEnd"/>
          </w:p>
        </w:tc>
        <w:tc>
          <w:tcPr>
            <w:tcW w:w="1276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62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6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10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</w:tr>
      <w:tr w:rsidR="002F399B" w:rsidRPr="00A236BC" w:rsidTr="004A7930">
        <w:tc>
          <w:tcPr>
            <w:tcW w:w="1560" w:type="dxa"/>
          </w:tcPr>
          <w:p w:rsidR="002F399B" w:rsidRPr="00A236BC" w:rsidRDefault="002F399B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Динской</w:t>
            </w:r>
          </w:p>
        </w:tc>
        <w:tc>
          <w:tcPr>
            <w:tcW w:w="1276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62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2F399B" w:rsidRPr="00A236BC" w:rsidTr="004A7930">
        <w:tc>
          <w:tcPr>
            <w:tcW w:w="1560" w:type="dxa"/>
          </w:tcPr>
          <w:p w:rsidR="002F399B" w:rsidRPr="00A236BC" w:rsidRDefault="002F399B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Ейский</w:t>
            </w:r>
          </w:p>
        </w:tc>
        <w:tc>
          <w:tcPr>
            <w:tcW w:w="1276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  <w:tc>
          <w:tcPr>
            <w:tcW w:w="162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710" w:type="dxa"/>
          </w:tcPr>
          <w:p w:rsidR="002F399B" w:rsidRPr="00A236BC" w:rsidRDefault="002F399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</w:tr>
      <w:tr w:rsidR="002F399B" w:rsidRPr="00A236BC" w:rsidTr="004A7930">
        <w:tc>
          <w:tcPr>
            <w:tcW w:w="1560" w:type="dxa"/>
          </w:tcPr>
          <w:p w:rsidR="002F399B" w:rsidRPr="00A236BC" w:rsidRDefault="004A793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Кавказский</w:t>
            </w:r>
          </w:p>
        </w:tc>
        <w:tc>
          <w:tcPr>
            <w:tcW w:w="1276" w:type="dxa"/>
          </w:tcPr>
          <w:p w:rsidR="002F399B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621" w:type="dxa"/>
          </w:tcPr>
          <w:p w:rsidR="002F399B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45" w:type="dxa"/>
          </w:tcPr>
          <w:p w:rsidR="002F399B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2F399B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10" w:type="dxa"/>
          </w:tcPr>
          <w:p w:rsidR="002F399B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Калининский</w:t>
            </w:r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Каневской</w:t>
            </w:r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Кореновский</w:t>
            </w:r>
            <w:proofErr w:type="spellEnd"/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Красноармейский</w:t>
            </w:r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г. Краснодар</w:t>
            </w:r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353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221</w:t>
            </w:r>
          </w:p>
        </w:tc>
        <w:tc>
          <w:tcPr>
            <w:tcW w:w="1710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Крыловский</w:t>
            </w:r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Крымский</w:t>
            </w:r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147</w:t>
            </w:r>
          </w:p>
        </w:tc>
      </w:tr>
      <w:tr w:rsidR="004A7930" w:rsidRPr="00A236BC" w:rsidTr="004A7930">
        <w:tc>
          <w:tcPr>
            <w:tcW w:w="1560" w:type="dxa"/>
          </w:tcPr>
          <w:p w:rsidR="004A7930" w:rsidRPr="00A236BC" w:rsidRDefault="004A793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Курганинский</w:t>
            </w:r>
            <w:proofErr w:type="spellEnd"/>
          </w:p>
        </w:tc>
        <w:tc>
          <w:tcPr>
            <w:tcW w:w="1276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62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4A7930" w:rsidRPr="00A236BC" w:rsidRDefault="004A793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10" w:type="dxa"/>
          </w:tcPr>
          <w:p w:rsidR="004A7930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</w:tr>
      <w:tr w:rsidR="00E35879" w:rsidRPr="00A236BC" w:rsidTr="004A7930">
        <w:tc>
          <w:tcPr>
            <w:tcW w:w="1560" w:type="dxa"/>
          </w:tcPr>
          <w:p w:rsidR="00E35879" w:rsidRPr="00A236BC" w:rsidRDefault="00E35879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Кущёвский</w:t>
            </w:r>
            <w:proofErr w:type="spellEnd"/>
          </w:p>
        </w:tc>
        <w:tc>
          <w:tcPr>
            <w:tcW w:w="1276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2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6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E35879" w:rsidRPr="00A236BC" w:rsidTr="004A7930">
        <w:tc>
          <w:tcPr>
            <w:tcW w:w="1560" w:type="dxa"/>
          </w:tcPr>
          <w:p w:rsidR="00E35879" w:rsidRPr="00A236BC" w:rsidRDefault="00E35879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Лабинский</w:t>
            </w:r>
          </w:p>
        </w:tc>
        <w:tc>
          <w:tcPr>
            <w:tcW w:w="1276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162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145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6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710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</w:tr>
      <w:tr w:rsidR="00E35879" w:rsidRPr="00A236BC" w:rsidTr="004A7930">
        <w:tc>
          <w:tcPr>
            <w:tcW w:w="1560" w:type="dxa"/>
          </w:tcPr>
          <w:p w:rsidR="00E35879" w:rsidRPr="00A236BC" w:rsidRDefault="00E35879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Ленинградский</w:t>
            </w:r>
          </w:p>
        </w:tc>
        <w:tc>
          <w:tcPr>
            <w:tcW w:w="1276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62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10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</w:tr>
      <w:tr w:rsidR="00E35879" w:rsidRPr="00A236BC" w:rsidTr="004A7930">
        <w:tc>
          <w:tcPr>
            <w:tcW w:w="1560" w:type="dxa"/>
          </w:tcPr>
          <w:p w:rsidR="00E35879" w:rsidRPr="00A236BC" w:rsidRDefault="00E35879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Мостовский</w:t>
            </w:r>
          </w:p>
        </w:tc>
        <w:tc>
          <w:tcPr>
            <w:tcW w:w="1276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62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45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6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10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  <w:tr w:rsidR="00E35879" w:rsidRPr="00A236BC" w:rsidTr="004A7930">
        <w:tc>
          <w:tcPr>
            <w:tcW w:w="1560" w:type="dxa"/>
          </w:tcPr>
          <w:p w:rsidR="00E35879" w:rsidRPr="00A236BC" w:rsidRDefault="00E35879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Новокубанский</w:t>
            </w:r>
            <w:proofErr w:type="spellEnd"/>
          </w:p>
        </w:tc>
        <w:tc>
          <w:tcPr>
            <w:tcW w:w="1276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62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E35879" w:rsidRPr="00A236BC" w:rsidTr="004A7930">
        <w:tc>
          <w:tcPr>
            <w:tcW w:w="1560" w:type="dxa"/>
          </w:tcPr>
          <w:p w:rsidR="00E35879" w:rsidRPr="00A236BC" w:rsidRDefault="00E35879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Новопокровский</w:t>
            </w:r>
            <w:proofErr w:type="spellEnd"/>
          </w:p>
        </w:tc>
        <w:tc>
          <w:tcPr>
            <w:tcW w:w="1276" w:type="dxa"/>
          </w:tcPr>
          <w:p w:rsidR="00E35879" w:rsidRPr="00A236BC" w:rsidRDefault="00E35879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21" w:type="dxa"/>
          </w:tcPr>
          <w:p w:rsidR="00E35879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E35879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E35879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</w:tcPr>
          <w:p w:rsidR="00E35879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B635B" w:rsidRPr="00A236BC" w:rsidTr="004A7930">
        <w:tc>
          <w:tcPr>
            <w:tcW w:w="1560" w:type="dxa"/>
          </w:tcPr>
          <w:p w:rsidR="002B635B" w:rsidRPr="00A236BC" w:rsidRDefault="002B635B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г. Новороссийск                                  </w:t>
            </w:r>
          </w:p>
        </w:tc>
        <w:tc>
          <w:tcPr>
            <w:tcW w:w="1276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141</w:t>
            </w:r>
          </w:p>
        </w:tc>
        <w:tc>
          <w:tcPr>
            <w:tcW w:w="1621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145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861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710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142</w:t>
            </w:r>
          </w:p>
        </w:tc>
      </w:tr>
      <w:tr w:rsidR="002B635B" w:rsidRPr="00A236BC" w:rsidTr="004A7930">
        <w:tc>
          <w:tcPr>
            <w:tcW w:w="1560" w:type="dxa"/>
          </w:tcPr>
          <w:p w:rsidR="002B635B" w:rsidRPr="00A236BC" w:rsidRDefault="002B635B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Отрадненский</w:t>
            </w:r>
          </w:p>
        </w:tc>
        <w:tc>
          <w:tcPr>
            <w:tcW w:w="1276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1621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145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61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10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</w:tr>
      <w:tr w:rsidR="002B635B" w:rsidRPr="00A236BC" w:rsidTr="004A7930">
        <w:tc>
          <w:tcPr>
            <w:tcW w:w="1560" w:type="dxa"/>
          </w:tcPr>
          <w:p w:rsidR="002B635B" w:rsidRPr="00A236BC" w:rsidRDefault="002B635B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Павловский</w:t>
            </w:r>
          </w:p>
        </w:tc>
        <w:tc>
          <w:tcPr>
            <w:tcW w:w="1276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621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B635B" w:rsidRPr="00A236BC" w:rsidTr="004A7930">
        <w:tc>
          <w:tcPr>
            <w:tcW w:w="1560" w:type="dxa"/>
          </w:tcPr>
          <w:p w:rsidR="002B635B" w:rsidRPr="00A236BC" w:rsidRDefault="002B635B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Приморско-Ахтарский</w:t>
            </w:r>
            <w:proofErr w:type="spellEnd"/>
          </w:p>
        </w:tc>
        <w:tc>
          <w:tcPr>
            <w:tcW w:w="1276" w:type="dxa"/>
          </w:tcPr>
          <w:p w:rsidR="002B635B" w:rsidRPr="00A236BC" w:rsidRDefault="002B635B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21" w:type="dxa"/>
          </w:tcPr>
          <w:p w:rsidR="002B635B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45" w:type="dxa"/>
          </w:tcPr>
          <w:p w:rsidR="002B635B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61" w:type="dxa"/>
          </w:tcPr>
          <w:p w:rsidR="002B635B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</w:tcPr>
          <w:p w:rsidR="002B635B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674C0" w:rsidRPr="00A236BC" w:rsidTr="004A7930">
        <w:tc>
          <w:tcPr>
            <w:tcW w:w="1560" w:type="dxa"/>
          </w:tcPr>
          <w:p w:rsidR="001674C0" w:rsidRPr="00A236BC" w:rsidRDefault="001674C0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Северский</w:t>
            </w:r>
          </w:p>
        </w:tc>
        <w:tc>
          <w:tcPr>
            <w:tcW w:w="1276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1621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145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61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</w:tr>
      <w:tr w:rsidR="001674C0" w:rsidRPr="00A236BC" w:rsidTr="004A7930">
        <w:tc>
          <w:tcPr>
            <w:tcW w:w="1560" w:type="dxa"/>
          </w:tcPr>
          <w:p w:rsidR="001674C0" w:rsidRPr="00A236BC" w:rsidRDefault="001674C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Славянский</w:t>
            </w:r>
          </w:p>
        </w:tc>
        <w:tc>
          <w:tcPr>
            <w:tcW w:w="1276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621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74C0" w:rsidRPr="00A236BC" w:rsidTr="004A7930">
        <w:tc>
          <w:tcPr>
            <w:tcW w:w="1560" w:type="dxa"/>
          </w:tcPr>
          <w:p w:rsidR="001674C0" w:rsidRPr="00A236BC" w:rsidRDefault="001674C0" w:rsidP="00CD67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г-к Сочи</w:t>
            </w:r>
          </w:p>
        </w:tc>
        <w:tc>
          <w:tcPr>
            <w:tcW w:w="1276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1621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145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861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710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</w:tr>
      <w:tr w:rsidR="001674C0" w:rsidRPr="00A236BC" w:rsidTr="004A7930">
        <w:tc>
          <w:tcPr>
            <w:tcW w:w="1560" w:type="dxa"/>
          </w:tcPr>
          <w:p w:rsidR="001674C0" w:rsidRPr="00A236BC" w:rsidRDefault="001674C0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Староминский</w:t>
            </w:r>
            <w:proofErr w:type="spellEnd"/>
          </w:p>
        </w:tc>
        <w:tc>
          <w:tcPr>
            <w:tcW w:w="1276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21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1674C0" w:rsidRPr="00A236BC" w:rsidRDefault="001674C0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1674C0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</w:tcPr>
          <w:p w:rsidR="001674C0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20F1D" w:rsidRPr="00A236BC" w:rsidTr="004A7930">
        <w:tc>
          <w:tcPr>
            <w:tcW w:w="1560" w:type="dxa"/>
          </w:tcPr>
          <w:p w:rsidR="00620F1D" w:rsidRPr="00A236BC" w:rsidRDefault="00620F1D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Темрюкский</w:t>
            </w:r>
          </w:p>
        </w:tc>
        <w:tc>
          <w:tcPr>
            <w:tcW w:w="1276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62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6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</w:tr>
      <w:tr w:rsidR="00620F1D" w:rsidRPr="00A236BC" w:rsidTr="004A7930">
        <w:tc>
          <w:tcPr>
            <w:tcW w:w="1560" w:type="dxa"/>
          </w:tcPr>
          <w:p w:rsidR="00620F1D" w:rsidRPr="00A236BC" w:rsidRDefault="00620F1D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Тимашевский</w:t>
            </w:r>
            <w:proofErr w:type="spellEnd"/>
          </w:p>
        </w:tc>
        <w:tc>
          <w:tcPr>
            <w:tcW w:w="1276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2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10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20F1D" w:rsidRPr="00A236BC" w:rsidTr="004A7930">
        <w:tc>
          <w:tcPr>
            <w:tcW w:w="1560" w:type="dxa"/>
          </w:tcPr>
          <w:p w:rsidR="00620F1D" w:rsidRPr="00A236BC" w:rsidRDefault="00620F1D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Тихорецкий</w:t>
            </w:r>
          </w:p>
        </w:tc>
        <w:tc>
          <w:tcPr>
            <w:tcW w:w="1276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62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10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20F1D" w:rsidRPr="00A236BC" w:rsidTr="004A7930">
        <w:tc>
          <w:tcPr>
            <w:tcW w:w="1560" w:type="dxa"/>
          </w:tcPr>
          <w:p w:rsidR="00620F1D" w:rsidRPr="00A236BC" w:rsidRDefault="00620F1D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Туапсинский</w:t>
            </w:r>
          </w:p>
        </w:tc>
        <w:tc>
          <w:tcPr>
            <w:tcW w:w="1276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2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45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</w:tr>
      <w:tr w:rsidR="00620F1D" w:rsidRPr="00A236BC" w:rsidTr="004A7930">
        <w:tc>
          <w:tcPr>
            <w:tcW w:w="1560" w:type="dxa"/>
          </w:tcPr>
          <w:p w:rsidR="00620F1D" w:rsidRPr="00A236BC" w:rsidRDefault="00620F1D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Успенский</w:t>
            </w:r>
          </w:p>
        </w:tc>
        <w:tc>
          <w:tcPr>
            <w:tcW w:w="1276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2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61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620F1D" w:rsidRPr="00A236BC" w:rsidRDefault="00620F1D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20F1D" w:rsidRPr="00A236BC" w:rsidTr="004A7930">
        <w:tc>
          <w:tcPr>
            <w:tcW w:w="1560" w:type="dxa"/>
          </w:tcPr>
          <w:p w:rsidR="00620F1D" w:rsidRPr="00A236BC" w:rsidRDefault="00620F1D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Усть</w:t>
            </w:r>
            <w:proofErr w:type="spellEnd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-Лабинский</w:t>
            </w:r>
          </w:p>
        </w:tc>
        <w:tc>
          <w:tcPr>
            <w:tcW w:w="1276" w:type="dxa"/>
          </w:tcPr>
          <w:p w:rsidR="00620F1D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621" w:type="dxa"/>
          </w:tcPr>
          <w:p w:rsidR="00620F1D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620F1D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620F1D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10" w:type="dxa"/>
          </w:tcPr>
          <w:p w:rsidR="00620F1D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</w:tr>
      <w:tr w:rsidR="0079668C" w:rsidRPr="00A236BC" w:rsidTr="004A7930">
        <w:tc>
          <w:tcPr>
            <w:tcW w:w="1560" w:type="dxa"/>
          </w:tcPr>
          <w:p w:rsidR="0079668C" w:rsidRPr="00A236BC" w:rsidRDefault="0079668C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Щербиновский</w:t>
            </w:r>
            <w:proofErr w:type="spellEnd"/>
          </w:p>
        </w:tc>
        <w:tc>
          <w:tcPr>
            <w:tcW w:w="1276" w:type="dxa"/>
          </w:tcPr>
          <w:p w:rsidR="0079668C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621" w:type="dxa"/>
          </w:tcPr>
          <w:p w:rsidR="0079668C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79668C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1" w:type="dxa"/>
          </w:tcPr>
          <w:p w:rsidR="0079668C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79668C" w:rsidRPr="00A236BC" w:rsidRDefault="0079668C" w:rsidP="00F32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634A" w:rsidRPr="00A236BC" w:rsidTr="004A7930">
        <w:tc>
          <w:tcPr>
            <w:tcW w:w="1560" w:type="dxa"/>
          </w:tcPr>
          <w:p w:rsidR="00FE634A" w:rsidRPr="00A236BC" w:rsidRDefault="00FE634A" w:rsidP="00CD6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E634A" w:rsidRPr="00723FDA" w:rsidRDefault="00FE634A" w:rsidP="002D24D2">
            <w:r w:rsidRPr="00723FDA">
              <w:t>2023</w:t>
            </w:r>
          </w:p>
        </w:tc>
        <w:tc>
          <w:tcPr>
            <w:tcW w:w="1621" w:type="dxa"/>
          </w:tcPr>
          <w:p w:rsidR="00FE634A" w:rsidRPr="00723FDA" w:rsidRDefault="00FE634A" w:rsidP="002D24D2">
            <w:r w:rsidRPr="00723FDA">
              <w:t>93</w:t>
            </w:r>
          </w:p>
        </w:tc>
        <w:tc>
          <w:tcPr>
            <w:tcW w:w="2145" w:type="dxa"/>
          </w:tcPr>
          <w:p w:rsidR="00FE634A" w:rsidRPr="00723FDA" w:rsidRDefault="00FE634A" w:rsidP="002D24D2">
            <w:r w:rsidRPr="00723FDA">
              <w:t>99</w:t>
            </w:r>
          </w:p>
        </w:tc>
        <w:tc>
          <w:tcPr>
            <w:tcW w:w="1861" w:type="dxa"/>
          </w:tcPr>
          <w:p w:rsidR="00FE634A" w:rsidRPr="00723FDA" w:rsidRDefault="00FE634A" w:rsidP="002D24D2">
            <w:r w:rsidRPr="00723FDA">
              <w:t>444</w:t>
            </w:r>
          </w:p>
        </w:tc>
        <w:tc>
          <w:tcPr>
            <w:tcW w:w="1710" w:type="dxa"/>
          </w:tcPr>
          <w:p w:rsidR="00FE634A" w:rsidRDefault="00FE634A" w:rsidP="002D24D2">
            <w:r w:rsidRPr="00723FDA">
              <w:t>2838</w:t>
            </w:r>
          </w:p>
        </w:tc>
      </w:tr>
      <w:tr w:rsidR="001E520F" w:rsidRPr="00A236BC" w:rsidTr="002D24D2">
        <w:tc>
          <w:tcPr>
            <w:tcW w:w="8463" w:type="dxa"/>
            <w:gridSpan w:val="5"/>
          </w:tcPr>
          <w:p w:rsidR="001E520F" w:rsidRPr="00723FDA" w:rsidRDefault="001E520F" w:rsidP="002D24D2">
            <w:r>
              <w:t>Всего</w:t>
            </w:r>
          </w:p>
        </w:tc>
        <w:tc>
          <w:tcPr>
            <w:tcW w:w="1710" w:type="dxa"/>
          </w:tcPr>
          <w:p w:rsidR="001E520F" w:rsidRPr="00723FDA" w:rsidRDefault="001E520F" w:rsidP="002D24D2">
            <w:r w:rsidRPr="001E520F">
              <w:t>5497</w:t>
            </w:r>
          </w:p>
        </w:tc>
      </w:tr>
    </w:tbl>
    <w:p w:rsidR="00276194" w:rsidRPr="00A236BC" w:rsidRDefault="00276194" w:rsidP="00F97C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>19</w:t>
      </w:r>
      <w:r w:rsidR="0060599D" w:rsidRPr="00A236BC">
        <w:rPr>
          <w:rFonts w:ascii="Times New Roman" w:hAnsi="Times New Roman" w:cs="Times New Roman"/>
          <w:sz w:val="24"/>
          <w:szCs w:val="24"/>
        </w:rPr>
        <w:t>. Основные показатели сферы туризма Краснодарского края</w:t>
      </w:r>
      <w:r w:rsidR="00F97CFE">
        <w:rPr>
          <w:rStyle w:val="af1"/>
          <w:rFonts w:ascii="Times New Roman" w:hAnsi="Times New Roman" w:cs="Times New Roman"/>
          <w:sz w:val="24"/>
          <w:szCs w:val="24"/>
        </w:rPr>
        <w:footnoteReference w:id="240"/>
      </w:r>
      <w:r w:rsidR="00F97CFE">
        <w:rPr>
          <w:rFonts w:ascii="Times New Roman" w:hAnsi="Times New Roman" w:cs="Times New Roman"/>
          <w:sz w:val="24"/>
          <w:szCs w:val="24"/>
        </w:rPr>
        <w:t>,</w:t>
      </w:r>
      <w:r w:rsidR="00F97CFE">
        <w:rPr>
          <w:rStyle w:val="af1"/>
          <w:rFonts w:ascii="Times New Roman" w:hAnsi="Times New Roman" w:cs="Times New Roman"/>
          <w:sz w:val="24"/>
          <w:szCs w:val="24"/>
        </w:rPr>
        <w:footnoteReference w:id="241"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9"/>
        <w:gridCol w:w="991"/>
        <w:gridCol w:w="997"/>
        <w:gridCol w:w="997"/>
        <w:gridCol w:w="991"/>
        <w:gridCol w:w="997"/>
        <w:gridCol w:w="1002"/>
      </w:tblGrid>
      <w:tr w:rsidR="00276194" w:rsidRPr="00A236BC" w:rsidTr="0017616F">
        <w:trPr>
          <w:trHeight w:hRule="exact" w:val="331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17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Оценка</w:t>
            </w:r>
          </w:p>
        </w:tc>
      </w:tr>
      <w:tr w:rsidR="0017616F" w:rsidRPr="00A236BC" w:rsidTr="00CB16B2">
        <w:trPr>
          <w:trHeight w:hRule="exact" w:val="341"/>
        </w:trPr>
        <w:tc>
          <w:tcPr>
            <w:tcW w:w="1823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Показатель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2010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2011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2012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2013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2014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2015</w:t>
            </w:r>
          </w:p>
        </w:tc>
      </w:tr>
      <w:tr w:rsidR="0017616F" w:rsidRPr="00A236BC" w:rsidTr="00CB16B2">
        <w:trPr>
          <w:trHeight w:hRule="exact" w:val="298"/>
        </w:trPr>
        <w:tc>
          <w:tcPr>
            <w:tcW w:w="1823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2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год</w:t>
            </w:r>
          </w:p>
        </w:tc>
        <w:tc>
          <w:tcPr>
            <w:tcW w:w="530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год</w:t>
            </w:r>
          </w:p>
        </w:tc>
        <w:tc>
          <w:tcPr>
            <w:tcW w:w="530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год</w:t>
            </w:r>
          </w:p>
        </w:tc>
        <w:tc>
          <w:tcPr>
            <w:tcW w:w="52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год</w:t>
            </w:r>
          </w:p>
        </w:tc>
        <w:tc>
          <w:tcPr>
            <w:tcW w:w="530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год</w:t>
            </w:r>
          </w:p>
        </w:tc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год</w:t>
            </w:r>
          </w:p>
        </w:tc>
      </w:tr>
      <w:tr w:rsidR="0017616F" w:rsidRPr="00A236BC" w:rsidTr="00CB16B2">
        <w:trPr>
          <w:trHeight w:hRule="exact" w:val="288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</w:tr>
      <w:tr w:rsidR="0017616F" w:rsidRPr="00A236BC" w:rsidTr="00CB16B2">
        <w:trPr>
          <w:trHeight w:hRule="exact" w:val="447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Число отдыхающих, млн. чел, всего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11,3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11,4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11,9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12,0</w:t>
            </w:r>
          </w:p>
        </w:tc>
      </w:tr>
      <w:tr w:rsidR="0017616F" w:rsidRPr="00A236BC" w:rsidTr="00CB16B2">
        <w:trPr>
          <w:trHeight w:hRule="exact" w:val="991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CB16B2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Число размещенных </w:t>
            </w:r>
            <w:r w:rsidR="00CB16B2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россиян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в колл</w:t>
            </w:r>
            <w:r w:rsidR="00CB16B2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ективных средствах раз</w:t>
            </w:r>
            <w:r w:rsidR="00CB16B2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 xml:space="preserve">мещения, 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млн. 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B16B2" w:rsidP="00A11D47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2,382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B16B2" w:rsidP="00A11D47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2,369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B16B2" w:rsidP="00A11D47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2,404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B16B2" w:rsidP="00A11D47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  <w:r w:rsidR="00276194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463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B16B2" w:rsidP="00A11D47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3,649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B16B2" w:rsidP="00A11D47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4,246</w:t>
            </w:r>
          </w:p>
        </w:tc>
      </w:tr>
      <w:tr w:rsidR="00CB16B2" w:rsidRPr="00A236BC" w:rsidTr="00CB16B2">
        <w:trPr>
          <w:trHeight w:hRule="exact" w:val="991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6B2" w:rsidRPr="00A236BC" w:rsidRDefault="00CB16B2" w:rsidP="00CB16B2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Число размещенных иностранных граждан в коллективных средствах размещения, тыс. 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6B2" w:rsidRPr="00A236BC" w:rsidRDefault="00CB16B2" w:rsidP="00CB16B2">
            <w:pPr>
              <w:framePr w:w="9384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6B2" w:rsidRPr="00A236BC" w:rsidRDefault="00CB16B2" w:rsidP="00CB16B2">
            <w:pPr>
              <w:framePr w:w="9384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6B2" w:rsidRPr="00A236BC" w:rsidRDefault="00CB16B2" w:rsidP="00CB16B2">
            <w:pPr>
              <w:framePr w:w="9384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6B2" w:rsidRPr="00A236BC" w:rsidRDefault="00CB16B2" w:rsidP="00CB16B2">
            <w:pPr>
              <w:framePr w:w="9384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6B2" w:rsidRPr="00A236BC" w:rsidRDefault="00CB16B2" w:rsidP="00CB16B2">
            <w:pPr>
              <w:framePr w:w="9384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6BC">
              <w:rPr>
                <w:rFonts w:ascii="Times New Roman" w:hAnsi="Times New Roman" w:cs="Times New Roman"/>
                <w:sz w:val="20"/>
                <w:szCs w:val="20"/>
              </w:rPr>
              <w:t>288,6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16B2" w:rsidRPr="00A236BC" w:rsidRDefault="00A11D47" w:rsidP="00CB16B2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86,3</w:t>
            </w:r>
          </w:p>
          <w:p w:rsidR="00A11D47" w:rsidRPr="00A236BC" w:rsidRDefault="00A11D47" w:rsidP="00CB16B2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17616F" w:rsidRPr="00A236BC" w:rsidTr="00CB16B2">
        <w:trPr>
          <w:trHeight w:hRule="exact" w:val="990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Инвестиции в основной капи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тал средств размещения (гос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тиницы и специализированные средства размещения), млрд. руб.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17616F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2,78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17616F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11,48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17616F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5,36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17616F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1,43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17616F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53,6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15,6</w:t>
            </w:r>
          </w:p>
        </w:tc>
      </w:tr>
      <w:tr w:rsidR="0017616F" w:rsidRPr="00A236BC" w:rsidTr="00CB16B2">
        <w:trPr>
          <w:trHeight w:hRule="exact" w:val="721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17616F">
            <w:pPr>
              <w:framePr w:w="938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Объем доходов санаторно</w:t>
            </w:r>
            <w:r w:rsidR="0017616F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курортного и туристского комплекса, млрд. руб., в т. ч.: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A11D47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56,3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A11D47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58,9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62,8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63,3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A11D47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86</w:t>
            </w:r>
            <w:r w:rsidR="00276194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8F7088">
            <w:pPr>
              <w:framePr w:w="9384" w:wrap="notBeside" w:vAnchor="text" w:hAnchor="text" w:xAlign="center" w:y="1"/>
              <w:widowControl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96,4</w:t>
            </w:r>
          </w:p>
        </w:tc>
      </w:tr>
    </w:tbl>
    <w:p w:rsidR="00276194" w:rsidRPr="00A236BC" w:rsidRDefault="00276194" w:rsidP="00276194">
      <w:pPr>
        <w:framePr w:w="9384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sz w:val="2"/>
          <w:szCs w:val="2"/>
          <w:lang w:eastAsia="ru-RU" w:bidi="ru-RU"/>
        </w:rPr>
      </w:pPr>
    </w:p>
    <w:tbl>
      <w:tblPr>
        <w:tblW w:w="9385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2"/>
        <w:gridCol w:w="989"/>
        <w:gridCol w:w="994"/>
        <w:gridCol w:w="994"/>
        <w:gridCol w:w="989"/>
        <w:gridCol w:w="994"/>
        <w:gridCol w:w="1003"/>
      </w:tblGrid>
      <w:tr w:rsidR="00276194" w:rsidRPr="00A236BC" w:rsidTr="0017616F">
        <w:trPr>
          <w:trHeight w:hRule="exact" w:val="1044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доходы, полученные от дея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тельности коллективных средств размещения (гостиниц и специализированных средств размещения), млрд. руб.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A11D47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32,4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34,7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36,3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37,2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A11D47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61</w:t>
            </w:r>
            <w:r w:rsidR="00276194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70</w:t>
            </w:r>
            <w:r w:rsidR="004B2656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,2</w:t>
            </w:r>
          </w:p>
        </w:tc>
      </w:tr>
      <w:tr w:rsidR="00276194" w:rsidRPr="00A236BC" w:rsidTr="0017616F">
        <w:trPr>
          <w:trHeight w:hRule="exact" w:val="421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доходы туристских фирм, млрд. руб.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5,2</w:t>
            </w:r>
          </w:p>
        </w:tc>
      </w:tr>
      <w:tr w:rsidR="00A11D47" w:rsidRPr="00A236BC" w:rsidTr="0017616F">
        <w:trPr>
          <w:trHeight w:hRule="exact" w:val="571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D47" w:rsidRPr="00A236BC" w:rsidRDefault="00A11D47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Объем платных туристских услуг, оказанных населению, млрд. руб.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D47" w:rsidRPr="00A236BC" w:rsidRDefault="00A11D47" w:rsidP="008A76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D47" w:rsidRPr="00A236BC" w:rsidRDefault="00A11D47" w:rsidP="008A76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3,39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D47" w:rsidRPr="00A236BC" w:rsidRDefault="00A11D47" w:rsidP="008A76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3,84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D47" w:rsidRPr="00A236BC" w:rsidRDefault="00A11D47" w:rsidP="008A76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D47" w:rsidRPr="00A236BC" w:rsidRDefault="00A11D47" w:rsidP="008A76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5,29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D47" w:rsidRPr="00A236BC" w:rsidRDefault="008F7088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5,8</w:t>
            </w:r>
          </w:p>
        </w:tc>
      </w:tr>
      <w:tr w:rsidR="00276194" w:rsidRPr="00A236BC" w:rsidTr="0017616F">
        <w:trPr>
          <w:trHeight w:hRule="exact" w:val="69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Объем платных услуг гости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ниц и аналогичных средств размещения, млрд. руб.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  <w:r w:rsidR="00C92557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  <w:r w:rsidR="00C92557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30</w:t>
            </w:r>
            <w:r w:rsidR="00C92557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32</w:t>
            </w:r>
            <w:r w:rsidR="00C92557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56</w:t>
            </w:r>
            <w:r w:rsidR="00C92557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60,2</w:t>
            </w:r>
          </w:p>
        </w:tc>
      </w:tr>
      <w:tr w:rsidR="00276194" w:rsidRPr="00A236BC" w:rsidTr="0017616F">
        <w:trPr>
          <w:trHeight w:hRule="exact" w:val="576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Объем санаторно</w:t>
            </w:r>
            <w:r w:rsidR="0017616F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оздоровительных платных услуг, млрд. руб.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A11D47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A11D47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7,4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9,7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8F7088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</w:t>
            </w:r>
            <w:r w:rsidR="00276194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,4</w:t>
            </w:r>
          </w:p>
        </w:tc>
      </w:tr>
      <w:tr w:rsidR="00276194" w:rsidRPr="00A236BC" w:rsidTr="0017616F">
        <w:trPr>
          <w:trHeight w:hRule="exact" w:val="711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Площадь номерного фонда коллективных средств разме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щения, тыс. кв. 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2191,1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2407,7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1906,5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1819,1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2574,8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27</w:t>
            </w:r>
            <w:r w:rsidR="00276194"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46,5</w:t>
            </w:r>
          </w:p>
        </w:tc>
      </w:tr>
      <w:tr w:rsidR="00276194" w:rsidRPr="00A236BC" w:rsidTr="0017616F">
        <w:trPr>
          <w:trHeight w:hRule="exact" w:val="721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Количество койко-мест в кол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лективных средствах разме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щения, тыс. ед.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197,0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182,1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179,0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C92557" w:rsidP="008F7088">
            <w:pPr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257,3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8F7088">
            <w:pPr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350,1</w:t>
            </w:r>
          </w:p>
        </w:tc>
      </w:tr>
      <w:tr w:rsidR="00276194" w:rsidRPr="00A236BC" w:rsidTr="0017616F">
        <w:trPr>
          <w:trHeight w:hRule="exact" w:val="689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Налоговые поступления в кон</w:t>
            </w: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softHyphen/>
              <w:t>солидированный бюджет края, млрд. руб.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276194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7,8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6194" w:rsidRPr="00A236BC" w:rsidRDefault="004B2656" w:rsidP="004D3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236B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8,9</w:t>
            </w:r>
          </w:p>
        </w:tc>
      </w:tr>
    </w:tbl>
    <w:p w:rsidR="004330C8" w:rsidRPr="00A236BC" w:rsidRDefault="004330C8" w:rsidP="008F708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4330C8" w:rsidRPr="00A236BC" w:rsidRDefault="004330C8" w:rsidP="008F708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4330C8" w:rsidRPr="00A236BC" w:rsidRDefault="004330C8" w:rsidP="008F708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4330C8" w:rsidRDefault="004330C8" w:rsidP="00F97CFE">
      <w:pPr>
        <w:spacing w:line="240" w:lineRule="auto"/>
        <w:ind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4330C8" w:rsidRPr="00A236BC" w:rsidRDefault="004330C8" w:rsidP="00C76C7B">
      <w:pPr>
        <w:spacing w:line="240" w:lineRule="auto"/>
        <w:ind w:left="-142" w:right="-143"/>
        <w:jc w:val="center"/>
        <w:rPr>
          <w:rFonts w:ascii="Times New Roman" w:hAnsi="Times New Roman" w:cs="Times New Roman"/>
          <w:sz w:val="24"/>
          <w:szCs w:val="24"/>
        </w:rPr>
      </w:pPr>
      <w:r w:rsidRPr="00A236B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7CC3" w:rsidRPr="00A236BC">
        <w:rPr>
          <w:rFonts w:ascii="Times New Roman" w:hAnsi="Times New Roman" w:cs="Times New Roman"/>
          <w:sz w:val="24"/>
          <w:szCs w:val="24"/>
        </w:rPr>
        <w:t>20.</w:t>
      </w:r>
      <w:r w:rsidRPr="00A236BC">
        <w:rPr>
          <w:rFonts w:ascii="Times New Roman" w:hAnsi="Times New Roman" w:cs="Times New Roman"/>
          <w:sz w:val="24"/>
          <w:szCs w:val="24"/>
        </w:rPr>
        <w:t xml:space="preserve"> Документы стратегического планирования в РФ (согласно ФЗ-172)</w:t>
      </w:r>
      <w:r w:rsidR="00B1321E" w:rsidRPr="00A236B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3"/>
        <w:tblW w:w="9747" w:type="dxa"/>
        <w:tblLook w:val="0420" w:firstRow="1" w:lastRow="0" w:firstColumn="0" w:lastColumn="0" w:noHBand="0" w:noVBand="1"/>
      </w:tblPr>
      <w:tblGrid>
        <w:gridCol w:w="1841"/>
        <w:gridCol w:w="3655"/>
        <w:gridCol w:w="2537"/>
        <w:gridCol w:w="1714"/>
      </w:tblGrid>
      <w:tr w:rsidR="000973A9" w:rsidRPr="00A236BC" w:rsidTr="004330C8">
        <w:trPr>
          <w:trHeight w:val="584"/>
        </w:trPr>
        <w:tc>
          <w:tcPr>
            <w:tcW w:w="1809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hideMark/>
          </w:tcPr>
          <w:p w:rsidR="004330C8" w:rsidRPr="00A236BC" w:rsidRDefault="004330C8">
            <w:pPr>
              <w:pStyle w:val="af7"/>
              <w:spacing w:before="0" w:beforeAutospacing="0" w:after="0" w:afterAutospacing="0"/>
              <w:rPr>
                <w:szCs w:val="36"/>
              </w:rPr>
            </w:pPr>
            <w:r w:rsidRPr="00A236BC">
              <w:rPr>
                <w:bCs/>
                <w:kern w:val="24"/>
                <w:szCs w:val="36"/>
              </w:rPr>
              <w:t xml:space="preserve">Федеральный </w:t>
            </w:r>
          </w:p>
        </w:tc>
        <w:tc>
          <w:tcPr>
            <w:tcW w:w="2551" w:type="dxa"/>
            <w:hideMark/>
          </w:tcPr>
          <w:p w:rsidR="004330C8" w:rsidRPr="00A236BC" w:rsidRDefault="004330C8">
            <w:pPr>
              <w:pStyle w:val="af7"/>
              <w:spacing w:before="0" w:beforeAutospacing="0" w:after="0" w:afterAutospacing="0"/>
              <w:rPr>
                <w:szCs w:val="36"/>
              </w:rPr>
            </w:pPr>
            <w:r w:rsidRPr="00A236BC">
              <w:rPr>
                <w:bCs/>
                <w:kern w:val="24"/>
                <w:szCs w:val="36"/>
              </w:rPr>
              <w:t>Региональный</w:t>
            </w:r>
          </w:p>
        </w:tc>
        <w:tc>
          <w:tcPr>
            <w:tcW w:w="1701" w:type="dxa"/>
            <w:hideMark/>
          </w:tcPr>
          <w:p w:rsidR="004330C8" w:rsidRPr="00A236BC" w:rsidRDefault="004330C8">
            <w:pPr>
              <w:pStyle w:val="af7"/>
              <w:spacing w:before="0" w:beforeAutospacing="0" w:after="0" w:afterAutospacing="0"/>
              <w:rPr>
                <w:szCs w:val="36"/>
              </w:rPr>
            </w:pPr>
            <w:r w:rsidRPr="00A236BC">
              <w:rPr>
                <w:bCs/>
                <w:kern w:val="24"/>
                <w:szCs w:val="36"/>
              </w:rPr>
              <w:t>Местный</w:t>
            </w:r>
          </w:p>
        </w:tc>
      </w:tr>
      <w:tr w:rsidR="004330C8" w:rsidRPr="00A236BC" w:rsidTr="004330C8">
        <w:trPr>
          <w:trHeight w:val="584"/>
        </w:trPr>
        <w:tc>
          <w:tcPr>
            <w:tcW w:w="1809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Целеполагание</w:t>
            </w:r>
          </w:p>
        </w:tc>
        <w:tc>
          <w:tcPr>
            <w:tcW w:w="3686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Times New Roman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а) ежегодное послание Президента РФ Федеральному Собранию РФ;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Times New Roman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б) стратегия социально-экономического развития РФ</w:t>
            </w:r>
            <w:r w:rsidRPr="00A236B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Times New Roman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в) стратегия национальной безопасности РФ</w:t>
            </w:r>
          </w:p>
        </w:tc>
        <w:tc>
          <w:tcPr>
            <w:tcW w:w="2551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стратегия социально-экономического развития субъекта РФ</w:t>
            </w:r>
          </w:p>
        </w:tc>
        <w:tc>
          <w:tcPr>
            <w:tcW w:w="1701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стратегия социально-экономического развития МО</w:t>
            </w:r>
          </w:p>
        </w:tc>
      </w:tr>
      <w:tr w:rsidR="000973A9" w:rsidRPr="00A236BC" w:rsidTr="004330C8">
        <w:trPr>
          <w:trHeight w:val="2300"/>
        </w:trPr>
        <w:tc>
          <w:tcPr>
            <w:tcW w:w="1809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 т.ч. по отраслевому и территориальному принципу</w:t>
            </w:r>
          </w:p>
        </w:tc>
        <w:tc>
          <w:tcPr>
            <w:tcW w:w="3686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а) отраслевые документы стратегического планирования Российской Федерации;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б) стратегия пространственного развития Российской Федерации</w:t>
            </w:r>
            <w:r w:rsidRPr="00A236BC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в) стратегии социально-экономического развития макрорегионов;</w:t>
            </w:r>
          </w:p>
        </w:tc>
        <w:tc>
          <w:tcPr>
            <w:tcW w:w="2551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30C8" w:rsidRPr="00A236BC" w:rsidTr="004330C8">
        <w:trPr>
          <w:trHeight w:val="584"/>
        </w:trPr>
        <w:tc>
          <w:tcPr>
            <w:tcW w:w="1809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Прогнозирование</w:t>
            </w:r>
          </w:p>
        </w:tc>
        <w:tc>
          <w:tcPr>
            <w:tcW w:w="3686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а) прогноз научно-технологического развития Российской Федерации;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б) стратегический прогноз Российской Федерации;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в) прогноз социально-экономического развития Российской Федерации на долгосрочный период;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г) бюджетный прогноз Российской Федерации на долгосрочный период;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д) прогноз социально-экономического развития Российской Федерации на среднесрочный период;</w:t>
            </w:r>
          </w:p>
        </w:tc>
        <w:tc>
          <w:tcPr>
            <w:tcW w:w="2551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а) прогноз социально-экономического развития субъекта РФ на долгосрочный период;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б) бюджетный прогноз субъекта Российской Федерации на долгосрочный период;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0"/>
                <w:szCs w:val="20"/>
                <w:lang w:eastAsia="ru-RU"/>
              </w:rPr>
              <w:t>в) прогноз социально-экономического развития субъекта Российской Федерации на среднесрочный период;</w:t>
            </w:r>
          </w:p>
        </w:tc>
        <w:tc>
          <w:tcPr>
            <w:tcW w:w="1701" w:type="dxa"/>
            <w:hideMark/>
          </w:tcPr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proofErr w:type="gramStart"/>
            <w:r w:rsidRPr="00A236BC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)п</w:t>
            </w:r>
            <w:proofErr w:type="gramEnd"/>
            <w:r w:rsidRPr="00A236BC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рогноз социально-экономического развития МО на среднесрочный или долгосрочный период;</w:t>
            </w:r>
          </w:p>
          <w:p w:rsidR="004330C8" w:rsidRPr="00A236BC" w:rsidRDefault="004330C8" w:rsidP="004330C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36BC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б) </w:t>
            </w:r>
            <w:r w:rsidRPr="00A236BC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бюджетный прогноз МО на долгосрочный период;</w:t>
            </w:r>
          </w:p>
        </w:tc>
      </w:tr>
      <w:tr w:rsidR="000973A9" w:rsidRPr="00A236BC" w:rsidTr="004330C8">
        <w:trPr>
          <w:trHeight w:val="584"/>
        </w:trPr>
        <w:tc>
          <w:tcPr>
            <w:tcW w:w="1809" w:type="dxa"/>
          </w:tcPr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bCs/>
                <w:kern w:val="24"/>
                <w:sz w:val="20"/>
                <w:szCs w:val="20"/>
              </w:rPr>
              <w:t>Планирование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bCs/>
                <w:kern w:val="24"/>
                <w:sz w:val="20"/>
                <w:szCs w:val="20"/>
              </w:rPr>
              <w:t>и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bCs/>
                <w:kern w:val="24"/>
                <w:sz w:val="20"/>
                <w:szCs w:val="20"/>
              </w:rPr>
              <w:t>программирование</w:t>
            </w:r>
          </w:p>
        </w:tc>
        <w:tc>
          <w:tcPr>
            <w:tcW w:w="3686" w:type="dxa"/>
          </w:tcPr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color w:val="808080" w:themeColor="background1" w:themeShade="80"/>
                <w:sz w:val="20"/>
                <w:szCs w:val="20"/>
              </w:rPr>
            </w:pPr>
            <w:r w:rsidRPr="00A236BC">
              <w:rPr>
                <w:rFonts w:eastAsia="Calibri"/>
                <w:bCs/>
                <w:color w:val="808080" w:themeColor="background1" w:themeShade="80"/>
                <w:kern w:val="24"/>
                <w:sz w:val="20"/>
                <w:szCs w:val="20"/>
              </w:rPr>
              <w:t>а) основные направления деятельности Правительства РФ;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color w:val="808080" w:themeColor="background1" w:themeShade="80"/>
                <w:sz w:val="20"/>
                <w:szCs w:val="20"/>
              </w:rPr>
            </w:pPr>
            <w:r w:rsidRPr="00A236BC">
              <w:rPr>
                <w:rFonts w:eastAsia="Calibri"/>
                <w:bCs/>
                <w:color w:val="808080" w:themeColor="background1" w:themeShade="80"/>
                <w:kern w:val="24"/>
                <w:sz w:val="20"/>
                <w:szCs w:val="20"/>
              </w:rPr>
              <w:t>б) государственные программы РФ;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color w:val="808080" w:themeColor="background1" w:themeShade="80"/>
                <w:sz w:val="20"/>
                <w:szCs w:val="20"/>
              </w:rPr>
            </w:pPr>
            <w:r w:rsidRPr="00A236BC">
              <w:rPr>
                <w:rFonts w:eastAsia="Calibri"/>
                <w:bCs/>
                <w:color w:val="808080" w:themeColor="background1" w:themeShade="80"/>
                <w:kern w:val="24"/>
                <w:sz w:val="20"/>
                <w:szCs w:val="20"/>
              </w:rPr>
              <w:t>в) государственная программа вооружения;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color w:val="808080" w:themeColor="background1" w:themeShade="80"/>
                <w:sz w:val="20"/>
                <w:szCs w:val="20"/>
              </w:rPr>
            </w:pPr>
            <w:r w:rsidRPr="00A236BC">
              <w:rPr>
                <w:rFonts w:eastAsia="Calibri"/>
                <w:bCs/>
                <w:color w:val="808080" w:themeColor="background1" w:themeShade="80"/>
                <w:kern w:val="24"/>
                <w:sz w:val="20"/>
                <w:szCs w:val="20"/>
              </w:rPr>
              <w:t>г) схемы территориального планирования РФ;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rFonts w:eastAsia="Calibri"/>
                <w:bCs/>
                <w:color w:val="808080" w:themeColor="background1" w:themeShade="80"/>
                <w:kern w:val="24"/>
                <w:sz w:val="20"/>
                <w:szCs w:val="20"/>
              </w:rPr>
              <w:t>д) планы деятельности федеральных органов исполнительной власти</w:t>
            </w:r>
          </w:p>
        </w:tc>
        <w:tc>
          <w:tcPr>
            <w:tcW w:w="2551" w:type="dxa"/>
          </w:tcPr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а) план мероприятий по реализации стратегии социально-экономического развития субъекта РФ;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б) государственные программы субъекта Российской Федерации;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rFonts w:eastAsia="Calibri"/>
                <w:bCs/>
                <w:color w:val="808080" w:themeColor="background1" w:themeShade="80"/>
                <w:kern w:val="24"/>
                <w:sz w:val="20"/>
                <w:szCs w:val="20"/>
              </w:rPr>
              <w:t>в) схема территориального планирования субъекта Российской Федерации</w:t>
            </w:r>
          </w:p>
        </w:tc>
        <w:tc>
          <w:tcPr>
            <w:tcW w:w="1701" w:type="dxa"/>
          </w:tcPr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а</w:t>
            </w:r>
            <w:proofErr w:type="gramStart"/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)п</w:t>
            </w:r>
            <w:proofErr w:type="gramEnd"/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лан мероприятий по реализации стратегии социально-экономического развития муниципального образования;</w:t>
            </w:r>
          </w:p>
          <w:p w:rsidR="000973A9" w:rsidRPr="00A236BC" w:rsidRDefault="000973A9" w:rsidP="000973A9">
            <w:pPr>
              <w:pStyle w:val="af7"/>
              <w:spacing w:before="0" w:beforeAutospacing="0" w:after="0" w:afterAutospacing="0"/>
              <w:rPr>
                <w:sz w:val="20"/>
                <w:szCs w:val="20"/>
              </w:rPr>
            </w:pPr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б</w:t>
            </w:r>
            <w:proofErr w:type="gramStart"/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)м</w:t>
            </w:r>
            <w:proofErr w:type="gramEnd"/>
            <w:r w:rsidRPr="00A236BC">
              <w:rPr>
                <w:rFonts w:eastAsia="Calibri"/>
                <w:bCs/>
                <w:kern w:val="24"/>
                <w:sz w:val="20"/>
                <w:szCs w:val="20"/>
              </w:rPr>
              <w:t>униципальная программа</w:t>
            </w:r>
          </w:p>
        </w:tc>
      </w:tr>
    </w:tbl>
    <w:p w:rsidR="004330C8" w:rsidRDefault="004330C8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  <w:r w:rsidRPr="00A236BC">
        <w:rPr>
          <w:rFonts w:ascii="Times New Roman" w:hAnsi="Times New Roman" w:cs="Times New Roman"/>
          <w:color w:val="808080" w:themeColor="background1" w:themeShade="80"/>
          <w:sz w:val="20"/>
          <w:szCs w:val="24"/>
        </w:rPr>
        <w:t xml:space="preserve">Серым </w:t>
      </w:r>
      <w:r w:rsidRPr="00A236BC">
        <w:rPr>
          <w:rFonts w:ascii="Times New Roman" w:hAnsi="Times New Roman" w:cs="Times New Roman"/>
          <w:sz w:val="20"/>
          <w:szCs w:val="24"/>
        </w:rPr>
        <w:t>отмечены существующие актуальные документы, чёр</w:t>
      </w:r>
      <w:r>
        <w:rPr>
          <w:rFonts w:ascii="Times New Roman" w:hAnsi="Times New Roman" w:cs="Times New Roman"/>
          <w:sz w:val="20"/>
          <w:szCs w:val="24"/>
        </w:rPr>
        <w:t>ным отмечены недостающие документы</w:t>
      </w: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4330C8">
      <w:pPr>
        <w:spacing w:line="240" w:lineRule="auto"/>
        <w:ind w:left="-142" w:right="-143"/>
        <w:jc w:val="both"/>
        <w:rPr>
          <w:rFonts w:ascii="Times New Roman" w:hAnsi="Times New Roman" w:cs="Times New Roman"/>
          <w:sz w:val="20"/>
          <w:szCs w:val="24"/>
        </w:rPr>
      </w:pPr>
    </w:p>
    <w:p w:rsidR="00801266" w:rsidRDefault="00801266" w:rsidP="00801266">
      <w:pPr>
        <w:spacing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80126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21. Карта-схема туристко-рекреационного районирования Краснодарского края (по принципу предрасположенности к развитию того или вида туризма).</w:t>
      </w:r>
    </w:p>
    <w:p w:rsidR="00801266" w:rsidRPr="00801266" w:rsidRDefault="00801266" w:rsidP="00801266">
      <w:pPr>
        <w:spacing w:line="240" w:lineRule="auto"/>
        <w:ind w:left="-284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8010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ккк.bmp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127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266" w:rsidRPr="00801266" w:rsidSect="0009515C">
      <w:footerReference w:type="default" r:id="rId43"/>
      <w:pgSz w:w="11906" w:h="16838"/>
      <w:pgMar w:top="1134" w:right="1134" w:bottom="1134" w:left="1701" w:header="340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ECF" w:rsidRDefault="00086ECF" w:rsidP="00B24103">
      <w:pPr>
        <w:spacing w:after="0" w:line="240" w:lineRule="auto"/>
      </w:pPr>
      <w:r>
        <w:separator/>
      </w:r>
    </w:p>
  </w:endnote>
  <w:endnote w:type="continuationSeparator" w:id="0">
    <w:p w:rsidR="00086ECF" w:rsidRDefault="00086ECF" w:rsidP="00B24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740151"/>
      <w:docPartObj>
        <w:docPartGallery w:val="Page Numbers (Bottom of Page)"/>
        <w:docPartUnique/>
      </w:docPartObj>
    </w:sdtPr>
    <w:sdtEndPr/>
    <w:sdtContent>
      <w:p w:rsidR="002D24D2" w:rsidRDefault="002D24D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96B">
          <w:rPr>
            <w:noProof/>
          </w:rPr>
          <w:t>110</w:t>
        </w:r>
        <w:r>
          <w:fldChar w:fldCharType="end"/>
        </w:r>
      </w:p>
    </w:sdtContent>
  </w:sdt>
  <w:p w:rsidR="002D24D2" w:rsidRDefault="002D24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ECF" w:rsidRDefault="00086ECF" w:rsidP="00B24103">
      <w:pPr>
        <w:spacing w:after="0" w:line="240" w:lineRule="auto"/>
      </w:pPr>
      <w:r>
        <w:separator/>
      </w:r>
    </w:p>
  </w:footnote>
  <w:footnote w:type="continuationSeparator" w:id="0">
    <w:p w:rsidR="00086ECF" w:rsidRDefault="00086ECF" w:rsidP="00B24103">
      <w:pPr>
        <w:spacing w:after="0" w:line="240" w:lineRule="auto"/>
      </w:pPr>
      <w:r>
        <w:continuationSeparator/>
      </w:r>
    </w:p>
  </w:footnote>
  <w:footnote w:id="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Веснин В.Р. Менеджмент: учебник-4-е изд., перераб. и доп.-М.: Проспект, 2014 - 616 с.</w:t>
      </w:r>
    </w:p>
  </w:footnote>
  <w:footnote w:id="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Кусков А.С., Иванов А.В., Яшков И.А., </w:t>
      </w:r>
      <w:proofErr w:type="spellStart"/>
      <w:r w:rsidRPr="004D32F0">
        <w:rPr>
          <w:rFonts w:ascii="Times New Roman" w:hAnsi="Times New Roman" w:cs="Times New Roman"/>
        </w:rPr>
        <w:t>Ширинкин</w:t>
      </w:r>
      <w:proofErr w:type="spellEnd"/>
      <w:r w:rsidRPr="004D32F0">
        <w:rPr>
          <w:rFonts w:ascii="Times New Roman" w:hAnsi="Times New Roman" w:cs="Times New Roman"/>
        </w:rPr>
        <w:t xml:space="preserve"> П.С. </w:t>
      </w:r>
      <w:proofErr w:type="gramStart"/>
      <w:r w:rsidRPr="004D32F0">
        <w:rPr>
          <w:rFonts w:ascii="Times New Roman" w:hAnsi="Times New Roman" w:cs="Times New Roman"/>
        </w:rPr>
        <w:t>Туристское</w:t>
      </w:r>
      <w:proofErr w:type="gramEnd"/>
      <w:r w:rsidRPr="004D32F0">
        <w:rPr>
          <w:rFonts w:ascii="Times New Roman" w:hAnsi="Times New Roman" w:cs="Times New Roman"/>
        </w:rPr>
        <w:t xml:space="preserve"> ресурсоведение: учебник. М.: Университетская книга, 2011. - 352 с.</w:t>
      </w:r>
    </w:p>
  </w:footnote>
  <w:footnote w:id="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Попов Р.А. Региональный менеджмент: учебник - Краснодар: «Сов. Кубань», 2000. - 384 с.</w:t>
      </w:r>
    </w:p>
  </w:footnote>
  <w:footnote w:id="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Фетисов Г.Г., Орешин В.П. Региональная экономика и управление: учебник-М.</w:t>
      </w:r>
      <w:proofErr w:type="gramStart"/>
      <w:r w:rsidRPr="004D32F0">
        <w:rPr>
          <w:rFonts w:ascii="Times New Roman" w:hAnsi="Times New Roman" w:cs="Times New Roman"/>
        </w:rPr>
        <w:t>:И</w:t>
      </w:r>
      <w:proofErr w:type="gramEnd"/>
      <w:r w:rsidRPr="004D32F0">
        <w:rPr>
          <w:rFonts w:ascii="Times New Roman" w:hAnsi="Times New Roman" w:cs="Times New Roman"/>
        </w:rPr>
        <w:t>НФРА-М, 2010.-416 с.</w:t>
      </w:r>
    </w:p>
  </w:footnote>
  <w:footnote w:id="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Квартальнов В.А. Туризм: учебник. - М.: Финансы и статистика, 2000. – 320 с.</w:t>
      </w:r>
    </w:p>
  </w:footnote>
  <w:footnote w:id="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Шабалина Н.В. Эволюция представлений о туристско-рекреационном потенциале как основе формирования и развития туристско-рекреационных систем / Н.В. Шабалина // Туризм и рекреация: фундаментальные и прикладные исследования: сб. трудов межд. </w:t>
      </w:r>
      <w:proofErr w:type="spellStart"/>
      <w:r w:rsidRPr="004D32F0">
        <w:rPr>
          <w:rFonts w:ascii="Times New Roman" w:hAnsi="Times New Roman" w:cs="Times New Roman"/>
        </w:rPr>
        <w:t>научн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конф</w:t>
      </w:r>
      <w:proofErr w:type="spellEnd"/>
      <w:r w:rsidRPr="004D32F0">
        <w:rPr>
          <w:rFonts w:ascii="Times New Roman" w:hAnsi="Times New Roman" w:cs="Times New Roman"/>
        </w:rPr>
        <w:t>. - М.: Советский спорт, 2008.</w:t>
      </w:r>
    </w:p>
  </w:footnote>
  <w:footnote w:id="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Федеральный закон от 28 июня 2014 г. N 172-ФЗ </w:t>
      </w:r>
      <w:r>
        <w:rPr>
          <w:rFonts w:ascii="Times New Roman" w:hAnsi="Times New Roman" w:cs="Times New Roman"/>
        </w:rPr>
        <w:t>«</w:t>
      </w:r>
      <w:r w:rsidRPr="004D32F0">
        <w:rPr>
          <w:rFonts w:ascii="Times New Roman" w:hAnsi="Times New Roman" w:cs="Times New Roman"/>
        </w:rPr>
        <w:t>О стратегическом план</w:t>
      </w:r>
      <w:r>
        <w:rPr>
          <w:rFonts w:ascii="Times New Roman" w:hAnsi="Times New Roman" w:cs="Times New Roman"/>
        </w:rPr>
        <w:t>ировании в Российской Федерации»</w:t>
      </w:r>
      <w:r w:rsidRPr="004D32F0">
        <w:rPr>
          <w:rFonts w:ascii="Times New Roman" w:hAnsi="Times New Roman" w:cs="Times New Roman"/>
        </w:rPr>
        <w:t xml:space="preserve">  [Электронный ресурс]: </w:t>
      </w:r>
      <w:proofErr w:type="spellStart"/>
      <w:r w:rsidRPr="004D32F0">
        <w:rPr>
          <w:rFonts w:ascii="Times New Roman" w:hAnsi="Times New Roman" w:cs="Times New Roman"/>
        </w:rPr>
        <w:t>инт</w:t>
      </w:r>
      <w:proofErr w:type="spellEnd"/>
      <w:proofErr w:type="gramStart"/>
      <w:r w:rsidRPr="004D32F0">
        <w:rPr>
          <w:rFonts w:ascii="Times New Roman" w:hAnsi="Times New Roman" w:cs="Times New Roman"/>
        </w:rPr>
        <w:t>.-</w:t>
      </w:r>
      <w:proofErr w:type="gramEnd"/>
      <w:r w:rsidRPr="004D32F0">
        <w:rPr>
          <w:rFonts w:ascii="Times New Roman" w:hAnsi="Times New Roman" w:cs="Times New Roman"/>
        </w:rPr>
        <w:t>порт. Российской Газеты, 2014. - URL: http://rg.ru/2014/07/03/strategia-dok.html (26.03.2016 г.)</w:t>
      </w:r>
    </w:p>
  </w:footnote>
  <w:footnote w:id="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Распоряжение от 31.05.2014 г. № 941-р «Об утверждении Стратегии развития туризма в Российской Федерации на период до 2020 года» [Электронный ресурс]: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Мин.культ</w:t>
      </w:r>
      <w:proofErr w:type="spellEnd"/>
      <w:r w:rsidRPr="004D32F0">
        <w:rPr>
          <w:rFonts w:ascii="Times New Roman" w:hAnsi="Times New Roman" w:cs="Times New Roman"/>
        </w:rPr>
        <w:t xml:space="preserve">. РФ Фед. </w:t>
      </w:r>
      <w:proofErr w:type="spellStart"/>
      <w:r w:rsidRPr="004D32F0">
        <w:rPr>
          <w:rFonts w:ascii="Times New Roman" w:hAnsi="Times New Roman" w:cs="Times New Roman"/>
        </w:rPr>
        <w:t>агенст</w:t>
      </w:r>
      <w:proofErr w:type="spellEnd"/>
      <w:r w:rsidRPr="004D32F0">
        <w:rPr>
          <w:rFonts w:ascii="Times New Roman" w:hAnsi="Times New Roman" w:cs="Times New Roman"/>
        </w:rPr>
        <w:t>. по туризму. - URL: http://www.russiatourism.ru/data/File/news_file/2014/Стратегия%20развития%20туризма%20в%20РФ%20на%20период%20до%2020120%20года%20Распоряжение%20Правительства%20РФ%20от%2021.05.2014%20№%20941-р.pdf  (26.03.2016 г.)</w:t>
      </w:r>
    </w:p>
  </w:footnote>
  <w:footnote w:id="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  <w:lang w:val="en-US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Правительства РФ от 02.08.2011 N 644 (ред. от 18.12.2014) "О федеральной целевой программе "Развитие внутреннего и въездного туризма в Российской Федерации (2011 - 2018 годы)" [Электронный ресурс]: 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 </w:t>
      </w:r>
      <w:r w:rsidRPr="004D32F0">
        <w:rPr>
          <w:rFonts w:ascii="Times New Roman" w:hAnsi="Times New Roman" w:cs="Times New Roman"/>
          <w:lang w:val="en-US"/>
        </w:rPr>
        <w:t>- URL: http://www.consultant.ru/document/cons_doc_LAW_118424</w:t>
      </w:r>
      <w:proofErr w:type="gramStart"/>
      <w:r w:rsidRPr="004D32F0">
        <w:rPr>
          <w:rFonts w:ascii="Times New Roman" w:hAnsi="Times New Roman" w:cs="Times New Roman"/>
          <w:lang w:val="en-US"/>
        </w:rPr>
        <w:t>/  (</w:t>
      </w:r>
      <w:proofErr w:type="gramEnd"/>
      <w:r w:rsidRPr="004D32F0">
        <w:rPr>
          <w:rFonts w:ascii="Times New Roman" w:hAnsi="Times New Roman" w:cs="Times New Roman"/>
          <w:lang w:val="en-US"/>
        </w:rPr>
        <w:t xml:space="preserve">10.03.2016 </w:t>
      </w:r>
      <w:r w:rsidRPr="004D32F0">
        <w:rPr>
          <w:rFonts w:ascii="Times New Roman" w:hAnsi="Times New Roman" w:cs="Times New Roman"/>
        </w:rPr>
        <w:t>г</w:t>
      </w:r>
      <w:r w:rsidRPr="004D32F0">
        <w:rPr>
          <w:rFonts w:ascii="Times New Roman" w:hAnsi="Times New Roman" w:cs="Times New Roman"/>
          <w:lang w:val="en-US"/>
        </w:rPr>
        <w:t>.)</w:t>
      </w:r>
    </w:p>
  </w:footnote>
  <w:footnote w:id="1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Приказ департамента комплексного развития курортов и туризма Краснодарского края №63 от 01.10.2008 г. (ред. от 13.04.2012 г.) «Об утверждении стратегии развития санаторно-курортного и туристского комплекса Краснодарского края до 2020 года» [Электронный ресурс]: </w:t>
      </w:r>
      <w:proofErr w:type="spellStart"/>
      <w:r w:rsidRPr="004D32F0">
        <w:rPr>
          <w:rFonts w:ascii="Times New Roman" w:hAnsi="Times New Roman" w:cs="Times New Roman"/>
        </w:rPr>
        <w:t>Мин</w:t>
      </w:r>
      <w:proofErr w:type="gramStart"/>
      <w:r w:rsidRPr="004D32F0">
        <w:rPr>
          <w:rFonts w:ascii="Times New Roman" w:hAnsi="Times New Roman" w:cs="Times New Roman"/>
        </w:rPr>
        <w:t>.к</w:t>
      </w:r>
      <w:proofErr w:type="gramEnd"/>
      <w:r w:rsidRPr="004D32F0">
        <w:rPr>
          <w:rFonts w:ascii="Times New Roman" w:hAnsi="Times New Roman" w:cs="Times New Roman"/>
        </w:rPr>
        <w:t>урортов</w:t>
      </w:r>
      <w:proofErr w:type="spellEnd"/>
      <w:r w:rsidRPr="004D32F0">
        <w:rPr>
          <w:rFonts w:ascii="Times New Roman" w:hAnsi="Times New Roman" w:cs="Times New Roman"/>
        </w:rPr>
        <w:t xml:space="preserve">, туризма и </w:t>
      </w:r>
      <w:proofErr w:type="spellStart"/>
      <w:r w:rsidRPr="004D32F0">
        <w:rPr>
          <w:rFonts w:ascii="Times New Roman" w:hAnsi="Times New Roman" w:cs="Times New Roman"/>
        </w:rPr>
        <w:t>олимп.наследия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>. -  URL:  http://min.kurortkuban.ru/dokumenty/zakonodatelstvo-krasnodarskogo-kraya/item/879-strategy2020 (26.03.2016 г.)</w:t>
      </w:r>
    </w:p>
  </w:footnote>
  <w:footnote w:id="1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Регионы России. Социально-экономические показатели. 2015: </w:t>
      </w:r>
      <w:proofErr w:type="gramStart"/>
      <w:r w:rsidRPr="004D32F0">
        <w:rPr>
          <w:rFonts w:ascii="Times New Roman" w:hAnsi="Times New Roman" w:cs="Times New Roman"/>
        </w:rPr>
        <w:t>Р</w:t>
      </w:r>
      <w:proofErr w:type="gramEnd"/>
      <w:r w:rsidRPr="004D32F0">
        <w:rPr>
          <w:rFonts w:ascii="Times New Roman" w:hAnsi="Times New Roman" w:cs="Times New Roman"/>
        </w:rPr>
        <w:t xml:space="preserve"> 32: стат. сб.-М.: Росстат, 2015. -1266 с.</w:t>
      </w:r>
    </w:p>
  </w:footnote>
  <w:footnote w:id="1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Доклад о состоянии природопользования и об охране окружающей среды Краснодарского края в 2014 году [Электронный ресурс]:  Мин. </w:t>
      </w:r>
      <w:proofErr w:type="spellStart"/>
      <w:r w:rsidRPr="004D32F0">
        <w:rPr>
          <w:rFonts w:ascii="Times New Roman" w:hAnsi="Times New Roman" w:cs="Times New Roman"/>
        </w:rPr>
        <w:t>прир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рес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</w:t>
      </w:r>
      <w:proofErr w:type="spellEnd"/>
      <w:r w:rsidRPr="004D32F0">
        <w:rPr>
          <w:rFonts w:ascii="Times New Roman" w:hAnsi="Times New Roman" w:cs="Times New Roman"/>
        </w:rPr>
        <w:t>. края. Краснодар, 2015. – URL: http://sitcek.ru/wp-content/uploads/2014-год.pdf   (18.02.2016 г.)</w:t>
      </w:r>
    </w:p>
  </w:footnote>
  <w:footnote w:id="1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Региональная политика [Электронный ресурс]: словарь по географии, 2015. - URL: http://geography_ru.academic.ru/6046 (26.02.2016 г.)</w:t>
      </w:r>
    </w:p>
  </w:footnote>
  <w:footnote w:id="1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География. Современная иллюстрированная энциклопедия / под ред. проф. А. П. Горкина. — М.: Росмэн, 2006. – 1680 с.</w:t>
      </w:r>
    </w:p>
  </w:footnote>
  <w:footnote w:id="1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Современный толковый словарь русского языка в 3-х томах / под ред. Т.Ф. Ефремовой. – Том 3. – М.: АСТ, 2006. – 976 с.</w:t>
      </w:r>
    </w:p>
  </w:footnote>
  <w:footnote w:id="1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</w:rPr>
        <w:t>Cambridge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dictionaries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online</w:t>
      </w:r>
      <w:proofErr w:type="spellEnd"/>
      <w:r w:rsidRPr="004D32F0">
        <w:rPr>
          <w:rFonts w:ascii="Times New Roman" w:hAnsi="Times New Roman" w:cs="Times New Roman"/>
        </w:rPr>
        <w:t xml:space="preserve"> [Электронный ресурс]: онлайн-словарь и тезаурус. – URL: http://dictionary.cambridge.org/ru/словарь/английский/government (26.02.2016 г.)</w:t>
      </w:r>
    </w:p>
  </w:footnote>
  <w:footnote w:id="1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Современный толковый словарь русского языка в 3-х томах / под ред. Т.Ф. Ефремовой. – Том 3. – М.: АСТ, 2006. – 976 с.</w:t>
      </w:r>
    </w:p>
  </w:footnote>
  <w:footnote w:id="1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  <w:lang w:val="en-US"/>
        </w:rPr>
        <w:t>Cambridge</w:t>
      </w:r>
      <w:r w:rsidRPr="004D32F0">
        <w:rPr>
          <w:rFonts w:ascii="Times New Roman" w:hAnsi="Times New Roman" w:cs="Times New Roman"/>
        </w:rPr>
        <w:t xml:space="preserve"> </w:t>
      </w:r>
      <w:r w:rsidRPr="004D32F0">
        <w:rPr>
          <w:rFonts w:ascii="Times New Roman" w:hAnsi="Times New Roman" w:cs="Times New Roman"/>
          <w:lang w:val="en-US"/>
        </w:rPr>
        <w:t>dictionaries</w:t>
      </w:r>
      <w:r w:rsidRPr="004D32F0">
        <w:rPr>
          <w:rFonts w:ascii="Times New Roman" w:hAnsi="Times New Roman" w:cs="Times New Roman"/>
        </w:rPr>
        <w:t xml:space="preserve"> </w:t>
      </w:r>
      <w:r w:rsidRPr="004D32F0">
        <w:rPr>
          <w:rFonts w:ascii="Times New Roman" w:hAnsi="Times New Roman" w:cs="Times New Roman"/>
          <w:lang w:val="en-US"/>
        </w:rPr>
        <w:t>online</w:t>
      </w:r>
      <w:r w:rsidRPr="004D32F0">
        <w:rPr>
          <w:rFonts w:ascii="Times New Roman" w:hAnsi="Times New Roman" w:cs="Times New Roman"/>
        </w:rPr>
        <w:t xml:space="preserve"> [Электронный ресурс]: онлайн-словарь и тезаурус.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http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://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dictionary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cambridge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org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/словарь/английский/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government</w:t>
        </w:r>
      </w:hyperlink>
      <w:r w:rsidRPr="004D32F0">
        <w:rPr>
          <w:rFonts w:ascii="Times New Roman" w:hAnsi="Times New Roman" w:cs="Times New Roman"/>
        </w:rPr>
        <w:t xml:space="preserve"> (26.02.2016 г.) </w:t>
      </w:r>
    </w:p>
  </w:footnote>
  <w:footnote w:id="1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Региональное управление [Электронный ресурс]: словарь </w:t>
      </w:r>
      <w:proofErr w:type="gramStart"/>
      <w:r w:rsidRPr="004D32F0">
        <w:rPr>
          <w:rFonts w:ascii="Times New Roman" w:hAnsi="Times New Roman" w:cs="Times New Roman"/>
        </w:rPr>
        <w:t>бизнес-терминов</w:t>
      </w:r>
      <w:proofErr w:type="gramEnd"/>
      <w:r w:rsidRPr="004D32F0">
        <w:rPr>
          <w:rFonts w:ascii="Times New Roman" w:hAnsi="Times New Roman" w:cs="Times New Roman"/>
        </w:rPr>
        <w:t xml:space="preserve">, 2001. - URL: </w:t>
      </w:r>
      <w:hyperlink r:id="rId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http://dic.academic.ru/dic.nsf/business/20097</w:t>
        </w:r>
      </w:hyperlink>
      <w:r w:rsidRPr="004D32F0">
        <w:rPr>
          <w:rFonts w:ascii="Times New Roman" w:hAnsi="Times New Roman" w:cs="Times New Roman"/>
        </w:rPr>
        <w:t xml:space="preserve"> (26.02.2016 г.)</w:t>
      </w:r>
    </w:p>
  </w:footnote>
  <w:footnote w:id="2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Региональная политика [Электронный ресурс]: словарь по географии, 2015. - URL: </w:t>
      </w:r>
      <w:hyperlink r:id="rId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http://geography_ru.academic.ru/6046</w:t>
        </w:r>
      </w:hyperlink>
      <w:r w:rsidRPr="004D32F0">
        <w:rPr>
          <w:rFonts w:ascii="Times New Roman" w:hAnsi="Times New Roman" w:cs="Times New Roman"/>
        </w:rPr>
        <w:t xml:space="preserve"> (26.02.2016 г.)</w:t>
      </w:r>
    </w:p>
  </w:footnote>
  <w:footnote w:id="2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См. Малин А. С.. Региональное управление : учеб</w:t>
      </w:r>
      <w:proofErr w:type="gramStart"/>
      <w:r w:rsidRPr="004D32F0">
        <w:rPr>
          <w:rFonts w:ascii="Times New Roman" w:hAnsi="Times New Roman" w:cs="Times New Roman"/>
        </w:rPr>
        <w:t>.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gramStart"/>
      <w:r w:rsidRPr="004D32F0">
        <w:rPr>
          <w:rFonts w:ascii="Times New Roman" w:hAnsi="Times New Roman" w:cs="Times New Roman"/>
        </w:rPr>
        <w:t>п</w:t>
      </w:r>
      <w:proofErr w:type="gramEnd"/>
      <w:r w:rsidRPr="004D32F0">
        <w:rPr>
          <w:rFonts w:ascii="Times New Roman" w:hAnsi="Times New Roman" w:cs="Times New Roman"/>
        </w:rPr>
        <w:t>особие. - М.: ГУ ВШЭ, 2006. - 267 с</w:t>
      </w:r>
    </w:p>
  </w:footnote>
  <w:footnote w:id="2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Государственное и муниципальное управление в сфере туризма : учебник / под общ</w:t>
      </w:r>
      <w:proofErr w:type="gramStart"/>
      <w:r w:rsidRPr="004D32F0">
        <w:rPr>
          <w:rFonts w:ascii="Times New Roman" w:hAnsi="Times New Roman" w:cs="Times New Roman"/>
        </w:rPr>
        <w:t>.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gramStart"/>
      <w:r w:rsidRPr="004D32F0">
        <w:rPr>
          <w:rFonts w:ascii="Times New Roman" w:hAnsi="Times New Roman" w:cs="Times New Roman"/>
        </w:rPr>
        <w:t>р</w:t>
      </w:r>
      <w:proofErr w:type="gramEnd"/>
      <w:r w:rsidRPr="004D32F0">
        <w:rPr>
          <w:rFonts w:ascii="Times New Roman" w:hAnsi="Times New Roman" w:cs="Times New Roman"/>
        </w:rPr>
        <w:t xml:space="preserve">ед. Е.Л. Писаревского. - М.: Федеральное агентство по туризму, 2014. - 192 </w:t>
      </w:r>
      <w:proofErr w:type="gramStart"/>
      <w:r w:rsidRPr="004D32F0">
        <w:rPr>
          <w:rFonts w:ascii="Times New Roman" w:hAnsi="Times New Roman" w:cs="Times New Roman"/>
        </w:rPr>
        <w:t>с</w:t>
      </w:r>
      <w:proofErr w:type="gramEnd"/>
    </w:p>
  </w:footnote>
  <w:footnote w:id="2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</w:rPr>
        <w:t>Кабушкин</w:t>
      </w:r>
      <w:proofErr w:type="spellEnd"/>
      <w:r w:rsidRPr="004D32F0">
        <w:rPr>
          <w:rFonts w:ascii="Times New Roman" w:hAnsi="Times New Roman" w:cs="Times New Roman"/>
        </w:rPr>
        <w:t xml:space="preserve"> Н.И. Менеджмент туризма: </w:t>
      </w:r>
      <w:proofErr w:type="spellStart"/>
      <w:r w:rsidRPr="004D32F0">
        <w:rPr>
          <w:rFonts w:ascii="Times New Roman" w:hAnsi="Times New Roman" w:cs="Times New Roman"/>
        </w:rPr>
        <w:t>учебн</w:t>
      </w:r>
      <w:proofErr w:type="spellEnd"/>
      <w:r w:rsidRPr="004D32F0">
        <w:rPr>
          <w:rFonts w:ascii="Times New Roman" w:hAnsi="Times New Roman" w:cs="Times New Roman"/>
        </w:rPr>
        <w:t>. пособие. – Мн.: Новое знание, 2002. – 409 с.</w:t>
      </w:r>
    </w:p>
  </w:footnote>
  <w:footnote w:id="2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Александрова А.Ю. Международный туризм: учебник. - М.: Аспект Пресс, 2002. – 470 </w:t>
      </w:r>
      <w:proofErr w:type="gramStart"/>
      <w:r w:rsidRPr="004D32F0">
        <w:rPr>
          <w:rFonts w:ascii="Times New Roman" w:hAnsi="Times New Roman" w:cs="Times New Roman"/>
        </w:rPr>
        <w:t>с</w:t>
      </w:r>
      <w:proofErr w:type="gramEnd"/>
    </w:p>
  </w:footnote>
  <w:footnote w:id="2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</w:rPr>
        <w:t>Дурович</w:t>
      </w:r>
      <w:proofErr w:type="spellEnd"/>
      <w:r w:rsidRPr="004D32F0">
        <w:rPr>
          <w:rFonts w:ascii="Times New Roman" w:hAnsi="Times New Roman" w:cs="Times New Roman"/>
        </w:rPr>
        <w:t xml:space="preserve"> А.П., </w:t>
      </w:r>
      <w:proofErr w:type="spellStart"/>
      <w:r w:rsidRPr="004D32F0">
        <w:rPr>
          <w:rFonts w:ascii="Times New Roman" w:hAnsi="Times New Roman" w:cs="Times New Roman"/>
        </w:rPr>
        <w:t>Кабушкин</w:t>
      </w:r>
      <w:proofErr w:type="spellEnd"/>
      <w:r w:rsidRPr="004D32F0">
        <w:rPr>
          <w:rFonts w:ascii="Times New Roman" w:hAnsi="Times New Roman" w:cs="Times New Roman"/>
        </w:rPr>
        <w:t xml:space="preserve"> Н.И., Сергеева Т.М. Организация туризма: учеб</w:t>
      </w:r>
      <w:proofErr w:type="gramStart"/>
      <w:r w:rsidRPr="004D32F0">
        <w:rPr>
          <w:rFonts w:ascii="Times New Roman" w:hAnsi="Times New Roman" w:cs="Times New Roman"/>
        </w:rPr>
        <w:t>.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gramStart"/>
      <w:r w:rsidRPr="004D32F0">
        <w:rPr>
          <w:rFonts w:ascii="Times New Roman" w:hAnsi="Times New Roman" w:cs="Times New Roman"/>
        </w:rPr>
        <w:t>п</w:t>
      </w:r>
      <w:proofErr w:type="gramEnd"/>
      <w:r w:rsidRPr="004D32F0">
        <w:rPr>
          <w:rFonts w:ascii="Times New Roman" w:hAnsi="Times New Roman" w:cs="Times New Roman"/>
        </w:rPr>
        <w:t>особие. – Мн.: Новое знание, 2003. – 632 с.</w:t>
      </w:r>
    </w:p>
  </w:footnote>
  <w:footnote w:id="2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Федеральный Закон №132 «Об основах туристской деятельности в Российской Федерации» от 24.10.1996 г. [Электронный ресурс]: </w:t>
      </w:r>
      <w:proofErr w:type="spellStart"/>
      <w:r w:rsidRPr="004D32F0">
        <w:rPr>
          <w:rFonts w:ascii="Times New Roman" w:hAnsi="Times New Roman" w:cs="Times New Roman"/>
        </w:rPr>
        <w:t>инт</w:t>
      </w:r>
      <w:proofErr w:type="spellEnd"/>
      <w:proofErr w:type="gramStart"/>
      <w:r w:rsidRPr="004D32F0">
        <w:rPr>
          <w:rFonts w:ascii="Times New Roman" w:hAnsi="Times New Roman" w:cs="Times New Roman"/>
        </w:rPr>
        <w:t>.-</w:t>
      </w:r>
      <w:proofErr w:type="gramEnd"/>
      <w:r w:rsidRPr="004D32F0">
        <w:rPr>
          <w:rFonts w:ascii="Times New Roman" w:hAnsi="Times New Roman" w:cs="Times New Roman"/>
        </w:rPr>
        <w:t xml:space="preserve">компания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r w:rsidRPr="004D32F0">
        <w:rPr>
          <w:rFonts w:ascii="Times New Roman" w:hAnsi="Times New Roman" w:cs="Times New Roman"/>
          <w:lang w:val="en-US"/>
        </w:rPr>
        <w:t>http</w:t>
      </w:r>
      <w:r w:rsidRPr="004D32F0">
        <w:rPr>
          <w:rFonts w:ascii="Times New Roman" w:hAnsi="Times New Roman" w:cs="Times New Roman"/>
        </w:rPr>
        <w:t>://</w:t>
      </w:r>
      <w:proofErr w:type="gramStart"/>
      <w:r w:rsidRPr="004D32F0">
        <w:rPr>
          <w:rFonts w:ascii="Times New Roman" w:hAnsi="Times New Roman" w:cs="Times New Roman"/>
          <w:lang w:val="en-US"/>
        </w:rPr>
        <w:t>www</w:t>
      </w:r>
      <w:r w:rsidRPr="004D32F0">
        <w:rPr>
          <w:rFonts w:ascii="Times New Roman" w:hAnsi="Times New Roman" w:cs="Times New Roman"/>
        </w:rPr>
        <w:t>.</w:t>
      </w:r>
      <w:r w:rsidRPr="004D32F0">
        <w:rPr>
          <w:rFonts w:ascii="Times New Roman" w:hAnsi="Times New Roman" w:cs="Times New Roman"/>
          <w:lang w:val="en-US"/>
        </w:rPr>
        <w:t>consultant</w:t>
      </w:r>
      <w:r w:rsidRPr="004D32F0">
        <w:rPr>
          <w:rFonts w:ascii="Times New Roman" w:hAnsi="Times New Roman" w:cs="Times New Roman"/>
        </w:rPr>
        <w:t>.</w:t>
      </w:r>
      <w:proofErr w:type="spellStart"/>
      <w:r w:rsidRPr="004D32F0">
        <w:rPr>
          <w:rFonts w:ascii="Times New Roman" w:hAnsi="Times New Roman" w:cs="Times New Roman"/>
          <w:lang w:val="en-US"/>
        </w:rPr>
        <w:t>ru</w:t>
      </w:r>
      <w:proofErr w:type="spellEnd"/>
      <w:r w:rsidRPr="004D32F0">
        <w:rPr>
          <w:rFonts w:ascii="Times New Roman" w:hAnsi="Times New Roman" w:cs="Times New Roman"/>
        </w:rPr>
        <w:t xml:space="preserve">  (</w:t>
      </w:r>
      <w:proofErr w:type="gramEnd"/>
      <w:r w:rsidRPr="004D32F0">
        <w:rPr>
          <w:rFonts w:ascii="Times New Roman" w:hAnsi="Times New Roman" w:cs="Times New Roman"/>
        </w:rPr>
        <w:t>26.02.2016 г.)</w:t>
      </w:r>
    </w:p>
  </w:footnote>
  <w:footnote w:id="2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Там же.</w:t>
      </w:r>
    </w:p>
  </w:footnote>
  <w:footnote w:id="2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Там же.</w:t>
      </w:r>
    </w:p>
  </w:footnote>
  <w:footnote w:id="29">
    <w:p w:rsidR="002D24D2" w:rsidRPr="004D32F0" w:rsidRDefault="002D24D2" w:rsidP="004D32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F0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4D32F0">
        <w:rPr>
          <w:rFonts w:ascii="Times New Roman" w:hAnsi="Times New Roman" w:cs="Times New Roman"/>
          <w:sz w:val="20"/>
          <w:szCs w:val="20"/>
        </w:rPr>
        <w:t xml:space="preserve">Овчаров А.О. Туристический комплекс России: тенденции, риски, перспективы / А.О. Овчаров // М.: Инфра-М, 2009. – 280 с. </w:t>
      </w:r>
    </w:p>
  </w:footnote>
  <w:footnote w:id="3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  <w:lang w:val="en-US"/>
        </w:rPr>
        <w:t>Danko</w:t>
      </w:r>
      <w:proofErr w:type="spellEnd"/>
      <w:r w:rsidRPr="004D32F0">
        <w:rPr>
          <w:rFonts w:ascii="Times New Roman" w:hAnsi="Times New Roman" w:cs="Times New Roman"/>
          <w:lang w:val="en-US"/>
        </w:rPr>
        <w:t xml:space="preserve"> N. I., </w:t>
      </w:r>
      <w:proofErr w:type="spellStart"/>
      <w:r w:rsidRPr="004D32F0">
        <w:rPr>
          <w:rFonts w:ascii="Times New Roman" w:hAnsi="Times New Roman" w:cs="Times New Roman"/>
          <w:lang w:val="en-US"/>
        </w:rPr>
        <w:t>Dovhal</w:t>
      </w:r>
      <w:proofErr w:type="spellEnd"/>
      <w:r w:rsidRPr="004D32F0">
        <w:rPr>
          <w:rFonts w:ascii="Times New Roman" w:hAnsi="Times New Roman" w:cs="Times New Roman"/>
          <w:lang w:val="en-US"/>
        </w:rPr>
        <w:t xml:space="preserve"> </w:t>
      </w:r>
      <w:r w:rsidRPr="004D32F0">
        <w:rPr>
          <w:rFonts w:ascii="Times New Roman" w:hAnsi="Times New Roman" w:cs="Times New Roman"/>
        </w:rPr>
        <w:t>Н</w:t>
      </w:r>
      <w:r w:rsidRPr="004D32F0">
        <w:rPr>
          <w:rFonts w:ascii="Times New Roman" w:hAnsi="Times New Roman" w:cs="Times New Roman"/>
          <w:lang w:val="en-US"/>
        </w:rPr>
        <w:t xml:space="preserve">. V. Creation of the tourist cluster as a way of increase of investment attractiveness of a region / N. I. </w:t>
      </w:r>
      <w:proofErr w:type="spellStart"/>
      <w:r w:rsidRPr="004D32F0">
        <w:rPr>
          <w:rFonts w:ascii="Times New Roman" w:hAnsi="Times New Roman" w:cs="Times New Roman"/>
          <w:lang w:val="en-US"/>
        </w:rPr>
        <w:t>Danko</w:t>
      </w:r>
      <w:proofErr w:type="spellEnd"/>
      <w:r w:rsidRPr="004D32F0">
        <w:rPr>
          <w:rFonts w:ascii="Times New Roman" w:hAnsi="Times New Roman" w:cs="Times New Roman"/>
          <w:lang w:val="en-US"/>
        </w:rPr>
        <w:t xml:space="preserve">, </w:t>
      </w:r>
      <w:r w:rsidRPr="004D32F0">
        <w:rPr>
          <w:rFonts w:ascii="Times New Roman" w:hAnsi="Times New Roman" w:cs="Times New Roman"/>
        </w:rPr>
        <w:t>Н</w:t>
      </w:r>
      <w:r w:rsidRPr="004D32F0">
        <w:rPr>
          <w:rFonts w:ascii="Times New Roman" w:hAnsi="Times New Roman" w:cs="Times New Roman"/>
          <w:lang w:val="en-US"/>
        </w:rPr>
        <w:t xml:space="preserve">. V. </w:t>
      </w:r>
      <w:proofErr w:type="spellStart"/>
      <w:r w:rsidRPr="004D32F0">
        <w:rPr>
          <w:rFonts w:ascii="Times New Roman" w:hAnsi="Times New Roman" w:cs="Times New Roman"/>
          <w:lang w:val="en-US"/>
        </w:rPr>
        <w:t>Dovhal</w:t>
      </w:r>
      <w:proofErr w:type="spellEnd"/>
      <w:r w:rsidRPr="004D32F0">
        <w:rPr>
          <w:rFonts w:ascii="Times New Roman" w:hAnsi="Times New Roman" w:cs="Times New Roman"/>
          <w:lang w:val="en-US"/>
        </w:rPr>
        <w:t xml:space="preserve"> // </w:t>
      </w:r>
      <w:proofErr w:type="spellStart"/>
      <w:r w:rsidRPr="004D32F0">
        <w:rPr>
          <w:rFonts w:ascii="Times New Roman" w:hAnsi="Times New Roman" w:cs="Times New Roman"/>
        </w:rPr>
        <w:t>Проблеми</w:t>
      </w:r>
      <w:proofErr w:type="spellEnd"/>
      <w:r w:rsidRPr="004D32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економіки</w:t>
      </w:r>
      <w:proofErr w:type="spellEnd"/>
      <w:proofErr w:type="gramStart"/>
      <w:r w:rsidRPr="004D32F0">
        <w:rPr>
          <w:rFonts w:ascii="Times New Roman" w:hAnsi="Times New Roman" w:cs="Times New Roman"/>
          <w:lang w:val="en-US"/>
        </w:rPr>
        <w:t>.-</w:t>
      </w:r>
      <w:proofErr w:type="gramEnd"/>
      <w:r w:rsidRPr="004D32F0">
        <w:rPr>
          <w:rFonts w:ascii="Times New Roman" w:hAnsi="Times New Roman" w:cs="Times New Roman"/>
          <w:lang w:val="en-US"/>
        </w:rPr>
        <w:t xml:space="preserve"> </w:t>
      </w:r>
      <w:r w:rsidRPr="004D32F0">
        <w:rPr>
          <w:rFonts w:ascii="Times New Roman" w:hAnsi="Times New Roman" w:cs="Times New Roman"/>
        </w:rPr>
        <w:t>2013. №4. - Р. 216</w:t>
      </w:r>
    </w:p>
  </w:footnote>
  <w:footnote w:id="3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</w:rPr>
        <w:t>Глоова</w:t>
      </w:r>
      <w:proofErr w:type="spellEnd"/>
      <w:r w:rsidRPr="004D32F0">
        <w:rPr>
          <w:rFonts w:ascii="Times New Roman" w:hAnsi="Times New Roman" w:cs="Times New Roman"/>
        </w:rPr>
        <w:t xml:space="preserve"> А.В. Кластерный подход как ключевой инструмент развития туризма в регионе / А.В. </w:t>
      </w:r>
      <w:proofErr w:type="spellStart"/>
      <w:r w:rsidRPr="004D32F0">
        <w:rPr>
          <w:rFonts w:ascii="Times New Roman" w:hAnsi="Times New Roman" w:cs="Times New Roman"/>
        </w:rPr>
        <w:t>Глоова</w:t>
      </w:r>
      <w:proofErr w:type="spellEnd"/>
      <w:r w:rsidRPr="004D32F0">
        <w:rPr>
          <w:rFonts w:ascii="Times New Roman" w:hAnsi="Times New Roman" w:cs="Times New Roman"/>
        </w:rPr>
        <w:t xml:space="preserve"> // сер. «Экономика и экологический менеджмент». -  Науч. журн. НИУ ИТМО.- 2011. №2. - С.4 </w:t>
      </w:r>
    </w:p>
  </w:footnote>
  <w:footnote w:id="3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</w:rPr>
        <w:t>Моттаева</w:t>
      </w:r>
      <w:proofErr w:type="spellEnd"/>
      <w:r w:rsidRPr="004D32F0">
        <w:rPr>
          <w:rFonts w:ascii="Times New Roman" w:hAnsi="Times New Roman" w:cs="Times New Roman"/>
        </w:rPr>
        <w:t xml:space="preserve"> А.Б., </w:t>
      </w:r>
      <w:proofErr w:type="spellStart"/>
      <w:r w:rsidRPr="004D32F0">
        <w:rPr>
          <w:rFonts w:ascii="Times New Roman" w:hAnsi="Times New Roman" w:cs="Times New Roman"/>
        </w:rPr>
        <w:t>Моттаева</w:t>
      </w:r>
      <w:proofErr w:type="spellEnd"/>
      <w:r w:rsidRPr="004D32F0">
        <w:rPr>
          <w:rFonts w:ascii="Times New Roman" w:hAnsi="Times New Roman" w:cs="Times New Roman"/>
        </w:rPr>
        <w:t xml:space="preserve"> А.Б. Влияние кластерного подхода на модернизацию туристических структур региона [Электронный ресурс]: </w:t>
      </w:r>
      <w:proofErr w:type="spellStart"/>
      <w:r w:rsidRPr="004D32F0">
        <w:rPr>
          <w:rFonts w:ascii="Times New Roman" w:hAnsi="Times New Roman" w:cs="Times New Roman"/>
        </w:rPr>
        <w:t>инт</w:t>
      </w:r>
      <w:proofErr w:type="spellEnd"/>
      <w:r w:rsidRPr="004D32F0">
        <w:rPr>
          <w:rFonts w:ascii="Times New Roman" w:hAnsi="Times New Roman" w:cs="Times New Roman"/>
        </w:rPr>
        <w:t xml:space="preserve">.-журн., 2014.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4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http://naukovedenie.ru/PDF/132EVN414.pdf</w:t>
        </w:r>
      </w:hyperlink>
      <w:r w:rsidRPr="004D32F0">
        <w:rPr>
          <w:rFonts w:ascii="Times New Roman" w:hAnsi="Times New Roman" w:cs="Times New Roman"/>
        </w:rPr>
        <w:t xml:space="preserve"> (26.02.2016 г.)</w:t>
      </w:r>
    </w:p>
  </w:footnote>
  <w:footnote w:id="3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Квартальнов В.А. Туризм: учебник. - М.: Финансы и статистика, 2000. – 320 с.</w:t>
      </w:r>
    </w:p>
  </w:footnote>
  <w:footnote w:id="3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Географическое положение и территориальные структуры: Памяти И. М. </w:t>
      </w:r>
      <w:proofErr w:type="spellStart"/>
      <w:r w:rsidRPr="004D32F0">
        <w:rPr>
          <w:rFonts w:ascii="Times New Roman" w:hAnsi="Times New Roman" w:cs="Times New Roman"/>
        </w:rPr>
        <w:t>Маергойза</w:t>
      </w:r>
      <w:proofErr w:type="spellEnd"/>
      <w:r w:rsidRPr="004D32F0">
        <w:rPr>
          <w:rFonts w:ascii="Times New Roman" w:hAnsi="Times New Roman" w:cs="Times New Roman"/>
        </w:rPr>
        <w:t xml:space="preserve"> / сост. П. М. Полян, А. И. </w:t>
      </w:r>
      <w:proofErr w:type="spellStart"/>
      <w:r w:rsidRPr="004D32F0">
        <w:rPr>
          <w:rFonts w:ascii="Times New Roman" w:hAnsi="Times New Roman" w:cs="Times New Roman"/>
        </w:rPr>
        <w:t>Трейвиш</w:t>
      </w:r>
      <w:proofErr w:type="spellEnd"/>
      <w:r w:rsidRPr="004D32F0">
        <w:rPr>
          <w:rFonts w:ascii="Times New Roman" w:hAnsi="Times New Roman" w:cs="Times New Roman"/>
        </w:rPr>
        <w:t>. -  М.: Новый хронограф, 2012. — 895 с.</w:t>
      </w:r>
    </w:p>
  </w:footnote>
  <w:footnote w:id="3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Шабалина Н.В. Эволюция представлений о туристско-рекреационном потенциале как основе формирования и развития туристско-рекреационных систем / Н.В. Шабалина // Туризм и рекреация: фундаментальные и прикладные исследования: сб. трудов межд. </w:t>
      </w:r>
      <w:proofErr w:type="spellStart"/>
      <w:r w:rsidRPr="004D32F0">
        <w:rPr>
          <w:rFonts w:ascii="Times New Roman" w:hAnsi="Times New Roman" w:cs="Times New Roman"/>
        </w:rPr>
        <w:t>научн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конф</w:t>
      </w:r>
      <w:proofErr w:type="spellEnd"/>
      <w:r w:rsidRPr="004D32F0">
        <w:rPr>
          <w:rFonts w:ascii="Times New Roman" w:hAnsi="Times New Roman" w:cs="Times New Roman"/>
        </w:rPr>
        <w:t xml:space="preserve">. - М.: Советский спорт, 2008. - с. 391-399 </w:t>
      </w:r>
    </w:p>
  </w:footnote>
  <w:footnote w:id="3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  <w:i/>
        </w:rPr>
        <w:t>ООПТ</w:t>
      </w:r>
      <w:r w:rsidRPr="004D32F0">
        <w:rPr>
          <w:rFonts w:ascii="Times New Roman" w:hAnsi="Times New Roman" w:cs="Times New Roman"/>
        </w:rPr>
        <w:t xml:space="preserve"> - особо охраняемые природные территории</w:t>
      </w:r>
    </w:p>
  </w:footnote>
  <w:footnote w:id="3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Тульская Н.И., Шабалина Н.В.. Математико-картографическое моделирование для оценки туристско-рекреационного потенциала территории (на примере центрального федерального округа) [Электронный ресурс]: НИИ механики МГУ, 2012.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5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http://www.geogr.msu.ru/cafedra/karta/anniversary/docs/tulskaya.pdf</w:t>
        </w:r>
      </w:hyperlink>
      <w:r w:rsidRPr="004D32F0">
        <w:rPr>
          <w:rFonts w:ascii="Times New Roman" w:hAnsi="Times New Roman" w:cs="Times New Roman"/>
        </w:rPr>
        <w:t xml:space="preserve"> (26.02.2016 г.)</w:t>
      </w:r>
    </w:p>
  </w:footnote>
  <w:footnote w:id="3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Зорин И. В., Квартальнов В. А. Энциклопедия туризма: справочник.- М.: Финансы и статистика, 2003. – 368 с.</w:t>
      </w:r>
    </w:p>
  </w:footnote>
  <w:footnote w:id="3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Гостиничное и ресторанное дело, туризм: сборник нормативных документов / сост. Ю.Ф. Волков. - изд. 2-е, перераб. и доп. - Ростов н</w:t>
      </w:r>
      <w:proofErr w:type="gramStart"/>
      <w:r w:rsidRPr="004D32F0">
        <w:rPr>
          <w:rFonts w:ascii="Times New Roman" w:hAnsi="Times New Roman" w:cs="Times New Roman"/>
        </w:rPr>
        <w:t>/Д</w:t>
      </w:r>
      <w:proofErr w:type="gramEnd"/>
      <w:r w:rsidRPr="004D32F0">
        <w:rPr>
          <w:rFonts w:ascii="Times New Roman" w:hAnsi="Times New Roman" w:cs="Times New Roman"/>
        </w:rPr>
        <w:t xml:space="preserve">: Феникс, 2010. - 734 с. </w:t>
      </w:r>
    </w:p>
  </w:footnote>
  <w:footnote w:id="4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Согласно ФЗ № 310  в г. Сочи, как месте проведения XXII Олимпийских зимних игр и XI Параолимпийских зимних игр, почти все КСР прошли государственную классификацию до 01.07.2013 г.  </w:t>
      </w:r>
    </w:p>
  </w:footnote>
  <w:footnote w:id="4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Указы Президента Российской Федерации от 7 мая 2012 г. №№ 596-606 [Электронный ресурс]: офиц. портал органов власти Чувашской Республики. - URL: </w:t>
      </w:r>
      <w:hyperlink r:id="rId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http://gov.cap.ru/Sitemap.aspx?gov_id=49&amp;id=1326045</w:t>
        </w:r>
      </w:hyperlink>
      <w:r w:rsidRPr="004D32F0">
        <w:rPr>
          <w:rFonts w:ascii="Times New Roman" w:hAnsi="Times New Roman" w:cs="Times New Roman"/>
        </w:rPr>
        <w:t xml:space="preserve">  (26.02.2016 г.)</w:t>
      </w:r>
    </w:p>
  </w:footnote>
  <w:footnote w:id="4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Прогноз долгосрочного социально-экономического развития Российской Федерации на период до 2030 года [Электронный ресурс]:  офиц. сайт </w:t>
      </w:r>
      <w:proofErr w:type="spellStart"/>
      <w:r w:rsidRPr="004D32F0">
        <w:rPr>
          <w:rFonts w:ascii="Times New Roman" w:hAnsi="Times New Roman" w:cs="Times New Roman"/>
        </w:rPr>
        <w:t>Мин</w:t>
      </w:r>
      <w:proofErr w:type="gramStart"/>
      <w:r w:rsidRPr="004D32F0">
        <w:rPr>
          <w:rFonts w:ascii="Times New Roman" w:hAnsi="Times New Roman" w:cs="Times New Roman"/>
        </w:rPr>
        <w:t>.э</w:t>
      </w:r>
      <w:proofErr w:type="gramEnd"/>
      <w:r w:rsidRPr="004D32F0">
        <w:rPr>
          <w:rFonts w:ascii="Times New Roman" w:hAnsi="Times New Roman" w:cs="Times New Roman"/>
        </w:rPr>
        <w:t>кон.разв</w:t>
      </w:r>
      <w:proofErr w:type="spellEnd"/>
      <w:r w:rsidRPr="004D32F0">
        <w:rPr>
          <w:rFonts w:ascii="Times New Roman" w:hAnsi="Times New Roman" w:cs="Times New Roman"/>
        </w:rPr>
        <w:t xml:space="preserve">., 2013. - URL: </w:t>
      </w:r>
      <w:hyperlink r:id="rId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http://economy.gov.ru/minec/activity/sections/macro/prognoz/doc20130325_06</w:t>
        </w:r>
      </w:hyperlink>
      <w:r w:rsidRPr="004D32F0">
        <w:rPr>
          <w:rFonts w:ascii="Times New Roman" w:hAnsi="Times New Roman" w:cs="Times New Roman"/>
        </w:rPr>
        <w:t xml:space="preserve"> (10.03.2016 г.) </w:t>
      </w:r>
    </w:p>
  </w:footnote>
  <w:footnote w:id="4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Распоряжение Правительства Российской Федерации "Концепция долгосрочного социально-экономического развития Российской Федерации на период до 2020 года" от 17 ноября 2008 г. N 1662-р (ред. от 08.08.2009) [Электронный ресурс]: офиц. сайт </w:t>
      </w:r>
      <w:proofErr w:type="spellStart"/>
      <w:r w:rsidRPr="004D32F0">
        <w:rPr>
          <w:rFonts w:ascii="Times New Roman" w:hAnsi="Times New Roman" w:cs="Times New Roman"/>
        </w:rPr>
        <w:t>Мин</w:t>
      </w:r>
      <w:proofErr w:type="gramStart"/>
      <w:r w:rsidRPr="004D32F0">
        <w:rPr>
          <w:rFonts w:ascii="Times New Roman" w:hAnsi="Times New Roman" w:cs="Times New Roman"/>
        </w:rPr>
        <w:t>.э</w:t>
      </w:r>
      <w:proofErr w:type="gramEnd"/>
      <w:r w:rsidRPr="004D32F0">
        <w:rPr>
          <w:rFonts w:ascii="Times New Roman" w:hAnsi="Times New Roman" w:cs="Times New Roman"/>
        </w:rPr>
        <w:t>кон.разв</w:t>
      </w:r>
      <w:proofErr w:type="spellEnd"/>
      <w:r w:rsidRPr="004D32F0">
        <w:rPr>
          <w:rFonts w:ascii="Times New Roman" w:hAnsi="Times New Roman" w:cs="Times New Roman"/>
        </w:rPr>
        <w:t xml:space="preserve">., 2009. - URL: </w:t>
      </w:r>
      <w:hyperlink r:id="rId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http://economy.gov.ru/minec/activity/sections/fcp/rasp_2008_N1662_red_08.08.2009</w:t>
        </w:r>
      </w:hyperlink>
      <w:r w:rsidRPr="004D32F0">
        <w:rPr>
          <w:rFonts w:ascii="Times New Roman" w:hAnsi="Times New Roman" w:cs="Times New Roman"/>
        </w:rPr>
        <w:t xml:space="preserve">   (10.03.2016 г.)</w:t>
      </w:r>
    </w:p>
  </w:footnote>
  <w:footnote w:id="4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 Указ Президента РФ от 31.12.2015 № 683 «О Стратегии национальной безопасности Российской Федерации» [Электронный ресурс]:  офиц. сайт офиц. представ. Президента РФ. URL: </w:t>
      </w:r>
      <w:hyperlink r:id="rId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http://www.kremlin.ru/acts/bank/40391/page/5</w:t>
        </w:r>
      </w:hyperlink>
      <w:r w:rsidRPr="004D32F0">
        <w:rPr>
          <w:rFonts w:ascii="Times New Roman" w:hAnsi="Times New Roman" w:cs="Times New Roman"/>
        </w:rPr>
        <w:t xml:space="preserve">  (10.03.2016 г.)</w:t>
      </w:r>
    </w:p>
  </w:footnote>
  <w:footnote w:id="4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 Распоряжение Правительства РФ от 31.05.2014 N 941-р "Об утверждении Стратегии развития туризма в Российской Федерации на период до 2020 года" [Электронный ресурс]: 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- URL: </w:t>
      </w:r>
      <w:hyperlink r:id="rId1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http://www.consultant.ru/document/cons_doc_LAW_164146/</w:t>
        </w:r>
      </w:hyperlink>
      <w:r w:rsidRPr="004D32F0">
        <w:rPr>
          <w:rFonts w:ascii="Times New Roman" w:hAnsi="Times New Roman" w:cs="Times New Roman"/>
        </w:rPr>
        <w:t xml:space="preserve"> (10.03.2016 г.)</w:t>
      </w:r>
    </w:p>
  </w:footnote>
  <w:footnote w:id="4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Правительства РФ от 15.04.2014 г. № 317 «Об утверждении государственной программы Российской Федерации «Развитие культуры и туризма» на 2013 - 2020 годы» [Электронный ресурс]:   </w:t>
      </w:r>
      <w:proofErr w:type="spellStart"/>
      <w:r w:rsidRPr="004D32F0">
        <w:rPr>
          <w:rFonts w:ascii="Times New Roman" w:hAnsi="Times New Roman" w:cs="Times New Roman"/>
        </w:rPr>
        <w:t>информ</w:t>
      </w:r>
      <w:proofErr w:type="spellEnd"/>
      <w:proofErr w:type="gramStart"/>
      <w:r w:rsidRPr="004D32F0">
        <w:rPr>
          <w:rFonts w:ascii="Times New Roman" w:hAnsi="Times New Roman" w:cs="Times New Roman"/>
        </w:rPr>
        <w:t>.-</w:t>
      </w:r>
      <w:proofErr w:type="gramEnd"/>
      <w:r w:rsidRPr="004D32F0">
        <w:rPr>
          <w:rFonts w:ascii="Times New Roman" w:hAnsi="Times New Roman" w:cs="Times New Roman"/>
        </w:rPr>
        <w:t xml:space="preserve">прав. портал ГАРАНТ. - URL: </w:t>
      </w:r>
      <w:hyperlink r:id="rId1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http://base.garant.ru/70644226/</w:t>
        </w:r>
      </w:hyperlink>
      <w:r w:rsidRPr="004D32F0">
        <w:rPr>
          <w:rFonts w:ascii="Times New Roman" w:hAnsi="Times New Roman" w:cs="Times New Roman"/>
        </w:rPr>
        <w:t xml:space="preserve"> (10.03.2016 г.)</w:t>
      </w:r>
    </w:p>
  </w:footnote>
  <w:footnote w:id="4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  <w:lang w:val="en-US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Правительства РФ от 02.08.2011 N 644 (ред. от 18.12.2014) "О федеральной целевой программе "Развитие внутреннего и въездного туризма в Российской Федерации (2011 - 2018 годы)" [Электронный ресурс]: 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 </w:t>
      </w:r>
      <w:r w:rsidRPr="004D32F0">
        <w:rPr>
          <w:rFonts w:ascii="Times New Roman" w:hAnsi="Times New Roman" w:cs="Times New Roman"/>
          <w:lang w:val="en-US"/>
        </w:rPr>
        <w:t xml:space="preserve">- URL: </w:t>
      </w:r>
      <w:r w:rsidR="00086ECF">
        <w:fldChar w:fldCharType="begin"/>
      </w:r>
      <w:r w:rsidR="00086ECF" w:rsidRPr="00A2796B">
        <w:rPr>
          <w:lang w:val="en-US"/>
        </w:rPr>
        <w:instrText xml:space="preserve"> HYPERLINK "http</w:instrText>
      </w:r>
      <w:r w:rsidR="00086ECF" w:rsidRPr="00A2796B">
        <w:rPr>
          <w:lang w:val="en-US"/>
        </w:rPr>
        <w:instrText xml:space="preserve">://www.consultant.ru/document/cons_doc_LAW_118424/" </w:instrText>
      </w:r>
      <w:r w:rsidR="00086ECF">
        <w:fldChar w:fldCharType="separate"/>
      </w:r>
      <w:r w:rsidRPr="004D32F0">
        <w:rPr>
          <w:rStyle w:val="af2"/>
          <w:rFonts w:ascii="Times New Roman" w:hAnsi="Times New Roman" w:cs="Times New Roman"/>
          <w:color w:val="auto"/>
          <w:u w:val="none"/>
          <w:lang w:val="en-US"/>
        </w:rPr>
        <w:t>http://www.consultant.ru/document/cons_doc_LAW_118424/</w:t>
      </w:r>
      <w:r w:rsidR="00086ECF">
        <w:rPr>
          <w:rStyle w:val="af2"/>
          <w:rFonts w:ascii="Times New Roman" w:hAnsi="Times New Roman" w:cs="Times New Roman"/>
          <w:color w:val="auto"/>
          <w:u w:val="none"/>
          <w:lang w:val="en-US"/>
        </w:rPr>
        <w:fldChar w:fldCharType="end"/>
      </w:r>
      <w:r w:rsidRPr="004D32F0">
        <w:rPr>
          <w:rFonts w:ascii="Times New Roman" w:hAnsi="Times New Roman" w:cs="Times New Roman"/>
          <w:lang w:val="en-US"/>
        </w:rPr>
        <w:t xml:space="preserve">  (10.03.2016 </w:t>
      </w:r>
      <w:r w:rsidRPr="004D32F0">
        <w:rPr>
          <w:rFonts w:ascii="Times New Roman" w:hAnsi="Times New Roman" w:cs="Times New Roman"/>
        </w:rPr>
        <w:t>г</w:t>
      </w:r>
      <w:r w:rsidRPr="004D32F0">
        <w:rPr>
          <w:rFonts w:ascii="Times New Roman" w:hAnsi="Times New Roman" w:cs="Times New Roman"/>
          <w:lang w:val="en-US"/>
        </w:rPr>
        <w:t>.)</w:t>
      </w:r>
    </w:p>
  </w:footnote>
  <w:footnote w:id="4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Марченко М.Н. Теория государства и права: учебник. - 2-е изд., </w:t>
      </w:r>
      <w:proofErr w:type="spellStart"/>
      <w:r w:rsidRPr="004D32F0">
        <w:rPr>
          <w:rFonts w:ascii="Times New Roman" w:hAnsi="Times New Roman" w:cs="Times New Roman"/>
        </w:rPr>
        <w:t>перер</w:t>
      </w:r>
      <w:proofErr w:type="spellEnd"/>
      <w:r w:rsidRPr="004D32F0">
        <w:rPr>
          <w:rFonts w:ascii="Times New Roman" w:hAnsi="Times New Roman" w:cs="Times New Roman"/>
        </w:rPr>
        <w:t>. и доп. - М.: Проспект, 2016.- 656с.</w:t>
      </w:r>
    </w:p>
  </w:footnote>
  <w:footnote w:id="4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Устав Краснодарского Края (ред. от 09.06.2010) [Электронный ресурс]:   Арбитр. Суд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- URL: </w:t>
      </w:r>
      <w:hyperlink r:id="rId1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http://krasnodar.arbitr.ru/files/pdf/Устав%20КК.pdf</w:t>
        </w:r>
      </w:hyperlink>
      <w:r w:rsidRPr="004D32F0">
        <w:rPr>
          <w:rFonts w:ascii="Times New Roman" w:hAnsi="Times New Roman" w:cs="Times New Roman"/>
        </w:rPr>
        <w:t xml:space="preserve"> (10.03.2016 г.)</w:t>
      </w:r>
    </w:p>
  </w:footnote>
  <w:footnote w:id="5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 Федеральный закон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 [Электронный ресурс]:   </w:t>
      </w:r>
      <w:proofErr w:type="spellStart"/>
      <w:r w:rsidRPr="004D32F0">
        <w:rPr>
          <w:rFonts w:ascii="Times New Roman" w:hAnsi="Times New Roman" w:cs="Times New Roman"/>
        </w:rPr>
        <w:t>информ</w:t>
      </w:r>
      <w:proofErr w:type="spellEnd"/>
      <w:proofErr w:type="gramStart"/>
      <w:r w:rsidRPr="004D32F0">
        <w:rPr>
          <w:rFonts w:ascii="Times New Roman" w:hAnsi="Times New Roman" w:cs="Times New Roman"/>
        </w:rPr>
        <w:t>.-</w:t>
      </w:r>
      <w:proofErr w:type="gramEnd"/>
      <w:r w:rsidRPr="004D32F0">
        <w:rPr>
          <w:rFonts w:ascii="Times New Roman" w:hAnsi="Times New Roman" w:cs="Times New Roman"/>
        </w:rPr>
        <w:t xml:space="preserve">прав. портал ГАРАНТ. - URL: </w:t>
      </w:r>
      <w:hyperlink r:id="rId1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http://base.garant.ru/12117177/</w:t>
        </w:r>
      </w:hyperlink>
      <w:r w:rsidRPr="004D32F0">
        <w:rPr>
          <w:rFonts w:ascii="Times New Roman" w:hAnsi="Times New Roman" w:cs="Times New Roman"/>
        </w:rPr>
        <w:t xml:space="preserve">  (10.03.2016 г.)</w:t>
      </w:r>
    </w:p>
  </w:footnote>
  <w:footnote w:id="5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23.07.1996 г. № 41-КЗ (ред. от 28.12.2015 г.) «О природных лечебных ресурсах, лечебно-оздоровительных местностях и курортах Краснодарского»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 </w:t>
      </w:r>
      <w:hyperlink r:id="rId14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http://www.kubzsk.ru/kodeksdb/law?print&amp;nd=921002326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5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25.10.2005 г. № 938-КЗ  (ред. от 28.12.2015 г.) «О туристской деятельности в Краснодарском крае»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 </w:t>
      </w:r>
      <w:hyperlink r:id="rId15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http://www.kubzsk.ru/kodeksdb/law?doc&amp;nd=921022892&amp;nh=0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5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06.11.2015 г. № 3267-КЗ «О стратегическом планировании и индикативных планах социально-экономического развития в Краснодарском крае»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 </w:t>
      </w:r>
      <w:hyperlink r:id="rId1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http://www.kubzsk.ru/kodeksdb/noframe/law?d&amp;nd=462523259&amp;nh=0</w:t>
        </w:r>
      </w:hyperlink>
      <w:r w:rsidRPr="004D32F0">
        <w:rPr>
          <w:rFonts w:ascii="Times New Roman" w:hAnsi="Times New Roman" w:cs="Times New Roman"/>
        </w:rPr>
        <w:t xml:space="preserve"> (11.03.2016 г.) </w:t>
      </w:r>
    </w:p>
  </w:footnote>
  <w:footnote w:id="5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31.12.2003 г. № 656-КЗ (ред. от 04.03.2015 г.) «Об особо охраняемых природных территориях Краснодарского края»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 </w:t>
      </w:r>
      <w:hyperlink r:id="rId1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http://www.kubzsk.ru/kodeksdb/law?doc&amp;nd=921017781&amp;nh=0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5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Законодательного Собрания Краснодарского края от 19.11.2014 г. № 1302-П «Об индикативном плане социально-экономического развития Краснодарского края на 2015 год и на плановый период 2016 и 2017 годов»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1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http://www.kubzsk.ru/kodeksdb/noframe/law?d&amp;nd=462516629&amp;nh=0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5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29.04.2008 г. № 1465-КЗ «О Стратегии социально-экономического развития Краснодарского края до 2020 года»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1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http://www.kubzsk.ru/studwork/npa_library/zakon_1465-kz.pdf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5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Стратегия развития санаторно-курортного и туристского комплекса Краснодарского края до 2020 года [Электронный ресурс]: Министерство курортов, туризма и олимпийского наследия Краснодарского края. -  URL: </w:t>
      </w:r>
      <w:hyperlink r:id="rId2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http://min.kurortkuban.ru/dokumenty/zakonodatelstvo-krasnodarskogo-kraya/item/879-strategy2020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5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gramStart"/>
      <w:r w:rsidRPr="004D32F0">
        <w:rPr>
          <w:rFonts w:ascii="Times New Roman" w:hAnsi="Times New Roman" w:cs="Times New Roman"/>
        </w:rPr>
        <w:t>Постановление Законодательного Собрания Краснодарского края от 22.02.2012 г. № 3110-П «Об обращении депутатов Законодательного Собрания Краснодарского края к главе администрации (губернатору) Краснодарского края А.Н. Ткачеву по вопросу рассмотрения и утверждения проекта долгосрочной краевой целевой программы «Развитие органического земледелия, производства экологических продуктов питания и агротуризма в Краснодарском крае на 2013 - 2016 годы»  [Электронный ресурс]: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http://www.kubzsk.ru/kodeksdb/law?print&amp;nd=921052608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5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06.02.2015 г. № 3103-КЗ (ред. от 01.12.2015 г.) «О программе приватизации государственного имущества Краснодарского края на 2015 год и основных направлениях приватизации государственного имущества Краснодарского края на 2016 и 2017 годы»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http://www.kubzsk.ru/kodeksdb/law?print&amp;nd=462517384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6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26 .11.2003 г. № 620-КЗ  «О налоге на имущество организаций» (ред. от 06.04.2015 г.)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http://www.kubzsk.ru/kodeksdb/law?print&amp;nd=921017076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6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2 июля 2004 г. № 731-КЗ (ред. от 28.11.2014 г.) «О стимулировании инвестиционной деятельности в Краснодарском крае»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4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http://www.kubzsk.ru/kodeksdb/law?doc&amp;nd=921018898&amp;nh=0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6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02.10.2013 № 2806-КЗ «Об установлении ставки налога на прибыль организаций для отдельных категорий налогоплательщиков Краснодарского края»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5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http://www.kubzsk.ru/kodeksdb/law?print&amp;nd=921030613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6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gramStart"/>
      <w:r w:rsidRPr="004D32F0">
        <w:rPr>
          <w:rFonts w:ascii="Times New Roman" w:hAnsi="Times New Roman" w:cs="Times New Roman"/>
        </w:rPr>
        <w:t>Закон Краснодарского края от 28 июня 2007 г. № 1264-КЗ  «О государственной политике в сфере сохранения и развития традиционной народной культуры в Краснодарской крае» [Электронный ресурс]: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http://www.kubzsk.ru/kodeksdb/noframe/law?d&amp;nd=921028762&amp;nh=0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6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17.10.2000 г. №313-КЗ (ред. от 13.10.2015 г.) «О перечне объектов культурного наследия (памятников истории и культуры), расположенных на территории Краснодарского края»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http://www.kubzsk.ru/kodeksdb/law?doc&amp;nd=921008816&amp;nh=0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6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Исполнительные органы государственной власти [Электронный ресурс]: офиц. сайт Администрации Краснодарского края. - URL: </w:t>
      </w:r>
      <w:hyperlink r:id="rId2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http://admkrai.krasnodar.ru/content/464/show/298181/</w:t>
        </w:r>
      </w:hyperlink>
      <w:r w:rsidRPr="004D32F0">
        <w:rPr>
          <w:rFonts w:ascii="Times New Roman" w:hAnsi="Times New Roman" w:cs="Times New Roman"/>
        </w:rPr>
        <w:t xml:space="preserve">   (20.03.2016 г.)</w:t>
      </w:r>
    </w:p>
  </w:footnote>
  <w:footnote w:id="6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 Краснодарского края от 21 октября 2015 года № 3255-КЗ "О системе исполнительных органов государственной власти Краснодарского края и структуре высшего исполнительного органа государственной власти Краснодарского края - администрации Краснодарского края"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2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http://www.kubzsk.ru/kodeksdb/noframe/law?d&amp;nd=462522465&amp;nh=0</w:t>
        </w:r>
      </w:hyperlink>
      <w:r w:rsidRPr="004D32F0">
        <w:rPr>
          <w:rFonts w:ascii="Times New Roman" w:hAnsi="Times New Roman" w:cs="Times New Roman"/>
        </w:rPr>
        <w:t xml:space="preserve"> (20.03.2016 г.)</w:t>
      </w:r>
    </w:p>
  </w:footnote>
  <w:footnote w:id="6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Подведомственные организации [Электронный ресурс]: офиц. сайт  Министерство курортов, туризма и олимпийского наследия Краснодарского края. -  URL: </w:t>
      </w:r>
      <w:hyperlink r:id="rId3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http://min.kurortkuban.ru/ministry/podvedomstvennye-organizatsii</w:t>
        </w:r>
      </w:hyperlink>
      <w:r w:rsidRPr="004D32F0">
        <w:rPr>
          <w:rFonts w:ascii="Times New Roman" w:hAnsi="Times New Roman" w:cs="Times New Roman"/>
        </w:rPr>
        <w:t xml:space="preserve">  (26.03.2016 г.)</w:t>
      </w:r>
    </w:p>
  </w:footnote>
  <w:footnote w:id="68">
    <w:p w:rsidR="002D24D2" w:rsidRPr="0031787A" w:rsidRDefault="002D24D2" w:rsidP="0031787A">
      <w:pPr>
        <w:pStyle w:val="af"/>
        <w:jc w:val="both"/>
        <w:rPr>
          <w:rFonts w:ascii="Times New Roman" w:hAnsi="Times New Roman" w:cs="Times New Roman"/>
          <w:sz w:val="19"/>
          <w:szCs w:val="19"/>
        </w:rPr>
      </w:pPr>
      <w:r w:rsidRPr="0031787A">
        <w:rPr>
          <w:rStyle w:val="af1"/>
          <w:rFonts w:ascii="Times New Roman" w:hAnsi="Times New Roman" w:cs="Times New Roman"/>
          <w:sz w:val="19"/>
          <w:szCs w:val="19"/>
        </w:rPr>
        <w:footnoteRef/>
      </w:r>
      <w:r w:rsidRPr="0031787A">
        <w:rPr>
          <w:rFonts w:ascii="Times New Roman" w:hAnsi="Times New Roman" w:cs="Times New Roman"/>
          <w:sz w:val="19"/>
          <w:szCs w:val="19"/>
        </w:rPr>
        <w:t xml:space="preserve">См. Указ Президента РФ от 31.12.2015г. N 683 "О Стратегии национальной безопасности Российской Федерации" [Электронный ресурс]: </w:t>
      </w:r>
      <w:proofErr w:type="spellStart"/>
      <w:r w:rsidRPr="0031787A">
        <w:rPr>
          <w:rFonts w:ascii="Times New Roman" w:hAnsi="Times New Roman" w:cs="Times New Roman"/>
          <w:sz w:val="19"/>
          <w:szCs w:val="19"/>
        </w:rPr>
        <w:t>инт</w:t>
      </w:r>
      <w:proofErr w:type="spellEnd"/>
      <w:proofErr w:type="gramStart"/>
      <w:r w:rsidRPr="0031787A">
        <w:rPr>
          <w:rFonts w:ascii="Times New Roman" w:hAnsi="Times New Roman" w:cs="Times New Roman"/>
          <w:sz w:val="19"/>
          <w:szCs w:val="19"/>
        </w:rPr>
        <w:t>.-</w:t>
      </w:r>
      <w:proofErr w:type="gramEnd"/>
      <w:r w:rsidRPr="0031787A">
        <w:rPr>
          <w:rFonts w:ascii="Times New Roman" w:hAnsi="Times New Roman" w:cs="Times New Roman"/>
          <w:sz w:val="19"/>
          <w:szCs w:val="19"/>
        </w:rPr>
        <w:t xml:space="preserve">порт. Российской Газеты, 2015. - URL: </w:t>
      </w:r>
      <w:hyperlink r:id="rId31" w:history="1">
        <w:r w:rsidRPr="0031787A">
          <w:rPr>
            <w:rStyle w:val="af2"/>
            <w:rFonts w:ascii="Times New Roman" w:hAnsi="Times New Roman" w:cs="Times New Roman"/>
            <w:color w:val="auto"/>
            <w:sz w:val="19"/>
            <w:szCs w:val="19"/>
            <w:u w:val="none"/>
          </w:rPr>
          <w:t>http://rg.ru/2015/12/31/nac-bezopasnost-site-dok.html</w:t>
        </w:r>
      </w:hyperlink>
      <w:r w:rsidRPr="0031787A">
        <w:rPr>
          <w:rFonts w:ascii="Times New Roman" w:hAnsi="Times New Roman" w:cs="Times New Roman"/>
          <w:sz w:val="19"/>
          <w:szCs w:val="19"/>
        </w:rPr>
        <w:t xml:space="preserve">   (26.03.2016 г.)</w:t>
      </w:r>
    </w:p>
  </w:footnote>
  <w:footnote w:id="69">
    <w:p w:rsidR="002D24D2" w:rsidRPr="0031787A" w:rsidRDefault="002D24D2" w:rsidP="0031787A">
      <w:pPr>
        <w:pStyle w:val="af"/>
        <w:jc w:val="both"/>
        <w:rPr>
          <w:rFonts w:ascii="Times New Roman" w:hAnsi="Times New Roman" w:cs="Times New Roman"/>
          <w:sz w:val="19"/>
          <w:szCs w:val="19"/>
        </w:rPr>
      </w:pPr>
      <w:r w:rsidRPr="0031787A">
        <w:rPr>
          <w:rStyle w:val="af1"/>
          <w:rFonts w:ascii="Times New Roman" w:hAnsi="Times New Roman" w:cs="Times New Roman"/>
          <w:sz w:val="19"/>
          <w:szCs w:val="19"/>
        </w:rPr>
        <w:footnoteRef/>
      </w:r>
      <w:r w:rsidRPr="0031787A">
        <w:rPr>
          <w:rFonts w:ascii="Times New Roman" w:hAnsi="Times New Roman" w:cs="Times New Roman"/>
          <w:sz w:val="19"/>
          <w:szCs w:val="19"/>
        </w:rPr>
        <w:t xml:space="preserve">См. Распоряжение от 31.05.2014 г. № 941-р «Об утверждении Стратегии развития туризма  в РФ на период до 2020 года» [Электронный ресурс]: </w:t>
      </w:r>
      <w:proofErr w:type="spellStart"/>
      <w:r w:rsidRPr="0031787A">
        <w:rPr>
          <w:rFonts w:ascii="Times New Roman" w:hAnsi="Times New Roman" w:cs="Times New Roman"/>
          <w:sz w:val="19"/>
          <w:szCs w:val="19"/>
        </w:rPr>
        <w:t>офиц</w:t>
      </w:r>
      <w:proofErr w:type="gramStart"/>
      <w:r w:rsidRPr="0031787A">
        <w:rPr>
          <w:rFonts w:ascii="Times New Roman" w:hAnsi="Times New Roman" w:cs="Times New Roman"/>
          <w:sz w:val="19"/>
          <w:szCs w:val="19"/>
        </w:rPr>
        <w:t>.с</w:t>
      </w:r>
      <w:proofErr w:type="gramEnd"/>
      <w:r w:rsidRPr="0031787A">
        <w:rPr>
          <w:rFonts w:ascii="Times New Roman" w:hAnsi="Times New Roman" w:cs="Times New Roman"/>
          <w:sz w:val="19"/>
          <w:szCs w:val="19"/>
        </w:rPr>
        <w:t>айт</w:t>
      </w:r>
      <w:proofErr w:type="spellEnd"/>
      <w:r w:rsidRPr="0031787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31787A">
        <w:rPr>
          <w:rFonts w:ascii="Times New Roman" w:hAnsi="Times New Roman" w:cs="Times New Roman"/>
          <w:sz w:val="19"/>
          <w:szCs w:val="19"/>
        </w:rPr>
        <w:t>Мин.культ</w:t>
      </w:r>
      <w:proofErr w:type="spellEnd"/>
      <w:r w:rsidRPr="0031787A">
        <w:rPr>
          <w:rFonts w:ascii="Times New Roman" w:hAnsi="Times New Roman" w:cs="Times New Roman"/>
          <w:sz w:val="19"/>
          <w:szCs w:val="19"/>
        </w:rPr>
        <w:t xml:space="preserve">. РФ Фед. </w:t>
      </w:r>
      <w:proofErr w:type="spellStart"/>
      <w:r w:rsidRPr="0031787A">
        <w:rPr>
          <w:rFonts w:ascii="Times New Roman" w:hAnsi="Times New Roman" w:cs="Times New Roman"/>
          <w:sz w:val="19"/>
          <w:szCs w:val="19"/>
        </w:rPr>
        <w:t>агенст</w:t>
      </w:r>
      <w:proofErr w:type="spellEnd"/>
      <w:r w:rsidRPr="0031787A">
        <w:rPr>
          <w:rFonts w:ascii="Times New Roman" w:hAnsi="Times New Roman" w:cs="Times New Roman"/>
          <w:sz w:val="19"/>
          <w:szCs w:val="19"/>
        </w:rPr>
        <w:t>. по туризму. - URL: http://www.russiatourism.ru/data/File/news_file/2014/Стратегия%20развития%20туризма%20в%20РФ%20на%20период%20до%2020120%20года%20Распоряжение%20Правительства%20РФ%20от%2021.05.2014%20№%20941-р.pdf  (26.03.2016 г.)</w:t>
      </w:r>
    </w:p>
  </w:footnote>
  <w:footnote w:id="7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Калинина Л.Е. Государственное управление туризмом в Российской Федерации: </w:t>
      </w:r>
      <w:proofErr w:type="spellStart"/>
      <w:r w:rsidRPr="004D32F0">
        <w:rPr>
          <w:rFonts w:ascii="Times New Roman" w:hAnsi="Times New Roman" w:cs="Times New Roman"/>
        </w:rPr>
        <w:t>автореф</w:t>
      </w:r>
      <w:proofErr w:type="gramStart"/>
      <w:r w:rsidRPr="004D32F0">
        <w:rPr>
          <w:rFonts w:ascii="Times New Roman" w:hAnsi="Times New Roman" w:cs="Times New Roman"/>
        </w:rPr>
        <w:t>.д</w:t>
      </w:r>
      <w:proofErr w:type="gramEnd"/>
      <w:r w:rsidRPr="004D32F0">
        <w:rPr>
          <w:rFonts w:ascii="Times New Roman" w:hAnsi="Times New Roman" w:cs="Times New Roman"/>
        </w:rPr>
        <w:t>иссер</w:t>
      </w:r>
      <w:proofErr w:type="spellEnd"/>
      <w:r w:rsidRPr="004D32F0">
        <w:rPr>
          <w:rFonts w:ascii="Times New Roman" w:hAnsi="Times New Roman" w:cs="Times New Roman"/>
        </w:rPr>
        <w:t xml:space="preserve">…. канд. </w:t>
      </w:r>
      <w:proofErr w:type="spellStart"/>
      <w:r w:rsidRPr="004D32F0">
        <w:rPr>
          <w:rFonts w:ascii="Times New Roman" w:hAnsi="Times New Roman" w:cs="Times New Roman"/>
        </w:rPr>
        <w:t>юридич</w:t>
      </w:r>
      <w:proofErr w:type="spellEnd"/>
      <w:r w:rsidRPr="004D32F0">
        <w:rPr>
          <w:rFonts w:ascii="Times New Roman" w:hAnsi="Times New Roman" w:cs="Times New Roman"/>
        </w:rPr>
        <w:t>. наук: 12.00.14 / Л.Е. Калинина. – Ростов н</w:t>
      </w:r>
      <w:proofErr w:type="gramStart"/>
      <w:r w:rsidRPr="004D32F0">
        <w:rPr>
          <w:rFonts w:ascii="Times New Roman" w:hAnsi="Times New Roman" w:cs="Times New Roman"/>
        </w:rPr>
        <w:t>/Д</w:t>
      </w:r>
      <w:proofErr w:type="gramEnd"/>
      <w:r w:rsidRPr="004D32F0">
        <w:rPr>
          <w:rFonts w:ascii="Times New Roman" w:hAnsi="Times New Roman" w:cs="Times New Roman"/>
        </w:rPr>
        <w:t xml:space="preserve">, 2007. </w:t>
      </w:r>
    </w:p>
  </w:footnote>
  <w:footnote w:id="7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 п.11 ст. 7 закона Краснодарского края от 15.07.2005 г. № 888 (ред. от 04.03.2015 г.) "О государственной поддержке санаторно-курортного и туристского комплекса Краснодарского края"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3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http://www.kubzsk.ru/kodeksdb/law?doc&amp;nd=921021944&amp;nh=0</w:t>
        </w:r>
      </w:hyperlink>
      <w:r w:rsidRPr="004D32F0">
        <w:rPr>
          <w:rFonts w:ascii="Times New Roman" w:hAnsi="Times New Roman" w:cs="Times New Roman"/>
        </w:rPr>
        <w:t xml:space="preserve"> (26.03.2016 г.)</w:t>
      </w:r>
    </w:p>
  </w:footnote>
  <w:footnote w:id="7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Веснин В.Р. Менеджмент: учебник - 4-е изд., перераб. и доп. - М.: Проспект, 2014 - 616 с.</w:t>
      </w:r>
    </w:p>
  </w:footnote>
  <w:footnote w:id="7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Федеральный закон от 28 июня 2014 г. N 172-ФЗ "О стратегическом планировании в Российской Федерации" [Электронный ресурс]: </w:t>
      </w:r>
      <w:proofErr w:type="spellStart"/>
      <w:r w:rsidRPr="004D32F0">
        <w:rPr>
          <w:rFonts w:ascii="Times New Roman" w:hAnsi="Times New Roman" w:cs="Times New Roman"/>
        </w:rPr>
        <w:t>инт</w:t>
      </w:r>
      <w:proofErr w:type="spellEnd"/>
      <w:proofErr w:type="gramStart"/>
      <w:r w:rsidRPr="004D32F0">
        <w:rPr>
          <w:rFonts w:ascii="Times New Roman" w:hAnsi="Times New Roman" w:cs="Times New Roman"/>
        </w:rPr>
        <w:t>.-</w:t>
      </w:r>
      <w:proofErr w:type="gramEnd"/>
      <w:r w:rsidRPr="004D32F0">
        <w:rPr>
          <w:rFonts w:ascii="Times New Roman" w:hAnsi="Times New Roman" w:cs="Times New Roman"/>
        </w:rPr>
        <w:t xml:space="preserve">порт. Российской Газеты, 2014. - URL: </w:t>
      </w:r>
      <w:hyperlink r:id="rId3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http://rg.ru/2014/07/03/strategia-dok.html</w:t>
        </w:r>
      </w:hyperlink>
      <w:r w:rsidRPr="004D32F0">
        <w:rPr>
          <w:rFonts w:ascii="Times New Roman" w:hAnsi="Times New Roman" w:cs="Times New Roman"/>
        </w:rPr>
        <w:t xml:space="preserve"> (26.03.2016 г.)</w:t>
      </w:r>
    </w:p>
  </w:footnote>
  <w:footnote w:id="7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Федеральный закон от 28 июня 2014 г. N 172-ФЗ "О стратегическом планировании в Российской Федерации" [Электронный ресурс]: </w:t>
      </w:r>
      <w:proofErr w:type="spellStart"/>
      <w:r w:rsidRPr="004D32F0">
        <w:rPr>
          <w:rFonts w:ascii="Times New Roman" w:hAnsi="Times New Roman" w:cs="Times New Roman"/>
        </w:rPr>
        <w:t>инт</w:t>
      </w:r>
      <w:proofErr w:type="spellEnd"/>
      <w:proofErr w:type="gramStart"/>
      <w:r w:rsidRPr="004D32F0">
        <w:rPr>
          <w:rFonts w:ascii="Times New Roman" w:hAnsi="Times New Roman" w:cs="Times New Roman"/>
        </w:rPr>
        <w:t>.-</w:t>
      </w:r>
      <w:proofErr w:type="gramEnd"/>
      <w:r w:rsidRPr="004D32F0">
        <w:rPr>
          <w:rFonts w:ascii="Times New Roman" w:hAnsi="Times New Roman" w:cs="Times New Roman"/>
        </w:rPr>
        <w:t>порт. Российской Газеты, 2014. - URL: http://rg.ru/2014/07/03/strategia-dok.html (26.03.2016 г.)</w:t>
      </w:r>
    </w:p>
  </w:footnote>
  <w:footnote w:id="7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См. Канке В.А. Философия менеджмента: учебник. — М.: КНОРУС, 2010.— 392 с.</w:t>
      </w:r>
    </w:p>
  </w:footnote>
  <w:footnote w:id="7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Попов Р.А. Региональный менеджмент: учебник - Краснодар: «Сов. Кубань», 2000. - 384 </w:t>
      </w:r>
      <w:proofErr w:type="gramStart"/>
      <w:r w:rsidRPr="004D32F0">
        <w:rPr>
          <w:rFonts w:ascii="Times New Roman" w:hAnsi="Times New Roman" w:cs="Times New Roman"/>
        </w:rPr>
        <w:t>с</w:t>
      </w:r>
      <w:proofErr w:type="gramEnd"/>
    </w:p>
  </w:footnote>
  <w:footnote w:id="7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Там же</w:t>
      </w:r>
    </w:p>
  </w:footnote>
  <w:footnote w:id="7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Фетисов Г.Г., Орешин В.П. Региональная экономика и управление: уч</w:t>
      </w:r>
      <w:r>
        <w:rPr>
          <w:rFonts w:ascii="Times New Roman" w:hAnsi="Times New Roman" w:cs="Times New Roman"/>
        </w:rPr>
        <w:t>ебник - М.: ИНФРА-М, 2010.- 416</w:t>
      </w:r>
      <w:r w:rsidRPr="004D32F0">
        <w:rPr>
          <w:rFonts w:ascii="Times New Roman" w:hAnsi="Times New Roman" w:cs="Times New Roman"/>
        </w:rPr>
        <w:t xml:space="preserve">с. </w:t>
      </w:r>
    </w:p>
  </w:footnote>
  <w:footnote w:id="7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Фетисов Г.Г., Орешин В.П. Региональная экономика и управление: учебник - М.: ИНФРА-М, 2010. - 416 с. </w:t>
      </w:r>
    </w:p>
  </w:footnote>
  <w:footnote w:id="8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 Кусков А.С., Иванов А.В., Яшков И.А., </w:t>
      </w:r>
      <w:proofErr w:type="spellStart"/>
      <w:r w:rsidRPr="004D32F0">
        <w:rPr>
          <w:rFonts w:ascii="Times New Roman" w:hAnsi="Times New Roman" w:cs="Times New Roman"/>
        </w:rPr>
        <w:t>Ширинкин</w:t>
      </w:r>
      <w:proofErr w:type="spellEnd"/>
      <w:r w:rsidRPr="004D32F0">
        <w:rPr>
          <w:rFonts w:ascii="Times New Roman" w:hAnsi="Times New Roman" w:cs="Times New Roman"/>
        </w:rPr>
        <w:t xml:space="preserve"> П.С. </w:t>
      </w:r>
      <w:proofErr w:type="gramStart"/>
      <w:r w:rsidRPr="004D32F0">
        <w:rPr>
          <w:rFonts w:ascii="Times New Roman" w:hAnsi="Times New Roman" w:cs="Times New Roman"/>
        </w:rPr>
        <w:t>Туристское</w:t>
      </w:r>
      <w:proofErr w:type="gramEnd"/>
      <w:r w:rsidRPr="004D32F0">
        <w:rPr>
          <w:rFonts w:ascii="Times New Roman" w:hAnsi="Times New Roman" w:cs="Times New Roman"/>
        </w:rPr>
        <w:t xml:space="preserve"> ресурсоведение: учебник. </w:t>
      </w:r>
    </w:p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Fonts w:ascii="Times New Roman" w:hAnsi="Times New Roman" w:cs="Times New Roman"/>
        </w:rPr>
        <w:t>М.: Университетская книга, 2011. - 352 с.</w:t>
      </w:r>
    </w:p>
  </w:footnote>
  <w:footnote w:id="8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Глава </w:t>
      </w:r>
      <w:r w:rsidRPr="004D32F0">
        <w:rPr>
          <w:rFonts w:ascii="Times New Roman" w:hAnsi="Times New Roman" w:cs="Times New Roman"/>
          <w:lang w:val="en-US"/>
        </w:rPr>
        <w:t>III</w:t>
      </w:r>
      <w:r w:rsidRPr="004D32F0">
        <w:rPr>
          <w:rFonts w:ascii="Times New Roman" w:hAnsi="Times New Roman" w:cs="Times New Roman"/>
        </w:rPr>
        <w:t xml:space="preserve"> Конституции Российской Федерации  (с изменениями на 21 июля 2014 года) [Электронный ресурс]: </w:t>
      </w:r>
      <w:proofErr w:type="spellStart"/>
      <w:r w:rsidRPr="004D32F0">
        <w:rPr>
          <w:rFonts w:ascii="Times New Roman" w:hAnsi="Times New Roman" w:cs="Times New Roman"/>
        </w:rPr>
        <w:t>элект</w:t>
      </w:r>
      <w:proofErr w:type="gramStart"/>
      <w:r w:rsidRPr="004D32F0">
        <w:rPr>
          <w:rFonts w:ascii="Times New Roman" w:hAnsi="Times New Roman" w:cs="Times New Roman"/>
        </w:rPr>
        <w:t>.ф</w:t>
      </w:r>
      <w:proofErr w:type="gramEnd"/>
      <w:r w:rsidRPr="004D32F0">
        <w:rPr>
          <w:rFonts w:ascii="Times New Roman" w:hAnsi="Times New Roman" w:cs="Times New Roman"/>
        </w:rPr>
        <w:t>онд</w:t>
      </w:r>
      <w:proofErr w:type="spellEnd"/>
      <w:r w:rsidRPr="004D32F0">
        <w:rPr>
          <w:rFonts w:ascii="Times New Roman" w:hAnsi="Times New Roman" w:cs="Times New Roman"/>
        </w:rPr>
        <w:t xml:space="preserve"> прав. и норматив.-</w:t>
      </w:r>
      <w:proofErr w:type="spellStart"/>
      <w:r w:rsidRPr="004D32F0">
        <w:rPr>
          <w:rFonts w:ascii="Times New Roman" w:hAnsi="Times New Roman" w:cs="Times New Roman"/>
        </w:rPr>
        <w:t>техн</w:t>
      </w:r>
      <w:proofErr w:type="spellEnd"/>
      <w:r w:rsidRPr="004D32F0">
        <w:rPr>
          <w:rFonts w:ascii="Times New Roman" w:hAnsi="Times New Roman" w:cs="Times New Roman"/>
        </w:rPr>
        <w:t xml:space="preserve">. документ. - URL: </w:t>
      </w:r>
      <w:hyperlink r:id="rId34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http://docs.cntd.ru/document/9004937</w:t>
        </w:r>
      </w:hyperlink>
      <w:r w:rsidRPr="004D32F0">
        <w:rPr>
          <w:rFonts w:ascii="Times New Roman" w:hAnsi="Times New Roman" w:cs="Times New Roman"/>
        </w:rPr>
        <w:t xml:space="preserve">   (26.03.2016 г.)</w:t>
      </w:r>
    </w:p>
  </w:footnote>
  <w:footnote w:id="8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Глава 11 Конституции (Основного Закона) Союза Советских Социалистических Республик" (принята ВС СССР 07.10.1977) [Электронный ресурс]: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- URL: </w:t>
      </w:r>
      <w:hyperlink r:id="rId35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http://www.consultant.ru/online/</w:t>
        </w:r>
      </w:hyperlink>
      <w:r w:rsidRPr="004D32F0">
        <w:rPr>
          <w:rFonts w:ascii="Times New Roman" w:hAnsi="Times New Roman" w:cs="Times New Roman"/>
        </w:rPr>
        <w:t xml:space="preserve"> (26.03.2016 г.) </w:t>
      </w:r>
    </w:p>
  </w:footnote>
  <w:footnote w:id="8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Экономико-географическое положение представлено отдельно в рамках экономико-географической характеристики </w:t>
      </w:r>
    </w:p>
  </w:footnote>
  <w:footnote w:id="8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gramStart"/>
      <w:r w:rsidRPr="004D32F0">
        <w:rPr>
          <w:rFonts w:ascii="Times New Roman" w:hAnsi="Times New Roman" w:cs="Times New Roman"/>
        </w:rPr>
        <w:t>Указ Президента РФ от 19.01.2010 N 82 (ред. от 21.05.2012) "О внесении изменений в перечень федеральных округов, утвержденный Указом Президента Российской Федерации от 13 мая 2000 г. N 849, и в Указ Президента Российской Федерации от 12 мая 2008 г. N 724 "Вопросы системы и структуры федеральных органов исполнительной власти" [Электронный ресурс]: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- URL: </w:t>
      </w:r>
      <w:hyperlink r:id="rId3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http://www.consultant.ru/document/cons_doc_LAW_96431/</w:t>
        </w:r>
      </w:hyperlink>
      <w:r w:rsidRPr="004D32F0">
        <w:rPr>
          <w:rFonts w:ascii="Times New Roman" w:hAnsi="Times New Roman" w:cs="Times New Roman"/>
        </w:rPr>
        <w:t xml:space="preserve"> (26.03.2016 г.)</w:t>
      </w:r>
    </w:p>
  </w:footnote>
  <w:footnote w:id="8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Раздел общие сведения о регионе [Электронный ресурс]: 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.п</w:t>
      </w:r>
      <w:proofErr w:type="gramEnd"/>
      <w:r w:rsidRPr="004D32F0">
        <w:rPr>
          <w:rFonts w:ascii="Times New Roman" w:hAnsi="Times New Roman" w:cs="Times New Roman"/>
        </w:rPr>
        <w:t>ортал</w:t>
      </w:r>
      <w:proofErr w:type="spellEnd"/>
      <w:r w:rsidRPr="004D32F0">
        <w:rPr>
          <w:rFonts w:ascii="Times New Roman" w:hAnsi="Times New Roman" w:cs="Times New Roman"/>
        </w:rPr>
        <w:t xml:space="preserve"> исполнительных органов власти Краснодар. края.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3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http://krasnodar.ru/content/36/show/29838/</w:t>
        </w:r>
      </w:hyperlink>
      <w:r w:rsidRPr="004D32F0">
        <w:rPr>
          <w:rFonts w:ascii="Times New Roman" w:hAnsi="Times New Roman" w:cs="Times New Roman"/>
        </w:rPr>
        <w:t xml:space="preserve"> (28.02.15 г.) </w:t>
      </w:r>
    </w:p>
  </w:footnote>
  <w:footnote w:id="8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Назаров В.П. Оценка угроз, исходящих от международной террористической организации «Исламское государство» / В.П. Назаров // Вестник Национального Антитеррористического комитета, 2015. № 1 (12).  – С.16.</w:t>
      </w:r>
    </w:p>
  </w:footnote>
  <w:footnote w:id="8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Дудин П. В., Миротворческая операция в Абхазии (1994—2008 гг.): основные задачи Коллективных сил по поддержанию мира в зоне межнационального конфликта/ П.В. Дудин // Армия и общество, 2009. № 4 </w:t>
      </w:r>
    </w:p>
  </w:footnote>
  <w:footnote w:id="8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Роль и значение воссоединения Крыма с Россией. Круглый стол (17 марта 2015 г.) / Под редакцией П.А. Меркулова. – Орёл: Изд-во ОФ </w:t>
      </w:r>
      <w:proofErr w:type="spellStart"/>
      <w:r w:rsidRPr="004D32F0">
        <w:rPr>
          <w:rFonts w:ascii="Times New Roman" w:hAnsi="Times New Roman" w:cs="Times New Roman"/>
        </w:rPr>
        <w:t>РАНХиГС</w:t>
      </w:r>
      <w:proofErr w:type="spellEnd"/>
      <w:r w:rsidRPr="004D32F0">
        <w:rPr>
          <w:rFonts w:ascii="Times New Roman" w:hAnsi="Times New Roman" w:cs="Times New Roman"/>
        </w:rPr>
        <w:t xml:space="preserve">, 2015. – С. 133 – 139 </w:t>
      </w:r>
    </w:p>
  </w:footnote>
  <w:footnote w:id="8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Погорелов А. В., </w:t>
      </w:r>
      <w:proofErr w:type="spellStart"/>
      <w:r w:rsidRPr="004D32F0">
        <w:rPr>
          <w:rFonts w:ascii="Times New Roman" w:hAnsi="Times New Roman" w:cs="Times New Roman"/>
        </w:rPr>
        <w:t>Думит</w:t>
      </w:r>
      <w:proofErr w:type="spellEnd"/>
      <w:r w:rsidRPr="004D32F0">
        <w:rPr>
          <w:rFonts w:ascii="Times New Roman" w:hAnsi="Times New Roman" w:cs="Times New Roman"/>
        </w:rPr>
        <w:t xml:space="preserve"> Ж. А.. Рельеф бассейна р. Кубани. Морфологический анализ.  - М.: ГЕОС, 2009. – 206 с.</w:t>
      </w:r>
    </w:p>
  </w:footnote>
  <w:footnote w:id="9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География. Современная иллюстрированная энциклопедия / под ред. проф. А. П. Горкина. — М.: Росмэн, 2006. – 1680 с.</w:t>
      </w:r>
    </w:p>
  </w:footnote>
  <w:footnote w:id="9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Климат Краснодара / сост.: П. Г. </w:t>
      </w:r>
      <w:proofErr w:type="spellStart"/>
      <w:r w:rsidRPr="004D32F0">
        <w:rPr>
          <w:rFonts w:ascii="Times New Roman" w:hAnsi="Times New Roman" w:cs="Times New Roman"/>
        </w:rPr>
        <w:t>Личацкая</w:t>
      </w:r>
      <w:proofErr w:type="spellEnd"/>
      <w:r w:rsidRPr="004D32F0">
        <w:rPr>
          <w:rFonts w:ascii="Times New Roman" w:hAnsi="Times New Roman" w:cs="Times New Roman"/>
        </w:rPr>
        <w:t xml:space="preserve">, М. И. Пастушенко, Т. И. Иванченко и др.; под ред. Ц. А. </w:t>
      </w:r>
      <w:proofErr w:type="spellStart"/>
      <w:r w:rsidRPr="004D32F0">
        <w:rPr>
          <w:rFonts w:ascii="Times New Roman" w:hAnsi="Times New Roman" w:cs="Times New Roman"/>
        </w:rPr>
        <w:t>Швер</w:t>
      </w:r>
      <w:proofErr w:type="spellEnd"/>
      <w:r w:rsidRPr="004D32F0">
        <w:rPr>
          <w:rFonts w:ascii="Times New Roman" w:hAnsi="Times New Roman" w:cs="Times New Roman"/>
        </w:rPr>
        <w:t xml:space="preserve">, Т. И. Павличенко. - </w:t>
      </w:r>
      <w:proofErr w:type="gramStart"/>
      <w:r w:rsidRPr="004D32F0">
        <w:rPr>
          <w:rFonts w:ascii="Times New Roman" w:hAnsi="Times New Roman" w:cs="Times New Roman"/>
        </w:rPr>
        <w:t>Гос. комитет</w:t>
      </w:r>
      <w:proofErr w:type="gramEnd"/>
      <w:r w:rsidRPr="004D32F0">
        <w:rPr>
          <w:rFonts w:ascii="Times New Roman" w:hAnsi="Times New Roman" w:cs="Times New Roman"/>
        </w:rPr>
        <w:t xml:space="preserve"> СССР по гидрометеорологии, Северо-Кавказское территориальное упр. по гидрометеорологии, Гидрометеорологический центр, Краснодарская зональная гидрометеорологическая обсерватория. - Л.: </w:t>
      </w:r>
      <w:proofErr w:type="spellStart"/>
      <w:r w:rsidRPr="004D32F0">
        <w:rPr>
          <w:rFonts w:ascii="Times New Roman" w:hAnsi="Times New Roman" w:cs="Times New Roman"/>
        </w:rPr>
        <w:t>Гидрометеоиздат</w:t>
      </w:r>
      <w:proofErr w:type="spellEnd"/>
      <w:r w:rsidRPr="004D32F0">
        <w:rPr>
          <w:rFonts w:ascii="Times New Roman" w:hAnsi="Times New Roman" w:cs="Times New Roman"/>
        </w:rPr>
        <w:t>, 1990. - 190 с.</w:t>
      </w:r>
    </w:p>
  </w:footnote>
  <w:footnote w:id="9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  <w:i/>
        </w:rPr>
        <w:t>Бора</w:t>
      </w:r>
      <w:r w:rsidRPr="004D32F0">
        <w:rPr>
          <w:rFonts w:ascii="Times New Roman" w:hAnsi="Times New Roman" w:cs="Times New Roman"/>
        </w:rPr>
        <w:t xml:space="preserve"> - холодный порывистый ветер, спускающийся с гор к побережью с огромной силой.</w:t>
      </w:r>
    </w:p>
  </w:footnote>
  <w:footnote w:id="9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 Погода Кубани и Черноморского побережья [Электронный ресурс]:    офиц. сайт Краснодарского краевого центра по гидрометеорологии и мониторингу окружающей среды.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3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http://www.kubanmeteo.ru</w:t>
        </w:r>
      </w:hyperlink>
      <w:r w:rsidRPr="004D32F0">
        <w:rPr>
          <w:rFonts w:ascii="Times New Roman" w:hAnsi="Times New Roman" w:cs="Times New Roman"/>
        </w:rPr>
        <w:t xml:space="preserve"> (13.03.2016 г.)</w:t>
      </w:r>
    </w:p>
  </w:footnote>
  <w:footnote w:id="94">
    <w:p w:rsidR="002D24D2" w:rsidRPr="004D32F0" w:rsidRDefault="002D24D2" w:rsidP="0018580E">
      <w:pPr>
        <w:pStyle w:val="af"/>
        <w:jc w:val="both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rPr>
          <w:rFonts w:ascii="Times New Roman" w:hAnsi="Times New Roman" w:cs="Times New Roman"/>
          <w:szCs w:val="24"/>
        </w:rPr>
        <w:t xml:space="preserve"> Краснодарский краев</w:t>
      </w:r>
      <w:r w:rsidRPr="009E4733">
        <w:rPr>
          <w:rFonts w:ascii="Times New Roman" w:hAnsi="Times New Roman" w:cs="Times New Roman"/>
          <w:szCs w:val="24"/>
        </w:rPr>
        <w:t>о</w:t>
      </w:r>
      <w:r>
        <w:rPr>
          <w:rFonts w:ascii="Times New Roman" w:hAnsi="Times New Roman" w:cs="Times New Roman"/>
          <w:szCs w:val="24"/>
        </w:rPr>
        <w:t>й центр</w:t>
      </w:r>
      <w:r w:rsidRPr="009E4733">
        <w:rPr>
          <w:rFonts w:ascii="Times New Roman" w:hAnsi="Times New Roman" w:cs="Times New Roman"/>
          <w:szCs w:val="24"/>
        </w:rPr>
        <w:t xml:space="preserve"> по гидрометеорологии</w:t>
      </w:r>
      <w:r>
        <w:rPr>
          <w:rFonts w:ascii="Times New Roman" w:hAnsi="Times New Roman" w:cs="Times New Roman"/>
          <w:szCs w:val="24"/>
        </w:rPr>
        <w:t xml:space="preserve"> и мониторингу окружающей среды  </w:t>
      </w:r>
      <w:r w:rsidRPr="004D32F0">
        <w:rPr>
          <w:rFonts w:ascii="Times New Roman" w:hAnsi="Times New Roman" w:cs="Times New Roman"/>
        </w:rPr>
        <w:t xml:space="preserve">[Электронный ресурс]:    офиц. сайт Краснодарского краевого центра по гидрометеорологии и мониторингу окружающей среды.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3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http://www.kubanmeteo.ru</w:t>
        </w:r>
      </w:hyperlink>
      <w:r w:rsidRPr="004D32F0">
        <w:rPr>
          <w:rFonts w:ascii="Times New Roman" w:hAnsi="Times New Roman" w:cs="Times New Roman"/>
        </w:rPr>
        <w:t xml:space="preserve"> (13.03.2016 г.)</w:t>
      </w:r>
    </w:p>
    <w:p w:rsidR="002D24D2" w:rsidRPr="009E4733" w:rsidRDefault="002D24D2" w:rsidP="0018580E">
      <w:pPr>
        <w:spacing w:line="240" w:lineRule="auto"/>
        <w:rPr>
          <w:rFonts w:ascii="Times New Roman" w:hAnsi="Times New Roman" w:cs="Times New Roman"/>
          <w:sz w:val="20"/>
          <w:szCs w:val="24"/>
        </w:rPr>
      </w:pPr>
    </w:p>
    <w:p w:rsidR="002D24D2" w:rsidRDefault="002D24D2" w:rsidP="0018580E">
      <w:pPr>
        <w:pStyle w:val="af"/>
        <w:jc w:val="both"/>
      </w:pPr>
    </w:p>
  </w:footnote>
  <w:footnote w:id="9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Исаченко А.Г. Ландшафтоведение и физико-географическое районирование: учебник для вузов. — М.: Высшая школа, 1991. — 366 с.</w:t>
      </w:r>
    </w:p>
  </w:footnote>
  <w:footnote w:id="9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 Интерактивная витрина. Численность населения [Электронный ресурс]:   офиц. сайт Госкомстат РФ. - 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4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http://cbsd.gks.ru/</w:t>
        </w:r>
      </w:hyperlink>
      <w:r w:rsidRPr="004D32F0">
        <w:rPr>
          <w:rFonts w:ascii="Times New Roman" w:hAnsi="Times New Roman" w:cs="Times New Roman"/>
        </w:rPr>
        <w:t xml:space="preserve">  (20.02.2016 г)</w:t>
      </w:r>
    </w:p>
  </w:footnote>
  <w:footnote w:id="9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Удельный вес Краснодарского края в площади России - 0,4%</w:t>
      </w:r>
    </w:p>
  </w:footnote>
  <w:footnote w:id="9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Регионы России. Социально-экономические показатели. 2015: </w:t>
      </w:r>
      <w:proofErr w:type="gramStart"/>
      <w:r w:rsidRPr="004D32F0">
        <w:rPr>
          <w:rFonts w:ascii="Times New Roman" w:hAnsi="Times New Roman" w:cs="Times New Roman"/>
        </w:rPr>
        <w:t>Р</w:t>
      </w:r>
      <w:proofErr w:type="gramEnd"/>
      <w:r w:rsidRPr="004D32F0">
        <w:rPr>
          <w:rFonts w:ascii="Times New Roman" w:hAnsi="Times New Roman" w:cs="Times New Roman"/>
        </w:rPr>
        <w:t xml:space="preserve"> 32: стат. </w:t>
      </w:r>
      <w:r>
        <w:rPr>
          <w:rFonts w:ascii="Times New Roman" w:hAnsi="Times New Roman" w:cs="Times New Roman"/>
        </w:rPr>
        <w:t>сб. - М.: Росстат, 2015.  - 1266</w:t>
      </w:r>
      <w:r w:rsidRPr="004D32F0">
        <w:rPr>
          <w:rFonts w:ascii="Times New Roman" w:hAnsi="Times New Roman" w:cs="Times New Roman"/>
        </w:rPr>
        <w:t xml:space="preserve">с. </w:t>
      </w:r>
    </w:p>
  </w:footnote>
  <w:footnote w:id="9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  <w:i/>
        </w:rPr>
        <w:t>Демонагрузка</w:t>
      </w:r>
      <w:proofErr w:type="spellEnd"/>
      <w:r w:rsidRPr="004D32F0">
        <w:rPr>
          <w:rFonts w:ascii="Times New Roman" w:hAnsi="Times New Roman" w:cs="Times New Roman"/>
        </w:rPr>
        <w:t xml:space="preserve"> -  коэффициент, показывающий, сколько приходится лиц нетрудоспособных возрастов на 1000 человек трудоспособного возраста</w:t>
      </w:r>
    </w:p>
  </w:footnote>
  <w:footnote w:id="100">
    <w:p w:rsidR="002D24D2" w:rsidRDefault="002D24D2" w:rsidP="0031787A">
      <w:pPr>
        <w:pStyle w:val="af"/>
      </w:pPr>
      <w:r>
        <w:rPr>
          <w:rStyle w:val="af1"/>
        </w:rPr>
        <w:footnoteRef/>
      </w:r>
      <w:r w:rsidRPr="0018580E">
        <w:rPr>
          <w:rFonts w:ascii="Times New Roman" w:hAnsi="Times New Roman" w:cs="Times New Roman"/>
        </w:rPr>
        <w:t>Интерактивная витрина. Численность населения [Электронный ресурс]:   офиц. сайт Госкомстат РФ. -  URL: http://cbsd.gks.ru/</w:t>
      </w:r>
      <w:r w:rsidRPr="004D32F0">
        <w:rPr>
          <w:rFonts w:ascii="Times New Roman" w:hAnsi="Times New Roman" w:cs="Times New Roman"/>
        </w:rPr>
        <w:t>(20.02.2016 г.)</w:t>
      </w:r>
    </w:p>
  </w:footnote>
  <w:footnote w:id="10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Регионы России. Социально-экономические показатели. 2015: </w:t>
      </w:r>
      <w:proofErr w:type="gramStart"/>
      <w:r w:rsidRPr="004D32F0">
        <w:rPr>
          <w:rFonts w:ascii="Times New Roman" w:hAnsi="Times New Roman" w:cs="Times New Roman"/>
        </w:rPr>
        <w:t>Р</w:t>
      </w:r>
      <w:proofErr w:type="gramEnd"/>
      <w:r w:rsidRPr="004D32F0">
        <w:rPr>
          <w:rFonts w:ascii="Times New Roman" w:hAnsi="Times New Roman" w:cs="Times New Roman"/>
        </w:rPr>
        <w:t xml:space="preserve"> 32: ст</w:t>
      </w:r>
      <w:r>
        <w:rPr>
          <w:rFonts w:ascii="Times New Roman" w:hAnsi="Times New Roman" w:cs="Times New Roman"/>
        </w:rPr>
        <w:t>ат. сб. - М.: Росстат, 2015.  -1266</w:t>
      </w:r>
      <w:r w:rsidRPr="004D32F0">
        <w:rPr>
          <w:rFonts w:ascii="Times New Roman" w:hAnsi="Times New Roman" w:cs="Times New Roman"/>
        </w:rPr>
        <w:t>с.</w:t>
      </w:r>
    </w:p>
  </w:footnote>
  <w:footnote w:id="10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В 1990-2011 гг. на территории Краснодарского края отмечалась естественная убыль населения </w:t>
      </w:r>
    </w:p>
  </w:footnote>
  <w:footnote w:id="10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Гаврилов А.И. Региональная экономика и управление [Электронный ресурс]:   учебник-онлайн. - 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4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http://uchebnik-online.com/soderzhanie/textbook_57.html</w:t>
        </w:r>
      </w:hyperlink>
      <w:r w:rsidRPr="004D32F0">
        <w:rPr>
          <w:rFonts w:ascii="Times New Roman" w:hAnsi="Times New Roman" w:cs="Times New Roman"/>
        </w:rPr>
        <w:t xml:space="preserve"> (20.02.2016 г)</w:t>
      </w:r>
    </w:p>
  </w:footnote>
  <w:footnote w:id="10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Значение сальдо миграции на 10000 жителей региона </w:t>
      </w:r>
    </w:p>
  </w:footnote>
  <w:footnote w:id="10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Регионы России. Социально-экономические показатели. 2015: Р32: стат. сб. </w:t>
      </w:r>
      <w:proofErr w:type="gramStart"/>
      <w:r w:rsidRPr="004D32F0">
        <w:rPr>
          <w:rFonts w:ascii="Times New Roman" w:hAnsi="Times New Roman" w:cs="Times New Roman"/>
        </w:rPr>
        <w:t>-М</w:t>
      </w:r>
      <w:proofErr w:type="gramEnd"/>
      <w:r w:rsidRPr="004D32F0">
        <w:rPr>
          <w:rFonts w:ascii="Times New Roman" w:hAnsi="Times New Roman" w:cs="Times New Roman"/>
        </w:rPr>
        <w:t>.: Росстат, 2015. -1266 с.</w:t>
      </w:r>
    </w:p>
  </w:footnote>
  <w:footnote w:id="10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Там же.</w:t>
      </w:r>
    </w:p>
  </w:footnote>
  <w:footnote w:id="10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Численность населения Краснодарского края [Электронный ресурс]:   офиц. сайт </w:t>
      </w:r>
      <w:proofErr w:type="spellStart"/>
      <w:r w:rsidRPr="004D32F0">
        <w:rPr>
          <w:rFonts w:ascii="Times New Roman" w:hAnsi="Times New Roman" w:cs="Times New Roman"/>
        </w:rPr>
        <w:t>Краснодарстат</w:t>
      </w:r>
      <w:proofErr w:type="spellEnd"/>
      <w:r w:rsidRPr="004D32F0">
        <w:rPr>
          <w:rFonts w:ascii="Times New Roman" w:hAnsi="Times New Roman" w:cs="Times New Roman"/>
        </w:rPr>
        <w:t xml:space="preserve">. -  URL: </w:t>
      </w:r>
      <w:hyperlink r:id="rId4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http://krsdstat.gks.ru/</w:t>
        </w:r>
      </w:hyperlink>
      <w:r w:rsidRPr="004D32F0">
        <w:rPr>
          <w:rFonts w:ascii="Times New Roman" w:hAnsi="Times New Roman" w:cs="Times New Roman"/>
        </w:rPr>
        <w:t xml:space="preserve">  (20.02.2016 г.)</w:t>
      </w:r>
    </w:p>
  </w:footnote>
  <w:footnote w:id="108">
    <w:p w:rsidR="002D24D2" w:rsidRDefault="002D24D2">
      <w:pPr>
        <w:pStyle w:val="af"/>
      </w:pPr>
      <w:r>
        <w:rPr>
          <w:rStyle w:val="af1"/>
        </w:rPr>
        <w:footnoteRef/>
      </w:r>
      <w:r w:rsidRPr="0018580E">
        <w:rPr>
          <w:rFonts w:ascii="Times New Roman" w:hAnsi="Times New Roman" w:cs="Times New Roman"/>
        </w:rPr>
        <w:t>Интерактивная витрина. Численность населения [Электронный ресурс]:   офиц. сайт Госкомстат РФ. -  URL: http://cbsd.gks.ru/</w:t>
      </w:r>
      <w:r w:rsidRPr="004D32F0">
        <w:rPr>
          <w:rFonts w:ascii="Times New Roman" w:hAnsi="Times New Roman" w:cs="Times New Roman"/>
        </w:rPr>
        <w:t>(20.02.2016 г.)</w:t>
      </w:r>
    </w:p>
  </w:footnote>
  <w:footnote w:id="10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Численность населения на 1 января текущего года считается как численность населения по итогам предыдущего года</w:t>
      </w:r>
    </w:p>
  </w:footnote>
  <w:footnote w:id="110">
    <w:p w:rsidR="002D24D2" w:rsidRPr="0018580E" w:rsidRDefault="002D24D2" w:rsidP="0018580E">
      <w:pPr>
        <w:pStyle w:val="af"/>
        <w:jc w:val="both"/>
        <w:rPr>
          <w:rFonts w:ascii="Times New Roman" w:hAnsi="Times New Roman" w:cs="Times New Roman"/>
        </w:rPr>
      </w:pPr>
      <w:r w:rsidRPr="0018580E">
        <w:rPr>
          <w:rStyle w:val="af1"/>
          <w:rFonts w:ascii="Times New Roman" w:hAnsi="Times New Roman" w:cs="Times New Roman"/>
        </w:rPr>
        <w:footnoteRef/>
      </w:r>
      <w:r w:rsidRPr="0018580E">
        <w:rPr>
          <w:rFonts w:ascii="Times New Roman" w:hAnsi="Times New Roman" w:cs="Times New Roman"/>
        </w:rPr>
        <w:t>Интерактивная витрина. Численность населения [Электронный ресурс]:   офиц. сайт Госкомстат РФ. -  URL: http://cbsd.gks.ru/</w:t>
      </w:r>
      <w:r w:rsidRPr="004D32F0">
        <w:rPr>
          <w:rFonts w:ascii="Times New Roman" w:hAnsi="Times New Roman" w:cs="Times New Roman"/>
        </w:rPr>
        <w:t>(20.02.2016 г.)</w:t>
      </w:r>
    </w:p>
  </w:footnote>
  <w:footnote w:id="11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О </w:t>
      </w:r>
      <w:r w:rsidRPr="004D32F0">
        <w:rPr>
          <w:rFonts w:ascii="Times New Roman" w:hAnsi="Times New Roman" w:cs="Times New Roman"/>
        </w:rPr>
        <w:t>методологии Росстата другими называются доходы от официально незарегистрированных трудовых договоров и гражданско-правовых сделок (например, купли-продажи или выполнения работ)</w:t>
      </w:r>
    </w:p>
  </w:footnote>
  <w:footnote w:id="11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Подразумеваются субъекты РФ, входящие в ЮФО и СКФО</w:t>
      </w:r>
    </w:p>
  </w:footnote>
  <w:footnote w:id="11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ЯНАО - Ямало-ненецкий, ХМАО - Ханты-мансийский, НАО - Ненецкий (АО - автономный округ)</w:t>
      </w:r>
    </w:p>
  </w:footnote>
  <w:footnote w:id="11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Этот коэффициент можно определить как статистический показатель, характеризующий расслоение населения в виде степени отклонения фактического распределения доходов от абсолютно равного их распределения между жителями региона.</w:t>
      </w:r>
    </w:p>
  </w:footnote>
  <w:footnote w:id="11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Раздел социально-экономические показатели Краснодарского края [Электронный ресурс]:   офиц. сайт </w:t>
      </w:r>
      <w:proofErr w:type="spellStart"/>
      <w:r w:rsidRPr="004D32F0">
        <w:rPr>
          <w:rFonts w:ascii="Times New Roman" w:hAnsi="Times New Roman" w:cs="Times New Roman"/>
        </w:rPr>
        <w:t>Краснодарстат</w:t>
      </w:r>
      <w:proofErr w:type="spellEnd"/>
      <w:r w:rsidRPr="004D32F0">
        <w:rPr>
          <w:rFonts w:ascii="Times New Roman" w:hAnsi="Times New Roman" w:cs="Times New Roman"/>
        </w:rPr>
        <w:t xml:space="preserve">. -  URL: </w:t>
      </w:r>
      <w:hyperlink r:id="rId4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http://krsdstat.gks.ru/</w:t>
        </w:r>
      </w:hyperlink>
      <w:r w:rsidRPr="004D32F0">
        <w:rPr>
          <w:rFonts w:ascii="Times New Roman" w:hAnsi="Times New Roman" w:cs="Times New Roman"/>
        </w:rPr>
        <w:t xml:space="preserve">   (20.02.2016 г.)</w:t>
      </w:r>
    </w:p>
  </w:footnote>
  <w:footnote w:id="116">
    <w:p w:rsidR="002D24D2" w:rsidRPr="0018580E" w:rsidRDefault="002D24D2" w:rsidP="0018580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580E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18580E">
        <w:rPr>
          <w:rFonts w:ascii="Times New Roman" w:hAnsi="Times New Roman" w:cs="Times New Roman"/>
          <w:sz w:val="20"/>
          <w:szCs w:val="20"/>
        </w:rPr>
        <w:t>Только 3,3% от потребительских расходов домохозяй</w:t>
      </w:r>
      <w:proofErr w:type="gramStart"/>
      <w:r w:rsidRPr="0018580E">
        <w:rPr>
          <w:rFonts w:ascii="Times New Roman" w:hAnsi="Times New Roman" w:cs="Times New Roman"/>
          <w:sz w:val="20"/>
          <w:szCs w:val="20"/>
        </w:rPr>
        <w:t>ств пр</w:t>
      </w:r>
      <w:proofErr w:type="gramEnd"/>
      <w:r w:rsidRPr="0018580E">
        <w:rPr>
          <w:rFonts w:ascii="Times New Roman" w:hAnsi="Times New Roman" w:cs="Times New Roman"/>
          <w:sz w:val="20"/>
          <w:szCs w:val="20"/>
        </w:rPr>
        <w:t>иходится на оплату услуг коллективных средств размещения и предприятий общественного питания.</w:t>
      </w:r>
    </w:p>
  </w:footnote>
  <w:footnote w:id="117">
    <w:p w:rsidR="002D24D2" w:rsidRPr="0018580E" w:rsidRDefault="002D24D2" w:rsidP="0018580E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18580E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18580E">
        <w:rPr>
          <w:rFonts w:ascii="Times New Roman" w:hAnsi="Times New Roman" w:cs="Times New Roman"/>
          <w:sz w:val="20"/>
          <w:szCs w:val="20"/>
        </w:rPr>
        <w:t xml:space="preserve">Численность населения [Электронный ресурс]:   офиц. сайт Госкомстат РФ. -  </w:t>
      </w:r>
      <w:r w:rsidRPr="0018580E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18580E">
        <w:rPr>
          <w:rFonts w:ascii="Times New Roman" w:hAnsi="Times New Roman" w:cs="Times New Roman"/>
          <w:sz w:val="20"/>
          <w:szCs w:val="20"/>
        </w:rPr>
        <w:t xml:space="preserve">: </w:t>
      </w:r>
      <w:hyperlink r:id="rId44" w:history="1"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  <w:lang w:val="en-US"/>
          </w:rPr>
          <w:t>http</w:t>
        </w:r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://</w:t>
        </w:r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  <w:lang w:val="en-US"/>
          </w:rPr>
          <w:t>cbsd</w:t>
        </w:r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.</w:t>
        </w:r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  <w:lang w:val="en-US"/>
          </w:rPr>
          <w:t>gks</w:t>
        </w:r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.</w:t>
        </w:r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  <w:lang w:val="en-US"/>
          </w:rPr>
          <w:t>ru</w:t>
        </w:r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/</w:t>
        </w:r>
      </w:hyperlink>
      <w:r w:rsidRPr="00056797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Pr="0018580E">
        <w:rPr>
          <w:rFonts w:ascii="Times New Roman" w:hAnsi="Times New Roman" w:cs="Times New Roman"/>
          <w:sz w:val="20"/>
          <w:szCs w:val="20"/>
        </w:rPr>
        <w:t>20.02.2016 г.)</w:t>
      </w:r>
    </w:p>
  </w:footnote>
  <w:footnote w:id="118">
    <w:p w:rsidR="002D24D2" w:rsidRPr="0018580E" w:rsidRDefault="002D24D2" w:rsidP="0018580E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18580E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18580E">
        <w:rPr>
          <w:rFonts w:ascii="Times New Roman" w:hAnsi="Times New Roman" w:cs="Times New Roman"/>
          <w:sz w:val="20"/>
          <w:szCs w:val="20"/>
        </w:rPr>
        <w:t>ЭГП - это положение региона в экономическом пространстве, определяемое по отношению, как к природным, так и к созданным человеком объектам искусственной среды, лежащим вне исследуемого региона</w:t>
      </w:r>
    </w:p>
  </w:footnote>
  <w:footnote w:id="119">
    <w:p w:rsidR="002D24D2" w:rsidRPr="004D32F0" w:rsidRDefault="002D24D2" w:rsidP="0018580E">
      <w:pPr>
        <w:pStyle w:val="a4"/>
        <w:jc w:val="both"/>
      </w:pPr>
      <w:r w:rsidRPr="0018580E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18580E">
        <w:rPr>
          <w:rFonts w:ascii="Times New Roman" w:hAnsi="Times New Roman" w:cs="Times New Roman"/>
          <w:sz w:val="20"/>
          <w:szCs w:val="20"/>
        </w:rPr>
        <w:t xml:space="preserve">Распоряжение Правительства РФ от 30.01.2015 г. № 118-р «Существенные условия государственного контракта на выполнение работ по  проектированию и строительству транспортного перехода через Керченский пролив» [Электронный ресурс]:   </w:t>
      </w:r>
      <w:proofErr w:type="gramStart"/>
      <w:r w:rsidRPr="0018580E">
        <w:rPr>
          <w:rFonts w:ascii="Times New Roman" w:hAnsi="Times New Roman" w:cs="Times New Roman"/>
          <w:sz w:val="20"/>
          <w:szCs w:val="20"/>
        </w:rPr>
        <w:t>Правит-во</w:t>
      </w:r>
      <w:proofErr w:type="gramEnd"/>
      <w:r w:rsidRPr="0018580E">
        <w:rPr>
          <w:rFonts w:ascii="Times New Roman" w:hAnsi="Times New Roman" w:cs="Times New Roman"/>
          <w:sz w:val="20"/>
          <w:szCs w:val="20"/>
        </w:rPr>
        <w:t xml:space="preserve"> РФ. – </w:t>
      </w:r>
      <w:r w:rsidRPr="0018580E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18580E">
        <w:rPr>
          <w:rFonts w:ascii="Times New Roman" w:hAnsi="Times New Roman" w:cs="Times New Roman"/>
          <w:sz w:val="20"/>
          <w:szCs w:val="20"/>
        </w:rPr>
        <w:t xml:space="preserve">: </w:t>
      </w:r>
      <w:hyperlink r:id="rId45" w:history="1">
        <w:r w:rsidRPr="0018580E">
          <w:rPr>
            <w:rStyle w:val="af2"/>
            <w:rFonts w:ascii="Times New Roman" w:hAnsi="Times New Roman" w:cs="Times New Roman"/>
            <w:color w:val="auto"/>
            <w:sz w:val="20"/>
            <w:szCs w:val="20"/>
            <w:u w:val="none"/>
          </w:rPr>
          <w:t>http://government.ru/media/files/7uWCD2mDntM.pdf</w:t>
        </w:r>
      </w:hyperlink>
      <w:r w:rsidRPr="0018580E">
        <w:rPr>
          <w:rFonts w:ascii="Times New Roman" w:hAnsi="Times New Roman" w:cs="Times New Roman"/>
          <w:sz w:val="20"/>
          <w:szCs w:val="20"/>
        </w:rPr>
        <w:t xml:space="preserve"> (20.02.2016 г.)</w:t>
      </w:r>
    </w:p>
  </w:footnote>
  <w:footnote w:id="120">
    <w:p w:rsidR="002D24D2" w:rsidRPr="0018580E" w:rsidRDefault="002D24D2" w:rsidP="0018580E">
      <w:pPr>
        <w:pStyle w:val="af"/>
        <w:jc w:val="both"/>
        <w:rPr>
          <w:rFonts w:ascii="Times New Roman" w:hAnsi="Times New Roman" w:cs="Times New Roman"/>
        </w:rPr>
      </w:pPr>
      <w:r w:rsidRPr="0018580E">
        <w:rPr>
          <w:rStyle w:val="af1"/>
          <w:rFonts w:ascii="Times New Roman" w:hAnsi="Times New Roman" w:cs="Times New Roman"/>
        </w:rPr>
        <w:footnoteRef/>
      </w:r>
      <w:r w:rsidRPr="0018580E">
        <w:rPr>
          <w:rFonts w:ascii="Times New Roman" w:hAnsi="Times New Roman" w:cs="Times New Roman"/>
        </w:rPr>
        <w:t xml:space="preserve">Федеральный закон от 03.02.2015 N 3-ФЗ "О ратификации Договора между Российской Федерацией и Республикой Абхазия о союзничестве и стратегическом партнерстве" [Электронный ресурс]:  </w:t>
      </w:r>
      <w:proofErr w:type="spellStart"/>
      <w:r w:rsidRPr="0018580E">
        <w:rPr>
          <w:rFonts w:ascii="Times New Roman" w:hAnsi="Times New Roman" w:cs="Times New Roman"/>
        </w:rPr>
        <w:t>КонсульнантПлюс</w:t>
      </w:r>
      <w:proofErr w:type="spellEnd"/>
      <w:r w:rsidRPr="0018580E">
        <w:rPr>
          <w:rFonts w:ascii="Times New Roman" w:hAnsi="Times New Roman" w:cs="Times New Roman"/>
        </w:rPr>
        <w:t xml:space="preserve">. – </w:t>
      </w:r>
      <w:r w:rsidRPr="0018580E">
        <w:rPr>
          <w:rFonts w:ascii="Times New Roman" w:hAnsi="Times New Roman" w:cs="Times New Roman"/>
          <w:lang w:val="en-US"/>
        </w:rPr>
        <w:t>URL</w:t>
      </w:r>
      <w:r w:rsidRPr="0018580E">
        <w:rPr>
          <w:rFonts w:ascii="Times New Roman" w:hAnsi="Times New Roman" w:cs="Times New Roman"/>
        </w:rPr>
        <w:t xml:space="preserve">: </w:t>
      </w:r>
      <w:hyperlink r:id="rId46" w:history="1">
        <w:r w:rsidRPr="0018580E">
          <w:rPr>
            <w:rStyle w:val="af2"/>
            <w:rFonts w:ascii="Times New Roman" w:hAnsi="Times New Roman" w:cs="Times New Roman"/>
            <w:color w:val="auto"/>
            <w:u w:val="none"/>
          </w:rPr>
          <w:t>http://www.consultant.ru/document/cons_doc_LAW_174847/</w:t>
        </w:r>
      </w:hyperlink>
      <w:r w:rsidRPr="0018580E">
        <w:rPr>
          <w:rFonts w:ascii="Times New Roman" w:hAnsi="Times New Roman" w:cs="Times New Roman"/>
        </w:rPr>
        <w:t xml:space="preserve"> (20.02.2016 г.)</w:t>
      </w:r>
    </w:p>
  </w:footnote>
  <w:footnote w:id="121">
    <w:p w:rsidR="002D24D2" w:rsidRPr="0018580E" w:rsidRDefault="002D24D2" w:rsidP="0018580E">
      <w:pPr>
        <w:pStyle w:val="af"/>
        <w:jc w:val="both"/>
        <w:rPr>
          <w:rFonts w:ascii="Times New Roman" w:hAnsi="Times New Roman" w:cs="Times New Roman"/>
        </w:rPr>
      </w:pPr>
      <w:r w:rsidRPr="0018580E">
        <w:rPr>
          <w:rStyle w:val="af1"/>
          <w:rFonts w:ascii="Times New Roman" w:hAnsi="Times New Roman" w:cs="Times New Roman"/>
        </w:rPr>
        <w:footnoteRef/>
      </w:r>
      <w:r w:rsidRPr="0018580E">
        <w:rPr>
          <w:rFonts w:ascii="Times New Roman" w:hAnsi="Times New Roman" w:cs="Times New Roman"/>
        </w:rPr>
        <w:t>Регионы России. Социально-экономические показатели. 2015: Р32:  стат. сб. - М.: Росстат, 2015. -1266с.</w:t>
      </w:r>
    </w:p>
  </w:footnote>
  <w:footnote w:id="122">
    <w:p w:rsidR="002D24D2" w:rsidRDefault="002D24D2" w:rsidP="0018580E">
      <w:pPr>
        <w:pStyle w:val="af"/>
        <w:jc w:val="both"/>
      </w:pPr>
      <w:r w:rsidRPr="0018580E">
        <w:rPr>
          <w:rStyle w:val="af1"/>
          <w:rFonts w:ascii="Times New Roman" w:hAnsi="Times New Roman" w:cs="Times New Roman"/>
        </w:rPr>
        <w:footnoteRef/>
      </w:r>
      <w:r w:rsidRPr="0018580E">
        <w:rPr>
          <w:rFonts w:ascii="Times New Roman" w:hAnsi="Times New Roman" w:cs="Times New Roman"/>
        </w:rPr>
        <w:t>Там же</w:t>
      </w:r>
      <w:r>
        <w:t>.</w:t>
      </w:r>
    </w:p>
  </w:footnote>
  <w:footnote w:id="12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Правительства РФ от 17.11.2010 N 928 (ред. от 28.04.2015) "О перечне автомобильных дорог общего пользования федерального значения" [Электронный ресурс]:  </w:t>
      </w:r>
      <w:proofErr w:type="spellStart"/>
      <w:r w:rsidRPr="004D32F0">
        <w:rPr>
          <w:rFonts w:ascii="Times New Roman" w:hAnsi="Times New Roman" w:cs="Times New Roman"/>
        </w:rPr>
        <w:t>КонсульнантПлюс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4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http://www.consultant.ru/document/cons_doc_LAW_107089/</w:t>
        </w:r>
      </w:hyperlink>
      <w:r w:rsidRPr="004D32F0">
        <w:rPr>
          <w:rFonts w:ascii="Times New Roman" w:hAnsi="Times New Roman" w:cs="Times New Roman"/>
        </w:rPr>
        <w:t xml:space="preserve"> (20.02.2016 г.)</w:t>
      </w:r>
    </w:p>
  </w:footnote>
  <w:footnote w:id="12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О протяженности автомобильных дорог общего пользования местного значения в Краснодарском крае в 2013 году [Электронный ресурс]:   офиц. сайт </w:t>
      </w:r>
      <w:proofErr w:type="spellStart"/>
      <w:r w:rsidRPr="004D32F0">
        <w:rPr>
          <w:rFonts w:ascii="Times New Roman" w:hAnsi="Times New Roman" w:cs="Times New Roman"/>
        </w:rPr>
        <w:t>Краснодарстат</w:t>
      </w:r>
      <w:proofErr w:type="spellEnd"/>
      <w:r w:rsidRPr="004D32F0">
        <w:rPr>
          <w:rFonts w:ascii="Times New Roman" w:hAnsi="Times New Roman" w:cs="Times New Roman"/>
        </w:rPr>
        <w:t xml:space="preserve">. -  URL: </w:t>
      </w:r>
      <w:hyperlink r:id="rId4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http://krsdstat.gks.ru/</w:t>
        </w:r>
      </w:hyperlink>
      <w:r w:rsidRPr="004D32F0">
        <w:rPr>
          <w:rFonts w:ascii="Times New Roman" w:hAnsi="Times New Roman" w:cs="Times New Roman"/>
        </w:rPr>
        <w:t xml:space="preserve">   (20.02.2016 г.)</w:t>
      </w:r>
    </w:p>
  </w:footnote>
  <w:footnote w:id="12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Регионы России. Социально-экономические показатели. 2015: Р32:  стат. </w:t>
      </w:r>
      <w:r>
        <w:rPr>
          <w:rFonts w:ascii="Times New Roman" w:hAnsi="Times New Roman" w:cs="Times New Roman"/>
        </w:rPr>
        <w:t>сб. - М.: Росстат, 2015. - 1266</w:t>
      </w:r>
      <w:r w:rsidRPr="004D32F0">
        <w:rPr>
          <w:rFonts w:ascii="Times New Roman" w:hAnsi="Times New Roman" w:cs="Times New Roman"/>
        </w:rPr>
        <w:t xml:space="preserve">с. </w:t>
      </w:r>
    </w:p>
  </w:footnote>
  <w:footnote w:id="12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Северо-Кавказская железная дорога [Электронный ресурс]:    офиц. сайт РЖД.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49" w:anchor="294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http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://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rzd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ent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public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?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STRUCTURE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_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ID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=5185&amp;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layer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_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id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=5554&amp;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refererLayerId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=5553&amp;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id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=952#294</w:t>
        </w:r>
      </w:hyperlink>
      <w:r w:rsidRPr="004D32F0">
        <w:rPr>
          <w:rFonts w:ascii="Times New Roman" w:hAnsi="Times New Roman" w:cs="Times New Roman"/>
        </w:rPr>
        <w:t xml:space="preserve"> (24.02.2016 г.)</w:t>
      </w:r>
    </w:p>
  </w:footnote>
  <w:footnote w:id="12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На 10000 км</w:t>
      </w:r>
      <w:proofErr w:type="gramStart"/>
      <w:r w:rsidRPr="004D32F0">
        <w:rPr>
          <w:rFonts w:ascii="Times New Roman" w:hAnsi="Times New Roman" w:cs="Times New Roman"/>
          <w:vertAlign w:val="superscript"/>
        </w:rPr>
        <w:t>2</w:t>
      </w:r>
      <w:proofErr w:type="gramEnd"/>
      <w:r w:rsidRPr="004D32F0">
        <w:rPr>
          <w:rFonts w:ascii="Times New Roman" w:hAnsi="Times New Roman" w:cs="Times New Roman"/>
        </w:rPr>
        <w:t xml:space="preserve"> территории</w:t>
      </w:r>
    </w:p>
  </w:footnote>
  <w:footnote w:id="12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Подвижной состав [Электронный ресурс]:    офиц. сайт СКЖД. - URL: </w:t>
      </w:r>
      <w:hyperlink r:id="rId5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http://skzd.rzd.ru</w:t>
        </w:r>
      </w:hyperlink>
      <w:r w:rsidRPr="004D32F0">
        <w:rPr>
          <w:rFonts w:ascii="Times New Roman" w:hAnsi="Times New Roman" w:cs="Times New Roman"/>
        </w:rPr>
        <w:t xml:space="preserve"> (24.02.2016 г.)</w:t>
      </w:r>
    </w:p>
  </w:footnote>
  <w:footnote w:id="12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</w:rPr>
        <w:t>Базэл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аэро</w:t>
      </w:r>
      <w:proofErr w:type="spellEnd"/>
      <w:r w:rsidRPr="004D32F0">
        <w:rPr>
          <w:rFonts w:ascii="Times New Roman" w:hAnsi="Times New Roman" w:cs="Times New Roman"/>
        </w:rPr>
        <w:t xml:space="preserve">  [Электронный ресурс]:  </w:t>
      </w:r>
      <w:proofErr w:type="spellStart"/>
      <w:r w:rsidRPr="004D32F0">
        <w:rPr>
          <w:rFonts w:ascii="Times New Roman" w:hAnsi="Times New Roman" w:cs="Times New Roman"/>
        </w:rPr>
        <w:t>Базэл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аэро</w:t>
      </w:r>
      <w:proofErr w:type="spellEnd"/>
      <w:r w:rsidRPr="004D32F0">
        <w:rPr>
          <w:rFonts w:ascii="Times New Roman" w:hAnsi="Times New Roman" w:cs="Times New Roman"/>
        </w:rPr>
        <w:t xml:space="preserve"> 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r w:rsidRPr="004D32F0">
        <w:rPr>
          <w:rFonts w:ascii="Times New Roman" w:hAnsi="Times New Roman" w:cs="Times New Roman"/>
          <w:lang w:val="en-US"/>
        </w:rPr>
        <w:t>http</w:t>
      </w:r>
      <w:r w:rsidRPr="004D32F0">
        <w:rPr>
          <w:rFonts w:ascii="Times New Roman" w:hAnsi="Times New Roman" w:cs="Times New Roman"/>
        </w:rPr>
        <w:t>://</w:t>
      </w:r>
      <w:proofErr w:type="spellStart"/>
      <w:r w:rsidRPr="004D32F0">
        <w:rPr>
          <w:rFonts w:ascii="Times New Roman" w:hAnsi="Times New Roman" w:cs="Times New Roman"/>
          <w:lang w:val="en-US"/>
        </w:rPr>
        <w:t>basel</w:t>
      </w:r>
      <w:proofErr w:type="spellEnd"/>
      <w:r w:rsidRPr="004D32F0">
        <w:rPr>
          <w:rFonts w:ascii="Times New Roman" w:hAnsi="Times New Roman" w:cs="Times New Roman"/>
        </w:rPr>
        <w:t>.</w:t>
      </w:r>
      <w:r w:rsidRPr="004D32F0">
        <w:rPr>
          <w:rFonts w:ascii="Times New Roman" w:hAnsi="Times New Roman" w:cs="Times New Roman"/>
          <w:lang w:val="en-US"/>
        </w:rPr>
        <w:t>aero</w:t>
      </w:r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13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Аэропорты и аэродромы: статистические показатели в 2015 году [Электронный ресурс]:   офиц. сайт Федерального агентства авиационного транспорта (</w:t>
      </w:r>
      <w:proofErr w:type="spellStart"/>
      <w:r w:rsidRPr="004D32F0">
        <w:rPr>
          <w:rFonts w:ascii="Times New Roman" w:hAnsi="Times New Roman" w:cs="Times New Roman"/>
        </w:rPr>
        <w:t>Росавиация</w:t>
      </w:r>
      <w:proofErr w:type="spellEnd"/>
      <w:r w:rsidRPr="004D32F0">
        <w:rPr>
          <w:rFonts w:ascii="Times New Roman" w:hAnsi="Times New Roman" w:cs="Times New Roman"/>
        </w:rPr>
        <w:t xml:space="preserve">). 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5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www.favt.ru</w:t>
        </w:r>
      </w:hyperlink>
      <w:r w:rsidRPr="004D32F0">
        <w:rPr>
          <w:rFonts w:ascii="Times New Roman" w:hAnsi="Times New Roman" w:cs="Times New Roman"/>
        </w:rPr>
        <w:t xml:space="preserve"> (11.03.2016 г.)</w:t>
      </w:r>
    </w:p>
  </w:footnote>
  <w:footnote w:id="131">
    <w:p w:rsidR="002D24D2" w:rsidRPr="00056797" w:rsidRDefault="002D24D2" w:rsidP="0018580E">
      <w:pPr>
        <w:pStyle w:val="a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8580E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18580E">
        <w:rPr>
          <w:rFonts w:ascii="Times New Roman" w:hAnsi="Times New Roman" w:cs="Times New Roman"/>
          <w:sz w:val="20"/>
          <w:szCs w:val="20"/>
        </w:rPr>
        <w:t>Аэропорты и аэродромы: статистические показатели в 2015 году [Электронный ресурс]:   офиц. сайт Федерального агентства авиационного транспорта (</w:t>
      </w:r>
      <w:proofErr w:type="spellStart"/>
      <w:r w:rsidRPr="0018580E">
        <w:rPr>
          <w:rFonts w:ascii="Times New Roman" w:hAnsi="Times New Roman" w:cs="Times New Roman"/>
          <w:sz w:val="20"/>
          <w:szCs w:val="20"/>
        </w:rPr>
        <w:t>Росавиация</w:t>
      </w:r>
      <w:proofErr w:type="spellEnd"/>
      <w:r w:rsidRPr="0018580E">
        <w:rPr>
          <w:rFonts w:ascii="Times New Roman" w:hAnsi="Times New Roman" w:cs="Times New Roman"/>
          <w:sz w:val="20"/>
          <w:szCs w:val="20"/>
        </w:rPr>
        <w:t>).  – URL</w:t>
      </w:r>
      <w:r w:rsidRPr="000567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</w:t>
      </w:r>
      <w:hyperlink r:id="rId52" w:history="1">
        <w:r w:rsidRPr="00056797">
          <w:rPr>
            <w:rStyle w:val="af2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www.favt.ru</w:t>
        </w:r>
      </w:hyperlink>
      <w:r w:rsidRPr="000567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(01.03.2016 г.)</w:t>
      </w:r>
    </w:p>
  </w:footnote>
  <w:footnote w:id="132">
    <w:p w:rsidR="002D24D2" w:rsidRPr="0018580E" w:rsidRDefault="002D24D2" w:rsidP="0018580E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056797">
        <w:rPr>
          <w:rStyle w:val="af1"/>
          <w:rFonts w:ascii="Times New Roman" w:hAnsi="Times New Roman" w:cs="Times New Roman"/>
          <w:color w:val="000000" w:themeColor="text1"/>
          <w:sz w:val="20"/>
          <w:szCs w:val="20"/>
        </w:rPr>
        <w:footnoteRef/>
      </w:r>
      <w:r w:rsidRPr="000567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КМА - Курская магнитная аномалия - </w:t>
      </w:r>
      <w:proofErr w:type="gramStart"/>
      <w:r w:rsidRPr="00056797">
        <w:rPr>
          <w:rFonts w:ascii="Times New Roman" w:hAnsi="Times New Roman" w:cs="Times New Roman"/>
          <w:color w:val="000000" w:themeColor="text1"/>
          <w:sz w:val="20"/>
          <w:szCs w:val="20"/>
        </w:rPr>
        <w:t>самый</w:t>
      </w:r>
      <w:proofErr w:type="gramEnd"/>
      <w:r w:rsidRPr="0005679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мощный железорудный бассейне </w:t>
      </w:r>
      <w:r w:rsidRPr="0018580E">
        <w:rPr>
          <w:rFonts w:ascii="Times New Roman" w:hAnsi="Times New Roman" w:cs="Times New Roman"/>
          <w:sz w:val="20"/>
          <w:szCs w:val="20"/>
        </w:rPr>
        <w:t>Евразии, расположившийся на территории трёх областей - Курской, Белгородской и Липецкой.</w:t>
      </w:r>
    </w:p>
  </w:footnote>
  <w:footnote w:id="133">
    <w:p w:rsidR="002D24D2" w:rsidRPr="004D32F0" w:rsidRDefault="002D24D2" w:rsidP="0018580E">
      <w:pPr>
        <w:pStyle w:val="af"/>
        <w:jc w:val="both"/>
        <w:rPr>
          <w:rFonts w:ascii="Times New Roman" w:hAnsi="Times New Roman" w:cs="Times New Roman"/>
        </w:rPr>
      </w:pPr>
      <w:r w:rsidRPr="0018580E">
        <w:rPr>
          <w:rStyle w:val="af1"/>
          <w:rFonts w:ascii="Times New Roman" w:hAnsi="Times New Roman" w:cs="Times New Roman"/>
        </w:rPr>
        <w:footnoteRef/>
      </w:r>
      <w:r w:rsidRPr="0018580E">
        <w:rPr>
          <w:rFonts w:ascii="Times New Roman" w:hAnsi="Times New Roman" w:cs="Times New Roman"/>
        </w:rPr>
        <w:t xml:space="preserve">Морозова Т. Г.. Экономическая география России. — Москва: </w:t>
      </w:r>
      <w:proofErr w:type="spellStart"/>
      <w:r w:rsidRPr="0018580E">
        <w:rPr>
          <w:rFonts w:ascii="Times New Roman" w:hAnsi="Times New Roman" w:cs="Times New Roman"/>
        </w:rPr>
        <w:t>Юнити</w:t>
      </w:r>
      <w:proofErr w:type="spellEnd"/>
      <w:r w:rsidRPr="0018580E">
        <w:rPr>
          <w:rFonts w:ascii="Times New Roman" w:hAnsi="Times New Roman" w:cs="Times New Roman"/>
        </w:rPr>
        <w:t>, 2011.  — 480 с.</w:t>
      </w:r>
    </w:p>
  </w:footnote>
  <w:footnote w:id="13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gramStart"/>
      <w:r w:rsidRPr="004D32F0">
        <w:rPr>
          <w:rFonts w:ascii="Times New Roman" w:hAnsi="Times New Roman" w:cs="Times New Roman"/>
        </w:rPr>
        <w:t>Раздел занятость</w:t>
      </w:r>
      <w:proofErr w:type="gramEnd"/>
      <w:r w:rsidRPr="004D32F0">
        <w:rPr>
          <w:rFonts w:ascii="Times New Roman" w:hAnsi="Times New Roman" w:cs="Times New Roman"/>
        </w:rPr>
        <w:t xml:space="preserve"> и безработица [Электронный ресурс]:   офиц. сайт </w:t>
      </w:r>
      <w:proofErr w:type="spellStart"/>
      <w:r w:rsidRPr="004D32F0">
        <w:rPr>
          <w:rFonts w:ascii="Times New Roman" w:hAnsi="Times New Roman" w:cs="Times New Roman"/>
        </w:rPr>
        <w:t>Краснодарстат</w:t>
      </w:r>
      <w:proofErr w:type="spellEnd"/>
      <w:r w:rsidRPr="004D32F0">
        <w:rPr>
          <w:rFonts w:ascii="Times New Roman" w:hAnsi="Times New Roman" w:cs="Times New Roman"/>
        </w:rPr>
        <w:t xml:space="preserve">. -  URL: </w:t>
      </w:r>
      <w:hyperlink r:id="rId5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http://krsdstat.gks.ru/</w:t>
        </w:r>
      </w:hyperlink>
      <w:r w:rsidRPr="004D32F0">
        <w:rPr>
          <w:rFonts w:ascii="Times New Roman" w:hAnsi="Times New Roman" w:cs="Times New Roman"/>
        </w:rPr>
        <w:t xml:space="preserve">    (3.03.2016 г.)</w:t>
      </w:r>
    </w:p>
  </w:footnote>
  <w:footnote w:id="13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Регионы России. Социально-экономические показатели. 2015: Р32: с</w:t>
      </w:r>
      <w:r>
        <w:rPr>
          <w:rFonts w:ascii="Times New Roman" w:hAnsi="Times New Roman" w:cs="Times New Roman"/>
        </w:rPr>
        <w:t>тат. сб. - М.: Росстат, 2015. -1266</w:t>
      </w:r>
      <w:r w:rsidRPr="004D32F0">
        <w:rPr>
          <w:rFonts w:ascii="Times New Roman" w:hAnsi="Times New Roman" w:cs="Times New Roman"/>
        </w:rPr>
        <w:t>с.</w:t>
      </w:r>
    </w:p>
  </w:footnote>
  <w:footnote w:id="13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Бюджет Краснодарского края и свод бюджетов муниципальных образований, входящих в состав края (без учета трансфертов между этими бюджетами), образуют консолидированный региональный бюджет</w:t>
      </w:r>
    </w:p>
  </w:footnote>
  <w:footnote w:id="13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Безвозмездным поступления включают: дотации из других бюджетов бюджетной системы РФ, межбюджетные субсидии, субвенции из федерального бюджета и (или) из региональных бюджетов, иные межбюджетные трансферты, безвозмездные поступления от физических и юридических лиц, международных организаций и правительств иностранных государств.</w:t>
      </w:r>
    </w:p>
  </w:footnote>
  <w:footnote w:id="13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Это расходы на образование, культуру, кинематографию, здравоохранение, социальную политику, физическую культуру и спорт, средства массовой информации</w:t>
      </w:r>
    </w:p>
  </w:footnote>
  <w:footnote w:id="139">
    <w:p w:rsidR="002D24D2" w:rsidRPr="0018580E" w:rsidRDefault="002D24D2" w:rsidP="0018580E">
      <w:pPr>
        <w:pStyle w:val="af"/>
        <w:jc w:val="both"/>
        <w:rPr>
          <w:rFonts w:ascii="Times New Roman" w:hAnsi="Times New Roman" w:cs="Times New Roman"/>
        </w:rPr>
      </w:pPr>
      <w:r w:rsidRPr="0018580E">
        <w:rPr>
          <w:rStyle w:val="af1"/>
          <w:rFonts w:ascii="Times New Roman" w:hAnsi="Times New Roman" w:cs="Times New Roman"/>
        </w:rPr>
        <w:footnoteRef/>
      </w:r>
      <w:proofErr w:type="spellStart"/>
      <w:r w:rsidRPr="0018580E">
        <w:rPr>
          <w:rFonts w:ascii="Times New Roman" w:hAnsi="Times New Roman" w:cs="Times New Roman"/>
        </w:rPr>
        <w:t>Краснодарстат</w:t>
      </w:r>
      <w:proofErr w:type="spellEnd"/>
      <w:r w:rsidRPr="0018580E">
        <w:rPr>
          <w:rFonts w:ascii="Times New Roman" w:hAnsi="Times New Roman" w:cs="Times New Roman"/>
        </w:rPr>
        <w:t xml:space="preserve"> </w:t>
      </w:r>
      <w:r w:rsidRPr="0018580E">
        <w:rPr>
          <w:rFonts w:ascii="Times New Roman" w:hAnsi="Times New Roman" w:cs="Times New Roman"/>
          <w:szCs w:val="24"/>
        </w:rPr>
        <w:t xml:space="preserve">[Электронный ресурс]:   офиц. сайт Краснодарстата. -  URL: </w:t>
      </w:r>
      <w:hyperlink r:id="rId54" w:history="1">
        <w:r w:rsidRPr="0018580E">
          <w:rPr>
            <w:rStyle w:val="af2"/>
            <w:rFonts w:ascii="Times New Roman" w:hAnsi="Times New Roman" w:cs="Times New Roman"/>
            <w:color w:val="000000" w:themeColor="text1"/>
            <w:szCs w:val="24"/>
            <w:u w:val="none"/>
          </w:rPr>
          <w:t>http://krsdstat.gks.ru/</w:t>
        </w:r>
      </w:hyperlink>
      <w:r w:rsidRPr="0018580E">
        <w:rPr>
          <w:rFonts w:ascii="Times New Roman" w:hAnsi="Times New Roman" w:cs="Times New Roman"/>
          <w:szCs w:val="24"/>
        </w:rPr>
        <w:t xml:space="preserve"> (3.03.2016 г.)</w:t>
      </w:r>
    </w:p>
  </w:footnote>
  <w:footnote w:id="140">
    <w:p w:rsidR="002D24D2" w:rsidRPr="0009515C" w:rsidRDefault="002D24D2" w:rsidP="0009515C">
      <w:pPr>
        <w:pStyle w:val="af"/>
        <w:jc w:val="both"/>
        <w:rPr>
          <w:rFonts w:ascii="Times New Roman" w:hAnsi="Times New Roman" w:cs="Times New Roman"/>
        </w:rPr>
      </w:pPr>
      <w:r w:rsidRPr="0009515C">
        <w:rPr>
          <w:rStyle w:val="af1"/>
          <w:rFonts w:ascii="Times New Roman" w:hAnsi="Times New Roman" w:cs="Times New Roman"/>
        </w:rPr>
        <w:footnoteRef/>
      </w:r>
      <w:proofErr w:type="gramStart"/>
      <w:r w:rsidRPr="0009515C">
        <w:rPr>
          <w:rFonts w:ascii="Times New Roman" w:hAnsi="Times New Roman" w:cs="Times New Roman"/>
          <w:szCs w:val="24"/>
        </w:rPr>
        <w:t>Раздел занятость</w:t>
      </w:r>
      <w:proofErr w:type="gramEnd"/>
      <w:r w:rsidRPr="0009515C">
        <w:rPr>
          <w:rFonts w:ascii="Times New Roman" w:hAnsi="Times New Roman" w:cs="Times New Roman"/>
          <w:szCs w:val="24"/>
        </w:rPr>
        <w:t xml:space="preserve"> и безработица [Электронный ресурс]:   офиц. сайт Краснодарстата. -  URL: </w:t>
      </w:r>
      <w:hyperlink r:id="rId55" w:history="1">
        <w:r w:rsidRPr="0009515C">
          <w:rPr>
            <w:rStyle w:val="af2"/>
            <w:rFonts w:ascii="Times New Roman" w:hAnsi="Times New Roman" w:cs="Times New Roman"/>
            <w:color w:val="000000" w:themeColor="text1"/>
            <w:szCs w:val="24"/>
            <w:u w:val="none"/>
          </w:rPr>
          <w:t>http://krsdstat.gks.ru/</w:t>
        </w:r>
      </w:hyperlink>
      <w:r w:rsidRPr="0009515C">
        <w:rPr>
          <w:rFonts w:ascii="Times New Roman" w:hAnsi="Times New Roman" w:cs="Times New Roman"/>
          <w:szCs w:val="24"/>
        </w:rPr>
        <w:t xml:space="preserve"> (3.03.2016 г.)</w:t>
      </w:r>
    </w:p>
  </w:footnote>
  <w:footnote w:id="14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Регионы России. Социально-экономические показатели. 2015: Р32:  ст</w:t>
      </w:r>
      <w:r>
        <w:rPr>
          <w:rFonts w:ascii="Times New Roman" w:hAnsi="Times New Roman" w:cs="Times New Roman"/>
        </w:rPr>
        <w:t>ат. сб. -  М.: Росстат. 2015. -1266</w:t>
      </w:r>
      <w:r w:rsidRPr="004D32F0">
        <w:rPr>
          <w:rFonts w:ascii="Times New Roman" w:hAnsi="Times New Roman" w:cs="Times New Roman"/>
        </w:rPr>
        <w:t>с.</w:t>
      </w:r>
    </w:p>
  </w:footnote>
  <w:footnote w:id="14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Там же.</w:t>
      </w:r>
    </w:p>
  </w:footnote>
  <w:footnote w:id="143">
    <w:p w:rsidR="002D24D2" w:rsidRPr="0009515C" w:rsidRDefault="002D24D2" w:rsidP="0009515C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09515C">
        <w:rPr>
          <w:rStyle w:val="af1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Регионы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России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 w:rsidRPr="0009515C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09515C">
        <w:rPr>
          <w:rFonts w:ascii="Times New Roman" w:hAnsi="Times New Roman" w:cs="Times New Roman"/>
          <w:sz w:val="20"/>
          <w:szCs w:val="20"/>
        </w:rPr>
        <w:t>оциально</w:t>
      </w:r>
      <w:proofErr w:type="spellEnd"/>
      <w:r w:rsidRPr="0009515C">
        <w:rPr>
          <w:rFonts w:ascii="Times New Roman" w:hAnsi="Times New Roman" w:cs="Times New Roman"/>
          <w:sz w:val="20"/>
          <w:szCs w:val="20"/>
        </w:rPr>
        <w:t>-экономические показатели. 2015: Р32:  стат. сб.</w:t>
      </w:r>
      <w:r>
        <w:rPr>
          <w:rFonts w:ascii="Times New Roman" w:hAnsi="Times New Roman" w:cs="Times New Roman"/>
          <w:sz w:val="20"/>
          <w:szCs w:val="20"/>
        </w:rPr>
        <w:t xml:space="preserve"> -  М.: Росстат. 2015. -</w:t>
      </w:r>
      <w:r w:rsidRPr="0009515C">
        <w:rPr>
          <w:rFonts w:ascii="Times New Roman" w:hAnsi="Times New Roman" w:cs="Times New Roman"/>
          <w:sz w:val="20"/>
          <w:szCs w:val="20"/>
        </w:rPr>
        <w:t>1266</w:t>
      </w:r>
      <w:r>
        <w:rPr>
          <w:rFonts w:ascii="Times New Roman" w:hAnsi="Times New Roman" w:cs="Times New Roman"/>
          <w:sz w:val="20"/>
          <w:szCs w:val="20"/>
        </w:rPr>
        <w:t>с.</w:t>
      </w:r>
      <w:r w:rsidRPr="0009515C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144">
    <w:p w:rsidR="002D24D2" w:rsidRPr="0009515C" w:rsidRDefault="002D24D2" w:rsidP="0009515C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09515C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09515C">
        <w:rPr>
          <w:rFonts w:ascii="Times New Roman" w:hAnsi="Times New Roman" w:cs="Times New Roman"/>
          <w:sz w:val="20"/>
          <w:szCs w:val="20"/>
        </w:rPr>
        <w:t>В соответствии с методологией подсчёта Росстата, под категорией «строительство» понимается проектирование и конструирование всевозможных объектов среды, реконструкция, ремонт зданий и сооружений</w:t>
      </w:r>
    </w:p>
  </w:footnote>
  <w:footnote w:id="14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Регионы России. Социально-экономические показатели. 2015: Р32:  стат. </w:t>
      </w:r>
      <w:r>
        <w:rPr>
          <w:rFonts w:ascii="Times New Roman" w:hAnsi="Times New Roman" w:cs="Times New Roman"/>
        </w:rPr>
        <w:t>сб. -  М.: Росстат. 2015. - 1266</w:t>
      </w:r>
      <w:r w:rsidRPr="004D32F0">
        <w:rPr>
          <w:rFonts w:ascii="Times New Roman" w:hAnsi="Times New Roman" w:cs="Times New Roman"/>
        </w:rPr>
        <w:t>с.</w:t>
      </w:r>
    </w:p>
  </w:footnote>
  <w:footnote w:id="14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Объём и структура торговли отражают динамику спроса и предложения конкретного рынка (локального, регионального, национального, глобального) и являются индикаторами роста той или иной экономики.  По тенденции, сложившейся в постсоветской России, сфера торговли занимает лидирующее положение в структуре экономики, балансируя на уровне, который сопоставим с уровнями добывающего и обрабатывающего секторов.  </w:t>
      </w:r>
    </w:p>
  </w:footnote>
  <w:footnote w:id="14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Раздел  торговля [Электронный ресурс]:   офиц. сайт </w:t>
      </w:r>
      <w:proofErr w:type="spellStart"/>
      <w:r w:rsidRPr="004D32F0">
        <w:rPr>
          <w:rFonts w:ascii="Times New Roman" w:hAnsi="Times New Roman" w:cs="Times New Roman"/>
        </w:rPr>
        <w:t>Краснодарстат</w:t>
      </w:r>
      <w:proofErr w:type="spellEnd"/>
      <w:r w:rsidRPr="004D32F0">
        <w:rPr>
          <w:rFonts w:ascii="Times New Roman" w:hAnsi="Times New Roman" w:cs="Times New Roman"/>
        </w:rPr>
        <w:t xml:space="preserve">. -  URL: </w:t>
      </w:r>
      <w:hyperlink r:id="rId5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http://krsdstat.gks.ru/</w:t>
        </w:r>
      </w:hyperlink>
      <w:r w:rsidRPr="004D32F0">
        <w:rPr>
          <w:rFonts w:ascii="Times New Roman" w:hAnsi="Times New Roman" w:cs="Times New Roman"/>
        </w:rPr>
        <w:t xml:space="preserve">     (24.02.2016 г.)</w:t>
      </w:r>
    </w:p>
  </w:footnote>
  <w:footnote w:id="14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В АПК традиционно входит сельское хозяйство, отрасли, обеспечивающие с/х средствами производства и материальными ресурсами (сельскохозяйственное машиностроение, производство минеральных удобрений и химикатов), отрасли, перерабатывающие продукцию с/х (пищевая и лёгкая промышленности), сопутствующая инфраструктура.</w:t>
      </w:r>
    </w:p>
  </w:footnote>
  <w:footnote w:id="14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Раздел  торговля [Электронный ресурс]:   офиц. сайт </w:t>
      </w:r>
      <w:proofErr w:type="spellStart"/>
      <w:r w:rsidRPr="004D32F0">
        <w:rPr>
          <w:rFonts w:ascii="Times New Roman" w:hAnsi="Times New Roman" w:cs="Times New Roman"/>
        </w:rPr>
        <w:t>Краснодарстат</w:t>
      </w:r>
      <w:proofErr w:type="spellEnd"/>
      <w:r w:rsidRPr="004D32F0">
        <w:rPr>
          <w:rFonts w:ascii="Times New Roman" w:hAnsi="Times New Roman" w:cs="Times New Roman"/>
        </w:rPr>
        <w:t xml:space="preserve">. -  URL: </w:t>
      </w:r>
      <w:hyperlink r:id="rId5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http://krsdstat.gks.ru/</w:t>
        </w:r>
      </w:hyperlink>
      <w:r w:rsidRPr="004D32F0">
        <w:rPr>
          <w:rFonts w:ascii="Times New Roman" w:hAnsi="Times New Roman" w:cs="Times New Roman"/>
        </w:rPr>
        <w:t xml:space="preserve">       (24.02.2016 г.)</w:t>
      </w:r>
    </w:p>
  </w:footnote>
  <w:footnote w:id="15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Раздел «отрасли экономики - сельское хозяйство» [Электронный ресурс]: 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.п</w:t>
      </w:r>
      <w:proofErr w:type="gramEnd"/>
      <w:r w:rsidRPr="004D32F0">
        <w:rPr>
          <w:rFonts w:ascii="Times New Roman" w:hAnsi="Times New Roman" w:cs="Times New Roman"/>
        </w:rPr>
        <w:t>ортал</w:t>
      </w:r>
      <w:proofErr w:type="spellEnd"/>
      <w:r w:rsidRPr="004D32F0">
        <w:rPr>
          <w:rFonts w:ascii="Times New Roman" w:hAnsi="Times New Roman" w:cs="Times New Roman"/>
        </w:rPr>
        <w:t xml:space="preserve"> исполнительных органов власти Краснодар. края. URL: </w:t>
      </w:r>
      <w:hyperlink r:id="rId5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http://www.krasnodar.ru/content/588/show/49564/</w:t>
        </w:r>
      </w:hyperlink>
      <w:r w:rsidRPr="004D32F0">
        <w:rPr>
          <w:rFonts w:ascii="Times New Roman" w:hAnsi="Times New Roman" w:cs="Times New Roman"/>
        </w:rPr>
        <w:t xml:space="preserve">    (13.02.2016 г.)</w:t>
      </w:r>
    </w:p>
  </w:footnote>
  <w:footnote w:id="15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Раздел «Промышленный комплекс» [Электронный ресурс]: офиц. сайт Департамента промышленной политики Краснодар</w:t>
      </w:r>
      <w:proofErr w:type="gramStart"/>
      <w:r w:rsidRPr="004D32F0">
        <w:rPr>
          <w:rFonts w:ascii="Times New Roman" w:hAnsi="Times New Roman" w:cs="Times New Roman"/>
        </w:rPr>
        <w:t>.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gramStart"/>
      <w:r w:rsidRPr="004D32F0">
        <w:rPr>
          <w:rFonts w:ascii="Times New Roman" w:hAnsi="Times New Roman" w:cs="Times New Roman"/>
        </w:rPr>
        <w:t>к</w:t>
      </w:r>
      <w:proofErr w:type="gramEnd"/>
      <w:r w:rsidRPr="004D32F0">
        <w:rPr>
          <w:rFonts w:ascii="Times New Roman" w:hAnsi="Times New Roman" w:cs="Times New Roman"/>
        </w:rPr>
        <w:t xml:space="preserve">рая. - URL:  </w:t>
      </w:r>
      <w:hyperlink r:id="rId5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http://dppkk.ru/promishlennij-komplek</w:t>
        </w:r>
      </w:hyperlink>
      <w:r w:rsidRPr="004D32F0">
        <w:rPr>
          <w:rFonts w:ascii="Times New Roman" w:hAnsi="Times New Roman" w:cs="Times New Roman"/>
        </w:rPr>
        <w:t xml:space="preserve">  (15.02.2016 г.)</w:t>
      </w:r>
    </w:p>
  </w:footnote>
  <w:footnote w:id="15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Отчет о функционировании ЕЭС России в 2015 году. / </w:t>
      </w:r>
      <w:proofErr w:type="spellStart"/>
      <w:r w:rsidRPr="004D32F0">
        <w:rPr>
          <w:rFonts w:ascii="Times New Roman" w:hAnsi="Times New Roman" w:cs="Times New Roman"/>
        </w:rPr>
        <w:t>Сист</w:t>
      </w:r>
      <w:proofErr w:type="spellEnd"/>
      <w:r w:rsidRPr="004D32F0">
        <w:rPr>
          <w:rFonts w:ascii="Times New Roman" w:hAnsi="Times New Roman" w:cs="Times New Roman"/>
        </w:rPr>
        <w:t xml:space="preserve">. оператор ЕЭС. 2016. [Электронный ресурс]: </w:t>
      </w:r>
      <w:proofErr w:type="spellStart"/>
      <w:r w:rsidRPr="004D32F0">
        <w:rPr>
          <w:rFonts w:ascii="Times New Roman" w:hAnsi="Times New Roman" w:cs="Times New Roman"/>
        </w:rPr>
        <w:t>сист</w:t>
      </w:r>
      <w:proofErr w:type="spellEnd"/>
      <w:r w:rsidRPr="004D32F0">
        <w:rPr>
          <w:rFonts w:ascii="Times New Roman" w:hAnsi="Times New Roman" w:cs="Times New Roman"/>
        </w:rPr>
        <w:t xml:space="preserve">. оператор ЕЭС.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6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http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://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so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-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ups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fileadmin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files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company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reports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disclosure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/2016/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ups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_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rep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2015.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pdf</w:t>
        </w:r>
      </w:hyperlink>
      <w:r w:rsidRPr="004D32F0">
        <w:rPr>
          <w:rFonts w:ascii="Times New Roman" w:hAnsi="Times New Roman" w:cs="Times New Roman"/>
        </w:rPr>
        <w:t xml:space="preserve">  (16.02.2016 г.)</w:t>
      </w:r>
    </w:p>
  </w:footnote>
  <w:footnote w:id="153">
    <w:p w:rsidR="002D24D2" w:rsidRPr="0031787A" w:rsidRDefault="002D24D2" w:rsidP="0031787A">
      <w:pPr>
        <w:pStyle w:val="af"/>
        <w:jc w:val="both"/>
        <w:rPr>
          <w:rFonts w:ascii="Times New Roman" w:hAnsi="Times New Roman" w:cs="Times New Roman"/>
        </w:rPr>
      </w:pPr>
      <w:r w:rsidRPr="0031787A">
        <w:rPr>
          <w:rStyle w:val="af1"/>
          <w:rFonts w:ascii="Times New Roman" w:hAnsi="Times New Roman" w:cs="Times New Roman"/>
        </w:rPr>
        <w:footnoteRef/>
      </w:r>
      <w:r w:rsidRPr="0031787A">
        <w:rPr>
          <w:rFonts w:ascii="Times New Roman" w:hAnsi="Times New Roman" w:cs="Times New Roman"/>
        </w:rPr>
        <w:t>Северо-Кавказский нефтегазовый бассейн (иное название - Северо-Кавказско-Мангышлакский)</w:t>
      </w:r>
    </w:p>
  </w:footnote>
  <w:footnote w:id="154">
    <w:p w:rsidR="002D24D2" w:rsidRPr="0031787A" w:rsidRDefault="002D24D2" w:rsidP="0031787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31787A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31787A">
        <w:rPr>
          <w:rFonts w:ascii="Times New Roman" w:hAnsi="Times New Roman" w:cs="Times New Roman"/>
          <w:sz w:val="20"/>
          <w:szCs w:val="20"/>
        </w:rPr>
        <w:t xml:space="preserve">Доклад о состоянии природопользования и об охране окружающей среды Краснодарского края в 2014 году [Электронный ресурс]:  Мин. </w:t>
      </w:r>
      <w:proofErr w:type="spellStart"/>
      <w:r w:rsidRPr="0031787A">
        <w:rPr>
          <w:rFonts w:ascii="Times New Roman" w:hAnsi="Times New Roman" w:cs="Times New Roman"/>
          <w:sz w:val="20"/>
          <w:szCs w:val="20"/>
        </w:rPr>
        <w:t>прир</w:t>
      </w:r>
      <w:proofErr w:type="spellEnd"/>
      <w:r w:rsidRPr="0031787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1787A">
        <w:rPr>
          <w:rFonts w:ascii="Times New Roman" w:hAnsi="Times New Roman" w:cs="Times New Roman"/>
          <w:sz w:val="20"/>
          <w:szCs w:val="20"/>
        </w:rPr>
        <w:t>рес</w:t>
      </w:r>
      <w:proofErr w:type="spellEnd"/>
      <w:r w:rsidRPr="0031787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1787A">
        <w:rPr>
          <w:rFonts w:ascii="Times New Roman" w:hAnsi="Times New Roman" w:cs="Times New Roman"/>
          <w:sz w:val="20"/>
          <w:szCs w:val="20"/>
        </w:rPr>
        <w:t>Краснод</w:t>
      </w:r>
      <w:proofErr w:type="spellEnd"/>
      <w:r w:rsidRPr="0031787A">
        <w:rPr>
          <w:rFonts w:ascii="Times New Roman" w:hAnsi="Times New Roman" w:cs="Times New Roman"/>
          <w:sz w:val="20"/>
          <w:szCs w:val="20"/>
        </w:rPr>
        <w:t xml:space="preserve">. края. Краснодар, 2015. – URL: </w:t>
      </w:r>
      <w:hyperlink r:id="rId61" w:history="1">
        <w:r w:rsidRPr="0031787A">
          <w:rPr>
            <w:rStyle w:val="af2"/>
            <w:rFonts w:ascii="Times New Roman" w:hAnsi="Times New Roman" w:cs="Times New Roman"/>
            <w:color w:val="auto"/>
            <w:sz w:val="20"/>
            <w:szCs w:val="20"/>
            <w:u w:val="none"/>
          </w:rPr>
          <w:t>http://sitcek.ru/wp-content/uploads/2014-год.pdf</w:t>
        </w:r>
      </w:hyperlink>
      <w:r w:rsidRPr="0031787A">
        <w:rPr>
          <w:rFonts w:ascii="Times New Roman" w:hAnsi="Times New Roman" w:cs="Times New Roman"/>
          <w:sz w:val="20"/>
          <w:szCs w:val="20"/>
        </w:rPr>
        <w:t xml:space="preserve">   (18.02.2016 г.)</w:t>
      </w:r>
    </w:p>
  </w:footnote>
  <w:footnote w:id="155">
    <w:p w:rsidR="002D24D2" w:rsidRPr="004D32F0" w:rsidRDefault="002D24D2" w:rsidP="0031787A">
      <w:pPr>
        <w:pStyle w:val="a4"/>
        <w:jc w:val="both"/>
      </w:pPr>
      <w:r w:rsidRPr="0031787A">
        <w:rPr>
          <w:rStyle w:val="af1"/>
          <w:rFonts w:ascii="Times New Roman" w:hAnsi="Times New Roman" w:cs="Times New Roman"/>
          <w:sz w:val="20"/>
          <w:szCs w:val="20"/>
          <w:vertAlign w:val="baseline"/>
        </w:rPr>
        <w:footnoteRef/>
      </w:r>
      <w:r w:rsidRPr="0031787A">
        <w:rPr>
          <w:rFonts w:ascii="Times New Roman" w:hAnsi="Times New Roman" w:cs="Times New Roman"/>
          <w:sz w:val="20"/>
          <w:szCs w:val="20"/>
        </w:rPr>
        <w:t>Раздел «Промышленный комплекс» [Электронный ресурс]: офиц. сайт Департамента промышленной политики Краснодар</w:t>
      </w:r>
      <w:proofErr w:type="gramStart"/>
      <w:r w:rsidRPr="0031787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31787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1787A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31787A">
        <w:rPr>
          <w:rFonts w:ascii="Times New Roman" w:hAnsi="Times New Roman" w:cs="Times New Roman"/>
          <w:sz w:val="20"/>
          <w:szCs w:val="20"/>
        </w:rPr>
        <w:t xml:space="preserve">рая. - URL:  </w:t>
      </w:r>
      <w:hyperlink r:id="rId62" w:history="1">
        <w:r w:rsidRPr="0031787A">
          <w:rPr>
            <w:rStyle w:val="af2"/>
            <w:rFonts w:ascii="Times New Roman" w:hAnsi="Times New Roman" w:cs="Times New Roman"/>
            <w:color w:val="auto"/>
            <w:sz w:val="20"/>
            <w:szCs w:val="20"/>
            <w:u w:val="none"/>
          </w:rPr>
          <w:t>http://dppkk.ru/promishlennij-komplek</w:t>
        </w:r>
      </w:hyperlink>
      <w:r w:rsidRPr="0031787A">
        <w:rPr>
          <w:rFonts w:ascii="Times New Roman" w:hAnsi="Times New Roman" w:cs="Times New Roman"/>
          <w:sz w:val="20"/>
          <w:szCs w:val="20"/>
        </w:rPr>
        <w:t xml:space="preserve">   (15.02.2016 г.)</w:t>
      </w:r>
    </w:p>
  </w:footnote>
  <w:footnote w:id="15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spellStart"/>
      <w:r w:rsidRPr="004D32F0">
        <w:rPr>
          <w:rFonts w:ascii="Times New Roman" w:hAnsi="Times New Roman" w:cs="Times New Roman"/>
        </w:rPr>
        <w:t>Сафарян</w:t>
      </w:r>
      <w:proofErr w:type="spellEnd"/>
      <w:r w:rsidRPr="004D32F0">
        <w:rPr>
          <w:rFonts w:ascii="Times New Roman" w:hAnsi="Times New Roman" w:cs="Times New Roman"/>
        </w:rPr>
        <w:t xml:space="preserve"> А.А.. Подходы к оценке туристского потенциала территории // Географический вестник. Пермь:  ПГНИУ, 2015. - С. 89-103</w:t>
      </w:r>
    </w:p>
  </w:footnote>
  <w:footnote w:id="15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proofErr w:type="gramStart"/>
      <w:r w:rsidRPr="004D32F0">
        <w:rPr>
          <w:rFonts w:ascii="Times New Roman" w:hAnsi="Times New Roman" w:cs="Times New Roman"/>
        </w:rPr>
        <w:t>В данном случае речь идёт экологическом туризме (см.: Лукичев А. Б. Сущность устойчивого и экологического туризма // Российский Журнал Экотуризма.</w:t>
      </w:r>
      <w:proofErr w:type="gramEnd"/>
      <w:r w:rsidRPr="004D32F0">
        <w:rPr>
          <w:rFonts w:ascii="Times New Roman" w:hAnsi="Times New Roman" w:cs="Times New Roman"/>
        </w:rPr>
        <w:t xml:space="preserve">- </w:t>
      </w:r>
      <w:proofErr w:type="gramStart"/>
      <w:r w:rsidRPr="004D32F0">
        <w:rPr>
          <w:rFonts w:ascii="Times New Roman" w:hAnsi="Times New Roman" w:cs="Times New Roman"/>
        </w:rPr>
        <w:t>М.: 2011. - №1.- с. 3-6)</w:t>
      </w:r>
      <w:proofErr w:type="gramEnd"/>
    </w:p>
  </w:footnote>
  <w:footnote w:id="15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См.: Почвенно-экологический атлас Краснодарского края / </w:t>
      </w:r>
      <w:proofErr w:type="spellStart"/>
      <w:r w:rsidRPr="004D32F0">
        <w:rPr>
          <w:rFonts w:ascii="Times New Roman" w:hAnsi="Times New Roman" w:cs="Times New Roman"/>
        </w:rPr>
        <w:t>колл</w:t>
      </w:r>
      <w:proofErr w:type="spellEnd"/>
      <w:proofErr w:type="gramStart"/>
      <w:r w:rsidRPr="004D32F0">
        <w:rPr>
          <w:rFonts w:ascii="Times New Roman" w:hAnsi="Times New Roman" w:cs="Times New Roman"/>
        </w:rPr>
        <w:t>.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gramStart"/>
      <w:r w:rsidRPr="004D32F0">
        <w:rPr>
          <w:rFonts w:ascii="Times New Roman" w:hAnsi="Times New Roman" w:cs="Times New Roman"/>
        </w:rPr>
        <w:t>а</w:t>
      </w:r>
      <w:proofErr w:type="gramEnd"/>
      <w:r w:rsidRPr="004D32F0">
        <w:rPr>
          <w:rFonts w:ascii="Times New Roman" w:hAnsi="Times New Roman" w:cs="Times New Roman"/>
        </w:rPr>
        <w:t xml:space="preserve">второв.- Краснодар: изд-во </w:t>
      </w:r>
      <w:proofErr w:type="spellStart"/>
      <w:r w:rsidRPr="004D32F0">
        <w:rPr>
          <w:rFonts w:ascii="Times New Roman" w:hAnsi="Times New Roman" w:cs="Times New Roman"/>
        </w:rPr>
        <w:t>КубГАУ</w:t>
      </w:r>
      <w:proofErr w:type="spellEnd"/>
      <w:r w:rsidRPr="004D32F0">
        <w:rPr>
          <w:rFonts w:ascii="Times New Roman" w:hAnsi="Times New Roman" w:cs="Times New Roman"/>
        </w:rPr>
        <w:t>, 1999.</w:t>
      </w:r>
    </w:p>
  </w:footnote>
  <w:footnote w:id="15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См.: Геолого-картографический ресурс по региональной геологии [Электронный ресурс]: ВСЕГЕИ. –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6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http://www.vsegei.ru/ru/info/georesource/</w:t>
        </w:r>
      </w:hyperlink>
      <w:r w:rsidRPr="004D32F0">
        <w:rPr>
          <w:rFonts w:ascii="Times New Roman" w:hAnsi="Times New Roman" w:cs="Times New Roman"/>
        </w:rPr>
        <w:t xml:space="preserve">   (12.03.2016 г.)</w:t>
      </w:r>
    </w:p>
  </w:footnote>
  <w:footnote w:id="16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См.: </w:t>
      </w:r>
      <w:proofErr w:type="spellStart"/>
      <w:r w:rsidRPr="004D32F0">
        <w:rPr>
          <w:rFonts w:ascii="Times New Roman" w:hAnsi="Times New Roman" w:cs="Times New Roman"/>
        </w:rPr>
        <w:t>Белюченко</w:t>
      </w:r>
      <w:proofErr w:type="spellEnd"/>
      <w:r w:rsidRPr="004D32F0">
        <w:rPr>
          <w:rFonts w:ascii="Times New Roman" w:hAnsi="Times New Roman" w:cs="Times New Roman"/>
        </w:rPr>
        <w:t xml:space="preserve"> И.С. Экология Краснодарского края (Региональная экология): уч. пособие.  - Краснодар: ФГОУ ВПО "</w:t>
      </w:r>
      <w:proofErr w:type="gramStart"/>
      <w:r w:rsidRPr="004D32F0">
        <w:rPr>
          <w:rFonts w:ascii="Times New Roman" w:hAnsi="Times New Roman" w:cs="Times New Roman"/>
        </w:rPr>
        <w:t>Кубанский</w:t>
      </w:r>
      <w:proofErr w:type="gramEnd"/>
      <w:r w:rsidRPr="004D32F0">
        <w:rPr>
          <w:rFonts w:ascii="Times New Roman" w:hAnsi="Times New Roman" w:cs="Times New Roman"/>
        </w:rPr>
        <w:t xml:space="preserve"> ГАУ", 2010. - 356 с.</w:t>
      </w:r>
    </w:p>
  </w:footnote>
  <w:footnote w:id="16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См.: </w:t>
      </w:r>
      <w:proofErr w:type="spellStart"/>
      <w:r w:rsidRPr="004D32F0">
        <w:rPr>
          <w:rFonts w:ascii="Times New Roman" w:hAnsi="Times New Roman" w:cs="Times New Roman"/>
        </w:rPr>
        <w:t>Тильба</w:t>
      </w:r>
      <w:proofErr w:type="spellEnd"/>
      <w:r w:rsidRPr="004D32F0">
        <w:rPr>
          <w:rFonts w:ascii="Times New Roman" w:hAnsi="Times New Roman" w:cs="Times New Roman"/>
        </w:rPr>
        <w:t xml:space="preserve"> А.П. Растительность Краснодарского края: уч. пособие. - Краснодар: изд-во Кубанского гос. ун-та, 1981. - 84 с.</w:t>
      </w:r>
    </w:p>
  </w:footnote>
  <w:footnote w:id="16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См.: Доклад о состоянии природопользования и об охране окружающей среды Краснодарского края в 2014 году [Электронный ресурс]:  Мин. </w:t>
      </w:r>
      <w:proofErr w:type="spellStart"/>
      <w:r w:rsidRPr="004D32F0">
        <w:rPr>
          <w:rFonts w:ascii="Times New Roman" w:hAnsi="Times New Roman" w:cs="Times New Roman"/>
        </w:rPr>
        <w:t>прир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рес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</w:t>
      </w:r>
      <w:proofErr w:type="spellEnd"/>
      <w:r w:rsidRPr="004D32F0">
        <w:rPr>
          <w:rFonts w:ascii="Times New Roman" w:hAnsi="Times New Roman" w:cs="Times New Roman"/>
        </w:rPr>
        <w:t xml:space="preserve">. края. Краснодар, 2015. – URL: </w:t>
      </w:r>
      <w:hyperlink r:id="rId64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http://sitcek.ru/wp-content/uploads/2014-год.pdf</w:t>
        </w:r>
      </w:hyperlink>
      <w:r w:rsidRPr="004D32F0">
        <w:rPr>
          <w:rFonts w:ascii="Times New Roman" w:hAnsi="Times New Roman" w:cs="Times New Roman"/>
        </w:rPr>
        <w:t xml:space="preserve">    (18.02.2016 г.)</w:t>
      </w:r>
    </w:p>
  </w:footnote>
  <w:footnote w:id="16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  <w:i/>
        </w:rPr>
        <w:t>ПДК</w:t>
      </w:r>
      <w:r w:rsidRPr="004D32F0">
        <w:rPr>
          <w:rFonts w:ascii="Times New Roman" w:hAnsi="Times New Roman" w:cs="Times New Roman"/>
        </w:rPr>
        <w:t xml:space="preserve"> - предельно допустимая концентрация вредных веществ (в атмосфере, почве, воде)</w:t>
      </w:r>
    </w:p>
  </w:footnote>
  <w:footnote w:id="16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  <w:lang w:val="en-US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Государственный доклад «О состоянии и об охране окружающей среды РФ в 2014 году» [Электронный ресурс]:   Министерство природных ресурсов и экологии, 2015.  </w:t>
      </w:r>
      <w:r w:rsidRPr="004D32F0">
        <w:rPr>
          <w:rFonts w:ascii="Times New Roman" w:hAnsi="Times New Roman" w:cs="Times New Roman"/>
          <w:lang w:val="en-US"/>
        </w:rPr>
        <w:t xml:space="preserve">- URL: </w:t>
      </w:r>
      <w:r w:rsidR="00086ECF">
        <w:fldChar w:fldCharType="begin"/>
      </w:r>
      <w:r w:rsidR="00086ECF" w:rsidRPr="00A2796B">
        <w:rPr>
          <w:lang w:val="en-US"/>
        </w:rPr>
        <w:instrText xml:space="preserve"> HYPERLINK "http://www.mnr.gov.ru/upload/iblock/b27/gosdoklad_2015.pdf" </w:instrText>
      </w:r>
      <w:r w:rsidR="00086ECF">
        <w:fldChar w:fldCharType="separate"/>
      </w:r>
      <w:r w:rsidRPr="004D32F0">
        <w:rPr>
          <w:rStyle w:val="af2"/>
          <w:rFonts w:ascii="Times New Roman" w:hAnsi="Times New Roman" w:cs="Times New Roman"/>
          <w:color w:val="auto"/>
          <w:u w:val="none"/>
          <w:lang w:val="en-US"/>
        </w:rPr>
        <w:t>http://www.mnr.gov.ru/upload/iblock/b27/gosdoklad_2015.pdf</w:t>
      </w:r>
      <w:r w:rsidR="00086ECF">
        <w:rPr>
          <w:rStyle w:val="af2"/>
          <w:rFonts w:ascii="Times New Roman" w:hAnsi="Times New Roman" w:cs="Times New Roman"/>
          <w:color w:val="auto"/>
          <w:u w:val="none"/>
          <w:lang w:val="en-US"/>
        </w:rPr>
        <w:fldChar w:fldCharType="end"/>
      </w:r>
      <w:r w:rsidRPr="004D32F0">
        <w:rPr>
          <w:rFonts w:ascii="Times New Roman" w:hAnsi="Times New Roman" w:cs="Times New Roman"/>
          <w:lang w:val="en-US"/>
        </w:rPr>
        <w:t xml:space="preserve">   (13.03.2016 </w:t>
      </w:r>
      <w:r w:rsidRPr="004D32F0">
        <w:rPr>
          <w:rFonts w:ascii="Times New Roman" w:hAnsi="Times New Roman" w:cs="Times New Roman"/>
        </w:rPr>
        <w:t>г</w:t>
      </w:r>
      <w:r w:rsidRPr="004D32F0">
        <w:rPr>
          <w:rFonts w:ascii="Times New Roman" w:hAnsi="Times New Roman" w:cs="Times New Roman"/>
          <w:lang w:val="en-US"/>
        </w:rPr>
        <w:t>.)</w:t>
      </w:r>
    </w:p>
  </w:footnote>
  <w:footnote w:id="16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Доклад о состоянии природопользования и об охране окружающей среды Краснодарского края в 2014 году [Электронный ресурс]:  Мин. </w:t>
      </w:r>
      <w:proofErr w:type="spellStart"/>
      <w:r w:rsidRPr="004D32F0">
        <w:rPr>
          <w:rFonts w:ascii="Times New Roman" w:hAnsi="Times New Roman" w:cs="Times New Roman"/>
        </w:rPr>
        <w:t>прир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рес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</w:t>
      </w:r>
      <w:proofErr w:type="spellEnd"/>
      <w:r w:rsidRPr="004D32F0">
        <w:rPr>
          <w:rFonts w:ascii="Times New Roman" w:hAnsi="Times New Roman" w:cs="Times New Roman"/>
        </w:rPr>
        <w:t>. края. Краснодар, 2015. – URL: http://sitcek.ru/wp-content/uploads/2014-год.pdf    (18.02.2016 г.)</w:t>
      </w:r>
    </w:p>
  </w:footnote>
  <w:footnote w:id="16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МО Ейский район  [Электронный ресурс]: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Админист</w:t>
      </w:r>
      <w:proofErr w:type="spellEnd"/>
      <w:r w:rsidRPr="004D32F0">
        <w:rPr>
          <w:rFonts w:ascii="Times New Roman" w:hAnsi="Times New Roman" w:cs="Times New Roman"/>
        </w:rPr>
        <w:t xml:space="preserve">. МО Ейский Район. - 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65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www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yeiskraion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  <w:r w:rsidRPr="004D32F0">
        <w:rPr>
          <w:rFonts w:ascii="Times New Roman" w:hAnsi="Times New Roman" w:cs="Times New Roman"/>
        </w:rPr>
        <w:t xml:space="preserve">  (13.03.2016 г.)</w:t>
      </w:r>
    </w:p>
  </w:footnote>
  <w:footnote w:id="16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  <w:i/>
        </w:rPr>
        <w:t>УФ</w:t>
      </w:r>
      <w:r w:rsidRPr="004D32F0">
        <w:rPr>
          <w:rFonts w:ascii="Times New Roman" w:hAnsi="Times New Roman" w:cs="Times New Roman"/>
        </w:rPr>
        <w:t xml:space="preserve"> - ультрафиолетовое излучение</w:t>
      </w:r>
    </w:p>
  </w:footnote>
  <w:footnote w:id="16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Приказ Минприроды РФ от 03.03.2011 N 145 (ред. от 04.04.2011) "Об утверждении Положения о государственном природном заповеднике "</w:t>
      </w:r>
      <w:proofErr w:type="spellStart"/>
      <w:r w:rsidRPr="004D32F0">
        <w:rPr>
          <w:rFonts w:ascii="Times New Roman" w:hAnsi="Times New Roman" w:cs="Times New Roman"/>
        </w:rPr>
        <w:t>Утриш</w:t>
      </w:r>
      <w:proofErr w:type="spellEnd"/>
      <w:r w:rsidRPr="004D32F0">
        <w:rPr>
          <w:rFonts w:ascii="Times New Roman" w:hAnsi="Times New Roman" w:cs="Times New Roman"/>
        </w:rPr>
        <w:t xml:space="preserve">" (Зарегистрировано в Минюсте РФ 16.03.2011 N 20124) [Электронный ресурс]: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6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http://www.consultant.ru/document/cons_doc_LAW_111993/</w:t>
        </w:r>
      </w:hyperlink>
      <w:r w:rsidRPr="004D32F0">
        <w:rPr>
          <w:rFonts w:ascii="Times New Roman" w:hAnsi="Times New Roman" w:cs="Times New Roman"/>
        </w:rPr>
        <w:t xml:space="preserve"> (13.03.2016 г.)</w:t>
      </w:r>
    </w:p>
  </w:footnote>
  <w:footnote w:id="16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На Семисамском холме располагается стела «Начало Больших Кавказских гор»</w:t>
      </w:r>
    </w:p>
  </w:footnote>
  <w:footnote w:id="17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Всемирная федерация водолечения и климатолечения (FEMTEC)  [Электронный ресурс]:  офиц. сайт </w:t>
      </w:r>
      <w:r w:rsidRPr="004D32F0">
        <w:rPr>
          <w:rFonts w:ascii="Times New Roman" w:hAnsi="Times New Roman" w:cs="Times New Roman"/>
          <w:lang w:val="en-US"/>
        </w:rPr>
        <w:t>FEMTEC</w:t>
      </w:r>
      <w:r w:rsidRPr="004D32F0">
        <w:rPr>
          <w:rFonts w:ascii="Times New Roman" w:hAnsi="Times New Roman" w:cs="Times New Roman"/>
        </w:rPr>
        <w:t xml:space="preserve">. - URL: </w:t>
      </w:r>
      <w:hyperlink r:id="rId6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http://www.femteconline.org</w:t>
        </w:r>
      </w:hyperlink>
      <w:r w:rsidRPr="004D32F0">
        <w:rPr>
          <w:rFonts w:ascii="Times New Roman" w:hAnsi="Times New Roman" w:cs="Times New Roman"/>
        </w:rPr>
        <w:t xml:space="preserve">  (15.03.2016)</w:t>
      </w:r>
    </w:p>
  </w:footnote>
  <w:footnote w:id="17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  <w:i/>
        </w:rPr>
        <w:t>г.о</w:t>
      </w:r>
      <w:r w:rsidRPr="004D32F0">
        <w:rPr>
          <w:rFonts w:ascii="Times New Roman" w:hAnsi="Times New Roman" w:cs="Times New Roman"/>
        </w:rPr>
        <w:t>. - городской округ</w:t>
      </w:r>
    </w:p>
  </w:footnote>
  <w:footnote w:id="17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МО город-курорт Анапа [Электронный ресурс]: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Админист</w:t>
      </w:r>
      <w:proofErr w:type="spellEnd"/>
      <w:r w:rsidRPr="004D32F0">
        <w:rPr>
          <w:rFonts w:ascii="Times New Roman" w:hAnsi="Times New Roman" w:cs="Times New Roman"/>
        </w:rPr>
        <w:t xml:space="preserve">. МО город-курорт Анапа.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6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www.anapa-official.ru</w:t>
        </w:r>
      </w:hyperlink>
      <w:r w:rsidRPr="004D32F0">
        <w:rPr>
          <w:rFonts w:ascii="Times New Roman" w:hAnsi="Times New Roman" w:cs="Times New Roman"/>
        </w:rPr>
        <w:t xml:space="preserve">  (15.03.2016 г.)</w:t>
      </w:r>
    </w:p>
  </w:footnote>
  <w:footnote w:id="17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МО город-курорт Геленджик [Электронный ресурс]: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Админист</w:t>
      </w:r>
      <w:proofErr w:type="spellEnd"/>
      <w:r w:rsidRPr="004D32F0">
        <w:rPr>
          <w:rFonts w:ascii="Times New Roman" w:hAnsi="Times New Roman" w:cs="Times New Roman"/>
        </w:rPr>
        <w:t xml:space="preserve">. МО город-курорт Геленджик. - URL: </w:t>
      </w:r>
      <w:hyperlink r:id="rId6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www.gelendzhik.org</w:t>
        </w:r>
      </w:hyperlink>
      <w:r w:rsidRPr="004D32F0">
        <w:rPr>
          <w:rFonts w:ascii="Times New Roman" w:hAnsi="Times New Roman" w:cs="Times New Roman"/>
        </w:rPr>
        <w:t xml:space="preserve">  (15.03.2016 г.)</w:t>
      </w:r>
    </w:p>
  </w:footnote>
  <w:footnote w:id="17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В пределах часовой доступности находится озеро Абрау-Дюрсо, </w:t>
      </w:r>
      <w:proofErr w:type="gramStart"/>
      <w:r w:rsidRPr="004D32F0">
        <w:rPr>
          <w:rFonts w:ascii="Times New Roman" w:hAnsi="Times New Roman" w:cs="Times New Roman"/>
        </w:rPr>
        <w:t>подходящая</w:t>
      </w:r>
      <w:proofErr w:type="gramEnd"/>
      <w:r w:rsidRPr="004D32F0">
        <w:rPr>
          <w:rFonts w:ascii="Times New Roman" w:hAnsi="Times New Roman" w:cs="Times New Roman"/>
        </w:rPr>
        <w:t xml:space="preserve"> для водной рекреации</w:t>
      </w:r>
    </w:p>
  </w:footnote>
  <w:footnote w:id="17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Также там находится крупный Туапсинский НПЗ</w:t>
      </w:r>
    </w:p>
  </w:footnote>
  <w:footnote w:id="17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МО Туапсинский район [Электронный ресурс]: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Админист</w:t>
      </w:r>
      <w:proofErr w:type="spellEnd"/>
      <w:r w:rsidRPr="004D32F0">
        <w:rPr>
          <w:rFonts w:ascii="Times New Roman" w:hAnsi="Times New Roman" w:cs="Times New Roman"/>
        </w:rPr>
        <w:t xml:space="preserve">. МО Туапсинский район. - URL: </w:t>
      </w:r>
      <w:hyperlink r:id="rId7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www.tuapseregion.ru</w:t>
        </w:r>
      </w:hyperlink>
      <w:r w:rsidRPr="004D32F0">
        <w:rPr>
          <w:rFonts w:ascii="Times New Roman" w:hAnsi="Times New Roman" w:cs="Times New Roman"/>
        </w:rPr>
        <w:t xml:space="preserve">  (15.03.2016 г.)</w:t>
      </w:r>
    </w:p>
  </w:footnote>
  <w:footnote w:id="17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В этот период температура воды в Сочи превышает 18°C</w:t>
      </w:r>
    </w:p>
  </w:footnote>
  <w:footnote w:id="17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ООПТ международного уровня</w:t>
      </w:r>
      <w:r>
        <w:rPr>
          <w:rFonts w:ascii="Times New Roman" w:hAnsi="Times New Roman" w:cs="Times New Roman"/>
        </w:rPr>
        <w:t>.</w:t>
      </w:r>
    </w:p>
  </w:footnote>
  <w:footnote w:id="17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На основании приказа Министерства природных ресурсов и экологии РФ № 27 от 09.02.2012 г. в структуру парка вошёл Сочинский Дендрарий</w:t>
      </w:r>
    </w:p>
  </w:footnote>
  <w:footnote w:id="18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МО город-курорт Сочи: </w:t>
      </w:r>
      <w:hyperlink r:id="rId7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www.sochiadm.ru</w:t>
        </w:r>
      </w:hyperlink>
      <w:r w:rsidRPr="004D32F0">
        <w:rPr>
          <w:rFonts w:ascii="Times New Roman" w:hAnsi="Times New Roman" w:cs="Times New Roman"/>
        </w:rPr>
        <w:t xml:space="preserve"> [Электронный ресурс]: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Админист</w:t>
      </w:r>
      <w:proofErr w:type="spellEnd"/>
      <w:r w:rsidRPr="004D32F0">
        <w:rPr>
          <w:rFonts w:ascii="Times New Roman" w:hAnsi="Times New Roman" w:cs="Times New Roman"/>
        </w:rPr>
        <w:t xml:space="preserve">.  МО город-курорт Сочи. - URL: </w:t>
      </w:r>
      <w:hyperlink r:id="rId7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www.tuapseregion.ru</w:t>
        </w:r>
      </w:hyperlink>
      <w:r w:rsidRPr="004D32F0">
        <w:rPr>
          <w:rFonts w:ascii="Times New Roman" w:hAnsi="Times New Roman" w:cs="Times New Roman"/>
        </w:rPr>
        <w:t xml:space="preserve">  (15.03.2016 г.)</w:t>
      </w:r>
    </w:p>
  </w:footnote>
  <w:footnote w:id="18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Здесь расположено 4 </w:t>
      </w:r>
      <w:proofErr w:type="gramStart"/>
      <w:r w:rsidRPr="004D32F0">
        <w:rPr>
          <w:rFonts w:ascii="Times New Roman" w:hAnsi="Times New Roman" w:cs="Times New Roman"/>
        </w:rPr>
        <w:t>горнолыжных</w:t>
      </w:r>
      <w:proofErr w:type="gramEnd"/>
      <w:r w:rsidRPr="004D32F0">
        <w:rPr>
          <w:rFonts w:ascii="Times New Roman" w:hAnsi="Times New Roman" w:cs="Times New Roman"/>
        </w:rPr>
        <w:t xml:space="preserve"> комплекса: «Роза Хутор», «Газпром Лаура», «</w:t>
      </w:r>
      <w:proofErr w:type="spellStart"/>
      <w:r w:rsidRPr="004D32F0">
        <w:rPr>
          <w:rFonts w:ascii="Times New Roman" w:hAnsi="Times New Roman" w:cs="Times New Roman"/>
        </w:rPr>
        <w:t>Альпика</w:t>
      </w:r>
      <w:proofErr w:type="spellEnd"/>
      <w:r w:rsidRPr="004D32F0">
        <w:rPr>
          <w:rFonts w:ascii="Times New Roman" w:hAnsi="Times New Roman" w:cs="Times New Roman"/>
        </w:rPr>
        <w:t>-Сервис», «Горная Карусель»</w:t>
      </w:r>
    </w:p>
  </w:footnote>
  <w:footnote w:id="18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Вивчар</w:t>
      </w:r>
      <w:proofErr w:type="spellEnd"/>
      <w:r w:rsidRPr="004D32F0">
        <w:rPr>
          <w:rFonts w:ascii="Times New Roman" w:hAnsi="Times New Roman" w:cs="Times New Roman"/>
        </w:rPr>
        <w:t xml:space="preserve"> А.Н.. Снежный покров и положение орографической снеговой линии в долине реки Мзымта (Западный Кавказ) в условиях современных климатических изменений / М.: науч. журн. Криосфера Земли, 2010 - т. XIV, № 4 - с. 80–88</w:t>
      </w:r>
    </w:p>
  </w:footnote>
  <w:footnote w:id="18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 Кирпичный завод  в Крымске, Электрометаллургический комбинат в Абинске; </w:t>
      </w:r>
      <w:proofErr w:type="spellStart"/>
      <w:r w:rsidRPr="004D32F0">
        <w:rPr>
          <w:rFonts w:ascii="Times New Roman" w:hAnsi="Times New Roman" w:cs="Times New Roman"/>
        </w:rPr>
        <w:t>нефте</w:t>
      </w:r>
      <w:proofErr w:type="spellEnd"/>
      <w:r w:rsidRPr="004D32F0">
        <w:rPr>
          <w:rFonts w:ascii="Times New Roman" w:hAnsi="Times New Roman" w:cs="Times New Roman"/>
        </w:rPr>
        <w:t>- и газодобыча, НПЗ</w:t>
      </w:r>
      <w:r>
        <w:rPr>
          <w:rFonts w:ascii="Times New Roman" w:hAnsi="Times New Roman" w:cs="Times New Roman"/>
        </w:rPr>
        <w:t>.</w:t>
      </w:r>
    </w:p>
  </w:footnote>
  <w:footnote w:id="184">
    <w:p w:rsidR="002D24D2" w:rsidRPr="008C1A02" w:rsidRDefault="002D24D2" w:rsidP="00056797">
      <w:pPr>
        <w:pStyle w:val="af"/>
        <w:jc w:val="both"/>
        <w:rPr>
          <w:rFonts w:ascii="Times New Roman" w:hAnsi="Times New Roman" w:cs="Times New Roman"/>
        </w:rPr>
      </w:pPr>
      <w:r w:rsidRPr="00056797">
        <w:rPr>
          <w:rStyle w:val="af1"/>
          <w:rFonts w:ascii="Times New Roman" w:hAnsi="Times New Roman" w:cs="Times New Roman"/>
        </w:rPr>
        <w:footnoteRef/>
      </w:r>
      <w:r w:rsidRPr="00056797">
        <w:rPr>
          <w:rFonts w:ascii="Times New Roman" w:hAnsi="Times New Roman" w:cs="Times New Roman"/>
        </w:rPr>
        <w:t xml:space="preserve">Закон Краснодарского края от 17.10.2000 г. №313-КЗ (ред. от 13.10.2015 г.) «О перечне объектов культурного наследия (памятников истории и культуры), расположенных на территории Краснодарского края» [Электронный ресурс]: </w:t>
      </w:r>
      <w:proofErr w:type="spellStart"/>
      <w:r w:rsidRPr="00056797">
        <w:rPr>
          <w:rFonts w:ascii="Times New Roman" w:hAnsi="Times New Roman" w:cs="Times New Roman"/>
        </w:rPr>
        <w:t>Зак</w:t>
      </w:r>
      <w:proofErr w:type="gramStart"/>
      <w:r w:rsidRPr="00056797">
        <w:rPr>
          <w:rFonts w:ascii="Times New Roman" w:hAnsi="Times New Roman" w:cs="Times New Roman"/>
        </w:rPr>
        <w:t>.С</w:t>
      </w:r>
      <w:proofErr w:type="gramEnd"/>
      <w:r w:rsidRPr="00056797">
        <w:rPr>
          <w:rFonts w:ascii="Times New Roman" w:hAnsi="Times New Roman" w:cs="Times New Roman"/>
        </w:rPr>
        <w:t>обр</w:t>
      </w:r>
      <w:proofErr w:type="spellEnd"/>
      <w:r w:rsidRPr="00056797">
        <w:rPr>
          <w:rFonts w:ascii="Times New Roman" w:hAnsi="Times New Roman" w:cs="Times New Roman"/>
        </w:rPr>
        <w:t xml:space="preserve">. </w:t>
      </w:r>
      <w:proofErr w:type="spellStart"/>
      <w:r w:rsidRPr="00056797">
        <w:rPr>
          <w:rFonts w:ascii="Times New Roman" w:hAnsi="Times New Roman" w:cs="Times New Roman"/>
        </w:rPr>
        <w:t>Краснод.кр</w:t>
      </w:r>
      <w:proofErr w:type="spellEnd"/>
      <w:r w:rsidRPr="00056797">
        <w:rPr>
          <w:rFonts w:ascii="Times New Roman" w:hAnsi="Times New Roman" w:cs="Times New Roman"/>
        </w:rPr>
        <w:t>. – URL: http://www.kubzsk.ru/kodeksdb/law?doc&amp;nd=921008816&amp;nh=0 (11.03.2016 г.)</w:t>
      </w:r>
    </w:p>
  </w:footnote>
  <w:footnote w:id="185">
    <w:p w:rsidR="002D24D2" w:rsidRPr="004D32F0" w:rsidRDefault="002D24D2" w:rsidP="00056797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Устав Краснодарского Края (ред. от 09.06.2010) [Электронный ресурс]:   Арбитр. Суд </w:t>
      </w:r>
      <w:proofErr w:type="spellStart"/>
      <w:r w:rsidRPr="004D32F0">
        <w:rPr>
          <w:rFonts w:ascii="Times New Roman" w:hAnsi="Times New Roman" w:cs="Times New Roman"/>
        </w:rPr>
        <w:t>Краснод</w:t>
      </w:r>
      <w:r>
        <w:rPr>
          <w:rFonts w:ascii="Times New Roman" w:hAnsi="Times New Roman" w:cs="Times New Roman"/>
        </w:rPr>
        <w:t>ар</w:t>
      </w:r>
      <w:proofErr w:type="gramStart"/>
      <w:r w:rsidRPr="004D32F0">
        <w:rPr>
          <w:rFonts w:ascii="Times New Roman" w:hAnsi="Times New Roman" w:cs="Times New Roman"/>
        </w:rPr>
        <w:t>.к</w:t>
      </w:r>
      <w:proofErr w:type="gramEnd"/>
      <w:r w:rsidRPr="004D32F0">
        <w:rPr>
          <w:rFonts w:ascii="Times New Roman" w:hAnsi="Times New Roman" w:cs="Times New Roman"/>
        </w:rPr>
        <w:t>р</w:t>
      </w:r>
      <w:proofErr w:type="spellEnd"/>
      <w:r w:rsidRPr="004D32F0">
        <w:rPr>
          <w:rFonts w:ascii="Times New Roman" w:hAnsi="Times New Roman" w:cs="Times New Roman"/>
        </w:rPr>
        <w:t xml:space="preserve">. - URL: </w:t>
      </w:r>
      <w:hyperlink r:id="rId7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http://krasnodar.arbitr.ru/files/pdf/Устав%20КК.pdf</w:t>
        </w:r>
      </w:hyperlink>
      <w:r w:rsidRPr="004D32F0">
        <w:rPr>
          <w:rFonts w:ascii="Times New Roman" w:hAnsi="Times New Roman" w:cs="Times New Roman"/>
        </w:rPr>
        <w:t xml:space="preserve">  (10.03.2016 г.)</w:t>
      </w:r>
    </w:p>
  </w:footnote>
  <w:footnote w:id="186">
    <w:p w:rsidR="002D24D2" w:rsidRPr="00056797" w:rsidRDefault="002D24D2" w:rsidP="00056797">
      <w:pPr>
        <w:pStyle w:val="af"/>
        <w:jc w:val="both"/>
        <w:rPr>
          <w:rFonts w:ascii="Times New Roman" w:hAnsi="Times New Roman" w:cs="Times New Roman"/>
        </w:rPr>
      </w:pPr>
      <w:r w:rsidRPr="00056797">
        <w:rPr>
          <w:rStyle w:val="af1"/>
          <w:rFonts w:ascii="Times New Roman" w:hAnsi="Times New Roman" w:cs="Times New Roman"/>
        </w:rPr>
        <w:footnoteRef/>
      </w:r>
      <w:proofErr w:type="spellStart"/>
      <w:r w:rsidRPr="00056797">
        <w:rPr>
          <w:rFonts w:ascii="Times New Roman" w:hAnsi="Times New Roman" w:cs="Times New Roman"/>
        </w:rPr>
        <w:t>Ходыкина</w:t>
      </w:r>
      <w:proofErr w:type="spellEnd"/>
      <w:r w:rsidRPr="00056797">
        <w:rPr>
          <w:rFonts w:ascii="Times New Roman" w:hAnsi="Times New Roman" w:cs="Times New Roman"/>
        </w:rPr>
        <w:t xml:space="preserve"> М.Ф., </w:t>
      </w:r>
      <w:proofErr w:type="spellStart"/>
      <w:r w:rsidRPr="00056797">
        <w:rPr>
          <w:rFonts w:ascii="Times New Roman" w:hAnsi="Times New Roman" w:cs="Times New Roman"/>
        </w:rPr>
        <w:t>Рыживолова</w:t>
      </w:r>
      <w:proofErr w:type="spellEnd"/>
      <w:r w:rsidRPr="00056797">
        <w:rPr>
          <w:rFonts w:ascii="Times New Roman" w:hAnsi="Times New Roman" w:cs="Times New Roman"/>
        </w:rPr>
        <w:t xml:space="preserve"> Э.А., Куделя Е.В., </w:t>
      </w:r>
      <w:proofErr w:type="spellStart"/>
      <w:r w:rsidRPr="00056797">
        <w:rPr>
          <w:rFonts w:ascii="Times New Roman" w:hAnsi="Times New Roman" w:cs="Times New Roman"/>
        </w:rPr>
        <w:t>Чамоков</w:t>
      </w:r>
      <w:proofErr w:type="spellEnd"/>
      <w:r w:rsidRPr="00056797">
        <w:rPr>
          <w:rFonts w:ascii="Times New Roman" w:hAnsi="Times New Roman" w:cs="Times New Roman"/>
        </w:rPr>
        <w:t xml:space="preserve"> Д.М. Развитие этнографического туризма</w:t>
      </w:r>
    </w:p>
    <w:p w:rsidR="002D24D2" w:rsidRPr="00056797" w:rsidRDefault="002D24D2" w:rsidP="00056797">
      <w:pPr>
        <w:pStyle w:val="af"/>
        <w:jc w:val="both"/>
        <w:rPr>
          <w:rFonts w:ascii="Times New Roman" w:hAnsi="Times New Roman" w:cs="Times New Roman"/>
        </w:rPr>
      </w:pPr>
      <w:r w:rsidRPr="00056797">
        <w:rPr>
          <w:rFonts w:ascii="Times New Roman" w:hAnsi="Times New Roman" w:cs="Times New Roman"/>
        </w:rPr>
        <w:t xml:space="preserve">в Краснодарском крае. / М.Ф. </w:t>
      </w:r>
      <w:proofErr w:type="spellStart"/>
      <w:r w:rsidRPr="00056797">
        <w:rPr>
          <w:rFonts w:ascii="Times New Roman" w:hAnsi="Times New Roman" w:cs="Times New Roman"/>
        </w:rPr>
        <w:t>Ходыкина</w:t>
      </w:r>
      <w:proofErr w:type="spellEnd"/>
      <w:r w:rsidRPr="00056797">
        <w:rPr>
          <w:rFonts w:ascii="Times New Roman" w:hAnsi="Times New Roman" w:cs="Times New Roman"/>
        </w:rPr>
        <w:t xml:space="preserve">, Э.А. </w:t>
      </w:r>
      <w:proofErr w:type="spellStart"/>
      <w:r w:rsidRPr="00056797">
        <w:rPr>
          <w:rFonts w:ascii="Times New Roman" w:hAnsi="Times New Roman" w:cs="Times New Roman"/>
        </w:rPr>
        <w:t>Рыживолова</w:t>
      </w:r>
      <w:proofErr w:type="spellEnd"/>
      <w:r w:rsidRPr="00056797">
        <w:rPr>
          <w:rFonts w:ascii="Times New Roman" w:hAnsi="Times New Roman" w:cs="Times New Roman"/>
        </w:rPr>
        <w:t xml:space="preserve">, Е.В. Куделя,  Д.М. </w:t>
      </w:r>
      <w:proofErr w:type="spellStart"/>
      <w:r w:rsidRPr="00056797">
        <w:rPr>
          <w:rFonts w:ascii="Times New Roman" w:hAnsi="Times New Roman" w:cs="Times New Roman"/>
        </w:rPr>
        <w:t>Чамоков</w:t>
      </w:r>
      <w:proofErr w:type="spellEnd"/>
      <w:r w:rsidRPr="00056797">
        <w:rPr>
          <w:rFonts w:ascii="Times New Roman" w:hAnsi="Times New Roman" w:cs="Times New Roman"/>
        </w:rPr>
        <w:t xml:space="preserve">  //</w:t>
      </w:r>
      <w:proofErr w:type="spellStart"/>
      <w:r w:rsidRPr="00056797">
        <w:rPr>
          <w:rFonts w:ascii="Times New Roman" w:hAnsi="Times New Roman" w:cs="Times New Roman"/>
        </w:rPr>
        <w:t>КубГУ</w:t>
      </w:r>
      <w:proofErr w:type="spellEnd"/>
      <w:r w:rsidRPr="00056797">
        <w:rPr>
          <w:rFonts w:ascii="Times New Roman" w:hAnsi="Times New Roman" w:cs="Times New Roman"/>
        </w:rPr>
        <w:t xml:space="preserve">, Министерство курортов и туризма, 2014. №1. - С. 266 </w:t>
      </w:r>
    </w:p>
  </w:footnote>
  <w:footnote w:id="187">
    <w:p w:rsidR="002D24D2" w:rsidRPr="00056797" w:rsidRDefault="002D24D2" w:rsidP="00056797">
      <w:pPr>
        <w:pStyle w:val="af"/>
        <w:jc w:val="both"/>
        <w:rPr>
          <w:rFonts w:ascii="Times New Roman" w:hAnsi="Times New Roman" w:cs="Times New Roman"/>
        </w:rPr>
      </w:pPr>
      <w:r w:rsidRPr="00056797">
        <w:rPr>
          <w:rStyle w:val="af1"/>
          <w:rFonts w:ascii="Times New Roman" w:hAnsi="Times New Roman" w:cs="Times New Roman"/>
        </w:rPr>
        <w:footnoteRef/>
      </w:r>
      <w:r w:rsidRPr="00056797">
        <w:rPr>
          <w:rFonts w:ascii="Times New Roman" w:hAnsi="Times New Roman" w:cs="Times New Roman"/>
        </w:rPr>
        <w:t>Переезжает в Сочи - в горноклиматический комплекс «Горки Карусель»</w:t>
      </w:r>
    </w:p>
  </w:footnote>
  <w:footnote w:id="188">
    <w:p w:rsidR="002D24D2" w:rsidRPr="00056797" w:rsidRDefault="002D24D2" w:rsidP="00056797">
      <w:pPr>
        <w:pStyle w:val="af"/>
        <w:jc w:val="both"/>
        <w:rPr>
          <w:rFonts w:ascii="Times New Roman" w:hAnsi="Times New Roman" w:cs="Times New Roman"/>
        </w:rPr>
      </w:pPr>
      <w:r w:rsidRPr="00056797">
        <w:rPr>
          <w:rStyle w:val="af1"/>
          <w:rFonts w:ascii="Times New Roman" w:hAnsi="Times New Roman" w:cs="Times New Roman"/>
        </w:rPr>
        <w:footnoteRef/>
      </w:r>
      <w:r w:rsidRPr="00056797">
        <w:rPr>
          <w:rFonts w:ascii="Times New Roman" w:hAnsi="Times New Roman" w:cs="Times New Roman"/>
        </w:rPr>
        <w:t xml:space="preserve"> Национальный туристский портал России </w:t>
      </w:r>
      <w:r w:rsidRPr="00056797">
        <w:rPr>
          <w:rFonts w:ascii="Times New Roman" w:hAnsi="Times New Roman" w:cs="Times New Roman"/>
          <w:lang w:val="en-US"/>
        </w:rPr>
        <w:t>Russia</w:t>
      </w:r>
      <w:r w:rsidRPr="00056797">
        <w:rPr>
          <w:rFonts w:ascii="Times New Roman" w:hAnsi="Times New Roman" w:cs="Times New Roman"/>
        </w:rPr>
        <w:t>.</w:t>
      </w:r>
      <w:r w:rsidRPr="00056797">
        <w:rPr>
          <w:rFonts w:ascii="Times New Roman" w:hAnsi="Times New Roman" w:cs="Times New Roman"/>
          <w:lang w:val="en-US"/>
        </w:rPr>
        <w:t>Travel</w:t>
      </w:r>
      <w:r w:rsidRPr="00056797">
        <w:rPr>
          <w:rFonts w:ascii="Times New Roman" w:hAnsi="Times New Roman" w:cs="Times New Roman"/>
        </w:rPr>
        <w:t xml:space="preserve">. Раздел «Краснодарский край» [Электронный ресурс]. </w:t>
      </w:r>
      <w:r w:rsidRPr="00056797">
        <w:rPr>
          <w:rFonts w:ascii="Times New Roman" w:hAnsi="Times New Roman" w:cs="Times New Roman"/>
          <w:lang w:val="en-US"/>
        </w:rPr>
        <w:t>URL</w:t>
      </w:r>
      <w:r w:rsidRPr="00056797">
        <w:rPr>
          <w:rFonts w:ascii="Times New Roman" w:hAnsi="Times New Roman" w:cs="Times New Roman"/>
        </w:rPr>
        <w:t xml:space="preserve">: </w:t>
      </w:r>
      <w:r w:rsidRPr="00056797">
        <w:rPr>
          <w:rFonts w:ascii="Times New Roman" w:hAnsi="Times New Roman" w:cs="Times New Roman"/>
          <w:lang w:val="en-US"/>
        </w:rPr>
        <w:t>https</w:t>
      </w:r>
      <w:r w:rsidRPr="00056797">
        <w:rPr>
          <w:rFonts w:ascii="Times New Roman" w:hAnsi="Times New Roman" w:cs="Times New Roman"/>
        </w:rPr>
        <w:t>://</w:t>
      </w:r>
      <w:proofErr w:type="spellStart"/>
      <w:r w:rsidRPr="00056797">
        <w:rPr>
          <w:rFonts w:ascii="Times New Roman" w:hAnsi="Times New Roman" w:cs="Times New Roman"/>
          <w:lang w:val="en-US"/>
        </w:rPr>
        <w:t>russia</w:t>
      </w:r>
      <w:proofErr w:type="spellEnd"/>
      <w:r w:rsidRPr="00056797">
        <w:rPr>
          <w:rFonts w:ascii="Times New Roman" w:hAnsi="Times New Roman" w:cs="Times New Roman"/>
        </w:rPr>
        <w:t>.</w:t>
      </w:r>
      <w:r w:rsidRPr="00056797">
        <w:rPr>
          <w:rFonts w:ascii="Times New Roman" w:hAnsi="Times New Roman" w:cs="Times New Roman"/>
          <w:lang w:val="en-US"/>
        </w:rPr>
        <w:t>travel</w:t>
      </w:r>
      <w:r w:rsidRPr="00056797">
        <w:rPr>
          <w:rFonts w:ascii="Times New Roman" w:hAnsi="Times New Roman" w:cs="Times New Roman"/>
        </w:rPr>
        <w:t>/</w:t>
      </w:r>
      <w:proofErr w:type="spellStart"/>
      <w:r w:rsidRPr="00056797">
        <w:rPr>
          <w:rFonts w:ascii="Times New Roman" w:hAnsi="Times New Roman" w:cs="Times New Roman"/>
          <w:lang w:val="en-US"/>
        </w:rPr>
        <w:t>krasnodarskij</w:t>
      </w:r>
      <w:proofErr w:type="spellEnd"/>
      <w:r w:rsidRPr="00056797">
        <w:rPr>
          <w:rFonts w:ascii="Times New Roman" w:hAnsi="Times New Roman" w:cs="Times New Roman"/>
        </w:rPr>
        <w:t xml:space="preserve">   (15.03.2015 г.)</w:t>
      </w:r>
    </w:p>
  </w:footnote>
  <w:footnote w:id="189">
    <w:p w:rsidR="002D24D2" w:rsidRPr="00056797" w:rsidRDefault="002D24D2" w:rsidP="000567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056797">
        <w:rPr>
          <w:rStyle w:val="af1"/>
          <w:rFonts w:ascii="Times New Roman" w:hAnsi="Times New Roman" w:cs="Times New Roman"/>
        </w:rPr>
        <w:footnoteRef/>
      </w:r>
      <w:r w:rsidRPr="00056797">
        <w:rPr>
          <w:rFonts w:ascii="Times New Roman" w:hAnsi="Times New Roman" w:cs="Times New Roman"/>
          <w:sz w:val="20"/>
          <w:szCs w:val="24"/>
        </w:rPr>
        <w:t xml:space="preserve">Национальный туристский портал России </w:t>
      </w:r>
      <w:proofErr w:type="spellStart"/>
      <w:r w:rsidRPr="00056797">
        <w:rPr>
          <w:rFonts w:ascii="Times New Roman" w:hAnsi="Times New Roman" w:cs="Times New Roman"/>
          <w:sz w:val="20"/>
          <w:szCs w:val="24"/>
        </w:rPr>
        <w:t>Russia.Travel</w:t>
      </w:r>
      <w:proofErr w:type="spellEnd"/>
      <w:r w:rsidRPr="00056797">
        <w:rPr>
          <w:rFonts w:ascii="Times New Roman" w:hAnsi="Times New Roman" w:cs="Times New Roman"/>
          <w:sz w:val="20"/>
          <w:szCs w:val="24"/>
        </w:rPr>
        <w:t>. Раздел «Краснодарский край» [Электронный ресурс]. URL: https://russia.travel/krasnodarskij   (15.03.2015 г.)</w:t>
      </w:r>
    </w:p>
  </w:footnote>
  <w:footnote w:id="190">
    <w:p w:rsidR="002D24D2" w:rsidRPr="0000709C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00709C">
        <w:rPr>
          <w:rStyle w:val="af1"/>
          <w:rFonts w:ascii="Times New Roman" w:hAnsi="Times New Roman" w:cs="Times New Roman"/>
        </w:rPr>
        <w:footnoteRef/>
      </w:r>
      <w:r w:rsidRPr="0000709C">
        <w:rPr>
          <w:rFonts w:ascii="Times New Roman" w:hAnsi="Times New Roman" w:cs="Times New Roman"/>
        </w:rPr>
        <w:t xml:space="preserve">Министерство курортов, туризма и олимпийского наследия Краснодарского края [Электронный ресурс]: </w:t>
      </w:r>
      <w:proofErr w:type="spellStart"/>
      <w:r w:rsidRPr="0000709C">
        <w:rPr>
          <w:rFonts w:ascii="Times New Roman" w:hAnsi="Times New Roman" w:cs="Times New Roman"/>
        </w:rPr>
        <w:t>офиц</w:t>
      </w:r>
      <w:proofErr w:type="gramStart"/>
      <w:r w:rsidRPr="0000709C">
        <w:rPr>
          <w:rFonts w:ascii="Times New Roman" w:hAnsi="Times New Roman" w:cs="Times New Roman"/>
        </w:rPr>
        <w:t>.с</w:t>
      </w:r>
      <w:proofErr w:type="gramEnd"/>
      <w:r w:rsidRPr="0000709C">
        <w:rPr>
          <w:rFonts w:ascii="Times New Roman" w:hAnsi="Times New Roman" w:cs="Times New Roman"/>
        </w:rPr>
        <w:t>айт</w:t>
      </w:r>
      <w:proofErr w:type="spellEnd"/>
      <w:r w:rsidRPr="0000709C">
        <w:rPr>
          <w:rFonts w:ascii="Times New Roman" w:hAnsi="Times New Roman" w:cs="Times New Roman"/>
        </w:rPr>
        <w:t xml:space="preserve"> Мин. курортов, туризма и олимп. наследия </w:t>
      </w:r>
      <w:proofErr w:type="spellStart"/>
      <w:r w:rsidRPr="0000709C">
        <w:rPr>
          <w:rFonts w:ascii="Times New Roman" w:hAnsi="Times New Roman" w:cs="Times New Roman"/>
        </w:rPr>
        <w:t>Краснод.кр</w:t>
      </w:r>
      <w:proofErr w:type="spellEnd"/>
      <w:r w:rsidRPr="0000709C">
        <w:rPr>
          <w:rFonts w:ascii="Times New Roman" w:hAnsi="Times New Roman" w:cs="Times New Roman"/>
        </w:rPr>
        <w:t xml:space="preserve">. - URL: </w:t>
      </w:r>
      <w:hyperlink r:id="rId74" w:history="1">
        <w:r w:rsidRPr="0000709C">
          <w:rPr>
            <w:rStyle w:val="af2"/>
            <w:rFonts w:ascii="Times New Roman" w:hAnsi="Times New Roman" w:cs="Times New Roman"/>
            <w:color w:val="auto"/>
            <w:u w:val="none"/>
          </w:rPr>
          <w:t>http://min.kurortkuban.ru</w:t>
        </w:r>
      </w:hyperlink>
      <w:r w:rsidRPr="0000709C">
        <w:rPr>
          <w:rFonts w:ascii="Times New Roman" w:hAnsi="Times New Roman" w:cs="Times New Roman"/>
        </w:rPr>
        <w:t xml:space="preserve">  (15.03.2016 г.)</w:t>
      </w:r>
    </w:p>
  </w:footnote>
  <w:footnote w:id="191">
    <w:p w:rsidR="002D24D2" w:rsidRPr="0009515C" w:rsidRDefault="002D24D2">
      <w:pPr>
        <w:pStyle w:val="af"/>
        <w:rPr>
          <w:rFonts w:ascii="Times New Roman" w:hAnsi="Times New Roman" w:cs="Times New Roman"/>
        </w:rPr>
      </w:pPr>
      <w:r w:rsidRPr="0009515C">
        <w:rPr>
          <w:rStyle w:val="af1"/>
          <w:rFonts w:ascii="Times New Roman" w:hAnsi="Times New Roman" w:cs="Times New Roman"/>
        </w:rPr>
        <w:footnoteRef/>
      </w:r>
      <w:r w:rsidRPr="0009515C">
        <w:rPr>
          <w:rFonts w:ascii="Times New Roman" w:hAnsi="Times New Roman" w:cs="Times New Roman"/>
        </w:rPr>
        <w:t>Там же.</w:t>
      </w:r>
    </w:p>
  </w:footnote>
  <w:footnote w:id="19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В Краснодарском крае сертификацию туристских объектов проводит НАО «</w:t>
      </w:r>
      <w:proofErr w:type="spellStart"/>
      <w:r w:rsidRPr="004D32F0">
        <w:rPr>
          <w:rFonts w:ascii="Times New Roman" w:hAnsi="Times New Roman" w:cs="Times New Roman"/>
        </w:rPr>
        <w:t>Курортэкспертиза</w:t>
      </w:r>
      <w:proofErr w:type="spellEnd"/>
      <w:r w:rsidRPr="004D32F0">
        <w:rPr>
          <w:rFonts w:ascii="Times New Roman" w:hAnsi="Times New Roman" w:cs="Times New Roman"/>
        </w:rPr>
        <w:t>»</w:t>
      </w:r>
    </w:p>
  </w:footnote>
  <w:footnote w:id="19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Федеральный перечень туристских объектов Министерства культуры РФ[Электронный ресурс]: офиц. сайт </w:t>
      </w:r>
      <w:proofErr w:type="spellStart"/>
      <w:r w:rsidRPr="004D32F0">
        <w:rPr>
          <w:rFonts w:ascii="Times New Roman" w:hAnsi="Times New Roman" w:cs="Times New Roman"/>
        </w:rPr>
        <w:t>Мин.культ</w:t>
      </w:r>
      <w:proofErr w:type="gramStart"/>
      <w:r w:rsidRPr="004D32F0">
        <w:rPr>
          <w:rFonts w:ascii="Times New Roman" w:hAnsi="Times New Roman" w:cs="Times New Roman"/>
        </w:rPr>
        <w:t>.Р</w:t>
      </w:r>
      <w:proofErr w:type="gramEnd"/>
      <w:r w:rsidRPr="004D32F0">
        <w:rPr>
          <w:rFonts w:ascii="Times New Roman" w:hAnsi="Times New Roman" w:cs="Times New Roman"/>
        </w:rPr>
        <w:t>Ф</w:t>
      </w:r>
      <w:proofErr w:type="spellEnd"/>
      <w:r w:rsidRPr="004D32F0">
        <w:rPr>
          <w:rFonts w:ascii="Times New Roman" w:hAnsi="Times New Roman" w:cs="Times New Roman"/>
        </w:rPr>
        <w:t xml:space="preserve">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75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http://классификация-туризм.рф</w:t>
        </w:r>
      </w:hyperlink>
      <w:r w:rsidRPr="004D32F0">
        <w:rPr>
          <w:rFonts w:ascii="Times New Roman" w:hAnsi="Times New Roman" w:cs="Times New Roman"/>
        </w:rPr>
        <w:t xml:space="preserve"> (15.03.2015 г.) </w:t>
      </w:r>
    </w:p>
  </w:footnote>
  <w:footnote w:id="19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Министерство курортов, туризма и олимпийского наследия Краснодарского края [Электронный ресурс]: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Мин. курортов, туризма и олимп. наследия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- URL: http://min.kurortkuban.ru  (15.03.2016 г.) </w:t>
      </w:r>
    </w:p>
  </w:footnote>
  <w:footnote w:id="19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Федеральное агентство по туризму (Ростуризм) [Электронный ресурс]: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Ростуризм.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7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www.rossiatourism.ru</w:t>
        </w:r>
      </w:hyperlink>
      <w:r w:rsidRPr="004D32F0">
        <w:rPr>
          <w:rFonts w:ascii="Times New Roman" w:hAnsi="Times New Roman" w:cs="Times New Roman"/>
        </w:rPr>
        <w:t xml:space="preserve"> (19.03.2016 г.)</w:t>
      </w:r>
    </w:p>
  </w:footnote>
  <w:footnote w:id="196">
    <w:p w:rsidR="002D24D2" w:rsidRPr="00133FEF" w:rsidRDefault="002D24D2" w:rsidP="00133FEF">
      <w:pPr>
        <w:pStyle w:val="af"/>
        <w:jc w:val="both"/>
        <w:rPr>
          <w:rFonts w:ascii="Times New Roman" w:hAnsi="Times New Roman" w:cs="Times New Roman"/>
        </w:rPr>
      </w:pPr>
      <w:r w:rsidRPr="00133FEF">
        <w:rPr>
          <w:rStyle w:val="af1"/>
          <w:rFonts w:ascii="Times New Roman" w:hAnsi="Times New Roman" w:cs="Times New Roman"/>
        </w:rPr>
        <w:footnoteRef/>
      </w:r>
      <w:r w:rsidRPr="00133FEF">
        <w:rPr>
          <w:rFonts w:ascii="Times New Roman" w:hAnsi="Times New Roman" w:cs="Times New Roman"/>
        </w:rPr>
        <w:t xml:space="preserve">Министерство курортов, туризма и олимпийского наследия Краснодарского края [Электронный ресурс]: </w:t>
      </w:r>
      <w:proofErr w:type="spellStart"/>
      <w:r w:rsidRPr="00133FEF">
        <w:rPr>
          <w:rFonts w:ascii="Times New Roman" w:hAnsi="Times New Roman" w:cs="Times New Roman"/>
        </w:rPr>
        <w:t>офиц</w:t>
      </w:r>
      <w:proofErr w:type="gramStart"/>
      <w:r w:rsidRPr="00133FEF">
        <w:rPr>
          <w:rFonts w:ascii="Times New Roman" w:hAnsi="Times New Roman" w:cs="Times New Roman"/>
        </w:rPr>
        <w:t>.с</w:t>
      </w:r>
      <w:proofErr w:type="gramEnd"/>
      <w:r w:rsidRPr="00133FEF">
        <w:rPr>
          <w:rFonts w:ascii="Times New Roman" w:hAnsi="Times New Roman" w:cs="Times New Roman"/>
        </w:rPr>
        <w:t>айт</w:t>
      </w:r>
      <w:proofErr w:type="spellEnd"/>
      <w:r w:rsidRPr="00133FEF">
        <w:rPr>
          <w:rFonts w:ascii="Times New Roman" w:hAnsi="Times New Roman" w:cs="Times New Roman"/>
        </w:rPr>
        <w:t xml:space="preserve"> Мин. курортов, туризма и олимп. наследия </w:t>
      </w:r>
      <w:proofErr w:type="spellStart"/>
      <w:r w:rsidRPr="00133FEF">
        <w:rPr>
          <w:rFonts w:ascii="Times New Roman" w:hAnsi="Times New Roman" w:cs="Times New Roman"/>
        </w:rPr>
        <w:t>Краснод.кр</w:t>
      </w:r>
      <w:proofErr w:type="spellEnd"/>
      <w:r w:rsidRPr="00133FEF">
        <w:rPr>
          <w:rFonts w:ascii="Times New Roman" w:hAnsi="Times New Roman" w:cs="Times New Roman"/>
        </w:rPr>
        <w:t xml:space="preserve">. - URL: </w:t>
      </w:r>
      <w:hyperlink r:id="rId77" w:history="1">
        <w:r w:rsidRPr="00133FEF">
          <w:rPr>
            <w:rStyle w:val="af2"/>
            <w:rFonts w:ascii="Times New Roman" w:hAnsi="Times New Roman" w:cs="Times New Roman"/>
            <w:color w:val="000000" w:themeColor="text1"/>
            <w:u w:val="none"/>
          </w:rPr>
          <w:t>http://min.kurortkuban.ru</w:t>
        </w:r>
      </w:hyperlink>
      <w:r w:rsidRPr="00133FEF">
        <w:rPr>
          <w:rFonts w:ascii="Times New Roman" w:hAnsi="Times New Roman" w:cs="Times New Roman"/>
        </w:rPr>
        <w:t xml:space="preserve"> (16.04.2016 г.)</w:t>
      </w:r>
    </w:p>
  </w:footnote>
  <w:footnote w:id="19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Протокол заседания Координационного совета федеральной целевой программы «Развитие внутреннего и въездного туризма в Российской Федерации (2011 – 2018 годы)» [Электронный ресурс]: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Ростуризм. - URL: </w:t>
      </w:r>
      <w:hyperlink r:id="rId7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http://www.russiatourism.ru/data/File/2015/2протокол%20КС%20от%2011.12.2015.pdf</w:t>
        </w:r>
      </w:hyperlink>
      <w:r w:rsidRPr="004D32F0">
        <w:rPr>
          <w:rFonts w:ascii="Times New Roman" w:hAnsi="Times New Roman" w:cs="Times New Roman"/>
        </w:rPr>
        <w:t xml:space="preserve">   (16.04.2016 г.)</w:t>
      </w:r>
    </w:p>
  </w:footnote>
  <w:footnote w:id="19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Приказ Ростуризма от 26.06.2015 N 250-Пр-15 "Об утверждении Реестра инвестиционных проектов субъектов Российской Федерации, включенных Координационным советом в перечень мероприятий федеральной целевой программы "Развитие внутреннего и въездного туризма в Российской Федерации (2011 - 2018 годы)" [Электронный ресурс]: 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- URL: </w:t>
      </w:r>
      <w:hyperlink r:id="rId7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http://base.consultant.ru/cons/cgi/online.cgi?req=doc;base=EXP;n=630510</w:t>
        </w:r>
      </w:hyperlink>
      <w:r w:rsidRPr="004D32F0">
        <w:rPr>
          <w:rFonts w:ascii="Times New Roman" w:hAnsi="Times New Roman" w:cs="Times New Roman"/>
        </w:rPr>
        <w:t xml:space="preserve"> (16.04.2016 г.) </w:t>
      </w:r>
    </w:p>
  </w:footnote>
  <w:footnote w:id="19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Правительства РФ «О внесении изменений в федеральную целевую программу "Развитие внутреннего и въездного туризма в Российской Федерации (2011-2018 годы)" [Электронный ресурс]:  </w:t>
      </w:r>
      <w:proofErr w:type="spellStart"/>
      <w:r w:rsidRPr="004D32F0">
        <w:rPr>
          <w:rFonts w:ascii="Times New Roman" w:hAnsi="Times New Roman" w:cs="Times New Roman"/>
        </w:rPr>
        <w:t>электр</w:t>
      </w:r>
      <w:proofErr w:type="gramStart"/>
      <w:r w:rsidRPr="004D32F0">
        <w:rPr>
          <w:rFonts w:ascii="Times New Roman" w:hAnsi="Times New Roman" w:cs="Times New Roman"/>
        </w:rPr>
        <w:t>.ф</w:t>
      </w:r>
      <w:proofErr w:type="gramEnd"/>
      <w:r w:rsidRPr="004D32F0">
        <w:rPr>
          <w:rFonts w:ascii="Times New Roman" w:hAnsi="Times New Roman" w:cs="Times New Roman"/>
        </w:rPr>
        <w:t>онд</w:t>
      </w:r>
      <w:proofErr w:type="spellEnd"/>
      <w:r w:rsidRPr="004D32F0">
        <w:rPr>
          <w:rFonts w:ascii="Times New Roman" w:hAnsi="Times New Roman" w:cs="Times New Roman"/>
        </w:rPr>
        <w:t xml:space="preserve"> прав. и норм.-</w:t>
      </w:r>
      <w:proofErr w:type="spellStart"/>
      <w:r w:rsidRPr="004D32F0">
        <w:rPr>
          <w:rFonts w:ascii="Times New Roman" w:hAnsi="Times New Roman" w:cs="Times New Roman"/>
        </w:rPr>
        <w:t>техн</w:t>
      </w:r>
      <w:proofErr w:type="spellEnd"/>
      <w:r w:rsidRPr="004D32F0">
        <w:rPr>
          <w:rFonts w:ascii="Times New Roman" w:hAnsi="Times New Roman" w:cs="Times New Roman"/>
        </w:rPr>
        <w:t xml:space="preserve">. документ. - URL: </w:t>
      </w:r>
      <w:hyperlink r:id="rId8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http://docs.cntd.ru/document/499077647</w:t>
        </w:r>
      </w:hyperlink>
      <w:r w:rsidRPr="004D32F0">
        <w:rPr>
          <w:rFonts w:ascii="Times New Roman" w:hAnsi="Times New Roman" w:cs="Times New Roman"/>
        </w:rPr>
        <w:t xml:space="preserve">   (16.04.2016 г.)</w:t>
      </w:r>
    </w:p>
  </w:footnote>
  <w:footnote w:id="20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Правительства РФ «О внесении изменений в федеральную целевую программу "Развитие внутреннего и въездного туризма в Российской Федерации (2011-2018 годы)" [Электронный ресурс]:  </w:t>
      </w:r>
      <w:proofErr w:type="spellStart"/>
      <w:r w:rsidRPr="004D32F0">
        <w:rPr>
          <w:rFonts w:ascii="Times New Roman" w:hAnsi="Times New Roman" w:cs="Times New Roman"/>
        </w:rPr>
        <w:t>электр</w:t>
      </w:r>
      <w:proofErr w:type="gramStart"/>
      <w:r w:rsidRPr="004D32F0">
        <w:rPr>
          <w:rFonts w:ascii="Times New Roman" w:hAnsi="Times New Roman" w:cs="Times New Roman"/>
        </w:rPr>
        <w:t>.ф</w:t>
      </w:r>
      <w:proofErr w:type="gramEnd"/>
      <w:r w:rsidRPr="004D32F0">
        <w:rPr>
          <w:rFonts w:ascii="Times New Roman" w:hAnsi="Times New Roman" w:cs="Times New Roman"/>
        </w:rPr>
        <w:t>онд</w:t>
      </w:r>
      <w:proofErr w:type="spellEnd"/>
      <w:r w:rsidRPr="004D32F0">
        <w:rPr>
          <w:rFonts w:ascii="Times New Roman" w:hAnsi="Times New Roman" w:cs="Times New Roman"/>
        </w:rPr>
        <w:t xml:space="preserve"> прав. и норм.-</w:t>
      </w:r>
      <w:proofErr w:type="spellStart"/>
      <w:r w:rsidRPr="004D32F0">
        <w:rPr>
          <w:rFonts w:ascii="Times New Roman" w:hAnsi="Times New Roman" w:cs="Times New Roman"/>
        </w:rPr>
        <w:t>техн</w:t>
      </w:r>
      <w:proofErr w:type="spellEnd"/>
      <w:r w:rsidRPr="004D32F0">
        <w:rPr>
          <w:rFonts w:ascii="Times New Roman" w:hAnsi="Times New Roman" w:cs="Times New Roman"/>
        </w:rPr>
        <w:t xml:space="preserve">. документ. - URL: </w:t>
      </w:r>
      <w:hyperlink r:id="rId8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http://docs.cntd.ru/document/499077647</w:t>
        </w:r>
      </w:hyperlink>
      <w:r w:rsidRPr="004D32F0">
        <w:rPr>
          <w:rFonts w:ascii="Times New Roman" w:hAnsi="Times New Roman" w:cs="Times New Roman"/>
        </w:rPr>
        <w:t xml:space="preserve">    (16.04.2016 г.)</w:t>
      </w:r>
    </w:p>
  </w:footnote>
  <w:footnote w:id="20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Протокол №№ 1, 3 от 26.01.2015 и 28.12.2015 гг. заседания Комиссии Федерального агентства по туризму по формированию мероприятий, направленных на продвижение туристского продукта Российской Федерации на мировом и внутреннем туристских рынках, в соответствии с федеральной целевой программой «Развитие внутреннего и въездного туризма в Российской Федерации (2011-2018 годы)» в 2015 и 2016 гг.  [Электронный ресурс]: 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Ростуризм.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8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http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://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russiatourism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  <w:r w:rsidRPr="004D32F0">
        <w:rPr>
          <w:rFonts w:ascii="Times New Roman" w:hAnsi="Times New Roman" w:cs="Times New Roman"/>
        </w:rPr>
        <w:t xml:space="preserve"> (18.04.2016 г.)</w:t>
      </w:r>
    </w:p>
  </w:footnote>
  <w:footnote w:id="20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Правительства РФ от 09.08.2014 N 788 (ред. от 20.10.2015) "Об утверждении плана реализации в 2014 году и в плановый период 2015 и 2016 годов государственной программы Российской Федерации "Развитие культуры и туризма" на 2013 - 2020 годы" [Электронный ресурс]:  </w:t>
      </w:r>
      <w:proofErr w:type="spellStart"/>
      <w:r w:rsidRPr="004D32F0">
        <w:rPr>
          <w:rFonts w:ascii="Times New Roman" w:hAnsi="Times New Roman" w:cs="Times New Roman"/>
        </w:rPr>
        <w:t>КонсультантПлюс</w:t>
      </w:r>
      <w:proofErr w:type="spellEnd"/>
      <w:r w:rsidRPr="004D32F0">
        <w:rPr>
          <w:rFonts w:ascii="Times New Roman" w:hAnsi="Times New Roman" w:cs="Times New Roman"/>
        </w:rPr>
        <w:t xml:space="preserve">. –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8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http://www.consultant.ru/document/cons_doc_LAW_167293/</w:t>
        </w:r>
      </w:hyperlink>
      <w:r w:rsidRPr="004D32F0">
        <w:rPr>
          <w:rFonts w:ascii="Times New Roman" w:hAnsi="Times New Roman" w:cs="Times New Roman"/>
        </w:rPr>
        <w:t xml:space="preserve"> (19.04.2016 г.)</w:t>
      </w:r>
    </w:p>
  </w:footnote>
  <w:footnote w:id="203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Там же.</w:t>
      </w:r>
    </w:p>
  </w:footnote>
  <w:footnote w:id="20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Федеральный перечень туристских объектов [Электронный ресурс]: </w:t>
      </w:r>
      <w:proofErr w:type="spellStart"/>
      <w:r w:rsidRPr="004D32F0">
        <w:rPr>
          <w:rFonts w:ascii="Times New Roman" w:hAnsi="Times New Roman" w:cs="Times New Roman"/>
        </w:rPr>
        <w:t>офий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Фед. перечня туристских объектов.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84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http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://классификация-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туризм.рф</w:t>
        </w:r>
        <w:proofErr w:type="spellEnd"/>
      </w:hyperlink>
      <w:r w:rsidRPr="004D32F0">
        <w:rPr>
          <w:rFonts w:ascii="Times New Roman" w:hAnsi="Times New Roman" w:cs="Times New Roman"/>
        </w:rPr>
        <w:t xml:space="preserve"> (19.04.2016 г.)</w:t>
      </w:r>
    </w:p>
  </w:footnote>
  <w:footnote w:id="20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Министерство культуры РФ [Электронный ресурс]: </w:t>
      </w:r>
      <w:proofErr w:type="spellStart"/>
      <w:r w:rsidRPr="004D32F0">
        <w:rPr>
          <w:rFonts w:ascii="Times New Roman" w:hAnsi="Times New Roman" w:cs="Times New Roman"/>
        </w:rPr>
        <w:t>офий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Мин.культ</w:t>
      </w:r>
      <w:proofErr w:type="spellEnd"/>
      <w:r w:rsidRPr="004D32F0">
        <w:rPr>
          <w:rFonts w:ascii="Times New Roman" w:hAnsi="Times New Roman" w:cs="Times New Roman"/>
        </w:rPr>
        <w:t xml:space="preserve"> РФ.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85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http://mkrf.ru</w:t>
        </w:r>
      </w:hyperlink>
      <w:r w:rsidRPr="004D32F0">
        <w:rPr>
          <w:rFonts w:ascii="Times New Roman" w:hAnsi="Times New Roman" w:cs="Times New Roman"/>
        </w:rPr>
        <w:t xml:space="preserve"> (19.04.2016 г.)</w:t>
      </w:r>
    </w:p>
  </w:footnote>
  <w:footnote w:id="20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Законодательное собрание Краснодарского края [Электронный ресурс]: </w:t>
      </w:r>
      <w:proofErr w:type="spellStart"/>
      <w:r w:rsidRPr="004D32F0">
        <w:rPr>
          <w:rFonts w:ascii="Times New Roman" w:hAnsi="Times New Roman" w:cs="Times New Roman"/>
        </w:rPr>
        <w:t>офиц.сайт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Законод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обрания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86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</w:t>
        </w:r>
      </w:hyperlink>
      <w:r w:rsidRPr="004D32F0">
        <w:rPr>
          <w:rFonts w:ascii="Times New Roman" w:hAnsi="Times New Roman" w:cs="Times New Roman"/>
        </w:rPr>
        <w:t xml:space="preserve">  (20.04.2016 г.)</w:t>
      </w:r>
    </w:p>
  </w:footnote>
  <w:footnote w:id="20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Федеральный закон от 28 июня 2014 г. N 172-ФЗ "О стратегическом планировании в Российской Федерации" [Электронный ресурс]: </w:t>
      </w:r>
      <w:proofErr w:type="spellStart"/>
      <w:r w:rsidRPr="004D32F0">
        <w:rPr>
          <w:rFonts w:ascii="Times New Roman" w:hAnsi="Times New Roman" w:cs="Times New Roman"/>
        </w:rPr>
        <w:t>инт</w:t>
      </w:r>
      <w:proofErr w:type="spellEnd"/>
      <w:proofErr w:type="gramStart"/>
      <w:r w:rsidRPr="004D32F0">
        <w:rPr>
          <w:rFonts w:ascii="Times New Roman" w:hAnsi="Times New Roman" w:cs="Times New Roman"/>
        </w:rPr>
        <w:t>.-</w:t>
      </w:r>
      <w:proofErr w:type="gramEnd"/>
      <w:r w:rsidRPr="004D32F0">
        <w:rPr>
          <w:rFonts w:ascii="Times New Roman" w:hAnsi="Times New Roman" w:cs="Times New Roman"/>
        </w:rPr>
        <w:t xml:space="preserve">порт. Российской Газеты, 2014. - URL: </w:t>
      </w:r>
      <w:hyperlink r:id="rId87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http://rg.ru/2014/07/03/strategia-dok.html</w:t>
        </w:r>
      </w:hyperlink>
      <w:r w:rsidRPr="004D32F0">
        <w:rPr>
          <w:rFonts w:ascii="Times New Roman" w:hAnsi="Times New Roman" w:cs="Times New Roman"/>
        </w:rPr>
        <w:t xml:space="preserve">  (26.03.2016 г.)</w:t>
      </w:r>
    </w:p>
  </w:footnote>
  <w:footnote w:id="20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13.02.1924 г. область преобразована в Юго-Восточный край, затем 16.10.1924 г. - в Северо-Кавказский край, в 1934 г. - в Азово-Черноморский край.</w:t>
      </w:r>
    </w:p>
  </w:footnote>
  <w:footnote w:id="20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Основные административно-территориальные преобразования на Кубани (1793-1985 гг.) / Сост.: А. С. </w:t>
      </w:r>
      <w:proofErr w:type="spellStart"/>
      <w:r w:rsidRPr="004D32F0">
        <w:rPr>
          <w:rFonts w:ascii="Times New Roman" w:hAnsi="Times New Roman" w:cs="Times New Roman"/>
        </w:rPr>
        <w:t>Азаренкова</w:t>
      </w:r>
      <w:proofErr w:type="spellEnd"/>
      <w:r w:rsidRPr="004D32F0">
        <w:rPr>
          <w:rFonts w:ascii="Times New Roman" w:hAnsi="Times New Roman" w:cs="Times New Roman"/>
        </w:rPr>
        <w:t xml:space="preserve">, И. Ю. Бондарь, Н.С. </w:t>
      </w:r>
      <w:proofErr w:type="spellStart"/>
      <w:r w:rsidRPr="004D32F0">
        <w:rPr>
          <w:rFonts w:ascii="Times New Roman" w:hAnsi="Times New Roman" w:cs="Times New Roman"/>
        </w:rPr>
        <w:t>Вертышева</w:t>
      </w:r>
      <w:proofErr w:type="spellEnd"/>
      <w:r w:rsidRPr="004D32F0">
        <w:rPr>
          <w:rFonts w:ascii="Times New Roman" w:hAnsi="Times New Roman" w:cs="Times New Roman"/>
        </w:rPr>
        <w:t>. -  Краснодар: Краснодарское кн. изд-во, 1986. - 394 с.</w:t>
      </w:r>
    </w:p>
  </w:footnote>
  <w:footnote w:id="21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Постановление Законодательного собрания Краснодарского края №25-П от 09.02.1995г. «Об отношении Законодательного собрания Краснодар</w:t>
      </w:r>
      <w:proofErr w:type="gramStart"/>
      <w:r w:rsidRPr="004D32F0">
        <w:rPr>
          <w:rFonts w:ascii="Times New Roman" w:hAnsi="Times New Roman" w:cs="Times New Roman"/>
        </w:rPr>
        <w:t>.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gramStart"/>
      <w:r w:rsidRPr="004D32F0">
        <w:rPr>
          <w:rFonts w:ascii="Times New Roman" w:hAnsi="Times New Roman" w:cs="Times New Roman"/>
        </w:rPr>
        <w:t>к</w:t>
      </w:r>
      <w:proofErr w:type="gramEnd"/>
      <w:r w:rsidRPr="004D32F0">
        <w:rPr>
          <w:rFonts w:ascii="Times New Roman" w:hAnsi="Times New Roman" w:cs="Times New Roman"/>
        </w:rPr>
        <w:t xml:space="preserve">рая  к проекту Конституции Республики Адыгея» [Электронный ресурс]: </w:t>
      </w:r>
      <w:proofErr w:type="spellStart"/>
      <w:r w:rsidRPr="004D32F0">
        <w:rPr>
          <w:rFonts w:ascii="Times New Roman" w:hAnsi="Times New Roman" w:cs="Times New Roman"/>
        </w:rPr>
        <w:t>Зак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обр</w:t>
      </w:r>
      <w:proofErr w:type="spellEnd"/>
      <w:r w:rsidRPr="004D32F0">
        <w:rPr>
          <w:rFonts w:ascii="Times New Roman" w:hAnsi="Times New Roman" w:cs="Times New Roman"/>
        </w:rPr>
        <w:t xml:space="preserve">.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– URL: </w:t>
      </w:r>
      <w:hyperlink r:id="rId88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http://www.kubzsk.ru/kodeksdb/noframe/law?d&amp;nd=921000900&amp;nh=0</w:t>
        </w:r>
      </w:hyperlink>
      <w:r w:rsidRPr="004D32F0">
        <w:rPr>
          <w:rFonts w:ascii="Times New Roman" w:hAnsi="Times New Roman" w:cs="Times New Roman"/>
        </w:rPr>
        <w:t xml:space="preserve"> (26.03.2016 г.) </w:t>
      </w:r>
    </w:p>
  </w:footnote>
  <w:footnote w:id="211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Администрация Краснодарского края [Электронный ресурс]: </w:t>
      </w:r>
      <w:proofErr w:type="spellStart"/>
      <w:r w:rsidRPr="004D32F0">
        <w:rPr>
          <w:rFonts w:ascii="Times New Roman" w:hAnsi="Times New Roman" w:cs="Times New Roman"/>
        </w:rPr>
        <w:t>офиц</w:t>
      </w:r>
      <w:proofErr w:type="gramStart"/>
      <w:r w:rsidRPr="004D32F0">
        <w:rPr>
          <w:rFonts w:ascii="Times New Roman" w:hAnsi="Times New Roman" w:cs="Times New Roman"/>
        </w:rPr>
        <w:t>.с</w:t>
      </w:r>
      <w:proofErr w:type="gramEnd"/>
      <w:r w:rsidRPr="004D32F0">
        <w:rPr>
          <w:rFonts w:ascii="Times New Roman" w:hAnsi="Times New Roman" w:cs="Times New Roman"/>
        </w:rPr>
        <w:t>айт</w:t>
      </w:r>
      <w:proofErr w:type="spellEnd"/>
      <w:r w:rsidRPr="004D32F0">
        <w:rPr>
          <w:rFonts w:ascii="Times New Roman" w:hAnsi="Times New Roman" w:cs="Times New Roman"/>
        </w:rPr>
        <w:t xml:space="preserve"> Администрации Краснодарского края. - 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89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http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://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admkrai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krasnodar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content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/14/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  <w:lang w:val="en-US"/>
          </w:rPr>
          <w:t>show</w:t>
        </w:r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/286210/</w:t>
        </w:r>
      </w:hyperlink>
      <w:r w:rsidRPr="004D32F0">
        <w:rPr>
          <w:rFonts w:ascii="Times New Roman" w:hAnsi="Times New Roman" w:cs="Times New Roman"/>
        </w:rPr>
        <w:t xml:space="preserve">  (24.04.2016 г.)</w:t>
      </w:r>
    </w:p>
  </w:footnote>
  <w:footnote w:id="212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Раздел «История» [Электронный ресурс]: Официальный сайт ОАО «Курорты Северного Кавказа». - 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90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http://www.ncrc.ru/company/history/</w:t>
        </w:r>
      </w:hyperlink>
      <w:r w:rsidRPr="004D32F0">
        <w:rPr>
          <w:rFonts w:ascii="Times New Roman" w:hAnsi="Times New Roman" w:cs="Times New Roman"/>
        </w:rPr>
        <w:t xml:space="preserve">  (24.04.2016 г.)</w:t>
      </w:r>
    </w:p>
  </w:footnote>
  <w:footnote w:id="213">
    <w:p w:rsidR="002D24D2" w:rsidRPr="00AA5563" w:rsidRDefault="002D24D2">
      <w:pPr>
        <w:pStyle w:val="af"/>
        <w:rPr>
          <w:rFonts w:ascii="Times New Roman" w:hAnsi="Times New Roman" w:cs="Times New Roman"/>
        </w:rPr>
      </w:pPr>
      <w:r w:rsidRPr="00AA5563">
        <w:rPr>
          <w:rStyle w:val="af1"/>
          <w:rFonts w:ascii="Times New Roman" w:hAnsi="Times New Roman" w:cs="Times New Roman"/>
        </w:rPr>
        <w:footnoteRef/>
      </w:r>
      <w:r w:rsidRPr="00AA5563">
        <w:rPr>
          <w:rFonts w:ascii="Times New Roman" w:hAnsi="Times New Roman" w:cs="Times New Roman"/>
        </w:rPr>
        <w:t>Бекетов В.А., Курдюк П.М., Анисимов С. В.. Путеводитель по законодательству</w:t>
      </w:r>
      <w:r>
        <w:rPr>
          <w:rFonts w:ascii="Times New Roman" w:hAnsi="Times New Roman" w:cs="Times New Roman"/>
        </w:rPr>
        <w:t xml:space="preserve"> Краснодарского края: Системати</w:t>
      </w:r>
      <w:r w:rsidRPr="00AA5563">
        <w:rPr>
          <w:rFonts w:ascii="Times New Roman" w:hAnsi="Times New Roman" w:cs="Times New Roman"/>
        </w:rPr>
        <w:t>зация актов Законодательного Собрания (декабрь 1994 года — ок</w:t>
      </w:r>
      <w:r>
        <w:rPr>
          <w:rFonts w:ascii="Times New Roman" w:hAnsi="Times New Roman" w:cs="Times New Roman"/>
        </w:rPr>
        <w:t xml:space="preserve">тябрь 2012 года).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5</w:t>
      </w:r>
      <w:r w:rsidRPr="00AA5563">
        <w:rPr>
          <w:rFonts w:ascii="Times New Roman" w:hAnsi="Times New Roman" w:cs="Times New Roman"/>
        </w:rPr>
        <w:t xml:space="preserve"> / Под общ</w:t>
      </w:r>
      <w:proofErr w:type="gramStart"/>
      <w:r w:rsidRPr="00AA5563">
        <w:rPr>
          <w:rFonts w:ascii="Times New Roman" w:hAnsi="Times New Roman" w:cs="Times New Roman"/>
        </w:rPr>
        <w:t>.</w:t>
      </w:r>
      <w:proofErr w:type="gramEnd"/>
      <w:r w:rsidRPr="00AA5563">
        <w:rPr>
          <w:rFonts w:ascii="Times New Roman" w:hAnsi="Times New Roman" w:cs="Times New Roman"/>
        </w:rPr>
        <w:t xml:space="preserve"> </w:t>
      </w:r>
      <w:proofErr w:type="gramStart"/>
      <w:r w:rsidRPr="00AA5563">
        <w:rPr>
          <w:rFonts w:ascii="Times New Roman" w:hAnsi="Times New Roman" w:cs="Times New Roman"/>
        </w:rPr>
        <w:t>р</w:t>
      </w:r>
      <w:proofErr w:type="gramEnd"/>
      <w:r w:rsidRPr="00AA5563">
        <w:rPr>
          <w:rFonts w:ascii="Times New Roman" w:hAnsi="Times New Roman" w:cs="Times New Roman"/>
        </w:rPr>
        <w:t>ед. В.А. Бекетова. — Красн</w:t>
      </w:r>
      <w:proofErr w:type="gramStart"/>
      <w:r w:rsidRPr="00AA5563">
        <w:rPr>
          <w:rFonts w:ascii="Times New Roman" w:hAnsi="Times New Roman" w:cs="Times New Roman"/>
        </w:rPr>
        <w:t>о-</w:t>
      </w:r>
      <w:proofErr w:type="gramEnd"/>
      <w:r w:rsidRPr="00AA5563">
        <w:rPr>
          <w:rFonts w:ascii="Times New Roman" w:hAnsi="Times New Roman" w:cs="Times New Roman"/>
        </w:rPr>
        <w:t xml:space="preserve"> дар, 2012. — 639 с.</w:t>
      </w:r>
    </w:p>
  </w:footnote>
  <w:footnote w:id="21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Постановление ЗС Краснодарского края от 26.03.2014 № 952-П «О взаимодействии между Государственным Советом Республики Крым и Законодательным Собранием Краснодарского края в 2014 году» [Электронный ресурс]. </w:t>
      </w:r>
      <w:proofErr w:type="spellStart"/>
      <w:r w:rsidRPr="004D32F0">
        <w:rPr>
          <w:rFonts w:ascii="Times New Roman" w:hAnsi="Times New Roman" w:cs="Times New Roman"/>
        </w:rPr>
        <w:t>элект</w:t>
      </w:r>
      <w:proofErr w:type="gramStart"/>
      <w:r w:rsidRPr="004D32F0">
        <w:rPr>
          <w:rFonts w:ascii="Times New Roman" w:hAnsi="Times New Roman" w:cs="Times New Roman"/>
        </w:rPr>
        <w:t>.ф</w:t>
      </w:r>
      <w:proofErr w:type="gramEnd"/>
      <w:r w:rsidRPr="004D32F0">
        <w:rPr>
          <w:rFonts w:ascii="Times New Roman" w:hAnsi="Times New Roman" w:cs="Times New Roman"/>
        </w:rPr>
        <w:t>онд</w:t>
      </w:r>
      <w:proofErr w:type="spellEnd"/>
      <w:r w:rsidRPr="004D32F0">
        <w:rPr>
          <w:rFonts w:ascii="Times New Roman" w:hAnsi="Times New Roman" w:cs="Times New Roman"/>
        </w:rPr>
        <w:t xml:space="preserve"> прав. и норм.-</w:t>
      </w:r>
      <w:proofErr w:type="spellStart"/>
      <w:r w:rsidRPr="004D32F0">
        <w:rPr>
          <w:rFonts w:ascii="Times New Roman" w:hAnsi="Times New Roman" w:cs="Times New Roman"/>
        </w:rPr>
        <w:t>техн.докумнт</w:t>
      </w:r>
      <w:proofErr w:type="spellEnd"/>
      <w:r w:rsidRPr="004D32F0">
        <w:rPr>
          <w:rFonts w:ascii="Times New Roman" w:hAnsi="Times New Roman" w:cs="Times New Roman"/>
        </w:rPr>
        <w:t xml:space="preserve">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r w:rsidRPr="004D32F0">
        <w:rPr>
          <w:rFonts w:ascii="Times New Roman" w:hAnsi="Times New Roman" w:cs="Times New Roman"/>
          <w:lang w:val="en-US"/>
        </w:rPr>
        <w:t>http</w:t>
      </w:r>
      <w:r w:rsidRPr="004D32F0">
        <w:rPr>
          <w:rFonts w:ascii="Times New Roman" w:hAnsi="Times New Roman" w:cs="Times New Roman"/>
        </w:rPr>
        <w:t>://</w:t>
      </w:r>
      <w:r w:rsidRPr="004D32F0">
        <w:rPr>
          <w:rFonts w:ascii="Times New Roman" w:hAnsi="Times New Roman" w:cs="Times New Roman"/>
          <w:lang w:val="en-US"/>
        </w:rPr>
        <w:t>base</w:t>
      </w:r>
      <w:r w:rsidRPr="004D32F0">
        <w:rPr>
          <w:rFonts w:ascii="Times New Roman" w:hAnsi="Times New Roman" w:cs="Times New Roman"/>
        </w:rPr>
        <w:t>.</w:t>
      </w:r>
      <w:r w:rsidRPr="004D32F0">
        <w:rPr>
          <w:rFonts w:ascii="Times New Roman" w:hAnsi="Times New Roman" w:cs="Times New Roman"/>
          <w:lang w:val="en-US"/>
        </w:rPr>
        <w:t>consultant</w:t>
      </w:r>
      <w:r w:rsidRPr="004D32F0">
        <w:rPr>
          <w:rFonts w:ascii="Times New Roman" w:hAnsi="Times New Roman" w:cs="Times New Roman"/>
        </w:rPr>
        <w:t>.</w:t>
      </w:r>
      <w:proofErr w:type="spellStart"/>
      <w:r w:rsidRPr="004D32F0">
        <w:rPr>
          <w:rFonts w:ascii="Times New Roman" w:hAnsi="Times New Roman" w:cs="Times New Roman"/>
          <w:lang w:val="en-US"/>
        </w:rPr>
        <w:t>ru</w:t>
      </w:r>
      <w:proofErr w:type="spellEnd"/>
      <w:r w:rsidRPr="004D32F0">
        <w:rPr>
          <w:rFonts w:ascii="Times New Roman" w:hAnsi="Times New Roman" w:cs="Times New Roman"/>
        </w:rPr>
        <w:t>/</w:t>
      </w:r>
      <w:proofErr w:type="spellStart"/>
      <w:r w:rsidRPr="004D32F0">
        <w:rPr>
          <w:rFonts w:ascii="Times New Roman" w:hAnsi="Times New Roman" w:cs="Times New Roman"/>
          <w:lang w:val="en-US"/>
        </w:rPr>
        <w:t>regbase</w:t>
      </w:r>
      <w:proofErr w:type="spellEnd"/>
      <w:r w:rsidRPr="004D32F0">
        <w:rPr>
          <w:rFonts w:ascii="Times New Roman" w:hAnsi="Times New Roman" w:cs="Times New Roman"/>
        </w:rPr>
        <w:t>/</w:t>
      </w:r>
      <w:proofErr w:type="spellStart"/>
      <w:r w:rsidRPr="004D32F0">
        <w:rPr>
          <w:rFonts w:ascii="Times New Roman" w:hAnsi="Times New Roman" w:cs="Times New Roman"/>
          <w:lang w:val="en-US"/>
        </w:rPr>
        <w:t>cgi</w:t>
      </w:r>
      <w:proofErr w:type="spellEnd"/>
      <w:r w:rsidRPr="004D32F0">
        <w:rPr>
          <w:rFonts w:ascii="Times New Roman" w:hAnsi="Times New Roman" w:cs="Times New Roman"/>
        </w:rPr>
        <w:t>/</w:t>
      </w:r>
      <w:r w:rsidRPr="004D32F0">
        <w:rPr>
          <w:rFonts w:ascii="Times New Roman" w:hAnsi="Times New Roman" w:cs="Times New Roman"/>
          <w:lang w:val="en-US"/>
        </w:rPr>
        <w:t>online</w:t>
      </w:r>
      <w:r w:rsidRPr="004D32F0">
        <w:rPr>
          <w:rFonts w:ascii="Times New Roman" w:hAnsi="Times New Roman" w:cs="Times New Roman"/>
        </w:rPr>
        <w:t>.</w:t>
      </w:r>
      <w:proofErr w:type="spellStart"/>
      <w:r w:rsidRPr="004D32F0">
        <w:rPr>
          <w:rFonts w:ascii="Times New Roman" w:hAnsi="Times New Roman" w:cs="Times New Roman"/>
          <w:lang w:val="en-US"/>
        </w:rPr>
        <w:t>cgi</w:t>
      </w:r>
      <w:proofErr w:type="spellEnd"/>
      <w:r w:rsidRPr="004D32F0">
        <w:rPr>
          <w:rFonts w:ascii="Times New Roman" w:hAnsi="Times New Roman" w:cs="Times New Roman"/>
        </w:rPr>
        <w:t>?</w:t>
      </w:r>
      <w:proofErr w:type="spellStart"/>
      <w:r w:rsidRPr="004D32F0">
        <w:rPr>
          <w:rFonts w:ascii="Times New Roman" w:hAnsi="Times New Roman" w:cs="Times New Roman"/>
          <w:lang w:val="en-US"/>
        </w:rPr>
        <w:t>req</w:t>
      </w:r>
      <w:proofErr w:type="spellEnd"/>
      <w:r w:rsidRPr="004D32F0">
        <w:rPr>
          <w:rFonts w:ascii="Times New Roman" w:hAnsi="Times New Roman" w:cs="Times New Roman"/>
        </w:rPr>
        <w:t>=</w:t>
      </w:r>
      <w:r w:rsidRPr="004D32F0">
        <w:rPr>
          <w:rFonts w:ascii="Times New Roman" w:hAnsi="Times New Roman" w:cs="Times New Roman"/>
          <w:lang w:val="en-US"/>
        </w:rPr>
        <w:t>doc</w:t>
      </w:r>
      <w:r w:rsidRPr="004D32F0">
        <w:rPr>
          <w:rFonts w:ascii="Times New Roman" w:hAnsi="Times New Roman" w:cs="Times New Roman"/>
        </w:rPr>
        <w:t>;</w:t>
      </w:r>
      <w:r w:rsidRPr="004D32F0">
        <w:rPr>
          <w:rFonts w:ascii="Times New Roman" w:hAnsi="Times New Roman" w:cs="Times New Roman"/>
          <w:lang w:val="en-US"/>
        </w:rPr>
        <w:t>base</w:t>
      </w:r>
      <w:r w:rsidRPr="004D32F0">
        <w:rPr>
          <w:rFonts w:ascii="Times New Roman" w:hAnsi="Times New Roman" w:cs="Times New Roman"/>
        </w:rPr>
        <w:t>=</w:t>
      </w:r>
      <w:r w:rsidRPr="004D32F0">
        <w:rPr>
          <w:rFonts w:ascii="Times New Roman" w:hAnsi="Times New Roman" w:cs="Times New Roman"/>
          <w:lang w:val="en-US"/>
        </w:rPr>
        <w:t>RLAW</w:t>
      </w:r>
      <w:r w:rsidRPr="004D32F0">
        <w:rPr>
          <w:rFonts w:ascii="Times New Roman" w:hAnsi="Times New Roman" w:cs="Times New Roman"/>
        </w:rPr>
        <w:t>177;</w:t>
      </w:r>
      <w:r w:rsidRPr="004D32F0">
        <w:rPr>
          <w:rFonts w:ascii="Times New Roman" w:hAnsi="Times New Roman" w:cs="Times New Roman"/>
          <w:lang w:val="en-US"/>
        </w:rPr>
        <w:t>n</w:t>
      </w:r>
      <w:r w:rsidRPr="004D32F0">
        <w:rPr>
          <w:rFonts w:ascii="Times New Roman" w:hAnsi="Times New Roman" w:cs="Times New Roman"/>
        </w:rPr>
        <w:t>=121796 (25.04.2016 г.)</w:t>
      </w:r>
    </w:p>
  </w:footnote>
  <w:footnote w:id="21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Раздел «Краткая информация» ЮФО [Электронный ресурс]: офиц. портал Ассоциации экономического взаимодействия субъектов РФ. -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</w:t>
      </w:r>
      <w:hyperlink r:id="rId91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http://askregion.ru/page.php?al=kratspravka</w:t>
        </w:r>
      </w:hyperlink>
      <w:r w:rsidRPr="004D32F0">
        <w:rPr>
          <w:rFonts w:ascii="Times New Roman" w:hAnsi="Times New Roman" w:cs="Times New Roman"/>
        </w:rPr>
        <w:t xml:space="preserve"> (25.04.16г.)</w:t>
      </w:r>
    </w:p>
  </w:footnote>
  <w:footnote w:id="21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Приказ департамента комплексного развития курортов и туризма Краснодарского края №63 от 01.10.2008 г. (ред. от 13.04.2012 г.) «Об утверждении стратегии развития санаторно-курортного и туристского комплекса Краснодарского края до 2020 года» [Электронный ресурс]: </w:t>
      </w:r>
      <w:proofErr w:type="spellStart"/>
      <w:r w:rsidRPr="004D32F0">
        <w:rPr>
          <w:rFonts w:ascii="Times New Roman" w:hAnsi="Times New Roman" w:cs="Times New Roman"/>
        </w:rPr>
        <w:t>Мин</w:t>
      </w:r>
      <w:proofErr w:type="gramStart"/>
      <w:r w:rsidRPr="004D32F0">
        <w:rPr>
          <w:rFonts w:ascii="Times New Roman" w:hAnsi="Times New Roman" w:cs="Times New Roman"/>
        </w:rPr>
        <w:t>.к</w:t>
      </w:r>
      <w:proofErr w:type="gramEnd"/>
      <w:r w:rsidRPr="004D32F0">
        <w:rPr>
          <w:rFonts w:ascii="Times New Roman" w:hAnsi="Times New Roman" w:cs="Times New Roman"/>
        </w:rPr>
        <w:t>урортов</w:t>
      </w:r>
      <w:proofErr w:type="spellEnd"/>
      <w:r w:rsidRPr="004D32F0">
        <w:rPr>
          <w:rFonts w:ascii="Times New Roman" w:hAnsi="Times New Roman" w:cs="Times New Roman"/>
        </w:rPr>
        <w:t xml:space="preserve">, туризма и </w:t>
      </w:r>
      <w:proofErr w:type="spellStart"/>
      <w:r w:rsidRPr="004D32F0">
        <w:rPr>
          <w:rFonts w:ascii="Times New Roman" w:hAnsi="Times New Roman" w:cs="Times New Roman"/>
        </w:rPr>
        <w:t>олимп.наследия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-  </w:t>
      </w:r>
      <w:r w:rsidRPr="004D32F0">
        <w:rPr>
          <w:rFonts w:ascii="Times New Roman" w:hAnsi="Times New Roman" w:cs="Times New Roman"/>
          <w:lang w:val="en-US"/>
        </w:rPr>
        <w:t>URL</w:t>
      </w:r>
      <w:r w:rsidRPr="004D32F0">
        <w:rPr>
          <w:rFonts w:ascii="Times New Roman" w:hAnsi="Times New Roman" w:cs="Times New Roman"/>
        </w:rPr>
        <w:t xml:space="preserve">:  </w:t>
      </w:r>
      <w:hyperlink r:id="rId92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http://min.kurortkuban.ru/dokumenty/zakonodatelstvo-krasnodarskogo-kraya/item/879-strategy2020</w:t>
        </w:r>
      </w:hyperlink>
      <w:r w:rsidRPr="004D32F0">
        <w:rPr>
          <w:rFonts w:ascii="Times New Roman" w:hAnsi="Times New Roman" w:cs="Times New Roman"/>
        </w:rPr>
        <w:t xml:space="preserve"> (26.03.2016 г.)</w:t>
      </w:r>
    </w:p>
  </w:footnote>
  <w:footnote w:id="217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 Постановление главы администрации (губернатора) Краснодарского края № 1168 от 11.11.2013 г. «Об утверждении государственной программы «Развитие санаторно-курортного и туристского комплекса Краснодарского края в 2011-2017 гг.» [Электронный ресурс]: </w:t>
      </w:r>
      <w:proofErr w:type="spellStart"/>
      <w:r w:rsidRPr="004D32F0">
        <w:rPr>
          <w:rFonts w:ascii="Times New Roman" w:hAnsi="Times New Roman" w:cs="Times New Roman"/>
        </w:rPr>
        <w:t>Мин</w:t>
      </w:r>
      <w:proofErr w:type="gramStart"/>
      <w:r w:rsidRPr="004D32F0">
        <w:rPr>
          <w:rFonts w:ascii="Times New Roman" w:hAnsi="Times New Roman" w:cs="Times New Roman"/>
        </w:rPr>
        <w:t>.к</w:t>
      </w:r>
      <w:proofErr w:type="gramEnd"/>
      <w:r w:rsidRPr="004D32F0">
        <w:rPr>
          <w:rFonts w:ascii="Times New Roman" w:hAnsi="Times New Roman" w:cs="Times New Roman"/>
        </w:rPr>
        <w:t>урортов</w:t>
      </w:r>
      <w:proofErr w:type="spellEnd"/>
      <w:r w:rsidRPr="004D32F0">
        <w:rPr>
          <w:rFonts w:ascii="Times New Roman" w:hAnsi="Times New Roman" w:cs="Times New Roman"/>
        </w:rPr>
        <w:t xml:space="preserve">, туризма и </w:t>
      </w:r>
      <w:proofErr w:type="spellStart"/>
      <w:r w:rsidRPr="004D32F0">
        <w:rPr>
          <w:rFonts w:ascii="Times New Roman" w:hAnsi="Times New Roman" w:cs="Times New Roman"/>
        </w:rPr>
        <w:t>олимп.наследия</w:t>
      </w:r>
      <w:proofErr w:type="spellEnd"/>
      <w:r w:rsidRPr="004D32F0">
        <w:rPr>
          <w:rFonts w:ascii="Times New Roman" w:hAnsi="Times New Roman" w:cs="Times New Roman"/>
        </w:rPr>
        <w:t xml:space="preserve"> </w:t>
      </w:r>
      <w:proofErr w:type="spellStart"/>
      <w:r w:rsidRPr="004D32F0">
        <w:rPr>
          <w:rFonts w:ascii="Times New Roman" w:hAnsi="Times New Roman" w:cs="Times New Roman"/>
        </w:rPr>
        <w:t>Краснод.кр</w:t>
      </w:r>
      <w:proofErr w:type="spellEnd"/>
      <w:r w:rsidRPr="004D32F0">
        <w:rPr>
          <w:rFonts w:ascii="Times New Roman" w:hAnsi="Times New Roman" w:cs="Times New Roman"/>
        </w:rPr>
        <w:t xml:space="preserve">. -  URL:  </w:t>
      </w:r>
      <w:hyperlink r:id="rId93" w:history="1">
        <w:r w:rsidRPr="004D32F0">
          <w:rPr>
            <w:rStyle w:val="af2"/>
            <w:rFonts w:ascii="Times New Roman" w:hAnsi="Times New Roman" w:cs="Times New Roman"/>
            <w:color w:val="auto"/>
            <w:u w:val="none"/>
          </w:rPr>
          <w:t>http://min.kurortkuban.ru/en/search/item/1327-postanovlenie-glavy-administratsii-gubernatora-krasnodarskogo-kraya-1168-ot-11-oktyabrya-2013-g-ob-utverzhdenii-gosudarstvennoj-programmy-krasnodarskogo-kraya-razvitie-sanatorno-kurortnogo-i-turistskogo-kompleksa</w:t>
        </w:r>
      </w:hyperlink>
      <w:r w:rsidRPr="004D32F0">
        <w:rPr>
          <w:rFonts w:ascii="Times New Roman" w:hAnsi="Times New Roman" w:cs="Times New Roman"/>
        </w:rPr>
        <w:t xml:space="preserve"> (26.03.2016 г.)</w:t>
      </w:r>
    </w:p>
  </w:footnote>
  <w:footnote w:id="218">
    <w:p w:rsidR="002D24D2" w:rsidRPr="00F97CFE" w:rsidRDefault="002D24D2" w:rsidP="00F97CFE">
      <w:pPr>
        <w:pStyle w:val="af"/>
        <w:jc w:val="both"/>
        <w:rPr>
          <w:rFonts w:ascii="Times New Roman" w:hAnsi="Times New Roman" w:cs="Times New Roman"/>
        </w:rPr>
      </w:pPr>
      <w:r w:rsidRPr="00F97CFE">
        <w:rPr>
          <w:rStyle w:val="af1"/>
          <w:rFonts w:ascii="Times New Roman" w:hAnsi="Times New Roman" w:cs="Times New Roman"/>
        </w:rPr>
        <w:footnoteRef/>
      </w:r>
      <w:r w:rsidRPr="00F97CFE">
        <w:rPr>
          <w:rFonts w:ascii="Times New Roman" w:hAnsi="Times New Roman" w:cs="Times New Roman"/>
        </w:rPr>
        <w:t xml:space="preserve">Правительство РФ [Электронный ресурс]: </w:t>
      </w:r>
      <w:proofErr w:type="spellStart"/>
      <w:r w:rsidRPr="00F97CFE">
        <w:rPr>
          <w:rFonts w:ascii="Times New Roman" w:hAnsi="Times New Roman" w:cs="Times New Roman"/>
        </w:rPr>
        <w:t>офиц</w:t>
      </w:r>
      <w:proofErr w:type="gramStart"/>
      <w:r w:rsidRPr="00F97CFE">
        <w:rPr>
          <w:rFonts w:ascii="Times New Roman" w:hAnsi="Times New Roman" w:cs="Times New Roman"/>
        </w:rPr>
        <w:t>.с</w:t>
      </w:r>
      <w:proofErr w:type="gramEnd"/>
      <w:r w:rsidRPr="00F97CFE">
        <w:rPr>
          <w:rFonts w:ascii="Times New Roman" w:hAnsi="Times New Roman" w:cs="Times New Roman"/>
        </w:rPr>
        <w:t>айт</w:t>
      </w:r>
      <w:proofErr w:type="spellEnd"/>
      <w:r w:rsidRPr="00F97CFE">
        <w:rPr>
          <w:rFonts w:ascii="Times New Roman" w:hAnsi="Times New Roman" w:cs="Times New Roman"/>
        </w:rPr>
        <w:t xml:space="preserve"> Правительства РФ. - </w:t>
      </w:r>
      <w:r w:rsidRPr="00F97CFE">
        <w:rPr>
          <w:rFonts w:ascii="Times New Roman" w:hAnsi="Times New Roman" w:cs="Times New Roman"/>
          <w:lang w:val="en-US"/>
        </w:rPr>
        <w:t>URL</w:t>
      </w:r>
      <w:r w:rsidRPr="00F97CFE">
        <w:rPr>
          <w:rFonts w:ascii="Times New Roman" w:hAnsi="Times New Roman" w:cs="Times New Roman"/>
        </w:rPr>
        <w:t xml:space="preserve">: </w:t>
      </w:r>
      <w:hyperlink r:id="rId94" w:history="1">
        <w:r w:rsidRPr="00F97CFE">
          <w:rPr>
            <w:rStyle w:val="af2"/>
            <w:rFonts w:ascii="Times New Roman" w:hAnsi="Times New Roman" w:cs="Times New Roman"/>
            <w:color w:val="auto"/>
            <w:u w:val="none"/>
          </w:rPr>
          <w:t>http://government.ru</w:t>
        </w:r>
      </w:hyperlink>
      <w:r w:rsidRPr="00F97CFE">
        <w:rPr>
          <w:rFonts w:ascii="Times New Roman" w:hAnsi="Times New Roman" w:cs="Times New Roman"/>
        </w:rPr>
        <w:t xml:space="preserve"> (4.04.2016 г.)</w:t>
      </w:r>
    </w:p>
  </w:footnote>
  <w:footnote w:id="219">
    <w:p w:rsidR="002D24D2" w:rsidRPr="00F97CFE" w:rsidRDefault="002D24D2" w:rsidP="00F97CFE">
      <w:pPr>
        <w:pStyle w:val="af"/>
        <w:jc w:val="both"/>
        <w:rPr>
          <w:rFonts w:ascii="Times New Roman" w:hAnsi="Times New Roman" w:cs="Times New Roman"/>
        </w:rPr>
      </w:pPr>
      <w:r w:rsidRPr="00F97CFE">
        <w:rPr>
          <w:rStyle w:val="af1"/>
          <w:rFonts w:ascii="Times New Roman" w:hAnsi="Times New Roman" w:cs="Times New Roman"/>
        </w:rPr>
        <w:footnoteRef/>
      </w:r>
      <w:proofErr w:type="spellStart"/>
      <w:r w:rsidRPr="00F97CFE">
        <w:rPr>
          <w:rFonts w:ascii="Times New Roman" w:hAnsi="Times New Roman" w:cs="Times New Roman"/>
        </w:rPr>
        <w:t>Испол</w:t>
      </w:r>
      <w:proofErr w:type="gramStart"/>
      <w:r w:rsidRPr="00F97CFE">
        <w:rPr>
          <w:rFonts w:ascii="Times New Roman" w:hAnsi="Times New Roman" w:cs="Times New Roman"/>
        </w:rPr>
        <w:t>.о</w:t>
      </w:r>
      <w:proofErr w:type="gramEnd"/>
      <w:r w:rsidRPr="00F97CFE">
        <w:rPr>
          <w:rFonts w:ascii="Times New Roman" w:hAnsi="Times New Roman" w:cs="Times New Roman"/>
        </w:rPr>
        <w:t>рганы</w:t>
      </w:r>
      <w:proofErr w:type="spellEnd"/>
      <w:r w:rsidRPr="00F97CFE">
        <w:rPr>
          <w:rFonts w:ascii="Times New Roman" w:hAnsi="Times New Roman" w:cs="Times New Roman"/>
        </w:rPr>
        <w:t xml:space="preserve"> </w:t>
      </w:r>
      <w:proofErr w:type="spellStart"/>
      <w:r w:rsidRPr="00F97CFE">
        <w:rPr>
          <w:rFonts w:ascii="Times New Roman" w:hAnsi="Times New Roman" w:cs="Times New Roman"/>
        </w:rPr>
        <w:t>госуд.власти</w:t>
      </w:r>
      <w:proofErr w:type="spellEnd"/>
      <w:r w:rsidRPr="00F97CFE">
        <w:rPr>
          <w:rFonts w:ascii="Times New Roman" w:hAnsi="Times New Roman" w:cs="Times New Roman"/>
        </w:rPr>
        <w:t xml:space="preserve"> </w:t>
      </w:r>
      <w:proofErr w:type="spellStart"/>
      <w:r w:rsidRPr="00F97CFE">
        <w:rPr>
          <w:rFonts w:ascii="Times New Roman" w:hAnsi="Times New Roman" w:cs="Times New Roman"/>
        </w:rPr>
        <w:t>Краснодар.кр</w:t>
      </w:r>
      <w:proofErr w:type="spellEnd"/>
      <w:r w:rsidRPr="00F97CFE">
        <w:rPr>
          <w:rFonts w:ascii="Times New Roman" w:hAnsi="Times New Roman" w:cs="Times New Roman"/>
        </w:rPr>
        <w:t xml:space="preserve">. [Электронный ресурс]: </w:t>
      </w:r>
      <w:proofErr w:type="spellStart"/>
      <w:r w:rsidRPr="00F97CFE">
        <w:rPr>
          <w:rFonts w:ascii="Times New Roman" w:hAnsi="Times New Roman" w:cs="Times New Roman"/>
        </w:rPr>
        <w:t>офиц.сайт</w:t>
      </w:r>
      <w:proofErr w:type="spellEnd"/>
      <w:r w:rsidRPr="00F97CFE">
        <w:rPr>
          <w:rFonts w:ascii="Times New Roman" w:hAnsi="Times New Roman" w:cs="Times New Roman"/>
        </w:rPr>
        <w:t xml:space="preserve"> </w:t>
      </w:r>
      <w:proofErr w:type="spellStart"/>
      <w:r w:rsidRPr="00F97CFE">
        <w:rPr>
          <w:rFonts w:ascii="Times New Roman" w:hAnsi="Times New Roman" w:cs="Times New Roman"/>
        </w:rPr>
        <w:t>испол.органы</w:t>
      </w:r>
      <w:proofErr w:type="spellEnd"/>
      <w:r w:rsidRPr="00F97CFE">
        <w:rPr>
          <w:rFonts w:ascii="Times New Roman" w:hAnsi="Times New Roman" w:cs="Times New Roman"/>
        </w:rPr>
        <w:t xml:space="preserve"> </w:t>
      </w:r>
      <w:proofErr w:type="spellStart"/>
      <w:r w:rsidRPr="00F97CFE">
        <w:rPr>
          <w:rFonts w:ascii="Times New Roman" w:hAnsi="Times New Roman" w:cs="Times New Roman"/>
        </w:rPr>
        <w:t>госуд.власти</w:t>
      </w:r>
      <w:proofErr w:type="spellEnd"/>
      <w:r w:rsidRPr="00F97CFE">
        <w:rPr>
          <w:rFonts w:ascii="Times New Roman" w:hAnsi="Times New Roman" w:cs="Times New Roman"/>
        </w:rPr>
        <w:t xml:space="preserve"> </w:t>
      </w:r>
      <w:proofErr w:type="spellStart"/>
      <w:r w:rsidRPr="00F97CFE">
        <w:rPr>
          <w:rFonts w:ascii="Times New Roman" w:hAnsi="Times New Roman" w:cs="Times New Roman"/>
        </w:rPr>
        <w:t>Краснодар.кр</w:t>
      </w:r>
      <w:proofErr w:type="spellEnd"/>
      <w:r w:rsidRPr="00F97CFE">
        <w:rPr>
          <w:rFonts w:ascii="Times New Roman" w:hAnsi="Times New Roman" w:cs="Times New Roman"/>
        </w:rPr>
        <w:t>. - URL: http://www.krasnodar.ru (14.04.2016 г.)</w:t>
      </w:r>
    </w:p>
  </w:footnote>
  <w:footnote w:id="220">
    <w:p w:rsidR="002D24D2" w:rsidRPr="00A236BC" w:rsidRDefault="002D24D2" w:rsidP="00A236BC">
      <w:pPr>
        <w:pStyle w:val="af"/>
        <w:jc w:val="both"/>
        <w:rPr>
          <w:rFonts w:ascii="Times New Roman" w:hAnsi="Times New Roman" w:cs="Times New Roman"/>
        </w:rPr>
      </w:pPr>
      <w:r w:rsidRPr="00A236BC">
        <w:rPr>
          <w:rStyle w:val="af1"/>
          <w:rFonts w:ascii="Times New Roman" w:hAnsi="Times New Roman" w:cs="Times New Roman"/>
        </w:rPr>
        <w:footnoteRef/>
      </w:r>
      <w:r w:rsidRPr="00A236BC">
        <w:rPr>
          <w:rFonts w:ascii="Times New Roman" w:hAnsi="Times New Roman" w:cs="Times New Roman"/>
        </w:rPr>
        <w:t xml:space="preserve">Почвенно-экологический атлас Краснодарского края  / </w:t>
      </w:r>
      <w:proofErr w:type="spellStart"/>
      <w:r w:rsidRPr="00A236BC">
        <w:rPr>
          <w:rFonts w:ascii="Times New Roman" w:hAnsi="Times New Roman" w:cs="Times New Roman"/>
        </w:rPr>
        <w:t>колл</w:t>
      </w:r>
      <w:proofErr w:type="spellEnd"/>
      <w:proofErr w:type="gramStart"/>
      <w:r w:rsidRPr="00A236BC">
        <w:rPr>
          <w:rFonts w:ascii="Times New Roman" w:hAnsi="Times New Roman" w:cs="Times New Roman"/>
        </w:rPr>
        <w:t>.</w:t>
      </w:r>
      <w:proofErr w:type="gramEnd"/>
      <w:r w:rsidRPr="00A236BC">
        <w:rPr>
          <w:rFonts w:ascii="Times New Roman" w:hAnsi="Times New Roman" w:cs="Times New Roman"/>
        </w:rPr>
        <w:t xml:space="preserve"> </w:t>
      </w:r>
      <w:proofErr w:type="gramStart"/>
      <w:r w:rsidRPr="00A236BC">
        <w:rPr>
          <w:rFonts w:ascii="Times New Roman" w:hAnsi="Times New Roman" w:cs="Times New Roman"/>
        </w:rPr>
        <w:t>а</w:t>
      </w:r>
      <w:proofErr w:type="gramEnd"/>
      <w:r w:rsidRPr="00A236BC">
        <w:rPr>
          <w:rFonts w:ascii="Times New Roman" w:hAnsi="Times New Roman" w:cs="Times New Roman"/>
        </w:rPr>
        <w:t xml:space="preserve">второв.- Краснодар: изд-во </w:t>
      </w:r>
      <w:proofErr w:type="spellStart"/>
      <w:r w:rsidRPr="00A236BC">
        <w:rPr>
          <w:rFonts w:ascii="Times New Roman" w:hAnsi="Times New Roman" w:cs="Times New Roman"/>
        </w:rPr>
        <w:t>КубГАУ</w:t>
      </w:r>
      <w:proofErr w:type="spellEnd"/>
      <w:r w:rsidRPr="00A236BC">
        <w:rPr>
          <w:rFonts w:ascii="Times New Roman" w:hAnsi="Times New Roman" w:cs="Times New Roman"/>
        </w:rPr>
        <w:t>, 1999.</w:t>
      </w:r>
    </w:p>
  </w:footnote>
  <w:footnote w:id="221">
    <w:p w:rsidR="002D24D2" w:rsidRPr="00A236BC" w:rsidRDefault="002D24D2" w:rsidP="00A236BC">
      <w:pPr>
        <w:pStyle w:val="af"/>
        <w:jc w:val="both"/>
        <w:rPr>
          <w:rFonts w:ascii="Times New Roman" w:hAnsi="Times New Roman" w:cs="Times New Roman"/>
        </w:rPr>
      </w:pPr>
      <w:r w:rsidRPr="00A236BC">
        <w:rPr>
          <w:rStyle w:val="af1"/>
          <w:rFonts w:ascii="Times New Roman" w:hAnsi="Times New Roman" w:cs="Times New Roman"/>
        </w:rPr>
        <w:footnoteRef/>
      </w:r>
      <w:r w:rsidRPr="00A236BC">
        <w:rPr>
          <w:rFonts w:ascii="Times New Roman" w:hAnsi="Times New Roman" w:cs="Times New Roman"/>
        </w:rPr>
        <w:t xml:space="preserve">Почвенно-экологический атлас Краснодарского края  / </w:t>
      </w:r>
      <w:proofErr w:type="spellStart"/>
      <w:r w:rsidRPr="00A236BC">
        <w:rPr>
          <w:rFonts w:ascii="Times New Roman" w:hAnsi="Times New Roman" w:cs="Times New Roman"/>
        </w:rPr>
        <w:t>колл</w:t>
      </w:r>
      <w:proofErr w:type="spellEnd"/>
      <w:proofErr w:type="gramStart"/>
      <w:r w:rsidRPr="00A236BC">
        <w:rPr>
          <w:rFonts w:ascii="Times New Roman" w:hAnsi="Times New Roman" w:cs="Times New Roman"/>
        </w:rPr>
        <w:t>.</w:t>
      </w:r>
      <w:proofErr w:type="gramEnd"/>
      <w:r w:rsidRPr="00A236BC">
        <w:rPr>
          <w:rFonts w:ascii="Times New Roman" w:hAnsi="Times New Roman" w:cs="Times New Roman"/>
        </w:rPr>
        <w:t xml:space="preserve"> </w:t>
      </w:r>
      <w:proofErr w:type="gramStart"/>
      <w:r w:rsidRPr="00A236BC">
        <w:rPr>
          <w:rFonts w:ascii="Times New Roman" w:hAnsi="Times New Roman" w:cs="Times New Roman"/>
        </w:rPr>
        <w:t>а</w:t>
      </w:r>
      <w:proofErr w:type="gramEnd"/>
      <w:r w:rsidRPr="00A236BC">
        <w:rPr>
          <w:rFonts w:ascii="Times New Roman" w:hAnsi="Times New Roman" w:cs="Times New Roman"/>
        </w:rPr>
        <w:t xml:space="preserve">второв.- Краснодар: изд-во </w:t>
      </w:r>
      <w:proofErr w:type="spellStart"/>
      <w:r w:rsidRPr="00A236BC">
        <w:rPr>
          <w:rFonts w:ascii="Times New Roman" w:hAnsi="Times New Roman" w:cs="Times New Roman"/>
        </w:rPr>
        <w:t>КубГАУ</w:t>
      </w:r>
      <w:proofErr w:type="spellEnd"/>
      <w:r w:rsidRPr="00A236BC">
        <w:rPr>
          <w:rFonts w:ascii="Times New Roman" w:hAnsi="Times New Roman" w:cs="Times New Roman"/>
        </w:rPr>
        <w:t xml:space="preserve">, 1999. </w:t>
      </w:r>
    </w:p>
  </w:footnote>
  <w:footnote w:id="222">
    <w:p w:rsidR="002D24D2" w:rsidRPr="00A236BC" w:rsidRDefault="002D24D2" w:rsidP="00A236B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36BC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A236BC">
        <w:rPr>
          <w:rFonts w:ascii="Times New Roman" w:hAnsi="Times New Roman" w:cs="Times New Roman"/>
          <w:sz w:val="20"/>
          <w:szCs w:val="20"/>
        </w:rPr>
        <w:t xml:space="preserve">Почвенно-экологический атлас Краснодарского края  /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колл</w:t>
      </w:r>
      <w:proofErr w:type="spellEnd"/>
      <w:proofErr w:type="gramStart"/>
      <w:r w:rsidRPr="00A236B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A236B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236BC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Pr="00A236BC">
        <w:rPr>
          <w:rFonts w:ascii="Times New Roman" w:hAnsi="Times New Roman" w:cs="Times New Roman"/>
          <w:sz w:val="20"/>
          <w:szCs w:val="20"/>
        </w:rPr>
        <w:t xml:space="preserve">второв.- Краснодар: изд-во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КубГАУ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>, 1999.</w:t>
      </w:r>
    </w:p>
    <w:p w:rsidR="002D24D2" w:rsidRDefault="002D24D2">
      <w:pPr>
        <w:pStyle w:val="af"/>
      </w:pPr>
    </w:p>
  </w:footnote>
  <w:footnote w:id="223">
    <w:p w:rsidR="002D24D2" w:rsidRPr="00A236BC" w:rsidRDefault="002D24D2" w:rsidP="00A236BC">
      <w:pPr>
        <w:jc w:val="both"/>
        <w:rPr>
          <w:rFonts w:ascii="Times New Roman" w:hAnsi="Times New Roman" w:cs="Times New Roman"/>
          <w:sz w:val="20"/>
          <w:szCs w:val="20"/>
        </w:rPr>
      </w:pPr>
      <w:r w:rsidRPr="00A236BC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A236BC">
        <w:rPr>
          <w:rFonts w:ascii="Times New Roman" w:hAnsi="Times New Roman" w:cs="Times New Roman"/>
          <w:sz w:val="20"/>
          <w:szCs w:val="20"/>
        </w:rPr>
        <w:t>Численность населения [Электронный ресурс]:   офиц. сайт Госкомстат РФ. -  URL: http://cbsd.gks.ru/</w:t>
      </w:r>
    </w:p>
    <w:p w:rsidR="002D24D2" w:rsidRDefault="002D24D2">
      <w:pPr>
        <w:pStyle w:val="af"/>
      </w:pPr>
    </w:p>
  </w:footnote>
  <w:footnote w:id="224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Некоторые данные недоступны в открытом статистическом доступе на весь исследуемый период </w:t>
      </w:r>
    </w:p>
  </w:footnote>
  <w:footnote w:id="225">
    <w:p w:rsidR="002D24D2" w:rsidRPr="00A236BC" w:rsidRDefault="002D24D2" w:rsidP="00A236B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236BC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A236BC">
        <w:rPr>
          <w:rFonts w:ascii="Times New Roman" w:hAnsi="Times New Roman" w:cs="Times New Roman"/>
          <w:sz w:val="20"/>
          <w:szCs w:val="20"/>
        </w:rPr>
        <w:t xml:space="preserve">Социально-экономические показатели. 2015: Р32:  стат. сб. -  М.: Росстат. </w:t>
      </w:r>
      <w:r w:rsidRPr="00A236BC">
        <w:rPr>
          <w:rFonts w:ascii="Times New Roman" w:hAnsi="Times New Roman" w:cs="Times New Roman"/>
          <w:sz w:val="20"/>
          <w:szCs w:val="20"/>
          <w:lang w:val="en-US"/>
        </w:rPr>
        <w:t>2015. - 1266 с.</w:t>
      </w:r>
    </w:p>
    <w:p w:rsidR="002D24D2" w:rsidRPr="00A236BC" w:rsidRDefault="002D24D2" w:rsidP="00A236BC">
      <w:pPr>
        <w:pStyle w:val="af"/>
        <w:jc w:val="both"/>
        <w:rPr>
          <w:rFonts w:ascii="Times New Roman" w:hAnsi="Times New Roman" w:cs="Times New Roman"/>
        </w:rPr>
      </w:pPr>
    </w:p>
  </w:footnote>
  <w:footnote w:id="226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</w:p>
  </w:footnote>
  <w:footnote w:id="227">
    <w:p w:rsidR="002D24D2" w:rsidRPr="004D32F0" w:rsidRDefault="002D24D2" w:rsidP="004D32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F0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4D32F0">
        <w:rPr>
          <w:rFonts w:ascii="Times New Roman" w:hAnsi="Times New Roman" w:cs="Times New Roman"/>
          <w:sz w:val="20"/>
          <w:szCs w:val="20"/>
        </w:rPr>
        <w:t xml:space="preserve">Раздел «отрасли экономики - сельское хозяйство» [Электронный ресурс]:   </w:t>
      </w:r>
      <w:proofErr w:type="spellStart"/>
      <w:r w:rsidRPr="004D32F0">
        <w:rPr>
          <w:rFonts w:ascii="Times New Roman" w:hAnsi="Times New Roman" w:cs="Times New Roman"/>
          <w:sz w:val="20"/>
          <w:szCs w:val="20"/>
        </w:rPr>
        <w:t>офиц</w:t>
      </w:r>
      <w:proofErr w:type="gramStart"/>
      <w:r w:rsidRPr="004D32F0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Pr="004D32F0">
        <w:rPr>
          <w:rFonts w:ascii="Times New Roman" w:hAnsi="Times New Roman" w:cs="Times New Roman"/>
          <w:sz w:val="20"/>
          <w:szCs w:val="20"/>
        </w:rPr>
        <w:t>ортал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 xml:space="preserve"> исполнительных органов власти Краснодар. края. 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4D32F0">
        <w:rPr>
          <w:rFonts w:ascii="Times New Roman" w:hAnsi="Times New Roman" w:cs="Times New Roman"/>
          <w:sz w:val="20"/>
          <w:szCs w:val="20"/>
        </w:rPr>
        <w:t xml:space="preserve">: 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4D32F0">
        <w:rPr>
          <w:rFonts w:ascii="Times New Roman" w:hAnsi="Times New Roman" w:cs="Times New Roman"/>
          <w:sz w:val="20"/>
          <w:szCs w:val="20"/>
        </w:rPr>
        <w:t>://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4D32F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krasnodar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/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content</w:t>
      </w:r>
      <w:r w:rsidRPr="004D32F0">
        <w:rPr>
          <w:rFonts w:ascii="Times New Roman" w:hAnsi="Times New Roman" w:cs="Times New Roman"/>
          <w:sz w:val="20"/>
          <w:szCs w:val="20"/>
        </w:rPr>
        <w:t>/588/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show</w:t>
      </w:r>
      <w:r w:rsidRPr="004D32F0">
        <w:rPr>
          <w:rFonts w:ascii="Times New Roman" w:hAnsi="Times New Roman" w:cs="Times New Roman"/>
          <w:sz w:val="20"/>
          <w:szCs w:val="20"/>
        </w:rPr>
        <w:t>/49564/</w:t>
      </w:r>
    </w:p>
  </w:footnote>
  <w:footnote w:id="228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 Падение поголовья в 4 раза по сравнению с 2005 годом</w:t>
      </w:r>
    </w:p>
  </w:footnote>
  <w:footnote w:id="229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 xml:space="preserve"> Помидоры, огурцы, баклажаны, сладкий перец</w:t>
      </w:r>
    </w:p>
  </w:footnote>
  <w:footnote w:id="230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Раздел «Промышленный комплекс» [Электронный ресурс]: офиц. сайт Департамента промышленной политики Краснодар</w:t>
      </w:r>
      <w:proofErr w:type="gramStart"/>
      <w:r w:rsidRPr="004D32F0">
        <w:rPr>
          <w:rFonts w:ascii="Times New Roman" w:hAnsi="Times New Roman" w:cs="Times New Roman"/>
        </w:rPr>
        <w:t>.</w:t>
      </w:r>
      <w:proofErr w:type="gramEnd"/>
      <w:r w:rsidRPr="004D32F0">
        <w:rPr>
          <w:rFonts w:ascii="Times New Roman" w:hAnsi="Times New Roman" w:cs="Times New Roman"/>
        </w:rPr>
        <w:t xml:space="preserve"> </w:t>
      </w:r>
      <w:proofErr w:type="gramStart"/>
      <w:r w:rsidRPr="004D32F0">
        <w:rPr>
          <w:rFonts w:ascii="Times New Roman" w:hAnsi="Times New Roman" w:cs="Times New Roman"/>
        </w:rPr>
        <w:t>к</w:t>
      </w:r>
      <w:proofErr w:type="gramEnd"/>
      <w:r w:rsidRPr="004D32F0">
        <w:rPr>
          <w:rFonts w:ascii="Times New Roman" w:hAnsi="Times New Roman" w:cs="Times New Roman"/>
        </w:rPr>
        <w:t>рая. - URL:  http://dppkk.ru/promishlennij-komplek</w:t>
      </w:r>
    </w:p>
  </w:footnote>
  <w:footnote w:id="231">
    <w:p w:rsidR="002D24D2" w:rsidRPr="004D32F0" w:rsidRDefault="002D24D2" w:rsidP="004D32F0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4D32F0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4D32F0">
        <w:rPr>
          <w:rFonts w:ascii="Times New Roman" w:hAnsi="Times New Roman" w:cs="Times New Roman"/>
          <w:sz w:val="20"/>
          <w:szCs w:val="20"/>
        </w:rPr>
        <w:t>Раздел «Промышленный комплекс» [Электронный ресурс]: офиц. сайт Департамента промышленной политики Краснодар</w:t>
      </w:r>
      <w:proofErr w:type="gramStart"/>
      <w:r w:rsidRPr="004D32F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D32F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D32F0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4D32F0">
        <w:rPr>
          <w:rFonts w:ascii="Times New Roman" w:hAnsi="Times New Roman" w:cs="Times New Roman"/>
          <w:sz w:val="20"/>
          <w:szCs w:val="20"/>
        </w:rPr>
        <w:t xml:space="preserve">рая. - 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4D32F0">
        <w:rPr>
          <w:rFonts w:ascii="Times New Roman" w:hAnsi="Times New Roman" w:cs="Times New Roman"/>
          <w:sz w:val="20"/>
          <w:szCs w:val="20"/>
        </w:rPr>
        <w:t xml:space="preserve">:  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4D32F0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dppkk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promishlennij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komplek</w:t>
      </w:r>
      <w:proofErr w:type="spellEnd"/>
    </w:p>
  </w:footnote>
  <w:footnote w:id="232">
    <w:p w:rsidR="002D24D2" w:rsidRPr="004D32F0" w:rsidRDefault="002D24D2" w:rsidP="004D32F0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4D32F0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F97CFE">
        <w:rPr>
          <w:rFonts w:ascii="Times New Roman" w:hAnsi="Times New Roman" w:cs="Times New Roman"/>
          <w:i/>
          <w:sz w:val="20"/>
          <w:szCs w:val="20"/>
        </w:rPr>
        <w:t>ЖБИ</w:t>
      </w:r>
      <w:r w:rsidRPr="004D32F0">
        <w:rPr>
          <w:rFonts w:ascii="Times New Roman" w:hAnsi="Times New Roman" w:cs="Times New Roman"/>
          <w:sz w:val="20"/>
          <w:szCs w:val="20"/>
        </w:rPr>
        <w:t xml:space="preserve"> - железобетонные изделия</w:t>
      </w:r>
    </w:p>
  </w:footnote>
  <w:footnote w:id="233">
    <w:p w:rsidR="002D24D2" w:rsidRPr="004D32F0" w:rsidRDefault="002D24D2" w:rsidP="004D32F0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4D32F0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F97CFE">
        <w:rPr>
          <w:rFonts w:ascii="Times New Roman" w:hAnsi="Times New Roman" w:cs="Times New Roman"/>
          <w:i/>
          <w:sz w:val="20"/>
          <w:szCs w:val="20"/>
        </w:rPr>
        <w:t>Нерудные стройматериалы</w:t>
      </w:r>
      <w:r w:rsidRPr="004D32F0">
        <w:rPr>
          <w:rFonts w:ascii="Times New Roman" w:hAnsi="Times New Roman" w:cs="Times New Roman"/>
          <w:sz w:val="20"/>
          <w:szCs w:val="20"/>
        </w:rPr>
        <w:t xml:space="preserve"> - песчаники, известняк, гранит, мрамор, щебень, гравий и др.</w:t>
      </w:r>
    </w:p>
  </w:footnote>
  <w:footnote w:id="234">
    <w:p w:rsidR="002D24D2" w:rsidRPr="004D32F0" w:rsidRDefault="002D24D2" w:rsidP="004D32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F0">
        <w:rPr>
          <w:rStyle w:val="af1"/>
          <w:rFonts w:ascii="Times New Roman" w:hAnsi="Times New Roman" w:cs="Times New Roman"/>
          <w:sz w:val="20"/>
          <w:szCs w:val="20"/>
        </w:rPr>
        <w:footnoteRef/>
      </w:r>
      <w:proofErr w:type="spellStart"/>
      <w:r w:rsidRPr="004D32F0">
        <w:rPr>
          <w:rFonts w:ascii="Times New Roman" w:hAnsi="Times New Roman" w:cs="Times New Roman"/>
          <w:sz w:val="20"/>
          <w:szCs w:val="20"/>
        </w:rPr>
        <w:t>Администрациия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 xml:space="preserve"> Краснодар. </w:t>
      </w:r>
      <w:proofErr w:type="spellStart"/>
      <w:r w:rsidRPr="004D32F0">
        <w:rPr>
          <w:rFonts w:ascii="Times New Roman" w:hAnsi="Times New Roman" w:cs="Times New Roman"/>
          <w:sz w:val="20"/>
          <w:szCs w:val="20"/>
        </w:rPr>
        <w:t>кр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 xml:space="preserve">. [Электронный ресурс]: </w:t>
      </w:r>
      <w:proofErr w:type="spellStart"/>
      <w:r w:rsidRPr="004D32F0">
        <w:rPr>
          <w:rFonts w:ascii="Times New Roman" w:hAnsi="Times New Roman" w:cs="Times New Roman"/>
          <w:sz w:val="20"/>
          <w:szCs w:val="20"/>
        </w:rPr>
        <w:t>офиц</w:t>
      </w:r>
      <w:proofErr w:type="gramStart"/>
      <w:r w:rsidRPr="004D32F0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4D32F0">
        <w:rPr>
          <w:rFonts w:ascii="Times New Roman" w:hAnsi="Times New Roman" w:cs="Times New Roman"/>
          <w:sz w:val="20"/>
          <w:szCs w:val="20"/>
        </w:rPr>
        <w:t>айт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 xml:space="preserve"> Администрации </w:t>
      </w:r>
      <w:proofErr w:type="spellStart"/>
      <w:r w:rsidRPr="004D32F0">
        <w:rPr>
          <w:rFonts w:ascii="Times New Roman" w:hAnsi="Times New Roman" w:cs="Times New Roman"/>
          <w:sz w:val="20"/>
          <w:szCs w:val="20"/>
        </w:rPr>
        <w:t>Краснодар.кр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. -</w:t>
      </w:r>
      <w:r w:rsidRPr="004D32F0">
        <w:rPr>
          <w:rFonts w:ascii="Times New Roman" w:hAnsi="Times New Roman" w:cs="Times New Roman"/>
          <w:b/>
          <w:sz w:val="20"/>
          <w:szCs w:val="20"/>
          <w:lang w:val="en-US"/>
        </w:rPr>
        <w:t>U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RL</w:t>
      </w:r>
      <w:r w:rsidRPr="004D32F0">
        <w:rPr>
          <w:rFonts w:ascii="Times New Roman" w:hAnsi="Times New Roman" w:cs="Times New Roman"/>
          <w:sz w:val="20"/>
          <w:szCs w:val="20"/>
        </w:rPr>
        <w:t xml:space="preserve">: </w:t>
      </w:r>
      <w:r w:rsidRPr="004D32F0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4D32F0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admkrai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krasnodar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4D32F0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2D24D2" w:rsidRPr="004D32F0" w:rsidRDefault="002D24D2" w:rsidP="004D32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</w:p>
  </w:footnote>
  <w:footnote w:id="235"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  <w:r w:rsidRPr="004D32F0">
        <w:rPr>
          <w:rStyle w:val="af1"/>
          <w:rFonts w:ascii="Times New Roman" w:hAnsi="Times New Roman" w:cs="Times New Roman"/>
        </w:rPr>
        <w:footnoteRef/>
      </w:r>
      <w:r w:rsidRPr="004D32F0">
        <w:rPr>
          <w:rFonts w:ascii="Times New Roman" w:hAnsi="Times New Roman" w:cs="Times New Roman"/>
        </w:rPr>
        <w:t>Геолого-картографический ресурс по региональной геологии [Электронный ресурс]: ВСЕГЕИ. – URL: http://www.vsegei.ru/ru/info/georesource/   (12.03.2016 г.)</w:t>
      </w:r>
    </w:p>
    <w:p w:rsidR="002D24D2" w:rsidRPr="004D32F0" w:rsidRDefault="002D24D2" w:rsidP="004D32F0">
      <w:pPr>
        <w:pStyle w:val="af"/>
        <w:jc w:val="both"/>
        <w:rPr>
          <w:rFonts w:ascii="Times New Roman" w:hAnsi="Times New Roman" w:cs="Times New Roman"/>
        </w:rPr>
      </w:pPr>
    </w:p>
  </w:footnote>
  <w:footnote w:id="236">
    <w:p w:rsidR="002D24D2" w:rsidRPr="004D32F0" w:rsidRDefault="002D24D2" w:rsidP="004D32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F0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4D32F0">
        <w:rPr>
          <w:rFonts w:ascii="Times New Roman" w:hAnsi="Times New Roman" w:cs="Times New Roman"/>
          <w:sz w:val="20"/>
          <w:szCs w:val="20"/>
        </w:rPr>
        <w:t xml:space="preserve">Почвенно-экологический атлас Краснодарского края / </w:t>
      </w:r>
      <w:proofErr w:type="spellStart"/>
      <w:r w:rsidRPr="004D32F0">
        <w:rPr>
          <w:rFonts w:ascii="Times New Roman" w:hAnsi="Times New Roman" w:cs="Times New Roman"/>
          <w:sz w:val="20"/>
          <w:szCs w:val="20"/>
        </w:rPr>
        <w:t>колл</w:t>
      </w:r>
      <w:proofErr w:type="spellEnd"/>
      <w:proofErr w:type="gramStart"/>
      <w:r w:rsidRPr="004D32F0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D32F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D32F0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Pr="004D32F0">
        <w:rPr>
          <w:rFonts w:ascii="Times New Roman" w:hAnsi="Times New Roman" w:cs="Times New Roman"/>
          <w:sz w:val="20"/>
          <w:szCs w:val="20"/>
        </w:rPr>
        <w:t xml:space="preserve">второв. - Краснодар: изд-во </w:t>
      </w:r>
      <w:proofErr w:type="spellStart"/>
      <w:r w:rsidRPr="004D32F0">
        <w:rPr>
          <w:rFonts w:ascii="Times New Roman" w:hAnsi="Times New Roman" w:cs="Times New Roman"/>
          <w:sz w:val="20"/>
          <w:szCs w:val="20"/>
        </w:rPr>
        <w:t>КубГАУ</w:t>
      </w:r>
      <w:proofErr w:type="spellEnd"/>
      <w:r w:rsidRPr="004D32F0">
        <w:rPr>
          <w:rFonts w:ascii="Times New Roman" w:hAnsi="Times New Roman" w:cs="Times New Roman"/>
          <w:sz w:val="20"/>
          <w:szCs w:val="20"/>
        </w:rPr>
        <w:t>, 1999.</w:t>
      </w:r>
    </w:p>
    <w:p w:rsidR="002D24D2" w:rsidRDefault="002D24D2">
      <w:pPr>
        <w:pStyle w:val="af"/>
      </w:pPr>
    </w:p>
  </w:footnote>
  <w:footnote w:id="237">
    <w:p w:rsidR="002D24D2" w:rsidRPr="00A236BC" w:rsidRDefault="002D24D2" w:rsidP="00A236BC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0"/>
          <w:szCs w:val="20"/>
        </w:rPr>
      </w:pPr>
      <w:r w:rsidRPr="00A236BC">
        <w:rPr>
          <w:rStyle w:val="af1"/>
          <w:rFonts w:ascii="Times New Roman" w:hAnsi="Times New Roman" w:cs="Times New Roman"/>
          <w:sz w:val="20"/>
          <w:szCs w:val="20"/>
        </w:rPr>
        <w:footnoteRef/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Испол</w:t>
      </w:r>
      <w:proofErr w:type="gramStart"/>
      <w:r w:rsidRPr="00A236BC">
        <w:rPr>
          <w:rFonts w:ascii="Times New Roman" w:hAnsi="Times New Roman" w:cs="Times New Roman"/>
          <w:sz w:val="20"/>
          <w:szCs w:val="20"/>
        </w:rPr>
        <w:t>.о</w:t>
      </w:r>
      <w:proofErr w:type="gramEnd"/>
      <w:r w:rsidRPr="00A236BC">
        <w:rPr>
          <w:rFonts w:ascii="Times New Roman" w:hAnsi="Times New Roman" w:cs="Times New Roman"/>
          <w:sz w:val="20"/>
          <w:szCs w:val="20"/>
        </w:rPr>
        <w:t>рганы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госуд.власти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Краснодар.кр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 xml:space="preserve">. [Электронный ресурс]: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офиц.сайт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испол.органы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госуд.власти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236BC">
        <w:rPr>
          <w:rFonts w:ascii="Times New Roman" w:hAnsi="Times New Roman" w:cs="Times New Roman"/>
          <w:sz w:val="20"/>
          <w:szCs w:val="20"/>
        </w:rPr>
        <w:t>Краснодар.кр</w:t>
      </w:r>
      <w:proofErr w:type="spellEnd"/>
      <w:r w:rsidRPr="00A236BC">
        <w:rPr>
          <w:rFonts w:ascii="Times New Roman" w:hAnsi="Times New Roman" w:cs="Times New Roman"/>
          <w:sz w:val="20"/>
          <w:szCs w:val="20"/>
        </w:rPr>
        <w:t xml:space="preserve">. - URL: </w:t>
      </w:r>
      <w:hyperlink r:id="rId95" w:history="1">
        <w:r w:rsidRPr="00A236BC">
          <w:rPr>
            <w:rStyle w:val="af2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http://www.krasnodar.ru</w:t>
        </w:r>
      </w:hyperlink>
      <w:r>
        <w:rPr>
          <w:rStyle w:val="af2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 w:rsidRPr="00A236BC">
        <w:rPr>
          <w:rFonts w:ascii="Times New Roman" w:hAnsi="Times New Roman" w:cs="Times New Roman"/>
          <w:sz w:val="20"/>
          <w:szCs w:val="24"/>
        </w:rPr>
        <w:t>(14.04.2016 г.)</w:t>
      </w:r>
    </w:p>
    <w:p w:rsidR="002D24D2" w:rsidRPr="00A236BC" w:rsidRDefault="002D24D2">
      <w:pPr>
        <w:pStyle w:val="af"/>
      </w:pPr>
    </w:p>
  </w:footnote>
  <w:footnote w:id="238">
    <w:p w:rsidR="002D24D2" w:rsidRPr="00A236BC" w:rsidRDefault="002D24D2" w:rsidP="00A236BC">
      <w:pPr>
        <w:pStyle w:val="af"/>
        <w:jc w:val="both"/>
        <w:rPr>
          <w:rFonts w:ascii="Times New Roman" w:hAnsi="Times New Roman" w:cs="Times New Roman"/>
        </w:rPr>
      </w:pPr>
      <w:r w:rsidRPr="00A236BC">
        <w:rPr>
          <w:rStyle w:val="af1"/>
          <w:rFonts w:ascii="Times New Roman" w:hAnsi="Times New Roman" w:cs="Times New Roman"/>
        </w:rPr>
        <w:footnoteRef/>
      </w:r>
      <w:proofErr w:type="spellStart"/>
      <w:r w:rsidRPr="00A236BC">
        <w:rPr>
          <w:rFonts w:ascii="Times New Roman" w:hAnsi="Times New Roman" w:cs="Times New Roman"/>
        </w:rPr>
        <w:t>Испол</w:t>
      </w:r>
      <w:proofErr w:type="gramStart"/>
      <w:r w:rsidRPr="00A236BC">
        <w:rPr>
          <w:rFonts w:ascii="Times New Roman" w:hAnsi="Times New Roman" w:cs="Times New Roman"/>
        </w:rPr>
        <w:t>.о</w:t>
      </w:r>
      <w:proofErr w:type="gramEnd"/>
      <w:r w:rsidRPr="00A236BC">
        <w:rPr>
          <w:rFonts w:ascii="Times New Roman" w:hAnsi="Times New Roman" w:cs="Times New Roman"/>
        </w:rPr>
        <w:t>рганы</w:t>
      </w:r>
      <w:proofErr w:type="spellEnd"/>
      <w:r w:rsidRPr="00A236BC">
        <w:rPr>
          <w:rFonts w:ascii="Times New Roman" w:hAnsi="Times New Roman" w:cs="Times New Roman"/>
        </w:rPr>
        <w:t xml:space="preserve"> </w:t>
      </w:r>
      <w:proofErr w:type="spellStart"/>
      <w:r w:rsidRPr="00A236BC">
        <w:rPr>
          <w:rFonts w:ascii="Times New Roman" w:hAnsi="Times New Roman" w:cs="Times New Roman"/>
        </w:rPr>
        <w:t>госуд.власти</w:t>
      </w:r>
      <w:proofErr w:type="spellEnd"/>
      <w:r w:rsidRPr="00A236BC">
        <w:rPr>
          <w:rFonts w:ascii="Times New Roman" w:hAnsi="Times New Roman" w:cs="Times New Roman"/>
        </w:rPr>
        <w:t xml:space="preserve"> </w:t>
      </w:r>
      <w:proofErr w:type="spellStart"/>
      <w:r w:rsidRPr="00A236BC">
        <w:rPr>
          <w:rFonts w:ascii="Times New Roman" w:hAnsi="Times New Roman" w:cs="Times New Roman"/>
        </w:rPr>
        <w:t>Краснодар.кр</w:t>
      </w:r>
      <w:proofErr w:type="spellEnd"/>
      <w:r w:rsidRPr="00A236BC">
        <w:rPr>
          <w:rFonts w:ascii="Times New Roman" w:hAnsi="Times New Roman" w:cs="Times New Roman"/>
        </w:rPr>
        <w:t xml:space="preserve">. [Электронный ресурс]: </w:t>
      </w:r>
      <w:proofErr w:type="spellStart"/>
      <w:r w:rsidRPr="00A236BC">
        <w:rPr>
          <w:rFonts w:ascii="Times New Roman" w:hAnsi="Times New Roman" w:cs="Times New Roman"/>
        </w:rPr>
        <w:t>офиц.сайт</w:t>
      </w:r>
      <w:proofErr w:type="spellEnd"/>
      <w:r w:rsidRPr="00A236BC">
        <w:rPr>
          <w:rFonts w:ascii="Times New Roman" w:hAnsi="Times New Roman" w:cs="Times New Roman"/>
        </w:rPr>
        <w:t xml:space="preserve"> </w:t>
      </w:r>
      <w:proofErr w:type="spellStart"/>
      <w:r w:rsidRPr="00A236BC">
        <w:rPr>
          <w:rFonts w:ascii="Times New Roman" w:hAnsi="Times New Roman" w:cs="Times New Roman"/>
        </w:rPr>
        <w:t>испол.органы</w:t>
      </w:r>
      <w:proofErr w:type="spellEnd"/>
      <w:r w:rsidRPr="00A236BC">
        <w:rPr>
          <w:rFonts w:ascii="Times New Roman" w:hAnsi="Times New Roman" w:cs="Times New Roman"/>
        </w:rPr>
        <w:t xml:space="preserve"> </w:t>
      </w:r>
      <w:proofErr w:type="spellStart"/>
      <w:r w:rsidRPr="00A236BC">
        <w:rPr>
          <w:rFonts w:ascii="Times New Roman" w:hAnsi="Times New Roman" w:cs="Times New Roman"/>
        </w:rPr>
        <w:t>госуд.власти</w:t>
      </w:r>
      <w:proofErr w:type="spellEnd"/>
      <w:r w:rsidRPr="00A236BC">
        <w:rPr>
          <w:rFonts w:ascii="Times New Roman" w:hAnsi="Times New Roman" w:cs="Times New Roman"/>
        </w:rPr>
        <w:t xml:space="preserve"> </w:t>
      </w:r>
      <w:proofErr w:type="spellStart"/>
      <w:r w:rsidRPr="00A236BC">
        <w:rPr>
          <w:rFonts w:ascii="Times New Roman" w:hAnsi="Times New Roman" w:cs="Times New Roman"/>
        </w:rPr>
        <w:t>Краснодар.кр</w:t>
      </w:r>
      <w:proofErr w:type="spellEnd"/>
      <w:r w:rsidRPr="00A236BC">
        <w:rPr>
          <w:rFonts w:ascii="Times New Roman" w:hAnsi="Times New Roman" w:cs="Times New Roman"/>
        </w:rPr>
        <w:t xml:space="preserve">. - URL: </w:t>
      </w:r>
      <w:hyperlink r:id="rId96" w:history="1">
        <w:r w:rsidRPr="00A236BC">
          <w:rPr>
            <w:rStyle w:val="af2"/>
            <w:rFonts w:ascii="Times New Roman" w:hAnsi="Times New Roman" w:cs="Times New Roman"/>
            <w:color w:val="auto"/>
            <w:u w:val="none"/>
          </w:rPr>
          <w:t>http://www.krasnodar.ru</w:t>
        </w:r>
      </w:hyperlink>
      <w:r w:rsidRPr="00A236BC">
        <w:rPr>
          <w:rStyle w:val="af2"/>
          <w:rFonts w:ascii="Times New Roman" w:hAnsi="Times New Roman" w:cs="Times New Roman"/>
          <w:color w:val="auto"/>
          <w:u w:val="none"/>
        </w:rPr>
        <w:t xml:space="preserve"> </w:t>
      </w:r>
      <w:r w:rsidRPr="00A236BC">
        <w:rPr>
          <w:rFonts w:ascii="Times New Roman" w:hAnsi="Times New Roman" w:cs="Times New Roman"/>
          <w:szCs w:val="24"/>
        </w:rPr>
        <w:t>(14.04.2016 г.)</w:t>
      </w:r>
    </w:p>
  </w:footnote>
  <w:footnote w:id="239">
    <w:p w:rsidR="002D24D2" w:rsidRPr="00F97CFE" w:rsidRDefault="002D24D2" w:rsidP="00F97CFE">
      <w:pPr>
        <w:pStyle w:val="af"/>
        <w:jc w:val="both"/>
        <w:rPr>
          <w:rFonts w:ascii="Times New Roman" w:hAnsi="Times New Roman" w:cs="Times New Roman"/>
        </w:rPr>
      </w:pPr>
      <w:r w:rsidRPr="00F97CFE">
        <w:rPr>
          <w:rStyle w:val="af1"/>
          <w:rFonts w:ascii="Times New Roman" w:hAnsi="Times New Roman" w:cs="Times New Roman"/>
        </w:rPr>
        <w:footnoteRef/>
      </w:r>
      <w:r w:rsidRPr="00F97CFE">
        <w:rPr>
          <w:rFonts w:ascii="Times New Roman" w:hAnsi="Times New Roman" w:cs="Times New Roman"/>
        </w:rPr>
        <w:t xml:space="preserve">Закон Краснодарского края от 17.10.2000 г. №313-КЗ (ред. от 13.10.2015 г.) «О перечне объектов культурного наследия (памятников истории и культуры), расположенных на территории Краснодарского края» [Электронный ресурс]: </w:t>
      </w:r>
      <w:proofErr w:type="spellStart"/>
      <w:r w:rsidRPr="00F97CFE">
        <w:rPr>
          <w:rFonts w:ascii="Times New Roman" w:hAnsi="Times New Roman" w:cs="Times New Roman"/>
        </w:rPr>
        <w:t>Зак</w:t>
      </w:r>
      <w:proofErr w:type="gramStart"/>
      <w:r w:rsidRPr="00F97CFE">
        <w:rPr>
          <w:rFonts w:ascii="Times New Roman" w:hAnsi="Times New Roman" w:cs="Times New Roman"/>
        </w:rPr>
        <w:t>.С</w:t>
      </w:r>
      <w:proofErr w:type="gramEnd"/>
      <w:r w:rsidRPr="00F97CFE">
        <w:rPr>
          <w:rFonts w:ascii="Times New Roman" w:hAnsi="Times New Roman" w:cs="Times New Roman"/>
        </w:rPr>
        <w:t>обр</w:t>
      </w:r>
      <w:proofErr w:type="spellEnd"/>
      <w:r w:rsidRPr="00F97CFE">
        <w:rPr>
          <w:rFonts w:ascii="Times New Roman" w:hAnsi="Times New Roman" w:cs="Times New Roman"/>
        </w:rPr>
        <w:t xml:space="preserve">. </w:t>
      </w:r>
      <w:proofErr w:type="spellStart"/>
      <w:r w:rsidRPr="00F97CFE">
        <w:rPr>
          <w:rFonts w:ascii="Times New Roman" w:hAnsi="Times New Roman" w:cs="Times New Roman"/>
        </w:rPr>
        <w:t>Краснод.кр</w:t>
      </w:r>
      <w:proofErr w:type="spellEnd"/>
      <w:r w:rsidRPr="00F97CFE">
        <w:rPr>
          <w:rFonts w:ascii="Times New Roman" w:hAnsi="Times New Roman" w:cs="Times New Roman"/>
        </w:rPr>
        <w:t xml:space="preserve">. – URL: http://www.kubzsk.ru/kodeksdb/law?doc&amp;nd=921008816&amp;nh=0 (11.03.2016 г.) </w:t>
      </w:r>
    </w:p>
  </w:footnote>
  <w:footnote w:id="240">
    <w:p w:rsidR="002D24D2" w:rsidRPr="00F97CFE" w:rsidRDefault="002D24D2" w:rsidP="00F97CFE">
      <w:pPr>
        <w:pStyle w:val="af"/>
        <w:jc w:val="both"/>
        <w:rPr>
          <w:rFonts w:ascii="Times New Roman" w:hAnsi="Times New Roman" w:cs="Times New Roman"/>
        </w:rPr>
      </w:pPr>
      <w:r w:rsidRPr="00F97CFE">
        <w:rPr>
          <w:rStyle w:val="af1"/>
          <w:rFonts w:ascii="Times New Roman" w:hAnsi="Times New Roman" w:cs="Times New Roman"/>
        </w:rPr>
        <w:footnoteRef/>
      </w:r>
      <w:r w:rsidRPr="00F97CFE">
        <w:rPr>
          <w:rFonts w:ascii="Times New Roman" w:hAnsi="Times New Roman" w:cs="Times New Roman"/>
        </w:rPr>
        <w:t xml:space="preserve">Федеральное агентство по туризму (Ростуризм) [Электронный ресурс]:  </w:t>
      </w:r>
      <w:proofErr w:type="spellStart"/>
      <w:r w:rsidRPr="00F97CFE">
        <w:rPr>
          <w:rFonts w:ascii="Times New Roman" w:hAnsi="Times New Roman" w:cs="Times New Roman"/>
        </w:rPr>
        <w:t>офиц</w:t>
      </w:r>
      <w:proofErr w:type="gramStart"/>
      <w:r w:rsidRPr="00F97CFE">
        <w:rPr>
          <w:rFonts w:ascii="Times New Roman" w:hAnsi="Times New Roman" w:cs="Times New Roman"/>
        </w:rPr>
        <w:t>.с</w:t>
      </w:r>
      <w:proofErr w:type="gramEnd"/>
      <w:r w:rsidRPr="00F97CFE">
        <w:rPr>
          <w:rFonts w:ascii="Times New Roman" w:hAnsi="Times New Roman" w:cs="Times New Roman"/>
        </w:rPr>
        <w:t>айт</w:t>
      </w:r>
      <w:proofErr w:type="spellEnd"/>
      <w:r w:rsidRPr="00F97CFE">
        <w:rPr>
          <w:rFonts w:ascii="Times New Roman" w:hAnsi="Times New Roman" w:cs="Times New Roman"/>
        </w:rPr>
        <w:t xml:space="preserve"> Ростуризм. - URL: www.rossiatourism.ru (19.03.2016 г.)</w:t>
      </w:r>
    </w:p>
  </w:footnote>
  <w:footnote w:id="241">
    <w:p w:rsidR="002D24D2" w:rsidRDefault="002D24D2" w:rsidP="00F97CFE">
      <w:pPr>
        <w:pStyle w:val="af"/>
        <w:jc w:val="both"/>
      </w:pPr>
      <w:r w:rsidRPr="00F97CFE">
        <w:rPr>
          <w:rStyle w:val="af1"/>
          <w:rFonts w:ascii="Times New Roman" w:hAnsi="Times New Roman" w:cs="Times New Roman"/>
        </w:rPr>
        <w:footnoteRef/>
      </w:r>
      <w:r w:rsidRPr="00F97CFE">
        <w:rPr>
          <w:rFonts w:ascii="Times New Roman" w:hAnsi="Times New Roman" w:cs="Times New Roman"/>
        </w:rPr>
        <w:t xml:space="preserve">Министерство курортов, туризма и олимпийского наследия Краснодарского края [Электронный ресурс]: </w:t>
      </w:r>
      <w:proofErr w:type="spellStart"/>
      <w:r w:rsidRPr="00F97CFE">
        <w:rPr>
          <w:rFonts w:ascii="Times New Roman" w:hAnsi="Times New Roman" w:cs="Times New Roman"/>
        </w:rPr>
        <w:t>офиц</w:t>
      </w:r>
      <w:proofErr w:type="gramStart"/>
      <w:r w:rsidRPr="00F97CFE">
        <w:rPr>
          <w:rFonts w:ascii="Times New Roman" w:hAnsi="Times New Roman" w:cs="Times New Roman"/>
        </w:rPr>
        <w:t>.с</w:t>
      </w:r>
      <w:proofErr w:type="gramEnd"/>
      <w:r w:rsidRPr="00F97CFE">
        <w:rPr>
          <w:rFonts w:ascii="Times New Roman" w:hAnsi="Times New Roman" w:cs="Times New Roman"/>
        </w:rPr>
        <w:t>айт</w:t>
      </w:r>
      <w:proofErr w:type="spellEnd"/>
      <w:r w:rsidRPr="00F97CFE">
        <w:rPr>
          <w:rFonts w:ascii="Times New Roman" w:hAnsi="Times New Roman" w:cs="Times New Roman"/>
        </w:rPr>
        <w:t xml:space="preserve"> Мин. курортов, туризма и олимп. наследия </w:t>
      </w:r>
      <w:proofErr w:type="spellStart"/>
      <w:r w:rsidRPr="00F97CFE">
        <w:rPr>
          <w:rFonts w:ascii="Times New Roman" w:hAnsi="Times New Roman" w:cs="Times New Roman"/>
        </w:rPr>
        <w:t>Краснод.кр</w:t>
      </w:r>
      <w:proofErr w:type="spellEnd"/>
      <w:r w:rsidRPr="00F97CFE">
        <w:rPr>
          <w:rFonts w:ascii="Times New Roman" w:hAnsi="Times New Roman" w:cs="Times New Roman"/>
        </w:rPr>
        <w:t>. - URL: http://min.kurortkuban.ru  (15.03.2016 г.)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6A0"/>
    <w:multiLevelType w:val="hybridMultilevel"/>
    <w:tmpl w:val="4A5E5204"/>
    <w:lvl w:ilvl="0" w:tplc="F9281F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C52C30"/>
    <w:multiLevelType w:val="hybridMultilevel"/>
    <w:tmpl w:val="ED429F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3D1BA0"/>
    <w:multiLevelType w:val="hybridMultilevel"/>
    <w:tmpl w:val="0C86DCEA"/>
    <w:lvl w:ilvl="0" w:tplc="0FC8B9C4">
      <w:start w:val="1"/>
      <w:numFmt w:val="bullet"/>
      <w:lvlText w:val="̵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075B2B"/>
    <w:multiLevelType w:val="multilevel"/>
    <w:tmpl w:val="736218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EA637F"/>
    <w:multiLevelType w:val="multilevel"/>
    <w:tmpl w:val="88943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67626FE"/>
    <w:multiLevelType w:val="hybridMultilevel"/>
    <w:tmpl w:val="6066A188"/>
    <w:lvl w:ilvl="0" w:tplc="3BAEF9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D42F8E"/>
    <w:multiLevelType w:val="hybridMultilevel"/>
    <w:tmpl w:val="74102B6C"/>
    <w:lvl w:ilvl="0" w:tplc="36FA8874">
      <w:start w:val="1"/>
      <w:numFmt w:val="decimal"/>
      <w:lvlText w:val="%1."/>
      <w:lvlJc w:val="left"/>
      <w:pPr>
        <w:ind w:left="397" w:hanging="39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C11D0"/>
    <w:multiLevelType w:val="hybridMultilevel"/>
    <w:tmpl w:val="AC6056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D9607A"/>
    <w:multiLevelType w:val="hybridMultilevel"/>
    <w:tmpl w:val="D2D26B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E43FFD"/>
    <w:multiLevelType w:val="multilevel"/>
    <w:tmpl w:val="A258B75E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6FB7761"/>
    <w:multiLevelType w:val="hybridMultilevel"/>
    <w:tmpl w:val="5B7E6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0AB3156"/>
    <w:multiLevelType w:val="hybridMultilevel"/>
    <w:tmpl w:val="F36A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E316EF"/>
    <w:multiLevelType w:val="hybridMultilevel"/>
    <w:tmpl w:val="BEAC56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3">
    <w:nsid w:val="441B0295"/>
    <w:multiLevelType w:val="hybridMultilevel"/>
    <w:tmpl w:val="C15430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7C2B3D"/>
    <w:multiLevelType w:val="hybridMultilevel"/>
    <w:tmpl w:val="06CC0B30"/>
    <w:lvl w:ilvl="0" w:tplc="0FC8B9C4">
      <w:start w:val="1"/>
      <w:numFmt w:val="bullet"/>
      <w:lvlText w:val="̵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646997"/>
    <w:multiLevelType w:val="multilevel"/>
    <w:tmpl w:val="461045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B8E5623"/>
    <w:multiLevelType w:val="hybridMultilevel"/>
    <w:tmpl w:val="719843D4"/>
    <w:lvl w:ilvl="0" w:tplc="0FC8B9C4">
      <w:start w:val="1"/>
      <w:numFmt w:val="bullet"/>
      <w:lvlText w:val="̵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04296C"/>
    <w:multiLevelType w:val="multilevel"/>
    <w:tmpl w:val="9A809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06C0625"/>
    <w:multiLevelType w:val="hybridMultilevel"/>
    <w:tmpl w:val="98E04A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902CC4"/>
    <w:multiLevelType w:val="hybridMultilevel"/>
    <w:tmpl w:val="387EACCA"/>
    <w:lvl w:ilvl="0" w:tplc="0FC8B9C4">
      <w:start w:val="1"/>
      <w:numFmt w:val="bullet"/>
      <w:lvlText w:val="̵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B5739B"/>
    <w:multiLevelType w:val="hybridMultilevel"/>
    <w:tmpl w:val="875E9E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DB28F1"/>
    <w:multiLevelType w:val="multilevel"/>
    <w:tmpl w:val="CBBECE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64778BE"/>
    <w:multiLevelType w:val="hybridMultilevel"/>
    <w:tmpl w:val="B57854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8222FD8"/>
    <w:multiLevelType w:val="hybridMultilevel"/>
    <w:tmpl w:val="41B403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BA90F7E"/>
    <w:multiLevelType w:val="multilevel"/>
    <w:tmpl w:val="1D5A8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9FB59CE"/>
    <w:multiLevelType w:val="hybridMultilevel"/>
    <w:tmpl w:val="FEC44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B4E37B0"/>
    <w:multiLevelType w:val="hybridMultilevel"/>
    <w:tmpl w:val="9404EC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E66C94"/>
    <w:multiLevelType w:val="hybridMultilevel"/>
    <w:tmpl w:val="C9C8708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24"/>
  </w:num>
  <w:num w:numId="5">
    <w:abstractNumId w:val="17"/>
  </w:num>
  <w:num w:numId="6">
    <w:abstractNumId w:val="12"/>
  </w:num>
  <w:num w:numId="7">
    <w:abstractNumId w:val="7"/>
  </w:num>
  <w:num w:numId="8">
    <w:abstractNumId w:val="22"/>
  </w:num>
  <w:num w:numId="9">
    <w:abstractNumId w:val="10"/>
  </w:num>
  <w:num w:numId="10">
    <w:abstractNumId w:val="0"/>
  </w:num>
  <w:num w:numId="11">
    <w:abstractNumId w:val="8"/>
  </w:num>
  <w:num w:numId="12">
    <w:abstractNumId w:val="13"/>
  </w:num>
  <w:num w:numId="13">
    <w:abstractNumId w:val="25"/>
  </w:num>
  <w:num w:numId="14">
    <w:abstractNumId w:val="2"/>
  </w:num>
  <w:num w:numId="15">
    <w:abstractNumId w:val="19"/>
  </w:num>
  <w:num w:numId="16">
    <w:abstractNumId w:val="23"/>
  </w:num>
  <w:num w:numId="17">
    <w:abstractNumId w:val="5"/>
  </w:num>
  <w:num w:numId="18">
    <w:abstractNumId w:val="6"/>
  </w:num>
  <w:num w:numId="19">
    <w:abstractNumId w:val="14"/>
  </w:num>
  <w:num w:numId="20">
    <w:abstractNumId w:val="18"/>
  </w:num>
  <w:num w:numId="21">
    <w:abstractNumId w:val="11"/>
  </w:num>
  <w:num w:numId="22">
    <w:abstractNumId w:val="27"/>
  </w:num>
  <w:num w:numId="23">
    <w:abstractNumId w:val="20"/>
  </w:num>
  <w:num w:numId="24">
    <w:abstractNumId w:val="26"/>
  </w:num>
  <w:num w:numId="25">
    <w:abstractNumId w:val="1"/>
  </w:num>
  <w:num w:numId="26">
    <w:abstractNumId w:val="16"/>
  </w:num>
  <w:num w:numId="27">
    <w:abstractNumId w:val="21"/>
  </w:num>
  <w:num w:numId="28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3D4"/>
    <w:rsid w:val="0000054E"/>
    <w:rsid w:val="00003601"/>
    <w:rsid w:val="00005A37"/>
    <w:rsid w:val="00006212"/>
    <w:rsid w:val="00006B7F"/>
    <w:rsid w:val="0000709C"/>
    <w:rsid w:val="000170D6"/>
    <w:rsid w:val="00020409"/>
    <w:rsid w:val="00021153"/>
    <w:rsid w:val="0002177C"/>
    <w:rsid w:val="00021B79"/>
    <w:rsid w:val="00023C18"/>
    <w:rsid w:val="000243B0"/>
    <w:rsid w:val="000257CD"/>
    <w:rsid w:val="00036356"/>
    <w:rsid w:val="0003791F"/>
    <w:rsid w:val="00037DF9"/>
    <w:rsid w:val="00040377"/>
    <w:rsid w:val="00041894"/>
    <w:rsid w:val="00055C1D"/>
    <w:rsid w:val="00056797"/>
    <w:rsid w:val="0005693E"/>
    <w:rsid w:val="00060615"/>
    <w:rsid w:val="00062F38"/>
    <w:rsid w:val="0006703B"/>
    <w:rsid w:val="000676BA"/>
    <w:rsid w:val="00073C76"/>
    <w:rsid w:val="00074669"/>
    <w:rsid w:val="00074EC8"/>
    <w:rsid w:val="000763C1"/>
    <w:rsid w:val="00077609"/>
    <w:rsid w:val="00081FC1"/>
    <w:rsid w:val="00082600"/>
    <w:rsid w:val="00084C01"/>
    <w:rsid w:val="00085364"/>
    <w:rsid w:val="00085564"/>
    <w:rsid w:val="000856FF"/>
    <w:rsid w:val="00086ECF"/>
    <w:rsid w:val="000930D6"/>
    <w:rsid w:val="0009341B"/>
    <w:rsid w:val="00093450"/>
    <w:rsid w:val="0009515C"/>
    <w:rsid w:val="00095398"/>
    <w:rsid w:val="00096A6D"/>
    <w:rsid w:val="000973A9"/>
    <w:rsid w:val="000A279B"/>
    <w:rsid w:val="000A4166"/>
    <w:rsid w:val="000A5B01"/>
    <w:rsid w:val="000A623F"/>
    <w:rsid w:val="000B0F3B"/>
    <w:rsid w:val="000B19DE"/>
    <w:rsid w:val="000B7E04"/>
    <w:rsid w:val="000C0A7E"/>
    <w:rsid w:val="000C26AD"/>
    <w:rsid w:val="000C5D1C"/>
    <w:rsid w:val="000D3F8A"/>
    <w:rsid w:val="000D67B0"/>
    <w:rsid w:val="000D74F1"/>
    <w:rsid w:val="000E2091"/>
    <w:rsid w:val="000E2A62"/>
    <w:rsid w:val="000E2D6B"/>
    <w:rsid w:val="000E3AA9"/>
    <w:rsid w:val="000E57DB"/>
    <w:rsid w:val="000F47D2"/>
    <w:rsid w:val="000F63B0"/>
    <w:rsid w:val="000F6F5E"/>
    <w:rsid w:val="000F7A5B"/>
    <w:rsid w:val="00101B94"/>
    <w:rsid w:val="00105B37"/>
    <w:rsid w:val="00107E17"/>
    <w:rsid w:val="00114597"/>
    <w:rsid w:val="00120565"/>
    <w:rsid w:val="001213A5"/>
    <w:rsid w:val="00132862"/>
    <w:rsid w:val="00133FEF"/>
    <w:rsid w:val="001345E1"/>
    <w:rsid w:val="00141266"/>
    <w:rsid w:val="00143344"/>
    <w:rsid w:val="00146CAD"/>
    <w:rsid w:val="00146CC4"/>
    <w:rsid w:val="001522CD"/>
    <w:rsid w:val="0015611F"/>
    <w:rsid w:val="00156457"/>
    <w:rsid w:val="00156F79"/>
    <w:rsid w:val="00157474"/>
    <w:rsid w:val="00161BA5"/>
    <w:rsid w:val="00161FDE"/>
    <w:rsid w:val="00164633"/>
    <w:rsid w:val="00164FD4"/>
    <w:rsid w:val="001674C0"/>
    <w:rsid w:val="0017616F"/>
    <w:rsid w:val="00176AB9"/>
    <w:rsid w:val="00177A03"/>
    <w:rsid w:val="00180A95"/>
    <w:rsid w:val="00180F3C"/>
    <w:rsid w:val="00181192"/>
    <w:rsid w:val="00181633"/>
    <w:rsid w:val="0018580E"/>
    <w:rsid w:val="0018754C"/>
    <w:rsid w:val="0019448B"/>
    <w:rsid w:val="00196903"/>
    <w:rsid w:val="00197F33"/>
    <w:rsid w:val="001A01BD"/>
    <w:rsid w:val="001A489F"/>
    <w:rsid w:val="001B0D52"/>
    <w:rsid w:val="001B3920"/>
    <w:rsid w:val="001B6A41"/>
    <w:rsid w:val="001B6B0C"/>
    <w:rsid w:val="001C20B0"/>
    <w:rsid w:val="001C3232"/>
    <w:rsid w:val="001C7F3E"/>
    <w:rsid w:val="001D3430"/>
    <w:rsid w:val="001D6AF2"/>
    <w:rsid w:val="001E198B"/>
    <w:rsid w:val="001E520F"/>
    <w:rsid w:val="001E6F8B"/>
    <w:rsid w:val="001F2721"/>
    <w:rsid w:val="001F353A"/>
    <w:rsid w:val="001F37B0"/>
    <w:rsid w:val="001F51D1"/>
    <w:rsid w:val="00202B73"/>
    <w:rsid w:val="002041B9"/>
    <w:rsid w:val="002042AB"/>
    <w:rsid w:val="00206073"/>
    <w:rsid w:val="0020721D"/>
    <w:rsid w:val="0020774B"/>
    <w:rsid w:val="00207F29"/>
    <w:rsid w:val="002105EB"/>
    <w:rsid w:val="00212C24"/>
    <w:rsid w:val="00214ABF"/>
    <w:rsid w:val="00215CBC"/>
    <w:rsid w:val="00223A7F"/>
    <w:rsid w:val="00223E9A"/>
    <w:rsid w:val="0023225C"/>
    <w:rsid w:val="00241974"/>
    <w:rsid w:val="00242F81"/>
    <w:rsid w:val="002548A6"/>
    <w:rsid w:val="0025707A"/>
    <w:rsid w:val="00257E63"/>
    <w:rsid w:val="00261649"/>
    <w:rsid w:val="0026592B"/>
    <w:rsid w:val="00267496"/>
    <w:rsid w:val="0027094F"/>
    <w:rsid w:val="0027305B"/>
    <w:rsid w:val="00274AFA"/>
    <w:rsid w:val="00276194"/>
    <w:rsid w:val="00280963"/>
    <w:rsid w:val="0028151A"/>
    <w:rsid w:val="0028349C"/>
    <w:rsid w:val="00283781"/>
    <w:rsid w:val="002850EA"/>
    <w:rsid w:val="00286796"/>
    <w:rsid w:val="00291232"/>
    <w:rsid w:val="00291750"/>
    <w:rsid w:val="00292F8B"/>
    <w:rsid w:val="002940B3"/>
    <w:rsid w:val="00297D47"/>
    <w:rsid w:val="002A4A7B"/>
    <w:rsid w:val="002A5096"/>
    <w:rsid w:val="002A6371"/>
    <w:rsid w:val="002B4610"/>
    <w:rsid w:val="002B635B"/>
    <w:rsid w:val="002B6866"/>
    <w:rsid w:val="002B70E9"/>
    <w:rsid w:val="002C10A3"/>
    <w:rsid w:val="002C19ED"/>
    <w:rsid w:val="002C3D09"/>
    <w:rsid w:val="002C4305"/>
    <w:rsid w:val="002C6673"/>
    <w:rsid w:val="002D24D2"/>
    <w:rsid w:val="002D26EF"/>
    <w:rsid w:val="002D3D89"/>
    <w:rsid w:val="002D6A49"/>
    <w:rsid w:val="002E0003"/>
    <w:rsid w:val="002E15FB"/>
    <w:rsid w:val="002E3761"/>
    <w:rsid w:val="002E40AD"/>
    <w:rsid w:val="002E4B21"/>
    <w:rsid w:val="002E72AB"/>
    <w:rsid w:val="002E782E"/>
    <w:rsid w:val="002F1104"/>
    <w:rsid w:val="002F399B"/>
    <w:rsid w:val="002F7841"/>
    <w:rsid w:val="003040BB"/>
    <w:rsid w:val="00310A69"/>
    <w:rsid w:val="003152E4"/>
    <w:rsid w:val="003172A4"/>
    <w:rsid w:val="00317874"/>
    <w:rsid w:val="0031787A"/>
    <w:rsid w:val="00322267"/>
    <w:rsid w:val="0032532D"/>
    <w:rsid w:val="003253B0"/>
    <w:rsid w:val="00327D8D"/>
    <w:rsid w:val="00333A00"/>
    <w:rsid w:val="0033773C"/>
    <w:rsid w:val="0034156F"/>
    <w:rsid w:val="00341BE6"/>
    <w:rsid w:val="0035070E"/>
    <w:rsid w:val="00350FD5"/>
    <w:rsid w:val="00357A9C"/>
    <w:rsid w:val="00363B35"/>
    <w:rsid w:val="0037126F"/>
    <w:rsid w:val="003726DC"/>
    <w:rsid w:val="00375A0E"/>
    <w:rsid w:val="00375BA0"/>
    <w:rsid w:val="00376F78"/>
    <w:rsid w:val="00381617"/>
    <w:rsid w:val="00381D55"/>
    <w:rsid w:val="0038407C"/>
    <w:rsid w:val="00384C7B"/>
    <w:rsid w:val="00386668"/>
    <w:rsid w:val="003915E1"/>
    <w:rsid w:val="00392917"/>
    <w:rsid w:val="0039502A"/>
    <w:rsid w:val="003A2EE2"/>
    <w:rsid w:val="003B0552"/>
    <w:rsid w:val="003B16FF"/>
    <w:rsid w:val="003B2BC9"/>
    <w:rsid w:val="003B2CAF"/>
    <w:rsid w:val="003B5975"/>
    <w:rsid w:val="003B5EAA"/>
    <w:rsid w:val="003B6703"/>
    <w:rsid w:val="003C59DD"/>
    <w:rsid w:val="003D0CDB"/>
    <w:rsid w:val="003D1DB1"/>
    <w:rsid w:val="003D2A8B"/>
    <w:rsid w:val="003D31B9"/>
    <w:rsid w:val="003D7383"/>
    <w:rsid w:val="003E0552"/>
    <w:rsid w:val="003E066E"/>
    <w:rsid w:val="003E1CDA"/>
    <w:rsid w:val="003E40FB"/>
    <w:rsid w:val="003F4369"/>
    <w:rsid w:val="003F45FD"/>
    <w:rsid w:val="003F6745"/>
    <w:rsid w:val="003F6D5D"/>
    <w:rsid w:val="0040578C"/>
    <w:rsid w:val="00410B00"/>
    <w:rsid w:val="004119B2"/>
    <w:rsid w:val="00411C59"/>
    <w:rsid w:val="00412777"/>
    <w:rsid w:val="00413C26"/>
    <w:rsid w:val="00425287"/>
    <w:rsid w:val="004273C1"/>
    <w:rsid w:val="00430627"/>
    <w:rsid w:val="004328B2"/>
    <w:rsid w:val="004330C8"/>
    <w:rsid w:val="00433E6C"/>
    <w:rsid w:val="0044044A"/>
    <w:rsid w:val="004434E8"/>
    <w:rsid w:val="00445C5A"/>
    <w:rsid w:val="004532D7"/>
    <w:rsid w:val="00454FEC"/>
    <w:rsid w:val="0045567E"/>
    <w:rsid w:val="0046356C"/>
    <w:rsid w:val="00465DE5"/>
    <w:rsid w:val="00467EFB"/>
    <w:rsid w:val="004703C4"/>
    <w:rsid w:val="0047145F"/>
    <w:rsid w:val="00486DDF"/>
    <w:rsid w:val="00487D0B"/>
    <w:rsid w:val="00491780"/>
    <w:rsid w:val="004927E1"/>
    <w:rsid w:val="0049358B"/>
    <w:rsid w:val="00494161"/>
    <w:rsid w:val="00497603"/>
    <w:rsid w:val="004A0F05"/>
    <w:rsid w:val="004A36D3"/>
    <w:rsid w:val="004A47B6"/>
    <w:rsid w:val="004A6427"/>
    <w:rsid w:val="004A7930"/>
    <w:rsid w:val="004B2656"/>
    <w:rsid w:val="004B39E5"/>
    <w:rsid w:val="004C0BA9"/>
    <w:rsid w:val="004C3DE2"/>
    <w:rsid w:val="004C46BF"/>
    <w:rsid w:val="004C616A"/>
    <w:rsid w:val="004C6DB2"/>
    <w:rsid w:val="004C7586"/>
    <w:rsid w:val="004D305E"/>
    <w:rsid w:val="004D32F0"/>
    <w:rsid w:val="004D3952"/>
    <w:rsid w:val="004D65E2"/>
    <w:rsid w:val="004D69D8"/>
    <w:rsid w:val="004E040D"/>
    <w:rsid w:val="004E061A"/>
    <w:rsid w:val="004E4E91"/>
    <w:rsid w:val="004E5BFA"/>
    <w:rsid w:val="004E62F1"/>
    <w:rsid w:val="004E63D3"/>
    <w:rsid w:val="004E78EB"/>
    <w:rsid w:val="004F14AB"/>
    <w:rsid w:val="004F474A"/>
    <w:rsid w:val="004F4A0C"/>
    <w:rsid w:val="004F4A7D"/>
    <w:rsid w:val="004F7C56"/>
    <w:rsid w:val="00500D40"/>
    <w:rsid w:val="005037FA"/>
    <w:rsid w:val="00513D6F"/>
    <w:rsid w:val="00515130"/>
    <w:rsid w:val="005214C1"/>
    <w:rsid w:val="00521B84"/>
    <w:rsid w:val="00522786"/>
    <w:rsid w:val="0052294C"/>
    <w:rsid w:val="00527380"/>
    <w:rsid w:val="00530E26"/>
    <w:rsid w:val="00533726"/>
    <w:rsid w:val="00537C8C"/>
    <w:rsid w:val="00537D2C"/>
    <w:rsid w:val="00537DAB"/>
    <w:rsid w:val="00540342"/>
    <w:rsid w:val="005413A4"/>
    <w:rsid w:val="0054158C"/>
    <w:rsid w:val="00544376"/>
    <w:rsid w:val="00545780"/>
    <w:rsid w:val="00552554"/>
    <w:rsid w:val="00560213"/>
    <w:rsid w:val="0056454C"/>
    <w:rsid w:val="00570E9D"/>
    <w:rsid w:val="005715CE"/>
    <w:rsid w:val="005722E4"/>
    <w:rsid w:val="00572EFC"/>
    <w:rsid w:val="005744BE"/>
    <w:rsid w:val="00574861"/>
    <w:rsid w:val="00580A52"/>
    <w:rsid w:val="00583C27"/>
    <w:rsid w:val="00585B4C"/>
    <w:rsid w:val="005921F8"/>
    <w:rsid w:val="005958B0"/>
    <w:rsid w:val="00596371"/>
    <w:rsid w:val="00597283"/>
    <w:rsid w:val="005A0749"/>
    <w:rsid w:val="005A1791"/>
    <w:rsid w:val="005A3102"/>
    <w:rsid w:val="005A510E"/>
    <w:rsid w:val="005A7881"/>
    <w:rsid w:val="005B0C44"/>
    <w:rsid w:val="005B66A1"/>
    <w:rsid w:val="005C2A6A"/>
    <w:rsid w:val="005C4921"/>
    <w:rsid w:val="005D0207"/>
    <w:rsid w:val="005D5D90"/>
    <w:rsid w:val="005D5DBA"/>
    <w:rsid w:val="005D6672"/>
    <w:rsid w:val="005E0267"/>
    <w:rsid w:val="005E1C2D"/>
    <w:rsid w:val="005E1DC3"/>
    <w:rsid w:val="005E31A4"/>
    <w:rsid w:val="005E5C71"/>
    <w:rsid w:val="005E6BFE"/>
    <w:rsid w:val="005E77F0"/>
    <w:rsid w:val="005E7B5A"/>
    <w:rsid w:val="005F1490"/>
    <w:rsid w:val="005F158A"/>
    <w:rsid w:val="005F4B41"/>
    <w:rsid w:val="005F5A19"/>
    <w:rsid w:val="00600AD0"/>
    <w:rsid w:val="006048BB"/>
    <w:rsid w:val="0060599D"/>
    <w:rsid w:val="00606C00"/>
    <w:rsid w:val="006129F6"/>
    <w:rsid w:val="00612C0F"/>
    <w:rsid w:val="00612E26"/>
    <w:rsid w:val="00613530"/>
    <w:rsid w:val="0061397F"/>
    <w:rsid w:val="00613BC6"/>
    <w:rsid w:val="006140AF"/>
    <w:rsid w:val="00614FB5"/>
    <w:rsid w:val="00615A17"/>
    <w:rsid w:val="00620F1D"/>
    <w:rsid w:val="006244CA"/>
    <w:rsid w:val="006244CD"/>
    <w:rsid w:val="00627805"/>
    <w:rsid w:val="00632182"/>
    <w:rsid w:val="0063483C"/>
    <w:rsid w:val="00636220"/>
    <w:rsid w:val="00643478"/>
    <w:rsid w:val="00651559"/>
    <w:rsid w:val="0065294E"/>
    <w:rsid w:val="00654416"/>
    <w:rsid w:val="0065489A"/>
    <w:rsid w:val="0067179E"/>
    <w:rsid w:val="00673A2C"/>
    <w:rsid w:val="00674A9A"/>
    <w:rsid w:val="00683264"/>
    <w:rsid w:val="00684EF0"/>
    <w:rsid w:val="00687C23"/>
    <w:rsid w:val="0069006B"/>
    <w:rsid w:val="00690FC6"/>
    <w:rsid w:val="00693DE7"/>
    <w:rsid w:val="00693E04"/>
    <w:rsid w:val="006958FC"/>
    <w:rsid w:val="00696651"/>
    <w:rsid w:val="00696A10"/>
    <w:rsid w:val="006A2665"/>
    <w:rsid w:val="006A3A10"/>
    <w:rsid w:val="006A67F3"/>
    <w:rsid w:val="006A6D22"/>
    <w:rsid w:val="006A72D8"/>
    <w:rsid w:val="006B4B89"/>
    <w:rsid w:val="006B4F44"/>
    <w:rsid w:val="006B518E"/>
    <w:rsid w:val="006B6845"/>
    <w:rsid w:val="006B6EB6"/>
    <w:rsid w:val="006C2585"/>
    <w:rsid w:val="006C477F"/>
    <w:rsid w:val="006C4C00"/>
    <w:rsid w:val="006C65CB"/>
    <w:rsid w:val="006D2DB4"/>
    <w:rsid w:val="006D406E"/>
    <w:rsid w:val="006E1225"/>
    <w:rsid w:val="006E6868"/>
    <w:rsid w:val="006F0E84"/>
    <w:rsid w:val="006F21CB"/>
    <w:rsid w:val="006F26D4"/>
    <w:rsid w:val="006F27EB"/>
    <w:rsid w:val="006F4143"/>
    <w:rsid w:val="006F4E3D"/>
    <w:rsid w:val="006F5FB5"/>
    <w:rsid w:val="006F6CB3"/>
    <w:rsid w:val="007026AF"/>
    <w:rsid w:val="0070492C"/>
    <w:rsid w:val="00704BA8"/>
    <w:rsid w:val="00715276"/>
    <w:rsid w:val="00717237"/>
    <w:rsid w:val="0072233F"/>
    <w:rsid w:val="00723E66"/>
    <w:rsid w:val="00724D2C"/>
    <w:rsid w:val="00727BF4"/>
    <w:rsid w:val="00730A4E"/>
    <w:rsid w:val="00733578"/>
    <w:rsid w:val="0073546D"/>
    <w:rsid w:val="0073567F"/>
    <w:rsid w:val="0073718B"/>
    <w:rsid w:val="00737368"/>
    <w:rsid w:val="00740C62"/>
    <w:rsid w:val="00741E5B"/>
    <w:rsid w:val="0074345E"/>
    <w:rsid w:val="007454C6"/>
    <w:rsid w:val="0075120E"/>
    <w:rsid w:val="00755369"/>
    <w:rsid w:val="00762466"/>
    <w:rsid w:val="007630BF"/>
    <w:rsid w:val="00764199"/>
    <w:rsid w:val="007649F2"/>
    <w:rsid w:val="007670E0"/>
    <w:rsid w:val="00775564"/>
    <w:rsid w:val="00776BF7"/>
    <w:rsid w:val="00776D90"/>
    <w:rsid w:val="00781F17"/>
    <w:rsid w:val="00785796"/>
    <w:rsid w:val="00787897"/>
    <w:rsid w:val="00787D4C"/>
    <w:rsid w:val="00793255"/>
    <w:rsid w:val="00795D46"/>
    <w:rsid w:val="0079668C"/>
    <w:rsid w:val="007A2F39"/>
    <w:rsid w:val="007A304F"/>
    <w:rsid w:val="007A3A95"/>
    <w:rsid w:val="007A3FFD"/>
    <w:rsid w:val="007A4486"/>
    <w:rsid w:val="007A7365"/>
    <w:rsid w:val="007A7463"/>
    <w:rsid w:val="007A77B0"/>
    <w:rsid w:val="007B09BA"/>
    <w:rsid w:val="007B4390"/>
    <w:rsid w:val="007B4912"/>
    <w:rsid w:val="007C3FAD"/>
    <w:rsid w:val="007C7B07"/>
    <w:rsid w:val="007D59A9"/>
    <w:rsid w:val="007D6130"/>
    <w:rsid w:val="007E06EF"/>
    <w:rsid w:val="007E1C8D"/>
    <w:rsid w:val="007E219D"/>
    <w:rsid w:val="007E27FD"/>
    <w:rsid w:val="007E301E"/>
    <w:rsid w:val="007E3094"/>
    <w:rsid w:val="007E6C65"/>
    <w:rsid w:val="007F016D"/>
    <w:rsid w:val="007F2111"/>
    <w:rsid w:val="007F2AB7"/>
    <w:rsid w:val="007F3EAF"/>
    <w:rsid w:val="007F49F4"/>
    <w:rsid w:val="007F4D1B"/>
    <w:rsid w:val="007F5668"/>
    <w:rsid w:val="007F6D20"/>
    <w:rsid w:val="00800160"/>
    <w:rsid w:val="00801266"/>
    <w:rsid w:val="00802D3B"/>
    <w:rsid w:val="0080351E"/>
    <w:rsid w:val="0080395A"/>
    <w:rsid w:val="00804171"/>
    <w:rsid w:val="00807F7B"/>
    <w:rsid w:val="00810DDD"/>
    <w:rsid w:val="00811246"/>
    <w:rsid w:val="00812512"/>
    <w:rsid w:val="00812ED7"/>
    <w:rsid w:val="00813309"/>
    <w:rsid w:val="00813A79"/>
    <w:rsid w:val="00814553"/>
    <w:rsid w:val="0082092F"/>
    <w:rsid w:val="0082606D"/>
    <w:rsid w:val="00827336"/>
    <w:rsid w:val="00827DD1"/>
    <w:rsid w:val="00837E7B"/>
    <w:rsid w:val="008400AF"/>
    <w:rsid w:val="00840535"/>
    <w:rsid w:val="00840D64"/>
    <w:rsid w:val="0084371B"/>
    <w:rsid w:val="0084521F"/>
    <w:rsid w:val="00847369"/>
    <w:rsid w:val="008474DC"/>
    <w:rsid w:val="008515EC"/>
    <w:rsid w:val="00851C49"/>
    <w:rsid w:val="00855957"/>
    <w:rsid w:val="00855BE5"/>
    <w:rsid w:val="008616A5"/>
    <w:rsid w:val="00865E09"/>
    <w:rsid w:val="008666EB"/>
    <w:rsid w:val="00867368"/>
    <w:rsid w:val="00867A16"/>
    <w:rsid w:val="00871190"/>
    <w:rsid w:val="008719DF"/>
    <w:rsid w:val="008774E3"/>
    <w:rsid w:val="008823D4"/>
    <w:rsid w:val="008848DA"/>
    <w:rsid w:val="00886998"/>
    <w:rsid w:val="00887B01"/>
    <w:rsid w:val="00891004"/>
    <w:rsid w:val="00891625"/>
    <w:rsid w:val="00891EE4"/>
    <w:rsid w:val="00891FA3"/>
    <w:rsid w:val="0089741F"/>
    <w:rsid w:val="008A4031"/>
    <w:rsid w:val="008A41C0"/>
    <w:rsid w:val="008A459D"/>
    <w:rsid w:val="008A47D5"/>
    <w:rsid w:val="008A76DA"/>
    <w:rsid w:val="008B5771"/>
    <w:rsid w:val="008B7C8B"/>
    <w:rsid w:val="008C0245"/>
    <w:rsid w:val="008C1A02"/>
    <w:rsid w:val="008C2523"/>
    <w:rsid w:val="008C67BF"/>
    <w:rsid w:val="008C7028"/>
    <w:rsid w:val="008D10DF"/>
    <w:rsid w:val="008D3317"/>
    <w:rsid w:val="008D4FAA"/>
    <w:rsid w:val="008E4282"/>
    <w:rsid w:val="008E56F6"/>
    <w:rsid w:val="008F0323"/>
    <w:rsid w:val="008F1176"/>
    <w:rsid w:val="008F272B"/>
    <w:rsid w:val="008F3EEC"/>
    <w:rsid w:val="008F6243"/>
    <w:rsid w:val="008F6272"/>
    <w:rsid w:val="008F7088"/>
    <w:rsid w:val="008F7B72"/>
    <w:rsid w:val="008F7CB4"/>
    <w:rsid w:val="00900694"/>
    <w:rsid w:val="00900E03"/>
    <w:rsid w:val="00900F56"/>
    <w:rsid w:val="0090137D"/>
    <w:rsid w:val="00902533"/>
    <w:rsid w:val="009034AA"/>
    <w:rsid w:val="00903C03"/>
    <w:rsid w:val="009067AA"/>
    <w:rsid w:val="00906F64"/>
    <w:rsid w:val="0091008B"/>
    <w:rsid w:val="00912B1C"/>
    <w:rsid w:val="00912D18"/>
    <w:rsid w:val="00913A43"/>
    <w:rsid w:val="0091753A"/>
    <w:rsid w:val="00917F9B"/>
    <w:rsid w:val="009257A3"/>
    <w:rsid w:val="00925B29"/>
    <w:rsid w:val="00926CAC"/>
    <w:rsid w:val="00927CC3"/>
    <w:rsid w:val="0093145A"/>
    <w:rsid w:val="00932B76"/>
    <w:rsid w:val="0093678C"/>
    <w:rsid w:val="009414AA"/>
    <w:rsid w:val="00946917"/>
    <w:rsid w:val="009507C4"/>
    <w:rsid w:val="00950F6A"/>
    <w:rsid w:val="00951EAB"/>
    <w:rsid w:val="00952D48"/>
    <w:rsid w:val="00955F25"/>
    <w:rsid w:val="0095679D"/>
    <w:rsid w:val="0096071D"/>
    <w:rsid w:val="0096098F"/>
    <w:rsid w:val="00961132"/>
    <w:rsid w:val="00966298"/>
    <w:rsid w:val="00970741"/>
    <w:rsid w:val="00976437"/>
    <w:rsid w:val="00976878"/>
    <w:rsid w:val="0098329C"/>
    <w:rsid w:val="00986D38"/>
    <w:rsid w:val="00990720"/>
    <w:rsid w:val="009911D6"/>
    <w:rsid w:val="00991D94"/>
    <w:rsid w:val="00994D1B"/>
    <w:rsid w:val="00995D38"/>
    <w:rsid w:val="00996326"/>
    <w:rsid w:val="0099659B"/>
    <w:rsid w:val="009A20F5"/>
    <w:rsid w:val="009A2FBA"/>
    <w:rsid w:val="009A34BF"/>
    <w:rsid w:val="009A4052"/>
    <w:rsid w:val="009A4E11"/>
    <w:rsid w:val="009A633E"/>
    <w:rsid w:val="009A7610"/>
    <w:rsid w:val="009B2D0A"/>
    <w:rsid w:val="009B3C8B"/>
    <w:rsid w:val="009B49F3"/>
    <w:rsid w:val="009C036B"/>
    <w:rsid w:val="009C2039"/>
    <w:rsid w:val="009C42E1"/>
    <w:rsid w:val="009C4877"/>
    <w:rsid w:val="009C5A59"/>
    <w:rsid w:val="009C5A5E"/>
    <w:rsid w:val="009C7841"/>
    <w:rsid w:val="009D3676"/>
    <w:rsid w:val="009D5871"/>
    <w:rsid w:val="009D5A8E"/>
    <w:rsid w:val="009E0E99"/>
    <w:rsid w:val="009E1644"/>
    <w:rsid w:val="009E4733"/>
    <w:rsid w:val="009E584A"/>
    <w:rsid w:val="009F2278"/>
    <w:rsid w:val="009F6B4A"/>
    <w:rsid w:val="009F7C99"/>
    <w:rsid w:val="00A039E0"/>
    <w:rsid w:val="00A11D47"/>
    <w:rsid w:val="00A1336E"/>
    <w:rsid w:val="00A16E1A"/>
    <w:rsid w:val="00A177CF"/>
    <w:rsid w:val="00A177F1"/>
    <w:rsid w:val="00A21031"/>
    <w:rsid w:val="00A236BC"/>
    <w:rsid w:val="00A24488"/>
    <w:rsid w:val="00A24C35"/>
    <w:rsid w:val="00A24FC6"/>
    <w:rsid w:val="00A25F5F"/>
    <w:rsid w:val="00A2660E"/>
    <w:rsid w:val="00A26C19"/>
    <w:rsid w:val="00A2796B"/>
    <w:rsid w:val="00A3305A"/>
    <w:rsid w:val="00A33FF9"/>
    <w:rsid w:val="00A34DC4"/>
    <w:rsid w:val="00A369D6"/>
    <w:rsid w:val="00A425BA"/>
    <w:rsid w:val="00A42650"/>
    <w:rsid w:val="00A43003"/>
    <w:rsid w:val="00A435E6"/>
    <w:rsid w:val="00A43EB5"/>
    <w:rsid w:val="00A4438D"/>
    <w:rsid w:val="00A443E2"/>
    <w:rsid w:val="00A468AA"/>
    <w:rsid w:val="00A5372D"/>
    <w:rsid w:val="00A55D45"/>
    <w:rsid w:val="00A578B1"/>
    <w:rsid w:val="00A60270"/>
    <w:rsid w:val="00A60818"/>
    <w:rsid w:val="00A63CBE"/>
    <w:rsid w:val="00A67AA8"/>
    <w:rsid w:val="00A720C3"/>
    <w:rsid w:val="00A73D05"/>
    <w:rsid w:val="00A73D6C"/>
    <w:rsid w:val="00A7536F"/>
    <w:rsid w:val="00A76872"/>
    <w:rsid w:val="00A77E01"/>
    <w:rsid w:val="00A81A3B"/>
    <w:rsid w:val="00A83C52"/>
    <w:rsid w:val="00A843F5"/>
    <w:rsid w:val="00A853AB"/>
    <w:rsid w:val="00A85607"/>
    <w:rsid w:val="00A865AA"/>
    <w:rsid w:val="00A86675"/>
    <w:rsid w:val="00A866C5"/>
    <w:rsid w:val="00A96E26"/>
    <w:rsid w:val="00AA2D2D"/>
    <w:rsid w:val="00AA3A0E"/>
    <w:rsid w:val="00AA4743"/>
    <w:rsid w:val="00AA5563"/>
    <w:rsid w:val="00AB4557"/>
    <w:rsid w:val="00AB5672"/>
    <w:rsid w:val="00AB5719"/>
    <w:rsid w:val="00AB71CC"/>
    <w:rsid w:val="00AC083D"/>
    <w:rsid w:val="00AC0AF0"/>
    <w:rsid w:val="00AC3282"/>
    <w:rsid w:val="00AC4159"/>
    <w:rsid w:val="00AC6BC8"/>
    <w:rsid w:val="00AC7C68"/>
    <w:rsid w:val="00AD0805"/>
    <w:rsid w:val="00AD0BCC"/>
    <w:rsid w:val="00AD1443"/>
    <w:rsid w:val="00AD5373"/>
    <w:rsid w:val="00AD54CC"/>
    <w:rsid w:val="00AD6951"/>
    <w:rsid w:val="00AD6990"/>
    <w:rsid w:val="00AE4C1E"/>
    <w:rsid w:val="00AE66E2"/>
    <w:rsid w:val="00AF1300"/>
    <w:rsid w:val="00AF1841"/>
    <w:rsid w:val="00AF52EE"/>
    <w:rsid w:val="00B000BA"/>
    <w:rsid w:val="00B0644A"/>
    <w:rsid w:val="00B0759F"/>
    <w:rsid w:val="00B113FB"/>
    <w:rsid w:val="00B11EBD"/>
    <w:rsid w:val="00B12EA4"/>
    <w:rsid w:val="00B1321E"/>
    <w:rsid w:val="00B134B8"/>
    <w:rsid w:val="00B1398C"/>
    <w:rsid w:val="00B14759"/>
    <w:rsid w:val="00B15082"/>
    <w:rsid w:val="00B1668C"/>
    <w:rsid w:val="00B16BEC"/>
    <w:rsid w:val="00B24103"/>
    <w:rsid w:val="00B256C2"/>
    <w:rsid w:val="00B26473"/>
    <w:rsid w:val="00B3154C"/>
    <w:rsid w:val="00B33ED6"/>
    <w:rsid w:val="00B35D42"/>
    <w:rsid w:val="00B4138D"/>
    <w:rsid w:val="00B43F5F"/>
    <w:rsid w:val="00B44587"/>
    <w:rsid w:val="00B44B50"/>
    <w:rsid w:val="00B525CE"/>
    <w:rsid w:val="00B52953"/>
    <w:rsid w:val="00B53D82"/>
    <w:rsid w:val="00B540E7"/>
    <w:rsid w:val="00B556D8"/>
    <w:rsid w:val="00B563D5"/>
    <w:rsid w:val="00B56CC0"/>
    <w:rsid w:val="00B61435"/>
    <w:rsid w:val="00B62427"/>
    <w:rsid w:val="00B62CAA"/>
    <w:rsid w:val="00B64792"/>
    <w:rsid w:val="00B72180"/>
    <w:rsid w:val="00B73ABB"/>
    <w:rsid w:val="00B7677D"/>
    <w:rsid w:val="00B81BDB"/>
    <w:rsid w:val="00B81DDB"/>
    <w:rsid w:val="00B92AB0"/>
    <w:rsid w:val="00B940B3"/>
    <w:rsid w:val="00B94BE1"/>
    <w:rsid w:val="00B95831"/>
    <w:rsid w:val="00BA13BE"/>
    <w:rsid w:val="00BA1FDA"/>
    <w:rsid w:val="00BA7392"/>
    <w:rsid w:val="00BC2519"/>
    <w:rsid w:val="00BC4FE9"/>
    <w:rsid w:val="00BC7DA1"/>
    <w:rsid w:val="00BD007E"/>
    <w:rsid w:val="00BD0A62"/>
    <w:rsid w:val="00BD1917"/>
    <w:rsid w:val="00BD1F76"/>
    <w:rsid w:val="00BD33F8"/>
    <w:rsid w:val="00BD504D"/>
    <w:rsid w:val="00BD5E5F"/>
    <w:rsid w:val="00BE6060"/>
    <w:rsid w:val="00BE6E1A"/>
    <w:rsid w:val="00BF0263"/>
    <w:rsid w:val="00BF0C62"/>
    <w:rsid w:val="00BF0CD5"/>
    <w:rsid w:val="00BF1526"/>
    <w:rsid w:val="00BF21ED"/>
    <w:rsid w:val="00BF44CB"/>
    <w:rsid w:val="00BF7A9F"/>
    <w:rsid w:val="00C00CDC"/>
    <w:rsid w:val="00C03E18"/>
    <w:rsid w:val="00C07B89"/>
    <w:rsid w:val="00C10138"/>
    <w:rsid w:val="00C14EB0"/>
    <w:rsid w:val="00C14FCE"/>
    <w:rsid w:val="00C220A4"/>
    <w:rsid w:val="00C22FB5"/>
    <w:rsid w:val="00C23D71"/>
    <w:rsid w:val="00C24C58"/>
    <w:rsid w:val="00C27241"/>
    <w:rsid w:val="00C27613"/>
    <w:rsid w:val="00C27B62"/>
    <w:rsid w:val="00C31DDB"/>
    <w:rsid w:val="00C32445"/>
    <w:rsid w:val="00C366A1"/>
    <w:rsid w:val="00C41A60"/>
    <w:rsid w:val="00C41D6F"/>
    <w:rsid w:val="00C4389F"/>
    <w:rsid w:val="00C466C9"/>
    <w:rsid w:val="00C50A08"/>
    <w:rsid w:val="00C519A1"/>
    <w:rsid w:val="00C52B92"/>
    <w:rsid w:val="00C55282"/>
    <w:rsid w:val="00C56762"/>
    <w:rsid w:val="00C6193A"/>
    <w:rsid w:val="00C670B1"/>
    <w:rsid w:val="00C67427"/>
    <w:rsid w:val="00C71760"/>
    <w:rsid w:val="00C73A13"/>
    <w:rsid w:val="00C742D3"/>
    <w:rsid w:val="00C743F5"/>
    <w:rsid w:val="00C745DD"/>
    <w:rsid w:val="00C7690F"/>
    <w:rsid w:val="00C76C7B"/>
    <w:rsid w:val="00C77423"/>
    <w:rsid w:val="00C820A8"/>
    <w:rsid w:val="00C8244C"/>
    <w:rsid w:val="00C82B34"/>
    <w:rsid w:val="00C840E6"/>
    <w:rsid w:val="00C90A7B"/>
    <w:rsid w:val="00C92557"/>
    <w:rsid w:val="00C95220"/>
    <w:rsid w:val="00C9524A"/>
    <w:rsid w:val="00C95F3F"/>
    <w:rsid w:val="00C964BC"/>
    <w:rsid w:val="00CA08A0"/>
    <w:rsid w:val="00CA2C0C"/>
    <w:rsid w:val="00CA4F2A"/>
    <w:rsid w:val="00CA5E33"/>
    <w:rsid w:val="00CB0503"/>
    <w:rsid w:val="00CB0A9B"/>
    <w:rsid w:val="00CB16B2"/>
    <w:rsid w:val="00CB1CC4"/>
    <w:rsid w:val="00CB3987"/>
    <w:rsid w:val="00CB481F"/>
    <w:rsid w:val="00CB53CE"/>
    <w:rsid w:val="00CC38A4"/>
    <w:rsid w:val="00CC6476"/>
    <w:rsid w:val="00CC6DEB"/>
    <w:rsid w:val="00CC7025"/>
    <w:rsid w:val="00CC7C71"/>
    <w:rsid w:val="00CD0086"/>
    <w:rsid w:val="00CD1DB6"/>
    <w:rsid w:val="00CD2903"/>
    <w:rsid w:val="00CD38BE"/>
    <w:rsid w:val="00CD6727"/>
    <w:rsid w:val="00CE191D"/>
    <w:rsid w:val="00CE4874"/>
    <w:rsid w:val="00CE5119"/>
    <w:rsid w:val="00CF3266"/>
    <w:rsid w:val="00CF7003"/>
    <w:rsid w:val="00D01783"/>
    <w:rsid w:val="00D0256F"/>
    <w:rsid w:val="00D02D13"/>
    <w:rsid w:val="00D03F7C"/>
    <w:rsid w:val="00D045BD"/>
    <w:rsid w:val="00D05495"/>
    <w:rsid w:val="00D0641E"/>
    <w:rsid w:val="00D06EAB"/>
    <w:rsid w:val="00D07024"/>
    <w:rsid w:val="00D13DFB"/>
    <w:rsid w:val="00D14A08"/>
    <w:rsid w:val="00D17141"/>
    <w:rsid w:val="00D22568"/>
    <w:rsid w:val="00D22EB2"/>
    <w:rsid w:val="00D23DD1"/>
    <w:rsid w:val="00D24768"/>
    <w:rsid w:val="00D31777"/>
    <w:rsid w:val="00D32D43"/>
    <w:rsid w:val="00D410C9"/>
    <w:rsid w:val="00D41A31"/>
    <w:rsid w:val="00D44CBE"/>
    <w:rsid w:val="00D456EE"/>
    <w:rsid w:val="00D46D21"/>
    <w:rsid w:val="00D47F3B"/>
    <w:rsid w:val="00D50133"/>
    <w:rsid w:val="00D52370"/>
    <w:rsid w:val="00D54208"/>
    <w:rsid w:val="00D55CAC"/>
    <w:rsid w:val="00D57895"/>
    <w:rsid w:val="00D62F29"/>
    <w:rsid w:val="00D63487"/>
    <w:rsid w:val="00D64A52"/>
    <w:rsid w:val="00D723F5"/>
    <w:rsid w:val="00D76575"/>
    <w:rsid w:val="00D76758"/>
    <w:rsid w:val="00D771C1"/>
    <w:rsid w:val="00D80045"/>
    <w:rsid w:val="00D804E7"/>
    <w:rsid w:val="00D804F4"/>
    <w:rsid w:val="00D830E4"/>
    <w:rsid w:val="00D84E62"/>
    <w:rsid w:val="00D866F2"/>
    <w:rsid w:val="00D9117A"/>
    <w:rsid w:val="00D935C9"/>
    <w:rsid w:val="00D9371F"/>
    <w:rsid w:val="00D97988"/>
    <w:rsid w:val="00DA37E3"/>
    <w:rsid w:val="00DA5C75"/>
    <w:rsid w:val="00DA60A6"/>
    <w:rsid w:val="00DA7245"/>
    <w:rsid w:val="00DB1F0A"/>
    <w:rsid w:val="00DB3D5D"/>
    <w:rsid w:val="00DB76DE"/>
    <w:rsid w:val="00DB7929"/>
    <w:rsid w:val="00DC04E8"/>
    <w:rsid w:val="00DC3B0A"/>
    <w:rsid w:val="00DC4E89"/>
    <w:rsid w:val="00DC55E0"/>
    <w:rsid w:val="00DC62B4"/>
    <w:rsid w:val="00DC6586"/>
    <w:rsid w:val="00DD0006"/>
    <w:rsid w:val="00DD0F6E"/>
    <w:rsid w:val="00DD5DD5"/>
    <w:rsid w:val="00DD7AA5"/>
    <w:rsid w:val="00DE063B"/>
    <w:rsid w:val="00DE3C09"/>
    <w:rsid w:val="00DE3C7D"/>
    <w:rsid w:val="00DE4144"/>
    <w:rsid w:val="00DE515C"/>
    <w:rsid w:val="00DE5438"/>
    <w:rsid w:val="00DE5FB5"/>
    <w:rsid w:val="00DF111E"/>
    <w:rsid w:val="00DF234E"/>
    <w:rsid w:val="00DF38D7"/>
    <w:rsid w:val="00DF552E"/>
    <w:rsid w:val="00DF7E08"/>
    <w:rsid w:val="00E0081C"/>
    <w:rsid w:val="00E008FE"/>
    <w:rsid w:val="00E05BC4"/>
    <w:rsid w:val="00E06E70"/>
    <w:rsid w:val="00E07666"/>
    <w:rsid w:val="00E106CA"/>
    <w:rsid w:val="00E1314B"/>
    <w:rsid w:val="00E14388"/>
    <w:rsid w:val="00E1512C"/>
    <w:rsid w:val="00E1547E"/>
    <w:rsid w:val="00E15DDB"/>
    <w:rsid w:val="00E16F71"/>
    <w:rsid w:val="00E1708C"/>
    <w:rsid w:val="00E20F55"/>
    <w:rsid w:val="00E21A68"/>
    <w:rsid w:val="00E22019"/>
    <w:rsid w:val="00E22CE3"/>
    <w:rsid w:val="00E240D5"/>
    <w:rsid w:val="00E24463"/>
    <w:rsid w:val="00E35879"/>
    <w:rsid w:val="00E35A90"/>
    <w:rsid w:val="00E362F9"/>
    <w:rsid w:val="00E40FC1"/>
    <w:rsid w:val="00E41D99"/>
    <w:rsid w:val="00E4240A"/>
    <w:rsid w:val="00E42B72"/>
    <w:rsid w:val="00E435BB"/>
    <w:rsid w:val="00E44243"/>
    <w:rsid w:val="00E44BC5"/>
    <w:rsid w:val="00E46554"/>
    <w:rsid w:val="00E46D29"/>
    <w:rsid w:val="00E50B53"/>
    <w:rsid w:val="00E50BDE"/>
    <w:rsid w:val="00E52535"/>
    <w:rsid w:val="00E546FC"/>
    <w:rsid w:val="00E634A6"/>
    <w:rsid w:val="00E65182"/>
    <w:rsid w:val="00E674DC"/>
    <w:rsid w:val="00E71D84"/>
    <w:rsid w:val="00E74A4C"/>
    <w:rsid w:val="00E770E9"/>
    <w:rsid w:val="00E80C37"/>
    <w:rsid w:val="00E81CC6"/>
    <w:rsid w:val="00E85BDB"/>
    <w:rsid w:val="00E87379"/>
    <w:rsid w:val="00E90E4F"/>
    <w:rsid w:val="00E90F51"/>
    <w:rsid w:val="00E912C6"/>
    <w:rsid w:val="00E913CF"/>
    <w:rsid w:val="00E92630"/>
    <w:rsid w:val="00E93056"/>
    <w:rsid w:val="00E93C48"/>
    <w:rsid w:val="00E963DD"/>
    <w:rsid w:val="00E9642E"/>
    <w:rsid w:val="00EA4D79"/>
    <w:rsid w:val="00EA68A1"/>
    <w:rsid w:val="00EA74D4"/>
    <w:rsid w:val="00EA79FA"/>
    <w:rsid w:val="00EB0547"/>
    <w:rsid w:val="00EB2BFE"/>
    <w:rsid w:val="00EB3DF6"/>
    <w:rsid w:val="00EB4F35"/>
    <w:rsid w:val="00EB52BF"/>
    <w:rsid w:val="00EC369F"/>
    <w:rsid w:val="00ED23F5"/>
    <w:rsid w:val="00ED54A7"/>
    <w:rsid w:val="00ED6A63"/>
    <w:rsid w:val="00ED7E13"/>
    <w:rsid w:val="00EE24B4"/>
    <w:rsid w:val="00EE298C"/>
    <w:rsid w:val="00EF1ECF"/>
    <w:rsid w:val="00EF22FD"/>
    <w:rsid w:val="00EF27B3"/>
    <w:rsid w:val="00EF3897"/>
    <w:rsid w:val="00EF3A60"/>
    <w:rsid w:val="00F020AA"/>
    <w:rsid w:val="00F047A6"/>
    <w:rsid w:val="00F05845"/>
    <w:rsid w:val="00F0656C"/>
    <w:rsid w:val="00F129CC"/>
    <w:rsid w:val="00F12C5C"/>
    <w:rsid w:val="00F13FFA"/>
    <w:rsid w:val="00F16201"/>
    <w:rsid w:val="00F17EFF"/>
    <w:rsid w:val="00F20399"/>
    <w:rsid w:val="00F2054F"/>
    <w:rsid w:val="00F21A6A"/>
    <w:rsid w:val="00F23C94"/>
    <w:rsid w:val="00F24715"/>
    <w:rsid w:val="00F27D21"/>
    <w:rsid w:val="00F31515"/>
    <w:rsid w:val="00F32848"/>
    <w:rsid w:val="00F37A36"/>
    <w:rsid w:val="00F40CE7"/>
    <w:rsid w:val="00F4498E"/>
    <w:rsid w:val="00F456AC"/>
    <w:rsid w:val="00F51F69"/>
    <w:rsid w:val="00F53F24"/>
    <w:rsid w:val="00F54729"/>
    <w:rsid w:val="00F61B2B"/>
    <w:rsid w:val="00F72241"/>
    <w:rsid w:val="00F724E1"/>
    <w:rsid w:val="00F73F80"/>
    <w:rsid w:val="00F7436B"/>
    <w:rsid w:val="00F80425"/>
    <w:rsid w:val="00F82554"/>
    <w:rsid w:val="00F82E25"/>
    <w:rsid w:val="00F835BB"/>
    <w:rsid w:val="00F86763"/>
    <w:rsid w:val="00F870F1"/>
    <w:rsid w:val="00F90551"/>
    <w:rsid w:val="00F95995"/>
    <w:rsid w:val="00F96E1B"/>
    <w:rsid w:val="00F97592"/>
    <w:rsid w:val="00F97CFE"/>
    <w:rsid w:val="00FA10A6"/>
    <w:rsid w:val="00FA1F0F"/>
    <w:rsid w:val="00FA5B97"/>
    <w:rsid w:val="00FA5C40"/>
    <w:rsid w:val="00FA64FA"/>
    <w:rsid w:val="00FA6895"/>
    <w:rsid w:val="00FB138B"/>
    <w:rsid w:val="00FB176F"/>
    <w:rsid w:val="00FB2670"/>
    <w:rsid w:val="00FB63D9"/>
    <w:rsid w:val="00FC1438"/>
    <w:rsid w:val="00FC2942"/>
    <w:rsid w:val="00FC2FFB"/>
    <w:rsid w:val="00FC33AC"/>
    <w:rsid w:val="00FC40C4"/>
    <w:rsid w:val="00FC4C42"/>
    <w:rsid w:val="00FD4CA3"/>
    <w:rsid w:val="00FD517A"/>
    <w:rsid w:val="00FD5527"/>
    <w:rsid w:val="00FE0430"/>
    <w:rsid w:val="00FE634A"/>
    <w:rsid w:val="00FE6F7A"/>
    <w:rsid w:val="00FE7F70"/>
    <w:rsid w:val="00FF2DD2"/>
    <w:rsid w:val="00FF349B"/>
    <w:rsid w:val="00FF40B8"/>
    <w:rsid w:val="00FF4BDF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71D"/>
  </w:style>
  <w:style w:type="paragraph" w:styleId="1">
    <w:name w:val="heading 1"/>
    <w:basedOn w:val="a"/>
    <w:next w:val="a"/>
    <w:link w:val="10"/>
    <w:uiPriority w:val="9"/>
    <w:qFormat/>
    <w:rsid w:val="00A843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DE2"/>
    <w:pPr>
      <w:ind w:left="720"/>
      <w:contextualSpacing/>
    </w:pPr>
  </w:style>
  <w:style w:type="paragraph" w:styleId="a4">
    <w:name w:val="No Spacing"/>
    <w:link w:val="a5"/>
    <w:uiPriority w:val="1"/>
    <w:qFormat/>
    <w:rsid w:val="00E81CC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81CC6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1CC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24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4103"/>
  </w:style>
  <w:style w:type="paragraph" w:styleId="aa">
    <w:name w:val="footer"/>
    <w:basedOn w:val="a"/>
    <w:link w:val="ab"/>
    <w:uiPriority w:val="99"/>
    <w:unhideWhenUsed/>
    <w:rsid w:val="00B24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4103"/>
  </w:style>
  <w:style w:type="paragraph" w:styleId="ac">
    <w:name w:val="endnote text"/>
    <w:basedOn w:val="a"/>
    <w:link w:val="ad"/>
    <w:uiPriority w:val="99"/>
    <w:semiHidden/>
    <w:unhideWhenUsed/>
    <w:rsid w:val="00F870F1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F870F1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F870F1"/>
    <w:rPr>
      <w:vertAlign w:val="superscript"/>
    </w:rPr>
  </w:style>
  <w:style w:type="paragraph" w:styleId="af">
    <w:name w:val="footnote text"/>
    <w:basedOn w:val="a"/>
    <w:link w:val="af0"/>
    <w:uiPriority w:val="99"/>
    <w:unhideWhenUsed/>
    <w:rsid w:val="00F870F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F870F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F870F1"/>
    <w:rPr>
      <w:vertAlign w:val="superscript"/>
    </w:rPr>
  </w:style>
  <w:style w:type="character" w:styleId="af2">
    <w:name w:val="Hyperlink"/>
    <w:basedOn w:val="a0"/>
    <w:uiPriority w:val="99"/>
    <w:unhideWhenUsed/>
    <w:rsid w:val="003C59DD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F16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uiPriority w:val="99"/>
    <w:unhideWhenUsed/>
    <w:rsid w:val="00632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6321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basedOn w:val="a0"/>
    <w:uiPriority w:val="99"/>
    <w:semiHidden/>
    <w:unhideWhenUsed/>
    <w:rsid w:val="00E46D29"/>
    <w:rPr>
      <w:color w:val="800080" w:themeColor="followedHyperlink"/>
      <w:u w:val="single"/>
    </w:rPr>
  </w:style>
  <w:style w:type="paragraph" w:styleId="af7">
    <w:name w:val="Normal (Web)"/>
    <w:basedOn w:val="a"/>
    <w:uiPriority w:val="99"/>
    <w:unhideWhenUsed/>
    <w:rsid w:val="006832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C1013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9">
    <w:name w:val="Light Shading"/>
    <w:basedOn w:val="a1"/>
    <w:uiPriority w:val="60"/>
    <w:rsid w:val="004330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A843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a">
    <w:name w:val="TOC Heading"/>
    <w:basedOn w:val="1"/>
    <w:next w:val="a"/>
    <w:uiPriority w:val="39"/>
    <w:semiHidden/>
    <w:unhideWhenUsed/>
    <w:qFormat/>
    <w:rsid w:val="00A843F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F349B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FF349B"/>
    <w:pPr>
      <w:spacing w:before="240" w:after="0"/>
    </w:pPr>
    <w:rPr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FF349B"/>
    <w:pPr>
      <w:spacing w:after="0"/>
      <w:ind w:left="22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FF349B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FF349B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F349B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F349B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F349B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F349B"/>
    <w:pPr>
      <w:spacing w:after="0"/>
      <w:ind w:left="154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71D"/>
  </w:style>
  <w:style w:type="paragraph" w:styleId="1">
    <w:name w:val="heading 1"/>
    <w:basedOn w:val="a"/>
    <w:next w:val="a"/>
    <w:link w:val="10"/>
    <w:uiPriority w:val="9"/>
    <w:qFormat/>
    <w:rsid w:val="00A843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DE2"/>
    <w:pPr>
      <w:ind w:left="720"/>
      <w:contextualSpacing/>
    </w:pPr>
  </w:style>
  <w:style w:type="paragraph" w:styleId="a4">
    <w:name w:val="No Spacing"/>
    <w:link w:val="a5"/>
    <w:uiPriority w:val="1"/>
    <w:qFormat/>
    <w:rsid w:val="00E81CC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81CC6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1CC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24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4103"/>
  </w:style>
  <w:style w:type="paragraph" w:styleId="aa">
    <w:name w:val="footer"/>
    <w:basedOn w:val="a"/>
    <w:link w:val="ab"/>
    <w:uiPriority w:val="99"/>
    <w:unhideWhenUsed/>
    <w:rsid w:val="00B24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4103"/>
  </w:style>
  <w:style w:type="paragraph" w:styleId="ac">
    <w:name w:val="endnote text"/>
    <w:basedOn w:val="a"/>
    <w:link w:val="ad"/>
    <w:uiPriority w:val="99"/>
    <w:semiHidden/>
    <w:unhideWhenUsed/>
    <w:rsid w:val="00F870F1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F870F1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F870F1"/>
    <w:rPr>
      <w:vertAlign w:val="superscript"/>
    </w:rPr>
  </w:style>
  <w:style w:type="paragraph" w:styleId="af">
    <w:name w:val="footnote text"/>
    <w:basedOn w:val="a"/>
    <w:link w:val="af0"/>
    <w:uiPriority w:val="99"/>
    <w:unhideWhenUsed/>
    <w:rsid w:val="00F870F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F870F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F870F1"/>
    <w:rPr>
      <w:vertAlign w:val="superscript"/>
    </w:rPr>
  </w:style>
  <w:style w:type="character" w:styleId="af2">
    <w:name w:val="Hyperlink"/>
    <w:basedOn w:val="a0"/>
    <w:uiPriority w:val="99"/>
    <w:unhideWhenUsed/>
    <w:rsid w:val="003C59DD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F16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uiPriority w:val="99"/>
    <w:unhideWhenUsed/>
    <w:rsid w:val="00632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6321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basedOn w:val="a0"/>
    <w:uiPriority w:val="99"/>
    <w:semiHidden/>
    <w:unhideWhenUsed/>
    <w:rsid w:val="00E46D29"/>
    <w:rPr>
      <w:color w:val="800080" w:themeColor="followedHyperlink"/>
      <w:u w:val="single"/>
    </w:rPr>
  </w:style>
  <w:style w:type="paragraph" w:styleId="af7">
    <w:name w:val="Normal (Web)"/>
    <w:basedOn w:val="a"/>
    <w:uiPriority w:val="99"/>
    <w:unhideWhenUsed/>
    <w:rsid w:val="006832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C1013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9">
    <w:name w:val="Light Shading"/>
    <w:basedOn w:val="a1"/>
    <w:uiPriority w:val="60"/>
    <w:rsid w:val="004330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A843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a">
    <w:name w:val="TOC Heading"/>
    <w:basedOn w:val="1"/>
    <w:next w:val="a"/>
    <w:uiPriority w:val="39"/>
    <w:semiHidden/>
    <w:unhideWhenUsed/>
    <w:qFormat/>
    <w:rsid w:val="00A843F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F349B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FF349B"/>
    <w:pPr>
      <w:spacing w:before="240" w:after="0"/>
    </w:pPr>
    <w:rPr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FF349B"/>
    <w:pPr>
      <w:spacing w:after="0"/>
      <w:ind w:left="22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FF349B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FF349B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F349B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F349B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F349B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F349B"/>
    <w:pPr>
      <w:spacing w:after="0"/>
      <w:ind w:left="154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8.jpeg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4.png"/><Relationship Id="rId42" Type="http://schemas.openxmlformats.org/officeDocument/2006/relationships/image" Target="media/image1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chart" Target="charts/chart8.xml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3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image" Target="media/image5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openxmlformats.org/officeDocument/2006/relationships/image" Target="media/image7.png"/><Relationship Id="rId20" Type="http://schemas.openxmlformats.org/officeDocument/2006/relationships/diagramLayout" Target="diagrams/layout1.xml"/><Relationship Id="rId41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ubzsk.ru/kodeksdb/noframe/law?d&amp;nd=921028762&amp;nh=0" TargetMode="External"/><Relationship Id="rId21" Type="http://schemas.openxmlformats.org/officeDocument/2006/relationships/hyperlink" Target="http://www.kubzsk.ru/kodeksdb/law?print&amp;nd=921052608" TargetMode="External"/><Relationship Id="rId42" Type="http://schemas.openxmlformats.org/officeDocument/2006/relationships/hyperlink" Target="http://krsdstat.gks.ru/" TargetMode="External"/><Relationship Id="rId47" Type="http://schemas.openxmlformats.org/officeDocument/2006/relationships/hyperlink" Target="http://www.consultant.ru/document/cons_doc_LAW_107089/" TargetMode="External"/><Relationship Id="rId63" Type="http://schemas.openxmlformats.org/officeDocument/2006/relationships/hyperlink" Target="http://www.vsegei.ru/ru/info/georesource/" TargetMode="External"/><Relationship Id="rId68" Type="http://schemas.openxmlformats.org/officeDocument/2006/relationships/hyperlink" Target="http://www.anapa-official.ru" TargetMode="External"/><Relationship Id="rId84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89" Type="http://schemas.openxmlformats.org/officeDocument/2006/relationships/hyperlink" Target="http://admkrai.krasnodar.ru/content/14/show/286210/" TargetMode="External"/><Relationship Id="rId16" Type="http://schemas.openxmlformats.org/officeDocument/2006/relationships/hyperlink" Target="http://www.kubzsk.ru/kodeksdb/noframe/law?d&amp;nd=462523259&amp;nh=0" TargetMode="External"/><Relationship Id="rId11" Type="http://schemas.openxmlformats.org/officeDocument/2006/relationships/hyperlink" Target="http://base.garant.ru/70644226/" TargetMode="External"/><Relationship Id="rId32" Type="http://schemas.openxmlformats.org/officeDocument/2006/relationships/hyperlink" Target="http://www.kubzsk.ru/kodeksdb/law?doc&amp;nd=921021944&amp;nh=0" TargetMode="External"/><Relationship Id="rId37" Type="http://schemas.openxmlformats.org/officeDocument/2006/relationships/hyperlink" Target="http://krasnodar.ru/content/36/show/29838/" TargetMode="External"/><Relationship Id="rId53" Type="http://schemas.openxmlformats.org/officeDocument/2006/relationships/hyperlink" Target="http://krsdstat.gks.ru/" TargetMode="External"/><Relationship Id="rId58" Type="http://schemas.openxmlformats.org/officeDocument/2006/relationships/hyperlink" Target="http://www.krasnodar.ru/content/588/show/49564/" TargetMode="External"/><Relationship Id="rId74" Type="http://schemas.openxmlformats.org/officeDocument/2006/relationships/hyperlink" Target="http://min.kurortkuban.ru" TargetMode="External"/><Relationship Id="rId79" Type="http://schemas.openxmlformats.org/officeDocument/2006/relationships/hyperlink" Target="http://base.consultant.ru/cons/cgi/online.cgi?req=doc;base=EXP;n=630510" TargetMode="External"/><Relationship Id="rId5" Type="http://schemas.openxmlformats.org/officeDocument/2006/relationships/hyperlink" Target="http://www.geogr.msu.ru/cafedra/karta/anniversary/docs/tulskaya.pdf" TargetMode="External"/><Relationship Id="rId90" Type="http://schemas.openxmlformats.org/officeDocument/2006/relationships/hyperlink" Target="http://www.ncrc.ru/company/history/" TargetMode="External"/><Relationship Id="rId95" Type="http://schemas.openxmlformats.org/officeDocument/2006/relationships/hyperlink" Target="http://www.krasnodar.ru" TargetMode="External"/><Relationship Id="rId22" Type="http://schemas.openxmlformats.org/officeDocument/2006/relationships/hyperlink" Target="http://www.kubzsk.ru/kodeksdb/law?print&amp;nd=462517384" TargetMode="External"/><Relationship Id="rId27" Type="http://schemas.openxmlformats.org/officeDocument/2006/relationships/hyperlink" Target="http://www.kubzsk.ru/kodeksdb/law?doc&amp;nd=921008816&amp;nh=0" TargetMode="External"/><Relationship Id="rId43" Type="http://schemas.openxmlformats.org/officeDocument/2006/relationships/hyperlink" Target="http://krsdstat.gks.ru/" TargetMode="External"/><Relationship Id="rId48" Type="http://schemas.openxmlformats.org/officeDocument/2006/relationships/hyperlink" Target="http://krsdstat.gks.ru/" TargetMode="External"/><Relationship Id="rId64" Type="http://schemas.openxmlformats.org/officeDocument/2006/relationships/hyperlink" Target="http://sitcek.ru/wp-content/uploads/2014-&#1075;&#1086;&#1076;.pdf" TargetMode="External"/><Relationship Id="rId69" Type="http://schemas.openxmlformats.org/officeDocument/2006/relationships/hyperlink" Target="http://www.gelendzhik.org" TargetMode="External"/><Relationship Id="rId8" Type="http://schemas.openxmlformats.org/officeDocument/2006/relationships/hyperlink" Target="http://economy.gov.ru/minec/activity/sections/fcp/rasp_2008_N1662_red_08.08.2009" TargetMode="External"/><Relationship Id="rId51" Type="http://schemas.openxmlformats.org/officeDocument/2006/relationships/hyperlink" Target="http://www.favt.ru" TargetMode="External"/><Relationship Id="rId72" Type="http://schemas.openxmlformats.org/officeDocument/2006/relationships/hyperlink" Target="http://www.tuapseregion.ru" TargetMode="External"/><Relationship Id="rId80" Type="http://schemas.openxmlformats.org/officeDocument/2006/relationships/hyperlink" Target="http://docs.cntd.ru/document/499077647" TargetMode="External"/><Relationship Id="rId85" Type="http://schemas.openxmlformats.org/officeDocument/2006/relationships/hyperlink" Target="http://mkrf.ru" TargetMode="External"/><Relationship Id="rId93" Type="http://schemas.openxmlformats.org/officeDocument/2006/relationships/hyperlink" Target="http://min.kurortkuban.ru/en/search/item/1327-postanovlenie-glavy-administratsii-gubernatora-krasnodarskogo-kraya-1168-ot-11-oktyabrya-2013-g-ob-utverzhdenii-gosudarstvennoj-programmy-krasnodarskogo-kraya-razvitie-sanatorno-kurortnogo-i-turistskogo-kompleksa" TargetMode="External"/><Relationship Id="rId3" Type="http://schemas.openxmlformats.org/officeDocument/2006/relationships/hyperlink" Target="http://geography_ru.academic.ru/6046" TargetMode="External"/><Relationship Id="rId12" Type="http://schemas.openxmlformats.org/officeDocument/2006/relationships/hyperlink" Target="http://krasnodar.arbitr.ru/files/pdf/&#1059;&#1089;&#1090;&#1072;&#1074;%20&#1050;&#1050;.pdf" TargetMode="External"/><Relationship Id="rId17" Type="http://schemas.openxmlformats.org/officeDocument/2006/relationships/hyperlink" Target="http://www.kubzsk.ru/kodeksdb/law?doc&amp;nd=921017781&amp;nh=0" TargetMode="External"/><Relationship Id="rId25" Type="http://schemas.openxmlformats.org/officeDocument/2006/relationships/hyperlink" Target="http://www.kubzsk.ru/kodeksdb/law?print&amp;nd=921030613" TargetMode="External"/><Relationship Id="rId33" Type="http://schemas.openxmlformats.org/officeDocument/2006/relationships/hyperlink" Target="http://rg.ru/2014/07/03/strategia-dok.html" TargetMode="External"/><Relationship Id="rId38" Type="http://schemas.openxmlformats.org/officeDocument/2006/relationships/hyperlink" Target="http://www.kubanmeteo.ru" TargetMode="External"/><Relationship Id="rId46" Type="http://schemas.openxmlformats.org/officeDocument/2006/relationships/hyperlink" Target="http://www.consultant.ru/document/cons_doc_LAW_174847/" TargetMode="External"/><Relationship Id="rId59" Type="http://schemas.openxmlformats.org/officeDocument/2006/relationships/hyperlink" Target="http://dppkk.ru/promishlennij-komplek" TargetMode="External"/><Relationship Id="rId67" Type="http://schemas.openxmlformats.org/officeDocument/2006/relationships/hyperlink" Target="http://www.femteconline.org" TargetMode="External"/><Relationship Id="rId20" Type="http://schemas.openxmlformats.org/officeDocument/2006/relationships/hyperlink" Target="http://min.kurortkuban.ru/dokumenty/zakonodatelstvo-krasnodarskogo-kraya/item/879-strategy2020" TargetMode="External"/><Relationship Id="rId41" Type="http://schemas.openxmlformats.org/officeDocument/2006/relationships/hyperlink" Target="http://uchebnik-online.com/soderzhanie/textbook_57.html" TargetMode="External"/><Relationship Id="rId54" Type="http://schemas.openxmlformats.org/officeDocument/2006/relationships/hyperlink" Target="http://krsdstat.gks.ru/" TargetMode="External"/><Relationship Id="rId62" Type="http://schemas.openxmlformats.org/officeDocument/2006/relationships/hyperlink" Target="http://dppkk.ru/promishlennij-komplek" TargetMode="External"/><Relationship Id="rId70" Type="http://schemas.openxmlformats.org/officeDocument/2006/relationships/hyperlink" Target="http://www.tuapseregion.ru" TargetMode="External"/><Relationship Id="rId75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83" Type="http://schemas.openxmlformats.org/officeDocument/2006/relationships/hyperlink" Target="http://www.consultant.ru/document/cons_doc_LAW_167293/" TargetMode="External"/><Relationship Id="rId88" Type="http://schemas.openxmlformats.org/officeDocument/2006/relationships/hyperlink" Target="http://www.kubzsk.ru/kodeksdb/noframe/law?d&amp;nd=921000900&amp;nh=0" TargetMode="External"/><Relationship Id="rId91" Type="http://schemas.openxmlformats.org/officeDocument/2006/relationships/hyperlink" Target="http://askregion.ru/page.php?al=kratspravka" TargetMode="External"/><Relationship Id="rId96" Type="http://schemas.openxmlformats.org/officeDocument/2006/relationships/hyperlink" Target="http://www.krasnodar.ru" TargetMode="External"/><Relationship Id="rId1" Type="http://schemas.openxmlformats.org/officeDocument/2006/relationships/hyperlink" Target="http://dictionary.cambridge.org/ru/&#1089;&#1083;&#1086;&#1074;&#1072;&#1088;&#1100;/&#1072;&#1085;&#1075;&#1083;&#1080;&#1081;&#1089;&#1082;&#1080;&#1081;/government" TargetMode="External"/><Relationship Id="rId6" Type="http://schemas.openxmlformats.org/officeDocument/2006/relationships/hyperlink" Target="http://gov.cap.ru/Sitemap.aspx?gov_id=49&amp;id=1326045" TargetMode="External"/><Relationship Id="rId15" Type="http://schemas.openxmlformats.org/officeDocument/2006/relationships/hyperlink" Target="http://www.kubzsk.ru/kodeksdb/law?doc&amp;nd=921022892&amp;nh=0" TargetMode="External"/><Relationship Id="rId23" Type="http://schemas.openxmlformats.org/officeDocument/2006/relationships/hyperlink" Target="http://www.kubzsk.ru/kodeksdb/law?print&amp;nd=921017076" TargetMode="External"/><Relationship Id="rId28" Type="http://schemas.openxmlformats.org/officeDocument/2006/relationships/hyperlink" Target="http://admkrai.krasnodar.ru/content/464/show/298181/" TargetMode="External"/><Relationship Id="rId36" Type="http://schemas.openxmlformats.org/officeDocument/2006/relationships/hyperlink" Target="http://www.consultant.ru/document/cons_doc_LAW_96431/" TargetMode="External"/><Relationship Id="rId49" Type="http://schemas.openxmlformats.org/officeDocument/2006/relationships/hyperlink" Target="http://rzd.ru/ent/public/ru?STRUCTURE_ID=5185&amp;layer_id=5554&amp;refererLayerId=5553&amp;id=952" TargetMode="External"/><Relationship Id="rId57" Type="http://schemas.openxmlformats.org/officeDocument/2006/relationships/hyperlink" Target="http://krsdstat.gks.ru/" TargetMode="External"/><Relationship Id="rId10" Type="http://schemas.openxmlformats.org/officeDocument/2006/relationships/hyperlink" Target="http://www.consultant.ru/document/cons_doc_LAW_164146/" TargetMode="External"/><Relationship Id="rId31" Type="http://schemas.openxmlformats.org/officeDocument/2006/relationships/hyperlink" Target="http://rg.ru/2015/12/31/nac-bezopasnost-site-dok.html" TargetMode="External"/><Relationship Id="rId44" Type="http://schemas.openxmlformats.org/officeDocument/2006/relationships/hyperlink" Target="http://cbsd.gks.ru/" TargetMode="External"/><Relationship Id="rId52" Type="http://schemas.openxmlformats.org/officeDocument/2006/relationships/hyperlink" Target="http://www.favt.ru" TargetMode="External"/><Relationship Id="rId60" Type="http://schemas.openxmlformats.org/officeDocument/2006/relationships/hyperlink" Target="http://so-ups.ru/fileadmin/files/company/reports/disclosure/2016/ups_rep2015.pdf" TargetMode="External"/><Relationship Id="rId65" Type="http://schemas.openxmlformats.org/officeDocument/2006/relationships/hyperlink" Target="http://www.yeiskraion.ru" TargetMode="External"/><Relationship Id="rId73" Type="http://schemas.openxmlformats.org/officeDocument/2006/relationships/hyperlink" Target="http://krasnodar.arbitr.ru/files/pdf/&#1059;&#1089;&#1090;&#1072;&#1074;%20&#1050;&#1050;.pdf" TargetMode="External"/><Relationship Id="rId78" Type="http://schemas.openxmlformats.org/officeDocument/2006/relationships/hyperlink" Target="http://www.russiatourism.ru/data/File/2015/2&#1087;&#1088;&#1086;&#1090;&#1086;&#1082;&#1086;&#1083;%20&#1050;&#1057;%20&#1086;&#1090;%2011.12.2015.pdf" TargetMode="External"/><Relationship Id="rId81" Type="http://schemas.openxmlformats.org/officeDocument/2006/relationships/hyperlink" Target="http://docs.cntd.ru/document/499077647" TargetMode="External"/><Relationship Id="rId86" Type="http://schemas.openxmlformats.org/officeDocument/2006/relationships/hyperlink" Target="http://www.kubzsk.ru/" TargetMode="External"/><Relationship Id="rId94" Type="http://schemas.openxmlformats.org/officeDocument/2006/relationships/hyperlink" Target="http://government.ru" TargetMode="External"/><Relationship Id="rId4" Type="http://schemas.openxmlformats.org/officeDocument/2006/relationships/hyperlink" Target="http://naukovedenie.ru/PDF/132EVN414.pdf" TargetMode="External"/><Relationship Id="rId9" Type="http://schemas.openxmlformats.org/officeDocument/2006/relationships/hyperlink" Target="http://www.kremlin.ru/acts/bank/40391/page/5" TargetMode="External"/><Relationship Id="rId13" Type="http://schemas.openxmlformats.org/officeDocument/2006/relationships/hyperlink" Target="http://base.garant.ru/12117177/" TargetMode="External"/><Relationship Id="rId18" Type="http://schemas.openxmlformats.org/officeDocument/2006/relationships/hyperlink" Target="http://www.kubzsk.ru/kodeksdb/noframe/law?d&amp;nd=462516629&amp;nh=0" TargetMode="External"/><Relationship Id="rId39" Type="http://schemas.openxmlformats.org/officeDocument/2006/relationships/hyperlink" Target="http://www.kubanmeteo.ru" TargetMode="External"/><Relationship Id="rId34" Type="http://schemas.openxmlformats.org/officeDocument/2006/relationships/hyperlink" Target="http://docs.cntd.ru/document/9004937" TargetMode="External"/><Relationship Id="rId50" Type="http://schemas.openxmlformats.org/officeDocument/2006/relationships/hyperlink" Target="http://skzd.rzd.ru" TargetMode="External"/><Relationship Id="rId55" Type="http://schemas.openxmlformats.org/officeDocument/2006/relationships/hyperlink" Target="http://krsdstat.gks.ru/" TargetMode="External"/><Relationship Id="rId76" Type="http://schemas.openxmlformats.org/officeDocument/2006/relationships/hyperlink" Target="http://www.rossiatourism.ru" TargetMode="External"/><Relationship Id="rId7" Type="http://schemas.openxmlformats.org/officeDocument/2006/relationships/hyperlink" Target="http://economy.gov.ru/minec/activity/sections/macro/prognoz/doc20130325_06" TargetMode="External"/><Relationship Id="rId71" Type="http://schemas.openxmlformats.org/officeDocument/2006/relationships/hyperlink" Target="http://www.sochiadm.ru" TargetMode="External"/><Relationship Id="rId92" Type="http://schemas.openxmlformats.org/officeDocument/2006/relationships/hyperlink" Target="http://min.kurortkuban.ru/dokumenty/zakonodatelstvo-krasnodarskogo-kraya/item/879-strategy2020" TargetMode="External"/><Relationship Id="rId2" Type="http://schemas.openxmlformats.org/officeDocument/2006/relationships/hyperlink" Target="http://dic.academic.ru/dic.nsf/business/20097" TargetMode="External"/><Relationship Id="rId29" Type="http://schemas.openxmlformats.org/officeDocument/2006/relationships/hyperlink" Target="http://www.kubzsk.ru/kodeksdb/noframe/law?d&amp;nd=462522465&amp;nh=0" TargetMode="External"/><Relationship Id="rId24" Type="http://schemas.openxmlformats.org/officeDocument/2006/relationships/hyperlink" Target="http://www.kubzsk.ru/kodeksdb/law?doc&amp;nd=921018898&amp;nh=0" TargetMode="External"/><Relationship Id="rId40" Type="http://schemas.openxmlformats.org/officeDocument/2006/relationships/hyperlink" Target="http://cbsd.gks.ru/" TargetMode="External"/><Relationship Id="rId45" Type="http://schemas.openxmlformats.org/officeDocument/2006/relationships/hyperlink" Target="http://government.ru/media/files/7uWCD2mDntM.pdf" TargetMode="External"/><Relationship Id="rId66" Type="http://schemas.openxmlformats.org/officeDocument/2006/relationships/hyperlink" Target="http://www.consultant.ru/document/cons_doc_LAW_111993/" TargetMode="External"/><Relationship Id="rId87" Type="http://schemas.openxmlformats.org/officeDocument/2006/relationships/hyperlink" Target="http://rg.ru/2014/07/03/strategia-dok.html" TargetMode="External"/><Relationship Id="rId61" Type="http://schemas.openxmlformats.org/officeDocument/2006/relationships/hyperlink" Target="http://sitcek.ru/wp-content/uploads/2014-&#1075;&#1086;&#1076;.pdf" TargetMode="External"/><Relationship Id="rId82" Type="http://schemas.openxmlformats.org/officeDocument/2006/relationships/hyperlink" Target="http://russiatourism.ru" TargetMode="External"/><Relationship Id="rId19" Type="http://schemas.openxmlformats.org/officeDocument/2006/relationships/hyperlink" Target="http://www.kubzsk.ru/studwork/npa_library/zakon_1465-kz.pdf" TargetMode="External"/><Relationship Id="rId14" Type="http://schemas.openxmlformats.org/officeDocument/2006/relationships/hyperlink" Target="http://www.kubzsk.ru/kodeksdb/law?print&amp;nd=921002326" TargetMode="External"/><Relationship Id="rId30" Type="http://schemas.openxmlformats.org/officeDocument/2006/relationships/hyperlink" Target="http://min.kurortkuban.ru/ministry/podvedomstvennye-organizatsii" TargetMode="External"/><Relationship Id="rId35" Type="http://schemas.openxmlformats.org/officeDocument/2006/relationships/hyperlink" Target="http://www.consultant.ru/online/" TargetMode="External"/><Relationship Id="rId56" Type="http://schemas.openxmlformats.org/officeDocument/2006/relationships/hyperlink" Target="http://krsdstat.gks.ru/" TargetMode="External"/><Relationship Id="rId77" Type="http://schemas.openxmlformats.org/officeDocument/2006/relationships/hyperlink" Target="http://min.kurortkuban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Краснодарский край</c:v>
                </c:pt>
              </c:strCache>
            </c:strRef>
          </c:tx>
          <c:spPr>
            <a:noFill/>
            <a:ln w="28575"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1574074074074063E-2"/>
                  <c:y val="-3.2350956130483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888888888888911E-2"/>
                  <c:y val="1.66866641669791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203703703703703E-2"/>
                  <c:y val="8.74953130858642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148330417031161E-2"/>
                  <c:y val="1.27180977377827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296296296296294E-3"/>
                  <c:y val="1.2718097737782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8226888305628463E-7"/>
                  <c:y val="1.66866641669791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3149970836978712E-3"/>
                  <c:y val="-1.90276215473065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3148148148148147E-3"/>
                  <c:y val="-7.12285964254471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до 5000 </c:v>
                </c:pt>
                <c:pt idx="1">
                  <c:v> 5000,1 - 7000</c:v>
                </c:pt>
                <c:pt idx="2">
                  <c:v>7000,1 - 10000</c:v>
                </c:pt>
                <c:pt idx="3">
                  <c:v>10000,1 - 14000</c:v>
                </c:pt>
                <c:pt idx="4">
                  <c:v>14000,1 - 19000</c:v>
                </c:pt>
                <c:pt idx="5">
                  <c:v>19000,1 - 27000</c:v>
                </c:pt>
                <c:pt idx="6">
                  <c:v>27000,1 - 45000</c:v>
                </c:pt>
                <c:pt idx="7">
                  <c:v>свыше 45000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3.4000000000000002E-2</c:v>
                </c:pt>
                <c:pt idx="1">
                  <c:v>4.7E-2</c:v>
                </c:pt>
                <c:pt idx="2">
                  <c:v>9.0999999999999998E-2</c:v>
                </c:pt>
                <c:pt idx="3">
                  <c:v>0.13</c:v>
                </c:pt>
                <c:pt idx="4">
                  <c:v>0.14599999999999999</c:v>
                </c:pt>
                <c:pt idx="5">
                  <c:v>0.17499999999999999</c:v>
                </c:pt>
                <c:pt idx="6">
                  <c:v>0.20899999999999999</c:v>
                </c:pt>
                <c:pt idx="7">
                  <c:v>0.16800000000000001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по России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-1.5873015873015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444444444444441E-3"/>
                  <c:y val="-1.19047619047619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4875562720133283E-17"/>
                  <c:y val="-2.38095238095238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833333333333162E-2"/>
                  <c:y val="7.93650793650793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833333333333162E-2"/>
                  <c:y val="1.19047619047619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до 5000 </c:v>
                </c:pt>
                <c:pt idx="1">
                  <c:v> 5000,1 - 7000</c:v>
                </c:pt>
                <c:pt idx="2">
                  <c:v>7000,1 - 10000</c:v>
                </c:pt>
                <c:pt idx="3">
                  <c:v>10000,1 - 14000</c:v>
                </c:pt>
                <c:pt idx="4">
                  <c:v>14000,1 - 19000</c:v>
                </c:pt>
                <c:pt idx="5">
                  <c:v>19000,1 - 27000</c:v>
                </c:pt>
                <c:pt idx="6">
                  <c:v>27000,1 - 45000</c:v>
                </c:pt>
                <c:pt idx="7">
                  <c:v>свыше 45000</c:v>
                </c:pt>
              </c:strCache>
            </c:strRef>
          </c:cat>
          <c:val>
            <c:numRef>
              <c:f>Лист1!$C$2:$C$9</c:f>
              <c:numCache>
                <c:formatCode>0.00%</c:formatCode>
                <c:ptCount val="8"/>
                <c:pt idx="0">
                  <c:v>3.3000000000000002E-2</c:v>
                </c:pt>
                <c:pt idx="1">
                  <c:v>4.8000000000000001E-2</c:v>
                </c:pt>
                <c:pt idx="2">
                  <c:v>9.4E-2</c:v>
                </c:pt>
                <c:pt idx="3">
                  <c:v>0.13400000000000001</c:v>
                </c:pt>
                <c:pt idx="4">
                  <c:v>0.15</c:v>
                </c:pt>
                <c:pt idx="5">
                  <c:v>0.17799999999999999</c:v>
                </c:pt>
                <c:pt idx="6">
                  <c:v>0.20699999999999999</c:v>
                </c:pt>
                <c:pt idx="7">
                  <c:v>0.156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5"/>
        <c:axId val="136886784"/>
        <c:axId val="215879040"/>
      </c:barChart>
      <c:catAx>
        <c:axId val="136886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5879040"/>
        <c:crosses val="autoZero"/>
        <c:auto val="1"/>
        <c:lblAlgn val="ctr"/>
        <c:lblOffset val="100"/>
        <c:noMultiLvlLbl val="0"/>
      </c:catAx>
      <c:valAx>
        <c:axId val="21587904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Доля в населении Краснодраского края</a:t>
                </a:r>
              </a:p>
            </c:rich>
          </c:tx>
          <c:layout>
            <c:manualLayout>
              <c:xMode val="edge"/>
              <c:yMode val="edge"/>
              <c:x val="1.8518518518518517E-2"/>
              <c:y val="0.12668666416697913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136886784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8.3333333333333329E-2"/>
          <c:y val="0.22308367704036997"/>
          <c:w val="0.24506835083114611"/>
          <c:h val="0.14351518560179977"/>
        </c:manualLayout>
      </c:layout>
      <c:overlay val="1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Страны ближнего зарубежья</c:v>
                </c:pt>
              </c:strCache>
            </c:strRef>
          </c:tx>
          <c:spPr>
            <a:noFill/>
            <a:ln w="19050"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</c:dLbls>
          <c:cat>
            <c:strRef>
              <c:f>Лист1!$A$2:$A$3</c:f>
              <c:strCache>
                <c:ptCount val="2"/>
                <c:pt idx="0">
                  <c:v>Экспорт</c:v>
                </c:pt>
                <c:pt idx="1">
                  <c:v>Импорт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9641</c:v>
                </c:pt>
                <c:pt idx="1">
                  <c:v>4703.8999999999996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Страны дальнего зарубежья</c:v>
                </c:pt>
              </c:strCache>
            </c:strRef>
          </c:tx>
          <c:spPr>
            <a:solidFill>
              <a:schemeClr val="tx1"/>
            </a:solidFill>
            <a:ln w="28575"/>
          </c:spPr>
          <c:invertIfNegative val="0"/>
          <c:dLbls>
            <c:dLbl>
              <c:idx val="0"/>
              <c:layout>
                <c:manualLayout>
                  <c:x val="-4.4296788482834993E-3"/>
                  <c:y val="-3.9682539682539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55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Экспорт</c:v>
                </c:pt>
                <c:pt idx="1">
                  <c:v>Импорт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558.9</c:v>
                </c:pt>
                <c:pt idx="1">
                  <c:v>585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0596096"/>
        <c:axId val="215880768"/>
      </c:barChart>
      <c:catAx>
        <c:axId val="150596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5880768"/>
        <c:crosses val="autoZero"/>
        <c:auto val="1"/>
        <c:lblAlgn val="ctr"/>
        <c:lblOffset val="100"/>
        <c:noMultiLvlLbl val="0"/>
      </c:catAx>
      <c:valAx>
        <c:axId val="21588076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 долл. США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596096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8108540907094787"/>
          <c:y val="0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5952774720364257"/>
          <c:y val="0.19379482240978871"/>
          <c:w val="0.67138618425384999"/>
          <c:h val="0.673801242470590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Краснодарский край</c:v>
                </c:pt>
              </c:strCache>
            </c:strRef>
          </c:tx>
          <c:spPr>
            <a:noFill/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solidFill>
                <a:srgbClr val="EEECE1"/>
              </a:solidFill>
              <a:ln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-0.15511176022352044"/>
                  <c:y val="0.1679879286344267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16,2%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1848912031157397"/>
                  <c:y val="-3.61057094583824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2306246295825925"/>
                  <c:y val="-5.52974805274846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C/Х</c:v>
                </c:pt>
                <c:pt idx="1">
                  <c:v>Промышленность</c:v>
                </c:pt>
                <c:pt idx="2">
                  <c:v>Сфера услуг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0.16200000000000001</c:v>
                </c:pt>
                <c:pt idx="1">
                  <c:v>0.223</c:v>
                </c:pt>
                <c:pt idx="2">
                  <c:v>0.61499999999999999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426625665874606"/>
          <c:y val="0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2840236686390539E-2"/>
          <c:y val="0.20406504065040651"/>
          <c:w val="0.47731755424063116"/>
          <c:h val="0.655826558265582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целом по России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solidFill>
                <a:srgbClr val="EEECE1"/>
              </a:solidFill>
              <a:ln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-6.8714842597338052E-2"/>
                  <c:y val="0.1178661203934874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3920110577893741"/>
                  <c:y val="-7.803085589911017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С/Х</c:v>
                </c:pt>
                <c:pt idx="1">
                  <c:v>Промышленность</c:v>
                </c:pt>
                <c:pt idx="2">
                  <c:v>Сфера услуг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9.4E-2</c:v>
                </c:pt>
                <c:pt idx="1">
                  <c:v>0.26700000000000002</c:v>
                </c:pt>
                <c:pt idx="2">
                  <c:v>0.63900000000000001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718903622389209"/>
          <c:y val="0.24507180504875914"/>
          <c:w val="0.38813272119486691"/>
          <c:h val="0.5495674626037598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221383484089284E-2"/>
          <c:y val="8.3603603603603582E-2"/>
          <c:w val="0.91904423953584746"/>
          <c:h val="0.49304761308019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Краснодарский край</c:v>
                </c:pt>
              </c:strCache>
            </c:strRef>
          </c:tx>
          <c:spPr>
            <a:solidFill>
              <a:srgbClr val="EEECE1"/>
            </a:solidFill>
          </c:spPr>
          <c:invertIfNegative val="0"/>
          <c:dLbls>
            <c:dLbl>
              <c:idx val="3"/>
              <c:layout>
                <c:manualLayout>
                  <c:x val="-2.2038567493113353E-3"/>
                  <c:y val="-1.0810810810810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</c:dLbl>
            <c:numFmt formatCode="General" sourceLinked="0"/>
            <c:spPr>
              <a:ln w="9525" cap="sq">
                <a:prstDash val="solid"/>
                <a:bevel/>
              </a:ln>
              <a:effectLst>
                <a:glow>
                  <a:schemeClr val="accent1">
                    <a:alpha val="40000"/>
                  </a:schemeClr>
                </a:glow>
              </a:effectLst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</c:dLbls>
          <c:cat>
            <c:strRef>
              <c:f>Лист1!$A$2:$A$13</c:f>
              <c:strCache>
                <c:ptCount val="12"/>
                <c:pt idx="0">
                  <c:v>АПК</c:v>
                </c:pt>
                <c:pt idx="1">
                  <c:v>ТЭК</c:v>
                </c:pt>
                <c:pt idx="2">
                  <c:v>Обрабатывающая пром-ть</c:v>
                </c:pt>
                <c:pt idx="3">
                  <c:v>Строительство</c:v>
                </c:pt>
                <c:pt idx="4">
                  <c:v>Торговля</c:v>
                </c:pt>
                <c:pt idx="5">
                  <c:v>Траспорт и связь</c:v>
                </c:pt>
                <c:pt idx="6">
                  <c:v>Туризм</c:v>
                </c:pt>
                <c:pt idx="7">
                  <c:v>Недвижимость и финансы</c:v>
                </c:pt>
                <c:pt idx="8">
                  <c:v>Гос. управление и безопасность</c:v>
                </c:pt>
                <c:pt idx="9">
                  <c:v>Здравохранение</c:v>
                </c:pt>
                <c:pt idx="10">
                  <c:v>Образование</c:v>
                </c:pt>
                <c:pt idx="11">
                  <c:v>ЖКХ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11.7</c:v>
                </c:pt>
                <c:pt idx="1">
                  <c:v>3.2</c:v>
                </c:pt>
                <c:pt idx="2">
                  <c:v>9.3000000000000007</c:v>
                </c:pt>
                <c:pt idx="3">
                  <c:v>19.8</c:v>
                </c:pt>
                <c:pt idx="4">
                  <c:v>14.1</c:v>
                </c:pt>
                <c:pt idx="5">
                  <c:v>12.9</c:v>
                </c:pt>
                <c:pt idx="6">
                  <c:v>5.8</c:v>
                </c:pt>
                <c:pt idx="7">
                  <c:v>8.1</c:v>
                </c:pt>
                <c:pt idx="8">
                  <c:v>5.0999999999999996</c:v>
                </c:pt>
                <c:pt idx="9">
                  <c:v>4.8</c:v>
                </c:pt>
                <c:pt idx="10">
                  <c:v>3.4</c:v>
                </c:pt>
                <c:pt idx="11">
                  <c:v>1.8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Среднестатистический субъект РФ</c:v>
                </c:pt>
              </c:strCache>
            </c:strRef>
          </c:tx>
          <c:spPr>
            <a:solidFill>
              <a:sysClr val="windowText" lastClr="000000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</c:dLbls>
          <c:cat>
            <c:strRef>
              <c:f>Лист1!$A$2:$A$13</c:f>
              <c:strCache>
                <c:ptCount val="12"/>
                <c:pt idx="0">
                  <c:v>АПК</c:v>
                </c:pt>
                <c:pt idx="1">
                  <c:v>ТЭК</c:v>
                </c:pt>
                <c:pt idx="2">
                  <c:v>Обрабатывающая пром-ть</c:v>
                </c:pt>
                <c:pt idx="3">
                  <c:v>Строительство</c:v>
                </c:pt>
                <c:pt idx="4">
                  <c:v>Торговля</c:v>
                </c:pt>
                <c:pt idx="5">
                  <c:v>Траспорт и связь</c:v>
                </c:pt>
                <c:pt idx="6">
                  <c:v>Туризм</c:v>
                </c:pt>
                <c:pt idx="7">
                  <c:v>Недвижимость и финансы</c:v>
                </c:pt>
                <c:pt idx="8">
                  <c:v>Гос. управление и безопасность</c:v>
                </c:pt>
                <c:pt idx="9">
                  <c:v>Здравохранение</c:v>
                </c:pt>
                <c:pt idx="10">
                  <c:v>Образование</c:v>
                </c:pt>
                <c:pt idx="11">
                  <c:v>ЖКХ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6.2</c:v>
                </c:pt>
                <c:pt idx="1">
                  <c:v>14.7</c:v>
                </c:pt>
                <c:pt idx="2">
                  <c:v>15.6</c:v>
                </c:pt>
                <c:pt idx="3">
                  <c:v>6.8</c:v>
                </c:pt>
                <c:pt idx="4">
                  <c:v>16.3</c:v>
                </c:pt>
                <c:pt idx="5">
                  <c:v>10</c:v>
                </c:pt>
                <c:pt idx="6">
                  <c:v>2.8</c:v>
                </c:pt>
                <c:pt idx="7">
                  <c:v>12.5</c:v>
                </c:pt>
                <c:pt idx="8">
                  <c:v>5.8</c:v>
                </c:pt>
                <c:pt idx="9">
                  <c:v>4.3</c:v>
                </c:pt>
                <c:pt idx="10">
                  <c:v>3.4</c:v>
                </c:pt>
                <c:pt idx="11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08221184"/>
        <c:axId val="215927616"/>
      </c:barChart>
      <c:catAx>
        <c:axId val="208221184"/>
        <c:scaling>
          <c:orientation val="minMax"/>
        </c:scaling>
        <c:delete val="0"/>
        <c:axPos val="b"/>
        <c:majorTickMark val="cross"/>
        <c:minorTickMark val="none"/>
        <c:tickLblPos val="low"/>
        <c:crossAx val="215927616"/>
        <c:crosses val="autoZero"/>
        <c:auto val="0"/>
        <c:lblAlgn val="ctr"/>
        <c:lblOffset val="100"/>
        <c:noMultiLvlLbl val="0"/>
      </c:catAx>
      <c:valAx>
        <c:axId val="215927616"/>
        <c:scaling>
          <c:orientation val="minMax"/>
          <c:max val="23"/>
          <c:min val="0"/>
        </c:scaling>
        <c:delete val="0"/>
        <c:axPos val="l"/>
        <c:majorGridlines/>
        <c:numFmt formatCode="General" sourceLinked="0"/>
        <c:majorTickMark val="out"/>
        <c:minorTickMark val="in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8221184"/>
        <c:crossesAt val="1"/>
        <c:crossBetween val="between"/>
        <c:majorUnit val="2"/>
      </c:valAx>
    </c:plotArea>
    <c:legend>
      <c:legendPos val="t"/>
      <c:layout>
        <c:manualLayout>
          <c:xMode val="edge"/>
          <c:yMode val="edge"/>
          <c:x val="0.16314613565866248"/>
          <c:y val="1.2968483378220008E-3"/>
          <c:w val="0.67370769443293277"/>
          <c:h val="6.3953716660748977E-2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marker>
            <c:spPr>
              <a:ln>
                <a:solidFill>
                  <a:sysClr val="windowText" lastClr="000000"/>
                </a:solidFill>
              </a:ln>
            </c:spPr>
          </c:marker>
          <c:dPt>
            <c:idx val="13"/>
            <c:marker>
              <c:spPr>
                <a:solidFill>
                  <a:srgbClr val="FFFF00"/>
                </a:solidFill>
                <a:ln>
                  <a:solidFill>
                    <a:sysClr val="windowText" lastClr="000000"/>
                  </a:solidFill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-1.6685227158585211E-2"/>
                  <c:y val="8.245959821060103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7714919578480312E-2"/>
                  <c:y val="-0.10062893081761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58882614714758E-2"/>
                  <c:y val="0.1096254477624259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162891244251709E-2"/>
                  <c:y val="-0.1330368609584179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448163821452394E-2"/>
                  <c:y val="0.1440426550454778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9999956328254311E-2"/>
                  <c:y val="-0.1171382822430215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6688808241731846E-2"/>
                  <c:y val="-8.735172254411592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6122254684886517E-2"/>
                  <c:y val="0.1301540137671470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9433402771408982E-2"/>
                  <c:y val="-9.94932237243929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9974058983059728E-2"/>
                  <c:y val="-8.411957939219859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6.7207497565300256E-2"/>
                  <c:y val="-9.949388401921456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11,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pPr/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9466680641625285E-2"/>
                  <c:y val="-0.1049967810627445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13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pPr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9466680641625285E-2"/>
                  <c:y val="-9.250532362699945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pPr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pPr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Лист1!$A$1:$N$1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Лист1!$A$2:$N$2</c:f>
              <c:numCache>
                <c:formatCode>General</c:formatCode>
                <c:ptCount val="14"/>
                <c:pt idx="0">
                  <c:v>5.9</c:v>
                </c:pt>
                <c:pt idx="1">
                  <c:v>6.6</c:v>
                </c:pt>
                <c:pt idx="2">
                  <c:v>9.8000000000000007</c:v>
                </c:pt>
                <c:pt idx="3">
                  <c:v>10.8</c:v>
                </c:pt>
                <c:pt idx="4">
                  <c:v>11.6</c:v>
                </c:pt>
                <c:pt idx="5">
                  <c:v>12</c:v>
                </c:pt>
                <c:pt idx="6">
                  <c:v>12</c:v>
                </c:pt>
                <c:pt idx="7">
                  <c:v>10.6</c:v>
                </c:pt>
                <c:pt idx="8">
                  <c:v>11.1</c:v>
                </c:pt>
                <c:pt idx="9">
                  <c:v>11.3</c:v>
                </c:pt>
                <c:pt idx="10">
                  <c:v>11.4</c:v>
                </c:pt>
                <c:pt idx="11">
                  <c:v>12.1</c:v>
                </c:pt>
                <c:pt idx="12">
                  <c:v>12.2</c:v>
                </c:pt>
                <c:pt idx="13">
                  <c:v>12.5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222720"/>
        <c:axId val="215927040"/>
      </c:lineChart>
      <c:dateAx>
        <c:axId val="208222720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crossAx val="215927040"/>
        <c:crosses val="autoZero"/>
        <c:auto val="0"/>
        <c:lblOffset val="100"/>
        <c:baseTimeUnit val="days"/>
      </c:dateAx>
      <c:valAx>
        <c:axId val="2159270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млн.чел.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8222720"/>
        <c:crosses val="autoZero"/>
        <c:crossBetween val="midCat"/>
      </c:valAx>
    </c:plotArea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347873848037368E-2"/>
          <c:y val="6.2961953802695481E-2"/>
          <c:w val="0.78313031957267321"/>
          <c:h val="0.810912477582530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 год</c:v>
                </c:pt>
              </c:strCache>
            </c:strRef>
          </c:tx>
          <c:invertIfNegative val="0"/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услуг курортно-туристского комплекса
(с учетом неорганизованного сектора), млрд.руб.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услуг курортно-туристского комплекса
(с учетом неорганизованного сектора), млрд.руб.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услуг курортно-туристского комплекса
(с учетом неорганизованного сектора), млрд.руб.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4875562720133283E-17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услуг курортно-туристского комплекса
(с учетом неорганизованного сектора), млрд.руб.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услуг курортно-туристского комплекса
(с учетом неорганизованного сектора), млрд.руб.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87.5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услуг курортно-туристского комплекса
(с учетом неорганизованного сектора), млрд.руб.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417280"/>
        <c:axId val="215931072"/>
      </c:barChart>
      <c:catAx>
        <c:axId val="208417280"/>
        <c:scaling>
          <c:orientation val="minMax"/>
        </c:scaling>
        <c:delete val="0"/>
        <c:axPos val="b"/>
        <c:majorTickMark val="out"/>
        <c:minorTickMark val="none"/>
        <c:tickLblPos val="nextTo"/>
        <c:crossAx val="215931072"/>
        <c:crosses val="autoZero"/>
        <c:auto val="1"/>
        <c:lblAlgn val="ctr"/>
        <c:lblOffset val="100"/>
        <c:noMultiLvlLbl val="0"/>
      </c:catAx>
      <c:valAx>
        <c:axId val="21593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417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Новороссийск</c:v>
                </c:pt>
                <c:pt idx="1">
                  <c:v>Кавказ</c:v>
                </c:pt>
                <c:pt idx="2">
                  <c:v>Туапсе</c:v>
                </c:pt>
                <c:pt idx="3">
                  <c:v>Тамань</c:v>
                </c:pt>
                <c:pt idx="4">
                  <c:v>Темрюк</c:v>
                </c:pt>
                <c:pt idx="5">
                  <c:v>Ейск</c:v>
                </c:pt>
                <c:pt idx="6">
                  <c:v>Сочи</c:v>
                </c:pt>
                <c:pt idx="7">
                  <c:v>Анапа</c:v>
                </c:pt>
                <c:pt idx="8">
                  <c:v>Геленджик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131.69999999999999</c:v>
                </c:pt>
                <c:pt idx="1">
                  <c:v>32.5</c:v>
                </c:pt>
                <c:pt idx="2">
                  <c:v>26.2</c:v>
                </c:pt>
                <c:pt idx="3">
                  <c:v>17.3</c:v>
                </c:pt>
                <c:pt idx="4">
                  <c:v>13.6</c:v>
                </c:pt>
                <c:pt idx="5">
                  <c:v>5.8</c:v>
                </c:pt>
                <c:pt idx="6">
                  <c:v>4.7</c:v>
                </c:pt>
                <c:pt idx="7">
                  <c:v>0.8</c:v>
                </c:pt>
                <c:pt idx="8">
                  <c:v>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5752192"/>
        <c:axId val="188532416"/>
      </c:barChart>
      <c:catAx>
        <c:axId val="2157521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8532416"/>
        <c:crosses val="autoZero"/>
        <c:auto val="1"/>
        <c:lblAlgn val="ctr"/>
        <c:lblOffset val="100"/>
        <c:noMultiLvlLbl val="0"/>
      </c:catAx>
      <c:valAx>
        <c:axId val="1885324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5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млн.</a:t>
                </a:r>
                <a:r>
                  <a:rPr lang="ru-RU" sz="105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т</a:t>
                </a:r>
                <a:endParaRPr lang="ru-RU" sz="105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5752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5CAAC5-8BBC-4894-8AE5-27D98ED7C4C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6481CB4-B85C-41F1-B936-30D56B10BD5B}">
      <dgm:prSet phldrT="[Текст]"/>
      <dgm:spPr>
        <a:xfrm>
          <a:off x="3" y="90890"/>
          <a:ext cx="2283990" cy="913596"/>
        </a:xfrm>
        <a:noFill/>
        <a:ln w="9525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изменение законодательства</a:t>
          </a:r>
        </a:p>
      </dgm:t>
    </dgm:pt>
    <dgm:pt modelId="{625C0539-8E91-45CC-8931-EFBA953D188E}" type="parTrans" cxnId="{5F0C6710-08B9-4C46-BBB7-836832ED67A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8C07DC-7B26-4DBE-859B-14C40768134C}" type="sibTrans" cxnId="{5F0C6710-08B9-4C46-BBB7-836832ED67A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AC67CE-B01F-44BE-BC39-C20019D13F4A}">
      <dgm:prSet phldrT="[Текст]"/>
      <dgm:spPr>
        <a:xfrm>
          <a:off x="1827191" y="90890"/>
          <a:ext cx="2283990" cy="913596"/>
        </a:xfrm>
        <a:noFill/>
        <a:ln w="9525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новых программных документов</a:t>
          </a:r>
        </a:p>
      </dgm:t>
    </dgm:pt>
    <dgm:pt modelId="{24BB0452-D474-45A8-8F95-B35E42FDF719}" type="parTrans" cxnId="{FDF8929C-70C7-4FBF-82FA-0F4A44C98BF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AF5554-5171-4BF4-82C6-B88E9B43BE8D}" type="sibTrans" cxnId="{FDF8929C-70C7-4FBF-82FA-0F4A44C98BF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5EAF55-6038-4ADE-96F3-A693925CB796}">
      <dgm:prSet phldrT="[Текст]"/>
      <dgm:spPr>
        <a:xfrm>
          <a:off x="3599847" y="90890"/>
          <a:ext cx="2283990" cy="913596"/>
        </a:xfrm>
        <a:noFill/>
        <a:ln w="9525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Реализация программы</a:t>
          </a:r>
        </a:p>
      </dgm:t>
    </dgm:pt>
    <dgm:pt modelId="{9AAA52B8-4907-4CE4-B915-5CD4E42E9D35}" type="parTrans" cxnId="{7ECED143-79B8-4D3C-9DE0-46497EA22A0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B19513-AF06-4323-A9E8-ABDB4B92D488}" type="sibTrans" cxnId="{7ECED143-79B8-4D3C-9DE0-46497EA22A0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22E575-BC52-4D53-B95B-D9DB5658829C}" type="pres">
      <dgm:prSet presAssocID="{865CAAC5-8BBC-4894-8AE5-27D98ED7C4C5}" presName="Name0" presStyleCnt="0">
        <dgm:presLayoutVars>
          <dgm:dir/>
          <dgm:resizeHandles val="exact"/>
        </dgm:presLayoutVars>
      </dgm:prSet>
      <dgm:spPr/>
    </dgm:pt>
    <dgm:pt modelId="{1A3A6AD2-47A1-4316-8366-1F26E9A94CEA}" type="pres">
      <dgm:prSet presAssocID="{D6481CB4-B85C-41F1-B936-30D56B10BD5B}" presName="parTxOnly" presStyleLbl="node1" presStyleIdx="0" presStyleCnt="3" custLinFactNeighborX="-571" custLinFactNeighborY="-27107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7138C879-FA9D-4E60-9402-32CCD55B8F00}" type="pres">
      <dgm:prSet presAssocID="{848C07DC-7B26-4DBE-859B-14C40768134C}" presName="parSpace" presStyleCnt="0"/>
      <dgm:spPr/>
    </dgm:pt>
    <dgm:pt modelId="{DB4BD7E7-A491-4CCD-B6DB-698E52DAC505}" type="pres">
      <dgm:prSet presAssocID="{04AC67CE-B01F-44BE-BC39-C20019D13F4A}" presName="parTxOnly" presStyleLbl="node1" presStyleIdx="1" presStyleCnt="3" custLinFactNeighborX="-572" custLinFactNeighborY="-27107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1C2E38BC-948D-4B14-A15B-FE1A9DBB698B}" type="pres">
      <dgm:prSet presAssocID="{30AF5554-5171-4BF4-82C6-B88E9B43BE8D}" presName="parSpace" presStyleCnt="0"/>
      <dgm:spPr/>
    </dgm:pt>
    <dgm:pt modelId="{F421842A-7325-40B6-8F6B-8FE0F9A6B9DD}" type="pres">
      <dgm:prSet presAssocID="{345EAF55-6038-4ADE-96F3-A693925CB796}" presName="parTxOnly" presStyleLbl="node1" presStyleIdx="2" presStyleCnt="3" custLinFactNeighborX="-12511" custLinFactNeighborY="-27107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44B4C61F-3F7C-43E4-9329-821795CF5E87}" type="presOf" srcId="{345EAF55-6038-4ADE-96F3-A693925CB796}" destId="{F421842A-7325-40B6-8F6B-8FE0F9A6B9DD}" srcOrd="0" destOrd="0" presId="urn:microsoft.com/office/officeart/2005/8/layout/hChevron3"/>
    <dgm:cxn modelId="{864F8757-023D-48E7-830B-33F059C0C2BE}" type="presOf" srcId="{04AC67CE-B01F-44BE-BC39-C20019D13F4A}" destId="{DB4BD7E7-A491-4CCD-B6DB-698E52DAC505}" srcOrd="0" destOrd="0" presId="urn:microsoft.com/office/officeart/2005/8/layout/hChevron3"/>
    <dgm:cxn modelId="{FDF8929C-70C7-4FBF-82FA-0F4A44C98BFC}" srcId="{865CAAC5-8BBC-4894-8AE5-27D98ED7C4C5}" destId="{04AC67CE-B01F-44BE-BC39-C20019D13F4A}" srcOrd="1" destOrd="0" parTransId="{24BB0452-D474-45A8-8F95-B35E42FDF719}" sibTransId="{30AF5554-5171-4BF4-82C6-B88E9B43BE8D}"/>
    <dgm:cxn modelId="{5F0C6710-08B9-4C46-BBB7-836832ED67AF}" srcId="{865CAAC5-8BBC-4894-8AE5-27D98ED7C4C5}" destId="{D6481CB4-B85C-41F1-B936-30D56B10BD5B}" srcOrd="0" destOrd="0" parTransId="{625C0539-8E91-45CC-8931-EFBA953D188E}" sibTransId="{848C07DC-7B26-4DBE-859B-14C40768134C}"/>
    <dgm:cxn modelId="{C24D538D-1630-4A91-90E3-53D9E6B56EA6}" type="presOf" srcId="{D6481CB4-B85C-41F1-B936-30D56B10BD5B}" destId="{1A3A6AD2-47A1-4316-8366-1F26E9A94CEA}" srcOrd="0" destOrd="0" presId="urn:microsoft.com/office/officeart/2005/8/layout/hChevron3"/>
    <dgm:cxn modelId="{7ECED143-79B8-4D3C-9DE0-46497EA22A0B}" srcId="{865CAAC5-8BBC-4894-8AE5-27D98ED7C4C5}" destId="{345EAF55-6038-4ADE-96F3-A693925CB796}" srcOrd="2" destOrd="0" parTransId="{9AAA52B8-4907-4CE4-B915-5CD4E42E9D35}" sibTransId="{0CB19513-AF06-4323-A9E8-ABDB4B92D488}"/>
    <dgm:cxn modelId="{EF9AA1E7-A448-41F6-A2A3-4068FCEEC143}" type="presOf" srcId="{865CAAC5-8BBC-4894-8AE5-27D98ED7C4C5}" destId="{CE22E575-BC52-4D53-B95B-D9DB5658829C}" srcOrd="0" destOrd="0" presId="urn:microsoft.com/office/officeart/2005/8/layout/hChevron3"/>
    <dgm:cxn modelId="{66E734CD-FD60-49BB-895C-F59ECE1C1F67}" type="presParOf" srcId="{CE22E575-BC52-4D53-B95B-D9DB5658829C}" destId="{1A3A6AD2-47A1-4316-8366-1F26E9A94CEA}" srcOrd="0" destOrd="0" presId="urn:microsoft.com/office/officeart/2005/8/layout/hChevron3"/>
    <dgm:cxn modelId="{FFBC6EB5-5CD5-4DAB-8D3F-3442B03B9DD6}" type="presParOf" srcId="{CE22E575-BC52-4D53-B95B-D9DB5658829C}" destId="{7138C879-FA9D-4E60-9402-32CCD55B8F00}" srcOrd="1" destOrd="0" presId="urn:microsoft.com/office/officeart/2005/8/layout/hChevron3"/>
    <dgm:cxn modelId="{B301B722-36A4-4184-B602-77F9DE715A2B}" type="presParOf" srcId="{CE22E575-BC52-4D53-B95B-D9DB5658829C}" destId="{DB4BD7E7-A491-4CCD-B6DB-698E52DAC505}" srcOrd="2" destOrd="0" presId="urn:microsoft.com/office/officeart/2005/8/layout/hChevron3"/>
    <dgm:cxn modelId="{BB51AA9C-EB67-40F2-9039-BA4AB90EEC2E}" type="presParOf" srcId="{CE22E575-BC52-4D53-B95B-D9DB5658829C}" destId="{1C2E38BC-948D-4B14-A15B-FE1A9DBB698B}" srcOrd="3" destOrd="0" presId="urn:microsoft.com/office/officeart/2005/8/layout/hChevron3"/>
    <dgm:cxn modelId="{B6004F71-1F79-4C59-9BA5-67352B4256F3}" type="presParOf" srcId="{CE22E575-BC52-4D53-B95B-D9DB5658829C}" destId="{F421842A-7325-40B6-8F6B-8FE0F9A6B9DD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FCE432-ECD3-42FF-9C47-F3B9D7C476A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2BC81B9-89E0-4E78-94A0-0642E85D8CCC}">
      <dgm:prSet phldrT="[Текст]" custT="1"/>
      <dgm:spPr>
        <a:xfrm>
          <a:off x="2326347" y="1756755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Минстерство Культуры РФ</a:t>
          </a:r>
        </a:p>
      </dgm:t>
    </dgm:pt>
    <dgm:pt modelId="{8EF93AAD-F011-4C7D-8533-9A71B51688DF}" type="parTrans" cxnId="{8853EDF8-C5B8-4F16-A96A-329B1FF783F9}">
      <dgm:prSet/>
      <dgm:spPr>
        <a:xfrm>
          <a:off x="1475296" y="1497123"/>
          <a:ext cx="1191579" cy="16720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05F268-CAD6-41AE-9155-419EF33357A9}" type="sibTrans" cxnId="{8853EDF8-C5B8-4F16-A96A-329B1FF783F9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FD0C46-E3EF-4779-87E4-8D014D0F6D8C}">
      <dgm:prSet phldrT="[Текст]" custT="1"/>
      <dgm:spPr>
        <a:xfrm>
          <a:off x="3600448" y="2356392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Замиститель министра культуры РФ по </a:t>
          </a:r>
        </a:p>
      </dgm:t>
    </dgm:pt>
    <dgm:pt modelId="{43BC7D90-C5C7-484E-9C01-2468BC648803}" type="parTrans" cxnId="{28FCD00B-3521-4E17-B80B-19C847AD2ACC}">
      <dgm:prSet/>
      <dgm:spPr>
        <a:xfrm>
          <a:off x="2666876" y="2174641"/>
          <a:ext cx="127410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556E00-E3E6-466B-9BC8-4510F1B4289A}" type="sibTrans" cxnId="{28FCD00B-3521-4E17-B80B-19C847AD2ACC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BC432D-BCC5-4C8A-858E-41955F0B9C55}">
      <dgm:prSet phldrT="[Текст]" custT="1"/>
      <dgm:spPr>
        <a:xfrm>
          <a:off x="2391529" y="3155379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Департамент туризма и региональной политики</a:t>
          </a:r>
        </a:p>
      </dgm:t>
    </dgm:pt>
    <dgm:pt modelId="{6E011621-2295-465F-B38D-196C55B0BABB}" type="parTrans" cxnId="{4D4B2F06-F07A-42A0-82A2-0ABC2CCE257F}">
      <dgm:prSet/>
      <dgm:spPr>
        <a:xfrm>
          <a:off x="2732058" y="2819999"/>
          <a:ext cx="1208918" cy="24295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A173FB-366F-4BB8-9FDE-A26EB2720120}" type="sibTrans" cxnId="{4D4B2F06-F07A-42A0-82A2-0ABC2CCE257F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AE990E-378C-4D41-8422-0055C82A4419}">
      <dgm:prSet custT="1"/>
      <dgm:spPr>
        <a:xfrm>
          <a:off x="4596059" y="3289378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Федеральное агентство по туризму</a:t>
          </a:r>
        </a:p>
      </dgm:t>
    </dgm:pt>
    <dgm:pt modelId="{2D78A962-CE49-4A6E-8FA3-32A5F3C3581A}" type="parTrans" cxnId="{22923011-C3A3-4869-BB6D-F6A0DB491D00}">
      <dgm:prSet/>
      <dgm:spPr>
        <a:xfrm>
          <a:off x="3940977" y="2819999"/>
          <a:ext cx="995611" cy="37695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817622-3E70-48B4-A1AA-3E3597FF01EA}" type="sibTrans" cxnId="{22923011-C3A3-4869-BB6D-F6A0DB491D00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B8182B-96CE-41BB-B30C-952BE6C18AD2}">
      <dgm:prSet custT="1"/>
      <dgm:spPr>
        <a:xfrm>
          <a:off x="1134767" y="1033517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Правительство РФ</a:t>
          </a:r>
        </a:p>
      </dgm:t>
    </dgm:pt>
    <dgm:pt modelId="{D791EC65-41AB-40FF-AC29-E855F4C61097}" type="parTrans" cxnId="{FBC40251-CE53-4211-8B02-BB91E2F0F4A1}">
      <dgm:prSet/>
      <dgm:spPr>
        <a:xfrm>
          <a:off x="502453" y="666509"/>
          <a:ext cx="972843" cy="27457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855A8B-F906-40FE-B008-7B96887F5D52}" type="sibTrans" cxnId="{FBC40251-CE53-4211-8B02-BB91E2F0F4A1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DBF082-7BA5-4B5B-9AFD-B3414661AE9A}">
      <dgm:prSet custT="1"/>
      <dgm:spPr>
        <a:xfrm>
          <a:off x="114956" y="2470193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Федеральное Собрание РФ</a:t>
          </a:r>
        </a:p>
      </dgm:t>
    </dgm:pt>
    <dgm:pt modelId="{547266F0-0311-44DF-B749-BF1840E44B19}" type="parTrans" cxnId="{3BD2FBE3-36D9-4618-AA5E-D1FA80F0DD07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5A706C-CE72-48A9-A14A-6EC0B1BF9F7A}" type="sibTrans" cxnId="{3BD2FBE3-36D9-4618-AA5E-D1FA80F0DD07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FFEDBF-F001-473D-8E3E-27EAE972A058}">
      <dgm:prSet custT="1"/>
      <dgm:spPr>
        <a:xfrm>
          <a:off x="3639208" y="627263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Судебная система РФ</a:t>
          </a:r>
        </a:p>
      </dgm:t>
    </dgm:pt>
    <dgm:pt modelId="{7E565166-2BB7-486E-B6E1-4777D6B8FB0F}" type="parTrans" cxnId="{386D7261-9D14-42DE-890E-D6BD4D1DB59A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29C2B5-A775-4731-A630-1BF37F4B5544}" type="sibTrans" cxnId="{386D7261-9D14-42DE-890E-D6BD4D1DB59A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3DE75F-512E-4427-8430-9C514A63BEAD}">
      <dgm:prSet custT="1"/>
      <dgm:spPr>
        <a:xfrm>
          <a:off x="161924" y="202902"/>
          <a:ext cx="875646" cy="5560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Президент РФ</a:t>
          </a:r>
        </a:p>
      </dgm:t>
    </dgm:pt>
    <dgm:pt modelId="{C459E510-020A-499C-B345-7EC17B0EC7E0}" type="parTrans" cxnId="{0BD648CC-9E8E-4609-BCB2-9A7CE3C885F9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C3D410-87B0-465F-9251-DD458AEAB68B}" type="sibTrans" cxnId="{0BD648CC-9E8E-4609-BCB2-9A7CE3C885F9}">
      <dgm:prSet/>
      <dgm:spPr/>
      <dgm:t>
        <a:bodyPr/>
        <a:lstStyle/>
        <a:p>
          <a:pPr algn="ctr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F1F96A-EEB8-4BE8-A5F3-7AC5FDA1F264}" type="pres">
      <dgm:prSet presAssocID="{FBFCE432-ECD3-42FF-9C47-F3B9D7C476A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BFEDD57-F74C-4339-B320-FB042898AD1F}" type="pres">
      <dgm:prSet presAssocID="{503DE75F-512E-4427-8430-9C514A63BEAD}" presName="hierRoot1" presStyleCnt="0"/>
      <dgm:spPr/>
    </dgm:pt>
    <dgm:pt modelId="{CE1C5784-0A99-48C6-846D-2B33625CD5F1}" type="pres">
      <dgm:prSet presAssocID="{503DE75F-512E-4427-8430-9C514A63BEAD}" presName="composite" presStyleCnt="0"/>
      <dgm:spPr/>
    </dgm:pt>
    <dgm:pt modelId="{29093375-552A-4F12-B3CF-A88628649070}" type="pres">
      <dgm:prSet presAssocID="{503DE75F-512E-4427-8430-9C514A63BEAD}" presName="background" presStyleLbl="node0" presStyleIdx="0" presStyleCnt="3"/>
      <dgm:spPr>
        <a:xfrm>
          <a:off x="64630" y="110473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645618B-7E6D-4AE2-AD4E-95BB48F7C5F7}" type="pres">
      <dgm:prSet presAssocID="{503DE75F-512E-4427-8430-9C514A63BEAD}" presName="text" presStyleLbl="fgAcc0" presStyleIdx="0" presStyleCnt="3" custLinFactX="-72815" custLinFactNeighborX="-100000" custLinFactNeighborY="1946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9045EA7-CC37-40F2-8C4E-73E6ED671D9A}" type="pres">
      <dgm:prSet presAssocID="{503DE75F-512E-4427-8430-9C514A63BEAD}" presName="hierChild2" presStyleCnt="0"/>
      <dgm:spPr/>
    </dgm:pt>
    <dgm:pt modelId="{BAB3D422-C827-4F5A-B4A0-24B837ACB59B}" type="pres">
      <dgm:prSet presAssocID="{D791EC65-41AB-40FF-AC29-E855F4C61097}" presName="Name10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459"/>
              </a:lnTo>
              <a:lnTo>
                <a:pt x="972843" y="193459"/>
              </a:lnTo>
              <a:lnTo>
                <a:pt x="972843" y="2745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1D4859B-0B7B-4E50-A509-1AEAD780A07B}" type="pres">
      <dgm:prSet presAssocID="{4DB8182B-96CE-41BB-B30C-952BE6C18AD2}" presName="hierRoot2" presStyleCnt="0"/>
      <dgm:spPr/>
    </dgm:pt>
    <dgm:pt modelId="{559DFFBC-660E-4880-901D-F83725954EB4}" type="pres">
      <dgm:prSet presAssocID="{4DB8182B-96CE-41BB-B30C-952BE6C18AD2}" presName="composite2" presStyleCnt="0"/>
      <dgm:spPr/>
    </dgm:pt>
    <dgm:pt modelId="{E88B445B-C0DB-42E4-8A33-F5A5F6C0A290}" type="pres">
      <dgm:prSet presAssocID="{4DB8182B-96CE-41BB-B30C-952BE6C18AD2}" presName="background2" presStyleLbl="node2" presStyleIdx="0" presStyleCnt="1"/>
      <dgm:spPr>
        <a:xfrm>
          <a:off x="1037473" y="941087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CC683EF-F3A5-44F2-BA5D-751E838175C6}" type="pres">
      <dgm:prSet presAssocID="{4DB8182B-96CE-41BB-B30C-952BE6C18AD2}" presName="text2" presStyleLbl="fgAcc2" presStyleIdx="0" presStyleCnt="1" custLinFactNeighborX="-61715" custLinFactNeighborY="2304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5142B13-A5E4-4660-BB45-5AD0F3967B56}" type="pres">
      <dgm:prSet presAssocID="{4DB8182B-96CE-41BB-B30C-952BE6C18AD2}" presName="hierChild3" presStyleCnt="0"/>
      <dgm:spPr/>
    </dgm:pt>
    <dgm:pt modelId="{4F3903F5-92A1-445F-8F2E-D424DE4C34AA}" type="pres">
      <dgm:prSet presAssocID="{8EF93AAD-F011-4C7D-8533-9A71B51688DF}" presName="Name1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083"/>
              </a:lnTo>
              <a:lnTo>
                <a:pt x="1191579" y="86083"/>
              </a:lnTo>
              <a:lnTo>
                <a:pt x="1191579" y="16720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F95D13A-CBAA-4A48-AD58-1C8F3EC9A17F}" type="pres">
      <dgm:prSet presAssocID="{82BC81B9-89E0-4E78-94A0-0642E85D8CCC}" presName="hierRoot3" presStyleCnt="0"/>
      <dgm:spPr/>
    </dgm:pt>
    <dgm:pt modelId="{76833FB9-5C2A-4C1D-9E5A-C3D7E3C014FE}" type="pres">
      <dgm:prSet presAssocID="{82BC81B9-89E0-4E78-94A0-0642E85D8CCC}" presName="composite3" presStyleCnt="0"/>
      <dgm:spPr/>
    </dgm:pt>
    <dgm:pt modelId="{5DA5E797-5271-4E67-A4E0-58D239206E8E}" type="pres">
      <dgm:prSet presAssocID="{82BC81B9-89E0-4E78-94A0-0642E85D8CCC}" presName="background3" presStyleLbl="node3" presStyleIdx="0" presStyleCnt="1"/>
      <dgm:spPr>
        <a:xfrm>
          <a:off x="2229053" y="1664326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342A5F4-2F4A-40B8-A525-5BA3A33CEB6E}" type="pres">
      <dgm:prSet presAssocID="{82BC81B9-89E0-4E78-94A0-0642E85D8CCC}" presName="text3" presStyleLbl="fgAcc3" presStyleIdx="0" presStyleCnt="1" custLinFactNeighborX="74365" custLinFactNeighborY="731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44D2581-CE96-40AE-8E14-9241F249D2FE}" type="pres">
      <dgm:prSet presAssocID="{82BC81B9-89E0-4E78-94A0-0642E85D8CCC}" presName="hierChild4" presStyleCnt="0"/>
      <dgm:spPr/>
    </dgm:pt>
    <dgm:pt modelId="{442FE1B7-9F2B-4947-90DC-EB070DE2577A}" type="pres">
      <dgm:prSet presAssocID="{43BC7D90-C5C7-484E-9C01-2468BC648803}" presName="Name23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274100" y="45720"/>
              </a:lnTo>
              <a:lnTo>
                <a:pt x="1274100" y="893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46B260F-F309-467D-9AB9-66B7CD2FF457}" type="pres">
      <dgm:prSet presAssocID="{74FD0C46-E3EF-4779-87E4-8D014D0F6D8C}" presName="hierRoot4" presStyleCnt="0"/>
      <dgm:spPr/>
    </dgm:pt>
    <dgm:pt modelId="{985FBE9F-2FDF-44E2-ACB5-4F360F4CA9CF}" type="pres">
      <dgm:prSet presAssocID="{74FD0C46-E3EF-4779-87E4-8D014D0F6D8C}" presName="composite4" presStyleCnt="0"/>
      <dgm:spPr/>
    </dgm:pt>
    <dgm:pt modelId="{B09A9710-36DC-4B48-91B1-4277E58ADD53}" type="pres">
      <dgm:prSet presAssocID="{74FD0C46-E3EF-4779-87E4-8D014D0F6D8C}" presName="background4" presStyleLbl="node4" presStyleIdx="0" presStyleCnt="3"/>
      <dgm:spPr>
        <a:xfrm>
          <a:off x="3503154" y="2263963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C8F983-697F-4B7D-8D8A-A539D361A059}" type="pres">
      <dgm:prSet presAssocID="{74FD0C46-E3EF-4779-87E4-8D014D0F6D8C}" presName="text4" presStyleLbl="fgAcc4" presStyleIdx="0" presStyleCnt="3" custLinFactX="100000" custLinFactNeighborX="119869" custLinFactNeighborY="-3064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1472286-6BAF-4E3C-8B3E-97374EE318A4}" type="pres">
      <dgm:prSet presAssocID="{74FD0C46-E3EF-4779-87E4-8D014D0F6D8C}" presName="hierChild5" presStyleCnt="0"/>
      <dgm:spPr/>
    </dgm:pt>
    <dgm:pt modelId="{9378F194-523A-45CF-B2A7-341854B5B129}" type="pres">
      <dgm:prSet presAssocID="{6E011621-2295-465F-B38D-196C55B0BABB}" presName="Name23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08918" y="0"/>
              </a:moveTo>
              <a:lnTo>
                <a:pt x="1208918" y="161832"/>
              </a:lnTo>
              <a:lnTo>
                <a:pt x="0" y="161832"/>
              </a:lnTo>
              <a:lnTo>
                <a:pt x="0" y="24295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C4758AE-9534-4A64-8E9E-B47DBFADA9B5}" type="pres">
      <dgm:prSet presAssocID="{67BC432D-BCC5-4C8A-858E-41955F0B9C55}" presName="hierRoot4" presStyleCnt="0"/>
      <dgm:spPr/>
    </dgm:pt>
    <dgm:pt modelId="{78A12278-B6D3-4B7F-9734-049D9C6371E3}" type="pres">
      <dgm:prSet presAssocID="{67BC432D-BCC5-4C8A-858E-41955F0B9C55}" presName="composite4" presStyleCnt="0"/>
      <dgm:spPr/>
    </dgm:pt>
    <dgm:pt modelId="{118D2994-16E5-43C0-AE6C-39816EAF1DC0}" type="pres">
      <dgm:prSet presAssocID="{67BC432D-BCC5-4C8A-858E-41955F0B9C55}" presName="background4" presStyleLbl="node4" presStyleIdx="1" presStyleCnt="3"/>
      <dgm:spPr>
        <a:xfrm>
          <a:off x="2294235" y="3062950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D4D3918-C41D-4BA4-907F-A318A97BF191}" type="pres">
      <dgm:prSet presAssocID="{67BC432D-BCC5-4C8A-858E-41955F0B9C55}" presName="text4" presStyleLbl="fgAcc4" presStyleIdx="1" presStyleCnt="3" custLinFactX="42920" custLinFactNeighborX="100000" custLinFactNeighborY="-3274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AD427A3-4BB7-422B-9CE2-084C55CBBCA4}" type="pres">
      <dgm:prSet presAssocID="{67BC432D-BCC5-4C8A-858E-41955F0B9C55}" presName="hierChild5" presStyleCnt="0"/>
      <dgm:spPr/>
    </dgm:pt>
    <dgm:pt modelId="{CE05399A-677E-44CD-AA17-747920C575B3}" type="pres">
      <dgm:prSet presAssocID="{2D78A962-CE49-4A6E-8FA3-32A5F3C3581A}" presName="Name23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5831"/>
              </a:lnTo>
              <a:lnTo>
                <a:pt x="995611" y="295831"/>
              </a:lnTo>
              <a:lnTo>
                <a:pt x="995611" y="37695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CAB5EA1-8571-4FB8-8700-E0ABCDF5B6AA}" type="pres">
      <dgm:prSet presAssocID="{2AAE990E-378C-4D41-8422-0055C82A4419}" presName="hierRoot4" presStyleCnt="0"/>
      <dgm:spPr/>
    </dgm:pt>
    <dgm:pt modelId="{6F5B70D9-693C-49DB-B14E-37641A6BF09D}" type="pres">
      <dgm:prSet presAssocID="{2AAE990E-378C-4D41-8422-0055C82A4419}" presName="composite4" presStyleCnt="0"/>
      <dgm:spPr/>
    </dgm:pt>
    <dgm:pt modelId="{BAAC26E9-78D5-47B8-AF49-E07CD58C5C3A}" type="pres">
      <dgm:prSet presAssocID="{2AAE990E-378C-4D41-8422-0055C82A4419}" presName="background4" presStyleLbl="node4" presStyleIdx="2" presStyleCnt="3"/>
      <dgm:spPr>
        <a:xfrm>
          <a:off x="4498765" y="3196949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3F7E01B-B89F-40B0-BF78-A94BF00ED631}" type="pres">
      <dgm:prSet presAssocID="{2AAE990E-378C-4D41-8422-0055C82A4419}" presName="text4" presStyleLbl="fgAcc4" presStyleIdx="2" presStyleCnt="3" custLinFactX="100000" custLinFactNeighborX="172458" custLinFactNeighborY="-864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4F66455-2DFD-4DD8-9DDB-9041B5A07A28}" type="pres">
      <dgm:prSet presAssocID="{2AAE990E-378C-4D41-8422-0055C82A4419}" presName="hierChild5" presStyleCnt="0"/>
      <dgm:spPr/>
    </dgm:pt>
    <dgm:pt modelId="{21A8D34B-EB69-4910-AAB6-11D69E92B257}" type="pres">
      <dgm:prSet presAssocID="{8FDBF082-7BA5-4B5B-9AFD-B3414661AE9A}" presName="hierRoot1" presStyleCnt="0"/>
      <dgm:spPr/>
    </dgm:pt>
    <dgm:pt modelId="{4F9929F5-B2DB-4AF6-ADC2-9B0F281BA9ED}" type="pres">
      <dgm:prSet presAssocID="{8FDBF082-7BA5-4B5B-9AFD-B3414661AE9A}" presName="composite" presStyleCnt="0"/>
      <dgm:spPr/>
    </dgm:pt>
    <dgm:pt modelId="{72387BD0-0621-406F-BF00-3602BEE3300C}" type="pres">
      <dgm:prSet presAssocID="{8FDBF082-7BA5-4B5B-9AFD-B3414661AE9A}" presName="background" presStyleLbl="node0" presStyleIdx="1" presStyleCnt="3"/>
      <dgm:spPr>
        <a:xfrm>
          <a:off x="17662" y="2377764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5937CEE-91D0-4CE0-9F6B-2D2EB3F272D7}" type="pres">
      <dgm:prSet presAssocID="{8FDBF082-7BA5-4B5B-9AFD-B3414661AE9A}" presName="text" presStyleLbl="fgAcc0" presStyleIdx="1" presStyleCnt="3" custLinFactX="-100401" custLinFactY="200000" custLinFactNeighborX="-200000" custLinFactNeighborY="22722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FF995D4-8DB8-4127-B065-607CE568A1E3}" type="pres">
      <dgm:prSet presAssocID="{8FDBF082-7BA5-4B5B-9AFD-B3414661AE9A}" presName="hierChild2" presStyleCnt="0"/>
      <dgm:spPr/>
    </dgm:pt>
    <dgm:pt modelId="{9EF8717A-6C2C-4745-9A12-FAFF2EE6860B}" type="pres">
      <dgm:prSet presAssocID="{90FFEDBF-F001-473D-8E3E-27EAE972A058}" presName="hierRoot1" presStyleCnt="0"/>
      <dgm:spPr/>
    </dgm:pt>
    <dgm:pt modelId="{B9C83C65-CBED-43AC-AE48-2E7C3A0DC3B9}" type="pres">
      <dgm:prSet presAssocID="{90FFEDBF-F001-473D-8E3E-27EAE972A058}" presName="composite" presStyleCnt="0"/>
      <dgm:spPr/>
    </dgm:pt>
    <dgm:pt modelId="{A35E30C3-FEE1-4DA5-AA42-85BE335714F6}" type="pres">
      <dgm:prSet presAssocID="{90FFEDBF-F001-473D-8E3E-27EAE972A058}" presName="background" presStyleLbl="node0" presStyleIdx="2" presStyleCnt="3"/>
      <dgm:spPr>
        <a:xfrm>
          <a:off x="3541914" y="534834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4B5F956-41B0-4588-B518-8CEB318CAC7A}" type="pres">
      <dgm:prSet presAssocID="{90FFEDBF-F001-473D-8E3E-27EAE972A058}" presName="text" presStyleLbl="fgAcc0" presStyleIdx="2" presStyleCnt="3" custLinFactNeighborX="-20149" custLinFactNeighborY="9578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B29C279-15A0-4CF8-ADB4-7DE3C6458EB6}" type="pres">
      <dgm:prSet presAssocID="{90FFEDBF-F001-473D-8E3E-27EAE972A058}" presName="hierChild2" presStyleCnt="0"/>
      <dgm:spPr/>
    </dgm:pt>
  </dgm:ptLst>
  <dgm:cxnLst>
    <dgm:cxn modelId="{FBC40251-CE53-4211-8B02-BB91E2F0F4A1}" srcId="{503DE75F-512E-4427-8430-9C514A63BEAD}" destId="{4DB8182B-96CE-41BB-B30C-952BE6C18AD2}" srcOrd="0" destOrd="0" parTransId="{D791EC65-41AB-40FF-AC29-E855F4C61097}" sibTransId="{AE855A8B-F906-40FE-B008-7B96887F5D52}"/>
    <dgm:cxn modelId="{40EB4DFB-BF60-48D6-88FB-FDB113A78379}" type="presOf" srcId="{43BC7D90-C5C7-484E-9C01-2468BC648803}" destId="{442FE1B7-9F2B-4947-90DC-EB070DE2577A}" srcOrd="0" destOrd="0" presId="urn:microsoft.com/office/officeart/2005/8/layout/hierarchy1"/>
    <dgm:cxn modelId="{A741672D-9A76-437C-BA23-1535656FEAD0}" type="presOf" srcId="{6E011621-2295-465F-B38D-196C55B0BABB}" destId="{9378F194-523A-45CF-B2A7-341854B5B129}" srcOrd="0" destOrd="0" presId="urn:microsoft.com/office/officeart/2005/8/layout/hierarchy1"/>
    <dgm:cxn modelId="{D9F8B601-4F39-4B0A-88CD-D87F34AD84F4}" type="presOf" srcId="{2D78A962-CE49-4A6E-8FA3-32A5F3C3581A}" destId="{CE05399A-677E-44CD-AA17-747920C575B3}" srcOrd="0" destOrd="0" presId="urn:microsoft.com/office/officeart/2005/8/layout/hierarchy1"/>
    <dgm:cxn modelId="{DF4C4B7B-97B6-49D5-AD85-2F49D475F813}" type="presOf" srcId="{90FFEDBF-F001-473D-8E3E-27EAE972A058}" destId="{84B5F956-41B0-4588-B518-8CEB318CAC7A}" srcOrd="0" destOrd="0" presId="urn:microsoft.com/office/officeart/2005/8/layout/hierarchy1"/>
    <dgm:cxn modelId="{74909BBA-324D-47A7-8A75-0BC2B08B5403}" type="presOf" srcId="{2AAE990E-378C-4D41-8422-0055C82A4419}" destId="{F3F7E01B-B89F-40B0-BF78-A94BF00ED631}" srcOrd="0" destOrd="0" presId="urn:microsoft.com/office/officeart/2005/8/layout/hierarchy1"/>
    <dgm:cxn modelId="{B0B97AE0-7E5E-4861-B11D-151429C9DA14}" type="presOf" srcId="{8FDBF082-7BA5-4B5B-9AFD-B3414661AE9A}" destId="{35937CEE-91D0-4CE0-9F6B-2D2EB3F272D7}" srcOrd="0" destOrd="0" presId="urn:microsoft.com/office/officeart/2005/8/layout/hierarchy1"/>
    <dgm:cxn modelId="{C9D4A132-4091-4081-8B97-771BB3A2DF7B}" type="presOf" srcId="{8EF93AAD-F011-4C7D-8533-9A71B51688DF}" destId="{4F3903F5-92A1-445F-8F2E-D424DE4C34AA}" srcOrd="0" destOrd="0" presId="urn:microsoft.com/office/officeart/2005/8/layout/hierarchy1"/>
    <dgm:cxn modelId="{3BC73D99-520C-47FB-AE5C-21F2D2256BE7}" type="presOf" srcId="{82BC81B9-89E0-4E78-94A0-0642E85D8CCC}" destId="{4342A5F4-2F4A-40B8-A525-5BA3A33CEB6E}" srcOrd="0" destOrd="0" presId="urn:microsoft.com/office/officeart/2005/8/layout/hierarchy1"/>
    <dgm:cxn modelId="{EAADBC98-E689-4BED-8D6F-E14616FD3B27}" type="presOf" srcId="{74FD0C46-E3EF-4779-87E4-8D014D0F6D8C}" destId="{28C8F983-697F-4B7D-8D8A-A539D361A059}" srcOrd="0" destOrd="0" presId="urn:microsoft.com/office/officeart/2005/8/layout/hierarchy1"/>
    <dgm:cxn modelId="{AF869B48-3843-4859-944A-B9141F17ABB7}" type="presOf" srcId="{503DE75F-512E-4427-8430-9C514A63BEAD}" destId="{7645618B-7E6D-4AE2-AD4E-95BB48F7C5F7}" srcOrd="0" destOrd="0" presId="urn:microsoft.com/office/officeart/2005/8/layout/hierarchy1"/>
    <dgm:cxn modelId="{8853EDF8-C5B8-4F16-A96A-329B1FF783F9}" srcId="{4DB8182B-96CE-41BB-B30C-952BE6C18AD2}" destId="{82BC81B9-89E0-4E78-94A0-0642E85D8CCC}" srcOrd="0" destOrd="0" parTransId="{8EF93AAD-F011-4C7D-8533-9A71B51688DF}" sibTransId="{1D05F268-CAD6-41AE-9155-419EF33357A9}"/>
    <dgm:cxn modelId="{4D4B2F06-F07A-42A0-82A2-0ABC2CCE257F}" srcId="{74FD0C46-E3EF-4779-87E4-8D014D0F6D8C}" destId="{67BC432D-BCC5-4C8A-858E-41955F0B9C55}" srcOrd="0" destOrd="0" parTransId="{6E011621-2295-465F-B38D-196C55B0BABB}" sibTransId="{6BA173FB-366F-4BB8-9FDE-A26EB2720120}"/>
    <dgm:cxn modelId="{386D7261-9D14-42DE-890E-D6BD4D1DB59A}" srcId="{FBFCE432-ECD3-42FF-9C47-F3B9D7C476A5}" destId="{90FFEDBF-F001-473D-8E3E-27EAE972A058}" srcOrd="2" destOrd="0" parTransId="{7E565166-2BB7-486E-B6E1-4777D6B8FB0F}" sibTransId="{6F29C2B5-A775-4731-A630-1BF37F4B5544}"/>
    <dgm:cxn modelId="{28FCD00B-3521-4E17-B80B-19C847AD2ACC}" srcId="{82BC81B9-89E0-4E78-94A0-0642E85D8CCC}" destId="{74FD0C46-E3EF-4779-87E4-8D014D0F6D8C}" srcOrd="0" destOrd="0" parTransId="{43BC7D90-C5C7-484E-9C01-2468BC648803}" sibTransId="{93556E00-E3E6-466B-9BC8-4510F1B4289A}"/>
    <dgm:cxn modelId="{0BD648CC-9E8E-4609-BCB2-9A7CE3C885F9}" srcId="{FBFCE432-ECD3-42FF-9C47-F3B9D7C476A5}" destId="{503DE75F-512E-4427-8430-9C514A63BEAD}" srcOrd="0" destOrd="0" parTransId="{C459E510-020A-499C-B345-7EC17B0EC7E0}" sibTransId="{88C3D410-87B0-465F-9251-DD458AEAB68B}"/>
    <dgm:cxn modelId="{95740728-C443-4856-BADD-3E397D4D4461}" type="presOf" srcId="{FBFCE432-ECD3-42FF-9C47-F3B9D7C476A5}" destId="{FBF1F96A-EEB8-4BE8-A5F3-7AC5FDA1F264}" srcOrd="0" destOrd="0" presId="urn:microsoft.com/office/officeart/2005/8/layout/hierarchy1"/>
    <dgm:cxn modelId="{2578AFAE-B0D7-4D00-8796-BA86845AE748}" type="presOf" srcId="{4DB8182B-96CE-41BB-B30C-952BE6C18AD2}" destId="{2CC683EF-F3A5-44F2-BA5D-751E838175C6}" srcOrd="0" destOrd="0" presId="urn:microsoft.com/office/officeart/2005/8/layout/hierarchy1"/>
    <dgm:cxn modelId="{A25E2F78-EC00-4C9D-A868-D35CB509FC43}" type="presOf" srcId="{67BC432D-BCC5-4C8A-858E-41955F0B9C55}" destId="{7D4D3918-C41D-4BA4-907F-A318A97BF191}" srcOrd="0" destOrd="0" presId="urn:microsoft.com/office/officeart/2005/8/layout/hierarchy1"/>
    <dgm:cxn modelId="{22923011-C3A3-4869-BB6D-F6A0DB491D00}" srcId="{74FD0C46-E3EF-4779-87E4-8D014D0F6D8C}" destId="{2AAE990E-378C-4D41-8422-0055C82A4419}" srcOrd="1" destOrd="0" parTransId="{2D78A962-CE49-4A6E-8FA3-32A5F3C3581A}" sibTransId="{9C817622-3E70-48B4-A1AA-3E3597FF01EA}"/>
    <dgm:cxn modelId="{3BD2FBE3-36D9-4618-AA5E-D1FA80F0DD07}" srcId="{FBFCE432-ECD3-42FF-9C47-F3B9D7C476A5}" destId="{8FDBF082-7BA5-4B5B-9AFD-B3414661AE9A}" srcOrd="1" destOrd="0" parTransId="{547266F0-0311-44DF-B749-BF1840E44B19}" sibTransId="{4C5A706C-CE72-48A9-A14A-6EC0B1BF9F7A}"/>
    <dgm:cxn modelId="{8FE276D7-7E7C-49BA-A7D3-933BB8643167}" type="presOf" srcId="{D791EC65-41AB-40FF-AC29-E855F4C61097}" destId="{BAB3D422-C827-4F5A-B4A0-24B837ACB59B}" srcOrd="0" destOrd="0" presId="urn:microsoft.com/office/officeart/2005/8/layout/hierarchy1"/>
    <dgm:cxn modelId="{5070013D-677C-405A-A1E2-F98C96B692E3}" type="presParOf" srcId="{FBF1F96A-EEB8-4BE8-A5F3-7AC5FDA1F264}" destId="{DBFEDD57-F74C-4339-B320-FB042898AD1F}" srcOrd="0" destOrd="0" presId="urn:microsoft.com/office/officeart/2005/8/layout/hierarchy1"/>
    <dgm:cxn modelId="{B2D275BC-BA67-460D-B58F-07E1B07EB26C}" type="presParOf" srcId="{DBFEDD57-F74C-4339-B320-FB042898AD1F}" destId="{CE1C5784-0A99-48C6-846D-2B33625CD5F1}" srcOrd="0" destOrd="0" presId="urn:microsoft.com/office/officeart/2005/8/layout/hierarchy1"/>
    <dgm:cxn modelId="{53FDCD5D-355B-42ED-8F24-58710EAC7EC9}" type="presParOf" srcId="{CE1C5784-0A99-48C6-846D-2B33625CD5F1}" destId="{29093375-552A-4F12-B3CF-A88628649070}" srcOrd="0" destOrd="0" presId="urn:microsoft.com/office/officeart/2005/8/layout/hierarchy1"/>
    <dgm:cxn modelId="{4D532B4D-D2E3-49BD-851D-B84918C5F3A6}" type="presParOf" srcId="{CE1C5784-0A99-48C6-846D-2B33625CD5F1}" destId="{7645618B-7E6D-4AE2-AD4E-95BB48F7C5F7}" srcOrd="1" destOrd="0" presId="urn:microsoft.com/office/officeart/2005/8/layout/hierarchy1"/>
    <dgm:cxn modelId="{ADE5441C-9E02-4D61-A075-911C0D8C61BF}" type="presParOf" srcId="{DBFEDD57-F74C-4339-B320-FB042898AD1F}" destId="{29045EA7-CC37-40F2-8C4E-73E6ED671D9A}" srcOrd="1" destOrd="0" presId="urn:microsoft.com/office/officeart/2005/8/layout/hierarchy1"/>
    <dgm:cxn modelId="{E548236E-5827-4E4E-A6E8-30024BBF8B04}" type="presParOf" srcId="{29045EA7-CC37-40F2-8C4E-73E6ED671D9A}" destId="{BAB3D422-C827-4F5A-B4A0-24B837ACB59B}" srcOrd="0" destOrd="0" presId="urn:microsoft.com/office/officeart/2005/8/layout/hierarchy1"/>
    <dgm:cxn modelId="{01350B3A-F7C7-41B5-85E5-8A52578E6692}" type="presParOf" srcId="{29045EA7-CC37-40F2-8C4E-73E6ED671D9A}" destId="{51D4859B-0B7B-4E50-A509-1AEAD780A07B}" srcOrd="1" destOrd="0" presId="urn:microsoft.com/office/officeart/2005/8/layout/hierarchy1"/>
    <dgm:cxn modelId="{C92CE6AB-657D-4D98-B1BF-245477B5C791}" type="presParOf" srcId="{51D4859B-0B7B-4E50-A509-1AEAD780A07B}" destId="{559DFFBC-660E-4880-901D-F83725954EB4}" srcOrd="0" destOrd="0" presId="urn:microsoft.com/office/officeart/2005/8/layout/hierarchy1"/>
    <dgm:cxn modelId="{0B222C5F-5AAD-455B-9FD9-99CADBDFAF2B}" type="presParOf" srcId="{559DFFBC-660E-4880-901D-F83725954EB4}" destId="{E88B445B-C0DB-42E4-8A33-F5A5F6C0A290}" srcOrd="0" destOrd="0" presId="urn:microsoft.com/office/officeart/2005/8/layout/hierarchy1"/>
    <dgm:cxn modelId="{1C2C981A-5C1F-46D3-BBB2-A3D4F7AF5914}" type="presParOf" srcId="{559DFFBC-660E-4880-901D-F83725954EB4}" destId="{2CC683EF-F3A5-44F2-BA5D-751E838175C6}" srcOrd="1" destOrd="0" presId="urn:microsoft.com/office/officeart/2005/8/layout/hierarchy1"/>
    <dgm:cxn modelId="{9701E629-8271-4AE1-A40B-06A24581F4EF}" type="presParOf" srcId="{51D4859B-0B7B-4E50-A509-1AEAD780A07B}" destId="{F5142B13-A5E4-4660-BB45-5AD0F3967B56}" srcOrd="1" destOrd="0" presId="urn:microsoft.com/office/officeart/2005/8/layout/hierarchy1"/>
    <dgm:cxn modelId="{639D6B5E-6A17-4B82-AD3E-1CC38797613B}" type="presParOf" srcId="{F5142B13-A5E4-4660-BB45-5AD0F3967B56}" destId="{4F3903F5-92A1-445F-8F2E-D424DE4C34AA}" srcOrd="0" destOrd="0" presId="urn:microsoft.com/office/officeart/2005/8/layout/hierarchy1"/>
    <dgm:cxn modelId="{0BE054D4-3B82-46A4-8E1E-DE4CC2D6D85D}" type="presParOf" srcId="{F5142B13-A5E4-4660-BB45-5AD0F3967B56}" destId="{4F95D13A-CBAA-4A48-AD58-1C8F3EC9A17F}" srcOrd="1" destOrd="0" presId="urn:microsoft.com/office/officeart/2005/8/layout/hierarchy1"/>
    <dgm:cxn modelId="{858FDF0C-85C8-43B5-9D9F-1E7D5CDBF418}" type="presParOf" srcId="{4F95D13A-CBAA-4A48-AD58-1C8F3EC9A17F}" destId="{76833FB9-5C2A-4C1D-9E5A-C3D7E3C014FE}" srcOrd="0" destOrd="0" presId="urn:microsoft.com/office/officeart/2005/8/layout/hierarchy1"/>
    <dgm:cxn modelId="{C17C7922-237D-4688-81CA-CCEBF6C111B2}" type="presParOf" srcId="{76833FB9-5C2A-4C1D-9E5A-C3D7E3C014FE}" destId="{5DA5E797-5271-4E67-A4E0-58D239206E8E}" srcOrd="0" destOrd="0" presId="urn:microsoft.com/office/officeart/2005/8/layout/hierarchy1"/>
    <dgm:cxn modelId="{9F821747-D452-415E-AF30-0A7F32C19740}" type="presParOf" srcId="{76833FB9-5C2A-4C1D-9E5A-C3D7E3C014FE}" destId="{4342A5F4-2F4A-40B8-A525-5BA3A33CEB6E}" srcOrd="1" destOrd="0" presId="urn:microsoft.com/office/officeart/2005/8/layout/hierarchy1"/>
    <dgm:cxn modelId="{B5343202-91B7-456D-8DF1-77E7EF793ABC}" type="presParOf" srcId="{4F95D13A-CBAA-4A48-AD58-1C8F3EC9A17F}" destId="{244D2581-CE96-40AE-8E14-9241F249D2FE}" srcOrd="1" destOrd="0" presId="urn:microsoft.com/office/officeart/2005/8/layout/hierarchy1"/>
    <dgm:cxn modelId="{05175244-F751-423D-BC95-975CCF8C7350}" type="presParOf" srcId="{244D2581-CE96-40AE-8E14-9241F249D2FE}" destId="{442FE1B7-9F2B-4947-90DC-EB070DE2577A}" srcOrd="0" destOrd="0" presId="urn:microsoft.com/office/officeart/2005/8/layout/hierarchy1"/>
    <dgm:cxn modelId="{4861D60C-8003-4DB6-91FD-B27A7367DE53}" type="presParOf" srcId="{244D2581-CE96-40AE-8E14-9241F249D2FE}" destId="{446B260F-F309-467D-9AB9-66B7CD2FF457}" srcOrd="1" destOrd="0" presId="urn:microsoft.com/office/officeart/2005/8/layout/hierarchy1"/>
    <dgm:cxn modelId="{99C44C01-5180-4625-A08E-A832E110C0AF}" type="presParOf" srcId="{446B260F-F309-467D-9AB9-66B7CD2FF457}" destId="{985FBE9F-2FDF-44E2-ACB5-4F360F4CA9CF}" srcOrd="0" destOrd="0" presId="urn:microsoft.com/office/officeart/2005/8/layout/hierarchy1"/>
    <dgm:cxn modelId="{FE178179-D7B1-4B6B-8046-E6ABA1229267}" type="presParOf" srcId="{985FBE9F-2FDF-44E2-ACB5-4F360F4CA9CF}" destId="{B09A9710-36DC-4B48-91B1-4277E58ADD53}" srcOrd="0" destOrd="0" presId="urn:microsoft.com/office/officeart/2005/8/layout/hierarchy1"/>
    <dgm:cxn modelId="{D3314F4E-932B-448C-B5F4-7996FD554A11}" type="presParOf" srcId="{985FBE9F-2FDF-44E2-ACB5-4F360F4CA9CF}" destId="{28C8F983-697F-4B7D-8D8A-A539D361A059}" srcOrd="1" destOrd="0" presId="urn:microsoft.com/office/officeart/2005/8/layout/hierarchy1"/>
    <dgm:cxn modelId="{F31BCA21-DC74-4B8D-9982-9A45BB220F54}" type="presParOf" srcId="{446B260F-F309-467D-9AB9-66B7CD2FF457}" destId="{91472286-6BAF-4E3C-8B3E-97374EE318A4}" srcOrd="1" destOrd="0" presId="urn:microsoft.com/office/officeart/2005/8/layout/hierarchy1"/>
    <dgm:cxn modelId="{361F0775-EF46-43E3-925F-48CBB0CC0D22}" type="presParOf" srcId="{91472286-6BAF-4E3C-8B3E-97374EE318A4}" destId="{9378F194-523A-45CF-B2A7-341854B5B129}" srcOrd="0" destOrd="0" presId="urn:microsoft.com/office/officeart/2005/8/layout/hierarchy1"/>
    <dgm:cxn modelId="{4C144E78-3657-47C4-A1A7-21270A42D35C}" type="presParOf" srcId="{91472286-6BAF-4E3C-8B3E-97374EE318A4}" destId="{BC4758AE-9534-4A64-8E9E-B47DBFADA9B5}" srcOrd="1" destOrd="0" presId="urn:microsoft.com/office/officeart/2005/8/layout/hierarchy1"/>
    <dgm:cxn modelId="{A9D1D973-9C16-4F84-8D1E-F1E4DE236049}" type="presParOf" srcId="{BC4758AE-9534-4A64-8E9E-B47DBFADA9B5}" destId="{78A12278-B6D3-4B7F-9734-049D9C6371E3}" srcOrd="0" destOrd="0" presId="urn:microsoft.com/office/officeart/2005/8/layout/hierarchy1"/>
    <dgm:cxn modelId="{A827ED31-08A5-4827-9D79-225BB7EEA239}" type="presParOf" srcId="{78A12278-B6D3-4B7F-9734-049D9C6371E3}" destId="{118D2994-16E5-43C0-AE6C-39816EAF1DC0}" srcOrd="0" destOrd="0" presId="urn:microsoft.com/office/officeart/2005/8/layout/hierarchy1"/>
    <dgm:cxn modelId="{9C111420-E691-4ED3-B49D-6F60A564F21F}" type="presParOf" srcId="{78A12278-B6D3-4B7F-9734-049D9C6371E3}" destId="{7D4D3918-C41D-4BA4-907F-A318A97BF191}" srcOrd="1" destOrd="0" presId="urn:microsoft.com/office/officeart/2005/8/layout/hierarchy1"/>
    <dgm:cxn modelId="{E16C0A26-9086-439D-BECF-1DBB2BC1431A}" type="presParOf" srcId="{BC4758AE-9534-4A64-8E9E-B47DBFADA9B5}" destId="{8AD427A3-4BB7-422B-9CE2-084C55CBBCA4}" srcOrd="1" destOrd="0" presId="urn:microsoft.com/office/officeart/2005/8/layout/hierarchy1"/>
    <dgm:cxn modelId="{D543445F-C9FE-4B3E-9236-D93468844093}" type="presParOf" srcId="{91472286-6BAF-4E3C-8B3E-97374EE318A4}" destId="{CE05399A-677E-44CD-AA17-747920C575B3}" srcOrd="2" destOrd="0" presId="urn:microsoft.com/office/officeart/2005/8/layout/hierarchy1"/>
    <dgm:cxn modelId="{F43C600A-B20D-4DA6-A444-F665B4E6ED8B}" type="presParOf" srcId="{91472286-6BAF-4E3C-8B3E-97374EE318A4}" destId="{BCAB5EA1-8571-4FB8-8700-E0ABCDF5B6AA}" srcOrd="3" destOrd="0" presId="urn:microsoft.com/office/officeart/2005/8/layout/hierarchy1"/>
    <dgm:cxn modelId="{576D0DF2-BBDE-40C5-BFAC-68BE7911C16C}" type="presParOf" srcId="{BCAB5EA1-8571-4FB8-8700-E0ABCDF5B6AA}" destId="{6F5B70D9-693C-49DB-B14E-37641A6BF09D}" srcOrd="0" destOrd="0" presId="urn:microsoft.com/office/officeart/2005/8/layout/hierarchy1"/>
    <dgm:cxn modelId="{7DB0669E-81F5-4063-ADEA-353807E39390}" type="presParOf" srcId="{6F5B70D9-693C-49DB-B14E-37641A6BF09D}" destId="{BAAC26E9-78D5-47B8-AF49-E07CD58C5C3A}" srcOrd="0" destOrd="0" presId="urn:microsoft.com/office/officeart/2005/8/layout/hierarchy1"/>
    <dgm:cxn modelId="{7C47A238-80BC-4642-97AC-49BF9B349058}" type="presParOf" srcId="{6F5B70D9-693C-49DB-B14E-37641A6BF09D}" destId="{F3F7E01B-B89F-40B0-BF78-A94BF00ED631}" srcOrd="1" destOrd="0" presId="urn:microsoft.com/office/officeart/2005/8/layout/hierarchy1"/>
    <dgm:cxn modelId="{C0429428-93E2-4FE4-A898-7DD0BF46F1CD}" type="presParOf" srcId="{BCAB5EA1-8571-4FB8-8700-E0ABCDF5B6AA}" destId="{04F66455-2DFD-4DD8-9DDB-9041B5A07A28}" srcOrd="1" destOrd="0" presId="urn:microsoft.com/office/officeart/2005/8/layout/hierarchy1"/>
    <dgm:cxn modelId="{022B98E2-CEBC-4DC1-A838-4A36A94AC7B4}" type="presParOf" srcId="{FBF1F96A-EEB8-4BE8-A5F3-7AC5FDA1F264}" destId="{21A8D34B-EB69-4910-AAB6-11D69E92B257}" srcOrd="1" destOrd="0" presId="urn:microsoft.com/office/officeart/2005/8/layout/hierarchy1"/>
    <dgm:cxn modelId="{5AFCEB02-62F5-406A-A956-5E13B60CA250}" type="presParOf" srcId="{21A8D34B-EB69-4910-AAB6-11D69E92B257}" destId="{4F9929F5-B2DB-4AF6-ADC2-9B0F281BA9ED}" srcOrd="0" destOrd="0" presId="urn:microsoft.com/office/officeart/2005/8/layout/hierarchy1"/>
    <dgm:cxn modelId="{0D021FA9-46FA-4663-B487-741EF46BCE63}" type="presParOf" srcId="{4F9929F5-B2DB-4AF6-ADC2-9B0F281BA9ED}" destId="{72387BD0-0621-406F-BF00-3602BEE3300C}" srcOrd="0" destOrd="0" presId="urn:microsoft.com/office/officeart/2005/8/layout/hierarchy1"/>
    <dgm:cxn modelId="{5F531EA8-25EC-4898-B6AA-EE4807F5EA5F}" type="presParOf" srcId="{4F9929F5-B2DB-4AF6-ADC2-9B0F281BA9ED}" destId="{35937CEE-91D0-4CE0-9F6B-2D2EB3F272D7}" srcOrd="1" destOrd="0" presId="urn:microsoft.com/office/officeart/2005/8/layout/hierarchy1"/>
    <dgm:cxn modelId="{3856ED1F-A06E-4555-8DF7-784C47009E47}" type="presParOf" srcId="{21A8D34B-EB69-4910-AAB6-11D69E92B257}" destId="{AFF995D4-8DB8-4127-B065-607CE568A1E3}" srcOrd="1" destOrd="0" presId="urn:microsoft.com/office/officeart/2005/8/layout/hierarchy1"/>
    <dgm:cxn modelId="{7B9534EB-B2A6-47C3-85CC-D9989050ABB6}" type="presParOf" srcId="{FBF1F96A-EEB8-4BE8-A5F3-7AC5FDA1F264}" destId="{9EF8717A-6C2C-4745-9A12-FAFF2EE6860B}" srcOrd="2" destOrd="0" presId="urn:microsoft.com/office/officeart/2005/8/layout/hierarchy1"/>
    <dgm:cxn modelId="{776CBA0F-E4AF-4B2F-8DF8-E13478C7145A}" type="presParOf" srcId="{9EF8717A-6C2C-4745-9A12-FAFF2EE6860B}" destId="{B9C83C65-CBED-43AC-AE48-2E7C3A0DC3B9}" srcOrd="0" destOrd="0" presId="urn:microsoft.com/office/officeart/2005/8/layout/hierarchy1"/>
    <dgm:cxn modelId="{07AB708B-AAAB-47A5-83EE-1425961910FD}" type="presParOf" srcId="{B9C83C65-CBED-43AC-AE48-2E7C3A0DC3B9}" destId="{A35E30C3-FEE1-4DA5-AA42-85BE335714F6}" srcOrd="0" destOrd="0" presId="urn:microsoft.com/office/officeart/2005/8/layout/hierarchy1"/>
    <dgm:cxn modelId="{FA22A9B6-FB73-421B-B890-8CC0143FEB7A}" type="presParOf" srcId="{B9C83C65-CBED-43AC-AE48-2E7C3A0DC3B9}" destId="{84B5F956-41B0-4588-B518-8CEB318CAC7A}" srcOrd="1" destOrd="0" presId="urn:microsoft.com/office/officeart/2005/8/layout/hierarchy1"/>
    <dgm:cxn modelId="{F95E90C5-BB80-4173-9875-044D4077E2CD}" type="presParOf" srcId="{9EF8717A-6C2C-4745-9A12-FAFF2EE6860B}" destId="{4B29C279-15A0-4CF8-ADB4-7DE3C6458EB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49D6B5D-7A08-4AD7-AB11-EA61433E93FD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7CCD622-6982-404E-8C57-4132190B2D83}">
      <dgm:prSet phldrT="[Текст]" custT="1"/>
      <dgm:spPr>
        <a:solidFill>
          <a:schemeClr val="bg1">
            <a:lumMod val="65000"/>
          </a:schemeClr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Губернатор - глава администрации</a:t>
          </a:r>
        </a:p>
      </dgm:t>
    </dgm:pt>
    <dgm:pt modelId="{DC82EA70-A032-4DC3-BC29-B85B38FE3E07}" type="parTrans" cxnId="{AC856701-DB77-4B77-8DF9-AE3CE4C1782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9997B2-60BE-4C09-A89F-CDD2FFDE944C}" type="sibTrans" cxnId="{AC856701-DB77-4B77-8DF9-AE3CE4C1782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26ABDF-987A-4FC6-8C65-6513014692FF}">
      <dgm:prSet phldrT="[Текст]" custT="1"/>
      <dgm:spPr>
        <a:solidFill>
          <a:schemeClr val="bg1"/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Вице-губернатор по финсовой, бюджетной и  экономической политике</a:t>
          </a:r>
        </a:p>
      </dgm:t>
    </dgm:pt>
    <dgm:pt modelId="{8AC8DD57-B821-42ED-A1ED-589480252FDF}" type="parTrans" cxnId="{F1B56C0F-96C1-42E6-82DE-CDE325F9FB7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EB7575-D73B-4E45-873C-EBCF0AB08A49}" type="sibTrans" cxnId="{F1B56C0F-96C1-42E6-82DE-CDE325F9FB7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530B8E-B1F1-4688-934D-8831DD44A0B8}">
      <dgm:prSet custT="1"/>
      <dgm:spPr>
        <a:solidFill>
          <a:schemeClr val="bg1">
            <a:lumMod val="65000"/>
          </a:schemeClr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Законододательное собрание</a:t>
          </a:r>
        </a:p>
      </dgm:t>
    </dgm:pt>
    <dgm:pt modelId="{B8973628-462A-4107-AAEB-4918DD28EE36}" type="parTrans" cxnId="{0B055F3D-7E84-4F31-99ED-20299335883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B8983A-C0E8-4F5D-9E84-7BBE20D4A251}" type="sibTrans" cxnId="{0B055F3D-7E84-4F31-99ED-20299335883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6ACA6F-7E65-41FB-BDB9-329EB8451164}">
      <dgm:prSet custT="1"/>
      <dgm:spPr>
        <a:solidFill>
          <a:schemeClr val="bg1">
            <a:lumMod val="65000"/>
          </a:schemeClr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Комитет по вопросам развития курортов, туризма</a:t>
          </a:r>
        </a:p>
      </dgm:t>
    </dgm:pt>
    <dgm:pt modelId="{6C4A79CE-FCD4-4099-A9A3-0EB7F9A46A93}" type="parTrans" cxnId="{22F284D3-FE38-4DC6-A864-1C3DC175041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B5C90A-9B96-4D50-8980-E773C5F1EA3E}" type="sibTrans" cxnId="{22F284D3-FE38-4DC6-A864-1C3DC175041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5620CF-ABBD-4A3A-8786-EBE9F6812B8C}">
      <dgm:prSet custT="1"/>
      <dgm:spPr>
        <a:solidFill>
          <a:schemeClr val="bg1">
            <a:lumMod val="65000"/>
          </a:schemeClr>
        </a:solidFill>
        <a:ln w="6350">
          <a:solidFill>
            <a:schemeClr val="tx1"/>
          </a:solidFill>
        </a:ln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Вице-губернатор по имущественным отношениям, природным ресурсам и развитию курортов</a:t>
          </a:r>
        </a:p>
      </dgm:t>
    </dgm:pt>
    <dgm:pt modelId="{37161F86-E5CA-40A8-AF35-FD1771DF2070}" type="parTrans" cxnId="{FB9B4091-CCE8-4713-942D-02DECD3558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19AA2C-328A-40DC-ADC3-CD2BAB75E021}" type="sibTrans" cxnId="{FB9B4091-CCE8-4713-942D-02DECD3558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F43669-E4EB-4CD0-BFB1-A44A6625123A}">
      <dgm:prSet custT="1"/>
      <dgm:spPr>
        <a:solidFill>
          <a:schemeClr val="bg1">
            <a:lumMod val="65000"/>
          </a:schemeClr>
        </a:solidFill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курортов, туризма и олимпийского наследия</a:t>
          </a:r>
        </a:p>
      </dgm:t>
    </dgm:pt>
    <dgm:pt modelId="{75766C98-A839-4448-B2D7-E9715F9E39F1}" type="parTrans" cxnId="{9970542B-921A-4849-8759-F36602133D4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3DDB8-DF5A-48AC-B4B7-7A80918660B6}" type="sibTrans" cxnId="{9970542B-921A-4849-8759-F36602133D4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62D1D6-937D-4A0A-BF30-80A74F65E931}">
      <dgm:prSet custT="1"/>
      <dgm:spPr>
        <a:solidFill>
          <a:schemeClr val="bg1"/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экономики</a:t>
          </a:r>
        </a:p>
      </dgm:t>
    </dgm:pt>
    <dgm:pt modelId="{0D90CC91-A007-41E5-8231-D6F388C1AA8F}" type="parTrans" cxnId="{1A6BFAA5-5E8D-40FD-9792-E1CE144B112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0E3D8D-9D4E-4B05-9209-045BE0D8FDF0}" type="sibTrans" cxnId="{1A6BFAA5-5E8D-40FD-9792-E1CE144B112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C1DC4E-0C8F-4557-A1FE-4A4B916DDDD7}">
      <dgm:prSet custT="1"/>
      <dgm:spPr>
        <a:solidFill>
          <a:schemeClr val="bg1"/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финансов</a:t>
          </a:r>
        </a:p>
      </dgm:t>
    </dgm:pt>
    <dgm:pt modelId="{AA28D0DD-C442-43A2-AFAF-1295B22958EA}" type="parTrans" cxnId="{3F8AF11B-7155-4E27-97C1-371730F4B43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F2410C-7D23-40F2-8A59-8C03AD956529}" type="sibTrans" cxnId="{3F8AF11B-7155-4E27-97C1-371730F4B43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A1E928-C7C4-4C1E-8EAA-200EA3A4AD3C}">
      <dgm:prSet custT="1"/>
      <dgm:spPr>
        <a:solidFill>
          <a:schemeClr val="bg1"/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природных ресурсов</a:t>
          </a:r>
        </a:p>
      </dgm:t>
    </dgm:pt>
    <dgm:pt modelId="{D8657C0D-8480-458A-BA87-75CD90B94490}" type="parTrans" cxnId="{6432D218-E77C-42E0-B51A-4AA69705F6C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253B87-42FF-4539-812D-9187C88C5E3C}" type="sibTrans" cxnId="{6432D218-E77C-42E0-B51A-4AA69705F6C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949AED-8D57-4198-8CC1-7397E5E490BB}">
      <dgm:prSet custT="1"/>
      <dgm:spPr>
        <a:solidFill>
          <a:schemeClr val="bg1"/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Департамент имущественных отношений</a:t>
          </a:r>
        </a:p>
      </dgm:t>
    </dgm:pt>
    <dgm:pt modelId="{F9082F9F-73E2-41EF-AD60-BB4D07CFEC00}" type="parTrans" cxnId="{B9D84D60-73ED-4CA4-8188-B9BB1D5C56E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622A99-F9BC-4350-B1AC-8BD729B734E9}" type="sibTrans" cxnId="{B9D84D60-73ED-4CA4-8188-B9BB1D5C56E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955F50-C757-42DE-8B4D-448AB871A6F1}">
      <dgm:prSet custT="1"/>
      <dgm:spPr>
        <a:solidFill>
          <a:schemeClr val="bg1"/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Вице-губернатор по инвестиционной, промышленной и информационной политике</a:t>
          </a:r>
        </a:p>
      </dgm:t>
    </dgm:pt>
    <dgm:pt modelId="{0E3CC704-330F-49FB-AEF0-32BF4AC4F69B}" type="parTrans" cxnId="{9DD62A16-B188-4752-A95E-86B451C95D6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B2343F-9785-4EE1-AED3-83F0E9D15871}" type="sibTrans" cxnId="{9DD62A16-B188-4752-A95E-86B451C95D6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B4C2BB-767F-4D96-B245-1DA209614F12}">
      <dgm:prSet custT="1"/>
      <dgm:spPr>
        <a:solidFill>
          <a:schemeClr val="bg1"/>
        </a:solidFill>
        <a:ln w="9525">
          <a:solidFill>
            <a:schemeClr val="tx1"/>
          </a:solidFill>
        </a:ln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Департамент инвестиций и развития малого и среднего предпринимательства</a:t>
          </a:r>
        </a:p>
      </dgm:t>
    </dgm:pt>
    <dgm:pt modelId="{E666FC34-9599-453F-916F-C171E66D88F4}" type="parTrans" cxnId="{4E6E15C0-D869-4C52-8099-6D17743FC106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2F8FC6-7282-4E78-9031-4A536FB00C5C}" type="sibTrans" cxnId="{4E6E15C0-D869-4C52-8099-6D17743FC106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E33A1A-1D28-4243-97E0-F85D2A36920D}" type="pres">
      <dgm:prSet presAssocID="{649D6B5D-7A08-4AD7-AB11-EA61433E93F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40D7603-860A-4725-84CA-0DCE3E157342}" type="pres">
      <dgm:prSet presAssocID="{C7530B8E-B1F1-4688-934D-8831DD44A0B8}" presName="hierRoot1" presStyleCnt="0">
        <dgm:presLayoutVars>
          <dgm:hierBranch val="init"/>
        </dgm:presLayoutVars>
      </dgm:prSet>
      <dgm:spPr/>
    </dgm:pt>
    <dgm:pt modelId="{6072874A-8485-40A1-81ED-F55D9CB1A262}" type="pres">
      <dgm:prSet presAssocID="{C7530B8E-B1F1-4688-934D-8831DD44A0B8}" presName="rootComposite1" presStyleCnt="0"/>
      <dgm:spPr/>
    </dgm:pt>
    <dgm:pt modelId="{1537C0F5-924A-4347-8DEE-83EC103D284B}" type="pres">
      <dgm:prSet presAssocID="{C7530B8E-B1F1-4688-934D-8831DD44A0B8}" presName="rootText1" presStyleLbl="node0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A4ABA2-1970-4E9F-83D1-16E61487D378}" type="pres">
      <dgm:prSet presAssocID="{C7530B8E-B1F1-4688-934D-8831DD44A0B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7523594-B099-48A2-B4B3-C45DB562E7AB}" type="pres">
      <dgm:prSet presAssocID="{C7530B8E-B1F1-4688-934D-8831DD44A0B8}" presName="hierChild2" presStyleCnt="0"/>
      <dgm:spPr/>
    </dgm:pt>
    <dgm:pt modelId="{0FE2BE8B-A6B5-4F41-B916-08AEEDFA14A7}" type="pres">
      <dgm:prSet presAssocID="{6C4A79CE-FCD4-4099-A9A3-0EB7F9A46A93}" presName="Name64" presStyleLbl="parChTrans1D2" presStyleIdx="0" presStyleCnt="4"/>
      <dgm:spPr/>
      <dgm:t>
        <a:bodyPr/>
        <a:lstStyle/>
        <a:p>
          <a:endParaRPr lang="ru-RU"/>
        </a:p>
      </dgm:t>
    </dgm:pt>
    <dgm:pt modelId="{19036A27-824E-48CC-AD61-C4DE4310BEA7}" type="pres">
      <dgm:prSet presAssocID="{CC6ACA6F-7E65-41FB-BDB9-329EB8451164}" presName="hierRoot2" presStyleCnt="0">
        <dgm:presLayoutVars>
          <dgm:hierBranch val="init"/>
        </dgm:presLayoutVars>
      </dgm:prSet>
      <dgm:spPr/>
    </dgm:pt>
    <dgm:pt modelId="{F280BCD5-9113-4694-AF4D-CE0378663E1F}" type="pres">
      <dgm:prSet presAssocID="{CC6ACA6F-7E65-41FB-BDB9-329EB8451164}" presName="rootComposite" presStyleCnt="0"/>
      <dgm:spPr/>
    </dgm:pt>
    <dgm:pt modelId="{BCDD7188-F7B0-4B44-BC98-35EF527EE3D3}" type="pres">
      <dgm:prSet presAssocID="{CC6ACA6F-7E65-41FB-BDB9-329EB8451164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EBCE80-A586-44AC-8823-A88A92426A95}" type="pres">
      <dgm:prSet presAssocID="{CC6ACA6F-7E65-41FB-BDB9-329EB8451164}" presName="rootConnector" presStyleLbl="node2" presStyleIdx="0" presStyleCnt="4"/>
      <dgm:spPr/>
      <dgm:t>
        <a:bodyPr/>
        <a:lstStyle/>
        <a:p>
          <a:endParaRPr lang="ru-RU"/>
        </a:p>
      </dgm:t>
    </dgm:pt>
    <dgm:pt modelId="{F8FDC5B2-6256-4407-83F2-A251CAFFA60E}" type="pres">
      <dgm:prSet presAssocID="{CC6ACA6F-7E65-41FB-BDB9-329EB8451164}" presName="hierChild4" presStyleCnt="0"/>
      <dgm:spPr/>
    </dgm:pt>
    <dgm:pt modelId="{598F4D41-DF8F-4BB9-8852-C73ED3A9FEB2}" type="pres">
      <dgm:prSet presAssocID="{CC6ACA6F-7E65-41FB-BDB9-329EB8451164}" presName="hierChild5" presStyleCnt="0"/>
      <dgm:spPr/>
    </dgm:pt>
    <dgm:pt modelId="{F1704141-1349-45C3-92B6-46E85894D655}" type="pres">
      <dgm:prSet presAssocID="{C7530B8E-B1F1-4688-934D-8831DD44A0B8}" presName="hierChild3" presStyleCnt="0"/>
      <dgm:spPr/>
    </dgm:pt>
    <dgm:pt modelId="{2C1109FA-2D32-46D1-A2DD-EDBE7314F946}" type="pres">
      <dgm:prSet presAssocID="{27CCD622-6982-404E-8C57-4132190B2D83}" presName="hierRoot1" presStyleCnt="0">
        <dgm:presLayoutVars>
          <dgm:hierBranch val="init"/>
        </dgm:presLayoutVars>
      </dgm:prSet>
      <dgm:spPr/>
    </dgm:pt>
    <dgm:pt modelId="{0451A9B6-D8D4-42FD-96A1-FD7694448330}" type="pres">
      <dgm:prSet presAssocID="{27CCD622-6982-404E-8C57-4132190B2D83}" presName="rootComposite1" presStyleCnt="0"/>
      <dgm:spPr/>
    </dgm:pt>
    <dgm:pt modelId="{AFBB88F0-499D-4D2F-AF6A-E426D2506863}" type="pres">
      <dgm:prSet presAssocID="{27CCD622-6982-404E-8C57-4132190B2D83}" presName="rootText1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126E17-721A-4586-BF96-5B1A4C1B6B94}" type="pres">
      <dgm:prSet presAssocID="{27CCD622-6982-404E-8C57-4132190B2D8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C11CED0-8021-4E9D-AEA2-2EB803A0DBE9}" type="pres">
      <dgm:prSet presAssocID="{27CCD622-6982-404E-8C57-4132190B2D83}" presName="hierChild2" presStyleCnt="0"/>
      <dgm:spPr/>
    </dgm:pt>
    <dgm:pt modelId="{F33E4033-3DF4-4026-BD67-EF88F03B6FC5}" type="pres">
      <dgm:prSet presAssocID="{37161F86-E5CA-40A8-AF35-FD1771DF2070}" presName="Name64" presStyleLbl="parChTrans1D2" presStyleIdx="1" presStyleCnt="4"/>
      <dgm:spPr/>
      <dgm:t>
        <a:bodyPr/>
        <a:lstStyle/>
        <a:p>
          <a:endParaRPr lang="ru-RU"/>
        </a:p>
      </dgm:t>
    </dgm:pt>
    <dgm:pt modelId="{2D015DF9-6F90-42D7-9F9E-E5E5FB938382}" type="pres">
      <dgm:prSet presAssocID="{DA5620CF-ABBD-4A3A-8786-EBE9F6812B8C}" presName="hierRoot2" presStyleCnt="0">
        <dgm:presLayoutVars>
          <dgm:hierBranch val="init"/>
        </dgm:presLayoutVars>
      </dgm:prSet>
      <dgm:spPr/>
    </dgm:pt>
    <dgm:pt modelId="{E0F47911-F470-44F7-A52D-25A8E5D31FCC}" type="pres">
      <dgm:prSet presAssocID="{DA5620CF-ABBD-4A3A-8786-EBE9F6812B8C}" presName="rootComposite" presStyleCnt="0"/>
      <dgm:spPr/>
    </dgm:pt>
    <dgm:pt modelId="{0539749B-0C3F-4F06-98A1-49F85F8FBCA9}" type="pres">
      <dgm:prSet presAssocID="{DA5620CF-ABBD-4A3A-8786-EBE9F6812B8C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856B80-2FB8-4F85-921B-FA8E664EAE12}" type="pres">
      <dgm:prSet presAssocID="{DA5620CF-ABBD-4A3A-8786-EBE9F6812B8C}" presName="rootConnector" presStyleLbl="node2" presStyleIdx="1" presStyleCnt="4"/>
      <dgm:spPr/>
      <dgm:t>
        <a:bodyPr/>
        <a:lstStyle/>
        <a:p>
          <a:endParaRPr lang="ru-RU"/>
        </a:p>
      </dgm:t>
    </dgm:pt>
    <dgm:pt modelId="{97108DBB-7D21-4C5C-B828-6671258892BB}" type="pres">
      <dgm:prSet presAssocID="{DA5620CF-ABBD-4A3A-8786-EBE9F6812B8C}" presName="hierChild4" presStyleCnt="0"/>
      <dgm:spPr/>
    </dgm:pt>
    <dgm:pt modelId="{10AB892C-6A28-411B-B351-AB407ED698AB}" type="pres">
      <dgm:prSet presAssocID="{75766C98-A839-4448-B2D7-E9715F9E39F1}" presName="Name64" presStyleLbl="parChTrans1D3" presStyleIdx="0" presStyleCnt="6"/>
      <dgm:spPr/>
      <dgm:t>
        <a:bodyPr/>
        <a:lstStyle/>
        <a:p>
          <a:endParaRPr lang="ru-RU"/>
        </a:p>
      </dgm:t>
    </dgm:pt>
    <dgm:pt modelId="{9BE677AB-FED6-4969-809E-9AC46BE073EC}" type="pres">
      <dgm:prSet presAssocID="{0BF43669-E4EB-4CD0-BFB1-A44A6625123A}" presName="hierRoot2" presStyleCnt="0">
        <dgm:presLayoutVars>
          <dgm:hierBranch val="init"/>
        </dgm:presLayoutVars>
      </dgm:prSet>
      <dgm:spPr/>
    </dgm:pt>
    <dgm:pt modelId="{90845B21-3897-4EA6-94F2-86356F12C308}" type="pres">
      <dgm:prSet presAssocID="{0BF43669-E4EB-4CD0-BFB1-A44A6625123A}" presName="rootComposite" presStyleCnt="0"/>
      <dgm:spPr/>
    </dgm:pt>
    <dgm:pt modelId="{3BF533B0-FBF5-48F9-B884-69C88CB02C8B}" type="pres">
      <dgm:prSet presAssocID="{0BF43669-E4EB-4CD0-BFB1-A44A6625123A}" presName="rootText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92CF0F-28DC-4AA8-A2B0-88E1625833AA}" type="pres">
      <dgm:prSet presAssocID="{0BF43669-E4EB-4CD0-BFB1-A44A6625123A}" presName="rootConnector" presStyleLbl="node3" presStyleIdx="0" presStyleCnt="6"/>
      <dgm:spPr/>
      <dgm:t>
        <a:bodyPr/>
        <a:lstStyle/>
        <a:p>
          <a:endParaRPr lang="ru-RU"/>
        </a:p>
      </dgm:t>
    </dgm:pt>
    <dgm:pt modelId="{56D4FACB-3EA2-4211-97F9-2B6319A9BFD9}" type="pres">
      <dgm:prSet presAssocID="{0BF43669-E4EB-4CD0-BFB1-A44A6625123A}" presName="hierChild4" presStyleCnt="0"/>
      <dgm:spPr/>
    </dgm:pt>
    <dgm:pt modelId="{3E2CD878-17CE-435F-A502-C8460C44DD68}" type="pres">
      <dgm:prSet presAssocID="{0BF43669-E4EB-4CD0-BFB1-A44A6625123A}" presName="hierChild5" presStyleCnt="0"/>
      <dgm:spPr/>
    </dgm:pt>
    <dgm:pt modelId="{AAC3A33C-4CF3-4EBC-85EA-CDAA7649B9C0}" type="pres">
      <dgm:prSet presAssocID="{D8657C0D-8480-458A-BA87-75CD90B94490}" presName="Name64" presStyleLbl="parChTrans1D3" presStyleIdx="1" presStyleCnt="6"/>
      <dgm:spPr/>
      <dgm:t>
        <a:bodyPr/>
        <a:lstStyle/>
        <a:p>
          <a:endParaRPr lang="ru-RU"/>
        </a:p>
      </dgm:t>
    </dgm:pt>
    <dgm:pt modelId="{ADDC8E6D-8E85-4B92-8C02-366753761C61}" type="pres">
      <dgm:prSet presAssocID="{45A1E928-C7C4-4C1E-8EAA-200EA3A4AD3C}" presName="hierRoot2" presStyleCnt="0">
        <dgm:presLayoutVars>
          <dgm:hierBranch val="init"/>
        </dgm:presLayoutVars>
      </dgm:prSet>
      <dgm:spPr/>
    </dgm:pt>
    <dgm:pt modelId="{06FBE8AB-646B-4FDF-A583-150D508D504E}" type="pres">
      <dgm:prSet presAssocID="{45A1E928-C7C4-4C1E-8EAA-200EA3A4AD3C}" presName="rootComposite" presStyleCnt="0"/>
      <dgm:spPr/>
    </dgm:pt>
    <dgm:pt modelId="{232CB4BD-8864-4F7D-9B01-B0887A45E9D7}" type="pres">
      <dgm:prSet presAssocID="{45A1E928-C7C4-4C1E-8EAA-200EA3A4AD3C}" presName="rootText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C21A82-2A38-4BF0-9054-9AB91081347A}" type="pres">
      <dgm:prSet presAssocID="{45A1E928-C7C4-4C1E-8EAA-200EA3A4AD3C}" presName="rootConnector" presStyleLbl="node3" presStyleIdx="1" presStyleCnt="6"/>
      <dgm:spPr/>
      <dgm:t>
        <a:bodyPr/>
        <a:lstStyle/>
        <a:p>
          <a:endParaRPr lang="ru-RU"/>
        </a:p>
      </dgm:t>
    </dgm:pt>
    <dgm:pt modelId="{6D992C32-9C6D-4E80-9DA4-38840F480E57}" type="pres">
      <dgm:prSet presAssocID="{45A1E928-C7C4-4C1E-8EAA-200EA3A4AD3C}" presName="hierChild4" presStyleCnt="0"/>
      <dgm:spPr/>
    </dgm:pt>
    <dgm:pt modelId="{40B65AD5-7D5D-42D6-91A9-4D11C66A1E95}" type="pres">
      <dgm:prSet presAssocID="{45A1E928-C7C4-4C1E-8EAA-200EA3A4AD3C}" presName="hierChild5" presStyleCnt="0"/>
      <dgm:spPr/>
    </dgm:pt>
    <dgm:pt modelId="{FCA3652E-DD9D-46CC-8FF6-29E305FD07DC}" type="pres">
      <dgm:prSet presAssocID="{F9082F9F-73E2-41EF-AD60-BB4D07CFEC00}" presName="Name64" presStyleLbl="parChTrans1D3" presStyleIdx="2" presStyleCnt="6"/>
      <dgm:spPr/>
      <dgm:t>
        <a:bodyPr/>
        <a:lstStyle/>
        <a:p>
          <a:endParaRPr lang="ru-RU"/>
        </a:p>
      </dgm:t>
    </dgm:pt>
    <dgm:pt modelId="{E59852D0-4213-4D5F-9D76-3BC25835052C}" type="pres">
      <dgm:prSet presAssocID="{02949AED-8D57-4198-8CC1-7397E5E490BB}" presName="hierRoot2" presStyleCnt="0">
        <dgm:presLayoutVars>
          <dgm:hierBranch val="init"/>
        </dgm:presLayoutVars>
      </dgm:prSet>
      <dgm:spPr/>
    </dgm:pt>
    <dgm:pt modelId="{73E076B4-2397-423B-929B-44EEDA942EC9}" type="pres">
      <dgm:prSet presAssocID="{02949AED-8D57-4198-8CC1-7397E5E490BB}" presName="rootComposite" presStyleCnt="0"/>
      <dgm:spPr/>
    </dgm:pt>
    <dgm:pt modelId="{2EF08332-7928-4458-A910-20C133275F53}" type="pres">
      <dgm:prSet presAssocID="{02949AED-8D57-4198-8CC1-7397E5E490BB}" presName="rootText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C2AB8D-8938-43D6-847E-7B009F5885EA}" type="pres">
      <dgm:prSet presAssocID="{02949AED-8D57-4198-8CC1-7397E5E490BB}" presName="rootConnector" presStyleLbl="node3" presStyleIdx="2" presStyleCnt="6"/>
      <dgm:spPr/>
      <dgm:t>
        <a:bodyPr/>
        <a:lstStyle/>
        <a:p>
          <a:endParaRPr lang="ru-RU"/>
        </a:p>
      </dgm:t>
    </dgm:pt>
    <dgm:pt modelId="{61B15D8D-53C1-4D5A-B5E4-5246B626C6A6}" type="pres">
      <dgm:prSet presAssocID="{02949AED-8D57-4198-8CC1-7397E5E490BB}" presName="hierChild4" presStyleCnt="0"/>
      <dgm:spPr/>
    </dgm:pt>
    <dgm:pt modelId="{6DFABEEF-AC79-4BFB-850E-C78623503D9C}" type="pres">
      <dgm:prSet presAssocID="{02949AED-8D57-4198-8CC1-7397E5E490BB}" presName="hierChild5" presStyleCnt="0"/>
      <dgm:spPr/>
    </dgm:pt>
    <dgm:pt modelId="{DD72F5FB-3B86-4977-A567-DE48294B69DF}" type="pres">
      <dgm:prSet presAssocID="{DA5620CF-ABBD-4A3A-8786-EBE9F6812B8C}" presName="hierChild5" presStyleCnt="0"/>
      <dgm:spPr/>
    </dgm:pt>
    <dgm:pt modelId="{6C439524-C72C-4E5A-9DC1-68A0536B70AE}" type="pres">
      <dgm:prSet presAssocID="{8AC8DD57-B821-42ED-A1ED-589480252FDF}" presName="Name64" presStyleLbl="parChTrans1D2" presStyleIdx="2" presStyleCnt="4"/>
      <dgm:spPr/>
      <dgm:t>
        <a:bodyPr/>
        <a:lstStyle/>
        <a:p>
          <a:endParaRPr lang="ru-RU"/>
        </a:p>
      </dgm:t>
    </dgm:pt>
    <dgm:pt modelId="{C01AEB18-E14B-4368-9512-A660762B6C7F}" type="pres">
      <dgm:prSet presAssocID="{0026ABDF-987A-4FC6-8C65-6513014692FF}" presName="hierRoot2" presStyleCnt="0">
        <dgm:presLayoutVars>
          <dgm:hierBranch val="init"/>
        </dgm:presLayoutVars>
      </dgm:prSet>
      <dgm:spPr/>
    </dgm:pt>
    <dgm:pt modelId="{823E0CAF-E246-44C2-8F1C-09C83F10FAD3}" type="pres">
      <dgm:prSet presAssocID="{0026ABDF-987A-4FC6-8C65-6513014692FF}" presName="rootComposite" presStyleCnt="0"/>
      <dgm:spPr/>
    </dgm:pt>
    <dgm:pt modelId="{BEA01ED1-1C15-44AC-9AC2-100865BF7D57}" type="pres">
      <dgm:prSet presAssocID="{0026ABDF-987A-4FC6-8C65-6513014692FF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0DEB1B-183A-47F3-94A8-5FD0C611FEE6}" type="pres">
      <dgm:prSet presAssocID="{0026ABDF-987A-4FC6-8C65-6513014692FF}" presName="rootConnector" presStyleLbl="node2" presStyleIdx="2" presStyleCnt="4"/>
      <dgm:spPr/>
      <dgm:t>
        <a:bodyPr/>
        <a:lstStyle/>
        <a:p>
          <a:endParaRPr lang="ru-RU"/>
        </a:p>
      </dgm:t>
    </dgm:pt>
    <dgm:pt modelId="{B3673355-4AD6-4C7A-AE02-D1865F8B94ED}" type="pres">
      <dgm:prSet presAssocID="{0026ABDF-987A-4FC6-8C65-6513014692FF}" presName="hierChild4" presStyleCnt="0"/>
      <dgm:spPr/>
    </dgm:pt>
    <dgm:pt modelId="{7C5BF1BB-590B-4E3E-B5CF-2B706D254D91}" type="pres">
      <dgm:prSet presAssocID="{0D90CC91-A007-41E5-8231-D6F388C1AA8F}" presName="Name64" presStyleLbl="parChTrans1D3" presStyleIdx="3" presStyleCnt="6"/>
      <dgm:spPr/>
      <dgm:t>
        <a:bodyPr/>
        <a:lstStyle/>
        <a:p>
          <a:endParaRPr lang="ru-RU"/>
        </a:p>
      </dgm:t>
    </dgm:pt>
    <dgm:pt modelId="{A7976A77-0348-47CD-A9ED-75DF0B71A95A}" type="pres">
      <dgm:prSet presAssocID="{6162D1D6-937D-4A0A-BF30-80A74F65E931}" presName="hierRoot2" presStyleCnt="0">
        <dgm:presLayoutVars>
          <dgm:hierBranch val="init"/>
        </dgm:presLayoutVars>
      </dgm:prSet>
      <dgm:spPr/>
    </dgm:pt>
    <dgm:pt modelId="{2CA703C8-B88D-456D-BC3B-95A255AB8FD1}" type="pres">
      <dgm:prSet presAssocID="{6162D1D6-937D-4A0A-BF30-80A74F65E931}" presName="rootComposite" presStyleCnt="0"/>
      <dgm:spPr/>
    </dgm:pt>
    <dgm:pt modelId="{8FCAF8C3-FC4D-4785-BC65-F3F1A48920B4}" type="pres">
      <dgm:prSet presAssocID="{6162D1D6-937D-4A0A-BF30-80A74F65E931}" presName="rootText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DB0130-C7D8-4A98-BA9C-C752ADA76DE8}" type="pres">
      <dgm:prSet presAssocID="{6162D1D6-937D-4A0A-BF30-80A74F65E931}" presName="rootConnector" presStyleLbl="node3" presStyleIdx="3" presStyleCnt="6"/>
      <dgm:spPr/>
      <dgm:t>
        <a:bodyPr/>
        <a:lstStyle/>
        <a:p>
          <a:endParaRPr lang="ru-RU"/>
        </a:p>
      </dgm:t>
    </dgm:pt>
    <dgm:pt modelId="{AE1E146B-4ACD-48BF-A748-06EABE274765}" type="pres">
      <dgm:prSet presAssocID="{6162D1D6-937D-4A0A-BF30-80A74F65E931}" presName="hierChild4" presStyleCnt="0"/>
      <dgm:spPr/>
    </dgm:pt>
    <dgm:pt modelId="{FDED397F-9019-49E5-AC65-80BC67398698}" type="pres">
      <dgm:prSet presAssocID="{6162D1D6-937D-4A0A-BF30-80A74F65E931}" presName="hierChild5" presStyleCnt="0"/>
      <dgm:spPr/>
    </dgm:pt>
    <dgm:pt modelId="{AC835C19-6602-41EF-831B-FE7DDDA97827}" type="pres">
      <dgm:prSet presAssocID="{AA28D0DD-C442-43A2-AFAF-1295B22958EA}" presName="Name64" presStyleLbl="parChTrans1D3" presStyleIdx="4" presStyleCnt="6"/>
      <dgm:spPr/>
      <dgm:t>
        <a:bodyPr/>
        <a:lstStyle/>
        <a:p>
          <a:endParaRPr lang="ru-RU"/>
        </a:p>
      </dgm:t>
    </dgm:pt>
    <dgm:pt modelId="{273AA9DC-F29C-420D-8BCD-D7808448C370}" type="pres">
      <dgm:prSet presAssocID="{C9C1DC4E-0C8F-4557-A1FE-4A4B916DDDD7}" presName="hierRoot2" presStyleCnt="0">
        <dgm:presLayoutVars>
          <dgm:hierBranch val="init"/>
        </dgm:presLayoutVars>
      </dgm:prSet>
      <dgm:spPr/>
    </dgm:pt>
    <dgm:pt modelId="{5D06BF24-5EF8-4948-9DB0-25A91A7E5841}" type="pres">
      <dgm:prSet presAssocID="{C9C1DC4E-0C8F-4557-A1FE-4A4B916DDDD7}" presName="rootComposite" presStyleCnt="0"/>
      <dgm:spPr/>
    </dgm:pt>
    <dgm:pt modelId="{41BE87C7-D2E6-42E6-AB9F-1DA2B632AD05}" type="pres">
      <dgm:prSet presAssocID="{C9C1DC4E-0C8F-4557-A1FE-4A4B916DDDD7}" presName="rootText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3E6793-A3B6-4939-AEE2-BF794E561657}" type="pres">
      <dgm:prSet presAssocID="{C9C1DC4E-0C8F-4557-A1FE-4A4B916DDDD7}" presName="rootConnector" presStyleLbl="node3" presStyleIdx="4" presStyleCnt="6"/>
      <dgm:spPr/>
      <dgm:t>
        <a:bodyPr/>
        <a:lstStyle/>
        <a:p>
          <a:endParaRPr lang="ru-RU"/>
        </a:p>
      </dgm:t>
    </dgm:pt>
    <dgm:pt modelId="{E435B96F-6744-4DC7-80D4-2AC2C36BD41B}" type="pres">
      <dgm:prSet presAssocID="{C9C1DC4E-0C8F-4557-A1FE-4A4B916DDDD7}" presName="hierChild4" presStyleCnt="0"/>
      <dgm:spPr/>
    </dgm:pt>
    <dgm:pt modelId="{F3D6FC70-E7EA-4CD4-BA55-9F12396775DC}" type="pres">
      <dgm:prSet presAssocID="{C9C1DC4E-0C8F-4557-A1FE-4A4B916DDDD7}" presName="hierChild5" presStyleCnt="0"/>
      <dgm:spPr/>
    </dgm:pt>
    <dgm:pt modelId="{28D1CCDD-9710-47C3-8C52-0C2727D74196}" type="pres">
      <dgm:prSet presAssocID="{0026ABDF-987A-4FC6-8C65-6513014692FF}" presName="hierChild5" presStyleCnt="0"/>
      <dgm:spPr/>
    </dgm:pt>
    <dgm:pt modelId="{417A95B4-6748-4BA4-97A4-FF227B930568}" type="pres">
      <dgm:prSet presAssocID="{0E3CC704-330F-49FB-AEF0-32BF4AC4F69B}" presName="Name64" presStyleLbl="parChTrans1D2" presStyleIdx="3" presStyleCnt="4"/>
      <dgm:spPr/>
      <dgm:t>
        <a:bodyPr/>
        <a:lstStyle/>
        <a:p>
          <a:endParaRPr lang="ru-RU"/>
        </a:p>
      </dgm:t>
    </dgm:pt>
    <dgm:pt modelId="{7D2E9152-56AA-413B-99A1-27A8E6BBA080}" type="pres">
      <dgm:prSet presAssocID="{92955F50-C757-42DE-8B4D-448AB871A6F1}" presName="hierRoot2" presStyleCnt="0">
        <dgm:presLayoutVars>
          <dgm:hierBranch val="init"/>
        </dgm:presLayoutVars>
      </dgm:prSet>
      <dgm:spPr/>
    </dgm:pt>
    <dgm:pt modelId="{B468C5A9-53FD-4779-8A0E-C997F6BAC219}" type="pres">
      <dgm:prSet presAssocID="{92955F50-C757-42DE-8B4D-448AB871A6F1}" presName="rootComposite" presStyleCnt="0"/>
      <dgm:spPr/>
    </dgm:pt>
    <dgm:pt modelId="{4EFF5C5C-BDAB-48E9-9888-C29078AF4DBD}" type="pres">
      <dgm:prSet presAssocID="{92955F50-C757-42DE-8B4D-448AB871A6F1}" presName="rootText" presStyleLbl="node2" presStyleIdx="3" presStyleCnt="4" custLinFactY="16104" custLinFactNeighborX="-108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2B75F6-D4F3-4AA8-BE2F-4F8C3789C45D}" type="pres">
      <dgm:prSet presAssocID="{92955F50-C757-42DE-8B4D-448AB871A6F1}" presName="rootConnector" presStyleLbl="node2" presStyleIdx="3" presStyleCnt="4"/>
      <dgm:spPr/>
      <dgm:t>
        <a:bodyPr/>
        <a:lstStyle/>
        <a:p>
          <a:endParaRPr lang="ru-RU"/>
        </a:p>
      </dgm:t>
    </dgm:pt>
    <dgm:pt modelId="{D428213C-10F8-4107-80F3-3DECD51B66FB}" type="pres">
      <dgm:prSet presAssocID="{92955F50-C757-42DE-8B4D-448AB871A6F1}" presName="hierChild4" presStyleCnt="0"/>
      <dgm:spPr/>
    </dgm:pt>
    <dgm:pt modelId="{332B8211-266D-41E4-87D1-17D7A9003DAC}" type="pres">
      <dgm:prSet presAssocID="{E666FC34-9599-453F-916F-C171E66D88F4}" presName="Name64" presStyleLbl="parChTrans1D3" presStyleIdx="5" presStyleCnt="6"/>
      <dgm:spPr/>
      <dgm:t>
        <a:bodyPr/>
        <a:lstStyle/>
        <a:p>
          <a:endParaRPr lang="ru-RU"/>
        </a:p>
      </dgm:t>
    </dgm:pt>
    <dgm:pt modelId="{A93B532E-3A79-4335-BF56-D7D9AB426396}" type="pres">
      <dgm:prSet presAssocID="{20B4C2BB-767F-4D96-B245-1DA209614F12}" presName="hierRoot2" presStyleCnt="0">
        <dgm:presLayoutVars>
          <dgm:hierBranch val="init"/>
        </dgm:presLayoutVars>
      </dgm:prSet>
      <dgm:spPr/>
    </dgm:pt>
    <dgm:pt modelId="{9B14B32D-5165-4841-96A4-A547EE0E8CEF}" type="pres">
      <dgm:prSet presAssocID="{20B4C2BB-767F-4D96-B245-1DA209614F12}" presName="rootComposite" presStyleCnt="0"/>
      <dgm:spPr/>
    </dgm:pt>
    <dgm:pt modelId="{636BC51B-8688-4108-9D73-3286F7383685}" type="pres">
      <dgm:prSet presAssocID="{20B4C2BB-767F-4D96-B245-1DA209614F12}" presName="rootText" presStyleLbl="node3" presStyleIdx="5" presStyleCnt="6" custLinFactY="16104" custLinFactNeighborX="-108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4A25D9-9167-4964-80D1-5E09FA131FD8}" type="pres">
      <dgm:prSet presAssocID="{20B4C2BB-767F-4D96-B245-1DA209614F12}" presName="rootConnector" presStyleLbl="node3" presStyleIdx="5" presStyleCnt="6"/>
      <dgm:spPr/>
      <dgm:t>
        <a:bodyPr/>
        <a:lstStyle/>
        <a:p>
          <a:endParaRPr lang="ru-RU"/>
        </a:p>
      </dgm:t>
    </dgm:pt>
    <dgm:pt modelId="{D2A40C41-8892-49BA-A811-60B10FF737DE}" type="pres">
      <dgm:prSet presAssocID="{20B4C2BB-767F-4D96-B245-1DA209614F12}" presName="hierChild4" presStyleCnt="0"/>
      <dgm:spPr/>
    </dgm:pt>
    <dgm:pt modelId="{29D3FA71-39D3-4EF7-83B0-AA3C8F810C24}" type="pres">
      <dgm:prSet presAssocID="{20B4C2BB-767F-4D96-B245-1DA209614F12}" presName="hierChild5" presStyleCnt="0"/>
      <dgm:spPr/>
    </dgm:pt>
    <dgm:pt modelId="{134DFEE3-B6BD-42ED-B8FE-AB139ADBA8F7}" type="pres">
      <dgm:prSet presAssocID="{92955F50-C757-42DE-8B4D-448AB871A6F1}" presName="hierChild5" presStyleCnt="0"/>
      <dgm:spPr/>
    </dgm:pt>
    <dgm:pt modelId="{149B8C23-B6BA-40EA-A444-EB86FD73DC68}" type="pres">
      <dgm:prSet presAssocID="{27CCD622-6982-404E-8C57-4132190B2D83}" presName="hierChild3" presStyleCnt="0"/>
      <dgm:spPr/>
    </dgm:pt>
  </dgm:ptLst>
  <dgm:cxnLst>
    <dgm:cxn modelId="{AEC10D41-818C-4C87-8873-C9BADD7802C4}" type="presOf" srcId="{D8657C0D-8480-458A-BA87-75CD90B94490}" destId="{AAC3A33C-4CF3-4EBC-85EA-CDAA7649B9C0}" srcOrd="0" destOrd="0" presId="urn:microsoft.com/office/officeart/2009/3/layout/HorizontalOrganizationChart"/>
    <dgm:cxn modelId="{FC49F9DF-71B6-4483-8055-021E22F4ACAE}" type="presOf" srcId="{45A1E928-C7C4-4C1E-8EAA-200EA3A4AD3C}" destId="{232CB4BD-8864-4F7D-9B01-B0887A45E9D7}" srcOrd="0" destOrd="0" presId="urn:microsoft.com/office/officeart/2009/3/layout/HorizontalOrganizationChart"/>
    <dgm:cxn modelId="{A3003F54-EEDD-40E9-B29C-786BA9A2F390}" type="presOf" srcId="{92955F50-C757-42DE-8B4D-448AB871A6F1}" destId="{4EFF5C5C-BDAB-48E9-9888-C29078AF4DBD}" srcOrd="0" destOrd="0" presId="urn:microsoft.com/office/officeart/2009/3/layout/HorizontalOrganizationChart"/>
    <dgm:cxn modelId="{AC385C21-C11E-460D-8D72-AAA040E72C60}" type="presOf" srcId="{37161F86-E5CA-40A8-AF35-FD1771DF2070}" destId="{F33E4033-3DF4-4026-BD67-EF88F03B6FC5}" srcOrd="0" destOrd="0" presId="urn:microsoft.com/office/officeart/2009/3/layout/HorizontalOrganizationChart"/>
    <dgm:cxn modelId="{7B45043D-5423-4BB7-ABBF-9F207EC697A4}" type="presOf" srcId="{0BF43669-E4EB-4CD0-BFB1-A44A6625123A}" destId="{3F92CF0F-28DC-4AA8-A2B0-88E1625833AA}" srcOrd="1" destOrd="0" presId="urn:microsoft.com/office/officeart/2009/3/layout/HorizontalOrganizationChart"/>
    <dgm:cxn modelId="{3211FA54-73F1-4010-8976-28734E8F1B6B}" type="presOf" srcId="{649D6B5D-7A08-4AD7-AB11-EA61433E93FD}" destId="{5EE33A1A-1D28-4243-97E0-F85D2A36920D}" srcOrd="0" destOrd="0" presId="urn:microsoft.com/office/officeart/2009/3/layout/HorizontalOrganizationChart"/>
    <dgm:cxn modelId="{583B726F-3358-476A-9A8D-C4A6A3329ABC}" type="presOf" srcId="{27CCD622-6982-404E-8C57-4132190B2D83}" destId="{AFBB88F0-499D-4D2F-AF6A-E426D2506863}" srcOrd="0" destOrd="0" presId="urn:microsoft.com/office/officeart/2009/3/layout/HorizontalOrganizationChart"/>
    <dgm:cxn modelId="{12E47E50-DDCE-4700-B35C-F8F871D73165}" type="presOf" srcId="{75766C98-A839-4448-B2D7-E9715F9E39F1}" destId="{10AB892C-6A28-411B-B351-AB407ED698AB}" srcOrd="0" destOrd="0" presId="urn:microsoft.com/office/officeart/2009/3/layout/HorizontalOrganizationChart"/>
    <dgm:cxn modelId="{3F8AF11B-7155-4E27-97C1-371730F4B437}" srcId="{0026ABDF-987A-4FC6-8C65-6513014692FF}" destId="{C9C1DC4E-0C8F-4557-A1FE-4A4B916DDDD7}" srcOrd="1" destOrd="0" parTransId="{AA28D0DD-C442-43A2-AFAF-1295B22958EA}" sibTransId="{B9F2410C-7D23-40F2-8A59-8C03AD956529}"/>
    <dgm:cxn modelId="{DC9C63CB-6B7D-4BBB-B2A5-2C0BB9AAEE0E}" type="presOf" srcId="{DA5620CF-ABBD-4A3A-8786-EBE9F6812B8C}" destId="{0539749B-0C3F-4F06-98A1-49F85F8FBCA9}" srcOrd="0" destOrd="0" presId="urn:microsoft.com/office/officeart/2009/3/layout/HorizontalOrganizationChart"/>
    <dgm:cxn modelId="{F79910EB-CD69-4DCF-AB3A-B528743E8BE9}" type="presOf" srcId="{C9C1DC4E-0C8F-4557-A1FE-4A4B916DDDD7}" destId="{41BE87C7-D2E6-42E6-AB9F-1DA2B632AD05}" srcOrd="0" destOrd="0" presId="urn:microsoft.com/office/officeart/2009/3/layout/HorizontalOrganizationChart"/>
    <dgm:cxn modelId="{B9D84D60-73ED-4CA4-8188-B9BB1D5C56EE}" srcId="{DA5620CF-ABBD-4A3A-8786-EBE9F6812B8C}" destId="{02949AED-8D57-4198-8CC1-7397E5E490BB}" srcOrd="2" destOrd="0" parTransId="{F9082F9F-73E2-41EF-AD60-BB4D07CFEC00}" sibTransId="{51622A99-F9BC-4350-B1AC-8BD729B734E9}"/>
    <dgm:cxn modelId="{0E37F994-7F8C-4014-AC32-D2D097ECE9CA}" type="presOf" srcId="{20B4C2BB-767F-4D96-B245-1DA209614F12}" destId="{B54A25D9-9167-4964-80D1-5E09FA131FD8}" srcOrd="1" destOrd="0" presId="urn:microsoft.com/office/officeart/2009/3/layout/HorizontalOrganizationChart"/>
    <dgm:cxn modelId="{B655B103-0F47-442F-B02E-7C35A073D256}" type="presOf" srcId="{92955F50-C757-42DE-8B4D-448AB871A6F1}" destId="{6E2B75F6-D4F3-4AA8-BE2F-4F8C3789C45D}" srcOrd="1" destOrd="0" presId="urn:microsoft.com/office/officeart/2009/3/layout/HorizontalOrganizationChart"/>
    <dgm:cxn modelId="{BCF9B576-99D0-488C-8C00-C56B67B8B09A}" type="presOf" srcId="{DA5620CF-ABBD-4A3A-8786-EBE9F6812B8C}" destId="{B4856B80-2FB8-4F85-921B-FA8E664EAE12}" srcOrd="1" destOrd="0" presId="urn:microsoft.com/office/officeart/2009/3/layout/HorizontalOrganizationChart"/>
    <dgm:cxn modelId="{42EEADAF-3F04-49D0-AD52-EB106A19FE16}" type="presOf" srcId="{E666FC34-9599-453F-916F-C171E66D88F4}" destId="{332B8211-266D-41E4-87D1-17D7A9003DAC}" srcOrd="0" destOrd="0" presId="urn:microsoft.com/office/officeart/2009/3/layout/HorizontalOrganizationChart"/>
    <dgm:cxn modelId="{7CA399D5-F6B1-4D61-B826-17B4285CECBD}" type="presOf" srcId="{0E3CC704-330F-49FB-AEF0-32BF4AC4F69B}" destId="{417A95B4-6748-4BA4-97A4-FF227B930568}" srcOrd="0" destOrd="0" presId="urn:microsoft.com/office/officeart/2009/3/layout/HorizontalOrganizationChart"/>
    <dgm:cxn modelId="{92AB690E-CCC8-4B34-A1A4-7D9B2539DAA1}" type="presOf" srcId="{C7530B8E-B1F1-4688-934D-8831DD44A0B8}" destId="{90A4ABA2-1970-4E9F-83D1-16E61487D378}" srcOrd="1" destOrd="0" presId="urn:microsoft.com/office/officeart/2009/3/layout/HorizontalOrganizationChart"/>
    <dgm:cxn modelId="{2D167B99-44F7-464A-B06F-E5F85ECB8EBA}" type="presOf" srcId="{C9C1DC4E-0C8F-4557-A1FE-4A4B916DDDD7}" destId="{D73E6793-A3B6-4939-AEE2-BF794E561657}" srcOrd="1" destOrd="0" presId="urn:microsoft.com/office/officeart/2009/3/layout/HorizontalOrganizationChart"/>
    <dgm:cxn modelId="{32920549-4B19-434D-9E5E-748FF86663C7}" type="presOf" srcId="{27CCD622-6982-404E-8C57-4132190B2D83}" destId="{43126E17-721A-4586-BF96-5B1A4C1B6B94}" srcOrd="1" destOrd="0" presId="urn:microsoft.com/office/officeart/2009/3/layout/HorizontalOrganizationChart"/>
    <dgm:cxn modelId="{1A3BA447-DA73-4D14-B5C5-D098D0A07E13}" type="presOf" srcId="{AA28D0DD-C442-43A2-AFAF-1295B22958EA}" destId="{AC835C19-6602-41EF-831B-FE7DDDA97827}" srcOrd="0" destOrd="0" presId="urn:microsoft.com/office/officeart/2009/3/layout/HorizontalOrganizationChart"/>
    <dgm:cxn modelId="{1A6BFAA5-5E8D-40FD-9792-E1CE144B112F}" srcId="{0026ABDF-987A-4FC6-8C65-6513014692FF}" destId="{6162D1D6-937D-4A0A-BF30-80A74F65E931}" srcOrd="0" destOrd="0" parTransId="{0D90CC91-A007-41E5-8231-D6F388C1AA8F}" sibTransId="{950E3D8D-9D4E-4B05-9209-045BE0D8FDF0}"/>
    <dgm:cxn modelId="{4E247B04-0B44-4667-BE8B-1C8EFD67895C}" type="presOf" srcId="{6C4A79CE-FCD4-4099-A9A3-0EB7F9A46A93}" destId="{0FE2BE8B-A6B5-4F41-B916-08AEEDFA14A7}" srcOrd="0" destOrd="0" presId="urn:microsoft.com/office/officeart/2009/3/layout/HorizontalOrganizationChart"/>
    <dgm:cxn modelId="{9DD62A16-B188-4752-A95E-86B451C95D65}" srcId="{27CCD622-6982-404E-8C57-4132190B2D83}" destId="{92955F50-C757-42DE-8B4D-448AB871A6F1}" srcOrd="2" destOrd="0" parTransId="{0E3CC704-330F-49FB-AEF0-32BF4AC4F69B}" sibTransId="{EDB2343F-9785-4EE1-AED3-83F0E9D15871}"/>
    <dgm:cxn modelId="{3573478C-1481-4341-A5E7-5FF650537D2E}" type="presOf" srcId="{0BF43669-E4EB-4CD0-BFB1-A44A6625123A}" destId="{3BF533B0-FBF5-48F9-B884-69C88CB02C8B}" srcOrd="0" destOrd="0" presId="urn:microsoft.com/office/officeart/2009/3/layout/HorizontalOrganizationChart"/>
    <dgm:cxn modelId="{D8476759-F758-4612-AECC-DF031D39422A}" type="presOf" srcId="{20B4C2BB-767F-4D96-B245-1DA209614F12}" destId="{636BC51B-8688-4108-9D73-3286F7383685}" srcOrd="0" destOrd="0" presId="urn:microsoft.com/office/officeart/2009/3/layout/HorizontalOrganizationChart"/>
    <dgm:cxn modelId="{F1965FCE-FCAE-415D-B948-D5541E17FD65}" type="presOf" srcId="{8AC8DD57-B821-42ED-A1ED-589480252FDF}" destId="{6C439524-C72C-4E5A-9DC1-68A0536B70AE}" srcOrd="0" destOrd="0" presId="urn:microsoft.com/office/officeart/2009/3/layout/HorizontalOrganizationChart"/>
    <dgm:cxn modelId="{8E33EFB9-498C-4062-A8C6-3C1763EEEC05}" type="presOf" srcId="{F9082F9F-73E2-41EF-AD60-BB4D07CFEC00}" destId="{FCA3652E-DD9D-46CC-8FF6-29E305FD07DC}" srcOrd="0" destOrd="0" presId="urn:microsoft.com/office/officeart/2009/3/layout/HorizontalOrganizationChart"/>
    <dgm:cxn modelId="{C573C802-CF2D-4AA4-AE8E-87C02A178E58}" type="presOf" srcId="{6162D1D6-937D-4A0A-BF30-80A74F65E931}" destId="{8FCAF8C3-FC4D-4785-BC65-F3F1A48920B4}" srcOrd="0" destOrd="0" presId="urn:microsoft.com/office/officeart/2009/3/layout/HorizontalOrganizationChart"/>
    <dgm:cxn modelId="{FB9B4091-CCE8-4713-942D-02DECD355817}" srcId="{27CCD622-6982-404E-8C57-4132190B2D83}" destId="{DA5620CF-ABBD-4A3A-8786-EBE9F6812B8C}" srcOrd="0" destOrd="0" parTransId="{37161F86-E5CA-40A8-AF35-FD1771DF2070}" sibTransId="{9219AA2C-328A-40DC-ADC3-CD2BAB75E021}"/>
    <dgm:cxn modelId="{AC856701-DB77-4B77-8DF9-AE3CE4C17828}" srcId="{649D6B5D-7A08-4AD7-AB11-EA61433E93FD}" destId="{27CCD622-6982-404E-8C57-4132190B2D83}" srcOrd="1" destOrd="0" parTransId="{DC82EA70-A032-4DC3-BC29-B85B38FE3E07}" sibTransId="{819997B2-60BE-4C09-A89F-CDD2FFDE944C}"/>
    <dgm:cxn modelId="{9BBD7E94-4337-4CA8-8303-4E4D09D958E0}" type="presOf" srcId="{CC6ACA6F-7E65-41FB-BDB9-329EB8451164}" destId="{BCDD7188-F7B0-4B44-BC98-35EF527EE3D3}" srcOrd="0" destOrd="0" presId="urn:microsoft.com/office/officeart/2009/3/layout/HorizontalOrganizationChart"/>
    <dgm:cxn modelId="{22F284D3-FE38-4DC6-A864-1C3DC1750419}" srcId="{C7530B8E-B1F1-4688-934D-8831DD44A0B8}" destId="{CC6ACA6F-7E65-41FB-BDB9-329EB8451164}" srcOrd="0" destOrd="0" parTransId="{6C4A79CE-FCD4-4099-A9A3-0EB7F9A46A93}" sibTransId="{E9B5C90A-9B96-4D50-8980-E773C5F1EA3E}"/>
    <dgm:cxn modelId="{5202ADCE-4F47-48CE-9588-48BE82045011}" type="presOf" srcId="{0026ABDF-987A-4FC6-8C65-6513014692FF}" destId="{BEA01ED1-1C15-44AC-9AC2-100865BF7D57}" srcOrd="0" destOrd="0" presId="urn:microsoft.com/office/officeart/2009/3/layout/HorizontalOrganizationChart"/>
    <dgm:cxn modelId="{F1B56C0F-96C1-42E6-82DE-CDE325F9FB7B}" srcId="{27CCD622-6982-404E-8C57-4132190B2D83}" destId="{0026ABDF-987A-4FC6-8C65-6513014692FF}" srcOrd="1" destOrd="0" parTransId="{8AC8DD57-B821-42ED-A1ED-589480252FDF}" sibTransId="{63EB7575-D73B-4E45-873C-EBCF0AB08A49}"/>
    <dgm:cxn modelId="{6C1C5FAB-005B-4831-BB66-2C41098326C4}" type="presOf" srcId="{CC6ACA6F-7E65-41FB-BDB9-329EB8451164}" destId="{AAEBCE80-A586-44AC-8823-A88A92426A95}" srcOrd="1" destOrd="0" presId="urn:microsoft.com/office/officeart/2009/3/layout/HorizontalOrganizationChart"/>
    <dgm:cxn modelId="{4E6E15C0-D869-4C52-8099-6D17743FC106}" srcId="{92955F50-C757-42DE-8B4D-448AB871A6F1}" destId="{20B4C2BB-767F-4D96-B245-1DA209614F12}" srcOrd="0" destOrd="0" parTransId="{E666FC34-9599-453F-916F-C171E66D88F4}" sibTransId="{3A2F8FC6-7282-4E78-9031-4A536FB00C5C}"/>
    <dgm:cxn modelId="{0B055F3D-7E84-4F31-99ED-202993358831}" srcId="{649D6B5D-7A08-4AD7-AB11-EA61433E93FD}" destId="{C7530B8E-B1F1-4688-934D-8831DD44A0B8}" srcOrd="0" destOrd="0" parTransId="{B8973628-462A-4107-AAEB-4918DD28EE36}" sibTransId="{04B8983A-C0E8-4F5D-9E84-7BBE20D4A251}"/>
    <dgm:cxn modelId="{B81A58D5-9D05-4436-9DCF-8CBCC0D4DC6E}" type="presOf" srcId="{02949AED-8D57-4198-8CC1-7397E5E490BB}" destId="{2EF08332-7928-4458-A910-20C133275F53}" srcOrd="0" destOrd="0" presId="urn:microsoft.com/office/officeart/2009/3/layout/HorizontalOrganizationChart"/>
    <dgm:cxn modelId="{130131D3-4274-436A-84FB-9DE36D88CCD1}" type="presOf" srcId="{6162D1D6-937D-4A0A-BF30-80A74F65E931}" destId="{26DB0130-C7D8-4A98-BA9C-C752ADA76DE8}" srcOrd="1" destOrd="0" presId="urn:microsoft.com/office/officeart/2009/3/layout/HorizontalOrganizationChart"/>
    <dgm:cxn modelId="{6432D218-E77C-42E0-B51A-4AA69705F6C5}" srcId="{DA5620CF-ABBD-4A3A-8786-EBE9F6812B8C}" destId="{45A1E928-C7C4-4C1E-8EAA-200EA3A4AD3C}" srcOrd="1" destOrd="0" parTransId="{D8657C0D-8480-458A-BA87-75CD90B94490}" sibTransId="{4D253B87-42FF-4539-812D-9187C88C5E3C}"/>
    <dgm:cxn modelId="{37BF5A33-4C42-46E5-962C-0FFAF7AF9924}" type="presOf" srcId="{02949AED-8D57-4198-8CC1-7397E5E490BB}" destId="{44C2AB8D-8938-43D6-847E-7B009F5885EA}" srcOrd="1" destOrd="0" presId="urn:microsoft.com/office/officeart/2009/3/layout/HorizontalOrganizationChart"/>
    <dgm:cxn modelId="{B6297F94-3669-4520-AF20-048E16C9B00A}" type="presOf" srcId="{45A1E928-C7C4-4C1E-8EAA-200EA3A4AD3C}" destId="{09C21A82-2A38-4BF0-9054-9AB91081347A}" srcOrd="1" destOrd="0" presId="urn:microsoft.com/office/officeart/2009/3/layout/HorizontalOrganizationChart"/>
    <dgm:cxn modelId="{3CC1D030-AAB8-4775-BCB0-09166645AEB6}" type="presOf" srcId="{0D90CC91-A007-41E5-8231-D6F388C1AA8F}" destId="{7C5BF1BB-590B-4E3E-B5CF-2B706D254D91}" srcOrd="0" destOrd="0" presId="urn:microsoft.com/office/officeart/2009/3/layout/HorizontalOrganizationChart"/>
    <dgm:cxn modelId="{9970542B-921A-4849-8759-F36602133D4E}" srcId="{DA5620CF-ABBD-4A3A-8786-EBE9F6812B8C}" destId="{0BF43669-E4EB-4CD0-BFB1-A44A6625123A}" srcOrd="0" destOrd="0" parTransId="{75766C98-A839-4448-B2D7-E9715F9E39F1}" sibTransId="{E683DDB8-DF5A-48AC-B4B7-7A80918660B6}"/>
    <dgm:cxn modelId="{A246D26C-1189-4432-BD31-9A2FBD2FFB2F}" type="presOf" srcId="{0026ABDF-987A-4FC6-8C65-6513014692FF}" destId="{410DEB1B-183A-47F3-94A8-5FD0C611FEE6}" srcOrd="1" destOrd="0" presId="urn:microsoft.com/office/officeart/2009/3/layout/HorizontalOrganizationChart"/>
    <dgm:cxn modelId="{DF23B5E8-DCE9-475E-90D2-42C7870AF244}" type="presOf" srcId="{C7530B8E-B1F1-4688-934D-8831DD44A0B8}" destId="{1537C0F5-924A-4347-8DEE-83EC103D284B}" srcOrd="0" destOrd="0" presId="urn:microsoft.com/office/officeart/2009/3/layout/HorizontalOrganizationChart"/>
    <dgm:cxn modelId="{00A7E1FD-9862-4317-9696-6E2407BA8BDE}" type="presParOf" srcId="{5EE33A1A-1D28-4243-97E0-F85D2A36920D}" destId="{340D7603-860A-4725-84CA-0DCE3E157342}" srcOrd="0" destOrd="0" presId="urn:microsoft.com/office/officeart/2009/3/layout/HorizontalOrganizationChart"/>
    <dgm:cxn modelId="{B2FCD39C-6B42-4E22-B1B0-25BF3B02D3EF}" type="presParOf" srcId="{340D7603-860A-4725-84CA-0DCE3E157342}" destId="{6072874A-8485-40A1-81ED-F55D9CB1A262}" srcOrd="0" destOrd="0" presId="urn:microsoft.com/office/officeart/2009/3/layout/HorizontalOrganizationChart"/>
    <dgm:cxn modelId="{34206B3F-AC32-4EDC-BC02-5A589434CDBE}" type="presParOf" srcId="{6072874A-8485-40A1-81ED-F55D9CB1A262}" destId="{1537C0F5-924A-4347-8DEE-83EC103D284B}" srcOrd="0" destOrd="0" presId="urn:microsoft.com/office/officeart/2009/3/layout/HorizontalOrganizationChart"/>
    <dgm:cxn modelId="{426BAB88-18A3-474D-A167-F6A1762469B8}" type="presParOf" srcId="{6072874A-8485-40A1-81ED-F55D9CB1A262}" destId="{90A4ABA2-1970-4E9F-83D1-16E61487D378}" srcOrd="1" destOrd="0" presId="urn:microsoft.com/office/officeart/2009/3/layout/HorizontalOrganizationChart"/>
    <dgm:cxn modelId="{33C22010-1DB9-4FCD-96DA-1A0671E9F083}" type="presParOf" srcId="{340D7603-860A-4725-84CA-0DCE3E157342}" destId="{87523594-B099-48A2-B4B3-C45DB562E7AB}" srcOrd="1" destOrd="0" presId="urn:microsoft.com/office/officeart/2009/3/layout/HorizontalOrganizationChart"/>
    <dgm:cxn modelId="{526E5E2E-F23C-46A8-A07B-AD2019E963CD}" type="presParOf" srcId="{87523594-B099-48A2-B4B3-C45DB562E7AB}" destId="{0FE2BE8B-A6B5-4F41-B916-08AEEDFA14A7}" srcOrd="0" destOrd="0" presId="urn:microsoft.com/office/officeart/2009/3/layout/HorizontalOrganizationChart"/>
    <dgm:cxn modelId="{F18A74E3-576B-4006-B599-16086E23F24D}" type="presParOf" srcId="{87523594-B099-48A2-B4B3-C45DB562E7AB}" destId="{19036A27-824E-48CC-AD61-C4DE4310BEA7}" srcOrd="1" destOrd="0" presId="urn:microsoft.com/office/officeart/2009/3/layout/HorizontalOrganizationChart"/>
    <dgm:cxn modelId="{6B2BDD7C-3EA6-4EF8-9763-03C404BC8992}" type="presParOf" srcId="{19036A27-824E-48CC-AD61-C4DE4310BEA7}" destId="{F280BCD5-9113-4694-AF4D-CE0378663E1F}" srcOrd="0" destOrd="0" presId="urn:microsoft.com/office/officeart/2009/3/layout/HorizontalOrganizationChart"/>
    <dgm:cxn modelId="{B0CFB93B-3D87-4E25-933F-B34553909B68}" type="presParOf" srcId="{F280BCD5-9113-4694-AF4D-CE0378663E1F}" destId="{BCDD7188-F7B0-4B44-BC98-35EF527EE3D3}" srcOrd="0" destOrd="0" presId="urn:microsoft.com/office/officeart/2009/3/layout/HorizontalOrganizationChart"/>
    <dgm:cxn modelId="{8032A6C9-530E-4A9B-9A17-AE2C09A1D1AA}" type="presParOf" srcId="{F280BCD5-9113-4694-AF4D-CE0378663E1F}" destId="{AAEBCE80-A586-44AC-8823-A88A92426A95}" srcOrd="1" destOrd="0" presId="urn:microsoft.com/office/officeart/2009/3/layout/HorizontalOrganizationChart"/>
    <dgm:cxn modelId="{7AEC68BF-B3A1-40C7-83AE-3EBF421D6B98}" type="presParOf" srcId="{19036A27-824E-48CC-AD61-C4DE4310BEA7}" destId="{F8FDC5B2-6256-4407-83F2-A251CAFFA60E}" srcOrd="1" destOrd="0" presId="urn:microsoft.com/office/officeart/2009/3/layout/HorizontalOrganizationChart"/>
    <dgm:cxn modelId="{49FFE615-5CC8-49F6-BFC9-DF4DEFE24E61}" type="presParOf" srcId="{19036A27-824E-48CC-AD61-C4DE4310BEA7}" destId="{598F4D41-DF8F-4BB9-8852-C73ED3A9FEB2}" srcOrd="2" destOrd="0" presId="urn:microsoft.com/office/officeart/2009/3/layout/HorizontalOrganizationChart"/>
    <dgm:cxn modelId="{F0938DC5-DBD3-48E2-A00F-3DFFBD98548C}" type="presParOf" srcId="{340D7603-860A-4725-84CA-0DCE3E157342}" destId="{F1704141-1349-45C3-92B6-46E85894D655}" srcOrd="2" destOrd="0" presId="urn:microsoft.com/office/officeart/2009/3/layout/HorizontalOrganizationChart"/>
    <dgm:cxn modelId="{D2B8F94D-AAED-45C9-B4A9-6CF9EDE53092}" type="presParOf" srcId="{5EE33A1A-1D28-4243-97E0-F85D2A36920D}" destId="{2C1109FA-2D32-46D1-A2DD-EDBE7314F946}" srcOrd="1" destOrd="0" presId="urn:microsoft.com/office/officeart/2009/3/layout/HorizontalOrganizationChart"/>
    <dgm:cxn modelId="{803AD3F8-CDE7-4528-8227-53CF476900C7}" type="presParOf" srcId="{2C1109FA-2D32-46D1-A2DD-EDBE7314F946}" destId="{0451A9B6-D8D4-42FD-96A1-FD7694448330}" srcOrd="0" destOrd="0" presId="urn:microsoft.com/office/officeart/2009/3/layout/HorizontalOrganizationChart"/>
    <dgm:cxn modelId="{B513BF3A-72F7-4718-8842-38DDE8FD0F56}" type="presParOf" srcId="{0451A9B6-D8D4-42FD-96A1-FD7694448330}" destId="{AFBB88F0-499D-4D2F-AF6A-E426D2506863}" srcOrd="0" destOrd="0" presId="urn:microsoft.com/office/officeart/2009/3/layout/HorizontalOrganizationChart"/>
    <dgm:cxn modelId="{725C6CB5-F28B-4113-8E9E-38BA3107E0C4}" type="presParOf" srcId="{0451A9B6-D8D4-42FD-96A1-FD7694448330}" destId="{43126E17-721A-4586-BF96-5B1A4C1B6B94}" srcOrd="1" destOrd="0" presId="urn:microsoft.com/office/officeart/2009/3/layout/HorizontalOrganizationChart"/>
    <dgm:cxn modelId="{E9C3272E-35BB-4A3B-99DB-1B64F4A86B85}" type="presParOf" srcId="{2C1109FA-2D32-46D1-A2DD-EDBE7314F946}" destId="{BC11CED0-8021-4E9D-AEA2-2EB803A0DBE9}" srcOrd="1" destOrd="0" presId="urn:microsoft.com/office/officeart/2009/3/layout/HorizontalOrganizationChart"/>
    <dgm:cxn modelId="{8AC3A7E2-E711-4DD4-9A6D-564B1027A6F7}" type="presParOf" srcId="{BC11CED0-8021-4E9D-AEA2-2EB803A0DBE9}" destId="{F33E4033-3DF4-4026-BD67-EF88F03B6FC5}" srcOrd="0" destOrd="0" presId="urn:microsoft.com/office/officeart/2009/3/layout/HorizontalOrganizationChart"/>
    <dgm:cxn modelId="{DC14FB76-0FB0-4C60-8F9E-439024D5C960}" type="presParOf" srcId="{BC11CED0-8021-4E9D-AEA2-2EB803A0DBE9}" destId="{2D015DF9-6F90-42D7-9F9E-E5E5FB938382}" srcOrd="1" destOrd="0" presId="urn:microsoft.com/office/officeart/2009/3/layout/HorizontalOrganizationChart"/>
    <dgm:cxn modelId="{29983015-8A5E-493F-BEAB-8D8F2AD4A7E1}" type="presParOf" srcId="{2D015DF9-6F90-42D7-9F9E-E5E5FB938382}" destId="{E0F47911-F470-44F7-A52D-25A8E5D31FCC}" srcOrd="0" destOrd="0" presId="urn:microsoft.com/office/officeart/2009/3/layout/HorizontalOrganizationChart"/>
    <dgm:cxn modelId="{100684AC-7EB2-47C0-BC86-5959B46A52E4}" type="presParOf" srcId="{E0F47911-F470-44F7-A52D-25A8E5D31FCC}" destId="{0539749B-0C3F-4F06-98A1-49F85F8FBCA9}" srcOrd="0" destOrd="0" presId="urn:microsoft.com/office/officeart/2009/3/layout/HorizontalOrganizationChart"/>
    <dgm:cxn modelId="{51CE11C6-3880-42ED-B0B5-13DAB112678C}" type="presParOf" srcId="{E0F47911-F470-44F7-A52D-25A8E5D31FCC}" destId="{B4856B80-2FB8-4F85-921B-FA8E664EAE12}" srcOrd="1" destOrd="0" presId="urn:microsoft.com/office/officeart/2009/3/layout/HorizontalOrganizationChart"/>
    <dgm:cxn modelId="{AB93929D-2FA3-4B9C-9205-57BF9525639C}" type="presParOf" srcId="{2D015DF9-6F90-42D7-9F9E-E5E5FB938382}" destId="{97108DBB-7D21-4C5C-B828-6671258892BB}" srcOrd="1" destOrd="0" presId="urn:microsoft.com/office/officeart/2009/3/layout/HorizontalOrganizationChart"/>
    <dgm:cxn modelId="{CDE9D84F-9CDD-44C0-8308-D3F488E56A07}" type="presParOf" srcId="{97108DBB-7D21-4C5C-B828-6671258892BB}" destId="{10AB892C-6A28-411B-B351-AB407ED698AB}" srcOrd="0" destOrd="0" presId="urn:microsoft.com/office/officeart/2009/3/layout/HorizontalOrganizationChart"/>
    <dgm:cxn modelId="{2DC32D22-6AFB-4F41-B82E-D262E731125E}" type="presParOf" srcId="{97108DBB-7D21-4C5C-B828-6671258892BB}" destId="{9BE677AB-FED6-4969-809E-9AC46BE073EC}" srcOrd="1" destOrd="0" presId="urn:microsoft.com/office/officeart/2009/3/layout/HorizontalOrganizationChart"/>
    <dgm:cxn modelId="{F5085B64-98F3-4551-BAB2-F865BD2F4490}" type="presParOf" srcId="{9BE677AB-FED6-4969-809E-9AC46BE073EC}" destId="{90845B21-3897-4EA6-94F2-86356F12C308}" srcOrd="0" destOrd="0" presId="urn:microsoft.com/office/officeart/2009/3/layout/HorizontalOrganizationChart"/>
    <dgm:cxn modelId="{2A8A07AD-381F-4219-936F-A0AF67C24CC9}" type="presParOf" srcId="{90845B21-3897-4EA6-94F2-86356F12C308}" destId="{3BF533B0-FBF5-48F9-B884-69C88CB02C8B}" srcOrd="0" destOrd="0" presId="urn:microsoft.com/office/officeart/2009/3/layout/HorizontalOrganizationChart"/>
    <dgm:cxn modelId="{3D78A06B-57EB-4921-AA44-C6AFFCE39703}" type="presParOf" srcId="{90845B21-3897-4EA6-94F2-86356F12C308}" destId="{3F92CF0F-28DC-4AA8-A2B0-88E1625833AA}" srcOrd="1" destOrd="0" presId="urn:microsoft.com/office/officeart/2009/3/layout/HorizontalOrganizationChart"/>
    <dgm:cxn modelId="{0F523CC7-159A-47B1-AB41-7C1992C09D6E}" type="presParOf" srcId="{9BE677AB-FED6-4969-809E-9AC46BE073EC}" destId="{56D4FACB-3EA2-4211-97F9-2B6319A9BFD9}" srcOrd="1" destOrd="0" presId="urn:microsoft.com/office/officeart/2009/3/layout/HorizontalOrganizationChart"/>
    <dgm:cxn modelId="{ADCCBF19-215B-4D12-9111-A91646D5694C}" type="presParOf" srcId="{9BE677AB-FED6-4969-809E-9AC46BE073EC}" destId="{3E2CD878-17CE-435F-A502-C8460C44DD68}" srcOrd="2" destOrd="0" presId="urn:microsoft.com/office/officeart/2009/3/layout/HorizontalOrganizationChart"/>
    <dgm:cxn modelId="{A2A3899E-BEB9-4982-A464-0A7073322F69}" type="presParOf" srcId="{97108DBB-7D21-4C5C-B828-6671258892BB}" destId="{AAC3A33C-4CF3-4EBC-85EA-CDAA7649B9C0}" srcOrd="2" destOrd="0" presId="urn:microsoft.com/office/officeart/2009/3/layout/HorizontalOrganizationChart"/>
    <dgm:cxn modelId="{AFC2BF75-AC54-4A84-B4CF-DAD8482F571F}" type="presParOf" srcId="{97108DBB-7D21-4C5C-B828-6671258892BB}" destId="{ADDC8E6D-8E85-4B92-8C02-366753761C61}" srcOrd="3" destOrd="0" presId="urn:microsoft.com/office/officeart/2009/3/layout/HorizontalOrganizationChart"/>
    <dgm:cxn modelId="{824091D9-DFA7-4618-BB07-5F6155F64E44}" type="presParOf" srcId="{ADDC8E6D-8E85-4B92-8C02-366753761C61}" destId="{06FBE8AB-646B-4FDF-A583-150D508D504E}" srcOrd="0" destOrd="0" presId="urn:microsoft.com/office/officeart/2009/3/layout/HorizontalOrganizationChart"/>
    <dgm:cxn modelId="{B91DB751-F6B8-4D26-B978-222F4F35616B}" type="presParOf" srcId="{06FBE8AB-646B-4FDF-A583-150D508D504E}" destId="{232CB4BD-8864-4F7D-9B01-B0887A45E9D7}" srcOrd="0" destOrd="0" presId="urn:microsoft.com/office/officeart/2009/3/layout/HorizontalOrganizationChart"/>
    <dgm:cxn modelId="{C4D2247B-313C-4567-869E-A92F352E70F8}" type="presParOf" srcId="{06FBE8AB-646B-4FDF-A583-150D508D504E}" destId="{09C21A82-2A38-4BF0-9054-9AB91081347A}" srcOrd="1" destOrd="0" presId="urn:microsoft.com/office/officeart/2009/3/layout/HorizontalOrganizationChart"/>
    <dgm:cxn modelId="{0BC7DA30-594C-424B-9FE8-A5523E8A5927}" type="presParOf" srcId="{ADDC8E6D-8E85-4B92-8C02-366753761C61}" destId="{6D992C32-9C6D-4E80-9DA4-38840F480E57}" srcOrd="1" destOrd="0" presId="urn:microsoft.com/office/officeart/2009/3/layout/HorizontalOrganizationChart"/>
    <dgm:cxn modelId="{410AF9DE-AE0C-4995-A5D9-ACD87B6EB092}" type="presParOf" srcId="{ADDC8E6D-8E85-4B92-8C02-366753761C61}" destId="{40B65AD5-7D5D-42D6-91A9-4D11C66A1E95}" srcOrd="2" destOrd="0" presId="urn:microsoft.com/office/officeart/2009/3/layout/HorizontalOrganizationChart"/>
    <dgm:cxn modelId="{AC3C2888-B079-48DF-8E83-82D84A346653}" type="presParOf" srcId="{97108DBB-7D21-4C5C-B828-6671258892BB}" destId="{FCA3652E-DD9D-46CC-8FF6-29E305FD07DC}" srcOrd="4" destOrd="0" presId="urn:microsoft.com/office/officeart/2009/3/layout/HorizontalOrganizationChart"/>
    <dgm:cxn modelId="{E1779DC7-733F-47EA-B290-FFB1C4C89083}" type="presParOf" srcId="{97108DBB-7D21-4C5C-B828-6671258892BB}" destId="{E59852D0-4213-4D5F-9D76-3BC25835052C}" srcOrd="5" destOrd="0" presId="urn:microsoft.com/office/officeart/2009/3/layout/HorizontalOrganizationChart"/>
    <dgm:cxn modelId="{A5A6CAB7-7D62-4470-A196-71EF7AAC1599}" type="presParOf" srcId="{E59852D0-4213-4D5F-9D76-3BC25835052C}" destId="{73E076B4-2397-423B-929B-44EEDA942EC9}" srcOrd="0" destOrd="0" presId="urn:microsoft.com/office/officeart/2009/3/layout/HorizontalOrganizationChart"/>
    <dgm:cxn modelId="{6485F9EC-7A38-4251-B55F-A25210672F8C}" type="presParOf" srcId="{73E076B4-2397-423B-929B-44EEDA942EC9}" destId="{2EF08332-7928-4458-A910-20C133275F53}" srcOrd="0" destOrd="0" presId="urn:microsoft.com/office/officeart/2009/3/layout/HorizontalOrganizationChart"/>
    <dgm:cxn modelId="{62959451-7CF7-43FD-AEB1-E74F3E817271}" type="presParOf" srcId="{73E076B4-2397-423B-929B-44EEDA942EC9}" destId="{44C2AB8D-8938-43D6-847E-7B009F5885EA}" srcOrd="1" destOrd="0" presId="urn:microsoft.com/office/officeart/2009/3/layout/HorizontalOrganizationChart"/>
    <dgm:cxn modelId="{A0BBB026-73BA-4B81-8624-5ABB49B815F9}" type="presParOf" srcId="{E59852D0-4213-4D5F-9D76-3BC25835052C}" destId="{61B15D8D-53C1-4D5A-B5E4-5246B626C6A6}" srcOrd="1" destOrd="0" presId="urn:microsoft.com/office/officeart/2009/3/layout/HorizontalOrganizationChart"/>
    <dgm:cxn modelId="{5C2DE826-929B-4AFB-9DAF-F78FD9D2DD5F}" type="presParOf" srcId="{E59852D0-4213-4D5F-9D76-3BC25835052C}" destId="{6DFABEEF-AC79-4BFB-850E-C78623503D9C}" srcOrd="2" destOrd="0" presId="urn:microsoft.com/office/officeart/2009/3/layout/HorizontalOrganizationChart"/>
    <dgm:cxn modelId="{375D8E69-0C08-49E6-B8E1-A893776ACCAF}" type="presParOf" srcId="{2D015DF9-6F90-42D7-9F9E-E5E5FB938382}" destId="{DD72F5FB-3B86-4977-A567-DE48294B69DF}" srcOrd="2" destOrd="0" presId="urn:microsoft.com/office/officeart/2009/3/layout/HorizontalOrganizationChart"/>
    <dgm:cxn modelId="{025E3927-1B66-4F65-BE1F-C94EF1DB12D4}" type="presParOf" srcId="{BC11CED0-8021-4E9D-AEA2-2EB803A0DBE9}" destId="{6C439524-C72C-4E5A-9DC1-68A0536B70AE}" srcOrd="2" destOrd="0" presId="urn:microsoft.com/office/officeart/2009/3/layout/HorizontalOrganizationChart"/>
    <dgm:cxn modelId="{8376676F-14C6-4049-B56A-D1EB7D2D2D31}" type="presParOf" srcId="{BC11CED0-8021-4E9D-AEA2-2EB803A0DBE9}" destId="{C01AEB18-E14B-4368-9512-A660762B6C7F}" srcOrd="3" destOrd="0" presId="urn:microsoft.com/office/officeart/2009/3/layout/HorizontalOrganizationChart"/>
    <dgm:cxn modelId="{B8C21303-E69E-4C6E-BAA2-47912F8B877F}" type="presParOf" srcId="{C01AEB18-E14B-4368-9512-A660762B6C7F}" destId="{823E0CAF-E246-44C2-8F1C-09C83F10FAD3}" srcOrd="0" destOrd="0" presId="urn:microsoft.com/office/officeart/2009/3/layout/HorizontalOrganizationChart"/>
    <dgm:cxn modelId="{5C27D14B-A78A-4A5D-A8EA-4E039AA3A47C}" type="presParOf" srcId="{823E0CAF-E246-44C2-8F1C-09C83F10FAD3}" destId="{BEA01ED1-1C15-44AC-9AC2-100865BF7D57}" srcOrd="0" destOrd="0" presId="urn:microsoft.com/office/officeart/2009/3/layout/HorizontalOrganizationChart"/>
    <dgm:cxn modelId="{19B4E3FC-2263-4155-B57B-B1A5DB5A33F1}" type="presParOf" srcId="{823E0CAF-E246-44C2-8F1C-09C83F10FAD3}" destId="{410DEB1B-183A-47F3-94A8-5FD0C611FEE6}" srcOrd="1" destOrd="0" presId="urn:microsoft.com/office/officeart/2009/3/layout/HorizontalOrganizationChart"/>
    <dgm:cxn modelId="{888F5D63-7123-466B-9478-4C9EE2E78D6A}" type="presParOf" srcId="{C01AEB18-E14B-4368-9512-A660762B6C7F}" destId="{B3673355-4AD6-4C7A-AE02-D1865F8B94ED}" srcOrd="1" destOrd="0" presId="urn:microsoft.com/office/officeart/2009/3/layout/HorizontalOrganizationChart"/>
    <dgm:cxn modelId="{F1E6C3F7-83A2-4C0E-ACA6-D0AF74EE2E61}" type="presParOf" srcId="{B3673355-4AD6-4C7A-AE02-D1865F8B94ED}" destId="{7C5BF1BB-590B-4E3E-B5CF-2B706D254D91}" srcOrd="0" destOrd="0" presId="urn:microsoft.com/office/officeart/2009/3/layout/HorizontalOrganizationChart"/>
    <dgm:cxn modelId="{ECC5660B-5E66-43CB-BE8A-0A91555DF973}" type="presParOf" srcId="{B3673355-4AD6-4C7A-AE02-D1865F8B94ED}" destId="{A7976A77-0348-47CD-A9ED-75DF0B71A95A}" srcOrd="1" destOrd="0" presId="urn:microsoft.com/office/officeart/2009/3/layout/HorizontalOrganizationChart"/>
    <dgm:cxn modelId="{D8C861ED-F123-4355-A2A7-59A37BA1DB00}" type="presParOf" srcId="{A7976A77-0348-47CD-A9ED-75DF0B71A95A}" destId="{2CA703C8-B88D-456D-BC3B-95A255AB8FD1}" srcOrd="0" destOrd="0" presId="urn:microsoft.com/office/officeart/2009/3/layout/HorizontalOrganizationChart"/>
    <dgm:cxn modelId="{5C349747-442F-40A5-931C-AD6E28A0AE6E}" type="presParOf" srcId="{2CA703C8-B88D-456D-BC3B-95A255AB8FD1}" destId="{8FCAF8C3-FC4D-4785-BC65-F3F1A48920B4}" srcOrd="0" destOrd="0" presId="urn:microsoft.com/office/officeart/2009/3/layout/HorizontalOrganizationChart"/>
    <dgm:cxn modelId="{46521B9D-058D-418E-923C-1F3293DC534C}" type="presParOf" srcId="{2CA703C8-B88D-456D-BC3B-95A255AB8FD1}" destId="{26DB0130-C7D8-4A98-BA9C-C752ADA76DE8}" srcOrd="1" destOrd="0" presId="urn:microsoft.com/office/officeart/2009/3/layout/HorizontalOrganizationChart"/>
    <dgm:cxn modelId="{C431E6D5-978E-4BAD-ABD9-5F8B50872522}" type="presParOf" srcId="{A7976A77-0348-47CD-A9ED-75DF0B71A95A}" destId="{AE1E146B-4ACD-48BF-A748-06EABE274765}" srcOrd="1" destOrd="0" presId="urn:microsoft.com/office/officeart/2009/3/layout/HorizontalOrganizationChart"/>
    <dgm:cxn modelId="{7B4098EE-526F-47CF-9462-140EF1851AEF}" type="presParOf" srcId="{A7976A77-0348-47CD-A9ED-75DF0B71A95A}" destId="{FDED397F-9019-49E5-AC65-80BC67398698}" srcOrd="2" destOrd="0" presId="urn:microsoft.com/office/officeart/2009/3/layout/HorizontalOrganizationChart"/>
    <dgm:cxn modelId="{12B91C44-6A45-4563-BF99-54C840E96E5E}" type="presParOf" srcId="{B3673355-4AD6-4C7A-AE02-D1865F8B94ED}" destId="{AC835C19-6602-41EF-831B-FE7DDDA97827}" srcOrd="2" destOrd="0" presId="urn:microsoft.com/office/officeart/2009/3/layout/HorizontalOrganizationChart"/>
    <dgm:cxn modelId="{45474AD9-903C-4DA8-89DD-1552975E5B20}" type="presParOf" srcId="{B3673355-4AD6-4C7A-AE02-D1865F8B94ED}" destId="{273AA9DC-F29C-420D-8BCD-D7808448C370}" srcOrd="3" destOrd="0" presId="urn:microsoft.com/office/officeart/2009/3/layout/HorizontalOrganizationChart"/>
    <dgm:cxn modelId="{BDDDF40D-B9E5-45BD-8352-4EA3342F9FB7}" type="presParOf" srcId="{273AA9DC-F29C-420D-8BCD-D7808448C370}" destId="{5D06BF24-5EF8-4948-9DB0-25A91A7E5841}" srcOrd="0" destOrd="0" presId="urn:microsoft.com/office/officeart/2009/3/layout/HorizontalOrganizationChart"/>
    <dgm:cxn modelId="{BE0C3916-6F5F-40A6-B033-132983163F46}" type="presParOf" srcId="{5D06BF24-5EF8-4948-9DB0-25A91A7E5841}" destId="{41BE87C7-D2E6-42E6-AB9F-1DA2B632AD05}" srcOrd="0" destOrd="0" presId="urn:microsoft.com/office/officeart/2009/3/layout/HorizontalOrganizationChart"/>
    <dgm:cxn modelId="{A6DD70EC-B289-4585-90EA-2033998BBF3B}" type="presParOf" srcId="{5D06BF24-5EF8-4948-9DB0-25A91A7E5841}" destId="{D73E6793-A3B6-4939-AEE2-BF794E561657}" srcOrd="1" destOrd="0" presId="urn:microsoft.com/office/officeart/2009/3/layout/HorizontalOrganizationChart"/>
    <dgm:cxn modelId="{F1E15240-1A50-4DA8-8D02-5083F83EC2C5}" type="presParOf" srcId="{273AA9DC-F29C-420D-8BCD-D7808448C370}" destId="{E435B96F-6744-4DC7-80D4-2AC2C36BD41B}" srcOrd="1" destOrd="0" presId="urn:microsoft.com/office/officeart/2009/3/layout/HorizontalOrganizationChart"/>
    <dgm:cxn modelId="{56C0007C-8FFA-4E3B-8320-9ED9B6CBC8CD}" type="presParOf" srcId="{273AA9DC-F29C-420D-8BCD-D7808448C370}" destId="{F3D6FC70-E7EA-4CD4-BA55-9F12396775DC}" srcOrd="2" destOrd="0" presId="urn:microsoft.com/office/officeart/2009/3/layout/HorizontalOrganizationChart"/>
    <dgm:cxn modelId="{F6FB2FC3-24FE-4BCA-9A2F-52EFF81CAEA8}" type="presParOf" srcId="{C01AEB18-E14B-4368-9512-A660762B6C7F}" destId="{28D1CCDD-9710-47C3-8C52-0C2727D74196}" srcOrd="2" destOrd="0" presId="urn:microsoft.com/office/officeart/2009/3/layout/HorizontalOrganizationChart"/>
    <dgm:cxn modelId="{C6736860-3DD8-46FE-8239-4D23C5603B43}" type="presParOf" srcId="{BC11CED0-8021-4E9D-AEA2-2EB803A0DBE9}" destId="{417A95B4-6748-4BA4-97A4-FF227B930568}" srcOrd="4" destOrd="0" presId="urn:microsoft.com/office/officeart/2009/3/layout/HorizontalOrganizationChart"/>
    <dgm:cxn modelId="{3FD1F3D5-5967-4A5D-B1A5-49588EB8E13B}" type="presParOf" srcId="{BC11CED0-8021-4E9D-AEA2-2EB803A0DBE9}" destId="{7D2E9152-56AA-413B-99A1-27A8E6BBA080}" srcOrd="5" destOrd="0" presId="urn:microsoft.com/office/officeart/2009/3/layout/HorizontalOrganizationChart"/>
    <dgm:cxn modelId="{47FC180A-552C-47CE-9563-8C83115D0693}" type="presParOf" srcId="{7D2E9152-56AA-413B-99A1-27A8E6BBA080}" destId="{B468C5A9-53FD-4779-8A0E-C997F6BAC219}" srcOrd="0" destOrd="0" presId="urn:microsoft.com/office/officeart/2009/3/layout/HorizontalOrganizationChart"/>
    <dgm:cxn modelId="{E13DFEC5-4529-41FE-B44B-65264FA98586}" type="presParOf" srcId="{B468C5A9-53FD-4779-8A0E-C997F6BAC219}" destId="{4EFF5C5C-BDAB-48E9-9888-C29078AF4DBD}" srcOrd="0" destOrd="0" presId="urn:microsoft.com/office/officeart/2009/3/layout/HorizontalOrganizationChart"/>
    <dgm:cxn modelId="{2F1F5A0E-0747-4832-8AF9-02C94722FA62}" type="presParOf" srcId="{B468C5A9-53FD-4779-8A0E-C997F6BAC219}" destId="{6E2B75F6-D4F3-4AA8-BE2F-4F8C3789C45D}" srcOrd="1" destOrd="0" presId="urn:microsoft.com/office/officeart/2009/3/layout/HorizontalOrganizationChart"/>
    <dgm:cxn modelId="{84DE226B-6FCE-45E4-8627-B4658F84901F}" type="presParOf" srcId="{7D2E9152-56AA-413B-99A1-27A8E6BBA080}" destId="{D428213C-10F8-4107-80F3-3DECD51B66FB}" srcOrd="1" destOrd="0" presId="urn:microsoft.com/office/officeart/2009/3/layout/HorizontalOrganizationChart"/>
    <dgm:cxn modelId="{DF9CE334-6020-4FF0-88A6-17BD52012DCC}" type="presParOf" srcId="{D428213C-10F8-4107-80F3-3DECD51B66FB}" destId="{332B8211-266D-41E4-87D1-17D7A9003DAC}" srcOrd="0" destOrd="0" presId="urn:microsoft.com/office/officeart/2009/3/layout/HorizontalOrganizationChart"/>
    <dgm:cxn modelId="{EEA483EF-E6BC-4EE7-A4C1-BA26A76D67C3}" type="presParOf" srcId="{D428213C-10F8-4107-80F3-3DECD51B66FB}" destId="{A93B532E-3A79-4335-BF56-D7D9AB426396}" srcOrd="1" destOrd="0" presId="urn:microsoft.com/office/officeart/2009/3/layout/HorizontalOrganizationChart"/>
    <dgm:cxn modelId="{3A326FEA-998A-4DA0-8C63-33136385331F}" type="presParOf" srcId="{A93B532E-3A79-4335-BF56-D7D9AB426396}" destId="{9B14B32D-5165-4841-96A4-A547EE0E8CEF}" srcOrd="0" destOrd="0" presId="urn:microsoft.com/office/officeart/2009/3/layout/HorizontalOrganizationChart"/>
    <dgm:cxn modelId="{12DCACD7-CE82-4195-9AC1-DC136484FC5A}" type="presParOf" srcId="{9B14B32D-5165-4841-96A4-A547EE0E8CEF}" destId="{636BC51B-8688-4108-9D73-3286F7383685}" srcOrd="0" destOrd="0" presId="urn:microsoft.com/office/officeart/2009/3/layout/HorizontalOrganizationChart"/>
    <dgm:cxn modelId="{4AC54D8D-A472-4C7E-8A95-B4C0F8F60966}" type="presParOf" srcId="{9B14B32D-5165-4841-96A4-A547EE0E8CEF}" destId="{B54A25D9-9167-4964-80D1-5E09FA131FD8}" srcOrd="1" destOrd="0" presId="urn:microsoft.com/office/officeart/2009/3/layout/HorizontalOrganizationChart"/>
    <dgm:cxn modelId="{0D59FB65-E6E9-4875-988F-5F7406A6968F}" type="presParOf" srcId="{A93B532E-3A79-4335-BF56-D7D9AB426396}" destId="{D2A40C41-8892-49BA-A811-60B10FF737DE}" srcOrd="1" destOrd="0" presId="urn:microsoft.com/office/officeart/2009/3/layout/HorizontalOrganizationChart"/>
    <dgm:cxn modelId="{508A3139-8ED1-4D42-8A8A-89FC4C90F94E}" type="presParOf" srcId="{A93B532E-3A79-4335-BF56-D7D9AB426396}" destId="{29D3FA71-39D3-4EF7-83B0-AA3C8F810C24}" srcOrd="2" destOrd="0" presId="urn:microsoft.com/office/officeart/2009/3/layout/HorizontalOrganizationChart"/>
    <dgm:cxn modelId="{38980312-3FA7-4F22-8A29-429C39678760}" type="presParOf" srcId="{7D2E9152-56AA-413B-99A1-27A8E6BBA080}" destId="{134DFEE3-B6BD-42ED-B8FE-AB139ADBA8F7}" srcOrd="2" destOrd="0" presId="urn:microsoft.com/office/officeart/2009/3/layout/HorizontalOrganizationChart"/>
    <dgm:cxn modelId="{04F7CC11-B313-4086-A436-D5E142BC88C2}" type="presParOf" srcId="{2C1109FA-2D32-46D1-A2DD-EDBE7314F946}" destId="{149B8C23-B6BA-40EA-A444-EB86FD73DC68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3A6AD2-47A1-4316-8366-1F26E9A94CEA}">
      <dsp:nvSpPr>
        <dsp:cNvPr id="0" name=""/>
        <dsp:cNvSpPr/>
      </dsp:nvSpPr>
      <dsp:spPr>
        <a:xfrm>
          <a:off x="3" y="0"/>
          <a:ext cx="2232747" cy="600075"/>
        </a:xfrm>
        <a:prstGeom prst="homePlate">
          <a:avLst/>
        </a:prstGeom>
        <a:noFill/>
        <a:ln w="9525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342" tIns="34671" rIns="17336" bIns="34671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изменение законодательства</a:t>
          </a:r>
        </a:p>
      </dsp:txBody>
      <dsp:txXfrm>
        <a:off x="3" y="0"/>
        <a:ext cx="2082728" cy="600075"/>
      </dsp:txXfrm>
    </dsp:sp>
    <dsp:sp modelId="{DB4BD7E7-A491-4CCD-B6DB-698E52DAC505}">
      <dsp:nvSpPr>
        <dsp:cNvPr id="0" name=""/>
        <dsp:cNvSpPr/>
      </dsp:nvSpPr>
      <dsp:spPr>
        <a:xfrm>
          <a:off x="1786197" y="0"/>
          <a:ext cx="2232747" cy="600075"/>
        </a:xfrm>
        <a:prstGeom prst="chevron">
          <a:avLst/>
        </a:prstGeom>
        <a:noFill/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007" tIns="34671" rIns="17336" bIns="34671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новых программных документов</a:t>
          </a:r>
        </a:p>
      </dsp:txBody>
      <dsp:txXfrm>
        <a:off x="2086235" y="0"/>
        <a:ext cx="1632672" cy="600075"/>
      </dsp:txXfrm>
    </dsp:sp>
    <dsp:sp modelId="{F421842A-7325-40B6-8F6B-8FE0F9A6B9DD}">
      <dsp:nvSpPr>
        <dsp:cNvPr id="0" name=""/>
        <dsp:cNvSpPr/>
      </dsp:nvSpPr>
      <dsp:spPr>
        <a:xfrm>
          <a:off x="3519081" y="0"/>
          <a:ext cx="2232747" cy="600075"/>
        </a:xfrm>
        <a:prstGeom prst="chevron">
          <a:avLst/>
        </a:prstGeom>
        <a:noFill/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007" tIns="34671" rIns="17336" bIns="34671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Реализация программы</a:t>
          </a:r>
        </a:p>
      </dsp:txBody>
      <dsp:txXfrm>
        <a:off x="3819119" y="0"/>
        <a:ext cx="1632672" cy="6000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05399A-677E-44CD-AA17-747920C575B3}">
      <dsp:nvSpPr>
        <dsp:cNvPr id="0" name=""/>
        <dsp:cNvSpPr/>
      </dsp:nvSpPr>
      <dsp:spPr>
        <a:xfrm>
          <a:off x="3940977" y="2819999"/>
          <a:ext cx="995611" cy="3769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5831"/>
              </a:lnTo>
              <a:lnTo>
                <a:pt x="995611" y="295831"/>
              </a:lnTo>
              <a:lnTo>
                <a:pt x="995611" y="37695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78F194-523A-45CF-B2A7-341854B5B129}">
      <dsp:nvSpPr>
        <dsp:cNvPr id="0" name=""/>
        <dsp:cNvSpPr/>
      </dsp:nvSpPr>
      <dsp:spPr>
        <a:xfrm>
          <a:off x="2732058" y="2819999"/>
          <a:ext cx="1208918" cy="242951"/>
        </a:xfrm>
        <a:custGeom>
          <a:avLst/>
          <a:gdLst/>
          <a:ahLst/>
          <a:cxnLst/>
          <a:rect l="0" t="0" r="0" b="0"/>
          <a:pathLst>
            <a:path>
              <a:moveTo>
                <a:pt x="1208918" y="0"/>
              </a:moveTo>
              <a:lnTo>
                <a:pt x="1208918" y="161832"/>
              </a:lnTo>
              <a:lnTo>
                <a:pt x="0" y="161832"/>
              </a:lnTo>
              <a:lnTo>
                <a:pt x="0" y="24295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2FE1B7-9F2B-4947-90DC-EB070DE2577A}">
      <dsp:nvSpPr>
        <dsp:cNvPr id="0" name=""/>
        <dsp:cNvSpPr/>
      </dsp:nvSpPr>
      <dsp:spPr>
        <a:xfrm>
          <a:off x="2666876" y="2174641"/>
          <a:ext cx="127410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274100" y="45720"/>
              </a:lnTo>
              <a:lnTo>
                <a:pt x="1274100" y="893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3903F5-92A1-445F-8F2E-D424DE4C34AA}">
      <dsp:nvSpPr>
        <dsp:cNvPr id="0" name=""/>
        <dsp:cNvSpPr/>
      </dsp:nvSpPr>
      <dsp:spPr>
        <a:xfrm>
          <a:off x="1475296" y="1497123"/>
          <a:ext cx="1191579" cy="167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083"/>
              </a:lnTo>
              <a:lnTo>
                <a:pt x="1191579" y="86083"/>
              </a:lnTo>
              <a:lnTo>
                <a:pt x="1191579" y="1672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B3D422-C827-4F5A-B4A0-24B837ACB59B}">
      <dsp:nvSpPr>
        <dsp:cNvPr id="0" name=""/>
        <dsp:cNvSpPr/>
      </dsp:nvSpPr>
      <dsp:spPr>
        <a:xfrm>
          <a:off x="502453" y="666509"/>
          <a:ext cx="972843" cy="274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459"/>
              </a:lnTo>
              <a:lnTo>
                <a:pt x="972843" y="193459"/>
              </a:lnTo>
              <a:lnTo>
                <a:pt x="972843" y="27457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093375-552A-4F12-B3CF-A88628649070}">
      <dsp:nvSpPr>
        <dsp:cNvPr id="0" name=""/>
        <dsp:cNvSpPr/>
      </dsp:nvSpPr>
      <dsp:spPr>
        <a:xfrm>
          <a:off x="64630" y="110473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45618B-7E6D-4AE2-AD4E-95BB48F7C5F7}">
      <dsp:nvSpPr>
        <dsp:cNvPr id="0" name=""/>
        <dsp:cNvSpPr/>
      </dsp:nvSpPr>
      <dsp:spPr>
        <a:xfrm>
          <a:off x="161924" y="202902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Президент РФ</a:t>
          </a:r>
        </a:p>
      </dsp:txBody>
      <dsp:txXfrm>
        <a:off x="178210" y="219188"/>
        <a:ext cx="843074" cy="523463"/>
      </dsp:txXfrm>
    </dsp:sp>
    <dsp:sp modelId="{E88B445B-C0DB-42E4-8A33-F5A5F6C0A290}">
      <dsp:nvSpPr>
        <dsp:cNvPr id="0" name=""/>
        <dsp:cNvSpPr/>
      </dsp:nvSpPr>
      <dsp:spPr>
        <a:xfrm>
          <a:off x="1037473" y="941087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C683EF-F3A5-44F2-BA5D-751E838175C6}">
      <dsp:nvSpPr>
        <dsp:cNvPr id="0" name=""/>
        <dsp:cNvSpPr/>
      </dsp:nvSpPr>
      <dsp:spPr>
        <a:xfrm>
          <a:off x="1134767" y="1033517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Правительство РФ</a:t>
          </a:r>
        </a:p>
      </dsp:txBody>
      <dsp:txXfrm>
        <a:off x="1151053" y="1049803"/>
        <a:ext cx="843074" cy="523463"/>
      </dsp:txXfrm>
    </dsp:sp>
    <dsp:sp modelId="{5DA5E797-5271-4E67-A4E0-58D239206E8E}">
      <dsp:nvSpPr>
        <dsp:cNvPr id="0" name=""/>
        <dsp:cNvSpPr/>
      </dsp:nvSpPr>
      <dsp:spPr>
        <a:xfrm>
          <a:off x="2229053" y="1664326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42A5F4-2F4A-40B8-A525-5BA3A33CEB6E}">
      <dsp:nvSpPr>
        <dsp:cNvPr id="0" name=""/>
        <dsp:cNvSpPr/>
      </dsp:nvSpPr>
      <dsp:spPr>
        <a:xfrm>
          <a:off x="2326347" y="1756755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Минстерство Культуры РФ</a:t>
          </a:r>
        </a:p>
      </dsp:txBody>
      <dsp:txXfrm>
        <a:off x="2342633" y="1773041"/>
        <a:ext cx="843074" cy="523463"/>
      </dsp:txXfrm>
    </dsp:sp>
    <dsp:sp modelId="{B09A9710-36DC-4B48-91B1-4277E58ADD53}">
      <dsp:nvSpPr>
        <dsp:cNvPr id="0" name=""/>
        <dsp:cNvSpPr/>
      </dsp:nvSpPr>
      <dsp:spPr>
        <a:xfrm>
          <a:off x="3503154" y="2263963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C8F983-697F-4B7D-8D8A-A539D361A059}">
      <dsp:nvSpPr>
        <dsp:cNvPr id="0" name=""/>
        <dsp:cNvSpPr/>
      </dsp:nvSpPr>
      <dsp:spPr>
        <a:xfrm>
          <a:off x="3600448" y="2356392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Замиститель министра культуры РФ по </a:t>
          </a:r>
        </a:p>
      </dsp:txBody>
      <dsp:txXfrm>
        <a:off x="3616734" y="2372678"/>
        <a:ext cx="843074" cy="523463"/>
      </dsp:txXfrm>
    </dsp:sp>
    <dsp:sp modelId="{118D2994-16E5-43C0-AE6C-39816EAF1DC0}">
      <dsp:nvSpPr>
        <dsp:cNvPr id="0" name=""/>
        <dsp:cNvSpPr/>
      </dsp:nvSpPr>
      <dsp:spPr>
        <a:xfrm>
          <a:off x="2294235" y="3062950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4D3918-C41D-4BA4-907F-A318A97BF191}">
      <dsp:nvSpPr>
        <dsp:cNvPr id="0" name=""/>
        <dsp:cNvSpPr/>
      </dsp:nvSpPr>
      <dsp:spPr>
        <a:xfrm>
          <a:off x="2391529" y="3155379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Департамент туризма и региональной политики</a:t>
          </a:r>
        </a:p>
      </dsp:txBody>
      <dsp:txXfrm>
        <a:off x="2407815" y="3171665"/>
        <a:ext cx="843074" cy="523463"/>
      </dsp:txXfrm>
    </dsp:sp>
    <dsp:sp modelId="{BAAC26E9-78D5-47B8-AF49-E07CD58C5C3A}">
      <dsp:nvSpPr>
        <dsp:cNvPr id="0" name=""/>
        <dsp:cNvSpPr/>
      </dsp:nvSpPr>
      <dsp:spPr>
        <a:xfrm>
          <a:off x="4498765" y="3196949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F7E01B-B89F-40B0-BF78-A94BF00ED631}">
      <dsp:nvSpPr>
        <dsp:cNvPr id="0" name=""/>
        <dsp:cNvSpPr/>
      </dsp:nvSpPr>
      <dsp:spPr>
        <a:xfrm>
          <a:off x="4596059" y="3289378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Федеральное агентство по туризму</a:t>
          </a:r>
        </a:p>
      </dsp:txBody>
      <dsp:txXfrm>
        <a:off x="4612345" y="3305664"/>
        <a:ext cx="843074" cy="523463"/>
      </dsp:txXfrm>
    </dsp:sp>
    <dsp:sp modelId="{72387BD0-0621-406F-BF00-3602BEE3300C}">
      <dsp:nvSpPr>
        <dsp:cNvPr id="0" name=""/>
        <dsp:cNvSpPr/>
      </dsp:nvSpPr>
      <dsp:spPr>
        <a:xfrm>
          <a:off x="17662" y="2377764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937CEE-91D0-4CE0-9F6B-2D2EB3F272D7}">
      <dsp:nvSpPr>
        <dsp:cNvPr id="0" name=""/>
        <dsp:cNvSpPr/>
      </dsp:nvSpPr>
      <dsp:spPr>
        <a:xfrm>
          <a:off x="114956" y="2470193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Федеральное Собрание РФ</a:t>
          </a:r>
        </a:p>
      </dsp:txBody>
      <dsp:txXfrm>
        <a:off x="131242" y="2486479"/>
        <a:ext cx="843074" cy="523463"/>
      </dsp:txXfrm>
    </dsp:sp>
    <dsp:sp modelId="{A35E30C3-FEE1-4DA5-AA42-85BE335714F6}">
      <dsp:nvSpPr>
        <dsp:cNvPr id="0" name=""/>
        <dsp:cNvSpPr/>
      </dsp:nvSpPr>
      <dsp:spPr>
        <a:xfrm>
          <a:off x="3541914" y="534834"/>
          <a:ext cx="875646" cy="5560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B5F956-41B0-4588-B518-8CEB318CAC7A}">
      <dsp:nvSpPr>
        <dsp:cNvPr id="0" name=""/>
        <dsp:cNvSpPr/>
      </dsp:nvSpPr>
      <dsp:spPr>
        <a:xfrm>
          <a:off x="3639208" y="627263"/>
          <a:ext cx="875646" cy="556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Судебная система РФ</a:t>
          </a:r>
        </a:p>
      </dsp:txBody>
      <dsp:txXfrm>
        <a:off x="3655494" y="643549"/>
        <a:ext cx="843074" cy="52346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2B8211-266D-41E4-87D1-17D7A9003DAC}">
      <dsp:nvSpPr>
        <dsp:cNvPr id="0" name=""/>
        <dsp:cNvSpPr/>
      </dsp:nvSpPr>
      <dsp:spPr>
        <a:xfrm>
          <a:off x="3763210" y="5103653"/>
          <a:ext cx="34206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2068" y="457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7A95B4-6748-4BA4-97A4-FF227B930568}">
      <dsp:nvSpPr>
        <dsp:cNvPr id="0" name=""/>
        <dsp:cNvSpPr/>
      </dsp:nvSpPr>
      <dsp:spPr>
        <a:xfrm>
          <a:off x="1712649" y="3072823"/>
          <a:ext cx="340220" cy="2076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186" y="0"/>
              </a:lnTo>
              <a:lnTo>
                <a:pt x="169186" y="2076549"/>
              </a:lnTo>
              <a:lnTo>
                <a:pt x="340220" y="207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835C19-6602-41EF-831B-FE7DDDA97827}">
      <dsp:nvSpPr>
        <dsp:cNvPr id="0" name=""/>
        <dsp:cNvSpPr/>
      </dsp:nvSpPr>
      <dsp:spPr>
        <a:xfrm>
          <a:off x="3765057" y="3440546"/>
          <a:ext cx="342068" cy="367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034" y="0"/>
              </a:lnTo>
              <a:lnTo>
                <a:pt x="171034" y="367723"/>
              </a:lnTo>
              <a:lnTo>
                <a:pt x="342068" y="3677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5BF1BB-590B-4E3E-B5CF-2B706D254D91}">
      <dsp:nvSpPr>
        <dsp:cNvPr id="0" name=""/>
        <dsp:cNvSpPr/>
      </dsp:nvSpPr>
      <dsp:spPr>
        <a:xfrm>
          <a:off x="3765057" y="3072823"/>
          <a:ext cx="342068" cy="367723"/>
        </a:xfrm>
        <a:custGeom>
          <a:avLst/>
          <a:gdLst/>
          <a:ahLst/>
          <a:cxnLst/>
          <a:rect l="0" t="0" r="0" b="0"/>
          <a:pathLst>
            <a:path>
              <a:moveTo>
                <a:pt x="0" y="367723"/>
              </a:moveTo>
              <a:lnTo>
                <a:pt x="171034" y="367723"/>
              </a:lnTo>
              <a:lnTo>
                <a:pt x="171034" y="0"/>
              </a:lnTo>
              <a:lnTo>
                <a:pt x="342068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39524-C72C-4E5A-9DC1-68A0536B70AE}">
      <dsp:nvSpPr>
        <dsp:cNvPr id="0" name=""/>
        <dsp:cNvSpPr/>
      </dsp:nvSpPr>
      <dsp:spPr>
        <a:xfrm>
          <a:off x="1712649" y="3072823"/>
          <a:ext cx="342068" cy="367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034" y="0"/>
              </a:lnTo>
              <a:lnTo>
                <a:pt x="171034" y="367723"/>
              </a:lnTo>
              <a:lnTo>
                <a:pt x="342068" y="3677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3652E-DD9D-46CC-8FF6-29E305FD07DC}">
      <dsp:nvSpPr>
        <dsp:cNvPr id="0" name=""/>
        <dsp:cNvSpPr/>
      </dsp:nvSpPr>
      <dsp:spPr>
        <a:xfrm>
          <a:off x="3765057" y="1601930"/>
          <a:ext cx="342068" cy="7354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034" y="0"/>
              </a:lnTo>
              <a:lnTo>
                <a:pt x="171034" y="735446"/>
              </a:lnTo>
              <a:lnTo>
                <a:pt x="342068" y="7354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3A33C-4CF3-4EBC-85EA-CDAA7649B9C0}">
      <dsp:nvSpPr>
        <dsp:cNvPr id="0" name=""/>
        <dsp:cNvSpPr/>
      </dsp:nvSpPr>
      <dsp:spPr>
        <a:xfrm>
          <a:off x="3765057" y="1556210"/>
          <a:ext cx="34206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2068" y="457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AB892C-6A28-411B-B351-AB407ED698AB}">
      <dsp:nvSpPr>
        <dsp:cNvPr id="0" name=""/>
        <dsp:cNvSpPr/>
      </dsp:nvSpPr>
      <dsp:spPr>
        <a:xfrm>
          <a:off x="3765057" y="866484"/>
          <a:ext cx="342068" cy="735446"/>
        </a:xfrm>
        <a:custGeom>
          <a:avLst/>
          <a:gdLst/>
          <a:ahLst/>
          <a:cxnLst/>
          <a:rect l="0" t="0" r="0" b="0"/>
          <a:pathLst>
            <a:path>
              <a:moveTo>
                <a:pt x="0" y="735446"/>
              </a:moveTo>
              <a:lnTo>
                <a:pt x="171034" y="735446"/>
              </a:lnTo>
              <a:lnTo>
                <a:pt x="171034" y="0"/>
              </a:lnTo>
              <a:lnTo>
                <a:pt x="342068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E4033-3DF4-4026-BD67-EF88F03B6FC5}">
      <dsp:nvSpPr>
        <dsp:cNvPr id="0" name=""/>
        <dsp:cNvSpPr/>
      </dsp:nvSpPr>
      <dsp:spPr>
        <a:xfrm>
          <a:off x="1712649" y="1601930"/>
          <a:ext cx="342068" cy="1470892"/>
        </a:xfrm>
        <a:custGeom>
          <a:avLst/>
          <a:gdLst/>
          <a:ahLst/>
          <a:cxnLst/>
          <a:rect l="0" t="0" r="0" b="0"/>
          <a:pathLst>
            <a:path>
              <a:moveTo>
                <a:pt x="0" y="1470892"/>
              </a:moveTo>
              <a:lnTo>
                <a:pt x="171034" y="1470892"/>
              </a:lnTo>
              <a:lnTo>
                <a:pt x="171034" y="0"/>
              </a:lnTo>
              <a:lnTo>
                <a:pt x="34206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2BE8B-A6B5-4F41-B916-08AEEDFA14A7}">
      <dsp:nvSpPr>
        <dsp:cNvPr id="0" name=""/>
        <dsp:cNvSpPr/>
      </dsp:nvSpPr>
      <dsp:spPr>
        <a:xfrm>
          <a:off x="1712649" y="820764"/>
          <a:ext cx="34206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2068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37C0F5-924A-4347-8DEE-83EC103D284B}">
      <dsp:nvSpPr>
        <dsp:cNvPr id="0" name=""/>
        <dsp:cNvSpPr/>
      </dsp:nvSpPr>
      <dsp:spPr>
        <a:xfrm>
          <a:off x="2308" y="605657"/>
          <a:ext cx="1710340" cy="521653"/>
        </a:xfrm>
        <a:prstGeom prst="rect">
          <a:avLst/>
        </a:prstGeom>
        <a:solidFill>
          <a:schemeClr val="bg1">
            <a:lumMod val="65000"/>
          </a:schemeClr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Законододательное собрание</a:t>
          </a:r>
        </a:p>
      </dsp:txBody>
      <dsp:txXfrm>
        <a:off x="2308" y="605657"/>
        <a:ext cx="1710340" cy="521653"/>
      </dsp:txXfrm>
    </dsp:sp>
    <dsp:sp modelId="{BCDD7188-F7B0-4B44-BC98-35EF527EE3D3}">
      <dsp:nvSpPr>
        <dsp:cNvPr id="0" name=""/>
        <dsp:cNvSpPr/>
      </dsp:nvSpPr>
      <dsp:spPr>
        <a:xfrm>
          <a:off x="2054717" y="605657"/>
          <a:ext cx="1710340" cy="521653"/>
        </a:xfrm>
        <a:prstGeom prst="rect">
          <a:avLst/>
        </a:prstGeom>
        <a:solidFill>
          <a:schemeClr val="bg1">
            <a:lumMod val="6500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Комитет по вопросам развития курортов, туризма</a:t>
          </a:r>
        </a:p>
      </dsp:txBody>
      <dsp:txXfrm>
        <a:off x="2054717" y="605657"/>
        <a:ext cx="1710340" cy="521653"/>
      </dsp:txXfrm>
    </dsp:sp>
    <dsp:sp modelId="{AFBB88F0-499D-4D2F-AF6A-E426D2506863}">
      <dsp:nvSpPr>
        <dsp:cNvPr id="0" name=""/>
        <dsp:cNvSpPr/>
      </dsp:nvSpPr>
      <dsp:spPr>
        <a:xfrm>
          <a:off x="2308" y="2811996"/>
          <a:ext cx="1710340" cy="521653"/>
        </a:xfrm>
        <a:prstGeom prst="rect">
          <a:avLst/>
        </a:prstGeom>
        <a:solidFill>
          <a:schemeClr val="bg1">
            <a:lumMod val="65000"/>
          </a:schemeClr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Губернатор - глава администрации</a:t>
          </a:r>
        </a:p>
      </dsp:txBody>
      <dsp:txXfrm>
        <a:off x="2308" y="2811996"/>
        <a:ext cx="1710340" cy="521653"/>
      </dsp:txXfrm>
    </dsp:sp>
    <dsp:sp modelId="{0539749B-0C3F-4F06-98A1-49F85F8FBCA9}">
      <dsp:nvSpPr>
        <dsp:cNvPr id="0" name=""/>
        <dsp:cNvSpPr/>
      </dsp:nvSpPr>
      <dsp:spPr>
        <a:xfrm>
          <a:off x="2054717" y="1341103"/>
          <a:ext cx="1710340" cy="521653"/>
        </a:xfrm>
        <a:prstGeom prst="rect">
          <a:avLst/>
        </a:prstGeom>
        <a:solidFill>
          <a:schemeClr val="bg1">
            <a:lumMod val="6500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Вице-губернатор по имущественным отношениям, природным ресурсам и развитию курортов</a:t>
          </a:r>
        </a:p>
      </dsp:txBody>
      <dsp:txXfrm>
        <a:off x="2054717" y="1341103"/>
        <a:ext cx="1710340" cy="521653"/>
      </dsp:txXfrm>
    </dsp:sp>
    <dsp:sp modelId="{3BF533B0-FBF5-48F9-B884-69C88CB02C8B}">
      <dsp:nvSpPr>
        <dsp:cNvPr id="0" name=""/>
        <dsp:cNvSpPr/>
      </dsp:nvSpPr>
      <dsp:spPr>
        <a:xfrm>
          <a:off x="4107125" y="605657"/>
          <a:ext cx="1710340" cy="521653"/>
        </a:xfrm>
        <a:prstGeom prst="rect">
          <a:avLst/>
        </a:prstGeom>
        <a:solidFill>
          <a:schemeClr val="bg1">
            <a:lumMod val="65000"/>
          </a:schemeClr>
        </a:solidFill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курортов, туризма и олимпийского наследия</a:t>
          </a:r>
        </a:p>
      </dsp:txBody>
      <dsp:txXfrm>
        <a:off x="4107125" y="605657"/>
        <a:ext cx="1710340" cy="521653"/>
      </dsp:txXfrm>
    </dsp:sp>
    <dsp:sp modelId="{232CB4BD-8864-4F7D-9B01-B0887A45E9D7}">
      <dsp:nvSpPr>
        <dsp:cNvPr id="0" name=""/>
        <dsp:cNvSpPr/>
      </dsp:nvSpPr>
      <dsp:spPr>
        <a:xfrm>
          <a:off x="4107125" y="1341103"/>
          <a:ext cx="1710340" cy="521653"/>
        </a:xfrm>
        <a:prstGeom prst="rect">
          <a:avLst/>
        </a:prstGeom>
        <a:solidFill>
          <a:schemeClr val="bg1"/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природных ресурсов</a:t>
          </a:r>
        </a:p>
      </dsp:txBody>
      <dsp:txXfrm>
        <a:off x="4107125" y="1341103"/>
        <a:ext cx="1710340" cy="521653"/>
      </dsp:txXfrm>
    </dsp:sp>
    <dsp:sp modelId="{2EF08332-7928-4458-A910-20C133275F53}">
      <dsp:nvSpPr>
        <dsp:cNvPr id="0" name=""/>
        <dsp:cNvSpPr/>
      </dsp:nvSpPr>
      <dsp:spPr>
        <a:xfrm>
          <a:off x="4107125" y="2076549"/>
          <a:ext cx="1710340" cy="521653"/>
        </a:xfrm>
        <a:prstGeom prst="rect">
          <a:avLst/>
        </a:prstGeom>
        <a:solidFill>
          <a:schemeClr val="bg1"/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Департамент имущественных отношений</a:t>
          </a:r>
        </a:p>
      </dsp:txBody>
      <dsp:txXfrm>
        <a:off x="4107125" y="2076549"/>
        <a:ext cx="1710340" cy="521653"/>
      </dsp:txXfrm>
    </dsp:sp>
    <dsp:sp modelId="{BEA01ED1-1C15-44AC-9AC2-100865BF7D57}">
      <dsp:nvSpPr>
        <dsp:cNvPr id="0" name=""/>
        <dsp:cNvSpPr/>
      </dsp:nvSpPr>
      <dsp:spPr>
        <a:xfrm>
          <a:off x="2054717" y="3179719"/>
          <a:ext cx="1710340" cy="521653"/>
        </a:xfrm>
        <a:prstGeom prst="rect">
          <a:avLst/>
        </a:prstGeom>
        <a:solidFill>
          <a:schemeClr val="bg1"/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Вице-губернатор по финсовой, бюджетной и  экономической политике</a:t>
          </a:r>
        </a:p>
      </dsp:txBody>
      <dsp:txXfrm>
        <a:off x="2054717" y="3179719"/>
        <a:ext cx="1710340" cy="521653"/>
      </dsp:txXfrm>
    </dsp:sp>
    <dsp:sp modelId="{8FCAF8C3-FC4D-4785-BC65-F3F1A48920B4}">
      <dsp:nvSpPr>
        <dsp:cNvPr id="0" name=""/>
        <dsp:cNvSpPr/>
      </dsp:nvSpPr>
      <dsp:spPr>
        <a:xfrm>
          <a:off x="4107125" y="2811996"/>
          <a:ext cx="1710340" cy="521653"/>
        </a:xfrm>
        <a:prstGeom prst="rect">
          <a:avLst/>
        </a:prstGeom>
        <a:solidFill>
          <a:schemeClr val="bg1"/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экономики</a:t>
          </a:r>
        </a:p>
      </dsp:txBody>
      <dsp:txXfrm>
        <a:off x="4107125" y="2811996"/>
        <a:ext cx="1710340" cy="521653"/>
      </dsp:txXfrm>
    </dsp:sp>
    <dsp:sp modelId="{41BE87C7-D2E6-42E6-AB9F-1DA2B632AD05}">
      <dsp:nvSpPr>
        <dsp:cNvPr id="0" name=""/>
        <dsp:cNvSpPr/>
      </dsp:nvSpPr>
      <dsp:spPr>
        <a:xfrm>
          <a:off x="4107125" y="3547442"/>
          <a:ext cx="1710340" cy="521653"/>
        </a:xfrm>
        <a:prstGeom prst="rect">
          <a:avLst/>
        </a:prstGeom>
        <a:solidFill>
          <a:schemeClr val="bg1"/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Министерство финансов</a:t>
          </a:r>
        </a:p>
      </dsp:txBody>
      <dsp:txXfrm>
        <a:off x="4107125" y="3547442"/>
        <a:ext cx="1710340" cy="521653"/>
      </dsp:txXfrm>
    </dsp:sp>
    <dsp:sp modelId="{4EFF5C5C-BDAB-48E9-9888-C29078AF4DBD}">
      <dsp:nvSpPr>
        <dsp:cNvPr id="0" name=""/>
        <dsp:cNvSpPr/>
      </dsp:nvSpPr>
      <dsp:spPr>
        <a:xfrm>
          <a:off x="2052870" y="4888546"/>
          <a:ext cx="1710340" cy="521653"/>
        </a:xfrm>
        <a:prstGeom prst="rect">
          <a:avLst/>
        </a:prstGeom>
        <a:solidFill>
          <a:schemeClr val="bg1"/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Вице-губернатор по инвестиционной, промышленной и информационной политике</a:t>
          </a:r>
        </a:p>
      </dsp:txBody>
      <dsp:txXfrm>
        <a:off x="2052870" y="4888546"/>
        <a:ext cx="1710340" cy="521653"/>
      </dsp:txXfrm>
    </dsp:sp>
    <dsp:sp modelId="{636BC51B-8688-4108-9D73-3286F7383685}">
      <dsp:nvSpPr>
        <dsp:cNvPr id="0" name=""/>
        <dsp:cNvSpPr/>
      </dsp:nvSpPr>
      <dsp:spPr>
        <a:xfrm>
          <a:off x="4105278" y="4888546"/>
          <a:ext cx="1710340" cy="521653"/>
        </a:xfrm>
        <a:prstGeom prst="rect">
          <a:avLst/>
        </a:prstGeom>
        <a:solidFill>
          <a:schemeClr val="bg1"/>
        </a:solidFill>
        <a:ln w="9525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Департамент инвестиций и развития малого и среднего предпринимательства</a:t>
          </a:r>
        </a:p>
      </dsp:txBody>
      <dsp:txXfrm>
        <a:off x="4105278" y="4888546"/>
        <a:ext cx="1710340" cy="5216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Override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оседство">
    <a:dk1>
      <a:srgbClr val="2F2B20"/>
    </a:dk1>
    <a:lt1>
      <a:srgbClr val="FFFFFF"/>
    </a:lt1>
    <a:dk2>
      <a:srgbClr val="675E47"/>
    </a:dk2>
    <a:lt2>
      <a:srgbClr val="DFDCB7"/>
    </a:lt2>
    <a:accent1>
      <a:srgbClr val="A9A57C"/>
    </a:accent1>
    <a:accent2>
      <a:srgbClr val="9CBEBD"/>
    </a:accent2>
    <a:accent3>
      <a:srgbClr val="D2CB6C"/>
    </a:accent3>
    <a:accent4>
      <a:srgbClr val="95A39D"/>
    </a:accent4>
    <a:accent5>
      <a:srgbClr val="C89F5D"/>
    </a:accent5>
    <a:accent6>
      <a:srgbClr val="B1A089"/>
    </a:accent6>
    <a:hlink>
      <a:srgbClr val="D25814"/>
    </a:hlink>
    <a:folHlink>
      <a:srgbClr val="849A0A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оседство">
    <a:fillStyleLst>
      <a:solidFill>
        <a:schemeClr val="phClr"/>
      </a:solidFill>
      <a:solidFill>
        <a:schemeClr val="phClr">
          <a:tint val="55000"/>
        </a:schemeClr>
      </a:solidFill>
      <a:solidFill>
        <a:schemeClr val="phClr"/>
      </a:solidFill>
    </a:fillStyleLst>
    <a:lnStyleLst>
      <a:ln w="12700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algn="bl" rotWithShape="0">
            <a:srgbClr val="000000">
              <a:alpha val="60000"/>
            </a:srgbClr>
          </a:outerShdw>
        </a:effectLst>
      </a:effectStyle>
      <a:effectStyle>
        <a:effectLst/>
        <a:scene3d>
          <a:camera prst="orthographicFront">
            <a:rot lat="0" lon="0" rev="0"/>
          </a:camera>
          <a:lightRig rig="brightRoom" dir="tl">
            <a:rot lat="0" lon="0" rev="1800000"/>
          </a:lightRig>
        </a:scene3d>
        <a:sp3d contourW="10160" prstMaterial="dkEdge">
          <a:bevelT w="38100" h="50800" prst="angle"/>
          <a:contourClr>
            <a:schemeClr val="phClr">
              <a:shade val="40000"/>
              <a:satMod val="15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</a:schemeClr>
          </a:gs>
          <a:gs pos="75000">
            <a:schemeClr val="phClr">
              <a:shade val="100000"/>
              <a:satMod val="115000"/>
            </a:schemeClr>
          </a:gs>
          <a:gs pos="100000">
            <a:schemeClr val="phClr">
              <a:shade val="70000"/>
              <a:satMod val="130000"/>
            </a:schemeClr>
          </a:gs>
        </a:gsLst>
        <a:path path="circle">
          <a:fillToRect l="20000" t="50000" r="100000" b="5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7000"/>
            </a:schemeClr>
            <a:schemeClr val="phClr">
              <a:shade val="96000"/>
            </a:schemeClr>
          </a:duotone>
        </a:blip>
        <a:tile tx="0" ty="0" sx="32000" sy="32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A759C93-788B-4343-81D6-29FAA6EC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110</Pages>
  <Words>26293</Words>
  <Characters>149872</Characters>
  <Application>Microsoft Office Word</Application>
  <DocSecurity>0</DocSecurity>
  <Lines>1248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Storm-23</cp:lastModifiedBy>
  <cp:revision>2</cp:revision>
  <cp:lastPrinted>2016-05-06T17:23:00Z</cp:lastPrinted>
  <dcterms:created xsi:type="dcterms:W3CDTF">2016-05-10T20:01:00Z</dcterms:created>
  <dcterms:modified xsi:type="dcterms:W3CDTF">2016-05-10T20:01:00Z</dcterms:modified>
</cp:coreProperties>
</file>