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61096" w14:textId="77777777" w:rsidR="009E1D38" w:rsidRPr="009E1D38" w:rsidRDefault="009E1D38" w:rsidP="00CC7847">
      <w:pPr>
        <w:widowControl w:val="0"/>
        <w:autoSpaceDE w:val="0"/>
        <w:autoSpaceDN w:val="0"/>
        <w:adjustRightInd w:val="0"/>
        <w:ind w:firstLine="0"/>
        <w:jc w:val="center"/>
        <w:rPr>
          <w:rFonts w:eastAsia="Times New Roman" w:cs="Times New Roman"/>
          <w:color w:val="auto"/>
          <w:szCs w:val="28"/>
          <w:lang w:eastAsia="ru-RU"/>
        </w:rPr>
      </w:pPr>
      <w:r w:rsidRPr="009E1D38">
        <w:rPr>
          <w:rFonts w:eastAsia="Times New Roman" w:cs="Times New Roman"/>
          <w:color w:val="auto"/>
          <w:szCs w:val="28"/>
          <w:lang w:eastAsia="ru-RU"/>
        </w:rPr>
        <w:t>САНКТ-ПЕТЕРБУРГСКИЙ ГОСУДАРСТВЕННЫЙ УНИВЕРСИТЕТ</w:t>
      </w:r>
    </w:p>
    <w:p w14:paraId="1DC728FB" w14:textId="77777777" w:rsidR="009E1D38" w:rsidRPr="009E1D38" w:rsidRDefault="009E1D38" w:rsidP="009E1D38">
      <w:pPr>
        <w:widowControl w:val="0"/>
        <w:autoSpaceDE w:val="0"/>
        <w:autoSpaceDN w:val="0"/>
        <w:adjustRightInd w:val="0"/>
        <w:spacing w:after="0" w:line="240" w:lineRule="auto"/>
        <w:ind w:firstLine="284"/>
        <w:jc w:val="center"/>
        <w:rPr>
          <w:rFonts w:eastAsia="Times New Roman" w:cs="Times New Roman"/>
          <w:color w:val="auto"/>
          <w:szCs w:val="28"/>
          <w:lang w:eastAsia="ru-RU"/>
        </w:rPr>
      </w:pPr>
      <w:r w:rsidRPr="009E1D38">
        <w:rPr>
          <w:rFonts w:eastAsia="Times New Roman" w:cs="Times New Roman"/>
          <w:color w:val="auto"/>
          <w:szCs w:val="28"/>
          <w:lang w:eastAsia="ru-RU"/>
        </w:rPr>
        <w:t>Высшая школа журналистики и массовых коммуникаций</w:t>
      </w:r>
    </w:p>
    <w:p w14:paraId="7C7BDA87" w14:textId="77777777" w:rsidR="009E1D38" w:rsidRPr="008A31F4" w:rsidRDefault="009E1D38" w:rsidP="009E1D38">
      <w:pPr>
        <w:widowControl w:val="0"/>
        <w:autoSpaceDE w:val="0"/>
        <w:autoSpaceDN w:val="0"/>
        <w:adjustRightInd w:val="0"/>
        <w:spacing w:after="0" w:line="240" w:lineRule="auto"/>
        <w:ind w:firstLine="284"/>
        <w:jc w:val="center"/>
        <w:rPr>
          <w:rFonts w:eastAsia="Times New Roman" w:cs="Times New Roman"/>
          <w:b/>
          <w:color w:val="auto"/>
          <w:szCs w:val="28"/>
          <w:lang w:eastAsia="ru-RU"/>
        </w:rPr>
      </w:pPr>
    </w:p>
    <w:p w14:paraId="367B79D6" w14:textId="77777777" w:rsidR="009E1D38" w:rsidRPr="009E1D38" w:rsidRDefault="009E1D38" w:rsidP="009E1D38">
      <w:pPr>
        <w:widowControl w:val="0"/>
        <w:autoSpaceDE w:val="0"/>
        <w:autoSpaceDN w:val="0"/>
        <w:adjustRightInd w:val="0"/>
        <w:spacing w:after="0" w:line="240" w:lineRule="auto"/>
        <w:ind w:firstLine="284"/>
        <w:jc w:val="center"/>
        <w:rPr>
          <w:rFonts w:eastAsia="Times New Roman" w:cs="Times New Roman"/>
          <w:b/>
          <w:color w:val="auto"/>
          <w:szCs w:val="28"/>
          <w:lang w:eastAsia="ru-RU"/>
        </w:rPr>
      </w:pPr>
    </w:p>
    <w:p w14:paraId="39FDC5E8" w14:textId="77777777" w:rsidR="009E1D38" w:rsidRPr="009E1D38" w:rsidRDefault="009E1D38" w:rsidP="009E1D38">
      <w:pPr>
        <w:widowControl w:val="0"/>
        <w:autoSpaceDE w:val="0"/>
        <w:autoSpaceDN w:val="0"/>
        <w:adjustRightInd w:val="0"/>
        <w:spacing w:after="0" w:line="240" w:lineRule="auto"/>
        <w:ind w:firstLine="284"/>
        <w:jc w:val="right"/>
        <w:rPr>
          <w:rFonts w:eastAsia="Times New Roman" w:cs="Times New Roman"/>
          <w:i/>
          <w:color w:val="auto"/>
          <w:szCs w:val="28"/>
          <w:lang w:eastAsia="ru-RU"/>
        </w:rPr>
      </w:pPr>
    </w:p>
    <w:p w14:paraId="579E33D7" w14:textId="77777777" w:rsidR="009E1D38" w:rsidRPr="009E1D38" w:rsidRDefault="009E1D38" w:rsidP="009E1D38">
      <w:pPr>
        <w:widowControl w:val="0"/>
        <w:autoSpaceDE w:val="0"/>
        <w:autoSpaceDN w:val="0"/>
        <w:adjustRightInd w:val="0"/>
        <w:spacing w:after="0" w:line="240" w:lineRule="auto"/>
        <w:ind w:firstLine="0"/>
        <w:jc w:val="right"/>
        <w:rPr>
          <w:rFonts w:eastAsia="Times New Roman" w:cs="Times New Roman"/>
          <w:i/>
          <w:color w:val="auto"/>
          <w:szCs w:val="28"/>
          <w:lang w:eastAsia="ru-RU"/>
        </w:rPr>
      </w:pPr>
      <w:r w:rsidRPr="009E1D38">
        <w:rPr>
          <w:rFonts w:eastAsia="Times New Roman" w:cs="Times New Roman"/>
          <w:i/>
          <w:color w:val="auto"/>
          <w:szCs w:val="28"/>
          <w:lang w:eastAsia="ru-RU"/>
        </w:rPr>
        <w:t xml:space="preserve">На правах рукописи </w:t>
      </w:r>
    </w:p>
    <w:p w14:paraId="6B37A1C9" w14:textId="77777777" w:rsidR="009E1D38" w:rsidRPr="009E1D38" w:rsidRDefault="009E1D38" w:rsidP="009E1D38">
      <w:pPr>
        <w:widowControl w:val="0"/>
        <w:autoSpaceDE w:val="0"/>
        <w:autoSpaceDN w:val="0"/>
        <w:adjustRightInd w:val="0"/>
        <w:spacing w:after="0" w:line="240" w:lineRule="auto"/>
        <w:ind w:firstLine="284"/>
        <w:jc w:val="right"/>
        <w:rPr>
          <w:rFonts w:eastAsia="Times New Roman" w:cs="Times New Roman"/>
          <w:color w:val="auto"/>
          <w:szCs w:val="28"/>
          <w:lang w:eastAsia="ru-RU"/>
        </w:rPr>
      </w:pPr>
    </w:p>
    <w:p w14:paraId="50467E53" w14:textId="77777777" w:rsidR="009E1D38" w:rsidRPr="009E1D38" w:rsidRDefault="009E1D38" w:rsidP="009E1D38">
      <w:pPr>
        <w:widowControl w:val="0"/>
        <w:autoSpaceDE w:val="0"/>
        <w:autoSpaceDN w:val="0"/>
        <w:adjustRightInd w:val="0"/>
        <w:spacing w:after="0" w:line="240" w:lineRule="auto"/>
        <w:ind w:firstLine="284"/>
        <w:jc w:val="center"/>
        <w:rPr>
          <w:rFonts w:eastAsia="Times New Roman" w:cs="Times New Roman"/>
          <w:color w:val="auto"/>
          <w:szCs w:val="28"/>
          <w:lang w:eastAsia="ru-RU"/>
        </w:rPr>
      </w:pPr>
    </w:p>
    <w:p w14:paraId="3B691BFB" w14:textId="77777777" w:rsidR="009E1D38" w:rsidRPr="009E1D38" w:rsidRDefault="009E1D38" w:rsidP="009E1D38">
      <w:pPr>
        <w:widowControl w:val="0"/>
        <w:autoSpaceDE w:val="0"/>
        <w:autoSpaceDN w:val="0"/>
        <w:adjustRightInd w:val="0"/>
        <w:spacing w:after="0" w:line="240" w:lineRule="auto"/>
        <w:ind w:firstLine="284"/>
        <w:jc w:val="center"/>
        <w:rPr>
          <w:rFonts w:eastAsia="Times New Roman" w:cs="Times New Roman"/>
          <w:color w:val="auto"/>
          <w:szCs w:val="28"/>
          <w:lang w:eastAsia="ru-RU"/>
        </w:rPr>
      </w:pPr>
    </w:p>
    <w:p w14:paraId="4A634041"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p>
    <w:p w14:paraId="5CA4CFCF"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p>
    <w:p w14:paraId="39C51C01"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b/>
          <w:color w:val="auto"/>
          <w:szCs w:val="28"/>
          <w:lang w:eastAsia="ru-RU"/>
        </w:rPr>
      </w:pPr>
      <w:r>
        <w:rPr>
          <w:rFonts w:eastAsia="Times New Roman" w:cs="Times New Roman"/>
          <w:b/>
          <w:color w:val="auto"/>
          <w:szCs w:val="28"/>
          <w:lang w:eastAsia="ru-RU"/>
        </w:rPr>
        <w:t>Курдюбова Серафима Сергеевна</w:t>
      </w:r>
    </w:p>
    <w:p w14:paraId="59D02A1A"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p>
    <w:p w14:paraId="21EC1C30"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p>
    <w:p w14:paraId="7A0210C3" w14:textId="77777777" w:rsidR="009E1D38" w:rsidRPr="009E1D38" w:rsidRDefault="00301E2C" w:rsidP="009E1D38">
      <w:pPr>
        <w:widowControl w:val="0"/>
        <w:autoSpaceDE w:val="0"/>
        <w:autoSpaceDN w:val="0"/>
        <w:adjustRightInd w:val="0"/>
        <w:spacing w:after="0" w:line="240" w:lineRule="auto"/>
        <w:ind w:firstLine="0"/>
        <w:jc w:val="center"/>
        <w:rPr>
          <w:rFonts w:eastAsia="Times New Roman" w:cs="Times New Roman"/>
          <w:b/>
          <w:color w:val="auto"/>
          <w:szCs w:val="28"/>
          <w:lang w:eastAsia="ru-RU"/>
        </w:rPr>
      </w:pPr>
      <w:r>
        <w:rPr>
          <w:rFonts w:eastAsia="Times New Roman" w:cs="Times New Roman"/>
          <w:b/>
          <w:color w:val="auto"/>
          <w:szCs w:val="28"/>
          <w:lang w:eastAsia="ru-RU"/>
        </w:rPr>
        <w:t>Выразительные возможности</w:t>
      </w:r>
      <w:r w:rsidR="009E1D38">
        <w:rPr>
          <w:rFonts w:eastAsia="Times New Roman" w:cs="Times New Roman"/>
          <w:b/>
          <w:color w:val="auto"/>
          <w:szCs w:val="28"/>
          <w:lang w:eastAsia="ru-RU"/>
        </w:rPr>
        <w:t xml:space="preserve"> </w:t>
      </w:r>
      <w:proofErr w:type="spellStart"/>
      <w:r w:rsidR="009E1D38">
        <w:rPr>
          <w:rFonts w:eastAsia="Times New Roman" w:cs="Times New Roman"/>
          <w:b/>
          <w:color w:val="auto"/>
          <w:szCs w:val="28"/>
          <w:lang w:eastAsia="ru-RU"/>
        </w:rPr>
        <w:t>поликодового</w:t>
      </w:r>
      <w:proofErr w:type="spellEnd"/>
      <w:r w:rsidR="009E1D38">
        <w:rPr>
          <w:rFonts w:eastAsia="Times New Roman" w:cs="Times New Roman"/>
          <w:b/>
          <w:color w:val="auto"/>
          <w:szCs w:val="28"/>
          <w:lang w:eastAsia="ru-RU"/>
        </w:rPr>
        <w:t xml:space="preserve"> текста</w:t>
      </w:r>
      <w:r w:rsidR="009E1D38" w:rsidRPr="009E1D38">
        <w:rPr>
          <w:rFonts w:eastAsia="Times New Roman" w:cs="Times New Roman"/>
          <w:b/>
          <w:color w:val="auto"/>
          <w:szCs w:val="28"/>
          <w:lang w:eastAsia="ru-RU"/>
        </w:rPr>
        <w:t xml:space="preserve"> </w:t>
      </w:r>
      <w:r>
        <w:rPr>
          <w:rFonts w:eastAsia="Times New Roman" w:cs="Times New Roman"/>
          <w:b/>
          <w:color w:val="auto"/>
          <w:szCs w:val="28"/>
          <w:lang w:eastAsia="ru-RU"/>
        </w:rPr>
        <w:t>в журнале «Огонек»</w:t>
      </w:r>
    </w:p>
    <w:p w14:paraId="3C49F2F0"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p>
    <w:p w14:paraId="7BF9C2D1" w14:textId="77777777" w:rsidR="009E1D38" w:rsidRPr="009E1D38" w:rsidRDefault="009E1D38" w:rsidP="009E1D38">
      <w:pPr>
        <w:widowControl w:val="0"/>
        <w:autoSpaceDE w:val="0"/>
        <w:autoSpaceDN w:val="0"/>
        <w:adjustRightInd w:val="0"/>
        <w:spacing w:after="0" w:line="240" w:lineRule="auto"/>
        <w:ind w:firstLine="0"/>
        <w:rPr>
          <w:rFonts w:eastAsia="Times New Roman" w:cs="Times New Roman"/>
          <w:b/>
          <w:color w:val="auto"/>
          <w:szCs w:val="28"/>
          <w:lang w:eastAsia="ru-RU"/>
        </w:rPr>
      </w:pPr>
    </w:p>
    <w:p w14:paraId="37B3BFC4"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r w:rsidRPr="009E1D38">
        <w:rPr>
          <w:rFonts w:eastAsia="Times New Roman" w:cs="Times New Roman"/>
          <w:color w:val="auto"/>
          <w:szCs w:val="28"/>
          <w:lang w:eastAsia="ru-RU"/>
        </w:rPr>
        <w:t>ВЫПУСКНАЯ КВАЛИФИКАЦИОННАЯ РАБОТА</w:t>
      </w:r>
    </w:p>
    <w:p w14:paraId="05D09527"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r w:rsidRPr="009E1D38">
        <w:rPr>
          <w:rFonts w:eastAsia="Times New Roman" w:cs="Times New Roman"/>
          <w:color w:val="auto"/>
          <w:szCs w:val="28"/>
          <w:lang w:eastAsia="ru-RU"/>
        </w:rPr>
        <w:t>по направлению «Журналистика» / по специальности «Журналистика»</w:t>
      </w:r>
    </w:p>
    <w:p w14:paraId="2DF6AF91" w14:textId="77777777" w:rsidR="009E1D38" w:rsidRP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r w:rsidRPr="009E1D38">
        <w:rPr>
          <w:rFonts w:eastAsia="Times New Roman" w:cs="Times New Roman"/>
          <w:color w:val="auto"/>
          <w:szCs w:val="28"/>
          <w:lang w:eastAsia="ru-RU"/>
        </w:rPr>
        <w:t>(научно-исследовательская работа)</w:t>
      </w:r>
    </w:p>
    <w:p w14:paraId="6BBA2291" w14:textId="77777777" w:rsidR="009E1D38" w:rsidRPr="009E1D38" w:rsidRDefault="009E1D38" w:rsidP="009E1D38">
      <w:pPr>
        <w:widowControl w:val="0"/>
        <w:autoSpaceDE w:val="0"/>
        <w:autoSpaceDN w:val="0"/>
        <w:adjustRightInd w:val="0"/>
        <w:spacing w:after="0" w:line="240" w:lineRule="auto"/>
        <w:ind w:firstLine="0"/>
        <w:rPr>
          <w:rFonts w:eastAsia="Times New Roman" w:cs="Times New Roman"/>
          <w:color w:val="auto"/>
          <w:szCs w:val="28"/>
          <w:lang w:eastAsia="ru-RU"/>
        </w:rPr>
      </w:pPr>
    </w:p>
    <w:p w14:paraId="5ECD0D29" w14:textId="77777777" w:rsidR="009E1D38" w:rsidRPr="009E1D38" w:rsidRDefault="009E1D38" w:rsidP="009E1D38">
      <w:pPr>
        <w:widowControl w:val="0"/>
        <w:autoSpaceDE w:val="0"/>
        <w:autoSpaceDN w:val="0"/>
        <w:adjustRightInd w:val="0"/>
        <w:spacing w:after="0" w:line="240" w:lineRule="auto"/>
        <w:ind w:firstLine="0"/>
        <w:jc w:val="right"/>
        <w:rPr>
          <w:rFonts w:eastAsia="Times New Roman" w:cs="Times New Roman"/>
          <w:color w:val="auto"/>
          <w:szCs w:val="28"/>
          <w:lang w:eastAsia="ru-RU"/>
        </w:rPr>
      </w:pPr>
    </w:p>
    <w:p w14:paraId="7B7EBABA" w14:textId="77777777" w:rsidR="009E1D38" w:rsidRPr="009E1D38" w:rsidRDefault="009E1D38" w:rsidP="009E1D38">
      <w:pPr>
        <w:widowControl w:val="0"/>
        <w:autoSpaceDE w:val="0"/>
        <w:autoSpaceDN w:val="0"/>
        <w:adjustRightInd w:val="0"/>
        <w:spacing w:after="0" w:line="240" w:lineRule="auto"/>
        <w:ind w:firstLine="284"/>
        <w:jc w:val="right"/>
        <w:rPr>
          <w:rFonts w:eastAsia="Times New Roman" w:cs="Times New Roman"/>
          <w:color w:val="auto"/>
          <w:szCs w:val="28"/>
          <w:lang w:eastAsia="ru-RU"/>
        </w:rPr>
      </w:pPr>
    </w:p>
    <w:p w14:paraId="47CE73CC" w14:textId="77777777" w:rsidR="009E1D38" w:rsidRPr="009E1D38" w:rsidRDefault="009E1D38" w:rsidP="009E1D38">
      <w:pPr>
        <w:widowControl w:val="0"/>
        <w:autoSpaceDE w:val="0"/>
        <w:autoSpaceDN w:val="0"/>
        <w:adjustRightInd w:val="0"/>
        <w:spacing w:after="0" w:line="240" w:lineRule="auto"/>
        <w:ind w:firstLine="0"/>
        <w:jc w:val="right"/>
        <w:rPr>
          <w:rFonts w:eastAsia="Times New Roman" w:cs="Times New Roman"/>
          <w:color w:val="auto"/>
          <w:szCs w:val="28"/>
          <w:lang w:eastAsia="ru-RU"/>
        </w:rPr>
      </w:pPr>
    </w:p>
    <w:p w14:paraId="563D2742" w14:textId="77777777" w:rsidR="009E1D38" w:rsidRPr="009E1D38" w:rsidRDefault="009E1D38" w:rsidP="009E1D38">
      <w:pPr>
        <w:spacing w:after="0" w:line="240" w:lineRule="auto"/>
        <w:ind w:firstLine="0"/>
        <w:jc w:val="right"/>
        <w:rPr>
          <w:rFonts w:eastAsia="Times New Roman" w:cs="Times New Roman"/>
          <w:color w:val="auto"/>
          <w:szCs w:val="28"/>
          <w:lang w:eastAsia="ru-RU"/>
        </w:rPr>
      </w:pPr>
    </w:p>
    <w:p w14:paraId="0317FA21" w14:textId="77777777" w:rsidR="009E1D38" w:rsidRPr="009E1D38" w:rsidRDefault="009E1D38" w:rsidP="00CC7847">
      <w:pPr>
        <w:spacing w:after="0"/>
        <w:ind w:firstLine="0"/>
        <w:jc w:val="right"/>
        <w:rPr>
          <w:rFonts w:eastAsia="Times New Roman" w:cs="Times New Roman"/>
          <w:color w:val="auto"/>
          <w:szCs w:val="28"/>
          <w:lang w:eastAsia="ru-RU"/>
        </w:rPr>
      </w:pPr>
      <w:r w:rsidRPr="009E1D38">
        <w:rPr>
          <w:rFonts w:eastAsia="Times New Roman" w:cs="Times New Roman"/>
          <w:color w:val="auto"/>
          <w:szCs w:val="28"/>
          <w:lang w:eastAsia="ru-RU"/>
        </w:rPr>
        <w:t xml:space="preserve">Научный руководитель – </w:t>
      </w:r>
    </w:p>
    <w:p w14:paraId="49E36DB9" w14:textId="77777777" w:rsidR="009E1D38" w:rsidRPr="009E1D38" w:rsidRDefault="009E1D38" w:rsidP="00CC7847">
      <w:pPr>
        <w:spacing w:after="0"/>
        <w:ind w:firstLine="0"/>
        <w:jc w:val="right"/>
        <w:rPr>
          <w:rFonts w:eastAsia="Times New Roman" w:cs="Times New Roman"/>
          <w:color w:val="auto"/>
          <w:szCs w:val="28"/>
          <w:lang w:eastAsia="ru-RU"/>
        </w:rPr>
      </w:pPr>
      <w:r>
        <w:rPr>
          <w:rFonts w:eastAsia="Times New Roman" w:cs="Times New Roman"/>
          <w:color w:val="auto"/>
          <w:szCs w:val="28"/>
          <w:lang w:eastAsia="ru-RU"/>
        </w:rPr>
        <w:t>доктор филологических наук</w:t>
      </w:r>
      <w:r w:rsidRPr="009E1D38">
        <w:rPr>
          <w:rFonts w:eastAsia="Times New Roman" w:cs="Times New Roman"/>
          <w:color w:val="auto"/>
          <w:szCs w:val="28"/>
          <w:lang w:eastAsia="ru-RU"/>
        </w:rPr>
        <w:t xml:space="preserve">, </w:t>
      </w:r>
    </w:p>
    <w:p w14:paraId="34F532B8" w14:textId="77777777" w:rsidR="009E1D38" w:rsidRPr="009E1D38" w:rsidRDefault="009E1D38" w:rsidP="00CC7847">
      <w:pPr>
        <w:spacing w:after="0"/>
        <w:ind w:firstLine="0"/>
        <w:jc w:val="right"/>
        <w:rPr>
          <w:rFonts w:eastAsia="Times New Roman" w:cs="Times New Roman"/>
          <w:color w:val="auto"/>
          <w:szCs w:val="28"/>
          <w:lang w:eastAsia="ru-RU"/>
        </w:rPr>
      </w:pPr>
      <w:r>
        <w:rPr>
          <w:rFonts w:eastAsia="Times New Roman" w:cs="Times New Roman"/>
          <w:color w:val="auto"/>
          <w:szCs w:val="28"/>
          <w:lang w:eastAsia="ru-RU"/>
        </w:rPr>
        <w:t>профессор В. И. Коньков</w:t>
      </w:r>
    </w:p>
    <w:p w14:paraId="3DA78586" w14:textId="77777777" w:rsidR="009E1D38" w:rsidRPr="009E1D38" w:rsidRDefault="009E1D38" w:rsidP="00CC7847">
      <w:pPr>
        <w:spacing w:after="0"/>
        <w:ind w:firstLine="0"/>
        <w:jc w:val="right"/>
        <w:rPr>
          <w:rFonts w:eastAsia="Times New Roman" w:cs="Times New Roman"/>
          <w:color w:val="auto"/>
          <w:szCs w:val="28"/>
          <w:lang w:eastAsia="ru-RU"/>
        </w:rPr>
      </w:pPr>
      <w:r>
        <w:rPr>
          <w:rFonts w:eastAsia="Times New Roman" w:cs="Times New Roman"/>
          <w:color w:val="auto"/>
          <w:szCs w:val="28"/>
          <w:lang w:eastAsia="ru-RU"/>
        </w:rPr>
        <w:t>Кафедра речевой коммуникации</w:t>
      </w:r>
    </w:p>
    <w:p w14:paraId="5EBA46DC" w14:textId="77777777" w:rsidR="009E1D38" w:rsidRPr="009E1D38" w:rsidRDefault="009E1D38" w:rsidP="00CC7847">
      <w:pPr>
        <w:spacing w:after="0"/>
        <w:ind w:firstLine="0"/>
        <w:jc w:val="right"/>
        <w:rPr>
          <w:rFonts w:eastAsia="Times New Roman" w:cs="Times New Roman"/>
          <w:color w:val="auto"/>
          <w:szCs w:val="28"/>
          <w:lang w:eastAsia="ru-RU"/>
        </w:rPr>
      </w:pPr>
      <w:r w:rsidRPr="009E1D38">
        <w:rPr>
          <w:rFonts w:eastAsia="Times New Roman" w:cs="Times New Roman"/>
          <w:color w:val="auto"/>
          <w:szCs w:val="28"/>
          <w:lang w:eastAsia="ru-RU"/>
        </w:rPr>
        <w:t>Очная форма обучения</w:t>
      </w:r>
    </w:p>
    <w:p w14:paraId="2B3D5651" w14:textId="77777777" w:rsidR="009E1D38" w:rsidRPr="009E1D38" w:rsidRDefault="009E1D38" w:rsidP="009E1D38">
      <w:pPr>
        <w:spacing w:after="0" w:line="240" w:lineRule="auto"/>
        <w:ind w:firstLine="0"/>
        <w:jc w:val="right"/>
        <w:rPr>
          <w:rFonts w:eastAsia="Times New Roman" w:cs="Times New Roman"/>
          <w:color w:val="auto"/>
          <w:szCs w:val="28"/>
          <w:lang w:eastAsia="ru-RU"/>
        </w:rPr>
      </w:pPr>
    </w:p>
    <w:p w14:paraId="6B252695" w14:textId="77777777" w:rsidR="009E1D38" w:rsidRPr="009E1D38" w:rsidRDefault="009E1D38" w:rsidP="009E1D38">
      <w:pPr>
        <w:widowControl w:val="0"/>
        <w:autoSpaceDE w:val="0"/>
        <w:autoSpaceDN w:val="0"/>
        <w:adjustRightInd w:val="0"/>
        <w:spacing w:after="0" w:line="240" w:lineRule="auto"/>
        <w:ind w:firstLine="284"/>
        <w:jc w:val="right"/>
        <w:rPr>
          <w:rFonts w:eastAsia="Times New Roman" w:cs="Times New Roman"/>
          <w:color w:val="auto"/>
          <w:szCs w:val="28"/>
          <w:lang w:eastAsia="ru-RU"/>
        </w:rPr>
      </w:pPr>
    </w:p>
    <w:p w14:paraId="0B461513" w14:textId="77777777" w:rsidR="009E1D38" w:rsidRPr="009E1D38" w:rsidRDefault="009E1D38" w:rsidP="009E1D38">
      <w:pPr>
        <w:widowControl w:val="0"/>
        <w:autoSpaceDE w:val="0"/>
        <w:autoSpaceDN w:val="0"/>
        <w:adjustRightInd w:val="0"/>
        <w:spacing w:after="0" w:line="240" w:lineRule="auto"/>
        <w:ind w:firstLine="284"/>
        <w:jc w:val="right"/>
        <w:rPr>
          <w:rFonts w:eastAsia="Times New Roman" w:cs="Times New Roman"/>
          <w:color w:val="auto"/>
          <w:szCs w:val="28"/>
          <w:lang w:eastAsia="ru-RU"/>
        </w:rPr>
      </w:pPr>
    </w:p>
    <w:p w14:paraId="1AA31F98" w14:textId="77777777" w:rsidR="009E1D38" w:rsidRPr="009E1D38" w:rsidRDefault="009E1D38" w:rsidP="009E1D38">
      <w:pPr>
        <w:widowControl w:val="0"/>
        <w:autoSpaceDE w:val="0"/>
        <w:autoSpaceDN w:val="0"/>
        <w:adjustRightInd w:val="0"/>
        <w:spacing w:after="0" w:line="240" w:lineRule="auto"/>
        <w:ind w:firstLine="284"/>
        <w:jc w:val="right"/>
        <w:rPr>
          <w:rFonts w:eastAsia="Times New Roman" w:cs="Times New Roman"/>
          <w:color w:val="auto"/>
          <w:szCs w:val="28"/>
          <w:lang w:eastAsia="ru-RU"/>
        </w:rPr>
      </w:pPr>
      <w:proofErr w:type="spellStart"/>
      <w:r w:rsidRPr="009E1D38">
        <w:rPr>
          <w:rFonts w:eastAsia="Times New Roman" w:cs="Times New Roman"/>
          <w:color w:val="auto"/>
          <w:szCs w:val="28"/>
          <w:lang w:eastAsia="ru-RU"/>
        </w:rPr>
        <w:t>Вх</w:t>
      </w:r>
      <w:proofErr w:type="spellEnd"/>
      <w:r w:rsidRPr="009E1D38">
        <w:rPr>
          <w:rFonts w:eastAsia="Times New Roman" w:cs="Times New Roman"/>
          <w:color w:val="auto"/>
          <w:szCs w:val="28"/>
          <w:lang w:eastAsia="ru-RU"/>
        </w:rPr>
        <w:t>. №______от__________________</w:t>
      </w:r>
    </w:p>
    <w:p w14:paraId="7EFFCBB4" w14:textId="77777777" w:rsidR="009E1D38" w:rsidRPr="009E1D38" w:rsidRDefault="009E1D38" w:rsidP="009E1D38">
      <w:pPr>
        <w:widowControl w:val="0"/>
        <w:autoSpaceDE w:val="0"/>
        <w:autoSpaceDN w:val="0"/>
        <w:adjustRightInd w:val="0"/>
        <w:spacing w:after="0" w:line="240" w:lineRule="auto"/>
        <w:ind w:firstLine="284"/>
        <w:jc w:val="right"/>
        <w:rPr>
          <w:rFonts w:eastAsia="Times New Roman" w:cs="Times New Roman"/>
          <w:color w:val="auto"/>
          <w:szCs w:val="28"/>
          <w:lang w:eastAsia="ru-RU"/>
        </w:rPr>
      </w:pPr>
      <w:r w:rsidRPr="009E1D38">
        <w:rPr>
          <w:rFonts w:eastAsia="Times New Roman" w:cs="Times New Roman"/>
          <w:color w:val="auto"/>
          <w:szCs w:val="28"/>
          <w:lang w:eastAsia="ru-RU"/>
        </w:rPr>
        <w:t>Секретарь ГАК_____________________</w:t>
      </w:r>
    </w:p>
    <w:p w14:paraId="3636AF27" w14:textId="77777777" w:rsidR="009E1D38" w:rsidRPr="009E1D38" w:rsidRDefault="009E1D38" w:rsidP="009E1D38">
      <w:pPr>
        <w:widowControl w:val="0"/>
        <w:autoSpaceDE w:val="0"/>
        <w:autoSpaceDN w:val="0"/>
        <w:adjustRightInd w:val="0"/>
        <w:spacing w:after="0" w:line="240" w:lineRule="auto"/>
        <w:ind w:firstLine="284"/>
        <w:jc w:val="center"/>
        <w:rPr>
          <w:rFonts w:eastAsia="Times New Roman" w:cs="Times New Roman"/>
          <w:color w:val="auto"/>
          <w:szCs w:val="28"/>
          <w:lang w:eastAsia="ru-RU"/>
        </w:rPr>
      </w:pPr>
    </w:p>
    <w:p w14:paraId="6AEA4142" w14:textId="77777777" w:rsidR="009E1D38" w:rsidRPr="009E1D38" w:rsidRDefault="009E1D38" w:rsidP="009E1D38">
      <w:pPr>
        <w:widowControl w:val="0"/>
        <w:autoSpaceDE w:val="0"/>
        <w:autoSpaceDN w:val="0"/>
        <w:adjustRightInd w:val="0"/>
        <w:spacing w:after="0" w:line="240" w:lineRule="auto"/>
        <w:ind w:firstLine="284"/>
        <w:jc w:val="right"/>
        <w:rPr>
          <w:rFonts w:eastAsia="Times New Roman" w:cs="Times New Roman"/>
          <w:color w:val="auto"/>
          <w:szCs w:val="28"/>
          <w:lang w:eastAsia="ru-RU"/>
        </w:rPr>
      </w:pPr>
    </w:p>
    <w:p w14:paraId="37D675DE" w14:textId="77777777" w:rsidR="009E1D38" w:rsidRPr="009E1D38" w:rsidRDefault="009E1D38" w:rsidP="009E1D38">
      <w:pPr>
        <w:widowControl w:val="0"/>
        <w:autoSpaceDE w:val="0"/>
        <w:autoSpaceDN w:val="0"/>
        <w:adjustRightInd w:val="0"/>
        <w:spacing w:after="0" w:line="240" w:lineRule="auto"/>
        <w:ind w:firstLine="284"/>
        <w:jc w:val="center"/>
        <w:rPr>
          <w:rFonts w:eastAsia="Times New Roman" w:cs="Times New Roman"/>
          <w:color w:val="auto"/>
          <w:szCs w:val="28"/>
          <w:lang w:eastAsia="ru-RU"/>
        </w:rPr>
      </w:pPr>
    </w:p>
    <w:p w14:paraId="397486E9" w14:textId="77777777" w:rsidR="00301E2C" w:rsidRDefault="00301E2C" w:rsidP="00CC7847">
      <w:pPr>
        <w:widowControl w:val="0"/>
        <w:autoSpaceDE w:val="0"/>
        <w:autoSpaceDN w:val="0"/>
        <w:adjustRightInd w:val="0"/>
        <w:spacing w:after="0" w:line="240" w:lineRule="auto"/>
        <w:ind w:firstLine="0"/>
        <w:rPr>
          <w:rFonts w:eastAsia="Times New Roman" w:cs="Times New Roman"/>
          <w:color w:val="auto"/>
          <w:szCs w:val="28"/>
          <w:lang w:eastAsia="ru-RU"/>
        </w:rPr>
      </w:pPr>
    </w:p>
    <w:p w14:paraId="46687A80" w14:textId="77777777" w:rsidR="009E1D38"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r w:rsidRPr="009E1D38">
        <w:rPr>
          <w:rFonts w:eastAsia="Times New Roman" w:cs="Times New Roman"/>
          <w:color w:val="auto"/>
          <w:szCs w:val="28"/>
          <w:lang w:eastAsia="ru-RU"/>
        </w:rPr>
        <w:t xml:space="preserve">Санкт-Петербург </w:t>
      </w:r>
    </w:p>
    <w:p w14:paraId="313062E2" w14:textId="77777777" w:rsidR="00917820" w:rsidRDefault="009E1D38" w:rsidP="009E1D38">
      <w:pPr>
        <w:widowControl w:val="0"/>
        <w:autoSpaceDE w:val="0"/>
        <w:autoSpaceDN w:val="0"/>
        <w:adjustRightInd w:val="0"/>
        <w:spacing w:after="0" w:line="240" w:lineRule="auto"/>
        <w:ind w:firstLine="0"/>
        <w:jc w:val="center"/>
        <w:rPr>
          <w:rFonts w:eastAsia="Times New Roman" w:cs="Times New Roman"/>
          <w:color w:val="auto"/>
          <w:szCs w:val="28"/>
          <w:lang w:eastAsia="ru-RU"/>
        </w:rPr>
      </w:pPr>
      <w:r w:rsidRPr="009E1D38">
        <w:rPr>
          <w:rFonts w:eastAsia="Times New Roman" w:cs="Times New Roman"/>
          <w:color w:val="auto"/>
          <w:szCs w:val="28"/>
          <w:lang w:eastAsia="ru-RU"/>
        </w:rPr>
        <w:t>20</w:t>
      </w:r>
      <w:r>
        <w:rPr>
          <w:rFonts w:eastAsia="Times New Roman" w:cs="Times New Roman"/>
          <w:color w:val="auto"/>
          <w:szCs w:val="28"/>
          <w:lang w:eastAsia="ru-RU"/>
        </w:rPr>
        <w:t>16</w:t>
      </w:r>
    </w:p>
    <w:p w14:paraId="284E3E89" w14:textId="77777777" w:rsidR="00917820" w:rsidRDefault="00917820">
      <w:pPr>
        <w:spacing w:line="276" w:lineRule="auto"/>
        <w:ind w:firstLine="0"/>
        <w:jc w:val="left"/>
        <w:rPr>
          <w:rFonts w:eastAsia="Times New Roman" w:cs="Times New Roman"/>
          <w:color w:val="auto"/>
          <w:szCs w:val="28"/>
          <w:lang w:eastAsia="ru-RU"/>
        </w:rPr>
      </w:pPr>
    </w:p>
    <w:sdt>
      <w:sdtPr>
        <w:rPr>
          <w:rFonts w:ascii="Times New Roman" w:eastAsiaTheme="minorHAnsi" w:hAnsi="Times New Roman" w:cstheme="minorBidi"/>
          <w:b w:val="0"/>
          <w:bCs w:val="0"/>
          <w:color w:val="000000" w:themeColor="text1"/>
          <w:szCs w:val="22"/>
          <w:lang w:eastAsia="en-US"/>
        </w:rPr>
        <w:id w:val="-978301281"/>
        <w:docPartObj>
          <w:docPartGallery w:val="Table of Contents"/>
          <w:docPartUnique/>
        </w:docPartObj>
      </w:sdtPr>
      <w:sdtEndPr/>
      <w:sdtContent>
        <w:p w14:paraId="5CC1DDB7" w14:textId="77777777" w:rsidR="000B2B4E" w:rsidRPr="000B2B4E" w:rsidRDefault="000B2B4E" w:rsidP="00CC7847">
          <w:pPr>
            <w:pStyle w:val="af"/>
            <w:jc w:val="center"/>
            <w:rPr>
              <w:rStyle w:val="10"/>
              <w:b/>
            </w:rPr>
          </w:pPr>
          <w:r w:rsidRPr="000B2B4E">
            <w:rPr>
              <w:rStyle w:val="10"/>
              <w:b/>
            </w:rPr>
            <w:t>Оглавление</w:t>
          </w:r>
        </w:p>
        <w:p w14:paraId="25AA8DE0" w14:textId="77777777" w:rsidR="00A46886" w:rsidRDefault="000B2B4E">
          <w:pPr>
            <w:pStyle w:val="11"/>
            <w:tabs>
              <w:tab w:val="right" w:leader="dot" w:pos="9344"/>
            </w:tabs>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451400421" w:history="1">
            <w:r w:rsidR="00A46886" w:rsidRPr="003E08D0">
              <w:rPr>
                <w:rStyle w:val="ab"/>
                <w:noProof/>
              </w:rPr>
              <w:t>Введение</w:t>
            </w:r>
            <w:r w:rsidR="00A46886">
              <w:rPr>
                <w:noProof/>
                <w:webHidden/>
              </w:rPr>
              <w:tab/>
            </w:r>
            <w:r w:rsidR="00A46886">
              <w:rPr>
                <w:noProof/>
                <w:webHidden/>
              </w:rPr>
              <w:fldChar w:fldCharType="begin"/>
            </w:r>
            <w:r w:rsidR="00A46886">
              <w:rPr>
                <w:noProof/>
                <w:webHidden/>
              </w:rPr>
              <w:instrText xml:space="preserve"> PAGEREF _Toc451400421 \h </w:instrText>
            </w:r>
            <w:r w:rsidR="00A46886">
              <w:rPr>
                <w:noProof/>
                <w:webHidden/>
              </w:rPr>
            </w:r>
            <w:r w:rsidR="00A46886">
              <w:rPr>
                <w:noProof/>
                <w:webHidden/>
              </w:rPr>
              <w:fldChar w:fldCharType="separate"/>
            </w:r>
            <w:r w:rsidR="00A46886">
              <w:rPr>
                <w:noProof/>
                <w:webHidden/>
              </w:rPr>
              <w:t>3</w:t>
            </w:r>
            <w:r w:rsidR="00A46886">
              <w:rPr>
                <w:noProof/>
                <w:webHidden/>
              </w:rPr>
              <w:fldChar w:fldCharType="end"/>
            </w:r>
          </w:hyperlink>
        </w:p>
        <w:p w14:paraId="1B1198C1" w14:textId="77777777" w:rsidR="00A46886" w:rsidRDefault="005B3775">
          <w:pPr>
            <w:pStyle w:val="11"/>
            <w:tabs>
              <w:tab w:val="right" w:leader="dot" w:pos="9344"/>
            </w:tabs>
            <w:rPr>
              <w:rFonts w:asciiTheme="minorHAnsi" w:eastAsiaTheme="minorEastAsia" w:hAnsiTheme="minorHAnsi"/>
              <w:noProof/>
              <w:color w:val="auto"/>
              <w:sz w:val="22"/>
              <w:lang w:eastAsia="ru-RU"/>
            </w:rPr>
          </w:pPr>
          <w:hyperlink w:anchor="_Toc451400422" w:history="1">
            <w:r w:rsidR="00A46886" w:rsidRPr="003E08D0">
              <w:rPr>
                <w:rStyle w:val="ab"/>
                <w:noProof/>
              </w:rPr>
              <w:t>Глава 1. Теоретико-методологические основания исследования поликодового текста</w:t>
            </w:r>
            <w:r w:rsidR="00A46886">
              <w:rPr>
                <w:noProof/>
                <w:webHidden/>
              </w:rPr>
              <w:tab/>
            </w:r>
            <w:r w:rsidR="00A46886">
              <w:rPr>
                <w:noProof/>
                <w:webHidden/>
              </w:rPr>
              <w:fldChar w:fldCharType="begin"/>
            </w:r>
            <w:r w:rsidR="00A46886">
              <w:rPr>
                <w:noProof/>
                <w:webHidden/>
              </w:rPr>
              <w:instrText xml:space="preserve"> PAGEREF _Toc451400422 \h </w:instrText>
            </w:r>
            <w:r w:rsidR="00A46886">
              <w:rPr>
                <w:noProof/>
                <w:webHidden/>
              </w:rPr>
            </w:r>
            <w:r w:rsidR="00A46886">
              <w:rPr>
                <w:noProof/>
                <w:webHidden/>
              </w:rPr>
              <w:fldChar w:fldCharType="separate"/>
            </w:r>
            <w:r w:rsidR="00A46886">
              <w:rPr>
                <w:noProof/>
                <w:webHidden/>
              </w:rPr>
              <w:t>8</w:t>
            </w:r>
            <w:r w:rsidR="00A46886">
              <w:rPr>
                <w:noProof/>
                <w:webHidden/>
              </w:rPr>
              <w:fldChar w:fldCharType="end"/>
            </w:r>
          </w:hyperlink>
        </w:p>
        <w:p w14:paraId="0D1DD771" w14:textId="77777777" w:rsidR="00A46886" w:rsidRDefault="005B3775">
          <w:pPr>
            <w:pStyle w:val="21"/>
            <w:tabs>
              <w:tab w:val="left" w:pos="1760"/>
              <w:tab w:val="right" w:leader="dot" w:pos="9344"/>
            </w:tabs>
            <w:rPr>
              <w:rFonts w:asciiTheme="minorHAnsi" w:eastAsiaTheme="minorEastAsia" w:hAnsiTheme="minorHAnsi"/>
              <w:noProof/>
              <w:color w:val="auto"/>
              <w:sz w:val="22"/>
              <w:lang w:eastAsia="ru-RU"/>
            </w:rPr>
          </w:pPr>
          <w:hyperlink w:anchor="_Toc451400423" w:history="1">
            <w:r w:rsidR="00A46886" w:rsidRPr="003E08D0">
              <w:rPr>
                <w:rStyle w:val="ab"/>
                <w:noProof/>
              </w:rPr>
              <w:t>1.1</w:t>
            </w:r>
            <w:r w:rsidR="00A46886">
              <w:rPr>
                <w:rFonts w:asciiTheme="minorHAnsi" w:eastAsiaTheme="minorEastAsia" w:hAnsiTheme="minorHAnsi"/>
                <w:noProof/>
                <w:color w:val="auto"/>
                <w:sz w:val="22"/>
                <w:lang w:eastAsia="ru-RU"/>
              </w:rPr>
              <w:tab/>
            </w:r>
            <w:r w:rsidR="00A46886" w:rsidRPr="003E08D0">
              <w:rPr>
                <w:rStyle w:val="ab"/>
                <w:noProof/>
              </w:rPr>
              <w:t>Поликодовый текст в речевом облике журнала «Огонек».</w:t>
            </w:r>
            <w:r w:rsidR="00A46886">
              <w:rPr>
                <w:noProof/>
                <w:webHidden/>
              </w:rPr>
              <w:tab/>
            </w:r>
            <w:r w:rsidR="00A46886">
              <w:rPr>
                <w:noProof/>
                <w:webHidden/>
              </w:rPr>
              <w:fldChar w:fldCharType="begin"/>
            </w:r>
            <w:r w:rsidR="00A46886">
              <w:rPr>
                <w:noProof/>
                <w:webHidden/>
              </w:rPr>
              <w:instrText xml:space="preserve"> PAGEREF _Toc451400423 \h </w:instrText>
            </w:r>
            <w:r w:rsidR="00A46886">
              <w:rPr>
                <w:noProof/>
                <w:webHidden/>
              </w:rPr>
            </w:r>
            <w:r w:rsidR="00A46886">
              <w:rPr>
                <w:noProof/>
                <w:webHidden/>
              </w:rPr>
              <w:fldChar w:fldCharType="separate"/>
            </w:r>
            <w:r w:rsidR="00A46886">
              <w:rPr>
                <w:noProof/>
                <w:webHidden/>
              </w:rPr>
              <w:t>8</w:t>
            </w:r>
            <w:r w:rsidR="00A46886">
              <w:rPr>
                <w:noProof/>
                <w:webHidden/>
              </w:rPr>
              <w:fldChar w:fldCharType="end"/>
            </w:r>
          </w:hyperlink>
        </w:p>
        <w:p w14:paraId="4CDECDC9" w14:textId="77777777" w:rsidR="00A46886" w:rsidRDefault="005B3775">
          <w:pPr>
            <w:pStyle w:val="21"/>
            <w:tabs>
              <w:tab w:val="right" w:leader="dot" w:pos="9344"/>
            </w:tabs>
            <w:rPr>
              <w:rFonts w:asciiTheme="minorHAnsi" w:eastAsiaTheme="minorEastAsia" w:hAnsiTheme="minorHAnsi"/>
              <w:noProof/>
              <w:color w:val="auto"/>
              <w:sz w:val="22"/>
              <w:lang w:eastAsia="ru-RU"/>
            </w:rPr>
          </w:pPr>
          <w:hyperlink w:anchor="_Toc451400424" w:history="1">
            <w:r w:rsidR="00A46886" w:rsidRPr="003E08D0">
              <w:rPr>
                <w:rStyle w:val="ab"/>
                <w:noProof/>
              </w:rPr>
              <w:t>1.2 Концепция издания журнала «Огонек»</w:t>
            </w:r>
            <w:r w:rsidR="00A46886">
              <w:rPr>
                <w:noProof/>
                <w:webHidden/>
              </w:rPr>
              <w:tab/>
            </w:r>
            <w:r w:rsidR="00A46886">
              <w:rPr>
                <w:noProof/>
                <w:webHidden/>
              </w:rPr>
              <w:fldChar w:fldCharType="begin"/>
            </w:r>
            <w:r w:rsidR="00A46886">
              <w:rPr>
                <w:noProof/>
                <w:webHidden/>
              </w:rPr>
              <w:instrText xml:space="preserve"> PAGEREF _Toc451400424 \h </w:instrText>
            </w:r>
            <w:r w:rsidR="00A46886">
              <w:rPr>
                <w:noProof/>
                <w:webHidden/>
              </w:rPr>
            </w:r>
            <w:r w:rsidR="00A46886">
              <w:rPr>
                <w:noProof/>
                <w:webHidden/>
              </w:rPr>
              <w:fldChar w:fldCharType="separate"/>
            </w:r>
            <w:r w:rsidR="00A46886">
              <w:rPr>
                <w:noProof/>
                <w:webHidden/>
              </w:rPr>
              <w:t>15</w:t>
            </w:r>
            <w:r w:rsidR="00A46886">
              <w:rPr>
                <w:noProof/>
                <w:webHidden/>
              </w:rPr>
              <w:fldChar w:fldCharType="end"/>
            </w:r>
          </w:hyperlink>
        </w:p>
        <w:p w14:paraId="1A8979A7" w14:textId="77777777" w:rsidR="00A46886" w:rsidRDefault="005B3775">
          <w:pPr>
            <w:pStyle w:val="11"/>
            <w:tabs>
              <w:tab w:val="right" w:leader="dot" w:pos="9344"/>
            </w:tabs>
            <w:rPr>
              <w:rFonts w:asciiTheme="minorHAnsi" w:eastAsiaTheme="minorEastAsia" w:hAnsiTheme="minorHAnsi"/>
              <w:noProof/>
              <w:color w:val="auto"/>
              <w:sz w:val="22"/>
              <w:lang w:eastAsia="ru-RU"/>
            </w:rPr>
          </w:pPr>
          <w:hyperlink w:anchor="_Toc451400425" w:history="1">
            <w:r w:rsidR="00A46886" w:rsidRPr="003E08D0">
              <w:rPr>
                <w:rStyle w:val="ab"/>
                <w:noProof/>
              </w:rPr>
              <w:t>Глава 2. Невербальные элементы поликодового текста в журнале «Огонек»</w:t>
            </w:r>
            <w:r w:rsidR="00A46886">
              <w:rPr>
                <w:noProof/>
                <w:webHidden/>
              </w:rPr>
              <w:tab/>
            </w:r>
            <w:r w:rsidR="00A46886">
              <w:rPr>
                <w:noProof/>
                <w:webHidden/>
              </w:rPr>
              <w:fldChar w:fldCharType="begin"/>
            </w:r>
            <w:r w:rsidR="00A46886">
              <w:rPr>
                <w:noProof/>
                <w:webHidden/>
              </w:rPr>
              <w:instrText xml:space="preserve"> PAGEREF _Toc451400425 \h </w:instrText>
            </w:r>
            <w:r w:rsidR="00A46886">
              <w:rPr>
                <w:noProof/>
                <w:webHidden/>
              </w:rPr>
            </w:r>
            <w:r w:rsidR="00A46886">
              <w:rPr>
                <w:noProof/>
                <w:webHidden/>
              </w:rPr>
              <w:fldChar w:fldCharType="separate"/>
            </w:r>
            <w:r w:rsidR="00A46886">
              <w:rPr>
                <w:noProof/>
                <w:webHidden/>
              </w:rPr>
              <w:t>25</w:t>
            </w:r>
            <w:r w:rsidR="00A46886">
              <w:rPr>
                <w:noProof/>
                <w:webHidden/>
              </w:rPr>
              <w:fldChar w:fldCharType="end"/>
            </w:r>
          </w:hyperlink>
        </w:p>
        <w:p w14:paraId="270CC925" w14:textId="77777777" w:rsidR="00A46886" w:rsidRDefault="005B3775">
          <w:pPr>
            <w:pStyle w:val="21"/>
            <w:tabs>
              <w:tab w:val="right" w:leader="dot" w:pos="9344"/>
            </w:tabs>
            <w:rPr>
              <w:rFonts w:asciiTheme="minorHAnsi" w:eastAsiaTheme="minorEastAsia" w:hAnsiTheme="minorHAnsi"/>
              <w:noProof/>
              <w:color w:val="auto"/>
              <w:sz w:val="22"/>
              <w:lang w:eastAsia="ru-RU"/>
            </w:rPr>
          </w:pPr>
          <w:hyperlink w:anchor="_Toc451400426" w:history="1">
            <w:r w:rsidR="00A46886" w:rsidRPr="003E08D0">
              <w:rPr>
                <w:rStyle w:val="ab"/>
                <w:noProof/>
              </w:rPr>
              <w:t>2.1 Классификация визуальных элементов издания</w:t>
            </w:r>
            <w:r w:rsidR="00A46886">
              <w:rPr>
                <w:noProof/>
                <w:webHidden/>
              </w:rPr>
              <w:tab/>
            </w:r>
            <w:r w:rsidR="00A46886">
              <w:rPr>
                <w:noProof/>
                <w:webHidden/>
              </w:rPr>
              <w:fldChar w:fldCharType="begin"/>
            </w:r>
            <w:r w:rsidR="00A46886">
              <w:rPr>
                <w:noProof/>
                <w:webHidden/>
              </w:rPr>
              <w:instrText xml:space="preserve"> PAGEREF _Toc451400426 \h </w:instrText>
            </w:r>
            <w:r w:rsidR="00A46886">
              <w:rPr>
                <w:noProof/>
                <w:webHidden/>
              </w:rPr>
            </w:r>
            <w:r w:rsidR="00A46886">
              <w:rPr>
                <w:noProof/>
                <w:webHidden/>
              </w:rPr>
              <w:fldChar w:fldCharType="separate"/>
            </w:r>
            <w:r w:rsidR="00A46886">
              <w:rPr>
                <w:noProof/>
                <w:webHidden/>
              </w:rPr>
              <w:t>25</w:t>
            </w:r>
            <w:r w:rsidR="00A46886">
              <w:rPr>
                <w:noProof/>
                <w:webHidden/>
              </w:rPr>
              <w:fldChar w:fldCharType="end"/>
            </w:r>
          </w:hyperlink>
        </w:p>
        <w:p w14:paraId="308D633D" w14:textId="77777777" w:rsidR="00A46886" w:rsidRDefault="005B3775">
          <w:pPr>
            <w:pStyle w:val="21"/>
            <w:tabs>
              <w:tab w:val="right" w:leader="dot" w:pos="9344"/>
            </w:tabs>
            <w:rPr>
              <w:rFonts w:asciiTheme="minorHAnsi" w:eastAsiaTheme="minorEastAsia" w:hAnsiTheme="minorHAnsi"/>
              <w:noProof/>
              <w:color w:val="auto"/>
              <w:sz w:val="22"/>
              <w:lang w:eastAsia="ru-RU"/>
            </w:rPr>
          </w:pPr>
          <w:hyperlink w:anchor="_Toc451400427" w:history="1">
            <w:r w:rsidR="00A46886" w:rsidRPr="003E08D0">
              <w:rPr>
                <w:rStyle w:val="ab"/>
                <w:noProof/>
              </w:rPr>
              <w:t>2.2 Взаимоотношение элементов визуального ряда с жанровыми характеристиками поликодового текста</w:t>
            </w:r>
            <w:r w:rsidR="00A46886">
              <w:rPr>
                <w:noProof/>
                <w:webHidden/>
              </w:rPr>
              <w:tab/>
            </w:r>
            <w:r w:rsidR="00A46886">
              <w:rPr>
                <w:noProof/>
                <w:webHidden/>
              </w:rPr>
              <w:fldChar w:fldCharType="begin"/>
            </w:r>
            <w:r w:rsidR="00A46886">
              <w:rPr>
                <w:noProof/>
                <w:webHidden/>
              </w:rPr>
              <w:instrText xml:space="preserve"> PAGEREF _Toc451400427 \h </w:instrText>
            </w:r>
            <w:r w:rsidR="00A46886">
              <w:rPr>
                <w:noProof/>
                <w:webHidden/>
              </w:rPr>
            </w:r>
            <w:r w:rsidR="00A46886">
              <w:rPr>
                <w:noProof/>
                <w:webHidden/>
              </w:rPr>
              <w:fldChar w:fldCharType="separate"/>
            </w:r>
            <w:r w:rsidR="00A46886">
              <w:rPr>
                <w:noProof/>
                <w:webHidden/>
              </w:rPr>
              <w:t>32</w:t>
            </w:r>
            <w:r w:rsidR="00A46886">
              <w:rPr>
                <w:noProof/>
                <w:webHidden/>
              </w:rPr>
              <w:fldChar w:fldCharType="end"/>
            </w:r>
          </w:hyperlink>
        </w:p>
        <w:p w14:paraId="3B24E9FC" w14:textId="77777777" w:rsidR="00A46886" w:rsidRDefault="005B3775">
          <w:pPr>
            <w:pStyle w:val="31"/>
            <w:tabs>
              <w:tab w:val="right" w:leader="dot" w:pos="9344"/>
            </w:tabs>
            <w:rPr>
              <w:rFonts w:asciiTheme="minorHAnsi" w:eastAsiaTheme="minorEastAsia" w:hAnsiTheme="minorHAnsi"/>
              <w:noProof/>
              <w:color w:val="auto"/>
              <w:sz w:val="22"/>
              <w:lang w:eastAsia="ru-RU"/>
            </w:rPr>
          </w:pPr>
          <w:hyperlink w:anchor="_Toc451400428" w:history="1">
            <w:r w:rsidR="00A46886" w:rsidRPr="003E08D0">
              <w:rPr>
                <w:rStyle w:val="ab"/>
                <w:noProof/>
              </w:rPr>
              <w:t>2.2.1 Тексты информационных жанров и их невербальные составляющие</w:t>
            </w:r>
            <w:r w:rsidR="00A46886">
              <w:rPr>
                <w:noProof/>
                <w:webHidden/>
              </w:rPr>
              <w:tab/>
            </w:r>
            <w:r w:rsidR="00A46886">
              <w:rPr>
                <w:noProof/>
                <w:webHidden/>
              </w:rPr>
              <w:fldChar w:fldCharType="begin"/>
            </w:r>
            <w:r w:rsidR="00A46886">
              <w:rPr>
                <w:noProof/>
                <w:webHidden/>
              </w:rPr>
              <w:instrText xml:space="preserve"> PAGEREF _Toc451400428 \h </w:instrText>
            </w:r>
            <w:r w:rsidR="00A46886">
              <w:rPr>
                <w:noProof/>
                <w:webHidden/>
              </w:rPr>
            </w:r>
            <w:r w:rsidR="00A46886">
              <w:rPr>
                <w:noProof/>
                <w:webHidden/>
              </w:rPr>
              <w:fldChar w:fldCharType="separate"/>
            </w:r>
            <w:r w:rsidR="00A46886">
              <w:rPr>
                <w:noProof/>
                <w:webHidden/>
              </w:rPr>
              <w:t>32</w:t>
            </w:r>
            <w:r w:rsidR="00A46886">
              <w:rPr>
                <w:noProof/>
                <w:webHidden/>
              </w:rPr>
              <w:fldChar w:fldCharType="end"/>
            </w:r>
          </w:hyperlink>
        </w:p>
        <w:p w14:paraId="123145B0" w14:textId="77777777" w:rsidR="00A46886" w:rsidRDefault="005B3775">
          <w:pPr>
            <w:pStyle w:val="31"/>
            <w:tabs>
              <w:tab w:val="right" w:leader="dot" w:pos="9344"/>
            </w:tabs>
            <w:rPr>
              <w:rFonts w:asciiTheme="minorHAnsi" w:eastAsiaTheme="minorEastAsia" w:hAnsiTheme="minorHAnsi"/>
              <w:noProof/>
              <w:color w:val="auto"/>
              <w:sz w:val="22"/>
              <w:lang w:eastAsia="ru-RU"/>
            </w:rPr>
          </w:pPr>
          <w:hyperlink w:anchor="_Toc451400429" w:history="1">
            <w:r w:rsidR="00A46886" w:rsidRPr="003E08D0">
              <w:rPr>
                <w:rStyle w:val="ab"/>
                <w:noProof/>
              </w:rPr>
              <w:t>2.2.2 Тексты аналитических жанров и их невербальные составляющие</w:t>
            </w:r>
            <w:r w:rsidR="00A46886">
              <w:rPr>
                <w:noProof/>
                <w:webHidden/>
              </w:rPr>
              <w:tab/>
            </w:r>
            <w:r w:rsidR="00A46886">
              <w:rPr>
                <w:noProof/>
                <w:webHidden/>
              </w:rPr>
              <w:fldChar w:fldCharType="begin"/>
            </w:r>
            <w:r w:rsidR="00A46886">
              <w:rPr>
                <w:noProof/>
                <w:webHidden/>
              </w:rPr>
              <w:instrText xml:space="preserve"> PAGEREF _Toc451400429 \h </w:instrText>
            </w:r>
            <w:r w:rsidR="00A46886">
              <w:rPr>
                <w:noProof/>
                <w:webHidden/>
              </w:rPr>
            </w:r>
            <w:r w:rsidR="00A46886">
              <w:rPr>
                <w:noProof/>
                <w:webHidden/>
              </w:rPr>
              <w:fldChar w:fldCharType="separate"/>
            </w:r>
            <w:r w:rsidR="00A46886">
              <w:rPr>
                <w:noProof/>
                <w:webHidden/>
              </w:rPr>
              <w:t>35</w:t>
            </w:r>
            <w:r w:rsidR="00A46886">
              <w:rPr>
                <w:noProof/>
                <w:webHidden/>
              </w:rPr>
              <w:fldChar w:fldCharType="end"/>
            </w:r>
          </w:hyperlink>
        </w:p>
        <w:p w14:paraId="074B1BF3" w14:textId="77777777" w:rsidR="00A46886" w:rsidRDefault="005B3775">
          <w:pPr>
            <w:pStyle w:val="21"/>
            <w:tabs>
              <w:tab w:val="right" w:leader="dot" w:pos="9344"/>
            </w:tabs>
            <w:rPr>
              <w:rFonts w:asciiTheme="minorHAnsi" w:eastAsiaTheme="minorEastAsia" w:hAnsiTheme="minorHAnsi"/>
              <w:noProof/>
              <w:color w:val="auto"/>
              <w:sz w:val="22"/>
              <w:lang w:eastAsia="ru-RU"/>
            </w:rPr>
          </w:pPr>
          <w:hyperlink w:anchor="_Toc451400430" w:history="1">
            <w:r w:rsidR="00A46886" w:rsidRPr="003E08D0">
              <w:rPr>
                <w:rStyle w:val="ab"/>
                <w:noProof/>
              </w:rPr>
              <w:t>2.3 Принципы формирования содержания поликодового текста</w:t>
            </w:r>
            <w:r w:rsidR="00A46886">
              <w:rPr>
                <w:noProof/>
                <w:webHidden/>
              </w:rPr>
              <w:tab/>
            </w:r>
            <w:r w:rsidR="00A46886">
              <w:rPr>
                <w:noProof/>
                <w:webHidden/>
              </w:rPr>
              <w:fldChar w:fldCharType="begin"/>
            </w:r>
            <w:r w:rsidR="00A46886">
              <w:rPr>
                <w:noProof/>
                <w:webHidden/>
              </w:rPr>
              <w:instrText xml:space="preserve"> PAGEREF _Toc451400430 \h </w:instrText>
            </w:r>
            <w:r w:rsidR="00A46886">
              <w:rPr>
                <w:noProof/>
                <w:webHidden/>
              </w:rPr>
            </w:r>
            <w:r w:rsidR="00A46886">
              <w:rPr>
                <w:noProof/>
                <w:webHidden/>
              </w:rPr>
              <w:fldChar w:fldCharType="separate"/>
            </w:r>
            <w:r w:rsidR="00A46886">
              <w:rPr>
                <w:noProof/>
                <w:webHidden/>
              </w:rPr>
              <w:t>45</w:t>
            </w:r>
            <w:r w:rsidR="00A46886">
              <w:rPr>
                <w:noProof/>
                <w:webHidden/>
              </w:rPr>
              <w:fldChar w:fldCharType="end"/>
            </w:r>
          </w:hyperlink>
        </w:p>
        <w:p w14:paraId="677BF6CB" w14:textId="77777777" w:rsidR="00A46886" w:rsidRDefault="005B3775">
          <w:pPr>
            <w:pStyle w:val="11"/>
            <w:tabs>
              <w:tab w:val="right" w:leader="dot" w:pos="9344"/>
            </w:tabs>
            <w:rPr>
              <w:rFonts w:asciiTheme="minorHAnsi" w:eastAsiaTheme="minorEastAsia" w:hAnsiTheme="minorHAnsi"/>
              <w:noProof/>
              <w:color w:val="auto"/>
              <w:sz w:val="22"/>
              <w:lang w:eastAsia="ru-RU"/>
            </w:rPr>
          </w:pPr>
          <w:hyperlink w:anchor="_Toc451400431" w:history="1">
            <w:r w:rsidR="00A46886" w:rsidRPr="003E08D0">
              <w:rPr>
                <w:rStyle w:val="ab"/>
                <w:noProof/>
              </w:rPr>
              <w:t>Заключение</w:t>
            </w:r>
            <w:r w:rsidR="00A46886">
              <w:rPr>
                <w:noProof/>
                <w:webHidden/>
              </w:rPr>
              <w:tab/>
            </w:r>
            <w:r w:rsidR="00A46886">
              <w:rPr>
                <w:noProof/>
                <w:webHidden/>
              </w:rPr>
              <w:fldChar w:fldCharType="begin"/>
            </w:r>
            <w:r w:rsidR="00A46886">
              <w:rPr>
                <w:noProof/>
                <w:webHidden/>
              </w:rPr>
              <w:instrText xml:space="preserve"> PAGEREF _Toc451400431 \h </w:instrText>
            </w:r>
            <w:r w:rsidR="00A46886">
              <w:rPr>
                <w:noProof/>
                <w:webHidden/>
              </w:rPr>
            </w:r>
            <w:r w:rsidR="00A46886">
              <w:rPr>
                <w:noProof/>
                <w:webHidden/>
              </w:rPr>
              <w:fldChar w:fldCharType="separate"/>
            </w:r>
            <w:r w:rsidR="00A46886">
              <w:rPr>
                <w:noProof/>
                <w:webHidden/>
              </w:rPr>
              <w:t>58</w:t>
            </w:r>
            <w:r w:rsidR="00A46886">
              <w:rPr>
                <w:noProof/>
                <w:webHidden/>
              </w:rPr>
              <w:fldChar w:fldCharType="end"/>
            </w:r>
          </w:hyperlink>
        </w:p>
        <w:p w14:paraId="19B7A875" w14:textId="77777777" w:rsidR="00A46886" w:rsidRDefault="005B3775">
          <w:pPr>
            <w:pStyle w:val="11"/>
            <w:tabs>
              <w:tab w:val="right" w:leader="dot" w:pos="9344"/>
            </w:tabs>
            <w:rPr>
              <w:rFonts w:asciiTheme="minorHAnsi" w:eastAsiaTheme="minorEastAsia" w:hAnsiTheme="minorHAnsi"/>
              <w:noProof/>
              <w:color w:val="auto"/>
              <w:sz w:val="22"/>
              <w:lang w:eastAsia="ru-RU"/>
            </w:rPr>
          </w:pPr>
          <w:hyperlink w:anchor="_Toc451400432" w:history="1">
            <w:r w:rsidR="00A46886" w:rsidRPr="003E08D0">
              <w:rPr>
                <w:rStyle w:val="ab"/>
                <w:noProof/>
              </w:rPr>
              <w:t>Список литературы</w:t>
            </w:r>
            <w:r w:rsidR="00A46886">
              <w:rPr>
                <w:noProof/>
                <w:webHidden/>
              </w:rPr>
              <w:tab/>
            </w:r>
            <w:r w:rsidR="00A46886">
              <w:rPr>
                <w:noProof/>
                <w:webHidden/>
              </w:rPr>
              <w:fldChar w:fldCharType="begin"/>
            </w:r>
            <w:r w:rsidR="00A46886">
              <w:rPr>
                <w:noProof/>
                <w:webHidden/>
              </w:rPr>
              <w:instrText xml:space="preserve"> PAGEREF _Toc451400432 \h </w:instrText>
            </w:r>
            <w:r w:rsidR="00A46886">
              <w:rPr>
                <w:noProof/>
                <w:webHidden/>
              </w:rPr>
            </w:r>
            <w:r w:rsidR="00A46886">
              <w:rPr>
                <w:noProof/>
                <w:webHidden/>
              </w:rPr>
              <w:fldChar w:fldCharType="separate"/>
            </w:r>
            <w:r w:rsidR="00A46886">
              <w:rPr>
                <w:noProof/>
                <w:webHidden/>
              </w:rPr>
              <w:t>62</w:t>
            </w:r>
            <w:r w:rsidR="00A46886">
              <w:rPr>
                <w:noProof/>
                <w:webHidden/>
              </w:rPr>
              <w:fldChar w:fldCharType="end"/>
            </w:r>
          </w:hyperlink>
        </w:p>
        <w:p w14:paraId="35C65AC2" w14:textId="77777777" w:rsidR="00A46886" w:rsidRDefault="005B3775">
          <w:pPr>
            <w:pStyle w:val="11"/>
            <w:tabs>
              <w:tab w:val="right" w:leader="dot" w:pos="9344"/>
            </w:tabs>
            <w:rPr>
              <w:rFonts w:asciiTheme="minorHAnsi" w:eastAsiaTheme="minorEastAsia" w:hAnsiTheme="minorHAnsi"/>
              <w:noProof/>
              <w:color w:val="auto"/>
              <w:sz w:val="22"/>
              <w:lang w:eastAsia="ru-RU"/>
            </w:rPr>
          </w:pPr>
          <w:hyperlink w:anchor="_Toc451400433" w:history="1">
            <w:r w:rsidR="00A46886" w:rsidRPr="003E08D0">
              <w:rPr>
                <w:rStyle w:val="ab"/>
                <w:noProof/>
              </w:rPr>
              <w:t>Список источников</w:t>
            </w:r>
            <w:r w:rsidR="00A46886">
              <w:rPr>
                <w:noProof/>
                <w:webHidden/>
              </w:rPr>
              <w:tab/>
            </w:r>
            <w:r w:rsidR="00A46886">
              <w:rPr>
                <w:noProof/>
                <w:webHidden/>
              </w:rPr>
              <w:fldChar w:fldCharType="begin"/>
            </w:r>
            <w:r w:rsidR="00A46886">
              <w:rPr>
                <w:noProof/>
                <w:webHidden/>
              </w:rPr>
              <w:instrText xml:space="preserve"> PAGEREF _Toc451400433 \h </w:instrText>
            </w:r>
            <w:r w:rsidR="00A46886">
              <w:rPr>
                <w:noProof/>
                <w:webHidden/>
              </w:rPr>
            </w:r>
            <w:r w:rsidR="00A46886">
              <w:rPr>
                <w:noProof/>
                <w:webHidden/>
              </w:rPr>
              <w:fldChar w:fldCharType="separate"/>
            </w:r>
            <w:r w:rsidR="00A46886">
              <w:rPr>
                <w:noProof/>
                <w:webHidden/>
              </w:rPr>
              <w:t>66</w:t>
            </w:r>
            <w:r w:rsidR="00A46886">
              <w:rPr>
                <w:noProof/>
                <w:webHidden/>
              </w:rPr>
              <w:fldChar w:fldCharType="end"/>
            </w:r>
          </w:hyperlink>
        </w:p>
        <w:p w14:paraId="15949E8B" w14:textId="77777777" w:rsidR="00A46886" w:rsidRDefault="005B3775">
          <w:pPr>
            <w:pStyle w:val="11"/>
            <w:tabs>
              <w:tab w:val="right" w:leader="dot" w:pos="9344"/>
            </w:tabs>
            <w:rPr>
              <w:rFonts w:asciiTheme="minorHAnsi" w:eastAsiaTheme="minorEastAsia" w:hAnsiTheme="minorHAnsi"/>
              <w:noProof/>
              <w:color w:val="auto"/>
              <w:sz w:val="22"/>
              <w:lang w:eastAsia="ru-RU"/>
            </w:rPr>
          </w:pPr>
          <w:hyperlink w:anchor="_Toc451400434" w:history="1">
            <w:r w:rsidR="00A46886" w:rsidRPr="003E08D0">
              <w:rPr>
                <w:rStyle w:val="ab"/>
                <w:noProof/>
              </w:rPr>
              <w:t>Приложение</w:t>
            </w:r>
            <w:r w:rsidR="00A46886">
              <w:rPr>
                <w:noProof/>
                <w:webHidden/>
              </w:rPr>
              <w:tab/>
            </w:r>
            <w:r w:rsidR="00A46886">
              <w:rPr>
                <w:noProof/>
                <w:webHidden/>
              </w:rPr>
              <w:fldChar w:fldCharType="begin"/>
            </w:r>
            <w:r w:rsidR="00A46886">
              <w:rPr>
                <w:noProof/>
                <w:webHidden/>
              </w:rPr>
              <w:instrText xml:space="preserve"> PAGEREF _Toc451400434 \h </w:instrText>
            </w:r>
            <w:r w:rsidR="00A46886">
              <w:rPr>
                <w:noProof/>
                <w:webHidden/>
              </w:rPr>
            </w:r>
            <w:r w:rsidR="00A46886">
              <w:rPr>
                <w:noProof/>
                <w:webHidden/>
              </w:rPr>
              <w:fldChar w:fldCharType="separate"/>
            </w:r>
            <w:r w:rsidR="00A46886">
              <w:rPr>
                <w:noProof/>
                <w:webHidden/>
              </w:rPr>
              <w:t>68</w:t>
            </w:r>
            <w:r w:rsidR="00A46886">
              <w:rPr>
                <w:noProof/>
                <w:webHidden/>
              </w:rPr>
              <w:fldChar w:fldCharType="end"/>
            </w:r>
          </w:hyperlink>
        </w:p>
        <w:p w14:paraId="7233D925" w14:textId="77777777" w:rsidR="000B2B4E" w:rsidRPr="000B2B4E" w:rsidRDefault="000B2B4E" w:rsidP="000B2B4E">
          <w:pPr>
            <w:ind w:firstLine="0"/>
            <w:rPr>
              <w:b/>
              <w:bCs/>
            </w:rPr>
          </w:pPr>
          <w:r>
            <w:rPr>
              <w:b/>
              <w:bCs/>
            </w:rPr>
            <w:fldChar w:fldCharType="end"/>
          </w:r>
        </w:p>
      </w:sdtContent>
    </w:sdt>
    <w:p w14:paraId="4A1E5B79" w14:textId="77777777" w:rsidR="00503EB0" w:rsidRPr="00503EB0" w:rsidRDefault="00503EB0" w:rsidP="00917820">
      <w:pPr>
        <w:spacing w:line="276" w:lineRule="auto"/>
        <w:ind w:firstLine="0"/>
        <w:jc w:val="left"/>
        <w:rPr>
          <w:b/>
        </w:rPr>
      </w:pPr>
    </w:p>
    <w:p w14:paraId="09A814B1" w14:textId="77777777" w:rsidR="00917820" w:rsidRDefault="00917820">
      <w:pPr>
        <w:spacing w:line="276" w:lineRule="auto"/>
        <w:ind w:firstLine="0"/>
        <w:jc w:val="left"/>
      </w:pPr>
      <w:r>
        <w:br w:type="page"/>
      </w:r>
    </w:p>
    <w:p w14:paraId="102E74B7" w14:textId="77777777" w:rsidR="00563A9D" w:rsidRPr="00503EB0" w:rsidRDefault="00563A9D" w:rsidP="00917820">
      <w:pPr>
        <w:pStyle w:val="1"/>
        <w:ind w:firstLine="0"/>
        <w:jc w:val="center"/>
        <w:rPr>
          <w:rFonts w:eastAsia="Times New Roman"/>
          <w:lang w:eastAsia="ru-RU"/>
        </w:rPr>
      </w:pPr>
      <w:bookmarkStart w:id="0" w:name="_Toc451400421"/>
      <w:r w:rsidRPr="003548E9">
        <w:lastRenderedPageBreak/>
        <w:t>Введение</w:t>
      </w:r>
      <w:bookmarkEnd w:id="0"/>
    </w:p>
    <w:p w14:paraId="61403C9D" w14:textId="01C49C77" w:rsidR="009F00F7" w:rsidRPr="00D842A2" w:rsidRDefault="00563A9D" w:rsidP="00E44892">
      <w:pPr>
        <w:rPr>
          <w:b/>
        </w:rPr>
      </w:pPr>
      <w:r w:rsidRPr="00D842A2">
        <w:t>В современных средствах массовой информации прослеживается тенденци</w:t>
      </w:r>
      <w:r w:rsidR="008910E2" w:rsidRPr="00D842A2">
        <w:t>я</w:t>
      </w:r>
      <w:r w:rsidRPr="00D842A2">
        <w:t xml:space="preserve">  к появлению все большего количества </w:t>
      </w:r>
      <w:proofErr w:type="spellStart"/>
      <w:r w:rsidRPr="00D842A2">
        <w:t>поликодовых</w:t>
      </w:r>
      <w:proofErr w:type="spellEnd"/>
      <w:r w:rsidRPr="00D842A2">
        <w:t xml:space="preserve"> текстов. </w:t>
      </w:r>
      <w:r w:rsidR="00641CB8" w:rsidRPr="00D842A2">
        <w:t>Согласно работам современных иссле</w:t>
      </w:r>
      <w:r w:rsidR="00DD7F15">
        <w:t>дователей, почти каждый текст в </w:t>
      </w:r>
      <w:r w:rsidR="00641CB8" w:rsidRPr="00D842A2">
        <w:t xml:space="preserve">сегодняшних СМИ может считаться </w:t>
      </w:r>
      <w:proofErr w:type="spellStart"/>
      <w:r w:rsidR="00641CB8" w:rsidRPr="00D842A2">
        <w:t>поликодовым</w:t>
      </w:r>
      <w:proofErr w:type="spellEnd"/>
      <w:r w:rsidR="00641CB8" w:rsidRPr="00D842A2">
        <w:t xml:space="preserve">, поскольку фактура журналистских текстов не ограничивается только одной знаковой системой. </w:t>
      </w:r>
      <w:r w:rsidRPr="00D842A2">
        <w:t>Данная работа посвящена исследованию выразит</w:t>
      </w:r>
      <w:r w:rsidR="00641CB8" w:rsidRPr="00D842A2">
        <w:t xml:space="preserve">ельных особенностей </w:t>
      </w:r>
      <w:r w:rsidRPr="00D842A2">
        <w:t xml:space="preserve"> текстов</w:t>
      </w:r>
      <w:r w:rsidR="00641CB8" w:rsidRPr="00D842A2">
        <w:t>, которые сформированы не только в пределах вербальной знаковой системы</w:t>
      </w:r>
      <w:r w:rsidRPr="00D842A2">
        <w:t xml:space="preserve">. Исследователи в основном рассматривают феномен </w:t>
      </w:r>
      <w:proofErr w:type="spellStart"/>
      <w:r w:rsidRPr="00D842A2">
        <w:t>поликодового</w:t>
      </w:r>
      <w:proofErr w:type="spellEnd"/>
      <w:r w:rsidRPr="00D842A2">
        <w:t xml:space="preserve"> текста на примерах текстов СМИ, поскольку в современных изданиях вербальные компоненты журналис</w:t>
      </w:r>
      <w:r w:rsidR="00821848">
        <w:t xml:space="preserve">тских материалов не отделимы </w:t>
      </w:r>
      <w:proofErr w:type="gramStart"/>
      <w:r w:rsidR="00821848">
        <w:t>от</w:t>
      </w:r>
      <w:proofErr w:type="gramEnd"/>
      <w:r w:rsidR="00821848">
        <w:t> </w:t>
      </w:r>
      <w:r w:rsidRPr="00D842A2">
        <w:t>невербальных. Визуальный ряд</w:t>
      </w:r>
      <w:r w:rsidR="00354EAD" w:rsidRPr="00D842A2">
        <w:t>,</w:t>
      </w:r>
      <w:r w:rsidRPr="00D842A2">
        <w:t xml:space="preserve"> так</w:t>
      </w:r>
      <w:r w:rsidR="00437C91" w:rsidRPr="009E0696">
        <w:t xml:space="preserve"> </w:t>
      </w:r>
      <w:r w:rsidRPr="00D842A2">
        <w:t>же как и текст</w:t>
      </w:r>
      <w:r w:rsidR="00354EAD" w:rsidRPr="00D842A2">
        <w:t>,</w:t>
      </w:r>
      <w:r w:rsidRPr="00D842A2">
        <w:t xml:space="preserve"> формирует концепцию издания. </w:t>
      </w:r>
      <w:r w:rsidR="00354EAD" w:rsidRPr="00D842A2">
        <w:t>По мнению современных психологов, в последние несколько десятилетий невербальные компоненты</w:t>
      </w:r>
      <w:r w:rsidR="008910E2" w:rsidRPr="00D842A2">
        <w:t xml:space="preserve"> в текстах обретают все более значимое </w:t>
      </w:r>
      <w:r w:rsidR="00354EAD" w:rsidRPr="00D842A2">
        <w:t xml:space="preserve">воздействие. Этот тезис относится и к текстам СМИ и обусловлен </w:t>
      </w:r>
      <w:proofErr w:type="gramStart"/>
      <w:r w:rsidR="00354EAD" w:rsidRPr="00D842A2">
        <w:t>формированием</w:t>
      </w:r>
      <w:proofErr w:type="gramEnd"/>
      <w:r w:rsidR="00354EAD" w:rsidRPr="00D842A2">
        <w:t xml:space="preserve"> так называемого клипового мышления.  Термин </w:t>
      </w:r>
      <w:r w:rsidR="00354EAD" w:rsidRPr="009E0696">
        <w:rPr>
          <w:i/>
        </w:rPr>
        <w:t>клиповое мышление</w:t>
      </w:r>
      <w:r w:rsidR="00354EAD" w:rsidRPr="00D842A2">
        <w:t xml:space="preserve"> в  философско-психологической  литературе появился еще в к</w:t>
      </w:r>
      <w:r w:rsidR="00BB005E" w:rsidRPr="00D842A2">
        <w:t xml:space="preserve">онце 90-х </w:t>
      </w:r>
      <w:r w:rsidR="00437C91" w:rsidRPr="00D842A2">
        <w:t>гг.</w:t>
      </w:r>
      <w:r w:rsidR="00BB005E" w:rsidRPr="00D842A2">
        <w:t xml:space="preserve"> ХХ в., он обозначал</w:t>
      </w:r>
      <w:r w:rsidR="00354EAD" w:rsidRPr="00D842A2">
        <w:t xml:space="preserve"> особенность человека воспринимать мир посредством короткого, яркого посыла</w:t>
      </w:r>
      <w:r w:rsidR="00895A02">
        <w:rPr>
          <w:rStyle w:val="a6"/>
        </w:rPr>
        <w:footnoteReference w:id="1"/>
      </w:r>
      <w:r w:rsidR="00BB005E" w:rsidRPr="00D842A2">
        <w:t>, то есть посредством взаимосвязанных вербальных и невербальных элементов одного текста</w:t>
      </w:r>
      <w:r w:rsidR="00354EAD" w:rsidRPr="00D842A2">
        <w:t xml:space="preserve">. </w:t>
      </w:r>
      <w:r w:rsidR="00BB005E" w:rsidRPr="00D842A2">
        <w:t xml:space="preserve">Таким образом, </w:t>
      </w:r>
      <w:proofErr w:type="spellStart"/>
      <w:r w:rsidR="00E9463F">
        <w:t>поликодовый</w:t>
      </w:r>
      <w:proofErr w:type="spellEnd"/>
      <w:r w:rsidR="00E9463F">
        <w:t xml:space="preserve"> те</w:t>
      </w:r>
      <w:proofErr w:type="gramStart"/>
      <w:r w:rsidR="00E9463F">
        <w:t xml:space="preserve">кст </w:t>
      </w:r>
      <w:r w:rsidR="00347FEE" w:rsidRPr="00D842A2">
        <w:t>ст</w:t>
      </w:r>
      <w:proofErr w:type="gramEnd"/>
      <w:r w:rsidR="00347FEE" w:rsidRPr="00D842A2">
        <w:t>ановится ва</w:t>
      </w:r>
      <w:r w:rsidR="007A7114" w:rsidRPr="00D842A2">
        <w:t xml:space="preserve">жным инструментом коммуникации </w:t>
      </w:r>
      <w:r w:rsidR="007A7114" w:rsidRPr="00D842A2">
        <w:rPr>
          <w:rFonts w:cs="Times New Roman"/>
        </w:rPr>
        <w:t>—</w:t>
      </w:r>
      <w:r w:rsidR="00347FEE" w:rsidRPr="00D842A2">
        <w:t xml:space="preserve"> привлечения и удержания внимания аудитории.</w:t>
      </w:r>
      <w:r w:rsidR="00347FEE" w:rsidRPr="00D842A2">
        <w:rPr>
          <w:b/>
        </w:rPr>
        <w:t xml:space="preserve"> </w:t>
      </w:r>
    </w:p>
    <w:p w14:paraId="78622C59" w14:textId="6A05ABEE" w:rsidR="00E87762" w:rsidRPr="00D842A2" w:rsidRDefault="00E87762" w:rsidP="00E44892">
      <w:r w:rsidRPr="00D842A2">
        <w:t xml:space="preserve">Проблемы </w:t>
      </w:r>
      <w:proofErr w:type="spellStart"/>
      <w:r w:rsidRPr="00D842A2">
        <w:t>поликодового</w:t>
      </w:r>
      <w:proofErr w:type="spellEnd"/>
      <w:r w:rsidRPr="00D842A2">
        <w:t xml:space="preserve"> текста изучаются не только в лингвистике, но и в других науках</w:t>
      </w:r>
      <w:r w:rsidR="007A7114" w:rsidRPr="00D842A2">
        <w:t xml:space="preserve"> </w:t>
      </w:r>
      <w:r w:rsidR="007A7114" w:rsidRPr="00D842A2">
        <w:rPr>
          <w:rFonts w:cs="Times New Roman"/>
        </w:rPr>
        <w:t>—</w:t>
      </w:r>
      <w:r w:rsidRPr="00D842A2">
        <w:t xml:space="preserve"> психолингвистике, семиотике, </w:t>
      </w:r>
      <w:r w:rsidR="00997F7E" w:rsidRPr="00D842A2">
        <w:t xml:space="preserve">искусствоведении </w:t>
      </w:r>
      <w:r w:rsidR="00997F7E" w:rsidRPr="00D842A2">
        <w:lastRenderedPageBreak/>
        <w:t>и</w:t>
      </w:r>
      <w:r w:rsidR="00DD7F15">
        <w:t> </w:t>
      </w:r>
      <w:r w:rsidRPr="00D842A2">
        <w:t xml:space="preserve">других. Поэтому теоретической базой для исследования служат труды представителей вышеупомянутых отраслей науки. </w:t>
      </w:r>
    </w:p>
    <w:p w14:paraId="694C3FF3" w14:textId="52CF59CE" w:rsidR="00C969F2" w:rsidRPr="00D842A2" w:rsidRDefault="007D74F2" w:rsidP="00E44892">
      <w:r w:rsidRPr="00D842A2">
        <w:rPr>
          <w:b/>
        </w:rPr>
        <w:t>Степень изученности темы</w:t>
      </w:r>
      <w:r w:rsidR="00DA1136" w:rsidRPr="00D842A2">
        <w:rPr>
          <w:b/>
        </w:rPr>
        <w:t xml:space="preserve"> </w:t>
      </w:r>
      <w:r w:rsidR="00DA1136" w:rsidRPr="00D842A2">
        <w:t>в современном научном дискурсе</w:t>
      </w:r>
      <w:r w:rsidR="00970BFF" w:rsidRPr="00D842A2">
        <w:t xml:space="preserve"> не</w:t>
      </w:r>
      <w:r w:rsidR="00DA1136" w:rsidRPr="00D842A2">
        <w:t xml:space="preserve"> достаточно высока</w:t>
      </w:r>
      <w:r w:rsidRPr="00D842A2">
        <w:t xml:space="preserve">. </w:t>
      </w:r>
      <w:r w:rsidR="003D0EFC" w:rsidRPr="00D842A2">
        <w:t xml:space="preserve">Тема </w:t>
      </w:r>
      <w:proofErr w:type="spellStart"/>
      <w:r w:rsidR="003D0EFC" w:rsidRPr="00D842A2">
        <w:t>поликодовости</w:t>
      </w:r>
      <w:proofErr w:type="spellEnd"/>
      <w:r w:rsidR="003D0EFC" w:rsidRPr="00D842A2">
        <w:t xml:space="preserve"> текста начала разрабатываться учеными в </w:t>
      </w:r>
      <w:r w:rsidR="003D0EFC" w:rsidRPr="00D842A2">
        <w:rPr>
          <w:lang w:val="en-US"/>
        </w:rPr>
        <w:t>XX</w:t>
      </w:r>
      <w:r w:rsidR="003D0EFC" w:rsidRPr="00D842A2">
        <w:t xml:space="preserve"> веке. Именно в этот период, по мнению исследователей, традиционные представления о тексте, такие как замкнутость, </w:t>
      </w:r>
      <w:proofErr w:type="spellStart"/>
      <w:r w:rsidR="003D0EFC" w:rsidRPr="00D842A2">
        <w:t>монологичность</w:t>
      </w:r>
      <w:proofErr w:type="spellEnd"/>
      <w:r w:rsidR="003D0EFC" w:rsidRPr="00D842A2">
        <w:t xml:space="preserve"> и линейная последовательность стали подвергаться критике</w:t>
      </w:r>
      <w:r w:rsidR="00C969F2" w:rsidRPr="00D842A2">
        <w:rPr>
          <w:rStyle w:val="a6"/>
        </w:rPr>
        <w:footnoteReference w:id="2"/>
      </w:r>
      <w:r w:rsidR="003D0EFC" w:rsidRPr="00D842A2">
        <w:t>. Одним из первых рассматривать письменный текст как</w:t>
      </w:r>
      <w:r w:rsidR="004718FC" w:rsidRPr="00D842A2">
        <w:t xml:space="preserve"> систему, вступающую в диалогические связи с другими текстами</w:t>
      </w:r>
      <w:r w:rsidR="00C969F2" w:rsidRPr="00D842A2">
        <w:t>,</w:t>
      </w:r>
      <w:r w:rsidR="004718FC" w:rsidRPr="00D842A2">
        <w:t xml:space="preserve"> стал М. М. Бахтин.</w:t>
      </w:r>
      <w:r w:rsidR="003D0EFC" w:rsidRPr="00D842A2">
        <w:t xml:space="preserve"> </w:t>
      </w:r>
      <w:r w:rsidR="007A7114" w:rsidRPr="00D842A2">
        <w:t xml:space="preserve">«Произведение </w:t>
      </w:r>
      <w:r w:rsidR="007A7114" w:rsidRPr="00D842A2">
        <w:rPr>
          <w:rFonts w:cs="Times New Roman"/>
        </w:rPr>
        <w:t>—</w:t>
      </w:r>
      <w:r w:rsidR="00347FEE" w:rsidRPr="00D842A2">
        <w:t xml:space="preserve"> звено в цепи речевого общения; как и реплика диалога, оно свя</w:t>
      </w:r>
      <w:r w:rsidR="007A7114" w:rsidRPr="00D842A2">
        <w:t xml:space="preserve">зано с другими произведениями </w:t>
      </w:r>
      <w:r w:rsidR="007A7114" w:rsidRPr="00D842A2">
        <w:rPr>
          <w:rFonts w:cs="Times New Roman"/>
        </w:rPr>
        <w:t xml:space="preserve">— </w:t>
      </w:r>
      <w:r w:rsidR="00DD7F15">
        <w:t>высказываниями: и с теми, на </w:t>
      </w:r>
      <w:r w:rsidR="00347FEE" w:rsidRPr="00D842A2">
        <w:t xml:space="preserve">которые оно отвечает, и с теми, которые на него отвечают. Как бы ни было высказывание </w:t>
      </w:r>
      <w:proofErr w:type="spellStart"/>
      <w:r w:rsidR="00347FEE" w:rsidRPr="00D842A2">
        <w:t>монологично</w:t>
      </w:r>
      <w:proofErr w:type="spellEnd"/>
      <w:r w:rsidR="00347FEE" w:rsidRPr="00D842A2">
        <w:t>, оно не может не быть в какой-то мере и ответом на то, что уже сказано о данном предмете, по данному вопросу»</w:t>
      </w:r>
      <w:r w:rsidR="009D531E" w:rsidRPr="00D842A2">
        <w:rPr>
          <w:rStyle w:val="a6"/>
        </w:rPr>
        <w:footnoteReference w:id="3"/>
      </w:r>
      <w:r w:rsidR="009D531E" w:rsidRPr="00D842A2">
        <w:t>.</w:t>
      </w:r>
      <w:r w:rsidR="00E87762" w:rsidRPr="00D842A2">
        <w:t xml:space="preserve"> Среди современных исследователей этой темы можно выделить </w:t>
      </w:r>
      <w:r w:rsidR="00821848">
        <w:t>Е.</w:t>
      </w:r>
      <w:r w:rsidR="002709AB">
        <w:t>Е</w:t>
      </w:r>
      <w:r w:rsidR="00821848">
        <w:t>.</w:t>
      </w:r>
      <w:r w:rsidR="002709AB">
        <w:t> </w:t>
      </w:r>
      <w:r w:rsidR="00821848">
        <w:t>Анисимову</w:t>
      </w:r>
      <w:r w:rsidR="006362AC" w:rsidRPr="00D842A2">
        <w:t xml:space="preserve">, </w:t>
      </w:r>
      <w:r w:rsidR="002E7D26" w:rsidRPr="00D842A2">
        <w:t>Н.Д</w:t>
      </w:r>
      <w:r w:rsidR="002709AB">
        <w:t>. </w:t>
      </w:r>
      <w:r w:rsidR="006362AC" w:rsidRPr="00D842A2">
        <w:t>Арутюнову</w:t>
      </w:r>
      <w:r w:rsidR="00E87762" w:rsidRPr="00D842A2">
        <w:t xml:space="preserve">, </w:t>
      </w:r>
      <w:r w:rsidR="002709AB">
        <w:t>В.И</w:t>
      </w:r>
      <w:r w:rsidR="00821848">
        <w:t>.</w:t>
      </w:r>
      <w:r w:rsidR="002709AB">
        <w:t> </w:t>
      </w:r>
      <w:r w:rsidR="00E87762" w:rsidRPr="00D842A2">
        <w:t>Коньков</w:t>
      </w:r>
      <w:r w:rsidR="006362AC" w:rsidRPr="00D842A2">
        <w:t>а</w:t>
      </w:r>
      <w:r w:rsidR="00E87762" w:rsidRPr="00D842A2">
        <w:t xml:space="preserve">, </w:t>
      </w:r>
      <w:r w:rsidR="002709AB">
        <w:t>Ю.А. </w:t>
      </w:r>
      <w:r w:rsidR="00E87762" w:rsidRPr="00D842A2">
        <w:t>Сорокин</w:t>
      </w:r>
      <w:r w:rsidR="006362AC" w:rsidRPr="00D842A2">
        <w:t>а</w:t>
      </w:r>
      <w:r w:rsidR="002709AB">
        <w:t>.</w:t>
      </w:r>
      <w:r w:rsidR="00E87762" w:rsidRPr="00D842A2">
        <w:t xml:space="preserve"> </w:t>
      </w:r>
      <w:r w:rsidR="00C81091" w:rsidRPr="00D842A2">
        <w:t xml:space="preserve">Роль невербальной составляющей в </w:t>
      </w:r>
      <w:proofErr w:type="spellStart"/>
      <w:r w:rsidR="00C81091" w:rsidRPr="00D842A2">
        <w:t>поликодовом</w:t>
      </w:r>
      <w:proofErr w:type="spellEnd"/>
      <w:r w:rsidR="00C81091" w:rsidRPr="00D842A2">
        <w:t xml:space="preserve"> тексте исследовали: </w:t>
      </w:r>
      <w:r w:rsidR="002709AB">
        <w:t>Л.В. Головина</w:t>
      </w:r>
      <w:r w:rsidR="00C81091" w:rsidRPr="00D842A2">
        <w:t xml:space="preserve">, </w:t>
      </w:r>
      <w:r w:rsidR="00D02312">
        <w:t>Г.Е </w:t>
      </w:r>
      <w:proofErr w:type="spellStart"/>
      <w:r w:rsidR="00D02312">
        <w:t>Крейдлин</w:t>
      </w:r>
      <w:proofErr w:type="spellEnd"/>
      <w:r w:rsidR="002709AB">
        <w:t>, А.</w:t>
      </w:r>
      <w:r w:rsidR="002E7D26" w:rsidRPr="00D842A2">
        <w:t>А</w:t>
      </w:r>
      <w:r w:rsidR="002709AB">
        <w:t>. </w:t>
      </w:r>
      <w:proofErr w:type="spellStart"/>
      <w:r w:rsidR="00C81091" w:rsidRPr="00D842A2">
        <w:t>Бернацкая</w:t>
      </w:r>
      <w:proofErr w:type="spellEnd"/>
      <w:r w:rsidR="00C81091" w:rsidRPr="00D842A2">
        <w:t xml:space="preserve">. Кроме исследований, посвященных непосредственно </w:t>
      </w:r>
      <w:proofErr w:type="spellStart"/>
      <w:r w:rsidR="00C81091" w:rsidRPr="00D842A2">
        <w:t>поликовому</w:t>
      </w:r>
      <w:proofErr w:type="spellEnd"/>
      <w:r w:rsidR="00C81091" w:rsidRPr="00D842A2">
        <w:t xml:space="preserve"> тексту</w:t>
      </w:r>
      <w:r w:rsidR="005056A9" w:rsidRPr="00D842A2">
        <w:t xml:space="preserve">, в основу работы легли исследования, посвященные авторской экспрессии журналистского текста </w:t>
      </w:r>
      <w:r w:rsidR="002709AB">
        <w:t>Г.Б </w:t>
      </w:r>
      <w:proofErr w:type="spellStart"/>
      <w:r w:rsidR="005056A9" w:rsidRPr="00D842A2">
        <w:t>Овчаровой</w:t>
      </w:r>
      <w:proofErr w:type="spellEnd"/>
      <w:r w:rsidR="005056A9" w:rsidRPr="00D842A2">
        <w:t xml:space="preserve">., </w:t>
      </w:r>
      <w:r w:rsidR="002709AB">
        <w:t>Н.Ю. </w:t>
      </w:r>
      <w:r w:rsidR="005056A9" w:rsidRPr="00D842A2">
        <w:t>Шведовой и других.</w:t>
      </w:r>
      <w:r w:rsidR="00C969F2" w:rsidRPr="00D842A2">
        <w:t xml:space="preserve"> </w:t>
      </w:r>
    </w:p>
    <w:p w14:paraId="2D3E4397" w14:textId="785611F5" w:rsidR="003D0EFC" w:rsidRPr="00D842A2" w:rsidRDefault="00C969F2" w:rsidP="00DA1136">
      <w:r w:rsidRPr="00D842A2">
        <w:t xml:space="preserve">Основная проблема осмысления роли </w:t>
      </w:r>
      <w:proofErr w:type="spellStart"/>
      <w:r w:rsidRPr="00D842A2">
        <w:t>поликодовых</w:t>
      </w:r>
      <w:proofErr w:type="spellEnd"/>
      <w:r w:rsidRPr="00D842A2">
        <w:t xml:space="preserve"> текстов в научном дискурсе заключается в том, что специфика таких текстов в журналистике еще не изучена в полной мере, не выработана систематическая классификация видов и функций визуальных элементов в их структуре. Современные разновидности визуальных элементов в прессе и способы </w:t>
      </w:r>
      <w:r w:rsidRPr="00D842A2">
        <w:lastRenderedPageBreak/>
        <w:t>их</w:t>
      </w:r>
      <w:r w:rsidR="00DD7F15">
        <w:t> </w:t>
      </w:r>
      <w:r w:rsidRPr="00D842A2">
        <w:t>использования требуют теоретического осмысления, поэтому изучение темы нуждается в дальнейшей разработке.</w:t>
      </w:r>
      <w:r w:rsidR="00CC6311" w:rsidRPr="00D842A2">
        <w:rPr>
          <w:b/>
        </w:rPr>
        <w:t xml:space="preserve"> </w:t>
      </w:r>
      <w:r w:rsidR="00CC6311" w:rsidRPr="00D842A2">
        <w:t xml:space="preserve">Изучение выразительных средств </w:t>
      </w:r>
      <w:proofErr w:type="spellStart"/>
      <w:r w:rsidR="00CC6311" w:rsidRPr="00D842A2">
        <w:t>поликодового</w:t>
      </w:r>
      <w:proofErr w:type="spellEnd"/>
      <w:r w:rsidR="00CC6311" w:rsidRPr="00D842A2">
        <w:t xml:space="preserve"> текста, функций визуальных элементов, способы взаимодействия в рамках текста вербальных и визуальных элементов, а также оценка их творческого потенциала необходимы для осмысления </w:t>
      </w:r>
      <w:r w:rsidR="00DA1136" w:rsidRPr="00D842A2">
        <w:t>речевого облика</w:t>
      </w:r>
      <w:r w:rsidR="00CC6311" w:rsidRPr="00D842A2">
        <w:t xml:space="preserve"> издания. </w:t>
      </w:r>
      <w:r w:rsidR="00DA1136" w:rsidRPr="00D842A2">
        <w:t>Невербальные элементы текста в значительной степени влияют на редакционную политику</w:t>
      </w:r>
      <w:r w:rsidR="00CC6311" w:rsidRPr="00D842A2">
        <w:t xml:space="preserve">. Исследуемая тема представляется </w:t>
      </w:r>
      <w:r w:rsidR="00CC6311" w:rsidRPr="00D842A2">
        <w:rPr>
          <w:b/>
        </w:rPr>
        <w:t>актуальной</w:t>
      </w:r>
      <w:r w:rsidR="00CC6311" w:rsidRPr="00D842A2">
        <w:t xml:space="preserve"> в связи с  увеличением </w:t>
      </w:r>
      <w:proofErr w:type="gramStart"/>
      <w:r w:rsidR="00CC6311" w:rsidRPr="00D842A2">
        <w:t>визуального</w:t>
      </w:r>
      <w:proofErr w:type="gramEnd"/>
      <w:r w:rsidR="00CC6311" w:rsidRPr="00D842A2">
        <w:t xml:space="preserve"> контента в современной прессе.</w:t>
      </w:r>
    </w:p>
    <w:p w14:paraId="48B3CA6D" w14:textId="77777777" w:rsidR="002F1842" w:rsidRPr="00D842A2" w:rsidRDefault="002F1842" w:rsidP="00E44892">
      <w:r w:rsidRPr="00D842A2">
        <w:rPr>
          <w:b/>
        </w:rPr>
        <w:t>Эмпирическую базу</w:t>
      </w:r>
      <w:r w:rsidRPr="00D842A2">
        <w:t xml:space="preserve"> исследования составляют номера журнала «Огонек» за 2015 – 2016 год, отобранные методом случайной выборки.</w:t>
      </w:r>
    </w:p>
    <w:p w14:paraId="346997E2" w14:textId="6A97E390" w:rsidR="00563A9D" w:rsidRPr="00D842A2" w:rsidRDefault="00563A9D" w:rsidP="00E44892">
      <w:r w:rsidRPr="00D842A2">
        <w:rPr>
          <w:b/>
        </w:rPr>
        <w:t>Объектом</w:t>
      </w:r>
      <w:r w:rsidRPr="00D842A2">
        <w:t xml:space="preserve"> исследования являются </w:t>
      </w:r>
      <w:r w:rsidR="0080320E" w:rsidRPr="00D842A2">
        <w:t xml:space="preserve">журналистские </w:t>
      </w:r>
      <w:r w:rsidRPr="00D842A2">
        <w:t>публикации журнала «Огонек»</w:t>
      </w:r>
      <w:r w:rsidR="00B74FE0" w:rsidRPr="00D842A2">
        <w:t xml:space="preserve"> как единство вербальных и невербальных элементов </w:t>
      </w:r>
      <w:r w:rsidR="0080320E" w:rsidRPr="00D842A2">
        <w:t xml:space="preserve"> (рекламные тексты в работе не рассматриваются)</w:t>
      </w:r>
      <w:r w:rsidRPr="00D842A2">
        <w:t xml:space="preserve">. </w:t>
      </w:r>
      <w:r w:rsidRPr="00D842A2">
        <w:rPr>
          <w:b/>
        </w:rPr>
        <w:t>Предмет</w:t>
      </w:r>
      <w:r w:rsidRPr="00D842A2">
        <w:t xml:space="preserve"> исследования</w:t>
      </w:r>
      <w:r w:rsidR="005B511D">
        <w:t xml:space="preserve"> </w:t>
      </w:r>
      <w:r w:rsidR="005B511D">
        <w:rPr>
          <w:rFonts w:cs="Times New Roman"/>
        </w:rPr>
        <w:t>—</w:t>
      </w:r>
      <w:r w:rsidRPr="00D842A2">
        <w:t xml:space="preserve"> </w:t>
      </w:r>
      <w:r w:rsidR="00261C87" w:rsidRPr="00D842A2">
        <w:t xml:space="preserve">выразительные средства материалов журнала как  </w:t>
      </w:r>
      <w:proofErr w:type="spellStart"/>
      <w:r w:rsidR="00261C87" w:rsidRPr="00D842A2">
        <w:t>поликодового</w:t>
      </w:r>
      <w:proofErr w:type="spellEnd"/>
      <w:r w:rsidRPr="00D842A2">
        <w:t xml:space="preserve"> текст</w:t>
      </w:r>
      <w:r w:rsidR="00261C87" w:rsidRPr="00D842A2">
        <w:t>а</w:t>
      </w:r>
      <w:r w:rsidRPr="00D842A2">
        <w:t xml:space="preserve">. Период проведения исследования </w:t>
      </w:r>
      <w:r w:rsidR="00437C91">
        <w:t xml:space="preserve">– </w:t>
      </w:r>
      <w:r w:rsidRPr="00D842A2">
        <w:t>с сентя</w:t>
      </w:r>
      <w:r w:rsidR="0080320E" w:rsidRPr="00D842A2">
        <w:t xml:space="preserve">бря </w:t>
      </w:r>
      <w:r w:rsidR="00472CB7" w:rsidRPr="00D842A2">
        <w:t>2015 по май 2016</w:t>
      </w:r>
      <w:r w:rsidR="0080320E" w:rsidRPr="00D842A2">
        <w:t xml:space="preserve"> года</w:t>
      </w:r>
      <w:r w:rsidRPr="00D842A2">
        <w:t>.</w:t>
      </w:r>
    </w:p>
    <w:p w14:paraId="51F47C3D" w14:textId="4F0946A9" w:rsidR="00563A9D" w:rsidRPr="00D842A2" w:rsidRDefault="00563A9D" w:rsidP="00E44892">
      <w:r w:rsidRPr="00D842A2">
        <w:rPr>
          <w:b/>
        </w:rPr>
        <w:t>Цель исследования</w:t>
      </w:r>
      <w:r w:rsidR="00437C91">
        <w:t xml:space="preserve"> –</w:t>
      </w:r>
      <w:r w:rsidRPr="00D842A2">
        <w:t xml:space="preserve"> </w:t>
      </w:r>
      <w:r w:rsidR="00D14B22" w:rsidRPr="00D842A2">
        <w:t xml:space="preserve">выявить выразительные особенности </w:t>
      </w:r>
      <w:proofErr w:type="spellStart"/>
      <w:r w:rsidR="00D14B22" w:rsidRPr="00D842A2">
        <w:t>поликодового</w:t>
      </w:r>
      <w:proofErr w:type="spellEnd"/>
      <w:r w:rsidR="00D14B22" w:rsidRPr="00D842A2">
        <w:t xml:space="preserve"> текста в речевой концепции журнала «Огонек».</w:t>
      </w:r>
    </w:p>
    <w:p w14:paraId="2B4F0069" w14:textId="77777777" w:rsidR="00563A9D" w:rsidRPr="00D842A2" w:rsidRDefault="00563A9D" w:rsidP="00E44892">
      <w:r w:rsidRPr="00D842A2">
        <w:t xml:space="preserve">Для достижения данной цели необходимо решить следующие </w:t>
      </w:r>
      <w:r w:rsidRPr="00D842A2">
        <w:rPr>
          <w:b/>
        </w:rPr>
        <w:t>задачи</w:t>
      </w:r>
      <w:r w:rsidRPr="00D842A2">
        <w:t>:</w:t>
      </w:r>
    </w:p>
    <w:p w14:paraId="10CF843B" w14:textId="31E8A0B4" w:rsidR="00D14B22" w:rsidRPr="00D842A2" w:rsidRDefault="00E14E84" w:rsidP="00051325">
      <w:pPr>
        <w:pStyle w:val="a3"/>
        <w:numPr>
          <w:ilvl w:val="0"/>
          <w:numId w:val="3"/>
        </w:numPr>
      </w:pPr>
      <w:r>
        <w:t>и</w:t>
      </w:r>
      <w:r w:rsidR="00261C87" w:rsidRPr="00D842A2">
        <w:t xml:space="preserve">дентифицировать понятие </w:t>
      </w:r>
      <w:proofErr w:type="spellStart"/>
      <w:r w:rsidR="00261C87" w:rsidRPr="00D842A2">
        <w:t>поликодового</w:t>
      </w:r>
      <w:proofErr w:type="spellEnd"/>
      <w:r w:rsidR="00261C87" w:rsidRPr="00D842A2">
        <w:t xml:space="preserve"> текста, речевой концепции издания;</w:t>
      </w:r>
    </w:p>
    <w:p w14:paraId="041074DF" w14:textId="4469F507" w:rsidR="00563A9D" w:rsidRPr="00D842A2" w:rsidRDefault="00E14E84" w:rsidP="00051325">
      <w:pPr>
        <w:pStyle w:val="a3"/>
        <w:numPr>
          <w:ilvl w:val="0"/>
          <w:numId w:val="3"/>
        </w:numPr>
      </w:pPr>
      <w:r>
        <w:t>п</w:t>
      </w:r>
      <w:r w:rsidR="00563A9D" w:rsidRPr="00D842A2">
        <w:t xml:space="preserve">роанализировать вербальные </w:t>
      </w:r>
      <w:r w:rsidR="00261C87" w:rsidRPr="00D842A2">
        <w:t xml:space="preserve">и невербальные </w:t>
      </w:r>
      <w:r w:rsidR="00563A9D" w:rsidRPr="00D842A2">
        <w:t>компоненты публикаций выбранного издания;</w:t>
      </w:r>
    </w:p>
    <w:p w14:paraId="066053A6" w14:textId="0ED100A6" w:rsidR="00563A9D" w:rsidRPr="00D842A2" w:rsidRDefault="00DD7F15" w:rsidP="00051325">
      <w:pPr>
        <w:pStyle w:val="a3"/>
        <w:numPr>
          <w:ilvl w:val="0"/>
          <w:numId w:val="3"/>
        </w:numPr>
      </w:pPr>
      <w:r>
        <w:t>в</w:t>
      </w:r>
      <w:r w:rsidR="00D14B22" w:rsidRPr="00D842A2">
        <w:t>ыявить особенности взаимосвязи</w:t>
      </w:r>
      <w:r w:rsidR="00563A9D" w:rsidRPr="00D842A2">
        <w:t xml:space="preserve"> вербал</w:t>
      </w:r>
      <w:r w:rsidR="00D14B22" w:rsidRPr="00D842A2">
        <w:t>ьных и невербальных компонентов;</w:t>
      </w:r>
    </w:p>
    <w:p w14:paraId="3875C978" w14:textId="2FE9ED01" w:rsidR="00E44892" w:rsidRPr="00D842A2" w:rsidRDefault="00E14E84" w:rsidP="00051325">
      <w:pPr>
        <w:pStyle w:val="a3"/>
        <w:numPr>
          <w:ilvl w:val="0"/>
          <w:numId w:val="3"/>
        </w:numPr>
      </w:pPr>
      <w:r>
        <w:t>о</w:t>
      </w:r>
      <w:r w:rsidR="00E44892" w:rsidRPr="00D842A2">
        <w:t xml:space="preserve">пределить степень выразительности вербальных и невербальных компонентов </w:t>
      </w:r>
      <w:proofErr w:type="spellStart"/>
      <w:r w:rsidR="00E44892" w:rsidRPr="00D842A2">
        <w:t>поликодового</w:t>
      </w:r>
      <w:proofErr w:type="spellEnd"/>
      <w:r w:rsidR="00E44892" w:rsidRPr="00D842A2">
        <w:t xml:space="preserve"> текста</w:t>
      </w:r>
      <w:r w:rsidR="009D531E" w:rsidRPr="00D842A2">
        <w:t>, оценить их творческий потенциал</w:t>
      </w:r>
      <w:r w:rsidR="00E44892" w:rsidRPr="00D842A2">
        <w:t>;</w:t>
      </w:r>
    </w:p>
    <w:p w14:paraId="19BEC2FC" w14:textId="3C360293" w:rsidR="00D14B22" w:rsidRPr="00D842A2" w:rsidRDefault="00E14E84" w:rsidP="00051325">
      <w:pPr>
        <w:pStyle w:val="a3"/>
        <w:numPr>
          <w:ilvl w:val="0"/>
          <w:numId w:val="3"/>
        </w:numPr>
      </w:pPr>
      <w:r>
        <w:lastRenderedPageBreak/>
        <w:t>о</w:t>
      </w:r>
      <w:r w:rsidR="00E44892" w:rsidRPr="00D842A2">
        <w:t>пределить</w:t>
      </w:r>
      <w:r w:rsidR="00261C87" w:rsidRPr="00D842A2">
        <w:t>,</w:t>
      </w:r>
      <w:r w:rsidR="00E44892" w:rsidRPr="00D842A2">
        <w:t xml:space="preserve"> в какой степени вербальные и невербальные компоненты </w:t>
      </w:r>
      <w:proofErr w:type="spellStart"/>
      <w:r w:rsidR="00E44892" w:rsidRPr="00D842A2">
        <w:t>поликодового</w:t>
      </w:r>
      <w:proofErr w:type="spellEnd"/>
      <w:r w:rsidR="00E44892" w:rsidRPr="00D842A2">
        <w:t xml:space="preserve"> текста влияют на формирование речевой концепции выбранного издания.</w:t>
      </w:r>
    </w:p>
    <w:p w14:paraId="464AEE7A" w14:textId="24E85C5C" w:rsidR="00640475" w:rsidRPr="00D842A2" w:rsidRDefault="00640475" w:rsidP="00FC47B7">
      <w:pPr>
        <w:ind w:firstLine="708"/>
      </w:pPr>
      <w:r w:rsidRPr="00D842A2">
        <w:rPr>
          <w:b/>
        </w:rPr>
        <w:t>Теоретико-методологическая база</w:t>
      </w:r>
      <w:r w:rsidRPr="00D842A2">
        <w:t xml:space="preserve"> исследования опир</w:t>
      </w:r>
      <w:r w:rsidR="00DD7F15">
        <w:t>ается на </w:t>
      </w:r>
      <w:r w:rsidRPr="00D842A2">
        <w:t xml:space="preserve">комплексный подход, сочетающий разные методы исследования. Основной метод для данного исследования </w:t>
      </w:r>
      <w:r w:rsidRPr="00D842A2">
        <w:rPr>
          <w:rFonts w:cs="Times New Roman"/>
        </w:rPr>
        <w:t>—</w:t>
      </w:r>
      <w:r w:rsidRPr="00D842A2">
        <w:t xml:space="preserve"> </w:t>
      </w:r>
      <w:r w:rsidR="002E7D26">
        <w:t>описательный</w:t>
      </w:r>
      <w:r w:rsidRPr="00D842A2">
        <w:t>, котор</w:t>
      </w:r>
      <w:r w:rsidR="00222AF7">
        <w:t>ый дополняется рядом теоретико-</w:t>
      </w:r>
      <w:r w:rsidRPr="00D842A2">
        <w:t>методологических подходов: системный, коммуникационный, дискурсивно-стилистический.</w:t>
      </w:r>
      <w:r w:rsidR="002E7D26">
        <w:t xml:space="preserve"> Также используется метод сравнительного и контекстуального анализа.</w:t>
      </w:r>
    </w:p>
    <w:p w14:paraId="43AB8940" w14:textId="1B0E1237" w:rsidR="00563A9D" w:rsidRPr="00D842A2" w:rsidRDefault="00563A9D" w:rsidP="00E44892">
      <w:r w:rsidRPr="00D842A2">
        <w:rPr>
          <w:b/>
        </w:rPr>
        <w:t>Практическая значимость работы</w:t>
      </w:r>
      <w:r w:rsidR="00B02369">
        <w:t xml:space="preserve"> заключается  в том, что </w:t>
      </w:r>
      <w:r w:rsidR="00E14E84">
        <w:t>результаты исследования</w:t>
      </w:r>
      <w:r w:rsidRPr="00D842A2">
        <w:t xml:space="preserve"> мо</w:t>
      </w:r>
      <w:r w:rsidR="00222AF7">
        <w:t>г</w:t>
      </w:r>
      <w:r w:rsidR="00E14E84">
        <w:t>ут</w:t>
      </w:r>
      <w:r w:rsidRPr="00D842A2">
        <w:t xml:space="preserve"> быть использован</w:t>
      </w:r>
      <w:r w:rsidR="00E14E84">
        <w:t>ы</w:t>
      </w:r>
      <w:r w:rsidRPr="00D842A2">
        <w:t xml:space="preserve"> в качестве примеров на занятиях по стилистике.  Также для примеров на занятиях кафедры </w:t>
      </w:r>
      <w:proofErr w:type="spellStart"/>
      <w:r w:rsidR="00051325" w:rsidRPr="00D842A2">
        <w:t>медиа</w:t>
      </w:r>
      <w:r w:rsidRPr="00D842A2">
        <w:t>дизайна</w:t>
      </w:r>
      <w:proofErr w:type="spellEnd"/>
      <w:r w:rsidRPr="00D842A2">
        <w:t xml:space="preserve">, так как работа содержит невербальные эмпирические материалы.  </w:t>
      </w:r>
      <w:r w:rsidR="00EF2A7B">
        <w:t>Работа так</w:t>
      </w:r>
      <w:r w:rsidR="00CF7356" w:rsidRPr="00D842A2">
        <w:t>же может быть использована на практике для определения степени выразите</w:t>
      </w:r>
      <w:r w:rsidR="00DD7F15">
        <w:t>льности журналистского текста в </w:t>
      </w:r>
      <w:r w:rsidR="00CF7356" w:rsidRPr="00D842A2">
        <w:t>совокупности его вербальных и невербальных компонентов, которые могу</w:t>
      </w:r>
      <w:r w:rsidR="009D531E" w:rsidRPr="00D842A2">
        <w:t>т</w:t>
      </w:r>
      <w:r w:rsidR="00CF7356" w:rsidRPr="00D842A2">
        <w:t xml:space="preserve"> р</w:t>
      </w:r>
      <w:r w:rsidR="009D531E" w:rsidRPr="00D842A2">
        <w:t xml:space="preserve">ассматриваться как единое целое. </w:t>
      </w:r>
      <w:r w:rsidR="007C612B" w:rsidRPr="00D842A2">
        <w:t xml:space="preserve">Материалы и выводы работы могут быть использованы в ходе дальнейших исследований, посвященных теме выразительных особенностей </w:t>
      </w:r>
      <w:proofErr w:type="spellStart"/>
      <w:r w:rsidR="007C612B" w:rsidRPr="00D842A2">
        <w:t>поликодовых</w:t>
      </w:r>
      <w:proofErr w:type="spellEnd"/>
      <w:r w:rsidR="007C612B" w:rsidRPr="00D842A2">
        <w:t xml:space="preserve"> текстов в разных печатных изданиях. </w:t>
      </w:r>
      <w:r w:rsidR="009D531E" w:rsidRPr="00D842A2">
        <w:t>Кроме того</w:t>
      </w:r>
      <w:r w:rsidR="008A423A">
        <w:t>,</w:t>
      </w:r>
      <w:r w:rsidR="009D531E" w:rsidRPr="00D842A2">
        <w:t xml:space="preserve"> изучение организации и воздействия </w:t>
      </w:r>
      <w:proofErr w:type="spellStart"/>
      <w:r w:rsidR="009D531E" w:rsidRPr="00D842A2">
        <w:t>поликодового</w:t>
      </w:r>
      <w:proofErr w:type="spellEnd"/>
      <w:r w:rsidR="009D531E" w:rsidRPr="00D842A2">
        <w:t xml:space="preserve"> текста позволит избежать ошибок при создании журналистского текста</w:t>
      </w:r>
      <w:r w:rsidR="00E14E84">
        <w:t>.</w:t>
      </w:r>
    </w:p>
    <w:p w14:paraId="26BD284E" w14:textId="77777777" w:rsidR="00B81502" w:rsidRPr="00D842A2" w:rsidRDefault="00051325" w:rsidP="00B81502">
      <w:r w:rsidRPr="00D842A2">
        <w:t xml:space="preserve">В работе журналистский </w:t>
      </w:r>
      <w:r w:rsidR="00D11A83" w:rsidRPr="00D842A2">
        <w:t xml:space="preserve">текст </w:t>
      </w:r>
      <w:r w:rsidRPr="00D842A2">
        <w:t>рассматривается как совокупность вербальных и невербальных элементов публикации</w:t>
      </w:r>
      <w:r w:rsidR="00D11A83" w:rsidRPr="00D842A2">
        <w:t>, формирующих речевую концепцию издания</w:t>
      </w:r>
      <w:r w:rsidRPr="00D842A2">
        <w:t xml:space="preserve">. </w:t>
      </w:r>
      <w:r w:rsidR="00B81502" w:rsidRPr="00D842A2">
        <w:t xml:space="preserve">В отличие от более ранних исследований, где речевая концепция рассматривается как характеристика </w:t>
      </w:r>
      <w:r w:rsidR="005056A9" w:rsidRPr="00D842A2">
        <w:t xml:space="preserve">исключительно </w:t>
      </w:r>
      <w:r w:rsidR="00B81502" w:rsidRPr="00D842A2">
        <w:t xml:space="preserve">вербальной составляющей издания. </w:t>
      </w:r>
      <w:r w:rsidRPr="00D842A2">
        <w:t>Та</w:t>
      </w:r>
      <w:r w:rsidR="00D11A83" w:rsidRPr="00D842A2">
        <w:t>ким образом, в исследовании предпринята попытка проанализировать выразительные возмо</w:t>
      </w:r>
      <w:r w:rsidRPr="00D842A2">
        <w:t xml:space="preserve">жности текста </w:t>
      </w:r>
      <w:r w:rsidR="00D11A83" w:rsidRPr="00D842A2">
        <w:t xml:space="preserve">в более широком аспекте, в этом заключается </w:t>
      </w:r>
      <w:r w:rsidR="00D11A83" w:rsidRPr="00D842A2">
        <w:rPr>
          <w:b/>
        </w:rPr>
        <w:t>н</w:t>
      </w:r>
      <w:r w:rsidR="00563A9D" w:rsidRPr="00D842A2">
        <w:rPr>
          <w:b/>
        </w:rPr>
        <w:t>овизна</w:t>
      </w:r>
      <w:r w:rsidR="00563A9D" w:rsidRPr="00D842A2">
        <w:t xml:space="preserve"> работы</w:t>
      </w:r>
      <w:r w:rsidR="00D11A83" w:rsidRPr="00D842A2">
        <w:t>.</w:t>
      </w:r>
    </w:p>
    <w:p w14:paraId="41BFF9D3" w14:textId="16C483AA" w:rsidR="001774E8" w:rsidRPr="00BB1373" w:rsidRDefault="007C612B" w:rsidP="00FC47B7">
      <w:pPr>
        <w:rPr>
          <w:rFonts w:cs="Times New Roman"/>
          <w:iCs/>
          <w:szCs w:val="28"/>
        </w:rPr>
      </w:pPr>
      <w:r w:rsidRPr="00D842A2">
        <w:lastRenderedPageBreak/>
        <w:t xml:space="preserve">Работа состоит из </w:t>
      </w:r>
      <w:r w:rsidR="00FC7F2E">
        <w:rPr>
          <w:b/>
        </w:rPr>
        <w:t>двух</w:t>
      </w:r>
      <w:r w:rsidRPr="0078028C">
        <w:rPr>
          <w:b/>
        </w:rPr>
        <w:t xml:space="preserve"> глав</w:t>
      </w:r>
      <w:r w:rsidRPr="00D842A2">
        <w:rPr>
          <w:rFonts w:cs="Times New Roman"/>
          <w:iCs/>
          <w:szCs w:val="28"/>
        </w:rPr>
        <w:t xml:space="preserve">. Первая часть содержит краткую характеристику выбранного издания, а также </w:t>
      </w:r>
      <w:r w:rsidR="0078028C">
        <w:rPr>
          <w:rFonts w:cs="Times New Roman"/>
          <w:iCs/>
          <w:szCs w:val="28"/>
        </w:rPr>
        <w:t xml:space="preserve">теоретико-методологические основания исследования </w:t>
      </w:r>
      <w:proofErr w:type="spellStart"/>
      <w:r w:rsidR="0078028C">
        <w:rPr>
          <w:rFonts w:cs="Times New Roman"/>
          <w:iCs/>
          <w:szCs w:val="28"/>
        </w:rPr>
        <w:t>поликодового</w:t>
      </w:r>
      <w:proofErr w:type="spellEnd"/>
      <w:r w:rsidR="0078028C">
        <w:rPr>
          <w:rFonts w:cs="Times New Roman"/>
          <w:iCs/>
          <w:szCs w:val="28"/>
        </w:rPr>
        <w:t xml:space="preserve"> текста. </w:t>
      </w:r>
      <w:r w:rsidRPr="00D842A2">
        <w:rPr>
          <w:rFonts w:cs="Times New Roman"/>
          <w:iCs/>
          <w:szCs w:val="28"/>
        </w:rPr>
        <w:t xml:space="preserve">Во второй части представлен </w:t>
      </w:r>
      <w:r w:rsidR="0078028C">
        <w:rPr>
          <w:rFonts w:cs="Times New Roman"/>
          <w:iCs/>
          <w:szCs w:val="28"/>
        </w:rPr>
        <w:t xml:space="preserve">общий </w:t>
      </w:r>
      <w:r w:rsidRPr="00D842A2">
        <w:rPr>
          <w:rFonts w:cs="Times New Roman"/>
          <w:iCs/>
          <w:szCs w:val="28"/>
        </w:rPr>
        <w:t>анализ невербально</w:t>
      </w:r>
      <w:r w:rsidR="0078028C">
        <w:rPr>
          <w:rFonts w:cs="Times New Roman"/>
          <w:iCs/>
          <w:szCs w:val="28"/>
        </w:rPr>
        <w:t>й составляю</w:t>
      </w:r>
      <w:r w:rsidR="00B25050">
        <w:rPr>
          <w:rFonts w:cs="Times New Roman"/>
          <w:iCs/>
          <w:szCs w:val="28"/>
        </w:rPr>
        <w:t>щей выбранных номеров,</w:t>
      </w:r>
      <w:r w:rsidR="0078028C" w:rsidRPr="0078028C">
        <w:rPr>
          <w:rFonts w:cs="Times New Roman"/>
          <w:iCs/>
          <w:szCs w:val="28"/>
        </w:rPr>
        <w:t xml:space="preserve"> </w:t>
      </w:r>
      <w:r w:rsidR="0078028C">
        <w:rPr>
          <w:rFonts w:cs="Times New Roman"/>
          <w:iCs/>
          <w:szCs w:val="28"/>
        </w:rPr>
        <w:t xml:space="preserve">выявляются основные </w:t>
      </w:r>
      <w:r w:rsidR="00FC7F2E">
        <w:rPr>
          <w:rFonts w:cs="Times New Roman"/>
          <w:iCs/>
          <w:szCs w:val="28"/>
        </w:rPr>
        <w:t>принципы формирования с</w:t>
      </w:r>
      <w:r w:rsidR="00B02369">
        <w:rPr>
          <w:rFonts w:cs="Times New Roman"/>
          <w:iCs/>
          <w:szCs w:val="28"/>
        </w:rPr>
        <w:t xml:space="preserve">одержания </w:t>
      </w:r>
      <w:proofErr w:type="spellStart"/>
      <w:r w:rsidR="00B02369">
        <w:rPr>
          <w:rFonts w:cs="Times New Roman"/>
          <w:iCs/>
          <w:szCs w:val="28"/>
        </w:rPr>
        <w:t>поликодового</w:t>
      </w:r>
      <w:proofErr w:type="spellEnd"/>
      <w:r w:rsidR="00B02369">
        <w:rPr>
          <w:rFonts w:cs="Times New Roman"/>
          <w:iCs/>
          <w:szCs w:val="28"/>
        </w:rPr>
        <w:t xml:space="preserve"> текста в </w:t>
      </w:r>
      <w:r w:rsidR="00FC7F2E">
        <w:rPr>
          <w:rFonts w:cs="Times New Roman"/>
          <w:iCs/>
          <w:szCs w:val="28"/>
        </w:rPr>
        <w:t>издании. Также вторая глава</w:t>
      </w:r>
      <w:r w:rsidRPr="00D842A2">
        <w:rPr>
          <w:rFonts w:cs="Times New Roman"/>
          <w:iCs/>
          <w:szCs w:val="28"/>
        </w:rPr>
        <w:t xml:space="preserve"> посвящена анализу </w:t>
      </w:r>
      <w:r w:rsidR="00B25050">
        <w:rPr>
          <w:rFonts w:cs="Times New Roman"/>
          <w:iCs/>
          <w:szCs w:val="28"/>
        </w:rPr>
        <w:t xml:space="preserve">конкретных примеров </w:t>
      </w:r>
      <w:r w:rsidRPr="00D842A2">
        <w:rPr>
          <w:rFonts w:cs="Times New Roman"/>
          <w:iCs/>
          <w:szCs w:val="28"/>
        </w:rPr>
        <w:t>взаимодействия вербальных и неверб</w:t>
      </w:r>
      <w:r w:rsidR="00DD7F15">
        <w:rPr>
          <w:rFonts w:cs="Times New Roman"/>
          <w:iCs/>
          <w:szCs w:val="28"/>
        </w:rPr>
        <w:t>альных семиотических систем как </w:t>
      </w:r>
      <w:r w:rsidRPr="00D842A2">
        <w:rPr>
          <w:rFonts w:cs="Times New Roman"/>
          <w:iCs/>
          <w:szCs w:val="28"/>
        </w:rPr>
        <w:t xml:space="preserve">основных составляющих </w:t>
      </w:r>
      <w:proofErr w:type="spellStart"/>
      <w:r w:rsidRPr="00D842A2">
        <w:rPr>
          <w:rFonts w:cs="Times New Roman"/>
          <w:iCs/>
          <w:szCs w:val="28"/>
        </w:rPr>
        <w:t>поликодового</w:t>
      </w:r>
      <w:proofErr w:type="spellEnd"/>
      <w:r w:rsidRPr="00D842A2">
        <w:rPr>
          <w:rFonts w:cs="Times New Roman"/>
          <w:iCs/>
          <w:szCs w:val="28"/>
        </w:rPr>
        <w:t xml:space="preserve"> текста в публикациях журнала «Огонек».</w:t>
      </w:r>
      <w:r w:rsidR="00BB1373">
        <w:rPr>
          <w:rFonts w:cs="Times New Roman"/>
          <w:iCs/>
          <w:szCs w:val="28"/>
        </w:rPr>
        <w:t xml:space="preserve"> </w:t>
      </w:r>
      <w:r w:rsidR="001774E8">
        <w:rPr>
          <w:rFonts w:cs="Times New Roman"/>
          <w:iCs/>
          <w:szCs w:val="28"/>
        </w:rPr>
        <w:t>В заключении формулируются основные выводы исследования.</w:t>
      </w:r>
    </w:p>
    <w:p w14:paraId="7CDFE40C" w14:textId="77777777" w:rsidR="00B81502" w:rsidRDefault="00B81502">
      <w:pPr>
        <w:spacing w:line="276" w:lineRule="auto"/>
        <w:ind w:firstLine="0"/>
        <w:jc w:val="left"/>
      </w:pPr>
    </w:p>
    <w:p w14:paraId="343C9CBE" w14:textId="77777777" w:rsidR="007C612B" w:rsidRDefault="007C612B">
      <w:pPr>
        <w:spacing w:line="276" w:lineRule="auto"/>
        <w:ind w:firstLine="0"/>
        <w:jc w:val="left"/>
        <w:rPr>
          <w:rFonts w:eastAsiaTheme="majorEastAsia" w:cstheme="majorBidi"/>
          <w:b/>
          <w:bCs/>
          <w:sz w:val="36"/>
          <w:szCs w:val="28"/>
        </w:rPr>
      </w:pPr>
      <w:r>
        <w:br w:type="page"/>
      </w:r>
    </w:p>
    <w:p w14:paraId="1455EC95" w14:textId="77777777" w:rsidR="00AD287B" w:rsidRPr="00B74FE0" w:rsidRDefault="00B81502" w:rsidP="00B045D3">
      <w:pPr>
        <w:pStyle w:val="1"/>
        <w:ind w:firstLine="0"/>
        <w:jc w:val="center"/>
        <w:rPr>
          <w:sz w:val="32"/>
        </w:rPr>
      </w:pPr>
      <w:bookmarkStart w:id="1" w:name="_Toc451400422"/>
      <w:r w:rsidRPr="00B74FE0">
        <w:rPr>
          <w:sz w:val="32"/>
        </w:rPr>
        <w:lastRenderedPageBreak/>
        <w:t>Глава 1.</w:t>
      </w:r>
      <w:r w:rsidR="00EF7F39">
        <w:rPr>
          <w:sz w:val="32"/>
        </w:rPr>
        <w:t xml:space="preserve"> Теоретико-методологические основания исследования </w:t>
      </w:r>
      <w:proofErr w:type="spellStart"/>
      <w:r w:rsidR="00EF7F39">
        <w:rPr>
          <w:sz w:val="32"/>
        </w:rPr>
        <w:t>поликодового</w:t>
      </w:r>
      <w:proofErr w:type="spellEnd"/>
      <w:r w:rsidR="00EF7F39">
        <w:rPr>
          <w:sz w:val="32"/>
        </w:rPr>
        <w:t xml:space="preserve"> текста</w:t>
      </w:r>
      <w:bookmarkEnd w:id="1"/>
    </w:p>
    <w:p w14:paraId="3F61D583" w14:textId="1C4D4194" w:rsidR="00B045D3" w:rsidRDefault="00E65F54" w:rsidP="00B045D3">
      <w:r>
        <w:t>В этой главе идентифицируетс</w:t>
      </w:r>
      <w:r w:rsidR="00B02369">
        <w:t xml:space="preserve">я понятие </w:t>
      </w:r>
      <w:proofErr w:type="spellStart"/>
      <w:r w:rsidR="00B02369">
        <w:t>поликодового</w:t>
      </w:r>
      <w:proofErr w:type="spellEnd"/>
      <w:r w:rsidR="00B02369">
        <w:t xml:space="preserve"> текста и </w:t>
      </w:r>
      <w:r>
        <w:t>определяет</w:t>
      </w:r>
      <w:r w:rsidR="00023BEB">
        <w:t xml:space="preserve">ся </w:t>
      </w:r>
      <w:r w:rsidR="00FC47B7">
        <w:t>роль невербальных компонентов в формировании</w:t>
      </w:r>
      <w:r w:rsidR="00023BEB">
        <w:t xml:space="preserve"> речево</w:t>
      </w:r>
      <w:r w:rsidR="00FC47B7">
        <w:t>го</w:t>
      </w:r>
      <w:r w:rsidR="00023BEB">
        <w:t xml:space="preserve"> облик</w:t>
      </w:r>
      <w:r w:rsidR="00FC47B7">
        <w:t>а</w:t>
      </w:r>
      <w:r>
        <w:t xml:space="preserve"> массового печатного издания. Дается краткая характеристика концепции издания журнала «Огонек»</w:t>
      </w:r>
      <w:r w:rsidR="00300267">
        <w:t xml:space="preserve">. Анализируется потенциал выразительности вербальной составляющей </w:t>
      </w:r>
      <w:proofErr w:type="spellStart"/>
      <w:r w:rsidR="00300267">
        <w:t>поликодового</w:t>
      </w:r>
      <w:proofErr w:type="spellEnd"/>
      <w:r w:rsidR="00300267">
        <w:t xml:space="preserve"> текста.</w:t>
      </w:r>
    </w:p>
    <w:p w14:paraId="2748E413" w14:textId="77777777" w:rsidR="00517AFA" w:rsidRDefault="00517AFA" w:rsidP="00B045D3"/>
    <w:p w14:paraId="32626C71" w14:textId="77777777" w:rsidR="00517AFA" w:rsidRPr="00B045D3" w:rsidRDefault="00517AFA" w:rsidP="00B045D3"/>
    <w:p w14:paraId="04E70618" w14:textId="3C9285E1" w:rsidR="004865F2" w:rsidRDefault="00490615" w:rsidP="009161A3">
      <w:pPr>
        <w:pStyle w:val="2"/>
        <w:numPr>
          <w:ilvl w:val="1"/>
          <w:numId w:val="7"/>
        </w:numPr>
      </w:pPr>
      <w:bookmarkStart w:id="2" w:name="_Toc451400423"/>
      <w:proofErr w:type="spellStart"/>
      <w:r w:rsidRPr="00B74FE0">
        <w:t>Полик</w:t>
      </w:r>
      <w:r w:rsidR="00023BEB">
        <w:t>одовый</w:t>
      </w:r>
      <w:proofErr w:type="spellEnd"/>
      <w:r w:rsidR="00023BEB">
        <w:t xml:space="preserve"> текст в речевом облике</w:t>
      </w:r>
      <w:r w:rsidRPr="00B74FE0">
        <w:t xml:space="preserve"> </w:t>
      </w:r>
      <w:r w:rsidR="002E7D26">
        <w:t>журнала «Огонек».</w:t>
      </w:r>
      <w:bookmarkEnd w:id="2"/>
    </w:p>
    <w:p w14:paraId="3C565624" w14:textId="2AC7A62E" w:rsidR="000F191D" w:rsidRDefault="00D310B8" w:rsidP="00DD7F15">
      <w:r>
        <w:t xml:space="preserve">Изучение языка массовой коммуникации </w:t>
      </w:r>
      <w:r w:rsidR="00B02369">
        <w:rPr>
          <w:rFonts w:cs="Times New Roman"/>
        </w:rPr>
        <w:t>является важным вопросом в </w:t>
      </w:r>
      <w:r>
        <w:t xml:space="preserve">научном </w:t>
      </w:r>
      <w:r w:rsidR="00FC47B7">
        <w:t xml:space="preserve">журналистском </w:t>
      </w:r>
      <w:r>
        <w:t xml:space="preserve">дискурсе. В печатных изданиях сформировался такой коммуникативный тип речи, </w:t>
      </w:r>
      <w:r w:rsidR="00DD7F15">
        <w:t>как печатная речь, который</w:t>
      </w:r>
      <w:r>
        <w:t xml:space="preserve"> явля</w:t>
      </w:r>
      <w:r w:rsidR="00E14E84">
        <w:t>е</w:t>
      </w:r>
      <w:r>
        <w:t>тся</w:t>
      </w:r>
      <w:r w:rsidRPr="00D310B8">
        <w:t xml:space="preserve"> </w:t>
      </w:r>
      <w:r w:rsidR="002709AB">
        <w:t>по своей природе многоканальным</w:t>
      </w:r>
      <w:r w:rsidRPr="00D310B8">
        <w:t xml:space="preserve">, или </w:t>
      </w:r>
      <w:proofErr w:type="spellStart"/>
      <w:r w:rsidRPr="00D310B8">
        <w:t>по</w:t>
      </w:r>
      <w:r w:rsidR="002709AB">
        <w:t>ликодовым</w:t>
      </w:r>
      <w:proofErr w:type="spellEnd"/>
      <w:r>
        <w:t>. Т</w:t>
      </w:r>
      <w:r w:rsidRPr="00D310B8">
        <w:t xml:space="preserve">ексты </w:t>
      </w:r>
      <w:r>
        <w:t xml:space="preserve">печатной речи </w:t>
      </w:r>
      <w:r w:rsidRPr="00D310B8">
        <w:t>образованы на основе взаимодействия нескольких семиотических систем</w:t>
      </w:r>
      <w:r>
        <w:t xml:space="preserve">: </w:t>
      </w:r>
      <w:r w:rsidR="00D67086">
        <w:t>не</w:t>
      </w:r>
      <w:r>
        <w:t xml:space="preserve">вербальные компоненты, такие как фотографии и инфографика, взаимодействуют здесь с </w:t>
      </w:r>
      <w:proofErr w:type="gramStart"/>
      <w:r>
        <w:t>вербальными</w:t>
      </w:r>
      <w:proofErr w:type="gramEnd"/>
      <w:r w:rsidRPr="00D310B8">
        <w:t xml:space="preserve">. </w:t>
      </w:r>
      <w:r w:rsidR="000F191D" w:rsidRPr="00D310B8">
        <w:t>Роль невербальных компонентов при формиров</w:t>
      </w:r>
      <w:r w:rsidR="000F191D">
        <w:t xml:space="preserve">ании смысла таких текстов </w:t>
      </w:r>
      <w:r w:rsidR="000F191D" w:rsidRPr="00D310B8">
        <w:t xml:space="preserve">чрезвычайно велика. </w:t>
      </w:r>
      <w:r w:rsidR="00EF2A7B">
        <w:t>Так</w:t>
      </w:r>
      <w:r w:rsidR="000F191D">
        <w:t xml:space="preserve">же </w:t>
      </w:r>
      <w:r w:rsidR="00821848">
        <w:t>на </w:t>
      </w:r>
      <w:r>
        <w:t xml:space="preserve">содержание </w:t>
      </w:r>
      <w:r w:rsidRPr="00D310B8">
        <w:t>текст</w:t>
      </w:r>
      <w:r>
        <w:t>ов, относящихся к печатной речи</w:t>
      </w:r>
      <w:r w:rsidRPr="00D310B8">
        <w:t xml:space="preserve">, </w:t>
      </w:r>
      <w:r w:rsidR="000F191D">
        <w:t xml:space="preserve">неизбежно </w:t>
      </w:r>
      <w:r>
        <w:t>влияет</w:t>
      </w:r>
      <w:r w:rsidRPr="00D310B8">
        <w:t xml:space="preserve"> плоскостной принцип р</w:t>
      </w:r>
      <w:r w:rsidR="000F191D">
        <w:t xml:space="preserve">асположения речевого материала. Важно, каким образом элементы </w:t>
      </w:r>
      <w:proofErr w:type="spellStart"/>
      <w:r w:rsidR="000F191D">
        <w:t>поликодового</w:t>
      </w:r>
      <w:proofErr w:type="spellEnd"/>
      <w:r w:rsidR="000F191D">
        <w:t xml:space="preserve"> текста располагаются на журнальной полосе. Т</w:t>
      </w:r>
      <w:r w:rsidR="000F191D" w:rsidRPr="000F191D">
        <w:t xml:space="preserve">ексты в журнале «Огонек» сформированы на основе </w:t>
      </w:r>
      <w:proofErr w:type="spellStart"/>
      <w:r w:rsidR="000F191D" w:rsidRPr="000F191D">
        <w:t>поликодовой</w:t>
      </w:r>
      <w:proofErr w:type="spellEnd"/>
      <w:r w:rsidR="000F191D" w:rsidRPr="000F191D">
        <w:t xml:space="preserve"> печатной речи и принадлежат разным жанрам</w:t>
      </w:r>
      <w:r w:rsidR="000F191D">
        <w:t xml:space="preserve">. </w:t>
      </w:r>
    </w:p>
    <w:p w14:paraId="5733774C" w14:textId="6E2F9AB1" w:rsidR="009161A3" w:rsidRDefault="00014ABF" w:rsidP="00393FA4">
      <w:r>
        <w:t xml:space="preserve">Вербальная составляющая любого издания </w:t>
      </w:r>
      <w:r>
        <w:rPr>
          <w:rFonts w:cs="Times New Roman"/>
        </w:rPr>
        <w:t>—</w:t>
      </w:r>
      <w:r>
        <w:t xml:space="preserve"> </w:t>
      </w:r>
      <w:r w:rsidR="00D67086">
        <w:t xml:space="preserve">традиционно понимаемый </w:t>
      </w:r>
      <w:r>
        <w:t xml:space="preserve">текст. Существуют разные подходы к определению этого понятия, один из этих подходов </w:t>
      </w:r>
      <w:r w:rsidRPr="00014ABF">
        <w:t>указывает на связь текста не только с</w:t>
      </w:r>
      <w:r w:rsidR="00B02369">
        <w:t> </w:t>
      </w:r>
      <w:r w:rsidRPr="00014ABF">
        <w:t xml:space="preserve">коммуникативной, но и с когнитивной функцией языка. На первый план выдвигаются признаки текста, связанные со смысловым, тематическим, </w:t>
      </w:r>
      <w:r w:rsidRPr="00014ABF">
        <w:lastRenderedPageBreak/>
        <w:t>прагматическим аспектами</w:t>
      </w:r>
      <w:r>
        <w:t xml:space="preserve">. </w:t>
      </w:r>
      <w:proofErr w:type="gramStart"/>
      <w:r>
        <w:t xml:space="preserve">Такой подход </w:t>
      </w:r>
      <w:r w:rsidR="005E3C61">
        <w:t>отражается в работах И.Р. </w:t>
      </w:r>
      <w:r>
        <w:t xml:space="preserve">Гальперина, </w:t>
      </w:r>
      <w:r w:rsidR="00D67086">
        <w:t xml:space="preserve">который </w:t>
      </w:r>
      <w:r>
        <w:t>утверждает, что «т</w:t>
      </w:r>
      <w:r w:rsidR="009161A3">
        <w:t xml:space="preserve">екст — это произведение </w:t>
      </w:r>
      <w:proofErr w:type="spellStart"/>
      <w:r w:rsidR="009161A3">
        <w:t>речетворческого</w:t>
      </w:r>
      <w:proofErr w:type="spellEnd"/>
      <w:r w:rsidR="009161A3">
        <w:t xml:space="preserve"> процесса, обладающее завершенностью, объективированное в виде письменного документа, литературн</w:t>
      </w:r>
      <w:r w:rsidR="00DD7F15">
        <w:t>о обработанное в соответствии с </w:t>
      </w:r>
      <w:r w:rsidR="009161A3">
        <w:t>типом этого документа, произведение, сост</w:t>
      </w:r>
      <w:r w:rsidR="00110035">
        <w:t>оящее из названия (заголовка) и </w:t>
      </w:r>
      <w:r w:rsidR="009161A3">
        <w:t>ряда особых единиц (сверхфразовых единств), объединенных разными типами лексической, грамматической, логической, стилистической связи, имеющее определенную целенаправленность и прагматическую установку</w:t>
      </w:r>
      <w:r>
        <w:t>»</w:t>
      </w:r>
      <w:r>
        <w:rPr>
          <w:rStyle w:val="a6"/>
        </w:rPr>
        <w:footnoteReference w:id="4"/>
      </w:r>
      <w:r w:rsidR="003C4DE6">
        <w:t xml:space="preserve">. </w:t>
      </w:r>
      <w:r w:rsidR="00066F49">
        <w:t>Сог</w:t>
      </w:r>
      <w:r w:rsidR="005E3C61">
        <w:t>ласно И.Р. </w:t>
      </w:r>
      <w:r w:rsidR="00066F49">
        <w:t>Гальперину</w:t>
      </w:r>
      <w:proofErr w:type="gramEnd"/>
      <w:r w:rsidR="00066F49">
        <w:t>, «</w:t>
      </w:r>
      <w:r w:rsidR="00066F49" w:rsidRPr="009161A3">
        <w:t>текст можно счи</w:t>
      </w:r>
      <w:r w:rsidR="00B02369">
        <w:t>тать завершенным тогда, когда с </w:t>
      </w:r>
      <w:r w:rsidR="00066F49" w:rsidRPr="009161A3">
        <w:t>точки зрения автора его замысел получил исчерпывающее выражение. Иными словами, завершенность текста — функ</w:t>
      </w:r>
      <w:r w:rsidR="00B02369">
        <w:t>ция замысла, положенного в </w:t>
      </w:r>
      <w:r w:rsidR="00066F49">
        <w:t>осно</w:t>
      </w:r>
      <w:r w:rsidR="00066F49" w:rsidRPr="009161A3">
        <w:t>ву произведения и развертываемого в р</w:t>
      </w:r>
      <w:r w:rsidR="00066F49">
        <w:t>яде сообщений, описаний, размыш</w:t>
      </w:r>
      <w:r w:rsidR="00066F49" w:rsidRPr="009161A3">
        <w:t xml:space="preserve">лений, повествований и других форм коммуникативного процесса. Когда, по мнению автора, желаемый </w:t>
      </w:r>
      <w:proofErr w:type="gramStart"/>
      <w:r w:rsidR="00066F49" w:rsidRPr="009161A3">
        <w:t>результат</w:t>
      </w:r>
      <w:proofErr w:type="gramEnd"/>
      <w:r w:rsidR="00066F49" w:rsidRPr="009161A3">
        <w:t xml:space="preserve"> достигнут — текст завершен</w:t>
      </w:r>
      <w:r w:rsidR="00066F49">
        <w:t>»</w:t>
      </w:r>
      <w:r w:rsidR="00066F49">
        <w:rPr>
          <w:rStyle w:val="a6"/>
        </w:rPr>
        <w:footnoteReference w:id="5"/>
      </w:r>
      <w:r w:rsidR="00066F49" w:rsidRPr="009161A3">
        <w:t>.</w:t>
      </w:r>
      <w:r w:rsidR="00066F49">
        <w:t xml:space="preserve"> </w:t>
      </w:r>
      <w:r w:rsidR="005E3C61">
        <w:t>Е.Е. </w:t>
      </w:r>
      <w:r w:rsidR="00393FA4">
        <w:t xml:space="preserve">Анисимова утверждает, что «с позиции </w:t>
      </w:r>
      <w:proofErr w:type="spellStart"/>
      <w:r w:rsidR="00393FA4">
        <w:t>коммуникантов</w:t>
      </w:r>
      <w:proofErr w:type="spellEnd"/>
      <w:r w:rsidR="00393FA4">
        <w:t xml:space="preserve">, </w:t>
      </w:r>
      <w:proofErr w:type="spellStart"/>
      <w:r w:rsidR="00393FA4">
        <w:t>креолизованный</w:t>
      </w:r>
      <w:proofErr w:type="spellEnd"/>
      <w:r w:rsidR="00393FA4">
        <w:t xml:space="preserve"> текст  принципиально не отличается от гомогенного вербального текста, ему присущи те же текстовые категории»</w:t>
      </w:r>
      <w:r w:rsidR="00393FA4">
        <w:rPr>
          <w:rStyle w:val="a6"/>
        </w:rPr>
        <w:footnoteReference w:id="6"/>
      </w:r>
      <w:r w:rsidR="00393FA4">
        <w:t xml:space="preserve">. </w:t>
      </w:r>
      <w:r w:rsidR="00066F49">
        <w:t>В средствах массовой информации формы коммуника</w:t>
      </w:r>
      <w:r w:rsidR="00821848">
        <w:t>тивного процесса не </w:t>
      </w:r>
      <w:r w:rsidR="00066F49">
        <w:t>исчерпываются вербальными средства</w:t>
      </w:r>
      <w:r w:rsidR="00821848">
        <w:t>ми коммуникации, а логическая и </w:t>
      </w:r>
      <w:r w:rsidR="00066F49">
        <w:t>сематическая связь может прослеживаться не только внутри печатного текста, но и во в</w:t>
      </w:r>
      <w:r w:rsidR="00641004">
        <w:t>заимосвязи вербальных и невербальных компонентов текста</w:t>
      </w:r>
      <w:r w:rsidR="00066F49">
        <w:t xml:space="preserve">. </w:t>
      </w:r>
      <w:r w:rsidR="00DD7F15">
        <w:t>В исследовании</w:t>
      </w:r>
      <w:r w:rsidR="002709AB">
        <w:t xml:space="preserve">  И.Р. Гальперин</w:t>
      </w:r>
      <w:r w:rsidR="00DD7F15">
        <w:t>а</w:t>
      </w:r>
      <w:r w:rsidR="002709AB">
        <w:t xml:space="preserve"> также </w:t>
      </w:r>
      <w:r w:rsidR="00DD7F15">
        <w:t>выделяю</w:t>
      </w:r>
      <w:r w:rsidR="00A654E3">
        <w:t>т</w:t>
      </w:r>
      <w:r w:rsidR="00DD7F15">
        <w:t>ся</w:t>
      </w:r>
      <w:r w:rsidR="00A654E3">
        <w:t xml:space="preserve"> </w:t>
      </w:r>
      <w:r w:rsidR="002709AB">
        <w:t xml:space="preserve">следующие черты </w:t>
      </w:r>
      <w:r w:rsidR="003C4DE6">
        <w:t>текста</w:t>
      </w:r>
      <w:r w:rsidR="002709AB">
        <w:t>: целостность и</w:t>
      </w:r>
      <w:r w:rsidR="003C4DE6">
        <w:t xml:space="preserve"> модальность. </w:t>
      </w:r>
      <w:proofErr w:type="gramStart"/>
      <w:r w:rsidR="00242927">
        <w:t>«</w:t>
      </w:r>
      <w:r w:rsidR="00242927" w:rsidRPr="00242927">
        <w:t>Под целостностью понимается единство текста, его способность существовать в коммуникации как</w:t>
      </w:r>
      <w:r w:rsidR="00D231A1">
        <w:t> </w:t>
      </w:r>
      <w:r w:rsidR="00242927" w:rsidRPr="00242927">
        <w:t>внутренне и внешне организованное целое</w:t>
      </w:r>
      <w:r w:rsidR="00242927">
        <w:t>»</w:t>
      </w:r>
      <w:r w:rsidR="00242927">
        <w:rPr>
          <w:rStyle w:val="a6"/>
        </w:rPr>
        <w:footnoteReference w:id="7"/>
      </w:r>
      <w:r w:rsidR="00242927">
        <w:t xml:space="preserve">. </w:t>
      </w:r>
      <w:r>
        <w:t xml:space="preserve">В современных изданиях </w:t>
      </w:r>
      <w:r w:rsidR="00066F49">
        <w:t>все эти функции</w:t>
      </w:r>
      <w:r w:rsidR="003C4DE6">
        <w:t xml:space="preserve"> текста </w:t>
      </w:r>
      <w:r w:rsidR="00066F49">
        <w:t>реализуются</w:t>
      </w:r>
      <w:r w:rsidR="003C4DE6">
        <w:t xml:space="preserve"> в ра</w:t>
      </w:r>
      <w:r w:rsidR="00066F49">
        <w:t>мках в</w:t>
      </w:r>
      <w:r w:rsidR="00D231A1">
        <w:t>заимодействия вербальной и </w:t>
      </w:r>
      <w:r w:rsidR="00641004">
        <w:t xml:space="preserve">невербальной </w:t>
      </w:r>
      <w:r w:rsidR="00641004">
        <w:lastRenderedPageBreak/>
        <w:t>семиотических систем</w:t>
      </w:r>
      <w:r w:rsidR="006F219F">
        <w:t>,</w:t>
      </w:r>
      <w:r w:rsidR="006F219F" w:rsidRPr="006F219F">
        <w:t xml:space="preserve"> текст предстает </w:t>
      </w:r>
      <w:r w:rsidR="006F219F">
        <w:t>«</w:t>
      </w:r>
      <w:r w:rsidR="006F219F" w:rsidRPr="006F219F">
        <w:t>сложным текстовым образованием, в котором вербальный и иконический элемент образуют одно визуальное, структурное, смысловое и функ</w:t>
      </w:r>
      <w:r w:rsidR="00D231A1">
        <w:t>циональное целое, нацеленное на </w:t>
      </w:r>
      <w:r w:rsidR="006F219F" w:rsidRPr="006F219F">
        <w:t>комплексное прагматическое воздействие на адресата</w:t>
      </w:r>
      <w:r w:rsidR="006F219F">
        <w:t>»</w:t>
      </w:r>
      <w:r w:rsidR="006F219F">
        <w:rPr>
          <w:rStyle w:val="a6"/>
        </w:rPr>
        <w:footnoteReference w:id="8"/>
      </w:r>
      <w:r w:rsidR="006F219F">
        <w:t>.</w:t>
      </w:r>
      <w:r w:rsidR="00641004">
        <w:t xml:space="preserve"> Таким образом</w:t>
      </w:r>
      <w:proofErr w:type="gramEnd"/>
      <w:r w:rsidR="00641004">
        <w:t xml:space="preserve">, становится необходимым определять текст как </w:t>
      </w:r>
      <w:proofErr w:type="spellStart"/>
      <w:r w:rsidR="00641004">
        <w:t>поликодовое</w:t>
      </w:r>
      <w:proofErr w:type="spellEnd"/>
      <w:r w:rsidR="00641004">
        <w:t xml:space="preserve"> пространство нескольких семиотических систем.</w:t>
      </w:r>
    </w:p>
    <w:p w14:paraId="6C747EBD" w14:textId="35BC46D0" w:rsidR="002D771D" w:rsidRDefault="002D771D" w:rsidP="004865F2">
      <w:pPr>
        <w:ind w:firstLine="708"/>
      </w:pPr>
      <w:r>
        <w:t xml:space="preserve">Современные исследователи используют термин </w:t>
      </w:r>
      <w:proofErr w:type="spellStart"/>
      <w:r>
        <w:t>поликодовый</w:t>
      </w:r>
      <w:proofErr w:type="spellEnd"/>
      <w:r>
        <w:t xml:space="preserve"> текст</w:t>
      </w:r>
      <w:r w:rsidR="004865F2">
        <w:t>,</w:t>
      </w:r>
      <w:r>
        <w:t xml:space="preserve"> для того чтобы</w:t>
      </w:r>
      <w:r w:rsidR="004865F2">
        <w:t xml:space="preserve"> обозначить</w:t>
      </w:r>
      <w:r w:rsidR="004865F2" w:rsidRPr="004865F2">
        <w:t xml:space="preserve"> </w:t>
      </w:r>
      <w:r w:rsidR="004865F2">
        <w:t>«</w:t>
      </w:r>
      <w:r w:rsidR="004865F2" w:rsidRPr="004865F2">
        <w:t>случаи</w:t>
      </w:r>
      <w:r w:rsidR="004865F2">
        <w:t xml:space="preserve"> сочетания естественного языко</w:t>
      </w:r>
      <w:r w:rsidR="004865F2" w:rsidRPr="004865F2">
        <w:t>вого кода с кодом какой-либо иной семиотич</w:t>
      </w:r>
      <w:r w:rsidR="004865F2">
        <w:t>еской</w:t>
      </w:r>
      <w:r w:rsidR="00867CE1">
        <w:t xml:space="preserve"> системы (изображение, музыка </w:t>
      </w:r>
      <w:r w:rsidR="00D231A1">
        <w:t>и </w:t>
      </w:r>
      <w:r w:rsidR="004865F2">
        <w:t>т.п.)»</w:t>
      </w:r>
      <w:r w:rsidR="004865F2">
        <w:rPr>
          <w:rStyle w:val="a6"/>
        </w:rPr>
        <w:footnoteReference w:id="9"/>
      </w:r>
      <w:r w:rsidR="004865F2">
        <w:t xml:space="preserve">. </w:t>
      </w:r>
      <w:r w:rsidR="00700250">
        <w:t>Впервые этот термин был предложен в 1974 году</w:t>
      </w:r>
      <w:r w:rsidR="005E3C61">
        <w:t xml:space="preserve"> Г.В. </w:t>
      </w:r>
      <w:proofErr w:type="spellStart"/>
      <w:r w:rsidR="00700250" w:rsidRPr="00700250">
        <w:t>Ейгер</w:t>
      </w:r>
      <w:r w:rsidR="00700250">
        <w:t>ом</w:t>
      </w:r>
      <w:proofErr w:type="spellEnd"/>
      <w:r w:rsidR="00700250" w:rsidRPr="00700250">
        <w:t xml:space="preserve"> и</w:t>
      </w:r>
      <w:r w:rsidR="00D231A1">
        <w:t> </w:t>
      </w:r>
      <w:r w:rsidR="00700250" w:rsidRPr="00700250">
        <w:t>Л.</w:t>
      </w:r>
      <w:r w:rsidR="00110035">
        <w:t>В.</w:t>
      </w:r>
      <w:r w:rsidR="005E3C61">
        <w:t> </w:t>
      </w:r>
      <w:proofErr w:type="spellStart"/>
      <w:r w:rsidR="00700250" w:rsidRPr="00700250">
        <w:t>Юхт</w:t>
      </w:r>
      <w:r w:rsidR="00700250">
        <w:t>ом</w:t>
      </w:r>
      <w:proofErr w:type="spellEnd"/>
      <w:r w:rsidR="00700250">
        <w:rPr>
          <w:rStyle w:val="a6"/>
        </w:rPr>
        <w:footnoteReference w:id="10"/>
      </w:r>
      <w:r w:rsidR="00700250">
        <w:t>. Позже для этого явления появился еще один термин: н</w:t>
      </w:r>
      <w:r w:rsidR="004865F2">
        <w:t xml:space="preserve">екоторые исследователи </w:t>
      </w:r>
      <w:r w:rsidR="00700250">
        <w:t xml:space="preserve">используют понятие </w:t>
      </w:r>
      <w:proofErr w:type="spellStart"/>
      <w:r w:rsidR="00700250">
        <w:t>кре</w:t>
      </w:r>
      <w:r w:rsidR="00D67086">
        <w:t>о</w:t>
      </w:r>
      <w:r w:rsidR="00700250">
        <w:t>лизованног</w:t>
      </w:r>
      <w:r w:rsidR="00266725">
        <w:t>о</w:t>
      </w:r>
      <w:proofErr w:type="spellEnd"/>
      <w:r w:rsidR="00700250">
        <w:t xml:space="preserve"> текста. Согласно</w:t>
      </w:r>
      <w:r w:rsidR="004865F2">
        <w:t xml:space="preserve">  </w:t>
      </w:r>
      <w:r w:rsidR="005E3C61">
        <w:t>Ю.А. Сорокину и Е.Ф. </w:t>
      </w:r>
      <w:r w:rsidR="00700250" w:rsidRPr="00700250">
        <w:t>Тарасову «</w:t>
      </w:r>
      <w:proofErr w:type="spellStart"/>
      <w:r w:rsidR="00700250" w:rsidRPr="00700250">
        <w:t>Креолизованные</w:t>
      </w:r>
      <w:proofErr w:type="spellEnd"/>
      <w:r w:rsidR="00700250" w:rsidRPr="00700250">
        <w:t xml:space="preserve"> тексты </w:t>
      </w:r>
      <w:r w:rsidR="00700250">
        <w:rPr>
          <w:rFonts w:cs="Times New Roman"/>
        </w:rPr>
        <w:t>—</w:t>
      </w:r>
      <w:r w:rsidR="00700250" w:rsidRPr="00700250">
        <w:t xml:space="preserve"> это</w:t>
      </w:r>
      <w:r w:rsidR="00700250">
        <w:t xml:space="preserve"> тексты, фактура которых состо</w:t>
      </w:r>
      <w:r w:rsidR="00700250" w:rsidRPr="00700250">
        <w:t xml:space="preserve">ит из двух негомогенных частей: вербальной </w:t>
      </w:r>
      <w:r w:rsidR="00700250">
        <w:t>(языковой/речевой) и невербаль</w:t>
      </w:r>
      <w:r w:rsidR="00700250" w:rsidRPr="00700250">
        <w:t>ной (принадлежащей к другим знаковым системам, нежели естественный язык)»</w:t>
      </w:r>
      <w:r w:rsidR="00700250">
        <w:rPr>
          <w:rStyle w:val="a6"/>
        </w:rPr>
        <w:footnoteReference w:id="11"/>
      </w:r>
      <w:r w:rsidR="00700250">
        <w:t>.</w:t>
      </w:r>
      <w:r w:rsidR="00300267">
        <w:t xml:space="preserve"> </w:t>
      </w:r>
      <w:r w:rsidR="0046099F">
        <w:t>Эти два терм</w:t>
      </w:r>
      <w:r w:rsidR="00E7330D">
        <w:t>ина можно считать синонимами. Стоит</w:t>
      </w:r>
      <w:r w:rsidR="007D4B95">
        <w:t xml:space="preserve"> отметить</w:t>
      </w:r>
      <w:r w:rsidR="0046099F">
        <w:t>, что кроме изображений (рисунков, фотографий) и инфографики, которые встречаются не в каждой публикации</w:t>
      </w:r>
      <w:r w:rsidR="00E7330D">
        <w:t xml:space="preserve">, печатный текст на странице журнала имеет и постоянные невербальные </w:t>
      </w:r>
      <w:r w:rsidR="00266725">
        <w:t>характеристики: типографические характеристики (шрифт, кегль) и</w:t>
      </w:r>
      <w:r w:rsidR="00895A02">
        <w:t xml:space="preserve"> дизайн</w:t>
      </w:r>
      <w:r w:rsidR="00867CE1">
        <w:t xml:space="preserve"> (верстка, </w:t>
      </w:r>
      <w:r w:rsidR="00E7330D">
        <w:t xml:space="preserve">цвет). </w:t>
      </w:r>
      <w:r w:rsidR="00895A02">
        <w:t>Средства, определяющие внешнюю организацию текста, его «оптический облик» исследователи называют паралингвистическими</w:t>
      </w:r>
      <w:r w:rsidR="00895A02">
        <w:rPr>
          <w:rStyle w:val="a6"/>
        </w:rPr>
        <w:footnoteReference w:id="12"/>
      </w:r>
      <w:r w:rsidR="00FE44D5">
        <w:t>. Часто эти средства недооцен</w:t>
      </w:r>
      <w:r w:rsidR="005E3C61">
        <w:t>иваются. Типограф и дизайнер Я. </w:t>
      </w:r>
      <w:proofErr w:type="spellStart"/>
      <w:r w:rsidR="00FE44D5">
        <w:t>Чихольд</w:t>
      </w:r>
      <w:proofErr w:type="spellEnd"/>
      <w:r w:rsidR="00FE44D5">
        <w:t xml:space="preserve"> утверждает, </w:t>
      </w:r>
      <w:r w:rsidR="00FE44D5">
        <w:lastRenderedPageBreak/>
        <w:t xml:space="preserve">что «типографское оформление </w:t>
      </w:r>
      <w:r w:rsidR="00FE44D5">
        <w:rPr>
          <w:rFonts w:cs="Times New Roman"/>
        </w:rPr>
        <w:t>—</w:t>
      </w:r>
      <w:r w:rsidR="00FE44D5">
        <w:t xml:space="preserve"> это са</w:t>
      </w:r>
      <w:r w:rsidR="00D231A1">
        <w:t>мостоятельное искусство, оно не </w:t>
      </w:r>
      <w:r w:rsidR="00FE44D5">
        <w:t>должно быть рассчитано на то, чтобы достигнуть эффекта с помощью других графических техник, например литографии или рисунка, либо превзойти их»</w:t>
      </w:r>
      <w:r w:rsidR="00FE44D5">
        <w:rPr>
          <w:rStyle w:val="a6"/>
        </w:rPr>
        <w:footnoteReference w:id="13"/>
      </w:r>
      <w:r w:rsidR="00FE44D5">
        <w:t xml:space="preserve">. </w:t>
      </w:r>
      <w:r w:rsidR="00E7330D">
        <w:t>Ча</w:t>
      </w:r>
      <w:r w:rsidR="00266725">
        <w:t>ще всего в печатных изданиях паралингвистические</w:t>
      </w:r>
      <w:r w:rsidR="00E7330D">
        <w:t xml:space="preserve"> характеристики </w:t>
      </w:r>
      <w:r w:rsidR="00266725">
        <w:t xml:space="preserve">текста </w:t>
      </w:r>
      <w:r w:rsidR="00E7330D">
        <w:t>редко изменяются. Издание, как правило, име</w:t>
      </w:r>
      <w:r w:rsidR="00D231A1">
        <w:t>ет определенный набор шрифтов и </w:t>
      </w:r>
      <w:r w:rsidR="00E7330D">
        <w:t>готовый макет, по которому верстается каждый новый номер</w:t>
      </w:r>
      <w:r w:rsidR="00266725">
        <w:t>. Узнаваемый дизайн</w:t>
      </w:r>
      <w:r w:rsidR="00744AA2">
        <w:t xml:space="preserve"> </w:t>
      </w:r>
      <w:r w:rsidR="00266725">
        <w:t xml:space="preserve">и верстка </w:t>
      </w:r>
      <w:r w:rsidR="00744AA2">
        <w:t>служат для наилучшего восприятия текста</w:t>
      </w:r>
      <w:r w:rsidR="00E7330D">
        <w:t xml:space="preserve">. </w:t>
      </w:r>
      <w:r w:rsidR="00744AA2">
        <w:t>Об этом го</w:t>
      </w:r>
      <w:r w:rsidR="00821848">
        <w:t>ворит в </w:t>
      </w:r>
      <w:r w:rsidR="005E3C61">
        <w:t>своем исследовании Е.Е. </w:t>
      </w:r>
      <w:r w:rsidR="00744AA2">
        <w:t xml:space="preserve">Анисимова: </w:t>
      </w:r>
      <w:r w:rsidR="006416E2">
        <w:t>«</w:t>
      </w:r>
      <w:r w:rsidR="00895A02">
        <w:t>В то время как одни паралингвистические средства выступают в качестве самостоятельного носителя информации и являются самодостаточными для раскрытия содержания текста</w:t>
      </w:r>
      <w:r w:rsidR="006416E2">
        <w:t xml:space="preserve"> (фотографии, инфографика и т.д.), другие паралингвистические средства используются в качестве исполь</w:t>
      </w:r>
      <w:r w:rsidR="00D231A1">
        <w:t xml:space="preserve">зуются </w:t>
      </w:r>
      <w:r w:rsidR="00D231A1" w:rsidRPr="00D231A1">
        <w:t>в</w:t>
      </w:r>
      <w:r w:rsidR="00D231A1">
        <w:t> </w:t>
      </w:r>
      <w:r w:rsidR="006416E2" w:rsidRPr="00D231A1">
        <w:t>качестве</w:t>
      </w:r>
      <w:r w:rsidR="006416E2">
        <w:t xml:space="preserve"> </w:t>
      </w:r>
      <w:proofErr w:type="gramStart"/>
      <w:r w:rsidR="006416E2">
        <w:t>вспомогательных</w:t>
      </w:r>
      <w:proofErr w:type="gramEnd"/>
      <w:r w:rsidR="006416E2">
        <w:t xml:space="preserve"> по отношению к вербальным средствам и вносят дополнительные семантические, экспрессивные оттенки в его содержание. Часть паралингвистических средс</w:t>
      </w:r>
      <w:r w:rsidR="00D231A1">
        <w:t>тв не имеет прямого отношения к </w:t>
      </w:r>
      <w:r w:rsidR="006416E2">
        <w:t>содержанию текста, но создает оптимальные условия для его восприятия (например: формат листа, оттенок и качество бумаги)»</w:t>
      </w:r>
      <w:r w:rsidR="006416E2">
        <w:rPr>
          <w:rStyle w:val="a6"/>
        </w:rPr>
        <w:footnoteReference w:id="14"/>
      </w:r>
      <w:r w:rsidR="006416E2">
        <w:t>.</w:t>
      </w:r>
      <w:r w:rsidR="00744AA2">
        <w:t xml:space="preserve"> Можно сделать вывод о том, что </w:t>
      </w:r>
      <w:r w:rsidR="00744AA2" w:rsidRPr="00744AA2">
        <w:t xml:space="preserve">в широком смысле, любой печатный текст является </w:t>
      </w:r>
      <w:proofErr w:type="spellStart"/>
      <w:r w:rsidR="00744AA2" w:rsidRPr="00744AA2">
        <w:t>поликодовым</w:t>
      </w:r>
      <w:proofErr w:type="spellEnd"/>
      <w:r w:rsidR="00744AA2" w:rsidRPr="00744AA2">
        <w:t>.</w:t>
      </w:r>
    </w:p>
    <w:p w14:paraId="4C2F1A96" w14:textId="5D1EDA04" w:rsidR="00517AFA" w:rsidRDefault="00023BEB" w:rsidP="005B26C5">
      <w:pPr>
        <w:ind w:firstLine="708"/>
      </w:pPr>
      <w:r>
        <w:t xml:space="preserve">«Речевой облик периодического издания </w:t>
      </w:r>
      <w:r>
        <w:rPr>
          <w:rFonts w:cs="Times New Roman"/>
        </w:rPr>
        <w:t>—</w:t>
      </w:r>
      <w:r>
        <w:t xml:space="preserve"> это совокупность речевых особенностей определенного </w:t>
      </w:r>
      <w:proofErr w:type="gramStart"/>
      <w:r>
        <w:t>СМИ-текст</w:t>
      </w:r>
      <w:r w:rsidR="00D231A1">
        <w:t>а</w:t>
      </w:r>
      <w:proofErr w:type="gramEnd"/>
      <w:r w:rsidR="00D231A1">
        <w:t xml:space="preserve"> (СМИ-</w:t>
      </w:r>
      <w:proofErr w:type="spellStart"/>
      <w:r w:rsidR="00D231A1">
        <w:t>сверхтекста</w:t>
      </w:r>
      <w:proofErr w:type="spellEnd"/>
      <w:r w:rsidR="00D231A1">
        <w:t>), которые на </w:t>
      </w:r>
      <w:r>
        <w:t>основе единой стилевой концепции объединяются в речевое целое»</w:t>
      </w:r>
      <w:r>
        <w:rPr>
          <w:rStyle w:val="a6"/>
        </w:rPr>
        <w:footnoteReference w:id="15"/>
      </w:r>
      <w:r>
        <w:t xml:space="preserve">. </w:t>
      </w:r>
      <w:r w:rsidRPr="00D842A2">
        <w:t>Говоря о речевом о</w:t>
      </w:r>
      <w:r w:rsidR="002709AB">
        <w:t xml:space="preserve">блике современных СМИ, нужно </w:t>
      </w:r>
      <w:r w:rsidRPr="00D842A2">
        <w:t>принимать во внимание невербальную сос</w:t>
      </w:r>
      <w:r w:rsidR="001224E6">
        <w:t>тавляющую текстов, поскольку иллюстративный ряд тоже подчинен</w:t>
      </w:r>
      <w:r w:rsidRPr="00D842A2">
        <w:t xml:space="preserve"> единой стилевой  концепции издания.</w:t>
      </w:r>
      <w:r w:rsidR="00A074BC" w:rsidRPr="00A074BC">
        <w:t xml:space="preserve"> </w:t>
      </w:r>
      <w:proofErr w:type="gramStart"/>
      <w:r w:rsidR="00F56DD9">
        <w:t>Под концепцией периодического издания «понимается замыс</w:t>
      </w:r>
      <w:r w:rsidR="00D231A1">
        <w:t xml:space="preserve">ел </w:t>
      </w:r>
      <w:proofErr w:type="spellStart"/>
      <w:r w:rsidR="00D231A1">
        <w:t>речедеятеля</w:t>
      </w:r>
      <w:proofErr w:type="spellEnd"/>
      <w:r w:rsidR="00D231A1">
        <w:t xml:space="preserve">, реализованный </w:t>
      </w:r>
      <w:r w:rsidR="00D231A1">
        <w:lastRenderedPageBreak/>
        <w:t>в </w:t>
      </w:r>
      <w:r w:rsidR="00F56DD9">
        <w:t>определенном СМИ-тексте, который в процессе создания конкретного журналистского текста предстает как априорное экстралингвистическое задание»</w:t>
      </w:r>
      <w:r w:rsidR="00F56DD9">
        <w:rPr>
          <w:rStyle w:val="a6"/>
        </w:rPr>
        <w:footnoteReference w:id="16"/>
      </w:r>
      <w:r w:rsidR="00F56DD9">
        <w:t xml:space="preserve">. Замысел </w:t>
      </w:r>
      <w:proofErr w:type="spellStart"/>
      <w:r w:rsidR="00F56DD9">
        <w:t>речедеятеля</w:t>
      </w:r>
      <w:proofErr w:type="spellEnd"/>
      <w:r w:rsidR="00F56DD9">
        <w:t xml:space="preserve"> определяется основными коммуникативными функциями: информированием и воздействием.</w:t>
      </w:r>
      <w:proofErr w:type="gramEnd"/>
      <w:r w:rsidR="00F56DD9">
        <w:t xml:space="preserve"> Обе эти функции могут реализовываться и вербальными и невербальными компонентами </w:t>
      </w:r>
      <w:proofErr w:type="spellStart"/>
      <w:r w:rsidR="00F56DD9">
        <w:t>поликодового</w:t>
      </w:r>
      <w:proofErr w:type="spellEnd"/>
      <w:r w:rsidR="00F56DD9">
        <w:t xml:space="preserve"> текста. </w:t>
      </w:r>
      <w:r w:rsidR="00A074BC">
        <w:t>Во-первых, типогра</w:t>
      </w:r>
      <w:r w:rsidR="00D231A1">
        <w:t>фические и </w:t>
      </w:r>
      <w:r w:rsidR="00A074BC">
        <w:t>дизайнерские характеристики печатного текста формируют уникальный, узнаваемый дизайн издания. Во</w:t>
      </w:r>
      <w:r w:rsidR="00D231A1">
        <w:t>-вторых, изображения (рисунки и </w:t>
      </w:r>
      <w:r w:rsidR="00A074BC">
        <w:t xml:space="preserve">фотографии) </w:t>
      </w:r>
      <w:r w:rsidR="00F56DD9">
        <w:t xml:space="preserve">для публикаций </w:t>
      </w:r>
      <w:r w:rsidR="00A074BC">
        <w:t>подбираются не в случайном порядке</w:t>
      </w:r>
      <w:r w:rsidR="00B02369">
        <w:t>, а </w:t>
      </w:r>
      <w:r w:rsidR="00D231A1">
        <w:t>с </w:t>
      </w:r>
      <w:r w:rsidR="00F56DD9">
        <w:t xml:space="preserve">учетом речевых действий, которые они могут оказать на аудиторию. </w:t>
      </w:r>
      <w:r w:rsidR="00A074BC">
        <w:t xml:space="preserve"> </w:t>
      </w:r>
      <w:r w:rsidR="009F00F7">
        <w:t>Поэтому можно сделать вывод</w:t>
      </w:r>
      <w:r w:rsidR="00F56DD9">
        <w:t>, что речевой облик издания, так же как и его концепция</w:t>
      </w:r>
      <w:r w:rsidR="00884AD2">
        <w:t>,</w:t>
      </w:r>
      <w:r w:rsidR="00F56DD9">
        <w:t xml:space="preserve"> </w:t>
      </w:r>
      <w:r w:rsidR="00F14620">
        <w:t xml:space="preserve">невозможны без </w:t>
      </w:r>
      <w:r w:rsidR="00884AD2">
        <w:t>не</w:t>
      </w:r>
      <w:r w:rsidR="00F14620">
        <w:t>вербального компо</w:t>
      </w:r>
      <w:r w:rsidR="00F56DD9">
        <w:t>нента.</w:t>
      </w:r>
      <w:r w:rsidR="00F14620" w:rsidRPr="00F14620">
        <w:t xml:space="preserve"> </w:t>
      </w:r>
    </w:p>
    <w:p w14:paraId="461BC522" w14:textId="65DA6456" w:rsidR="00021D3D" w:rsidRDefault="00F14620" w:rsidP="005B26C5">
      <w:pPr>
        <w:ind w:firstLine="708"/>
      </w:pPr>
      <w:proofErr w:type="gramStart"/>
      <w:r>
        <w:t>Принято считать, что информ</w:t>
      </w:r>
      <w:r w:rsidR="00D231A1">
        <w:t>ирование может осуществляться с</w:t>
      </w:r>
      <w:r w:rsidR="00B02369">
        <w:t> </w:t>
      </w:r>
      <w:r>
        <w:t>помощью и вербального, и невербального контента, поскольку «заключается в передаче фактов, отражающих окружающий человека мир»</w:t>
      </w:r>
      <w:r>
        <w:rPr>
          <w:rStyle w:val="a6"/>
        </w:rPr>
        <w:footnoteReference w:id="17"/>
      </w:r>
      <w:r>
        <w:t xml:space="preserve">. </w:t>
      </w:r>
      <w:r w:rsidR="005B26C5">
        <w:t>Функция воздействия</w:t>
      </w:r>
      <w:r w:rsidR="00CB4912">
        <w:t>, которая</w:t>
      </w:r>
      <w:r>
        <w:t xml:space="preserve"> </w:t>
      </w:r>
      <w:r w:rsidR="005B26C5">
        <w:t>«</w:t>
      </w:r>
      <w:r>
        <w:t xml:space="preserve">заключается в возможности, с одной стороны выразиться автору, а с другой </w:t>
      </w:r>
      <w:r w:rsidR="005B26C5">
        <w:rPr>
          <w:rFonts w:cs="Times New Roman"/>
        </w:rPr>
        <w:t>—</w:t>
      </w:r>
      <w:r w:rsidR="005B26C5">
        <w:t xml:space="preserve"> </w:t>
      </w:r>
      <w:r>
        <w:t>вызвать желаемые эмоции у реципиента</w:t>
      </w:r>
      <w:r w:rsidR="005B26C5">
        <w:t>, изменить его взгляд на мир и тем самым скорректировать его поведение»</w:t>
      </w:r>
      <w:r w:rsidR="005B26C5">
        <w:rPr>
          <w:rStyle w:val="a6"/>
        </w:rPr>
        <w:footnoteReference w:id="18"/>
      </w:r>
      <w:r w:rsidR="005B26C5">
        <w:t>, традиционно принадлежит вербальной сос</w:t>
      </w:r>
      <w:r w:rsidR="00D231A1">
        <w:t>тавляющей текста и выражается в</w:t>
      </w:r>
      <w:proofErr w:type="gramEnd"/>
      <w:r w:rsidR="00D231A1">
        <w:t> </w:t>
      </w:r>
      <w:r w:rsidR="005B26C5">
        <w:t xml:space="preserve">авторской оценке. Тем не </w:t>
      </w:r>
      <w:r w:rsidR="005E3C61">
        <w:t>менее,</w:t>
      </w:r>
      <w:r w:rsidR="005B26C5">
        <w:t xml:space="preserve"> авторская оценка (или позиция всей редакции)</w:t>
      </w:r>
      <w:r w:rsidR="003D638B">
        <w:t xml:space="preserve"> может быть заключена в изображении. «Журналистика ориентируется на определенную коммуни</w:t>
      </w:r>
      <w:r w:rsidR="00D231A1">
        <w:t>кативную ситуацию, стремится не </w:t>
      </w:r>
      <w:r w:rsidR="003D638B">
        <w:t>только к информированию читателя о каких-либо важных событиях, но</w:t>
      </w:r>
      <w:r w:rsidR="00DD7F15">
        <w:t> </w:t>
      </w:r>
      <w:r w:rsidR="003D638B">
        <w:t>и</w:t>
      </w:r>
      <w:r w:rsidR="00D231A1">
        <w:t> </w:t>
      </w:r>
      <w:r w:rsidR="003D638B">
        <w:t>пытается воздействовать на мнение и оценки людей, формируя тем самым общественное мнение»</w:t>
      </w:r>
      <w:r w:rsidR="003D638B">
        <w:rPr>
          <w:rStyle w:val="a6"/>
        </w:rPr>
        <w:footnoteReference w:id="19"/>
      </w:r>
      <w:r w:rsidR="00021D3D">
        <w:t xml:space="preserve">. </w:t>
      </w:r>
    </w:p>
    <w:p w14:paraId="32667E9F" w14:textId="5B54ABAB" w:rsidR="00021D3D" w:rsidRPr="00021D3D" w:rsidRDefault="00021D3D" w:rsidP="00021D3D">
      <w:pPr>
        <w:ind w:firstLine="708"/>
      </w:pPr>
      <w:r w:rsidRPr="00021D3D">
        <w:lastRenderedPageBreak/>
        <w:t>Как известно, текстовая мод</w:t>
      </w:r>
      <w:r w:rsidR="00DD7F15">
        <w:t>альность может быть присуща как </w:t>
      </w:r>
      <w:r w:rsidRPr="00021D3D">
        <w:t>отдельным отрезкам текста, так и всему тексту в целом. Реализация текстовой модальности осуществляется с помощью всего арсенала языковых средств, используемых в тексте: грамматических, лексических, фразеологических, интонационных, стилис</w:t>
      </w:r>
      <w:r>
        <w:t xml:space="preserve">тических. В </w:t>
      </w:r>
      <w:proofErr w:type="spellStart"/>
      <w:r>
        <w:t>поликдовых</w:t>
      </w:r>
      <w:proofErr w:type="spellEnd"/>
      <w:r w:rsidRPr="00021D3D">
        <w:t xml:space="preserve"> текстах значительную долю модальной информации несут невербальные средства. Осмысление модальности </w:t>
      </w:r>
      <w:proofErr w:type="spellStart"/>
      <w:r w:rsidRPr="00021D3D">
        <w:t>поликодового</w:t>
      </w:r>
      <w:proofErr w:type="spellEnd"/>
      <w:r w:rsidRPr="00021D3D">
        <w:t xml:space="preserve"> текста происходит на основе восприятия информации, заключенной в</w:t>
      </w:r>
      <w:r w:rsidR="00A654E3">
        <w:t xml:space="preserve"> его</w:t>
      </w:r>
      <w:r w:rsidRPr="00021D3D">
        <w:t xml:space="preserve"> в</w:t>
      </w:r>
      <w:r w:rsidR="00A654E3">
        <w:t>ербальных и невербальных элементах</w:t>
      </w:r>
      <w:r w:rsidRPr="00021D3D">
        <w:t xml:space="preserve">. Особое значение  приобретают при этом фоновые знания, мироощущение, эмоции,  желания получателя текста. </w:t>
      </w:r>
    </w:p>
    <w:p w14:paraId="2114685D" w14:textId="12F55DE6" w:rsidR="00021D3D" w:rsidRPr="00021D3D" w:rsidRDefault="00021D3D" w:rsidP="00021D3D">
      <w:pPr>
        <w:ind w:firstLine="708"/>
      </w:pPr>
      <w:r w:rsidRPr="00021D3D">
        <w:t xml:space="preserve">Часто личностная оценка присуща  художественной и документальной фотографии. </w:t>
      </w:r>
      <w:proofErr w:type="gramStart"/>
      <w:r w:rsidRPr="00021D3D">
        <w:t>И.</w:t>
      </w:r>
      <w:r w:rsidR="00884AD2">
        <w:t> </w:t>
      </w:r>
      <w:r w:rsidRPr="00021D3D">
        <w:t>Д.</w:t>
      </w:r>
      <w:r w:rsidR="005E3C61">
        <w:t> </w:t>
      </w:r>
      <w:proofErr w:type="spellStart"/>
      <w:r w:rsidRPr="00021D3D">
        <w:t>Бальтерманц</w:t>
      </w:r>
      <w:proofErr w:type="spellEnd"/>
      <w:r w:rsidRPr="00021D3D">
        <w:t xml:space="preserve"> отмечает что «даже самый "объективный" документальный кадр не может не содержать в себе личный фактор, потому что техника в руках фотографа лишь инструмент, подчиняющийся его воле»</w:t>
      </w:r>
      <w:r w:rsidRPr="00021D3D">
        <w:rPr>
          <w:vertAlign w:val="superscript"/>
        </w:rPr>
        <w:footnoteReference w:id="20"/>
      </w:r>
      <w:r w:rsidRPr="00021D3D">
        <w:t>, а «содержание  полноценной журналистской фотографии представляет собой неразрывное единство отражаемой действительности и ее авторской оценки,  осмысления, выявления сути изображаемого»</w:t>
      </w:r>
      <w:r w:rsidRPr="00021D3D">
        <w:rPr>
          <w:vertAlign w:val="superscript"/>
        </w:rPr>
        <w:footnoteReference w:id="21"/>
      </w:r>
      <w:r w:rsidRPr="00021D3D">
        <w:t>. Инфографика в виде таблиц, схем,  карт, как правило, фиксирует результаты рациональной мыслительной</w:t>
      </w:r>
      <w:proofErr w:type="gramEnd"/>
      <w:r w:rsidRPr="00021D3D">
        <w:t xml:space="preserve"> деятельности людей, следовательно</w:t>
      </w:r>
      <w:r w:rsidR="00266725">
        <w:t>,</w:t>
      </w:r>
      <w:r w:rsidRPr="00021D3D">
        <w:t xml:space="preserve"> является носителем объективной  модальности. </w:t>
      </w:r>
    </w:p>
    <w:p w14:paraId="26F48005" w14:textId="54D5AB38" w:rsidR="00B534F2" w:rsidRPr="00B534F2" w:rsidRDefault="003D638B" w:rsidP="00021D3D">
      <w:pPr>
        <w:ind w:firstLine="708"/>
      </w:pPr>
      <w:r w:rsidRPr="00D842A2">
        <w:t>Коммуника</w:t>
      </w:r>
      <w:r w:rsidR="00517AFA" w:rsidRPr="00D842A2">
        <w:t>тивная ситуация часто складывается для журналиста</w:t>
      </w:r>
      <w:r w:rsidRPr="00D842A2">
        <w:t xml:space="preserve"> таким образом, что</w:t>
      </w:r>
      <w:r w:rsidR="00517AFA" w:rsidRPr="00D842A2">
        <w:t xml:space="preserve"> он не может эксплицитно выражать свою позицию.</w:t>
      </w:r>
      <w:r w:rsidR="00517AFA">
        <w:t xml:space="preserve"> </w:t>
      </w:r>
      <w:r>
        <w:t>Например, когда члены редакции негативно относятся к какому</w:t>
      </w:r>
      <w:r w:rsidR="00B47FCD">
        <w:t>-либо ньюсмейкеру, они могут по</w:t>
      </w:r>
      <w:r>
        <w:t>местить фотографию, которая показывает его в не лучшем свете, при этом они могут выражать словами свое негативное отношение к этой личности или его деятельности.</w:t>
      </w:r>
      <w:r w:rsidR="00517AFA">
        <w:t xml:space="preserve"> </w:t>
      </w:r>
      <w:r w:rsidR="005E3C61">
        <w:t>Согласно Н.Д. </w:t>
      </w:r>
      <w:r w:rsidR="00B534F2">
        <w:t xml:space="preserve">Арутюновой авторская </w:t>
      </w:r>
      <w:r w:rsidR="00B534F2">
        <w:lastRenderedPageBreak/>
        <w:t>модальность основывается на принципе недостаточности</w:t>
      </w:r>
      <w:r w:rsidR="001A3562">
        <w:t>: «оценочные предик</w:t>
      </w:r>
      <w:r w:rsidR="00744AA2">
        <w:t>аты информативно недостаточны, в</w:t>
      </w:r>
      <w:r w:rsidR="001A3562">
        <w:t xml:space="preserve"> </w:t>
      </w:r>
      <w:r w:rsidR="00744AA2">
        <w:t>тексте,</w:t>
      </w:r>
      <w:r w:rsidR="001A3562">
        <w:t xml:space="preserve"> так или иначе</w:t>
      </w:r>
      <w:r w:rsidR="00744AA2">
        <w:t>,</w:t>
      </w:r>
      <w:r w:rsidR="001A3562">
        <w:t xml:space="preserve"> компенсируется их смысловая неполнота и неоднозначность, проистекающая из нестабильности их смыслового объема и тех нормативов, на которых основана оценка»</w:t>
      </w:r>
      <w:r w:rsidR="001A3562">
        <w:rPr>
          <w:rStyle w:val="a6"/>
        </w:rPr>
        <w:footnoteReference w:id="22"/>
      </w:r>
      <w:r w:rsidR="00B534F2">
        <w:t>, это относится</w:t>
      </w:r>
      <w:r w:rsidR="001A3562">
        <w:t xml:space="preserve"> и к журналистскому тексту</w:t>
      </w:r>
      <w:r w:rsidR="00744AA2">
        <w:t>. Для того</w:t>
      </w:r>
      <w:r w:rsidR="00B534F2">
        <w:t xml:space="preserve"> чтобы дать оценку чему-либо</w:t>
      </w:r>
      <w:r w:rsidR="00744AA2">
        <w:t>,</w:t>
      </w:r>
      <w:r w:rsidR="00B534F2">
        <w:t xml:space="preserve"> авт</w:t>
      </w:r>
      <w:r w:rsidR="00DD7F15">
        <w:t>ор акцентирует свое внимание на </w:t>
      </w:r>
      <w:r w:rsidR="00B534F2">
        <w:t>определенном аспекте события, поэтому сочетание использования вербальных и невербальных составляющих дает автору больше возможностей</w:t>
      </w:r>
      <w:r w:rsidR="001A3562">
        <w:t xml:space="preserve"> для выражения своей позиции</w:t>
      </w:r>
      <w:r w:rsidR="000E2E11">
        <w:t>. Б</w:t>
      </w:r>
      <w:r w:rsidR="001A3562">
        <w:t>олее того, компенсация неполноты смыслового объема происходит не только внутри в</w:t>
      </w:r>
      <w:r w:rsidR="00D231A1">
        <w:t>ербальных и </w:t>
      </w:r>
      <w:r w:rsidR="001A3562">
        <w:t>невербальных составляющих, но и между ними, что позволяет создать автору более полную и правдоподобную картину мира.</w:t>
      </w:r>
      <w:r w:rsidR="00CB4912">
        <w:t xml:space="preserve"> В оценочных высказываниях, применяются «нефиксированные критерии употребления слов»</w:t>
      </w:r>
      <w:r w:rsidR="004622A2">
        <w:rPr>
          <w:rStyle w:val="a6"/>
        </w:rPr>
        <w:footnoteReference w:id="23"/>
      </w:r>
      <w:r w:rsidR="004622A2">
        <w:t>, поэтому реципиент не стремится вникнуть в</w:t>
      </w:r>
      <w:r w:rsidR="00D231A1">
        <w:t xml:space="preserve"> смысл каждого слова, а </w:t>
      </w:r>
      <w:r w:rsidR="004622A2">
        <w:t>стремится определить специфику концептуального поля всего высказывания и логические отношения между его элементами</w:t>
      </w:r>
      <w:r w:rsidR="004622A2">
        <w:rPr>
          <w:rStyle w:val="a6"/>
        </w:rPr>
        <w:footnoteReference w:id="24"/>
      </w:r>
      <w:r w:rsidR="004622A2">
        <w:t xml:space="preserve">. С похожим механизмом мы сталкиваемся при изучении </w:t>
      </w:r>
      <w:proofErr w:type="spellStart"/>
      <w:r w:rsidR="004622A2">
        <w:t>полик</w:t>
      </w:r>
      <w:r w:rsidR="009017E8">
        <w:t>одового</w:t>
      </w:r>
      <w:proofErr w:type="spellEnd"/>
      <w:r w:rsidR="009017E8">
        <w:t xml:space="preserve"> текста. Современный </w:t>
      </w:r>
      <w:proofErr w:type="spellStart"/>
      <w:r w:rsidR="009017E8">
        <w:t>крео</w:t>
      </w:r>
      <w:r w:rsidR="004622A2">
        <w:t>лизованный</w:t>
      </w:r>
      <w:proofErr w:type="spellEnd"/>
      <w:r w:rsidR="004622A2">
        <w:t xml:space="preserve"> текст рассчитан на то, что реципиент будет воспринимать его элементы как единое концептуальное поле.</w:t>
      </w:r>
    </w:p>
    <w:p w14:paraId="0CDFF731" w14:textId="77777777" w:rsidR="00023BEB" w:rsidRDefault="00517AFA" w:rsidP="005B26C5">
      <w:pPr>
        <w:ind w:firstLine="708"/>
      </w:pPr>
      <w:r>
        <w:t xml:space="preserve">Таким образом, можно сделать вывод о том, что </w:t>
      </w:r>
      <w:r w:rsidRPr="00D842A2">
        <w:t>основные коммуникативные цели в равной степени реализуются с помощью вербальных и невербальны</w:t>
      </w:r>
      <w:r w:rsidR="001A3562" w:rsidRPr="00D842A2">
        <w:t xml:space="preserve">х элементов </w:t>
      </w:r>
      <w:proofErr w:type="spellStart"/>
      <w:r w:rsidR="001A3562" w:rsidRPr="00D842A2">
        <w:t>поликодового</w:t>
      </w:r>
      <w:proofErr w:type="spellEnd"/>
      <w:r w:rsidR="001A3562" w:rsidRPr="00D842A2">
        <w:t xml:space="preserve"> текста.</w:t>
      </w:r>
      <w:r w:rsidR="001A3562">
        <w:t xml:space="preserve"> Также мы видим, что вербальные </w:t>
      </w:r>
      <w:r w:rsidR="009017E8">
        <w:t xml:space="preserve">и невербальные составляющие </w:t>
      </w:r>
      <w:proofErr w:type="spellStart"/>
      <w:r w:rsidR="009017E8">
        <w:t>крео</w:t>
      </w:r>
      <w:r w:rsidR="001A3562">
        <w:t>лизованного</w:t>
      </w:r>
      <w:proofErr w:type="spellEnd"/>
      <w:r w:rsidR="001A3562">
        <w:t xml:space="preserve"> текста постоянно взаимодействуют между собой.</w:t>
      </w:r>
    </w:p>
    <w:p w14:paraId="071ACF32" w14:textId="2FB98579" w:rsidR="002E69F9" w:rsidRDefault="005E3C61" w:rsidP="00B55A5B">
      <w:pPr>
        <w:ind w:firstLine="708"/>
      </w:pPr>
      <w:r>
        <w:t>Согласно Е.Е. </w:t>
      </w:r>
      <w:r w:rsidR="002E69F9">
        <w:t xml:space="preserve">Анисимовой невербальный компонент </w:t>
      </w:r>
      <w:proofErr w:type="spellStart"/>
      <w:r w:rsidR="002E69F9">
        <w:t>поликодового</w:t>
      </w:r>
      <w:proofErr w:type="spellEnd"/>
      <w:r w:rsidR="002E69F9">
        <w:t xml:space="preserve"> текста выполняет сразу несколько функций, среди которых есть постоянные, </w:t>
      </w:r>
      <w:r w:rsidR="002E69F9">
        <w:lastRenderedPageBreak/>
        <w:t>которые можно отнести к каждому невербаль</w:t>
      </w:r>
      <w:r w:rsidR="00B55A5B">
        <w:t>ному изображению</w:t>
      </w:r>
      <w:r w:rsidR="000E2E11">
        <w:t>,</w:t>
      </w:r>
      <w:r w:rsidR="00B55A5B">
        <w:t xml:space="preserve"> и частные:</w:t>
      </w:r>
      <w:r w:rsidR="002E69F9">
        <w:t xml:space="preserve"> </w:t>
      </w:r>
      <w:r w:rsidR="00B55A5B">
        <w:t>«</w:t>
      </w:r>
      <w:r w:rsidR="002E69F9">
        <w:t xml:space="preserve">К основным универсальным функциям изображения как  средства визуальной коммуникации относятся: </w:t>
      </w:r>
      <w:proofErr w:type="spellStart"/>
      <w:r w:rsidR="002E69F9">
        <w:t>аттрактивная</w:t>
      </w:r>
      <w:proofErr w:type="spellEnd"/>
      <w:r w:rsidR="002E69F9">
        <w:t>,  информативная, экспрессивная, эстетическая.</w:t>
      </w:r>
      <w:r w:rsidR="00B55A5B">
        <w:t xml:space="preserve"> </w:t>
      </w:r>
      <w:proofErr w:type="gramStart"/>
      <w:r w:rsidR="00B55A5B">
        <w:t>Частными функциями изображения являются: символическая, иллюстративная, аргументирующая, эвфемистическая, функция создания имиджа (например, политических деятелей), характерологическая, сатирическая»</w:t>
      </w:r>
      <w:r w:rsidR="00B55A5B">
        <w:rPr>
          <w:rStyle w:val="a6"/>
        </w:rPr>
        <w:footnoteReference w:id="25"/>
      </w:r>
      <w:r w:rsidR="00B55A5B">
        <w:t>.</w:t>
      </w:r>
      <w:proofErr w:type="gramEnd"/>
    </w:p>
    <w:p w14:paraId="2A8B7414" w14:textId="77777777" w:rsidR="00517AFA" w:rsidRDefault="00517AFA" w:rsidP="005B26C5">
      <w:pPr>
        <w:ind w:firstLine="708"/>
      </w:pPr>
    </w:p>
    <w:p w14:paraId="42F0DE9C" w14:textId="77777777" w:rsidR="00517AFA" w:rsidRPr="00023BEB" w:rsidRDefault="00517AFA" w:rsidP="005B26C5">
      <w:pPr>
        <w:ind w:firstLine="708"/>
      </w:pPr>
    </w:p>
    <w:p w14:paraId="2D98DB1E" w14:textId="77777777" w:rsidR="00F56DD9" w:rsidRPr="00517AFA" w:rsidRDefault="00503EB0" w:rsidP="00503EB0">
      <w:pPr>
        <w:pStyle w:val="2"/>
      </w:pPr>
      <w:bookmarkStart w:id="3" w:name="_Toc451400424"/>
      <w:r>
        <w:t xml:space="preserve">1.2 </w:t>
      </w:r>
      <w:r w:rsidR="00517AFA" w:rsidRPr="00517AFA">
        <w:t>Концепция издания журнала «Огонек»</w:t>
      </w:r>
      <w:bookmarkEnd w:id="3"/>
    </w:p>
    <w:p w14:paraId="5C1ADC92" w14:textId="0E9636C9" w:rsidR="00E11A8F" w:rsidRDefault="00E11A8F" w:rsidP="00E9116B">
      <w:pPr>
        <w:ind w:firstLine="708"/>
      </w:pPr>
      <w:r>
        <w:t>Журнал «Огонек» позиционирует себя как «издание о современной жизни для современного человека, котор</w:t>
      </w:r>
      <w:r w:rsidR="00D231A1">
        <w:t>ому интересно жить в XXI веке в </w:t>
      </w:r>
      <w:r>
        <w:t xml:space="preserve">нашем изменяющемся обществе. </w:t>
      </w:r>
      <w:r w:rsidR="00AA1F32">
        <w:t>Журнал ориентирован на такой способ подачи материала, как</w:t>
      </w:r>
      <w:r w:rsidR="000F191D">
        <w:t xml:space="preserve"> качественный </w:t>
      </w:r>
      <w:proofErr w:type="spellStart"/>
      <w:r w:rsidR="000F191D">
        <w:t>инфотеймент</w:t>
      </w:r>
      <w:proofErr w:type="spellEnd"/>
      <w:r>
        <w:t xml:space="preserve">, содержит мнения авторитетных экспертов, иллюстрирован фотографиями, рисунками, схемами  и элементами инфографики. Редакция характеризует свой стиль подачи следующим образом: «говорить просто о </w:t>
      </w:r>
      <w:proofErr w:type="gramStart"/>
      <w:r>
        <w:t>сложном</w:t>
      </w:r>
      <w:proofErr w:type="gramEnd"/>
      <w:r>
        <w:t>»</w:t>
      </w:r>
      <w:r>
        <w:rPr>
          <w:rStyle w:val="a6"/>
        </w:rPr>
        <w:footnoteReference w:id="26"/>
      </w:r>
      <w:r>
        <w:t xml:space="preserve">.  </w:t>
      </w:r>
    </w:p>
    <w:p w14:paraId="0D8CC29B" w14:textId="7ACDA8FF" w:rsidR="00AA1F32" w:rsidRPr="00AA1F32" w:rsidRDefault="00AA1F32" w:rsidP="00AA1F32">
      <w:r>
        <w:t>Первый номер журнала «Огонек»</w:t>
      </w:r>
      <w:r w:rsidRPr="00AA1F32">
        <w:t xml:space="preserve"> вышел в свет </w:t>
      </w:r>
      <w:r>
        <w:t>в 1899 году</w:t>
      </w:r>
      <w:r w:rsidRPr="00AA1F32">
        <w:t> как еженедельное иллюстрированное литературно</w:t>
      </w:r>
      <w:r w:rsidRPr="00AA1F32">
        <w:noBreakHyphen/>
        <w:t>худо</w:t>
      </w:r>
      <w:r w:rsidR="00D231A1">
        <w:t>жественное приложение к </w:t>
      </w:r>
      <w:r>
        <w:t>газете «Биржевые ведомости»</w:t>
      </w:r>
      <w:r w:rsidRPr="00AA1F32">
        <w:t xml:space="preserve">, которую выпускал в Петербурге крупный издатель Станислав </w:t>
      </w:r>
      <w:proofErr w:type="spellStart"/>
      <w:r w:rsidRPr="00AA1F32">
        <w:t>Проппер</w:t>
      </w:r>
      <w:proofErr w:type="spellEnd"/>
      <w:r w:rsidRPr="00AA1F32">
        <w:t>.</w:t>
      </w:r>
      <w:r>
        <w:t xml:space="preserve"> С 1902 года «Огонек»</w:t>
      </w:r>
      <w:r w:rsidRPr="00AA1F32">
        <w:t xml:space="preserve"> стал самосто</w:t>
      </w:r>
      <w:r>
        <w:t xml:space="preserve">ятельным изданием. Журнал быстро стал популярным </w:t>
      </w:r>
      <w:r w:rsidR="00DD7F15">
        <w:t>благодаря своей низкой цене в 5 </w:t>
      </w:r>
      <w:r w:rsidRPr="00DD7F15">
        <w:t>копеек</w:t>
      </w:r>
      <w:r w:rsidR="00C845B1">
        <w:t>. Уже тогда изображения играли в журнале важную роль. Это видно по</w:t>
      </w:r>
      <w:r w:rsidR="00D231A1">
        <w:t> </w:t>
      </w:r>
      <w:r w:rsidR="00C845B1">
        <w:t>обложке 1903 года, на которой встречается подзаголовок «Иллюстрированное обозрение».</w:t>
      </w:r>
    </w:p>
    <w:p w14:paraId="6C12678F" w14:textId="41B5C8CE" w:rsidR="00AA1F32" w:rsidRPr="00AA1F32" w:rsidRDefault="00C845B1" w:rsidP="00C845B1">
      <w:r>
        <w:lastRenderedPageBreak/>
        <w:t xml:space="preserve">После революции 1917 года выпуск журнала прекратился. Возродился журнал в 1923 году благодаря усилиям редактора Михаила Кольцова, который редактировал журнал вплоть до своего ареста в 1938 году. </w:t>
      </w:r>
      <w:r w:rsidR="00EF2A7B">
        <w:t>В 20-е годы</w:t>
      </w:r>
      <w:r w:rsidR="00AA1F32" w:rsidRPr="00AA1F32">
        <w:t xml:space="preserve"> сформировались основные принципы журн</w:t>
      </w:r>
      <w:r w:rsidR="00D231A1">
        <w:t>ала: качественные тексты и </w:t>
      </w:r>
      <w:r w:rsidR="00AA1F32" w:rsidRPr="00AA1F32">
        <w:t>о</w:t>
      </w:r>
      <w:r w:rsidR="00EF2A7B">
        <w:t>бязательный иллюстративный ряд. Сразу после возрождения, в  1923 году</w:t>
      </w:r>
      <w:r w:rsidR="000E2E11">
        <w:t>,</w:t>
      </w:r>
      <w:r w:rsidR="00EF2A7B">
        <w:t xml:space="preserve"> обязательным элементом оформления стала крупная фотография на обложке журнала.</w:t>
      </w:r>
      <w:r w:rsidR="009B5469">
        <w:t xml:space="preserve"> В то же время в журнале появляются фоторепортажи, которые становятся обязательным жанром для журнала.</w:t>
      </w:r>
    </w:p>
    <w:p w14:paraId="191BBC15" w14:textId="746B34D8" w:rsidR="00AA1F32" w:rsidRDefault="00E95534" w:rsidP="00110424">
      <w:r>
        <w:t>К 1986 году «Огонек» превратился в «с</w:t>
      </w:r>
      <w:r w:rsidRPr="00E95534">
        <w:t>кучный советский журнал, который к тому времени держался на плаву исключительно благодаря тому, что на него обязаны были подписываться все воинские части и библиотеки Советского Союза</w:t>
      </w:r>
      <w:r>
        <w:t>».</w:t>
      </w:r>
      <w:r>
        <w:rPr>
          <w:rStyle w:val="a6"/>
        </w:rPr>
        <w:footnoteReference w:id="27"/>
      </w:r>
      <w:r w:rsidRPr="009B5469">
        <w:t xml:space="preserve"> </w:t>
      </w:r>
      <w:r w:rsidR="009B5469" w:rsidRPr="009B5469">
        <w:t>Подлинный расцв</w:t>
      </w:r>
      <w:r w:rsidR="00D231A1">
        <w:t>ет для еженедельника наступил в </w:t>
      </w:r>
      <w:r w:rsidR="009B5469" w:rsidRPr="009B5469">
        <w:t>1986 году, когда главным редактором был Виталий Коротич</w:t>
      </w:r>
      <w:r w:rsidR="000E2E11">
        <w:t>,</w:t>
      </w:r>
      <w:r w:rsidR="009B5469" w:rsidRPr="009B5469">
        <w:t xml:space="preserve"> и продлился до 1991 года. </w:t>
      </w:r>
      <w:proofErr w:type="gramStart"/>
      <w:r w:rsidR="009B5469" w:rsidRPr="009B5469">
        <w:t>Виталию Коротичу удалос</w:t>
      </w:r>
      <w:r w:rsidR="00D231A1">
        <w:t>ь превратить «Огонек» в одно из </w:t>
      </w:r>
      <w:r w:rsidR="009B5469" w:rsidRPr="009B5469">
        <w:t>самых читаемых и влиятельных изданий страны: в некоторые периоды времени тираж превышал 3 миллиона экземпляров</w:t>
      </w:r>
      <w:r w:rsidR="00D231A1">
        <w:t>, которых не хватало на </w:t>
      </w:r>
      <w:r>
        <w:t xml:space="preserve">всех </w:t>
      </w:r>
      <w:r w:rsidRPr="00E95534">
        <w:t xml:space="preserve">желающих, и </w:t>
      </w:r>
      <w:r>
        <w:t>«</w:t>
      </w:r>
      <w:r w:rsidRPr="00E95534">
        <w:t>очереди у газетных киосков в день выхода свежего номера выстраивались задолго до их открытия</w:t>
      </w:r>
      <w:r>
        <w:t>»</w:t>
      </w:r>
      <w:r>
        <w:rPr>
          <w:rStyle w:val="a6"/>
        </w:rPr>
        <w:footnoteReference w:id="28"/>
      </w:r>
      <w:r w:rsidR="009B5469" w:rsidRPr="009B5469">
        <w:t xml:space="preserve">. </w:t>
      </w:r>
      <w:r w:rsidR="00995638">
        <w:t xml:space="preserve">Современники вспоминают, что </w:t>
      </w:r>
      <w:r w:rsidR="00995638" w:rsidRPr="00995638">
        <w:t xml:space="preserve">«Огонёк» </w:t>
      </w:r>
      <w:r w:rsidR="00995638">
        <w:t>«</w:t>
      </w:r>
      <w:r w:rsidR="00995638" w:rsidRPr="00995638">
        <w:t>был чтением людей, жаждавших перестройки.</w:t>
      </w:r>
      <w:proofErr w:type="gramEnd"/>
      <w:r w:rsidR="00995638" w:rsidRPr="00995638">
        <w:t xml:space="preserve"> Это был журнал перестройки, журнал перемен</w:t>
      </w:r>
      <w:r w:rsidR="00995638">
        <w:t>»</w:t>
      </w:r>
      <w:r w:rsidR="00995638">
        <w:rPr>
          <w:rStyle w:val="a6"/>
        </w:rPr>
        <w:footnoteReference w:id="29"/>
      </w:r>
      <w:r w:rsidR="00995638" w:rsidRPr="00995638">
        <w:t>.</w:t>
      </w:r>
      <w:r w:rsidRPr="00E95534">
        <w:t xml:space="preserve"> </w:t>
      </w:r>
      <w:r>
        <w:t xml:space="preserve">Такую популярность журнал обрел благодаря сенсационным материалам, которые </w:t>
      </w:r>
      <w:r w:rsidRPr="00E95534">
        <w:t xml:space="preserve">впервые </w:t>
      </w:r>
      <w:r>
        <w:t>рассказывали читателям</w:t>
      </w:r>
      <w:r w:rsidRPr="00E95534">
        <w:t xml:space="preserve"> </w:t>
      </w:r>
      <w:r>
        <w:t>о кровавых</w:t>
      </w:r>
      <w:r w:rsidRPr="00E95534">
        <w:t xml:space="preserve"> страниц</w:t>
      </w:r>
      <w:r w:rsidR="000E2E11">
        <w:t>ах</w:t>
      </w:r>
      <w:r w:rsidRPr="00E95534">
        <w:t xml:space="preserve"> советской истории, </w:t>
      </w:r>
      <w:r>
        <w:t>которые стали известны благодаря рассекреченным архивам КГБ.</w:t>
      </w:r>
      <w:r w:rsidR="00A72E35">
        <w:t xml:space="preserve"> Большой популярность</w:t>
      </w:r>
      <w:r w:rsidR="000E2E11">
        <w:t>ю</w:t>
      </w:r>
      <w:r w:rsidR="00A72E35">
        <w:t xml:space="preserve"> пользовались материалы, посвященные</w:t>
      </w:r>
      <w:r w:rsidRPr="00E95534">
        <w:t xml:space="preserve"> русской дореволюционной и послерев</w:t>
      </w:r>
      <w:r w:rsidR="00A72E35">
        <w:t>олюционной культур</w:t>
      </w:r>
      <w:r w:rsidR="000E2E11">
        <w:t>е</w:t>
      </w:r>
      <w:r w:rsidR="00A72E35">
        <w:t xml:space="preserve">, которые </w:t>
      </w:r>
      <w:r w:rsidR="00A72E35">
        <w:lastRenderedPageBreak/>
        <w:t>сопровождались репродукциями произведений изобразительного искусства. Эти репродукции печатались в цветной глянцевой вставке, часто читатели вырезали эти репродукции из журнала и вставляли их в рамки. Фоторепортажи, так же как и репродукции</w:t>
      </w:r>
      <w:r w:rsidR="000E2E11">
        <w:t>,</w:t>
      </w:r>
      <w:r w:rsidR="00DD7F15">
        <w:t xml:space="preserve"> стали печататься в цвете на </w:t>
      </w:r>
      <w:r w:rsidR="00A72E35">
        <w:t>глянцевой бумаге. В «Огоньке» периода перестройки невербальные компоненты занимают больше трети печатной площади журнала, такой соотношение текста и иллюстративного ряда сохраняется в журнале и на сегодняшний день.</w:t>
      </w:r>
      <w:r w:rsidR="00AC17A5">
        <w:t xml:space="preserve"> Уже в перестроечном «Огоньке» прослеживается тесная взаимосвязь вербальных и невербальных компонентов текста. </w:t>
      </w:r>
      <w:r w:rsidR="00AC17A5" w:rsidRPr="00AC17A5">
        <w:t xml:space="preserve">Например, на первом развороте одного из номеров </w:t>
      </w:r>
      <w:r w:rsidR="00E9116B" w:rsidRPr="00E9116B">
        <w:t>1991</w:t>
      </w:r>
      <w:r w:rsidR="00E9116B">
        <w:t xml:space="preserve"> года </w:t>
      </w:r>
      <w:r w:rsidR="00AC17A5" w:rsidRPr="00AC17A5">
        <w:t>размещена фотография советского герба, которая, по всей видимости, размещена на локомотиве паровоза, который тоже является символом советского прошлого</w:t>
      </w:r>
      <w:r w:rsidR="00AC17A5">
        <w:t xml:space="preserve"> </w:t>
      </w:r>
      <w:r w:rsidR="00CC7847">
        <w:t>(</w:t>
      </w:r>
      <w:r w:rsidR="00867CE1">
        <w:t>см. </w:t>
      </w:r>
      <w:r w:rsidR="00E9116B">
        <w:t>приложение 1</w:t>
      </w:r>
      <w:r w:rsidR="00CC7847">
        <w:t>)</w:t>
      </w:r>
      <w:r w:rsidR="00E9116B">
        <w:t>. Фотография является художественной</w:t>
      </w:r>
      <w:r w:rsidR="00AC17A5" w:rsidRPr="00AC17A5">
        <w:t>. Облупленная, потрескавшаяся краска является символом того, что коммунистическая идеология устарела и должна остаться в прошлом. На фоне этой фотографии размещен небольшой текст, в которо</w:t>
      </w:r>
      <w:r w:rsidR="00D231A1">
        <w:t>м Советский Союз сравнивается с </w:t>
      </w:r>
      <w:r w:rsidR="00AC17A5" w:rsidRPr="00AC17A5">
        <w:t xml:space="preserve">паровозом, который несется к пропасти. Текст напечатан красным шрифтом, который тоже является символом советской идеологии, поэтому текст нельзя отделить от изображения. Связь между этими компонентами текста тоже можно назвать </w:t>
      </w:r>
      <w:proofErr w:type="spellStart"/>
      <w:r w:rsidR="00AC17A5" w:rsidRPr="00AC17A5">
        <w:t>синсематической</w:t>
      </w:r>
      <w:proofErr w:type="spellEnd"/>
      <w:r w:rsidR="00AC17A5">
        <w:t>.</w:t>
      </w:r>
      <w:r w:rsidR="00110424">
        <w:t xml:space="preserve"> </w:t>
      </w:r>
      <w:r w:rsidR="00AC17A5">
        <w:t>Согласно Е.</w:t>
      </w:r>
      <w:r w:rsidR="005E3C61">
        <w:t>Е. </w:t>
      </w:r>
      <w:r w:rsidR="00AC17A5" w:rsidRPr="00AC17A5">
        <w:t>Анисимовой, при таком типе связи «вербальный компонент содержит «о</w:t>
      </w:r>
      <w:r w:rsidR="00D231A1">
        <w:t>тсылку» к </w:t>
      </w:r>
      <w:r w:rsidR="00AC17A5">
        <w:t>изобразительному компо</w:t>
      </w:r>
      <w:r w:rsidR="00AC17A5" w:rsidRPr="00AC17A5">
        <w:t>ненту»</w:t>
      </w:r>
      <w:r w:rsidR="00AC17A5" w:rsidRPr="00AC17A5">
        <w:rPr>
          <w:vertAlign w:val="superscript"/>
        </w:rPr>
        <w:footnoteReference w:id="30"/>
      </w:r>
      <w:r w:rsidR="00AC17A5" w:rsidRPr="00AC17A5">
        <w:t>.</w:t>
      </w:r>
      <w:r w:rsidR="00E9116B">
        <w:t xml:space="preserve"> </w:t>
      </w:r>
      <w:r w:rsidR="00110424">
        <w:t xml:space="preserve">Вербальная часть в данном случае ориентирована на изображение или отсылает к нему, а изображение выступает в качестве облигаторного элемента текста. </w:t>
      </w:r>
      <w:r w:rsidR="00D231A1">
        <w:t>Стоит отметить, что </w:t>
      </w:r>
      <w:r w:rsidR="00E9116B">
        <w:t>с</w:t>
      </w:r>
      <w:r w:rsidR="00E9116B" w:rsidRPr="00E9116B">
        <w:t>ов</w:t>
      </w:r>
      <w:r w:rsidR="00E9116B">
        <w:t>ременный «Огонек» не имеет</w:t>
      </w:r>
      <w:r w:rsidR="00E9116B" w:rsidRPr="00E9116B">
        <w:t xml:space="preserve"> отчетливой идеологической концепции</w:t>
      </w:r>
      <w:r w:rsidR="00E9116B">
        <w:t>, которая была характерна для «Огонька» периода перестройки</w:t>
      </w:r>
      <w:r w:rsidR="00E9116B" w:rsidRPr="00E9116B">
        <w:t>.</w:t>
      </w:r>
      <w:r w:rsidR="00E9116B">
        <w:t xml:space="preserve"> Т</w:t>
      </w:r>
      <w:r w:rsidR="006B03BD">
        <w:t>ем не менее</w:t>
      </w:r>
      <w:r w:rsidR="002709AB">
        <w:t>,</w:t>
      </w:r>
      <w:r w:rsidR="00E9116B">
        <w:t xml:space="preserve"> в современных номерах журнала </w:t>
      </w:r>
      <w:r w:rsidR="006B03BD">
        <w:t>изображение является</w:t>
      </w:r>
      <w:r w:rsidR="00E9116B">
        <w:t xml:space="preserve"> важным элементом </w:t>
      </w:r>
      <w:r w:rsidR="00E9116B">
        <w:lastRenderedPageBreak/>
        <w:t>печатной речи</w:t>
      </w:r>
      <w:r w:rsidR="006B03BD">
        <w:t>, это связано с исторически сложившейся концепцией подачи информации</w:t>
      </w:r>
      <w:r w:rsidR="00E9116B">
        <w:t xml:space="preserve">. </w:t>
      </w:r>
    </w:p>
    <w:p w14:paraId="580B3118" w14:textId="77777777" w:rsidR="00E11A8F" w:rsidRDefault="00E11A8F" w:rsidP="00E11A8F">
      <w:r>
        <w:t>Тираж анализируемых номеров журнала «Огонек» составляет 85 тыс. экземпляров. Изданием журнала с 2011 года занимается ИД «Коммерсант».</w:t>
      </w:r>
    </w:p>
    <w:p w14:paraId="406739CA" w14:textId="3DC52175" w:rsidR="00517AFA" w:rsidRDefault="00E11A8F" w:rsidP="00E11A8F">
      <w:r>
        <w:t>В связи с тем</w:t>
      </w:r>
      <w:r w:rsidR="002709AB">
        <w:t>,</w:t>
      </w:r>
      <w:r>
        <w:t xml:space="preserve"> что в структуру ИД «Коммерсант» входят еще несколько изданий, в том числе еженедельники, которые специализируются на разных сферах </w:t>
      </w:r>
      <w:r w:rsidR="000E2E11">
        <w:t xml:space="preserve">жизни </w:t>
      </w:r>
      <w:r>
        <w:t xml:space="preserve">общества, </w:t>
      </w:r>
      <w:r w:rsidR="000E2E11">
        <w:t xml:space="preserve">в </w:t>
      </w:r>
      <w:r>
        <w:t xml:space="preserve">современном «Огоньке» придается меньшее значение политическим событиям жизни страны, так </w:t>
      </w:r>
      <w:r w:rsidR="000E2E11">
        <w:t xml:space="preserve">как </w:t>
      </w:r>
      <w:r w:rsidR="00D231A1">
        <w:t>на </w:t>
      </w:r>
      <w:r>
        <w:t xml:space="preserve">политической тематике специализируется журнал «Власть». Также значительно снизилась просветительская функция рубрики </w:t>
      </w:r>
      <w:r w:rsidR="000E2E11">
        <w:t>«К</w:t>
      </w:r>
      <w:r>
        <w:t>ультура</w:t>
      </w:r>
      <w:r w:rsidR="000E2E11">
        <w:t>»</w:t>
      </w:r>
      <w:r>
        <w:t xml:space="preserve">, так как </w:t>
      </w:r>
      <w:proofErr w:type="gramStart"/>
      <w:r>
        <w:t>в</w:t>
      </w:r>
      <w:proofErr w:type="gramEnd"/>
      <w:r>
        <w:t xml:space="preserve"> </w:t>
      </w:r>
      <w:proofErr w:type="gramStart"/>
      <w:r>
        <w:t>ИД</w:t>
      </w:r>
      <w:proofErr w:type="gramEnd"/>
      <w:r>
        <w:t xml:space="preserve"> «Коммерсант» на тему культуры</w:t>
      </w:r>
      <w:r w:rsidR="00D231A1">
        <w:t xml:space="preserve"> пишет не только «Огонек», но и </w:t>
      </w:r>
      <w:r>
        <w:t>еженедельное приложение к газете «Коммерсант»  – «Коммерсант-</w:t>
      </w:r>
      <w:proofErr w:type="spellStart"/>
      <w:r>
        <w:t>weekend</w:t>
      </w:r>
      <w:proofErr w:type="spellEnd"/>
      <w:r>
        <w:t>».</w:t>
      </w:r>
    </w:p>
    <w:p w14:paraId="5320CC94" w14:textId="4176E6BE" w:rsidR="00987D19" w:rsidRPr="00987D19" w:rsidRDefault="00987D19" w:rsidP="00A80671">
      <w:pPr>
        <w:ind w:firstLine="708"/>
      </w:pPr>
      <w:r w:rsidRPr="00987D19">
        <w:t>Д</w:t>
      </w:r>
      <w:r w:rsidR="00A80671">
        <w:t>ля того чтобы приступить к</w:t>
      </w:r>
      <w:r w:rsidRPr="00987D19">
        <w:t xml:space="preserve"> детальному анализу</w:t>
      </w:r>
      <w:r w:rsidR="00A80671">
        <w:t xml:space="preserve"> речевой концепции журнала «Огонек»</w:t>
      </w:r>
      <w:r w:rsidRPr="00987D19">
        <w:t>, ознакомимс</w:t>
      </w:r>
      <w:r w:rsidR="00D231A1">
        <w:t>я с его рубрикацией, жанровой и </w:t>
      </w:r>
      <w:r w:rsidRPr="00987D19">
        <w:t>тематической составляющей.</w:t>
      </w:r>
    </w:p>
    <w:p w14:paraId="2C552D92" w14:textId="5F9B477D" w:rsidR="00987D19" w:rsidRPr="00987D19" w:rsidRDefault="00987D19" w:rsidP="00987D19">
      <w:r w:rsidRPr="00987D19">
        <w:t>Во-первых, в современных номерах журнала «Огонек», на третьей странице мы можем наблюдать указатель рубрик. В рубрикации мы видим постоянные рубрики («Неделя», «Россия и мир», «Общество», «Наука», «Культура»</w:t>
      </w:r>
      <w:r w:rsidR="00704AD4">
        <w:t>, «Спорт», «После всего»). Р</w:t>
      </w:r>
      <w:r w:rsidRPr="00987D19">
        <w:t>убрики перечислены на левой стороне полосы. На правой стороне полосы, в свою очередь, размещены непостоянные рубрики, их, как правило, две. Эти рубрики могут повторяться, но присутствуют не в каждом номере. Таки</w:t>
      </w:r>
      <w:r w:rsidR="00D231A1">
        <w:t>м образом, мы можем видеть, что </w:t>
      </w:r>
      <w:r w:rsidRPr="00987D19">
        <w:t>тематика современного «Огонька» строится по модели, которая определяется рубрикацией журнала. Так, например, очевидно, что рубрика «Россия и мир» посвящена  внешнеполитической тематике, рубрика «Неделя», в основном посвящена событиям внутриполитической жизни страны и ее экономике. Однако сто</w:t>
      </w:r>
      <w:r w:rsidR="00704AD4">
        <w:t>ит от</w:t>
      </w:r>
      <w:r w:rsidRPr="00987D19">
        <w:t xml:space="preserve">метить, что тема внутренней </w:t>
      </w:r>
      <w:r w:rsidRPr="00987D19">
        <w:lastRenderedPageBreak/>
        <w:t>политики косвенно затрагивается и в</w:t>
      </w:r>
      <w:r w:rsidR="00D231A1">
        <w:t xml:space="preserve"> материалах, опубликованных в </w:t>
      </w:r>
      <w:r w:rsidRPr="00987D19">
        <w:t xml:space="preserve">других рубриках. Названия других постоянных рубрик говорят о своей тематике напрямую, кроме, пожалуй, рубрики «После всего», которая наполнена </w:t>
      </w:r>
      <w:proofErr w:type="spellStart"/>
      <w:r w:rsidRPr="00987D19">
        <w:t>фатической</w:t>
      </w:r>
      <w:proofErr w:type="spellEnd"/>
      <w:r w:rsidRPr="00987D19">
        <w:t xml:space="preserve"> информацией. </w:t>
      </w:r>
    </w:p>
    <w:p w14:paraId="5AC211C7" w14:textId="637E2398" w:rsidR="0030519B" w:rsidRDefault="00987D19" w:rsidP="00987D19">
      <w:pPr>
        <w:ind w:firstLine="708"/>
        <w:rPr>
          <w:rFonts w:cs="Times New Roman"/>
          <w:color w:val="auto"/>
          <w:szCs w:val="28"/>
        </w:rPr>
      </w:pPr>
      <w:r w:rsidRPr="00987D19">
        <w:rPr>
          <w:rFonts w:cs="Times New Roman"/>
          <w:color w:val="auto"/>
          <w:szCs w:val="28"/>
        </w:rPr>
        <w:t>Рассмотрим жанровое разнообразие номеров журнала</w:t>
      </w:r>
      <w:r>
        <w:rPr>
          <w:rFonts w:cs="Times New Roman"/>
          <w:color w:val="auto"/>
          <w:szCs w:val="28"/>
        </w:rPr>
        <w:t xml:space="preserve"> «Огонек»</w:t>
      </w:r>
      <w:r w:rsidR="00D231A1">
        <w:rPr>
          <w:rFonts w:cs="Times New Roman"/>
          <w:color w:val="auto"/>
          <w:szCs w:val="28"/>
        </w:rPr>
        <w:t>. Из </w:t>
      </w:r>
      <w:r w:rsidRPr="00987D19">
        <w:rPr>
          <w:rFonts w:cs="Times New Roman"/>
          <w:color w:val="auto"/>
          <w:szCs w:val="28"/>
        </w:rPr>
        <w:t xml:space="preserve">информационных жанров </w:t>
      </w:r>
      <w:r>
        <w:rPr>
          <w:rFonts w:cs="Times New Roman"/>
          <w:color w:val="auto"/>
          <w:szCs w:val="28"/>
        </w:rPr>
        <w:t>здесь</w:t>
      </w:r>
      <w:r w:rsidRPr="00987D19">
        <w:rPr>
          <w:rFonts w:cs="Times New Roman"/>
          <w:color w:val="auto"/>
          <w:szCs w:val="28"/>
        </w:rPr>
        <w:t xml:space="preserve"> представлены заметки, как новостные (мягкие новости), так и расширенные, интервью и репортажи. Аналитические жанры зачастую представляют собой те</w:t>
      </w:r>
      <w:r w:rsidR="00D231A1">
        <w:rPr>
          <w:rFonts w:cs="Times New Roman"/>
          <w:color w:val="auto"/>
          <w:szCs w:val="28"/>
        </w:rPr>
        <w:t>ксты-мозаики. Тексты состоят из </w:t>
      </w:r>
      <w:r w:rsidRPr="00987D19">
        <w:rPr>
          <w:rFonts w:cs="Times New Roman"/>
          <w:color w:val="auto"/>
          <w:szCs w:val="28"/>
        </w:rPr>
        <w:t xml:space="preserve">нескольких частей. </w:t>
      </w:r>
      <w:proofErr w:type="gramStart"/>
      <w:r w:rsidRPr="00987D19">
        <w:rPr>
          <w:rFonts w:cs="Times New Roman"/>
          <w:color w:val="auto"/>
          <w:szCs w:val="28"/>
        </w:rPr>
        <w:t>Например, рубрика «</w:t>
      </w:r>
      <w:r w:rsidR="00D231A1">
        <w:rPr>
          <w:rFonts w:cs="Times New Roman"/>
          <w:color w:val="auto"/>
          <w:szCs w:val="28"/>
        </w:rPr>
        <w:t>Эпицентр», которая занимает четвертую и пятую полосы</w:t>
      </w:r>
      <w:r w:rsidR="00816036">
        <w:rPr>
          <w:rFonts w:cs="Times New Roman"/>
          <w:color w:val="auto"/>
          <w:szCs w:val="28"/>
        </w:rPr>
        <w:t>,</w:t>
      </w:r>
      <w:r w:rsidRPr="00987D19">
        <w:rPr>
          <w:rFonts w:cs="Times New Roman"/>
          <w:color w:val="auto"/>
          <w:szCs w:val="28"/>
        </w:rPr>
        <w:t xml:space="preserve"> состоит</w:t>
      </w:r>
      <w:r w:rsidR="00D231A1">
        <w:rPr>
          <w:rFonts w:cs="Times New Roman"/>
          <w:color w:val="auto"/>
          <w:szCs w:val="28"/>
        </w:rPr>
        <w:t xml:space="preserve"> из авторской корреспонденции и </w:t>
      </w:r>
      <w:r w:rsidRPr="00987D19">
        <w:rPr>
          <w:rFonts w:cs="Times New Roman"/>
          <w:color w:val="auto"/>
          <w:szCs w:val="28"/>
        </w:rPr>
        <w:t>нескольких небольших экспертных ко</w:t>
      </w:r>
      <w:r w:rsidR="00DD7F15">
        <w:rPr>
          <w:rFonts w:cs="Times New Roman"/>
          <w:color w:val="auto"/>
          <w:szCs w:val="28"/>
        </w:rPr>
        <w:t>мментариев, которые не входят в </w:t>
      </w:r>
      <w:r w:rsidRPr="00987D19">
        <w:rPr>
          <w:rFonts w:cs="Times New Roman"/>
          <w:color w:val="auto"/>
          <w:szCs w:val="28"/>
        </w:rPr>
        <w:t>текст корреспонденции, но выступают в качестве элементов, которые напрямую зависят от основного текста.</w:t>
      </w:r>
      <w:proofErr w:type="gramEnd"/>
      <w:r w:rsidRPr="00987D19">
        <w:rPr>
          <w:rFonts w:cs="Times New Roman"/>
          <w:color w:val="auto"/>
          <w:szCs w:val="28"/>
        </w:rPr>
        <w:t xml:space="preserve"> Также к основной корреспонденции относится развернутый комментарий эксперта. Более того, заголовок корреспонденции выступает в качестве т</w:t>
      </w:r>
      <w:r w:rsidR="00D231A1">
        <w:rPr>
          <w:rFonts w:cs="Times New Roman"/>
          <w:color w:val="auto"/>
          <w:szCs w:val="28"/>
        </w:rPr>
        <w:t>емы разворота, это выражается с </w:t>
      </w:r>
      <w:r w:rsidRPr="00987D19">
        <w:rPr>
          <w:rFonts w:cs="Times New Roman"/>
          <w:color w:val="auto"/>
          <w:szCs w:val="28"/>
        </w:rPr>
        <w:t xml:space="preserve">помощью кегля заголовка, который значительно больше, чем кегль подзаголовков, которые относятся к экспертным мнениям. </w:t>
      </w:r>
      <w:r w:rsidR="00CF6DB6">
        <w:rPr>
          <w:rFonts w:cs="Times New Roman"/>
          <w:color w:val="auto"/>
          <w:szCs w:val="28"/>
        </w:rPr>
        <w:t xml:space="preserve">Таким образом, </w:t>
      </w:r>
      <w:r w:rsidR="00CF6DB6" w:rsidRPr="00D842A2">
        <w:rPr>
          <w:rFonts w:cs="Times New Roman"/>
          <w:color w:val="auto"/>
          <w:szCs w:val="28"/>
        </w:rPr>
        <w:t>мы можем наблюдать, как несколько</w:t>
      </w:r>
      <w:r w:rsidR="00D231A1">
        <w:rPr>
          <w:rFonts w:cs="Times New Roman"/>
          <w:color w:val="auto"/>
          <w:szCs w:val="28"/>
        </w:rPr>
        <w:t xml:space="preserve"> текстов вступают между собой в </w:t>
      </w:r>
      <w:proofErr w:type="spellStart"/>
      <w:r w:rsidR="00CF6DB6" w:rsidRPr="00D842A2">
        <w:rPr>
          <w:rFonts w:cs="Times New Roman"/>
          <w:color w:val="auto"/>
          <w:szCs w:val="28"/>
        </w:rPr>
        <w:t>гипертекстуальные</w:t>
      </w:r>
      <w:proofErr w:type="spellEnd"/>
      <w:r w:rsidR="00CF6DB6" w:rsidRPr="00D842A2">
        <w:rPr>
          <w:rFonts w:cs="Times New Roman"/>
          <w:color w:val="auto"/>
          <w:szCs w:val="28"/>
        </w:rPr>
        <w:t xml:space="preserve"> отношения, а дизайн, верстка </w:t>
      </w:r>
      <w:r w:rsidR="00F93EA6">
        <w:rPr>
          <w:rFonts w:cs="Times New Roman"/>
          <w:color w:val="auto"/>
          <w:szCs w:val="28"/>
        </w:rPr>
        <w:t>и паралингвистические элементы</w:t>
      </w:r>
      <w:r w:rsidR="00CF6DB6" w:rsidRPr="00D842A2">
        <w:rPr>
          <w:rFonts w:cs="Times New Roman"/>
          <w:color w:val="auto"/>
          <w:szCs w:val="28"/>
        </w:rPr>
        <w:t xml:space="preserve"> превращают это </w:t>
      </w:r>
      <w:proofErr w:type="spellStart"/>
      <w:r w:rsidR="00CF6DB6" w:rsidRPr="00D842A2">
        <w:rPr>
          <w:rFonts w:cs="Times New Roman"/>
          <w:color w:val="auto"/>
          <w:szCs w:val="28"/>
        </w:rPr>
        <w:t>гипертекстуальное</w:t>
      </w:r>
      <w:proofErr w:type="spellEnd"/>
      <w:r w:rsidR="00CF6DB6" w:rsidRPr="00D842A2">
        <w:rPr>
          <w:rFonts w:cs="Times New Roman"/>
          <w:color w:val="auto"/>
          <w:szCs w:val="28"/>
        </w:rPr>
        <w:t xml:space="preserve"> пространство в </w:t>
      </w:r>
      <w:proofErr w:type="spellStart"/>
      <w:r w:rsidR="00CF6DB6" w:rsidRPr="00D842A2">
        <w:rPr>
          <w:rFonts w:cs="Times New Roman"/>
          <w:color w:val="auto"/>
          <w:szCs w:val="28"/>
        </w:rPr>
        <w:t>поликодовый</w:t>
      </w:r>
      <w:proofErr w:type="spellEnd"/>
      <w:r w:rsidR="00CF6DB6" w:rsidRPr="00D842A2">
        <w:rPr>
          <w:rFonts w:cs="Times New Roman"/>
          <w:color w:val="auto"/>
          <w:szCs w:val="28"/>
        </w:rPr>
        <w:t xml:space="preserve"> текст.</w:t>
      </w:r>
      <w:r w:rsidR="00CF6DB6">
        <w:rPr>
          <w:rFonts w:cs="Times New Roman"/>
          <w:color w:val="auto"/>
          <w:szCs w:val="28"/>
        </w:rPr>
        <w:t xml:space="preserve"> </w:t>
      </w:r>
      <w:r w:rsidR="0030519B">
        <w:rPr>
          <w:rFonts w:cs="Times New Roman"/>
          <w:color w:val="auto"/>
          <w:szCs w:val="28"/>
        </w:rPr>
        <w:t>Невербальные характеристики печатного текста из номера в номер остаются постоянными: набор шрифтов и цветовая гамма не изменяются</w:t>
      </w:r>
      <w:r w:rsidR="00257617">
        <w:rPr>
          <w:rFonts w:cs="Times New Roman"/>
          <w:color w:val="auto"/>
          <w:szCs w:val="28"/>
        </w:rPr>
        <w:t xml:space="preserve">, что является доказательством того, что эти характеристики являются неотъемлемыми элементами речевого облика издания. </w:t>
      </w:r>
      <w:r w:rsidRPr="00987D19">
        <w:rPr>
          <w:rFonts w:cs="Times New Roman"/>
          <w:color w:val="auto"/>
          <w:szCs w:val="28"/>
        </w:rPr>
        <w:t>Кроме корреспонденций из аналитических жанров в «Огоньке» представлены: статьи, рецензии, колонки, комментарии, также присутствуют тексты-мозаики, в которых основным текстом выступает аналитическое интервью.</w:t>
      </w:r>
      <w:r w:rsidR="0030519B">
        <w:rPr>
          <w:rFonts w:cs="Times New Roman"/>
          <w:color w:val="auto"/>
          <w:szCs w:val="28"/>
        </w:rPr>
        <w:t xml:space="preserve"> </w:t>
      </w:r>
    </w:p>
    <w:p w14:paraId="6230F408" w14:textId="77777777" w:rsidR="00987D19" w:rsidRPr="00987D19" w:rsidRDefault="0030519B" w:rsidP="00987D19">
      <w:pPr>
        <w:ind w:firstLine="708"/>
        <w:rPr>
          <w:rFonts w:cs="Times New Roman"/>
          <w:color w:val="auto"/>
          <w:szCs w:val="28"/>
        </w:rPr>
      </w:pPr>
      <w:r>
        <w:rPr>
          <w:rFonts w:cs="Times New Roman"/>
          <w:color w:val="auto"/>
          <w:szCs w:val="28"/>
        </w:rPr>
        <w:t>Представим цифровые данные в виде таблицы. Для  анализа были взяты три номера журнала методом случайной выборки.</w:t>
      </w:r>
    </w:p>
    <w:p w14:paraId="0B0EB099" w14:textId="77777777" w:rsidR="00987D19" w:rsidRPr="00987D19" w:rsidRDefault="00987D19" w:rsidP="00987D19">
      <w:pPr>
        <w:ind w:firstLine="0"/>
        <w:rPr>
          <w:rFonts w:cs="Times New Roman"/>
          <w:color w:val="auto"/>
          <w:sz w:val="24"/>
          <w:szCs w:val="28"/>
        </w:rPr>
      </w:pPr>
      <w:r>
        <w:rPr>
          <w:rFonts w:cs="Times New Roman"/>
          <w:color w:val="auto"/>
          <w:sz w:val="24"/>
          <w:szCs w:val="28"/>
        </w:rPr>
        <w:lastRenderedPageBreak/>
        <w:t>Таблица 1</w:t>
      </w:r>
      <w:r w:rsidRPr="00987D19">
        <w:rPr>
          <w:rFonts w:cs="Times New Roman"/>
          <w:color w:val="auto"/>
          <w:sz w:val="24"/>
          <w:szCs w:val="28"/>
        </w:rPr>
        <w:t>:</w:t>
      </w:r>
    </w:p>
    <w:tbl>
      <w:tblPr>
        <w:tblStyle w:val="ac"/>
        <w:tblW w:w="0" w:type="auto"/>
        <w:tblLook w:val="04A0" w:firstRow="1" w:lastRow="0" w:firstColumn="1" w:lastColumn="0" w:noHBand="0" w:noVBand="1"/>
      </w:tblPr>
      <w:tblGrid>
        <w:gridCol w:w="2392"/>
        <w:gridCol w:w="2392"/>
        <w:gridCol w:w="2393"/>
        <w:gridCol w:w="2393"/>
      </w:tblGrid>
      <w:tr w:rsidR="00987D19" w:rsidRPr="00987D19" w14:paraId="73C75403" w14:textId="77777777" w:rsidTr="00AF4EC7">
        <w:tc>
          <w:tcPr>
            <w:tcW w:w="2392" w:type="dxa"/>
          </w:tcPr>
          <w:p w14:paraId="4D99A151" w14:textId="77777777" w:rsidR="00987D19" w:rsidRPr="00987D19" w:rsidRDefault="00987D19" w:rsidP="00987D19">
            <w:pPr>
              <w:ind w:firstLine="0"/>
              <w:rPr>
                <w:rFonts w:cs="Times New Roman"/>
                <w:color w:val="auto"/>
                <w:sz w:val="24"/>
                <w:szCs w:val="28"/>
              </w:rPr>
            </w:pPr>
            <w:r w:rsidRPr="00987D19">
              <w:rPr>
                <w:rFonts w:cs="Times New Roman"/>
                <w:color w:val="auto"/>
                <w:sz w:val="24"/>
                <w:szCs w:val="28"/>
              </w:rPr>
              <w:t>Жанры</w:t>
            </w:r>
          </w:p>
        </w:tc>
        <w:tc>
          <w:tcPr>
            <w:tcW w:w="2392" w:type="dxa"/>
          </w:tcPr>
          <w:p w14:paraId="19CE820F" w14:textId="77777777" w:rsidR="00987D19" w:rsidRPr="00987D19" w:rsidRDefault="00987D19" w:rsidP="00987D19">
            <w:pPr>
              <w:ind w:firstLine="0"/>
              <w:rPr>
                <w:rFonts w:cs="Times New Roman"/>
                <w:color w:val="auto"/>
                <w:sz w:val="24"/>
                <w:szCs w:val="28"/>
              </w:rPr>
            </w:pPr>
            <w:r w:rsidRPr="00987D19">
              <w:rPr>
                <w:rFonts w:cs="Times New Roman"/>
                <w:color w:val="auto"/>
                <w:sz w:val="24"/>
                <w:szCs w:val="28"/>
              </w:rPr>
              <w:t>Информационные</w:t>
            </w:r>
          </w:p>
        </w:tc>
        <w:tc>
          <w:tcPr>
            <w:tcW w:w="2393" w:type="dxa"/>
          </w:tcPr>
          <w:p w14:paraId="226046ED" w14:textId="77777777" w:rsidR="00987D19" w:rsidRPr="00987D19" w:rsidRDefault="00987D19" w:rsidP="00987D19">
            <w:pPr>
              <w:ind w:firstLine="0"/>
              <w:rPr>
                <w:rFonts w:cs="Times New Roman"/>
                <w:color w:val="auto"/>
                <w:sz w:val="24"/>
                <w:szCs w:val="28"/>
              </w:rPr>
            </w:pPr>
            <w:r w:rsidRPr="00987D19">
              <w:rPr>
                <w:rFonts w:cs="Times New Roman"/>
                <w:color w:val="auto"/>
                <w:sz w:val="24"/>
                <w:szCs w:val="28"/>
              </w:rPr>
              <w:t>Аналитические</w:t>
            </w:r>
          </w:p>
        </w:tc>
        <w:tc>
          <w:tcPr>
            <w:tcW w:w="2393" w:type="dxa"/>
          </w:tcPr>
          <w:p w14:paraId="628DC4E4" w14:textId="77777777" w:rsidR="00987D19" w:rsidRPr="00987D19" w:rsidRDefault="00987D19" w:rsidP="00987D19">
            <w:pPr>
              <w:ind w:firstLine="0"/>
              <w:rPr>
                <w:rFonts w:cs="Times New Roman"/>
                <w:color w:val="auto"/>
                <w:sz w:val="24"/>
                <w:szCs w:val="28"/>
              </w:rPr>
            </w:pPr>
            <w:r w:rsidRPr="00987D19">
              <w:rPr>
                <w:rFonts w:cs="Times New Roman"/>
                <w:color w:val="auto"/>
                <w:sz w:val="24"/>
                <w:szCs w:val="28"/>
              </w:rPr>
              <w:t>Литературные жанры</w:t>
            </w:r>
          </w:p>
        </w:tc>
      </w:tr>
      <w:tr w:rsidR="00987D19" w:rsidRPr="00987D19" w14:paraId="14A6872B" w14:textId="77777777" w:rsidTr="00AF4EC7">
        <w:tc>
          <w:tcPr>
            <w:tcW w:w="2392" w:type="dxa"/>
          </w:tcPr>
          <w:p w14:paraId="40EEFA97" w14:textId="77777777" w:rsidR="00987D19" w:rsidRPr="00987D19" w:rsidRDefault="00987D19" w:rsidP="00987D19">
            <w:pPr>
              <w:ind w:firstLine="0"/>
              <w:rPr>
                <w:rFonts w:cs="Times New Roman"/>
                <w:color w:val="auto"/>
                <w:sz w:val="24"/>
                <w:szCs w:val="28"/>
              </w:rPr>
            </w:pPr>
            <w:r w:rsidRPr="00987D19">
              <w:rPr>
                <w:rFonts w:cs="Times New Roman"/>
                <w:color w:val="auto"/>
                <w:sz w:val="24"/>
                <w:szCs w:val="28"/>
              </w:rPr>
              <w:t>Общее количество</w:t>
            </w:r>
          </w:p>
        </w:tc>
        <w:tc>
          <w:tcPr>
            <w:tcW w:w="2392" w:type="dxa"/>
          </w:tcPr>
          <w:p w14:paraId="2B10444E" w14:textId="77777777" w:rsidR="00987D19" w:rsidRPr="00987D19" w:rsidRDefault="00987D19" w:rsidP="00987D19">
            <w:pPr>
              <w:ind w:firstLine="0"/>
              <w:jc w:val="center"/>
              <w:rPr>
                <w:rFonts w:cs="Times New Roman"/>
                <w:color w:val="auto"/>
                <w:sz w:val="24"/>
                <w:szCs w:val="28"/>
              </w:rPr>
            </w:pPr>
            <w:r w:rsidRPr="00987D19">
              <w:rPr>
                <w:rFonts w:cs="Times New Roman"/>
                <w:color w:val="auto"/>
                <w:sz w:val="24"/>
                <w:szCs w:val="28"/>
              </w:rPr>
              <w:t>90</w:t>
            </w:r>
          </w:p>
          <w:p w14:paraId="2A1928D2" w14:textId="77777777" w:rsidR="00987D19" w:rsidRPr="00987D19" w:rsidRDefault="00987D19" w:rsidP="00987D19">
            <w:pPr>
              <w:ind w:firstLine="0"/>
              <w:jc w:val="right"/>
              <w:rPr>
                <w:rFonts w:cs="Times New Roman"/>
                <w:color w:val="auto"/>
                <w:sz w:val="24"/>
                <w:szCs w:val="28"/>
              </w:rPr>
            </w:pPr>
            <w:r w:rsidRPr="00987D19">
              <w:rPr>
                <w:rFonts w:cs="Times New Roman"/>
                <w:color w:val="auto"/>
                <w:sz w:val="24"/>
                <w:szCs w:val="28"/>
              </w:rPr>
              <w:t xml:space="preserve">Из них: </w:t>
            </w:r>
          </w:p>
          <w:p w14:paraId="223FDAE1" w14:textId="77777777" w:rsidR="00987D19" w:rsidRPr="00987D19" w:rsidRDefault="00987D19" w:rsidP="00987D19">
            <w:pPr>
              <w:ind w:firstLine="0"/>
              <w:jc w:val="right"/>
              <w:rPr>
                <w:rFonts w:cs="Times New Roman"/>
                <w:color w:val="auto"/>
                <w:sz w:val="24"/>
                <w:szCs w:val="28"/>
              </w:rPr>
            </w:pPr>
            <w:r w:rsidRPr="00987D19">
              <w:rPr>
                <w:rFonts w:cs="Times New Roman"/>
                <w:color w:val="auto"/>
                <w:sz w:val="24"/>
                <w:szCs w:val="28"/>
              </w:rPr>
              <w:t>67 заметок</w:t>
            </w:r>
          </w:p>
          <w:p w14:paraId="06BCB45F" w14:textId="77777777" w:rsidR="00987D19" w:rsidRPr="00987D19" w:rsidRDefault="00987D19" w:rsidP="00987D19">
            <w:pPr>
              <w:ind w:firstLine="0"/>
              <w:jc w:val="right"/>
              <w:rPr>
                <w:rFonts w:cs="Times New Roman"/>
                <w:color w:val="auto"/>
                <w:sz w:val="24"/>
                <w:szCs w:val="28"/>
              </w:rPr>
            </w:pPr>
            <w:r w:rsidRPr="00987D19">
              <w:rPr>
                <w:rFonts w:cs="Times New Roman"/>
                <w:color w:val="auto"/>
                <w:sz w:val="24"/>
                <w:szCs w:val="28"/>
              </w:rPr>
              <w:t>15 интервью</w:t>
            </w:r>
          </w:p>
          <w:p w14:paraId="106050B2" w14:textId="77777777" w:rsidR="00987D19" w:rsidRPr="00987D19" w:rsidRDefault="00987D19" w:rsidP="00987D19">
            <w:pPr>
              <w:ind w:firstLine="0"/>
              <w:jc w:val="right"/>
              <w:rPr>
                <w:rFonts w:cs="Times New Roman"/>
                <w:color w:val="auto"/>
                <w:sz w:val="24"/>
                <w:szCs w:val="28"/>
              </w:rPr>
            </w:pPr>
            <w:r w:rsidRPr="00987D19">
              <w:rPr>
                <w:rFonts w:cs="Times New Roman"/>
                <w:color w:val="auto"/>
                <w:sz w:val="24"/>
                <w:szCs w:val="28"/>
              </w:rPr>
              <w:t>6 репортажей</w:t>
            </w:r>
          </w:p>
          <w:p w14:paraId="5A046845" w14:textId="77777777" w:rsidR="00987D19" w:rsidRPr="00987D19" w:rsidRDefault="00987D19" w:rsidP="00987D19">
            <w:pPr>
              <w:ind w:firstLine="0"/>
              <w:jc w:val="right"/>
              <w:rPr>
                <w:rFonts w:cs="Times New Roman"/>
                <w:color w:val="auto"/>
                <w:sz w:val="24"/>
                <w:szCs w:val="28"/>
              </w:rPr>
            </w:pPr>
            <w:r w:rsidRPr="00987D19">
              <w:rPr>
                <w:rFonts w:cs="Times New Roman"/>
                <w:color w:val="auto"/>
                <w:sz w:val="24"/>
                <w:szCs w:val="28"/>
              </w:rPr>
              <w:t>2 отчета</w:t>
            </w:r>
          </w:p>
        </w:tc>
        <w:tc>
          <w:tcPr>
            <w:tcW w:w="2393" w:type="dxa"/>
          </w:tcPr>
          <w:p w14:paraId="76211454" w14:textId="06FCA21D" w:rsidR="00987D19" w:rsidRPr="00987D19" w:rsidRDefault="00E14E84" w:rsidP="00987D19">
            <w:pPr>
              <w:ind w:firstLine="0"/>
              <w:jc w:val="center"/>
              <w:rPr>
                <w:rFonts w:cs="Times New Roman"/>
                <w:color w:val="auto"/>
                <w:sz w:val="24"/>
                <w:szCs w:val="28"/>
              </w:rPr>
            </w:pPr>
            <w:r>
              <w:rPr>
                <w:rFonts w:cs="Times New Roman"/>
                <w:color w:val="auto"/>
                <w:sz w:val="24"/>
                <w:szCs w:val="28"/>
              </w:rPr>
              <w:t>20</w:t>
            </w:r>
          </w:p>
          <w:p w14:paraId="6E15BE9E" w14:textId="77777777" w:rsidR="00987D19" w:rsidRPr="00987D19" w:rsidRDefault="00987D19" w:rsidP="00987D19">
            <w:pPr>
              <w:ind w:firstLine="708"/>
              <w:jc w:val="right"/>
              <w:rPr>
                <w:rFonts w:cs="Times New Roman"/>
                <w:color w:val="auto"/>
                <w:sz w:val="24"/>
                <w:szCs w:val="28"/>
              </w:rPr>
            </w:pPr>
            <w:r w:rsidRPr="00987D19">
              <w:rPr>
                <w:rFonts w:cs="Times New Roman"/>
                <w:color w:val="auto"/>
                <w:sz w:val="24"/>
                <w:szCs w:val="28"/>
              </w:rPr>
              <w:t>Из них: Корреспонденция: 5</w:t>
            </w:r>
          </w:p>
          <w:p w14:paraId="533EA703" w14:textId="77777777" w:rsidR="00987D19" w:rsidRPr="00987D19" w:rsidRDefault="00987D19" w:rsidP="00987D19">
            <w:pPr>
              <w:ind w:firstLine="708"/>
              <w:jc w:val="right"/>
              <w:rPr>
                <w:rFonts w:cs="Times New Roman"/>
                <w:color w:val="auto"/>
                <w:sz w:val="24"/>
                <w:szCs w:val="28"/>
              </w:rPr>
            </w:pPr>
            <w:r w:rsidRPr="00987D19">
              <w:rPr>
                <w:rFonts w:cs="Times New Roman"/>
                <w:color w:val="auto"/>
                <w:sz w:val="24"/>
                <w:szCs w:val="28"/>
              </w:rPr>
              <w:t>Статья: 3</w:t>
            </w:r>
          </w:p>
          <w:p w14:paraId="259A026C" w14:textId="77777777" w:rsidR="00987D19" w:rsidRPr="00987D19" w:rsidRDefault="00987D19" w:rsidP="00987D19">
            <w:pPr>
              <w:ind w:firstLine="708"/>
              <w:jc w:val="right"/>
              <w:rPr>
                <w:rFonts w:cs="Times New Roman"/>
                <w:color w:val="auto"/>
                <w:sz w:val="24"/>
                <w:szCs w:val="28"/>
              </w:rPr>
            </w:pPr>
            <w:r w:rsidRPr="00987D19">
              <w:rPr>
                <w:rFonts w:cs="Times New Roman"/>
                <w:color w:val="auto"/>
                <w:sz w:val="24"/>
                <w:szCs w:val="28"/>
              </w:rPr>
              <w:t>Отчет:2</w:t>
            </w:r>
          </w:p>
          <w:p w14:paraId="205BA508" w14:textId="77777777" w:rsidR="00987D19" w:rsidRPr="00987D19" w:rsidRDefault="00987D19" w:rsidP="00987D19">
            <w:pPr>
              <w:ind w:firstLine="708"/>
              <w:jc w:val="right"/>
              <w:rPr>
                <w:rFonts w:cs="Times New Roman"/>
                <w:color w:val="auto"/>
                <w:sz w:val="24"/>
                <w:szCs w:val="28"/>
              </w:rPr>
            </w:pPr>
            <w:r w:rsidRPr="00987D19">
              <w:rPr>
                <w:rFonts w:cs="Times New Roman"/>
                <w:color w:val="auto"/>
                <w:sz w:val="24"/>
                <w:szCs w:val="28"/>
              </w:rPr>
              <w:t>Рецензия: 2</w:t>
            </w:r>
          </w:p>
          <w:p w14:paraId="76D6D56E" w14:textId="77777777" w:rsidR="00987D19" w:rsidRPr="00987D19" w:rsidRDefault="00987D19" w:rsidP="00987D19">
            <w:pPr>
              <w:ind w:firstLine="708"/>
              <w:jc w:val="right"/>
              <w:rPr>
                <w:rFonts w:cs="Times New Roman"/>
                <w:color w:val="auto"/>
                <w:sz w:val="24"/>
                <w:szCs w:val="28"/>
              </w:rPr>
            </w:pPr>
            <w:r w:rsidRPr="00987D19">
              <w:rPr>
                <w:rFonts w:cs="Times New Roman"/>
                <w:color w:val="auto"/>
                <w:sz w:val="24"/>
                <w:szCs w:val="28"/>
              </w:rPr>
              <w:t>Комментари:3</w:t>
            </w:r>
          </w:p>
          <w:p w14:paraId="2AC6DFA3" w14:textId="77777777" w:rsidR="00987D19" w:rsidRPr="00987D19" w:rsidRDefault="00987D19" w:rsidP="00987D19">
            <w:pPr>
              <w:ind w:firstLine="708"/>
              <w:jc w:val="right"/>
              <w:rPr>
                <w:rFonts w:cs="Times New Roman"/>
                <w:color w:val="auto"/>
                <w:sz w:val="24"/>
                <w:szCs w:val="28"/>
              </w:rPr>
            </w:pPr>
            <w:r w:rsidRPr="00987D19">
              <w:rPr>
                <w:rFonts w:cs="Times New Roman"/>
                <w:color w:val="auto"/>
                <w:sz w:val="24"/>
                <w:szCs w:val="28"/>
              </w:rPr>
              <w:t>Обозрение:1</w:t>
            </w:r>
          </w:p>
          <w:p w14:paraId="2A7E41AA" w14:textId="77777777" w:rsidR="00987D19" w:rsidRPr="00987D19" w:rsidRDefault="00987D19" w:rsidP="00987D19">
            <w:pPr>
              <w:ind w:firstLine="708"/>
              <w:jc w:val="right"/>
              <w:rPr>
                <w:rFonts w:cs="Times New Roman"/>
                <w:color w:val="auto"/>
                <w:sz w:val="24"/>
                <w:szCs w:val="28"/>
              </w:rPr>
            </w:pPr>
            <w:r w:rsidRPr="00987D19">
              <w:rPr>
                <w:rFonts w:cs="Times New Roman"/>
                <w:color w:val="auto"/>
                <w:sz w:val="24"/>
                <w:szCs w:val="28"/>
              </w:rPr>
              <w:t>Колонка: 4</w:t>
            </w:r>
          </w:p>
          <w:p w14:paraId="48A9DB3E" w14:textId="24E3EDCE" w:rsidR="00987D19" w:rsidRPr="00987D19" w:rsidRDefault="00987D19" w:rsidP="00987D19">
            <w:pPr>
              <w:ind w:firstLine="0"/>
              <w:jc w:val="center"/>
              <w:rPr>
                <w:rFonts w:cs="Times New Roman"/>
                <w:color w:val="auto"/>
                <w:sz w:val="24"/>
                <w:szCs w:val="28"/>
              </w:rPr>
            </w:pPr>
          </w:p>
        </w:tc>
        <w:tc>
          <w:tcPr>
            <w:tcW w:w="2393" w:type="dxa"/>
          </w:tcPr>
          <w:p w14:paraId="374CB41D" w14:textId="77777777" w:rsidR="00987D19" w:rsidRPr="00987D19" w:rsidRDefault="00987D19" w:rsidP="00987D19">
            <w:pPr>
              <w:ind w:firstLine="0"/>
              <w:jc w:val="center"/>
              <w:rPr>
                <w:rFonts w:cs="Times New Roman"/>
                <w:color w:val="auto"/>
                <w:sz w:val="24"/>
                <w:szCs w:val="28"/>
              </w:rPr>
            </w:pPr>
            <w:r w:rsidRPr="00987D19">
              <w:rPr>
                <w:rFonts w:cs="Times New Roman"/>
                <w:color w:val="auto"/>
                <w:sz w:val="24"/>
                <w:szCs w:val="28"/>
              </w:rPr>
              <w:t>1</w:t>
            </w:r>
          </w:p>
        </w:tc>
      </w:tr>
      <w:tr w:rsidR="00987D19" w:rsidRPr="00987D19" w14:paraId="36859251" w14:textId="77777777" w:rsidTr="00AF4EC7">
        <w:tc>
          <w:tcPr>
            <w:tcW w:w="2392" w:type="dxa"/>
          </w:tcPr>
          <w:p w14:paraId="539C2CCD" w14:textId="77777777" w:rsidR="00987D19" w:rsidRPr="00987D19" w:rsidRDefault="00987D19" w:rsidP="00987D19">
            <w:pPr>
              <w:ind w:firstLine="0"/>
              <w:rPr>
                <w:rFonts w:cs="Times New Roman"/>
                <w:color w:val="auto"/>
                <w:sz w:val="24"/>
                <w:szCs w:val="28"/>
              </w:rPr>
            </w:pPr>
            <w:r w:rsidRPr="00987D19">
              <w:rPr>
                <w:rFonts w:cs="Times New Roman"/>
                <w:color w:val="auto"/>
                <w:sz w:val="24"/>
                <w:szCs w:val="28"/>
              </w:rPr>
              <w:t>Итого</w:t>
            </w:r>
          </w:p>
        </w:tc>
        <w:tc>
          <w:tcPr>
            <w:tcW w:w="7178" w:type="dxa"/>
            <w:gridSpan w:val="3"/>
          </w:tcPr>
          <w:p w14:paraId="296F8672" w14:textId="77777777" w:rsidR="00987D19" w:rsidRPr="00987D19" w:rsidRDefault="00987D19" w:rsidP="00987D19">
            <w:pPr>
              <w:ind w:firstLine="0"/>
              <w:jc w:val="center"/>
              <w:rPr>
                <w:rFonts w:cs="Times New Roman"/>
                <w:color w:val="auto"/>
                <w:sz w:val="24"/>
                <w:szCs w:val="28"/>
              </w:rPr>
            </w:pPr>
            <w:r w:rsidRPr="00987D19">
              <w:rPr>
                <w:rFonts w:cs="Times New Roman"/>
                <w:color w:val="auto"/>
                <w:sz w:val="24"/>
                <w:szCs w:val="28"/>
              </w:rPr>
              <w:t>109</w:t>
            </w:r>
          </w:p>
        </w:tc>
      </w:tr>
      <w:tr w:rsidR="00987D19" w:rsidRPr="00987D19" w14:paraId="0F6BDD96" w14:textId="77777777" w:rsidTr="00AF4EC7">
        <w:tc>
          <w:tcPr>
            <w:tcW w:w="2392" w:type="dxa"/>
          </w:tcPr>
          <w:p w14:paraId="3D4AEB2B" w14:textId="77777777" w:rsidR="00987D19" w:rsidRPr="00987D19" w:rsidRDefault="00987D19" w:rsidP="00987D19">
            <w:pPr>
              <w:ind w:firstLine="0"/>
              <w:rPr>
                <w:rFonts w:cs="Times New Roman"/>
                <w:color w:val="auto"/>
                <w:sz w:val="24"/>
                <w:szCs w:val="28"/>
              </w:rPr>
            </w:pPr>
            <w:r w:rsidRPr="00987D19">
              <w:rPr>
                <w:rFonts w:cs="Times New Roman"/>
                <w:color w:val="auto"/>
                <w:sz w:val="24"/>
                <w:szCs w:val="28"/>
              </w:rPr>
              <w:t>Процентное соотношение</w:t>
            </w:r>
          </w:p>
        </w:tc>
        <w:tc>
          <w:tcPr>
            <w:tcW w:w="2392" w:type="dxa"/>
          </w:tcPr>
          <w:p w14:paraId="7E2C9DDE" w14:textId="77777777" w:rsidR="00987D19" w:rsidRPr="00987D19" w:rsidRDefault="00987D19" w:rsidP="00987D19">
            <w:pPr>
              <w:ind w:firstLine="0"/>
              <w:jc w:val="center"/>
              <w:rPr>
                <w:rFonts w:cs="Times New Roman"/>
                <w:color w:val="auto"/>
                <w:sz w:val="24"/>
                <w:szCs w:val="28"/>
              </w:rPr>
            </w:pPr>
            <w:r w:rsidRPr="00987D19">
              <w:rPr>
                <w:rFonts w:cs="Times New Roman"/>
                <w:color w:val="auto"/>
                <w:sz w:val="24"/>
                <w:szCs w:val="28"/>
              </w:rPr>
              <w:t>82%</w:t>
            </w:r>
          </w:p>
        </w:tc>
        <w:tc>
          <w:tcPr>
            <w:tcW w:w="2393" w:type="dxa"/>
          </w:tcPr>
          <w:p w14:paraId="10B15845" w14:textId="77777777" w:rsidR="00987D19" w:rsidRPr="00987D19" w:rsidRDefault="00987D19" w:rsidP="00987D19">
            <w:pPr>
              <w:ind w:firstLine="0"/>
              <w:jc w:val="center"/>
              <w:rPr>
                <w:rFonts w:cs="Times New Roman"/>
                <w:color w:val="auto"/>
                <w:sz w:val="24"/>
                <w:szCs w:val="28"/>
              </w:rPr>
            </w:pPr>
            <w:r w:rsidRPr="00987D19">
              <w:rPr>
                <w:rFonts w:cs="Times New Roman"/>
                <w:color w:val="auto"/>
                <w:sz w:val="24"/>
                <w:szCs w:val="28"/>
              </w:rPr>
              <w:t>17%</w:t>
            </w:r>
          </w:p>
        </w:tc>
        <w:tc>
          <w:tcPr>
            <w:tcW w:w="2393" w:type="dxa"/>
          </w:tcPr>
          <w:p w14:paraId="7E94040A" w14:textId="77777777" w:rsidR="00987D19" w:rsidRPr="00987D19" w:rsidRDefault="00987D19" w:rsidP="00987D19">
            <w:pPr>
              <w:ind w:firstLine="0"/>
              <w:jc w:val="center"/>
              <w:rPr>
                <w:rFonts w:cs="Times New Roman"/>
                <w:color w:val="auto"/>
                <w:sz w:val="24"/>
                <w:szCs w:val="28"/>
              </w:rPr>
            </w:pPr>
            <w:r w:rsidRPr="00987D19">
              <w:rPr>
                <w:rFonts w:cs="Times New Roman"/>
                <w:color w:val="auto"/>
                <w:sz w:val="24"/>
                <w:szCs w:val="28"/>
              </w:rPr>
              <w:t>Менее 1%</w:t>
            </w:r>
          </w:p>
        </w:tc>
      </w:tr>
    </w:tbl>
    <w:p w14:paraId="382070F9" w14:textId="77777777" w:rsidR="00987D19" w:rsidRDefault="00987D19" w:rsidP="00E11A8F"/>
    <w:p w14:paraId="4F9AE41C" w14:textId="77777777" w:rsidR="00775374" w:rsidRDefault="00257617" w:rsidP="00E11A8F">
      <w:r>
        <w:t xml:space="preserve">Такое </w:t>
      </w:r>
      <w:r w:rsidR="00816036">
        <w:t>со</w:t>
      </w:r>
      <w:r>
        <w:t xml:space="preserve">отношение информационных и аналитических текстов говорит о том, что </w:t>
      </w:r>
      <w:r w:rsidR="00D01CB5">
        <w:t xml:space="preserve">присутствие авторской модальности в вербальной составляющей </w:t>
      </w:r>
      <w:proofErr w:type="spellStart"/>
      <w:r w:rsidR="00D01CB5">
        <w:t>поликодового</w:t>
      </w:r>
      <w:proofErr w:type="spellEnd"/>
      <w:r w:rsidR="00D01CB5">
        <w:t xml:space="preserve"> текста постепенно снижается. Поскольку информационные жанры по своей сути менее субъективны.</w:t>
      </w:r>
      <w:r w:rsidR="00775374">
        <w:t xml:space="preserve"> </w:t>
      </w:r>
    </w:p>
    <w:p w14:paraId="042DF658" w14:textId="71F5A63A" w:rsidR="00257617" w:rsidRDefault="00704AD4" w:rsidP="00E11A8F">
      <w:r>
        <w:t>Субъективная модальность</w:t>
      </w:r>
      <w:r w:rsidR="00775374" w:rsidRPr="00775374">
        <w:t xml:space="preserve"> </w:t>
      </w:r>
      <w:r w:rsidR="00775374">
        <w:t>в материалах журнала чаще выражается имплицитно, а не эксплицитно. З</w:t>
      </w:r>
      <w:r w:rsidR="007C1F2D">
        <w:t>а</w:t>
      </w:r>
      <w:r w:rsidR="00775374" w:rsidRPr="00775374">
        <w:t xml:space="preserve">частую </w:t>
      </w:r>
      <w:r w:rsidR="00D231A1">
        <w:t>авторская оценка вкладывается в </w:t>
      </w:r>
      <w:r w:rsidR="00775374" w:rsidRPr="00775374">
        <w:t>уста экспертов, но не принадлежит</w:t>
      </w:r>
      <w:r w:rsidR="00D231A1">
        <w:t xml:space="preserve"> самому журналисту, например, в </w:t>
      </w:r>
      <w:r w:rsidR="00775374" w:rsidRPr="00775374">
        <w:t>рубрике «</w:t>
      </w:r>
      <w:r w:rsidR="00816036">
        <w:t>Э</w:t>
      </w:r>
      <w:r w:rsidR="00775374" w:rsidRPr="00775374">
        <w:t>пицентр». Основные вербальные компоненты</w:t>
      </w:r>
      <w:r w:rsidR="00775374">
        <w:t xml:space="preserve"> этой рубрики:</w:t>
      </w:r>
      <w:r w:rsidR="00775374" w:rsidRPr="00775374">
        <w:t xml:space="preserve">  авторская корреспонденция и колонка–комментарий эксперта. Корреспонденция в этой рубрике состоит из констатации фактов, в ней преобладает информация, рассчитан</w:t>
      </w:r>
      <w:r w:rsidR="00816036">
        <w:t>н</w:t>
      </w:r>
      <w:r w:rsidR="00775374" w:rsidRPr="00775374">
        <w:t>а</w:t>
      </w:r>
      <w:r w:rsidR="00816036">
        <w:t>я</w:t>
      </w:r>
      <w:r w:rsidR="00775374" w:rsidRPr="00775374">
        <w:t xml:space="preserve"> на рациональную реакцию. Эмоциональная оценка сосредоточена во мнении эксперта. Это характерно не только для одной рубрики, но и для всего журнала в целом.</w:t>
      </w:r>
      <w:r w:rsidR="00775374">
        <w:t xml:space="preserve"> Таким образом, основной массив вербального текста практически не воздействует </w:t>
      </w:r>
      <w:r w:rsidR="00775374">
        <w:lastRenderedPageBreak/>
        <w:t>на читателя, а только информирует его. Эксперт-</w:t>
      </w:r>
      <w:proofErr w:type="spellStart"/>
      <w:r w:rsidR="00775374">
        <w:t>колумнист</w:t>
      </w:r>
      <w:proofErr w:type="spellEnd"/>
      <w:r w:rsidR="00775374">
        <w:t xml:space="preserve">, комментируя факты, изложенные в тексте корреспонденции, выступает не как член редакции, а как частное лицо. </w:t>
      </w:r>
      <w:r w:rsidR="005D04FC">
        <w:t xml:space="preserve">В данном случае </w:t>
      </w:r>
      <w:proofErr w:type="spellStart"/>
      <w:r w:rsidR="005D04FC">
        <w:t>поликодовый</w:t>
      </w:r>
      <w:proofErr w:type="spellEnd"/>
      <w:r w:rsidR="005D04FC">
        <w:t xml:space="preserve"> те</w:t>
      </w:r>
      <w:proofErr w:type="gramStart"/>
      <w:r w:rsidR="005D04FC">
        <w:t>кст</w:t>
      </w:r>
      <w:r w:rsidR="002709AB">
        <w:t xml:space="preserve"> </w:t>
      </w:r>
      <w:r w:rsidR="005D04FC">
        <w:t>пр</w:t>
      </w:r>
      <w:proofErr w:type="gramEnd"/>
      <w:r w:rsidR="005D04FC">
        <w:t>едоставляет редакции возможность донести</w:t>
      </w:r>
      <w:r w:rsidR="00775374">
        <w:t xml:space="preserve"> до читателя свою позицию </w:t>
      </w:r>
      <w:r w:rsidR="005D04FC">
        <w:t>и при этом держаться</w:t>
      </w:r>
      <w:r w:rsidR="00775374">
        <w:t xml:space="preserve"> в стороне от </w:t>
      </w:r>
      <w:r w:rsidR="005D04FC">
        <w:t xml:space="preserve">непосредственных </w:t>
      </w:r>
      <w:r w:rsidR="00775374">
        <w:t>оценок</w:t>
      </w:r>
      <w:r w:rsidR="005D04FC">
        <w:t xml:space="preserve">. </w:t>
      </w:r>
    </w:p>
    <w:p w14:paraId="72503E38" w14:textId="4863ACF5" w:rsidR="003F2BD3" w:rsidRDefault="003F2BD3" w:rsidP="00E11A8F">
      <w:r>
        <w:t>Например</w:t>
      </w:r>
      <w:r w:rsidR="007B39DE">
        <w:t>,</w:t>
      </w:r>
      <w:r w:rsidR="00F607EB">
        <w:t xml:space="preserve"> в рубрике «Эпицентр»</w:t>
      </w:r>
      <w:r>
        <w:t xml:space="preserve"> </w:t>
      </w:r>
      <w:r w:rsidR="00F607EB" w:rsidRPr="00F607EB">
        <w:t>[</w:t>
      </w:r>
      <w:r w:rsidR="00F607EB">
        <w:t>№ 14</w:t>
      </w:r>
      <w:r w:rsidR="00F607EB" w:rsidRPr="00F607EB">
        <w:t>;</w:t>
      </w:r>
      <w:r w:rsidR="00F607EB">
        <w:t xml:space="preserve"> 2015 год</w:t>
      </w:r>
      <w:r w:rsidR="00F607EB" w:rsidRPr="00F607EB">
        <w:t>]</w:t>
      </w:r>
      <w:r w:rsidR="009954BE">
        <w:rPr>
          <w:rStyle w:val="a6"/>
        </w:rPr>
        <w:footnoteReference w:id="31"/>
      </w:r>
      <w:r>
        <w:t xml:space="preserve">, </w:t>
      </w:r>
      <w:r w:rsidR="00371AB6">
        <w:t>посвященной</w:t>
      </w:r>
      <w:r>
        <w:t xml:space="preserve"> проблеме искажения криминально</w:t>
      </w:r>
      <w:r w:rsidR="007B39DE">
        <w:t>й статистики, центральный те</w:t>
      </w:r>
      <w:proofErr w:type="gramStart"/>
      <w:r w:rsidR="007B39DE">
        <w:t xml:space="preserve">кст </w:t>
      </w:r>
      <w:r>
        <w:t>пр</w:t>
      </w:r>
      <w:proofErr w:type="gramEnd"/>
      <w:r>
        <w:t>едставляет собой пересказ отч</w:t>
      </w:r>
      <w:r w:rsidR="00166B94">
        <w:t>ета о криминальной статистике с </w:t>
      </w:r>
      <w:r>
        <w:t xml:space="preserve">комментариями экспертов и авторов этого </w:t>
      </w:r>
      <w:r w:rsidR="00166B94">
        <w:t>отчета. Автор воздерживается от </w:t>
      </w:r>
      <w:r>
        <w:t>оценок и собственных комментариев по этой теме</w:t>
      </w:r>
      <w:r w:rsidR="007B39DE">
        <w:t>, но он не выглядит сухим, материал в какой-то степени даже является провокационным. Этот эффект достигается за счет цитирования прово</w:t>
      </w:r>
      <w:r w:rsidR="00166B94">
        <w:t xml:space="preserve">кационных тезисов отчета, </w:t>
      </w:r>
      <w:r w:rsidR="00166B94" w:rsidRPr="00166B94">
        <w:t>а</w:t>
      </w:r>
      <w:r w:rsidR="00166B94">
        <w:t> </w:t>
      </w:r>
      <w:r w:rsidR="00EF2A7B" w:rsidRPr="00166B94">
        <w:t>так</w:t>
      </w:r>
      <w:r w:rsidR="007B39DE" w:rsidRPr="00166B94">
        <w:t>же</w:t>
      </w:r>
      <w:r w:rsidR="007B39DE">
        <w:t xml:space="preserve"> эмоциональных экспертных высказываний.</w:t>
      </w:r>
      <w:r w:rsidR="00EF2A7B">
        <w:t xml:space="preserve"> </w:t>
      </w:r>
    </w:p>
    <w:p w14:paraId="0B6FE9A7" w14:textId="21DE27B1" w:rsidR="00371AB6" w:rsidRDefault="006911F5" w:rsidP="00BA2814">
      <w:r>
        <w:t>Реже в этой</w:t>
      </w:r>
      <w:r w:rsidR="00371AB6">
        <w:t xml:space="preserve"> рубрике</w:t>
      </w:r>
      <w:r>
        <w:t xml:space="preserve"> встречаются тексты</w:t>
      </w:r>
      <w:r w:rsidR="002709AB">
        <w:t>,</w:t>
      </w:r>
      <w:r>
        <w:t xml:space="preserve"> авторская оценка</w:t>
      </w:r>
      <w:r w:rsidR="00371AB6">
        <w:t xml:space="preserve"> в</w:t>
      </w:r>
      <w:r>
        <w:t xml:space="preserve"> которых выражена более эксплицитно. Например, в рубрике «Эпицентр»</w:t>
      </w:r>
      <w:r w:rsidR="00371AB6">
        <w:t>, которая посвящена теме увеличению бюджетных расходов на нужды оборонн</w:t>
      </w:r>
      <w:r w:rsidR="00684EDD">
        <w:t>ой промышленности, оценочная мода</w:t>
      </w:r>
      <w:r w:rsidR="00371AB6">
        <w:t>льно</w:t>
      </w:r>
      <w:r w:rsidR="00DD7F15">
        <w:t>сть актуализируется не только с </w:t>
      </w:r>
      <w:r w:rsidR="00371AB6">
        <w:t xml:space="preserve">помощью чужой речи, но и непосредственно </w:t>
      </w:r>
      <w:r w:rsidR="00684EDD">
        <w:t>авторской речью. Здесь встречается ирония, которая образовывается сразу несколькими средствами выражения субъективной модальности: интонацией,</w:t>
      </w:r>
      <w:r>
        <w:t xml:space="preserve"> противопоставлением, употреблением союзного соединения в начале предложения и эмоционально окрашенной лексикой. </w:t>
      </w:r>
      <w:r w:rsidR="007A0F4F">
        <w:t xml:space="preserve">Создание иронии </w:t>
      </w:r>
      <w:r w:rsidR="007A0F4F">
        <w:rPr>
          <w:rFonts w:cs="Times New Roman"/>
        </w:rPr>
        <w:t>—</w:t>
      </w:r>
      <w:r w:rsidR="007A0F4F">
        <w:t xml:space="preserve"> основной прием выражения авторской оценки вербаль</w:t>
      </w:r>
      <w:r w:rsidR="00BA2814">
        <w:t>ного ряда в материалах журнала.</w:t>
      </w:r>
    </w:p>
    <w:p w14:paraId="5F635028" w14:textId="0CE7D8FE" w:rsidR="00684EDD" w:rsidRDefault="00684EDD" w:rsidP="00E11A8F">
      <w:r w:rsidRPr="00684EDD">
        <w:rPr>
          <w:i/>
        </w:rPr>
        <w:t>Поскольку времена для российской промышленности неблагоприятные: инвестиций нет, кредиты дорогие,</w:t>
      </w:r>
      <w:r w:rsidR="00867CE1">
        <w:rPr>
          <w:i/>
        </w:rPr>
        <w:t xml:space="preserve"> </w:t>
      </w:r>
      <w:r w:rsidRPr="00684EDD">
        <w:rPr>
          <w:i/>
        </w:rPr>
        <w:t xml:space="preserve">— всякий рост в этой сфере сам по себе сенсация. </w:t>
      </w:r>
      <w:r w:rsidRPr="00557DE0">
        <w:rPr>
          <w:b/>
          <w:i/>
        </w:rPr>
        <w:t>А </w:t>
      </w:r>
      <w:r w:rsidRPr="00684EDD">
        <w:rPr>
          <w:i/>
        </w:rPr>
        <w:t xml:space="preserve">тут выяснилось, что за первые шесть </w:t>
      </w:r>
      <w:r w:rsidRPr="00684EDD">
        <w:rPr>
          <w:i/>
        </w:rPr>
        <w:lastRenderedPageBreak/>
        <w:t xml:space="preserve">месяцев текущего года сразу несколько регионов страны нарастили свои производственные мощности, благодаря чему даже подлатали дыры в бюджетах. </w:t>
      </w:r>
      <w:r w:rsidRPr="00557DE0">
        <w:rPr>
          <w:b/>
          <w:i/>
        </w:rPr>
        <w:t>Как так вышло?</w:t>
      </w:r>
      <w:r w:rsidR="008B2876" w:rsidRPr="008B2876">
        <w:t xml:space="preserve"> </w:t>
      </w:r>
      <w:r w:rsidR="008B2876" w:rsidRPr="00F607EB">
        <w:t>[</w:t>
      </w:r>
      <w:r w:rsidR="008B2876">
        <w:t>№ 41; 2015 год</w:t>
      </w:r>
      <w:r w:rsidR="008B2876" w:rsidRPr="00F607EB">
        <w:t>]</w:t>
      </w:r>
    </w:p>
    <w:p w14:paraId="0006F9FC" w14:textId="22A37D96" w:rsidR="00BA2814" w:rsidRPr="00BA2814" w:rsidRDefault="00BA2814" w:rsidP="00BA2814">
      <w:r w:rsidRPr="00BA2814">
        <w:t xml:space="preserve">Иронию могут создавать не только различные синтаксические конструкции, но и такой прием, как </w:t>
      </w:r>
      <w:proofErr w:type="spellStart"/>
      <w:r w:rsidRPr="00BA2814">
        <w:t>закавычивание</w:t>
      </w:r>
      <w:proofErr w:type="spellEnd"/>
      <w:r w:rsidRPr="00BA2814">
        <w:t xml:space="preserve">, </w:t>
      </w:r>
      <w:proofErr w:type="gramStart"/>
      <w:r w:rsidRPr="00BA2814">
        <w:t>котор</w:t>
      </w:r>
      <w:r w:rsidR="00816036">
        <w:t>ое</w:t>
      </w:r>
      <w:proofErr w:type="gramEnd"/>
      <w:r w:rsidRPr="00BA2814">
        <w:t xml:space="preserve"> довольно часто встречается на страницах журнала.</w:t>
      </w:r>
    </w:p>
    <w:p w14:paraId="26B0D7CB" w14:textId="1C6F0DD7" w:rsidR="00BA2814" w:rsidRDefault="00BA2814" w:rsidP="00BA2814">
      <w:r w:rsidRPr="00DD7F15">
        <w:rPr>
          <w:b/>
          <w:i/>
        </w:rPr>
        <w:t>«Человек российский»</w:t>
      </w:r>
      <w:r w:rsidRPr="00BA2814">
        <w:rPr>
          <w:i/>
        </w:rPr>
        <w:t xml:space="preserve"> тем временем растет. </w:t>
      </w:r>
      <w:r w:rsidRPr="00BA2814">
        <w:rPr>
          <w:bCs/>
          <w:i/>
        </w:rPr>
        <w:t>Пока курс «религии и этики» преподается только в 4-м классе, каверзных вопросов от учащихся не так много. Но если его — как предлагает РПЦ и обсуждается в правительстве — расширят со 2-го по 10-й класс, жди проблем. Как в отдельно взятой школе создать оазис «морали и духовности»</w:t>
      </w:r>
      <w:r>
        <w:rPr>
          <w:bCs/>
          <w:i/>
        </w:rPr>
        <w:t>, выяснял «Огонек»</w:t>
      </w:r>
      <w:r w:rsidRPr="00BA2814">
        <w:rPr>
          <w:b/>
          <w:bCs/>
          <w:i/>
        </w:rPr>
        <w:t xml:space="preserve"> </w:t>
      </w:r>
      <w:r w:rsidRPr="00BA2814">
        <w:rPr>
          <w:i/>
        </w:rPr>
        <w:t xml:space="preserve"> </w:t>
      </w:r>
      <w:r w:rsidRPr="00BA2814">
        <w:t>[№ 8; 2015 год]</w:t>
      </w:r>
      <w:r w:rsidR="00867CE1">
        <w:t>.</w:t>
      </w:r>
    </w:p>
    <w:p w14:paraId="695356C5" w14:textId="14C960B7" w:rsidR="007A0F4F" w:rsidRPr="007A0F4F" w:rsidRDefault="00FE44D5" w:rsidP="00BA2814">
      <w:r>
        <w:t>Оценочная модальность в материалах «Огонька»</w:t>
      </w:r>
      <w:r w:rsidR="00756F0B">
        <w:t xml:space="preserve"> выражается не только при помощи синтаксических конструкций, но </w:t>
      </w:r>
      <w:r w:rsidR="00816036">
        <w:t xml:space="preserve">и </w:t>
      </w:r>
      <w:r w:rsidR="00756F0B">
        <w:t xml:space="preserve">при помощи экспрессивной лексики и различных тропов. </w:t>
      </w:r>
      <w:r w:rsidR="007A0F4F" w:rsidRPr="007A0F4F">
        <w:t xml:space="preserve">В современных публикациях </w:t>
      </w:r>
      <w:r w:rsidR="00756F0B">
        <w:t xml:space="preserve">«Огонька» </w:t>
      </w:r>
      <w:r w:rsidR="007A0F4F" w:rsidRPr="007A0F4F">
        <w:t xml:space="preserve">заметно меньше эмоционально окрашенной лексики, </w:t>
      </w:r>
      <w:r w:rsidR="00756F0B">
        <w:t>чем, например, в публикациях пер</w:t>
      </w:r>
      <w:r w:rsidR="00110035">
        <w:t>иода перестройки.</w:t>
      </w:r>
    </w:p>
    <w:p w14:paraId="3D34AABE" w14:textId="044E46BD" w:rsidR="00031454" w:rsidRDefault="007A0F4F" w:rsidP="00FE725F">
      <w:r w:rsidRPr="00BA2814">
        <w:rPr>
          <w:i/>
        </w:rPr>
        <w:t xml:space="preserve">Разброс цен </w:t>
      </w:r>
      <w:r w:rsidRPr="005E3C61">
        <w:rPr>
          <w:b/>
          <w:i/>
        </w:rPr>
        <w:t>огромен</w:t>
      </w:r>
      <w:r w:rsidRPr="00BA2814">
        <w:rPr>
          <w:i/>
        </w:rPr>
        <w:t>, но цены растут</w:t>
      </w:r>
      <w:r w:rsidRPr="007A0F4F">
        <w:rPr>
          <w:i/>
        </w:rPr>
        <w:t xml:space="preserve"> и растут, </w:t>
      </w:r>
      <w:r w:rsidRPr="005E3C61">
        <w:rPr>
          <w:b/>
          <w:i/>
        </w:rPr>
        <w:t>как снежный ком</w:t>
      </w:r>
      <w:r w:rsidR="00867CE1">
        <w:rPr>
          <w:i/>
        </w:rPr>
        <w:t xml:space="preserve"> </w:t>
      </w:r>
      <w:r w:rsidR="00FE725F" w:rsidRPr="00FE725F">
        <w:t>[</w:t>
      </w:r>
      <w:r w:rsidR="00FE725F">
        <w:t>№8; 2015 год</w:t>
      </w:r>
      <w:r w:rsidR="00FE725F" w:rsidRPr="00FE725F">
        <w:t>]</w:t>
      </w:r>
      <w:r w:rsidR="00867CE1">
        <w:t>.</w:t>
      </w:r>
      <w:r w:rsidR="00FE725F">
        <w:t xml:space="preserve"> </w:t>
      </w:r>
    </w:p>
    <w:p w14:paraId="2887196F" w14:textId="77CD219A" w:rsidR="00031454" w:rsidRDefault="00031454" w:rsidP="00031454">
      <w:r w:rsidRPr="00031454">
        <w:rPr>
          <w:i/>
        </w:rPr>
        <w:t xml:space="preserve">Тогда, впрочем, не срослось. Правительству показалось, что и принятой Программы о патриотическом воспитании достаточно, к тому же </w:t>
      </w:r>
      <w:proofErr w:type="spellStart"/>
      <w:r w:rsidRPr="00031454">
        <w:rPr>
          <w:i/>
        </w:rPr>
        <w:t>Минобр</w:t>
      </w:r>
      <w:r w:rsidR="00F93EA6">
        <w:rPr>
          <w:i/>
        </w:rPr>
        <w:t>науки</w:t>
      </w:r>
      <w:proofErr w:type="spellEnd"/>
      <w:r w:rsidR="00F93EA6">
        <w:rPr>
          <w:i/>
        </w:rPr>
        <w:t xml:space="preserve"> и Минобороны не поделили </w:t>
      </w:r>
      <w:r w:rsidR="00F93EA6" w:rsidRPr="005E3C61">
        <w:rPr>
          <w:b/>
          <w:i/>
        </w:rPr>
        <w:t>«патриотическую поляну»</w:t>
      </w:r>
      <w:r w:rsidR="00867CE1">
        <w:rPr>
          <w:i/>
        </w:rPr>
        <w:t xml:space="preserve"> и увязли в спорах</w:t>
      </w:r>
      <w:r w:rsidRPr="00031454">
        <w:rPr>
          <w:i/>
        </w:rPr>
        <w:t xml:space="preserve"> </w:t>
      </w:r>
      <w:r w:rsidRPr="00031454">
        <w:t>[</w:t>
      </w:r>
      <w:r>
        <w:t>№15</w:t>
      </w:r>
      <w:r w:rsidRPr="00031454">
        <w:t>; 2016 год]</w:t>
      </w:r>
      <w:r w:rsidR="00867CE1">
        <w:t>.</w:t>
      </w:r>
    </w:p>
    <w:p w14:paraId="61E78C11" w14:textId="4147BC10" w:rsidR="00070368" w:rsidRPr="009E0696" w:rsidRDefault="00070368" w:rsidP="00031454">
      <w:r w:rsidRPr="00070368">
        <w:rPr>
          <w:bCs/>
          <w:i/>
        </w:rPr>
        <w:t xml:space="preserve">По данным созданной недавно в России межведомственной Комиссии по противодействию незаконному обороту промышленной продукции, доля незаконно ввезенного и произведенного товара на территории нашей страны — 35 процентов. Из-за этого казна недополучает миллиарды рублей, </w:t>
      </w:r>
      <w:r w:rsidRPr="00070368">
        <w:rPr>
          <w:bCs/>
          <w:i/>
        </w:rPr>
        <w:lastRenderedPageBreak/>
        <w:t xml:space="preserve">диспропорции </w:t>
      </w:r>
      <w:r w:rsidRPr="005E3C61">
        <w:rPr>
          <w:b/>
          <w:bCs/>
          <w:i/>
        </w:rPr>
        <w:t>уродуют</w:t>
      </w:r>
      <w:r w:rsidRPr="00070368">
        <w:rPr>
          <w:bCs/>
          <w:i/>
        </w:rPr>
        <w:t xml:space="preserve"> целые отрасли экономики, зато </w:t>
      </w:r>
      <w:r w:rsidRPr="005E3C61">
        <w:rPr>
          <w:b/>
          <w:bCs/>
          <w:i/>
        </w:rPr>
        <w:t>в шоколаде</w:t>
      </w:r>
      <w:r w:rsidRPr="00070368">
        <w:rPr>
          <w:bCs/>
          <w:i/>
        </w:rPr>
        <w:t xml:space="preserve"> оказываются не только разного калибра мошенник</w:t>
      </w:r>
      <w:r w:rsidR="00867CE1">
        <w:rPr>
          <w:bCs/>
          <w:i/>
        </w:rPr>
        <w:t>и, но даже соседние государства</w:t>
      </w:r>
      <w:r w:rsidR="005672E9">
        <w:rPr>
          <w:bCs/>
          <w:i/>
        </w:rPr>
        <w:t xml:space="preserve"> </w:t>
      </w:r>
      <w:r w:rsidR="005672E9" w:rsidRPr="009E0696">
        <w:rPr>
          <w:bCs/>
        </w:rPr>
        <w:t>[</w:t>
      </w:r>
      <w:r w:rsidR="005672E9">
        <w:rPr>
          <w:bCs/>
        </w:rPr>
        <w:t>№42; 2015 год</w:t>
      </w:r>
      <w:r w:rsidR="005672E9" w:rsidRPr="009E0696">
        <w:rPr>
          <w:bCs/>
        </w:rPr>
        <w:t>]</w:t>
      </w:r>
      <w:r w:rsidR="00867CE1">
        <w:rPr>
          <w:bCs/>
        </w:rPr>
        <w:t>.</w:t>
      </w:r>
    </w:p>
    <w:p w14:paraId="0AF552BA" w14:textId="77777777" w:rsidR="00FE725F" w:rsidRDefault="00031454" w:rsidP="00FE725F">
      <w:r>
        <w:t>Более того, авторы используют эмоционально окрашенные слова осторожно, в текстах журнала нельзя встретить резких или грубых выражений, которые принадлежали бы автору, хотя в чужой речи такие слова встречаются:</w:t>
      </w:r>
    </w:p>
    <w:p w14:paraId="0073684A" w14:textId="46BA98B5" w:rsidR="00031454" w:rsidRPr="00686A0D" w:rsidRDefault="00031454" w:rsidP="00031454">
      <w:r w:rsidRPr="00031454">
        <w:rPr>
          <w:i/>
        </w:rPr>
        <w:t>— И все равно каждый год попадает несколько писем, где ли</w:t>
      </w:r>
      <w:r w:rsidR="00F93EA6">
        <w:rPr>
          <w:i/>
        </w:rPr>
        <w:t>бо матом написано, либо вообще «бросай армию, дезертируй»</w:t>
      </w:r>
      <w:r w:rsidRPr="00031454">
        <w:rPr>
          <w:i/>
        </w:rPr>
        <w:t xml:space="preserve">, только в грубой форме. Вот такие бывают </w:t>
      </w:r>
      <w:proofErr w:type="gramStart"/>
      <w:r w:rsidRPr="002709AB">
        <w:rPr>
          <w:b/>
          <w:i/>
        </w:rPr>
        <w:t>негодяи</w:t>
      </w:r>
      <w:proofErr w:type="gramEnd"/>
      <w:r w:rsidRPr="00031454">
        <w:rPr>
          <w:i/>
        </w:rPr>
        <w:t xml:space="preserve">,— возмущается </w:t>
      </w:r>
      <w:proofErr w:type="spellStart"/>
      <w:r w:rsidRPr="00031454">
        <w:rPr>
          <w:i/>
        </w:rPr>
        <w:t>Янутан</w:t>
      </w:r>
      <w:proofErr w:type="spellEnd"/>
      <w:r w:rsidRPr="00031454">
        <w:rPr>
          <w:i/>
        </w:rPr>
        <w:t>.— А мне потом командиры частей выговаривают</w:t>
      </w:r>
      <w:r w:rsidR="00867CE1" w:rsidRPr="00031454">
        <w:t>[</w:t>
      </w:r>
      <w:r w:rsidR="00867CE1">
        <w:t>№7; 2016 год</w:t>
      </w:r>
      <w:r w:rsidR="00867CE1" w:rsidRPr="00031454">
        <w:t>]</w:t>
      </w:r>
      <w:r w:rsidRPr="00031454">
        <w:rPr>
          <w:i/>
        </w:rPr>
        <w:t>…</w:t>
      </w:r>
    </w:p>
    <w:p w14:paraId="667493A1" w14:textId="0C8FF89E" w:rsidR="007A0F4F" w:rsidRPr="007A0F4F" w:rsidRDefault="007A0F4F" w:rsidP="00031454">
      <w:pPr>
        <w:ind w:firstLine="708"/>
      </w:pPr>
      <w:r w:rsidRPr="007A0F4F">
        <w:t xml:space="preserve">Иногда слова, которые выражают авторскую оценку, не являются эмоционально окрашенными, но в контексте предложения они приобретают </w:t>
      </w:r>
      <w:proofErr w:type="spellStart"/>
      <w:r w:rsidRPr="007A0F4F">
        <w:t>оценочность</w:t>
      </w:r>
      <w:proofErr w:type="spellEnd"/>
      <w:r w:rsidRPr="007A0F4F">
        <w:t xml:space="preserve">. </w:t>
      </w:r>
    </w:p>
    <w:p w14:paraId="215082E6" w14:textId="282C3949" w:rsidR="00060CE6" w:rsidRDefault="00FE725F" w:rsidP="00060CE6">
      <w:pPr>
        <w:ind w:firstLine="708"/>
      </w:pPr>
      <w:r w:rsidRPr="00FE725F">
        <w:rPr>
          <w:i/>
        </w:rPr>
        <w:t xml:space="preserve">Глядя на плакат и вообще на рекламную кампанию фильма, где главный элемент — красные маки (это и капли крови, но одновременно и символ чего-то женственного), отмечаешь: </w:t>
      </w:r>
      <w:proofErr w:type="gramStart"/>
      <w:r w:rsidRPr="00FE725F">
        <w:rPr>
          <w:i/>
        </w:rPr>
        <w:t>это</w:t>
      </w:r>
      <w:proofErr w:type="gramEnd"/>
      <w:r w:rsidRPr="00FE725F">
        <w:rPr>
          <w:i/>
        </w:rPr>
        <w:t xml:space="preserve"> в общем-то хорошо придумано. Плакат органично смотрелся не только к 23 февраля (когда фильм вышел в прокат), но и, скажем, к 8 марта и может даже в известном смысле служит</w:t>
      </w:r>
      <w:r w:rsidR="00F93EA6">
        <w:rPr>
          <w:i/>
        </w:rPr>
        <w:t>ь «подарком»</w:t>
      </w:r>
      <w:r w:rsidRPr="00FE725F">
        <w:rPr>
          <w:i/>
        </w:rPr>
        <w:t xml:space="preserve"> к женскому дню. Много цветов, небо, девушка. </w:t>
      </w:r>
      <w:proofErr w:type="gramStart"/>
      <w:r w:rsidRPr="00FE725F">
        <w:rPr>
          <w:i/>
        </w:rPr>
        <w:t>Побрита</w:t>
      </w:r>
      <w:proofErr w:type="gramEnd"/>
      <w:r w:rsidRPr="00FE725F">
        <w:rPr>
          <w:i/>
        </w:rPr>
        <w:t xml:space="preserve"> наголо, но это даже модно. Если смотреть издалека, выглядит как типичная реклама </w:t>
      </w:r>
      <w:r w:rsidR="00031454">
        <w:rPr>
          <w:i/>
        </w:rPr>
        <w:t xml:space="preserve">чего-то </w:t>
      </w:r>
      <w:r w:rsidR="00031454" w:rsidRPr="002709AB">
        <w:rPr>
          <w:b/>
          <w:i/>
        </w:rPr>
        <w:t>душистого или пушистого</w:t>
      </w:r>
      <w:r w:rsidR="00FE44D5">
        <w:rPr>
          <w:i/>
        </w:rPr>
        <w:t xml:space="preserve"> </w:t>
      </w:r>
      <w:r w:rsidR="00031454" w:rsidRPr="00060CE6">
        <w:t>[№8; 2015 год]</w:t>
      </w:r>
      <w:r w:rsidR="00867CE1">
        <w:t>.</w:t>
      </w:r>
    </w:p>
    <w:p w14:paraId="28BA76B7" w14:textId="7515A3B4" w:rsidR="00060CE6" w:rsidRDefault="00060CE6" w:rsidP="00060CE6">
      <w:pPr>
        <w:ind w:firstLine="708"/>
      </w:pPr>
      <w:r>
        <w:t>Таким образом, можно сделать вывод, что авторская оценка в вербальных компонентах текста чаще всего выражается косвенно, с помощью больших блоков текста (например, комментариях эксперта), а не отдельными лексическими или синтаксическим</w:t>
      </w:r>
      <w:r w:rsidR="00BE020F">
        <w:t>и единицами</w:t>
      </w:r>
      <w:r>
        <w:t>. Ирония</w:t>
      </w:r>
      <w:r w:rsidR="00F93EA6">
        <w:t>, которая</w:t>
      </w:r>
      <w:r>
        <w:t xml:space="preserve"> является основным элементом авторской оценки</w:t>
      </w:r>
      <w:r w:rsidR="00F93EA6">
        <w:t>, чаще всего</w:t>
      </w:r>
      <w:r>
        <w:t xml:space="preserve"> </w:t>
      </w:r>
      <w:r>
        <w:lastRenderedPageBreak/>
        <w:t xml:space="preserve">выражается совокупностью сразу нескольких средств актуализации субъективной модальности. </w:t>
      </w:r>
      <w:r w:rsidR="00F93EA6">
        <w:t xml:space="preserve">Паралингвистические элементы текста, такие как тип, цвет, кегль шрифта, непосредственно участвуют в формировании восприятия текста аудиторией, объединяя </w:t>
      </w:r>
      <w:proofErr w:type="spellStart"/>
      <w:r w:rsidR="00F93EA6" w:rsidRPr="00F93EA6">
        <w:t>гипертекстуальное</w:t>
      </w:r>
      <w:proofErr w:type="spellEnd"/>
      <w:r w:rsidR="00F93EA6" w:rsidRPr="00F93EA6">
        <w:t xml:space="preserve"> пространство</w:t>
      </w:r>
      <w:r w:rsidR="00F93EA6">
        <w:t xml:space="preserve"> нескольких отдельных текстов</w:t>
      </w:r>
      <w:r w:rsidR="00F93EA6" w:rsidRPr="00F93EA6">
        <w:t xml:space="preserve"> в</w:t>
      </w:r>
      <w:r w:rsidR="00F93EA6">
        <w:t xml:space="preserve"> единый</w:t>
      </w:r>
      <w:r w:rsidR="00F93EA6" w:rsidRPr="00F93EA6">
        <w:t xml:space="preserve"> </w:t>
      </w:r>
      <w:proofErr w:type="spellStart"/>
      <w:r w:rsidR="00F93EA6" w:rsidRPr="00F93EA6">
        <w:t>поликодовый</w:t>
      </w:r>
      <w:proofErr w:type="spellEnd"/>
      <w:r w:rsidR="00F93EA6" w:rsidRPr="00F93EA6">
        <w:t xml:space="preserve"> текст</w:t>
      </w:r>
      <w:r w:rsidR="00F93EA6">
        <w:t>.</w:t>
      </w:r>
    </w:p>
    <w:p w14:paraId="1469170F" w14:textId="77777777" w:rsidR="00060CE6" w:rsidRDefault="00060CE6">
      <w:pPr>
        <w:spacing w:line="276" w:lineRule="auto"/>
        <w:ind w:firstLine="0"/>
        <w:jc w:val="left"/>
      </w:pPr>
      <w:r>
        <w:br w:type="page"/>
      </w:r>
    </w:p>
    <w:p w14:paraId="1EA6665B" w14:textId="77777777" w:rsidR="00917820" w:rsidRPr="00060CE6" w:rsidRDefault="00917820" w:rsidP="00060CE6">
      <w:pPr>
        <w:pStyle w:val="1"/>
        <w:jc w:val="center"/>
        <w:rPr>
          <w:rFonts w:eastAsiaTheme="minorHAnsi" w:cstheme="minorBidi"/>
          <w:sz w:val="28"/>
          <w:szCs w:val="22"/>
        </w:rPr>
      </w:pPr>
      <w:bookmarkStart w:id="4" w:name="_Toc451400425"/>
      <w:r w:rsidRPr="00060CE6">
        <w:lastRenderedPageBreak/>
        <w:t>Глава 2.</w:t>
      </w:r>
      <w:r w:rsidRPr="00060CE6">
        <w:rPr>
          <w:rFonts w:eastAsiaTheme="minorHAnsi" w:cstheme="minorBidi"/>
          <w:sz w:val="28"/>
          <w:szCs w:val="22"/>
        </w:rPr>
        <w:t xml:space="preserve"> </w:t>
      </w:r>
      <w:r w:rsidR="00017FC4" w:rsidRPr="00060CE6">
        <w:t>Невербальные элементы</w:t>
      </w:r>
      <w:r w:rsidRPr="00060CE6">
        <w:t xml:space="preserve"> </w:t>
      </w:r>
      <w:proofErr w:type="spellStart"/>
      <w:r w:rsidRPr="00060CE6">
        <w:t>поликодового</w:t>
      </w:r>
      <w:proofErr w:type="spellEnd"/>
      <w:r w:rsidRPr="00060CE6">
        <w:t xml:space="preserve"> текста в журнале «Огонек»</w:t>
      </w:r>
      <w:bookmarkEnd w:id="4"/>
    </w:p>
    <w:p w14:paraId="70B1649B" w14:textId="77777777" w:rsidR="00017FC4" w:rsidRDefault="00017FC4" w:rsidP="00017FC4">
      <w:r>
        <w:t xml:space="preserve">Вторая глава содержит анализ невербальных компонентов </w:t>
      </w:r>
      <w:proofErr w:type="spellStart"/>
      <w:r>
        <w:t>поликодового</w:t>
      </w:r>
      <w:proofErr w:type="spellEnd"/>
      <w:r>
        <w:t xml:space="preserve"> текста издания, классификацию визуальных элементов, используемых в журнале. Также в данной главе исследуются и описываются принципы формирования содержания </w:t>
      </w:r>
      <w:proofErr w:type="spellStart"/>
      <w:r>
        <w:t>поликодового</w:t>
      </w:r>
      <w:proofErr w:type="spellEnd"/>
      <w:r>
        <w:t xml:space="preserve"> текста.</w:t>
      </w:r>
    </w:p>
    <w:p w14:paraId="606D8D4F" w14:textId="77777777" w:rsidR="00017FC4" w:rsidRDefault="00017FC4" w:rsidP="00017FC4"/>
    <w:p w14:paraId="65D30B67" w14:textId="77777777" w:rsidR="00017FC4" w:rsidRPr="00017FC4" w:rsidRDefault="00017FC4" w:rsidP="00017FC4"/>
    <w:p w14:paraId="6C696A59" w14:textId="77777777" w:rsidR="00917820" w:rsidRPr="00917820" w:rsidRDefault="00917820" w:rsidP="00917820">
      <w:pPr>
        <w:pStyle w:val="2"/>
      </w:pPr>
      <w:bookmarkStart w:id="5" w:name="_Toc451400426"/>
      <w:r w:rsidRPr="00917820">
        <w:t>2.1 Классификация визуальных элементов издания</w:t>
      </w:r>
      <w:bookmarkEnd w:id="5"/>
    </w:p>
    <w:p w14:paraId="2321C2CF" w14:textId="236F0F76" w:rsidR="00917820" w:rsidRPr="00917820" w:rsidRDefault="00917820" w:rsidP="00917820">
      <w:pPr>
        <w:rPr>
          <w:iCs/>
        </w:rPr>
      </w:pPr>
      <w:r w:rsidRPr="00917820">
        <w:rPr>
          <w:iCs/>
        </w:rPr>
        <w:t xml:space="preserve">Существует несколько типологий видов связей вербального и невербального содержания </w:t>
      </w:r>
      <w:proofErr w:type="spellStart"/>
      <w:r w:rsidRPr="00917820">
        <w:rPr>
          <w:iCs/>
        </w:rPr>
        <w:t>поликодового</w:t>
      </w:r>
      <w:proofErr w:type="spellEnd"/>
      <w:r w:rsidRPr="00917820">
        <w:rPr>
          <w:iCs/>
        </w:rPr>
        <w:t xml:space="preserve"> текста. </w:t>
      </w:r>
      <w:proofErr w:type="gramStart"/>
      <w:r w:rsidRPr="00917820">
        <w:rPr>
          <w:iCs/>
        </w:rPr>
        <w:t xml:space="preserve">Наиболее признанной считается типология </w:t>
      </w:r>
      <w:r w:rsidR="003A09C7" w:rsidRPr="00917820">
        <w:rPr>
          <w:iCs/>
        </w:rPr>
        <w:t>Е.</w:t>
      </w:r>
      <w:r w:rsidR="003A09C7">
        <w:rPr>
          <w:iCs/>
          <w:lang w:val="en-US"/>
        </w:rPr>
        <w:t> </w:t>
      </w:r>
      <w:r w:rsidR="003A09C7" w:rsidRPr="00917820">
        <w:rPr>
          <w:iCs/>
        </w:rPr>
        <w:t>Е.</w:t>
      </w:r>
      <w:r w:rsidR="005E3C61">
        <w:rPr>
          <w:iCs/>
        </w:rPr>
        <w:t> </w:t>
      </w:r>
      <w:r w:rsidRPr="00917820">
        <w:rPr>
          <w:iCs/>
        </w:rPr>
        <w:t xml:space="preserve">Анисимовой, которая выделяет: 1) </w:t>
      </w:r>
      <w:r w:rsidR="003A09C7">
        <w:rPr>
          <w:iCs/>
        </w:rPr>
        <w:t>т</w:t>
      </w:r>
      <w:r w:rsidRPr="00917820">
        <w:rPr>
          <w:iCs/>
        </w:rPr>
        <w:t xml:space="preserve">ексты с нулевой </w:t>
      </w:r>
      <w:proofErr w:type="spellStart"/>
      <w:r w:rsidRPr="00917820">
        <w:rPr>
          <w:iCs/>
        </w:rPr>
        <w:t>креолизацией</w:t>
      </w:r>
      <w:proofErr w:type="spellEnd"/>
      <w:r w:rsidRPr="00917820">
        <w:rPr>
          <w:iCs/>
        </w:rPr>
        <w:t xml:space="preserve"> (изобразительный компонент не представлен, текст оформляется исключительно вербальными средствами); 2) </w:t>
      </w:r>
      <w:r w:rsidR="003A09C7">
        <w:rPr>
          <w:iCs/>
        </w:rPr>
        <w:t>т</w:t>
      </w:r>
      <w:r w:rsidRPr="00917820">
        <w:rPr>
          <w:iCs/>
        </w:rPr>
        <w:t xml:space="preserve">ексты с частичной </w:t>
      </w:r>
      <w:proofErr w:type="spellStart"/>
      <w:r w:rsidRPr="00917820">
        <w:rPr>
          <w:iCs/>
        </w:rPr>
        <w:t>креолизацией</w:t>
      </w:r>
      <w:proofErr w:type="spellEnd"/>
      <w:r w:rsidRPr="00917820">
        <w:rPr>
          <w:iCs/>
        </w:rPr>
        <w:t xml:space="preserve"> (вербальная часть в смысловом отношении самостоятельна, а изобразительная выступает в качестве сопровождения вербального компонента и является факул</w:t>
      </w:r>
      <w:r w:rsidR="007C2E08">
        <w:rPr>
          <w:iCs/>
        </w:rPr>
        <w:t>ьтативным элементом текста);</w:t>
      </w:r>
      <w:proofErr w:type="gramEnd"/>
      <w:r w:rsidR="007C2E08">
        <w:rPr>
          <w:iCs/>
        </w:rPr>
        <w:t xml:space="preserve"> 3) </w:t>
      </w:r>
      <w:r w:rsidR="003A09C7">
        <w:rPr>
          <w:iCs/>
        </w:rPr>
        <w:t>т</w:t>
      </w:r>
      <w:r w:rsidRPr="00917820">
        <w:rPr>
          <w:iCs/>
        </w:rPr>
        <w:t xml:space="preserve">ексты с </w:t>
      </w:r>
      <w:proofErr w:type="gramStart"/>
      <w:r w:rsidRPr="00917820">
        <w:rPr>
          <w:iCs/>
        </w:rPr>
        <w:t>полной</w:t>
      </w:r>
      <w:proofErr w:type="gramEnd"/>
      <w:r w:rsidRPr="00917820">
        <w:rPr>
          <w:iCs/>
        </w:rPr>
        <w:t xml:space="preserve"> </w:t>
      </w:r>
      <w:proofErr w:type="spellStart"/>
      <w:r w:rsidRPr="00917820">
        <w:rPr>
          <w:iCs/>
        </w:rPr>
        <w:t>креолизацией</w:t>
      </w:r>
      <w:proofErr w:type="spellEnd"/>
      <w:r w:rsidRPr="00917820">
        <w:rPr>
          <w:iCs/>
        </w:rPr>
        <w:t xml:space="preserve"> (вербальная составляющая не может существовать автономно, независимо от изображения)</w:t>
      </w:r>
      <w:r w:rsidRPr="00917820">
        <w:rPr>
          <w:iCs/>
          <w:vertAlign w:val="superscript"/>
        </w:rPr>
        <w:footnoteReference w:id="32"/>
      </w:r>
      <w:r w:rsidRPr="00917820">
        <w:rPr>
          <w:iCs/>
        </w:rPr>
        <w:t>.</w:t>
      </w:r>
    </w:p>
    <w:p w14:paraId="613B3705" w14:textId="7CB21802" w:rsidR="00917820" w:rsidRDefault="002709AB" w:rsidP="00917820">
      <w:pPr>
        <w:rPr>
          <w:iCs/>
        </w:rPr>
      </w:pPr>
      <w:r w:rsidRPr="00917820">
        <w:rPr>
          <w:iCs/>
        </w:rPr>
        <w:t>Л.В.</w:t>
      </w:r>
      <w:r w:rsidR="005E3C61">
        <w:rPr>
          <w:iCs/>
        </w:rPr>
        <w:t> </w:t>
      </w:r>
      <w:r>
        <w:rPr>
          <w:iCs/>
        </w:rPr>
        <w:t>Г</w:t>
      </w:r>
      <w:r w:rsidR="00917820" w:rsidRPr="00917820">
        <w:rPr>
          <w:iCs/>
        </w:rPr>
        <w:t>оловина предлагает считать отношения, в которых находятся между собой вербальная и изобразительная составляющие текста, отношениями корреляции. При этом авт</w:t>
      </w:r>
      <w:r w:rsidR="005E3C61">
        <w:rPr>
          <w:iCs/>
        </w:rPr>
        <w:t>ор выделяет несколько видов</w:t>
      </w:r>
      <w:r w:rsidR="00917820" w:rsidRPr="00917820">
        <w:rPr>
          <w:iCs/>
        </w:rPr>
        <w:t xml:space="preserve"> корреляции</w:t>
      </w:r>
      <w:r w:rsidR="005E3C61">
        <w:rPr>
          <w:iCs/>
        </w:rPr>
        <w:t>: 1) п</w:t>
      </w:r>
      <w:r w:rsidR="00917820" w:rsidRPr="00917820">
        <w:rPr>
          <w:iCs/>
        </w:rPr>
        <w:t>араллельный — содержание текста и рисунка полностью совпада</w:t>
      </w:r>
      <w:r w:rsidR="005E3C61">
        <w:rPr>
          <w:iCs/>
        </w:rPr>
        <w:t>ют, перекрывают друг друга; 2) д</w:t>
      </w:r>
      <w:r w:rsidR="00917820" w:rsidRPr="00917820">
        <w:rPr>
          <w:iCs/>
        </w:rPr>
        <w:t xml:space="preserve">ополняющий (комплементарный) </w:t>
      </w:r>
      <w:proofErr w:type="gramStart"/>
      <w:r w:rsidR="00917820" w:rsidRPr="00917820">
        <w:rPr>
          <w:iCs/>
        </w:rPr>
        <w:t>—и</w:t>
      </w:r>
      <w:proofErr w:type="gramEnd"/>
      <w:r w:rsidR="00917820" w:rsidRPr="00917820">
        <w:rPr>
          <w:iCs/>
        </w:rPr>
        <w:t xml:space="preserve">коническая информация частично перекрывает вербальный текст, либо наоборот, вербальная информация частично перекрывает содержание </w:t>
      </w:r>
      <w:r w:rsidR="00917820" w:rsidRPr="00917820">
        <w:rPr>
          <w:iCs/>
        </w:rPr>
        <w:lastRenderedPageBreak/>
        <w:t>из</w:t>
      </w:r>
      <w:r w:rsidR="005E3C61">
        <w:rPr>
          <w:iCs/>
        </w:rPr>
        <w:t xml:space="preserve">ображения; 3) </w:t>
      </w:r>
      <w:proofErr w:type="spellStart"/>
      <w:r w:rsidR="005E3C61">
        <w:rPr>
          <w:iCs/>
        </w:rPr>
        <w:t>и</w:t>
      </w:r>
      <w:r w:rsidR="00917820" w:rsidRPr="00917820">
        <w:rPr>
          <w:iCs/>
        </w:rPr>
        <w:t>нтерпретативный</w:t>
      </w:r>
      <w:proofErr w:type="spellEnd"/>
      <w:r w:rsidR="00917820" w:rsidRPr="00917820">
        <w:rPr>
          <w:iCs/>
        </w:rPr>
        <w:t xml:space="preserve"> (объясняющий) — когда текст и изображение не связаны друг с другом содержательно</w:t>
      </w:r>
      <w:r w:rsidR="00917820" w:rsidRPr="00917820">
        <w:rPr>
          <w:iCs/>
          <w:vertAlign w:val="superscript"/>
        </w:rPr>
        <w:footnoteReference w:id="33"/>
      </w:r>
      <w:r w:rsidR="00917820" w:rsidRPr="00917820">
        <w:rPr>
          <w:iCs/>
        </w:rPr>
        <w:t xml:space="preserve">. Эту классификацию можно применить к </w:t>
      </w:r>
      <w:proofErr w:type="spellStart"/>
      <w:r w:rsidR="00917820" w:rsidRPr="00917820">
        <w:rPr>
          <w:iCs/>
        </w:rPr>
        <w:t>поликодовым</w:t>
      </w:r>
      <w:proofErr w:type="spellEnd"/>
      <w:r w:rsidR="00917820" w:rsidRPr="00917820">
        <w:rPr>
          <w:iCs/>
        </w:rPr>
        <w:t xml:space="preserve"> текстам с частичной </w:t>
      </w:r>
      <w:proofErr w:type="spellStart"/>
      <w:r w:rsidR="00917820" w:rsidRPr="00917820">
        <w:rPr>
          <w:iCs/>
        </w:rPr>
        <w:t>креолизацией</w:t>
      </w:r>
      <w:proofErr w:type="spellEnd"/>
      <w:r w:rsidR="00917820" w:rsidRPr="00917820">
        <w:rPr>
          <w:iCs/>
        </w:rPr>
        <w:t>, поскольку в таких текстах изображение может выполнять различные функции, то есть степень контаминации текста и изображения может быть ра</w:t>
      </w:r>
      <w:r w:rsidR="00557DE0">
        <w:rPr>
          <w:iCs/>
        </w:rPr>
        <w:t>зличной. Невербальные компоненты</w:t>
      </w:r>
      <w:r w:rsidR="00917820" w:rsidRPr="00917820">
        <w:rPr>
          <w:iCs/>
        </w:rPr>
        <w:t xml:space="preserve"> </w:t>
      </w:r>
      <w:proofErr w:type="spellStart"/>
      <w:r w:rsidR="00917820" w:rsidRPr="00917820">
        <w:rPr>
          <w:iCs/>
        </w:rPr>
        <w:t>поликодового</w:t>
      </w:r>
      <w:proofErr w:type="spellEnd"/>
      <w:r w:rsidR="00917820" w:rsidRPr="00917820">
        <w:rPr>
          <w:iCs/>
        </w:rPr>
        <w:t xml:space="preserve"> текста в случае частичной </w:t>
      </w:r>
      <w:proofErr w:type="spellStart"/>
      <w:r w:rsidR="00917820" w:rsidRPr="00917820">
        <w:rPr>
          <w:iCs/>
        </w:rPr>
        <w:t>креолизации</w:t>
      </w:r>
      <w:proofErr w:type="spellEnd"/>
      <w:r w:rsidR="00917820" w:rsidRPr="00917820">
        <w:rPr>
          <w:iCs/>
        </w:rPr>
        <w:t xml:space="preserve"> могут являться его факультативными элементами, а также могут быть неотъемлемыми его элементами, которые формируют значительную часть смысловой нагрузки текста.  </w:t>
      </w:r>
    </w:p>
    <w:p w14:paraId="37BAA105" w14:textId="01725F2A" w:rsidR="006824E3" w:rsidRDefault="006824E3" w:rsidP="006824E3">
      <w:pPr>
        <w:rPr>
          <w:iCs/>
        </w:rPr>
      </w:pPr>
      <w:r w:rsidRPr="006824E3">
        <w:rPr>
          <w:iCs/>
        </w:rPr>
        <w:t>Роль вербальных и иконических сре</w:t>
      </w:r>
      <w:proofErr w:type="gramStart"/>
      <w:r w:rsidRPr="006824E3">
        <w:rPr>
          <w:iCs/>
        </w:rPr>
        <w:t>дств в р</w:t>
      </w:r>
      <w:proofErr w:type="gramEnd"/>
      <w:r w:rsidRPr="006824E3">
        <w:rPr>
          <w:iCs/>
        </w:rPr>
        <w:t>еализации замысла авт</w:t>
      </w:r>
      <w:r w:rsidR="00557DE0">
        <w:rPr>
          <w:iCs/>
        </w:rPr>
        <w:t>ора не является равн</w:t>
      </w:r>
      <w:r w:rsidR="005E3C61">
        <w:rPr>
          <w:iCs/>
        </w:rPr>
        <w:t>означной. Б. </w:t>
      </w:r>
      <w:proofErr w:type="spellStart"/>
      <w:r w:rsidRPr="006824E3">
        <w:rPr>
          <w:iCs/>
        </w:rPr>
        <w:t>Карлаварис</w:t>
      </w:r>
      <w:proofErr w:type="spellEnd"/>
      <w:r w:rsidRPr="006824E3">
        <w:rPr>
          <w:iCs/>
        </w:rPr>
        <w:t xml:space="preserve"> предлагает различать четыре типа иллюстраций в тексте: 1) доминирующую иллюстрацию, конституирующую текст; 2) равноценную  иллюстрацию, используемую в текстах, где определенная часть информации передается преимущественно иконическими средствами; 3) сопровождающую иллюстрацию, применяемую в тексте в качестве дополнения, пояснения вербальной части; 4) декоративную иллюстрацию, служащую украшению текс</w:t>
      </w:r>
      <w:r>
        <w:rPr>
          <w:iCs/>
        </w:rPr>
        <w:t xml:space="preserve">та, эстетическим целям общения. Таким образом, первый тип иллюстрации играет </w:t>
      </w:r>
      <w:r w:rsidRPr="006824E3">
        <w:rPr>
          <w:iCs/>
        </w:rPr>
        <w:t xml:space="preserve">ведущую роль в раскрытии темы, </w:t>
      </w:r>
      <w:r>
        <w:rPr>
          <w:iCs/>
        </w:rPr>
        <w:t xml:space="preserve">а </w:t>
      </w:r>
      <w:r w:rsidRPr="006824E3">
        <w:rPr>
          <w:iCs/>
        </w:rPr>
        <w:t>информационная значимость последнего типа  иллюст</w:t>
      </w:r>
      <w:r>
        <w:rPr>
          <w:iCs/>
        </w:rPr>
        <w:t>ра</w:t>
      </w:r>
      <w:r w:rsidR="00A4566F">
        <w:rPr>
          <w:iCs/>
        </w:rPr>
        <w:t>ций относительно невелика, декоративные</w:t>
      </w:r>
      <w:r>
        <w:rPr>
          <w:iCs/>
        </w:rPr>
        <w:t xml:space="preserve"> иллюстрации являются элементами оформления и создают оптимальные условия для восприятия текста, хотя могут быть содержательно связаны с другими компонентами </w:t>
      </w:r>
      <w:proofErr w:type="spellStart"/>
      <w:r>
        <w:rPr>
          <w:iCs/>
        </w:rPr>
        <w:t>поликодового</w:t>
      </w:r>
      <w:proofErr w:type="spellEnd"/>
      <w:r>
        <w:rPr>
          <w:iCs/>
        </w:rPr>
        <w:t xml:space="preserve"> текста.</w:t>
      </w:r>
    </w:p>
    <w:p w14:paraId="0DC00D5E" w14:textId="79E89005" w:rsidR="00917820" w:rsidRPr="00917820" w:rsidRDefault="00917820" w:rsidP="00917820">
      <w:r w:rsidRPr="00917820">
        <w:t xml:space="preserve">Для того чтобы выявить соотношение вербальных и невербальных элементов </w:t>
      </w:r>
      <w:proofErr w:type="spellStart"/>
      <w:r w:rsidRPr="00917820">
        <w:t>поликодового</w:t>
      </w:r>
      <w:proofErr w:type="spellEnd"/>
      <w:r w:rsidRPr="00917820">
        <w:t xml:space="preserve"> текста было проанализировано 10 номеров журнала «Огонек», </w:t>
      </w:r>
      <w:r w:rsidR="001C5C43">
        <w:t>отобранных</w:t>
      </w:r>
      <w:r w:rsidR="001C5C43" w:rsidRPr="00917820">
        <w:t xml:space="preserve"> </w:t>
      </w:r>
      <w:r w:rsidRPr="00917820">
        <w:t xml:space="preserve">методом случайной выборки. В первую очередь было проанализировано количественное соотношение печатного текста и </w:t>
      </w:r>
      <w:r w:rsidRPr="00917820">
        <w:lastRenderedPageBreak/>
        <w:t>графических изображений. Уже при визуальной оценке этого параметра можно предположить, что доминирующей составляющей в номерах журнала «Огонек» является вербальный текст. Это предположение подтверждается числовыми данными, которые представлены в таблице 2. Для того чтобы выявить процентное соотношение вербальных и невербальных компонентов текста были произведены замеры печатной площади, которую занимает каждый из компонентов.</w:t>
      </w:r>
    </w:p>
    <w:p w14:paraId="1BCD8CBE" w14:textId="77777777" w:rsidR="00917820" w:rsidRPr="00917820" w:rsidRDefault="00917820" w:rsidP="00917820">
      <w:r w:rsidRPr="00917820">
        <w:t>Таблица 2:</w:t>
      </w:r>
    </w:p>
    <w:tbl>
      <w:tblPr>
        <w:tblStyle w:val="ac"/>
        <w:tblW w:w="0" w:type="auto"/>
        <w:jc w:val="center"/>
        <w:tblLook w:val="04A0" w:firstRow="1" w:lastRow="0" w:firstColumn="1" w:lastColumn="0" w:noHBand="0" w:noVBand="1"/>
      </w:tblPr>
      <w:tblGrid>
        <w:gridCol w:w="2551"/>
        <w:gridCol w:w="3261"/>
        <w:gridCol w:w="2818"/>
      </w:tblGrid>
      <w:tr w:rsidR="00917820" w:rsidRPr="00917820" w14:paraId="257BE624" w14:textId="77777777" w:rsidTr="006C7E46">
        <w:trPr>
          <w:cantSplit/>
          <w:trHeight w:val="1251"/>
          <w:jc w:val="center"/>
        </w:trPr>
        <w:tc>
          <w:tcPr>
            <w:tcW w:w="2551" w:type="dxa"/>
            <w:tcBorders>
              <w:top w:val="single" w:sz="4" w:space="0" w:color="auto"/>
              <w:left w:val="single" w:sz="4" w:space="0" w:color="auto"/>
              <w:bottom w:val="single" w:sz="4" w:space="0" w:color="auto"/>
              <w:right w:val="single" w:sz="4" w:space="0" w:color="auto"/>
            </w:tcBorders>
            <w:hideMark/>
          </w:tcPr>
          <w:p w14:paraId="379D1457" w14:textId="77777777" w:rsidR="00917820" w:rsidRPr="00917820" w:rsidRDefault="00917820" w:rsidP="00917820">
            <w:pPr>
              <w:spacing w:after="200"/>
              <w:rPr>
                <w:iCs/>
              </w:rPr>
            </w:pPr>
            <w:r w:rsidRPr="00917820">
              <w:rPr>
                <w:iCs/>
              </w:rPr>
              <w:t>Процентное содержание вербального текста</w:t>
            </w:r>
          </w:p>
        </w:tc>
        <w:tc>
          <w:tcPr>
            <w:tcW w:w="3261" w:type="dxa"/>
            <w:tcBorders>
              <w:top w:val="single" w:sz="4" w:space="0" w:color="auto"/>
              <w:left w:val="single" w:sz="4" w:space="0" w:color="auto"/>
              <w:bottom w:val="single" w:sz="4" w:space="0" w:color="auto"/>
              <w:right w:val="single" w:sz="4" w:space="0" w:color="auto"/>
            </w:tcBorders>
            <w:hideMark/>
          </w:tcPr>
          <w:p w14:paraId="202213BE" w14:textId="77777777" w:rsidR="00917820" w:rsidRPr="00917820" w:rsidRDefault="00917820" w:rsidP="00917820">
            <w:pPr>
              <w:spacing w:after="200"/>
              <w:rPr>
                <w:iCs/>
              </w:rPr>
            </w:pPr>
            <w:r w:rsidRPr="00917820">
              <w:rPr>
                <w:iCs/>
              </w:rPr>
              <w:t>Процентное содержание  невербальных компонентов</w:t>
            </w:r>
          </w:p>
        </w:tc>
        <w:tc>
          <w:tcPr>
            <w:tcW w:w="2818" w:type="dxa"/>
            <w:tcBorders>
              <w:top w:val="single" w:sz="4" w:space="0" w:color="auto"/>
              <w:left w:val="single" w:sz="4" w:space="0" w:color="auto"/>
              <w:bottom w:val="single" w:sz="4" w:space="0" w:color="auto"/>
              <w:right w:val="single" w:sz="4" w:space="0" w:color="auto"/>
            </w:tcBorders>
            <w:hideMark/>
          </w:tcPr>
          <w:p w14:paraId="565C1419" w14:textId="77777777" w:rsidR="00917820" w:rsidRPr="00917820" w:rsidRDefault="00917820" w:rsidP="00917820">
            <w:pPr>
              <w:spacing w:after="200"/>
              <w:rPr>
                <w:iCs/>
              </w:rPr>
            </w:pPr>
            <w:r w:rsidRPr="00917820">
              <w:rPr>
                <w:iCs/>
              </w:rPr>
              <w:t>Реклама</w:t>
            </w:r>
          </w:p>
        </w:tc>
      </w:tr>
      <w:tr w:rsidR="00917820" w:rsidRPr="00917820" w14:paraId="731E19C1" w14:textId="77777777" w:rsidTr="006C7E46">
        <w:trPr>
          <w:cantSplit/>
          <w:trHeight w:val="50"/>
          <w:jc w:val="center"/>
        </w:trPr>
        <w:tc>
          <w:tcPr>
            <w:tcW w:w="2551" w:type="dxa"/>
            <w:tcBorders>
              <w:top w:val="single" w:sz="4" w:space="0" w:color="auto"/>
              <w:left w:val="single" w:sz="4" w:space="0" w:color="auto"/>
              <w:bottom w:val="single" w:sz="4" w:space="0" w:color="auto"/>
              <w:right w:val="single" w:sz="4" w:space="0" w:color="auto"/>
            </w:tcBorders>
            <w:hideMark/>
          </w:tcPr>
          <w:p w14:paraId="1D38AB80" w14:textId="77777777" w:rsidR="00917820" w:rsidRPr="00917820" w:rsidRDefault="00917820" w:rsidP="00917820">
            <w:pPr>
              <w:spacing w:after="200"/>
              <w:rPr>
                <w:iCs/>
              </w:rPr>
            </w:pPr>
            <w:r w:rsidRPr="00917820">
              <w:rPr>
                <w:iCs/>
              </w:rPr>
              <w:t>59%</w:t>
            </w:r>
          </w:p>
        </w:tc>
        <w:tc>
          <w:tcPr>
            <w:tcW w:w="3261" w:type="dxa"/>
            <w:tcBorders>
              <w:top w:val="single" w:sz="4" w:space="0" w:color="auto"/>
              <w:left w:val="single" w:sz="4" w:space="0" w:color="auto"/>
              <w:bottom w:val="single" w:sz="4" w:space="0" w:color="auto"/>
              <w:right w:val="single" w:sz="4" w:space="0" w:color="auto"/>
            </w:tcBorders>
            <w:hideMark/>
          </w:tcPr>
          <w:p w14:paraId="22181EB9" w14:textId="77777777" w:rsidR="00917820" w:rsidRPr="00917820" w:rsidRDefault="00917820" w:rsidP="00917820">
            <w:pPr>
              <w:spacing w:after="200"/>
              <w:rPr>
                <w:iCs/>
              </w:rPr>
            </w:pPr>
            <w:r w:rsidRPr="00917820">
              <w:rPr>
                <w:iCs/>
              </w:rPr>
              <w:t>36%</w:t>
            </w:r>
          </w:p>
        </w:tc>
        <w:tc>
          <w:tcPr>
            <w:tcW w:w="2818" w:type="dxa"/>
            <w:tcBorders>
              <w:top w:val="single" w:sz="4" w:space="0" w:color="auto"/>
              <w:left w:val="single" w:sz="4" w:space="0" w:color="auto"/>
              <w:bottom w:val="single" w:sz="4" w:space="0" w:color="auto"/>
              <w:right w:val="single" w:sz="4" w:space="0" w:color="auto"/>
            </w:tcBorders>
            <w:hideMark/>
          </w:tcPr>
          <w:p w14:paraId="125F7527" w14:textId="77777777" w:rsidR="00917820" w:rsidRPr="00917820" w:rsidRDefault="00917820" w:rsidP="00917820">
            <w:pPr>
              <w:spacing w:after="200"/>
              <w:rPr>
                <w:iCs/>
              </w:rPr>
            </w:pPr>
            <w:r w:rsidRPr="00917820">
              <w:rPr>
                <w:iCs/>
              </w:rPr>
              <w:t>5%</w:t>
            </w:r>
          </w:p>
        </w:tc>
      </w:tr>
    </w:tbl>
    <w:p w14:paraId="64CEF0FB" w14:textId="77777777" w:rsidR="00917820" w:rsidRPr="00917820" w:rsidRDefault="00917820" w:rsidP="00917820"/>
    <w:p w14:paraId="71FFAE5D" w14:textId="59A79B41" w:rsidR="00917820" w:rsidRPr="00917820" w:rsidRDefault="00917820" w:rsidP="003E713C">
      <w:pPr>
        <w:rPr>
          <w:iCs/>
        </w:rPr>
      </w:pPr>
      <w:r w:rsidRPr="00917820">
        <w:t xml:space="preserve">При постраничном анализе можно сделать вывод о том, что графические изображения доминируют </w:t>
      </w:r>
      <w:r w:rsidR="005E3C61">
        <w:t>только в нескольких рубриках: «Фоторепортаж», «Фотохроника», «Фото недели», «Ф</w:t>
      </w:r>
      <w:r w:rsidRPr="00917820">
        <w:t xml:space="preserve">отофиниш». В этих рубриках мы можем наблюдать примеры полной </w:t>
      </w:r>
      <w:proofErr w:type="spellStart"/>
      <w:r w:rsidRPr="00917820">
        <w:t>креолизации</w:t>
      </w:r>
      <w:proofErr w:type="spellEnd"/>
      <w:r w:rsidRPr="00917820">
        <w:t xml:space="preserve"> текста, так как подписи к фотографиям и вспомогательные вербальные тексты не могут существовать автономно от изображения, без невербальной составляющей </w:t>
      </w:r>
      <w:proofErr w:type="spellStart"/>
      <w:r w:rsidRPr="00917820">
        <w:t>поликодовый</w:t>
      </w:r>
      <w:proofErr w:type="spellEnd"/>
      <w:r w:rsidRPr="00917820">
        <w:t xml:space="preserve"> текст теряет большую часть своей смысловой нагрузки. </w:t>
      </w:r>
      <w:r w:rsidRPr="00917820">
        <w:rPr>
          <w:iCs/>
        </w:rPr>
        <w:t xml:space="preserve">Такие примеры полной </w:t>
      </w:r>
      <w:proofErr w:type="spellStart"/>
      <w:r w:rsidRPr="00917820">
        <w:rPr>
          <w:iCs/>
        </w:rPr>
        <w:t>креолизации</w:t>
      </w:r>
      <w:proofErr w:type="spellEnd"/>
      <w:r w:rsidRPr="00917820">
        <w:rPr>
          <w:iCs/>
        </w:rPr>
        <w:t xml:space="preserve"> текста мы видим только</w:t>
      </w:r>
      <w:r w:rsidR="006824E3">
        <w:rPr>
          <w:iCs/>
        </w:rPr>
        <w:t xml:space="preserve"> в специализированных рубриках.</w:t>
      </w:r>
      <w:r w:rsidR="003E713C">
        <w:rPr>
          <w:iCs/>
        </w:rPr>
        <w:t xml:space="preserve"> </w:t>
      </w:r>
    </w:p>
    <w:p w14:paraId="78D1162D" w14:textId="677CA20E" w:rsidR="00917820" w:rsidRPr="00917820" w:rsidRDefault="00917820" w:rsidP="00917820">
      <w:r w:rsidRPr="00917820">
        <w:t>Кроме этих рубрик, в которых очевидно должны доминировать фотоматериалы, большое внимание невербальным компонентам отводится в рубрике культура. Здесь встречаются фоторепортажи, чаще всего посвященные значимым событиям в культ</w:t>
      </w:r>
      <w:r w:rsidR="00A4566F">
        <w:t>урной жизни, а также здесь</w:t>
      </w:r>
      <w:r w:rsidRPr="00917820">
        <w:t xml:space="preserve"> </w:t>
      </w:r>
      <w:r w:rsidRPr="00917820">
        <w:lastRenderedPageBreak/>
        <w:t>размещаются фотографии произведений искусства, которые являются самостоятельным полноценным текстом. Некоторые большие аналитические или информационные материалы также иллюстрируются крупными по размеру, доминирующими фотографиями, которые выделяются не только тем, что занимают большую печатную площадь, но также несут в себе и большую смысловую нагрузку.</w:t>
      </w:r>
    </w:p>
    <w:p w14:paraId="084CA7E0" w14:textId="4EFC9852" w:rsidR="00917820" w:rsidRPr="00917820" w:rsidRDefault="00917820" w:rsidP="00917820">
      <w:pPr>
        <w:rPr>
          <w:iCs/>
        </w:rPr>
      </w:pPr>
      <w:r w:rsidRPr="00917820">
        <w:t xml:space="preserve">Например, </w:t>
      </w:r>
      <w:r w:rsidRPr="00917820">
        <w:rPr>
          <w:iCs/>
        </w:rPr>
        <w:t>фотография к статье Виктора</w:t>
      </w:r>
      <w:r w:rsidR="00F607EB">
        <w:rPr>
          <w:iCs/>
        </w:rPr>
        <w:t xml:space="preserve"> Лошака «Не попасть в ловушку»</w:t>
      </w:r>
      <w:r w:rsidRPr="00917820">
        <w:rPr>
          <w:iCs/>
        </w:rPr>
        <w:t xml:space="preserve"> </w:t>
      </w:r>
      <w:r w:rsidR="00F607EB" w:rsidRPr="00F607EB">
        <w:rPr>
          <w:iCs/>
        </w:rPr>
        <w:t>[</w:t>
      </w:r>
      <w:r w:rsidR="00F607EB">
        <w:rPr>
          <w:iCs/>
        </w:rPr>
        <w:t>№ 14</w:t>
      </w:r>
      <w:r w:rsidR="00F607EB" w:rsidRPr="00F607EB">
        <w:rPr>
          <w:iCs/>
        </w:rPr>
        <w:t xml:space="preserve">; </w:t>
      </w:r>
      <w:r w:rsidR="00F607EB">
        <w:rPr>
          <w:iCs/>
        </w:rPr>
        <w:t>2015 год</w:t>
      </w:r>
      <w:r w:rsidR="00F607EB" w:rsidRPr="00F607EB">
        <w:rPr>
          <w:iCs/>
        </w:rPr>
        <w:t>]</w:t>
      </w:r>
      <w:r w:rsidRPr="00917820">
        <w:rPr>
          <w:iCs/>
        </w:rPr>
        <w:t>, которая посвящена  проблеме введения в школьную программу предмета «Основы религиозных культур и светской этики». На фотографии изображен школьный класс, в котором, очевидно</w:t>
      </w:r>
      <w:r w:rsidR="001C5C43">
        <w:rPr>
          <w:iCs/>
        </w:rPr>
        <w:t>,</w:t>
      </w:r>
      <w:r w:rsidRPr="00917820">
        <w:rPr>
          <w:iCs/>
        </w:rPr>
        <w:t xml:space="preserve"> идет урок нововведенной дисциплины. Ведет урок, судя по облачению, священник православной церкви. Священник запечатлен в позе с разведенными в сторону руками. Такой жест может означать растерянность. В совокупности с текстом, мы понимаем, что автор скептически относится к идее введения нового предмета в школьную программу. Выбор такой фотографии говорит о том, что, возможно</w:t>
      </w:r>
      <w:r w:rsidR="001C5C43">
        <w:rPr>
          <w:iCs/>
        </w:rPr>
        <w:t>,</w:t>
      </w:r>
      <w:r w:rsidRPr="00917820">
        <w:rPr>
          <w:iCs/>
        </w:rPr>
        <w:t xml:space="preserve"> сами авторы инициативы введения этой дисциплины не могут предугадать, как она отразится на системе образования и будет ли она оправдан</w:t>
      </w:r>
      <w:r w:rsidR="001C5C43">
        <w:rPr>
          <w:iCs/>
        </w:rPr>
        <w:t>н</w:t>
      </w:r>
      <w:r w:rsidRPr="00917820">
        <w:rPr>
          <w:iCs/>
        </w:rPr>
        <w:t xml:space="preserve">а и эффективна. Эта мысль высказана и в тексте. Фотография, в свою очередь, еще больше актуализирует авторскую позицию. Таким образом, можно наблюдать пример </w:t>
      </w:r>
      <w:proofErr w:type="gramStart"/>
      <w:r w:rsidRPr="00917820">
        <w:rPr>
          <w:iCs/>
        </w:rPr>
        <w:t>частичной</w:t>
      </w:r>
      <w:proofErr w:type="gramEnd"/>
      <w:r w:rsidRPr="00917820">
        <w:rPr>
          <w:iCs/>
        </w:rPr>
        <w:t xml:space="preserve"> </w:t>
      </w:r>
      <w:proofErr w:type="spellStart"/>
      <w:r w:rsidRPr="00917820">
        <w:rPr>
          <w:iCs/>
        </w:rPr>
        <w:t>креолизации</w:t>
      </w:r>
      <w:proofErr w:type="spellEnd"/>
      <w:r w:rsidRPr="00917820">
        <w:rPr>
          <w:iCs/>
        </w:rPr>
        <w:t xml:space="preserve"> текста, когда фотография и вербальный текст вступают в комплементарные отношения. </w:t>
      </w:r>
    </w:p>
    <w:p w14:paraId="7FD0E2A9" w14:textId="716F5C9A" w:rsidR="00917820" w:rsidRPr="00917820" w:rsidRDefault="00917820" w:rsidP="00917820">
      <w:pPr>
        <w:rPr>
          <w:iCs/>
        </w:rPr>
      </w:pPr>
      <w:r w:rsidRPr="00917820">
        <w:rPr>
          <w:iCs/>
        </w:rPr>
        <w:t xml:space="preserve">Другой пример, статья «Самооборона без лекарств» в </w:t>
      </w:r>
      <w:r w:rsidR="00F607EB" w:rsidRPr="00F607EB">
        <w:rPr>
          <w:iCs/>
        </w:rPr>
        <w:t>[</w:t>
      </w:r>
      <w:r w:rsidR="00F607EB">
        <w:rPr>
          <w:iCs/>
        </w:rPr>
        <w:t>№ 38</w:t>
      </w:r>
      <w:r w:rsidR="00F607EB" w:rsidRPr="00F607EB">
        <w:rPr>
          <w:iCs/>
        </w:rPr>
        <w:t xml:space="preserve">; </w:t>
      </w:r>
      <w:r w:rsidR="007C2E08">
        <w:rPr>
          <w:iCs/>
        </w:rPr>
        <w:t>2015 </w:t>
      </w:r>
      <w:r w:rsidR="00F607EB">
        <w:rPr>
          <w:iCs/>
        </w:rPr>
        <w:t>год</w:t>
      </w:r>
      <w:r w:rsidR="00F607EB" w:rsidRPr="00F607EB">
        <w:rPr>
          <w:iCs/>
        </w:rPr>
        <w:t>]</w:t>
      </w:r>
      <w:r w:rsidRPr="00917820">
        <w:rPr>
          <w:iCs/>
        </w:rPr>
        <w:t>, посвященная последним достижениям иммунологии. На иллюстрации к тексту изображена пара: девушка в свадебном платье и мужчина в</w:t>
      </w:r>
      <w:bookmarkStart w:id="6" w:name="_GoBack"/>
      <w:bookmarkEnd w:id="6"/>
      <w:r w:rsidRPr="00917820">
        <w:rPr>
          <w:iCs/>
        </w:rPr>
        <w:t xml:space="preserve"> костюме, их лица закрыты медицинскими масками. Фотография занимает почти весь разворот. Эту иллюстрацию можно назвать метафорой, поскольку мы видим, что, несмотря на важное событие в своей жизни, молодые люди жертвуют своим внешним видом ради здоровья. В этом </w:t>
      </w:r>
      <w:r w:rsidRPr="00917820">
        <w:rPr>
          <w:iCs/>
        </w:rPr>
        <w:lastRenderedPageBreak/>
        <w:t>случае автор с помощью визуальной метафоры показывает читателю, насколько остро стоят в современном обществе вопросы иммунологии и защиты</w:t>
      </w:r>
      <w:r w:rsidR="00A4566F">
        <w:rPr>
          <w:iCs/>
        </w:rPr>
        <w:t xml:space="preserve"> своего здоровья. Здесь можно наблюдать</w:t>
      </w:r>
      <w:r w:rsidRPr="00917820">
        <w:rPr>
          <w:iCs/>
        </w:rPr>
        <w:t xml:space="preserve"> пример </w:t>
      </w:r>
      <w:proofErr w:type="gramStart"/>
      <w:r w:rsidRPr="00917820">
        <w:rPr>
          <w:iCs/>
        </w:rPr>
        <w:t>частичной</w:t>
      </w:r>
      <w:proofErr w:type="gramEnd"/>
      <w:r w:rsidRPr="00917820">
        <w:rPr>
          <w:iCs/>
        </w:rPr>
        <w:t xml:space="preserve"> </w:t>
      </w:r>
      <w:proofErr w:type="spellStart"/>
      <w:r w:rsidRPr="00917820">
        <w:rPr>
          <w:iCs/>
        </w:rPr>
        <w:t>креолизации</w:t>
      </w:r>
      <w:proofErr w:type="spellEnd"/>
      <w:r w:rsidRPr="00917820">
        <w:rPr>
          <w:iCs/>
        </w:rPr>
        <w:t xml:space="preserve"> текста, где вербальный и невербальный элементы вступают в </w:t>
      </w:r>
      <w:proofErr w:type="spellStart"/>
      <w:r w:rsidRPr="00917820">
        <w:rPr>
          <w:iCs/>
        </w:rPr>
        <w:t>интерпретативные</w:t>
      </w:r>
      <w:proofErr w:type="spellEnd"/>
      <w:r w:rsidRPr="00917820">
        <w:rPr>
          <w:iCs/>
        </w:rPr>
        <w:t xml:space="preserve"> отношения.</w:t>
      </w:r>
    </w:p>
    <w:p w14:paraId="0B9466A2" w14:textId="5EE05C52" w:rsidR="00917820" w:rsidRPr="00917820" w:rsidRDefault="00917820" w:rsidP="00917820">
      <w:pPr>
        <w:rPr>
          <w:iCs/>
        </w:rPr>
      </w:pPr>
      <w:r w:rsidRPr="00917820">
        <w:rPr>
          <w:iCs/>
        </w:rPr>
        <w:t xml:space="preserve">На основе анализа </w:t>
      </w:r>
      <w:r w:rsidR="001C5C43">
        <w:rPr>
          <w:iCs/>
        </w:rPr>
        <w:t>деся</w:t>
      </w:r>
      <w:r w:rsidRPr="00917820">
        <w:rPr>
          <w:iCs/>
        </w:rPr>
        <w:t xml:space="preserve">ти номеров журнала можно выделить основные виды невербальных компонентов </w:t>
      </w:r>
      <w:proofErr w:type="spellStart"/>
      <w:r w:rsidRPr="00917820">
        <w:rPr>
          <w:iCs/>
        </w:rPr>
        <w:t>поликодового</w:t>
      </w:r>
      <w:proofErr w:type="spellEnd"/>
      <w:r w:rsidRPr="00917820">
        <w:rPr>
          <w:iCs/>
        </w:rPr>
        <w:t xml:space="preserve"> текста. При классификации невербального ряда учитывались следующие факторы: 1) степень </w:t>
      </w:r>
      <w:proofErr w:type="spellStart"/>
      <w:r w:rsidRPr="00917820">
        <w:rPr>
          <w:iCs/>
        </w:rPr>
        <w:t>компл</w:t>
      </w:r>
      <w:r w:rsidR="001C5C43">
        <w:rPr>
          <w:iCs/>
        </w:rPr>
        <w:t>е</w:t>
      </w:r>
      <w:r w:rsidRPr="00917820">
        <w:rPr>
          <w:iCs/>
        </w:rPr>
        <w:t>ментарности</w:t>
      </w:r>
      <w:proofErr w:type="spellEnd"/>
      <w:r w:rsidRPr="00917820">
        <w:rPr>
          <w:iCs/>
        </w:rPr>
        <w:t xml:space="preserve"> содержания вербального и изобразительного элемента; 2) предмет изображения; 3) тип из</w:t>
      </w:r>
      <w:r w:rsidR="00867CE1">
        <w:rPr>
          <w:iCs/>
        </w:rPr>
        <w:t>ображения (графика, фотография, </w:t>
      </w:r>
      <w:r w:rsidRPr="00917820">
        <w:rPr>
          <w:iCs/>
        </w:rPr>
        <w:t>инфографика); 4) время создания изобра</w:t>
      </w:r>
      <w:r w:rsidR="00867CE1">
        <w:rPr>
          <w:iCs/>
        </w:rPr>
        <w:t>жения (архивное или современное </w:t>
      </w:r>
      <w:r w:rsidRPr="00917820">
        <w:rPr>
          <w:iCs/>
        </w:rPr>
        <w:t>фото); 5) степень художественной выразительности невербального изображения. Таким образом, можно выделить 9 основных видов невербальных элементов текста.</w:t>
      </w:r>
    </w:p>
    <w:p w14:paraId="5732046E" w14:textId="77777777" w:rsidR="00917820" w:rsidRPr="00917820" w:rsidRDefault="00917820" w:rsidP="00917820">
      <w:pPr>
        <w:numPr>
          <w:ilvl w:val="0"/>
          <w:numId w:val="5"/>
        </w:numPr>
      </w:pPr>
      <w:r w:rsidRPr="00917820">
        <w:t>Фотография как изобразительный компонент текста.</w:t>
      </w:r>
    </w:p>
    <w:p w14:paraId="34E0D6EA" w14:textId="77777777" w:rsidR="00917820" w:rsidRPr="00917820" w:rsidRDefault="00917820" w:rsidP="00917820">
      <w:r w:rsidRPr="00917820">
        <w:t xml:space="preserve">Фотографии с частичной </w:t>
      </w:r>
      <w:proofErr w:type="spellStart"/>
      <w:r w:rsidRPr="00917820">
        <w:t>креолизацией</w:t>
      </w:r>
      <w:proofErr w:type="spellEnd"/>
      <w:r w:rsidRPr="00917820">
        <w:t>, обладающие разной степенью выразительности и художественной ценности.</w:t>
      </w:r>
    </w:p>
    <w:p w14:paraId="30A19884" w14:textId="77777777" w:rsidR="00917820" w:rsidRPr="00917820" w:rsidRDefault="00917820" w:rsidP="00917820">
      <w:pPr>
        <w:numPr>
          <w:ilvl w:val="0"/>
          <w:numId w:val="5"/>
        </w:numPr>
      </w:pPr>
      <w:r w:rsidRPr="00917820">
        <w:t>Фотография как артефакт эпохи.</w:t>
      </w:r>
    </w:p>
    <w:p w14:paraId="4264BAB2" w14:textId="77777777" w:rsidR="00917820" w:rsidRPr="00917820" w:rsidRDefault="00917820" w:rsidP="00917820">
      <w:r w:rsidRPr="00917820">
        <w:t xml:space="preserve">Историческая фотография в контексте современности. Фрагмент </w:t>
      </w:r>
      <w:proofErr w:type="spellStart"/>
      <w:r w:rsidRPr="00917820">
        <w:t>поликодового</w:t>
      </w:r>
      <w:proofErr w:type="spellEnd"/>
      <w:r w:rsidRPr="00917820">
        <w:t xml:space="preserve"> текста в современной трактовке приобретает новые значения. В свою очередь их можно разделить </w:t>
      </w:r>
      <w:proofErr w:type="gramStart"/>
      <w:r w:rsidRPr="00917820">
        <w:t>на</w:t>
      </w:r>
      <w:proofErr w:type="gramEnd"/>
      <w:r w:rsidRPr="00917820">
        <w:t>:</w:t>
      </w:r>
    </w:p>
    <w:p w14:paraId="2D5B2817" w14:textId="77777777" w:rsidR="00917820" w:rsidRPr="00917820" w:rsidRDefault="00917820" w:rsidP="00917820">
      <w:r w:rsidRPr="00917820">
        <w:t>- архивные фотографии (источник – архив журнала);</w:t>
      </w:r>
    </w:p>
    <w:p w14:paraId="50B2A93C" w14:textId="77777777" w:rsidR="00C31C12" w:rsidRDefault="00917820" w:rsidP="00917820">
      <w:r w:rsidRPr="00917820">
        <w:t>- исторические художественные фотографии (из фотоальбомов и сборников)</w:t>
      </w:r>
    </w:p>
    <w:p w14:paraId="1D1DC3A3" w14:textId="30F6DA35" w:rsidR="00917820" w:rsidRPr="00917820" w:rsidRDefault="00C31C12" w:rsidP="00917820">
      <w:r>
        <w:t>- фотографии, выступающие в роли задокументированного исторического факта</w:t>
      </w:r>
      <w:r w:rsidR="00A4566F">
        <w:t>.</w:t>
      </w:r>
    </w:p>
    <w:p w14:paraId="19E7106B" w14:textId="77777777" w:rsidR="00917820" w:rsidRPr="00917820" w:rsidRDefault="00917820" w:rsidP="00917820">
      <w:pPr>
        <w:numPr>
          <w:ilvl w:val="0"/>
          <w:numId w:val="5"/>
        </w:numPr>
      </w:pPr>
      <w:r w:rsidRPr="00917820">
        <w:lastRenderedPageBreak/>
        <w:t xml:space="preserve"> Художественная фотография. </w:t>
      </w:r>
    </w:p>
    <w:p w14:paraId="506DA84B" w14:textId="77777777" w:rsidR="00917820" w:rsidRPr="00917820" w:rsidRDefault="00917820" w:rsidP="00917820">
      <w:r w:rsidRPr="00917820">
        <w:t>Полноценный текст, содержание которого формируется на основе невербальных документов, визуального ряда.</w:t>
      </w:r>
    </w:p>
    <w:p w14:paraId="19DE33C5" w14:textId="77777777" w:rsidR="00917820" w:rsidRPr="00917820" w:rsidRDefault="00917820" w:rsidP="00917820">
      <w:pPr>
        <w:numPr>
          <w:ilvl w:val="0"/>
          <w:numId w:val="5"/>
        </w:numPr>
      </w:pPr>
      <w:r w:rsidRPr="00917820">
        <w:t xml:space="preserve">Маленькие фотографии с </w:t>
      </w:r>
      <w:r w:rsidRPr="002709AB">
        <w:t xml:space="preserve">вспомогательным </w:t>
      </w:r>
      <w:r w:rsidRPr="00917820">
        <w:t>назначением.</w:t>
      </w:r>
    </w:p>
    <w:p w14:paraId="7C74BCF7" w14:textId="77777777" w:rsidR="00917820" w:rsidRPr="00917820" w:rsidRDefault="00917820" w:rsidP="00917820">
      <w:r w:rsidRPr="00917820">
        <w:t>Этот вид иллюстраций можно разделить на два подвида:</w:t>
      </w:r>
    </w:p>
    <w:p w14:paraId="25825CF9" w14:textId="77777777" w:rsidR="00917820" w:rsidRPr="00917820" w:rsidRDefault="00917820" w:rsidP="00917820">
      <w:r w:rsidRPr="00917820">
        <w:t>- контактоустанавливающие изображения;</w:t>
      </w:r>
    </w:p>
    <w:p w14:paraId="15357F12" w14:textId="3FD14212" w:rsidR="00917820" w:rsidRPr="00917820" w:rsidRDefault="00917820" w:rsidP="00917820">
      <w:r w:rsidRPr="00917820">
        <w:t>- изображения</w:t>
      </w:r>
      <w:r w:rsidR="009E0696">
        <w:t>, дублирующие содержание текста</w:t>
      </w:r>
      <w:r w:rsidRPr="00917820">
        <w:t>.</w:t>
      </w:r>
    </w:p>
    <w:p w14:paraId="40589B5F" w14:textId="77777777" w:rsidR="00917820" w:rsidRPr="00917820" w:rsidRDefault="00917820" w:rsidP="00917820">
      <w:proofErr w:type="spellStart"/>
      <w:r w:rsidRPr="00917820">
        <w:t>Контактоуставливающие</w:t>
      </w:r>
      <w:proofErr w:type="spellEnd"/>
      <w:r w:rsidRPr="00917820">
        <w:t xml:space="preserve"> функции выполняют небольшие портреты авторов и экспертов, которые сопровождают авторские колонки или комментарии экспертов. </w:t>
      </w:r>
    </w:p>
    <w:p w14:paraId="224D7071" w14:textId="77777777" w:rsidR="00917820" w:rsidRPr="00917820" w:rsidRDefault="00917820" w:rsidP="00917820">
      <w:r w:rsidRPr="00917820">
        <w:t xml:space="preserve">Изобразительные функции выполняют фотографии с маленькой степенью </w:t>
      </w:r>
      <w:proofErr w:type="spellStart"/>
      <w:r w:rsidRPr="00917820">
        <w:t>креолизации</w:t>
      </w:r>
      <w:proofErr w:type="spellEnd"/>
      <w:r w:rsidRPr="00917820">
        <w:t>, которые дублируют вербальный текст.</w:t>
      </w:r>
    </w:p>
    <w:p w14:paraId="0FDF6C3B" w14:textId="77777777" w:rsidR="00917820" w:rsidRPr="00917820" w:rsidRDefault="00917820" w:rsidP="00917820">
      <w:pPr>
        <w:numPr>
          <w:ilvl w:val="0"/>
          <w:numId w:val="5"/>
        </w:numPr>
      </w:pPr>
      <w:r w:rsidRPr="00917820">
        <w:t>Визуальные метафоры.</w:t>
      </w:r>
    </w:p>
    <w:p w14:paraId="0947CA5C" w14:textId="77777777" w:rsidR="00917820" w:rsidRPr="00917820" w:rsidRDefault="00917820" w:rsidP="00917820">
      <w:proofErr w:type="gramStart"/>
      <w:r w:rsidRPr="00917820">
        <w:t xml:space="preserve">Фотографии, которые не всегда можно назвать художественными, но которые обладают высокой степенью выразительности в совокупности с вербальным рядом </w:t>
      </w:r>
      <w:proofErr w:type="spellStart"/>
      <w:r w:rsidRPr="00917820">
        <w:t>поликодового</w:t>
      </w:r>
      <w:proofErr w:type="spellEnd"/>
      <w:r w:rsidRPr="00917820">
        <w:t xml:space="preserve"> текста.</w:t>
      </w:r>
      <w:proofErr w:type="gramEnd"/>
    </w:p>
    <w:p w14:paraId="222AE45F" w14:textId="77777777" w:rsidR="00917820" w:rsidRPr="00917820" w:rsidRDefault="00917820" w:rsidP="00917820">
      <w:pPr>
        <w:numPr>
          <w:ilvl w:val="0"/>
          <w:numId w:val="5"/>
        </w:numPr>
      </w:pPr>
      <w:r w:rsidRPr="00917820">
        <w:t xml:space="preserve">Невербальный </w:t>
      </w:r>
      <w:proofErr w:type="spellStart"/>
      <w:r w:rsidRPr="00917820">
        <w:t>интертекст</w:t>
      </w:r>
      <w:proofErr w:type="spellEnd"/>
      <w:r w:rsidRPr="00917820">
        <w:t>.</w:t>
      </w:r>
    </w:p>
    <w:p w14:paraId="6287C5C9" w14:textId="77777777" w:rsidR="00917820" w:rsidRPr="00917820" w:rsidRDefault="00917820" w:rsidP="00917820">
      <w:r w:rsidRPr="00917820">
        <w:t>Представляет собой фотографии и произведений изобразительного искусства.</w:t>
      </w:r>
    </w:p>
    <w:p w14:paraId="0DBB8F7B" w14:textId="7F187EC3" w:rsidR="00917820" w:rsidRPr="00917820" w:rsidRDefault="00917820" w:rsidP="00917820">
      <w:pPr>
        <w:numPr>
          <w:ilvl w:val="0"/>
          <w:numId w:val="5"/>
        </w:numPr>
      </w:pPr>
      <w:r w:rsidRPr="00917820">
        <w:t>Пиктография</w:t>
      </w:r>
      <w:r w:rsidR="001C5C43">
        <w:t>.</w:t>
      </w:r>
    </w:p>
    <w:p w14:paraId="6F7C24E4" w14:textId="2237C9CB" w:rsidR="00917820" w:rsidRPr="00917820" w:rsidRDefault="00917820" w:rsidP="00917820">
      <w:r w:rsidRPr="00917820">
        <w:t xml:space="preserve">Небольшие иконические изображения, выполняющие роль тематических маркеров. Пиктограммы дают читателю </w:t>
      </w:r>
      <w:r w:rsidR="001C5C43">
        <w:t xml:space="preserve">возможность </w:t>
      </w:r>
      <w:r w:rsidRPr="00917820">
        <w:t>понять</w:t>
      </w:r>
      <w:r w:rsidR="001C5C43">
        <w:t>,</w:t>
      </w:r>
      <w:r w:rsidRPr="00917820">
        <w:t xml:space="preserve"> о чем пойдет речь в тексте еще до прочтения основного вербального </w:t>
      </w:r>
      <w:r w:rsidRPr="00917820">
        <w:lastRenderedPageBreak/>
        <w:t xml:space="preserve">материала. </w:t>
      </w:r>
      <w:proofErr w:type="gramStart"/>
      <w:r w:rsidRPr="00917820">
        <w:t>Могут обозначать тематику рубрики (общество, политика, экономика и т.д.) или тематику текста (музыка, религия и т.д.).</w:t>
      </w:r>
      <w:proofErr w:type="gramEnd"/>
    </w:p>
    <w:p w14:paraId="08A03C69" w14:textId="77777777" w:rsidR="00917820" w:rsidRPr="00917820" w:rsidRDefault="00917820" w:rsidP="00917820">
      <w:pPr>
        <w:numPr>
          <w:ilvl w:val="0"/>
          <w:numId w:val="5"/>
        </w:numPr>
      </w:pPr>
      <w:r w:rsidRPr="00917820">
        <w:t>Элементы изображения, обработанные с помощью фоторедакторов.</w:t>
      </w:r>
    </w:p>
    <w:p w14:paraId="063A4C1C" w14:textId="51452B44" w:rsidR="00917820" w:rsidRPr="00917820" w:rsidRDefault="00917820" w:rsidP="00917820">
      <w:r w:rsidRPr="00917820">
        <w:t>Чаще всего портреты на белом фоне, которые представляют собой изображения людей, вырезанные из окружающей обстановки, которые дают авторскую оценку герою публикации посредством невербальных средств выразительности речи (жестов и мимики).</w:t>
      </w:r>
    </w:p>
    <w:p w14:paraId="058677FC" w14:textId="77777777" w:rsidR="00917820" w:rsidRPr="00917820" w:rsidRDefault="00917820" w:rsidP="00917820">
      <w:pPr>
        <w:numPr>
          <w:ilvl w:val="0"/>
          <w:numId w:val="5"/>
        </w:numPr>
      </w:pPr>
      <w:r w:rsidRPr="00917820">
        <w:t>Инфографика.</w:t>
      </w:r>
    </w:p>
    <w:p w14:paraId="12B5BFAA" w14:textId="523DF459" w:rsidR="00917820" w:rsidRPr="00917820" w:rsidRDefault="00917820" w:rsidP="00917820">
      <w:pPr>
        <w:rPr>
          <w:iCs/>
        </w:rPr>
      </w:pPr>
      <w:r w:rsidRPr="00917820">
        <w:rPr>
          <w:iCs/>
        </w:rPr>
        <w:t xml:space="preserve">В широкое употребление в странах Европы и США </w:t>
      </w:r>
      <w:r w:rsidR="00477B13">
        <w:rPr>
          <w:iCs/>
        </w:rPr>
        <w:t>термин</w:t>
      </w:r>
      <w:r w:rsidR="00477B13" w:rsidRPr="00917820">
        <w:rPr>
          <w:iCs/>
        </w:rPr>
        <w:t xml:space="preserve"> </w:t>
      </w:r>
      <w:r w:rsidRPr="00917820">
        <w:rPr>
          <w:iCs/>
        </w:rPr>
        <w:t xml:space="preserve">вошел относительно недавно – в конце 1980-х – начале 1990-х гг.,  в России – </w:t>
      </w:r>
      <w:proofErr w:type="gramStart"/>
      <w:r w:rsidRPr="00917820">
        <w:rPr>
          <w:iCs/>
        </w:rPr>
        <w:t>в начале</w:t>
      </w:r>
      <w:proofErr w:type="gramEnd"/>
      <w:r w:rsidRPr="00917820">
        <w:rPr>
          <w:iCs/>
        </w:rPr>
        <w:t xml:space="preserve"> 2000-х гг.</w:t>
      </w:r>
      <w:r w:rsidRPr="00917820">
        <w:rPr>
          <w:iCs/>
          <w:vertAlign w:val="superscript"/>
        </w:rPr>
        <w:footnoteReference w:id="34"/>
      </w:r>
      <w:r w:rsidRPr="00917820">
        <w:rPr>
          <w:iCs/>
        </w:rPr>
        <w:t xml:space="preserve"> На сегодняшний день прогресс в области компьютерных технологий позволяет оперативно создавать инфографику, поэтому в журнале «Огонек» она встречается довольно часто.</w:t>
      </w:r>
    </w:p>
    <w:p w14:paraId="0BBA4182" w14:textId="3BF73532" w:rsidR="00A654E3" w:rsidRDefault="00917820" w:rsidP="00A654E3">
      <w:r w:rsidRPr="00917820">
        <w:rPr>
          <w:bCs/>
          <w:iCs/>
        </w:rPr>
        <w:t>Среди функций инфографики можно обозначить</w:t>
      </w:r>
      <w:r w:rsidR="00A4566F">
        <w:rPr>
          <w:bCs/>
          <w:iCs/>
        </w:rPr>
        <w:t xml:space="preserve"> следующие</w:t>
      </w:r>
      <w:r w:rsidRPr="00917820">
        <w:rPr>
          <w:bCs/>
          <w:iCs/>
        </w:rPr>
        <w:t xml:space="preserve">: привлечение внимания аудитории СМИ, информирование и убеждение читателя, аргументация тезисов − одним словом, сообщение, оформленное в форме инфографики, всегда является социально значимым. </w:t>
      </w:r>
      <w:proofErr w:type="gramStart"/>
      <w:r w:rsidRPr="00917820">
        <w:rPr>
          <w:bCs/>
          <w:iCs/>
        </w:rPr>
        <w:t>Важной функцией инфографики является «стилеобразующий характер</w:t>
      </w:r>
      <w:r w:rsidRPr="00917820">
        <w:rPr>
          <w:iCs/>
        </w:rPr>
        <w:t> </w:t>
      </w:r>
      <w:r w:rsidRPr="00917820">
        <w:rPr>
          <w:bCs/>
          <w:iCs/>
        </w:rPr>
        <w:t>инфографики</w:t>
      </w:r>
      <w:r w:rsidRPr="00917820">
        <w:rPr>
          <w:iCs/>
        </w:rPr>
        <w:t> как элемента знаковой системы СМИ»</w:t>
      </w:r>
      <w:r w:rsidRPr="00917820">
        <w:rPr>
          <w:iCs/>
          <w:vertAlign w:val="superscript"/>
        </w:rPr>
        <w:footnoteReference w:id="35"/>
      </w:r>
      <w:r w:rsidRPr="00917820">
        <w:rPr>
          <w:iCs/>
        </w:rPr>
        <w:t>. И</w:t>
      </w:r>
      <w:r w:rsidRPr="00917820">
        <w:t>нфографика может быть представлена в форме традиционных диаграмм, графиков и карт или содержать в себе яркие элементы дизайна, которые придают ей дополнительную степень выразительности.</w:t>
      </w:r>
      <w:proofErr w:type="gramEnd"/>
      <w:r w:rsidRPr="00917820">
        <w:t xml:space="preserve"> Поэтому инфографику можно разделить на несколько категорий по степени смысловой нагрузки. </w:t>
      </w:r>
      <w:r w:rsidR="00477B13">
        <w:t>Инфографика м</w:t>
      </w:r>
      <w:r w:rsidRPr="00917820">
        <w:t xml:space="preserve">ожет выступать в качестве иллюстрации к вербальному тексту, дублируя его, а также в качестве самостоятельного </w:t>
      </w:r>
      <w:r w:rsidRPr="00917820">
        <w:lastRenderedPageBreak/>
        <w:t>невербального текста, который служит дополнительным статистическим обоснованием авторской позиции в вербальном тексте.</w:t>
      </w:r>
    </w:p>
    <w:p w14:paraId="0B642CC2" w14:textId="036FC809" w:rsidR="00917820" w:rsidRPr="00A654E3" w:rsidRDefault="00917820" w:rsidP="00A654E3">
      <w:pPr>
        <w:pStyle w:val="2"/>
        <w:rPr>
          <w:iCs/>
        </w:rPr>
      </w:pPr>
      <w:bookmarkStart w:id="7" w:name="_Toc451400427"/>
      <w:r w:rsidRPr="00917820">
        <w:t xml:space="preserve">2.2 Взаимоотношение элементов визуального ряда с жанровыми характеристиками </w:t>
      </w:r>
      <w:proofErr w:type="spellStart"/>
      <w:r w:rsidRPr="00917820">
        <w:t>поликодового</w:t>
      </w:r>
      <w:proofErr w:type="spellEnd"/>
      <w:r w:rsidRPr="00917820">
        <w:t xml:space="preserve"> текста</w:t>
      </w:r>
      <w:bookmarkEnd w:id="7"/>
    </w:p>
    <w:p w14:paraId="1D15C908" w14:textId="0294E96E" w:rsidR="00AE30A7" w:rsidRDefault="00917820" w:rsidP="00AE30A7">
      <w:r w:rsidRPr="00917820">
        <w:t xml:space="preserve">Для более глубокого анализа взаимосвязи вербальных и невербальных компонентов </w:t>
      </w:r>
      <w:proofErr w:type="spellStart"/>
      <w:r w:rsidRPr="00917820">
        <w:t>поликодового</w:t>
      </w:r>
      <w:proofErr w:type="spellEnd"/>
      <w:r w:rsidRPr="00917820">
        <w:t xml:space="preserve"> текста в журнале «Огонек» рассмотрим взаимоотношение элементов иллюстративного ряда с жанрами вербальных текстов. В журнале «Огонек» представлено практически все жанровое разнообразие журналистских текстов. Большую часть из них составляют информационные жанры. Для детального анализа из всего разнообразия жанров были выделен</w:t>
      </w:r>
      <w:r w:rsidR="00477B13">
        <w:t>ы</w:t>
      </w:r>
      <w:r w:rsidRPr="00917820">
        <w:t xml:space="preserve"> наиболее типичные информационные </w:t>
      </w:r>
      <w:r w:rsidR="006E7584">
        <w:t>и </w:t>
      </w:r>
      <w:r w:rsidR="00662781">
        <w:t xml:space="preserve">аналитические </w:t>
      </w:r>
      <w:r w:rsidRPr="00917820">
        <w:t>жанры, чаще других встречающиеся на страницах журнала.</w:t>
      </w:r>
    </w:p>
    <w:p w14:paraId="74F3DAC3" w14:textId="77777777" w:rsidR="00A654E3" w:rsidRDefault="00A654E3" w:rsidP="00AE30A7"/>
    <w:p w14:paraId="67CE0C18" w14:textId="77777777" w:rsidR="00917820" w:rsidRPr="00917820" w:rsidRDefault="00917820" w:rsidP="00DA4169">
      <w:pPr>
        <w:pStyle w:val="3"/>
        <w:jc w:val="center"/>
      </w:pPr>
      <w:bookmarkStart w:id="8" w:name="_Toc451400428"/>
      <w:r w:rsidRPr="00917820">
        <w:t xml:space="preserve">2.2.1 </w:t>
      </w:r>
      <w:r w:rsidR="00DA4169">
        <w:t>Тексты информационных жанров</w:t>
      </w:r>
      <w:r w:rsidRPr="00917820">
        <w:t xml:space="preserve"> и их невербальные составляющие</w:t>
      </w:r>
      <w:bookmarkEnd w:id="8"/>
    </w:p>
    <w:p w14:paraId="66B2F3CC" w14:textId="15ED9080" w:rsidR="00917820" w:rsidRPr="00917820" w:rsidRDefault="00917820" w:rsidP="00917820">
      <w:pPr>
        <w:rPr>
          <w:iCs/>
        </w:rPr>
      </w:pPr>
      <w:r w:rsidRPr="00960F1C">
        <w:t>Заметка</w:t>
      </w:r>
      <w:r w:rsidRPr="00917820">
        <w:rPr>
          <w:b/>
        </w:rPr>
        <w:t xml:space="preserve"> </w:t>
      </w:r>
      <w:r w:rsidRPr="00917820">
        <w:t>— самый частый жанр в журнале, их количество превышает количество других жанров в несколько раз</w:t>
      </w:r>
      <w:r w:rsidR="00960F1C">
        <w:t>, в десяти анализируемых номерах журнала удалось встретить около 100 текстов этого жанра</w:t>
      </w:r>
      <w:r w:rsidRPr="00917820">
        <w:t xml:space="preserve">. </w:t>
      </w:r>
      <w:r w:rsidR="006E7584">
        <w:rPr>
          <w:iCs/>
        </w:rPr>
        <w:t>Заметки в </w:t>
      </w:r>
      <w:r w:rsidRPr="00917820">
        <w:rPr>
          <w:iCs/>
        </w:rPr>
        <w:t xml:space="preserve">журнале «Огонек» разделены на несколько тематических блоков.  </w:t>
      </w:r>
      <w:r w:rsidR="00960F1C">
        <w:rPr>
          <w:iCs/>
        </w:rPr>
        <w:t>Чаще</w:t>
      </w:r>
      <w:r w:rsidR="00070368">
        <w:rPr>
          <w:iCs/>
        </w:rPr>
        <w:t xml:space="preserve"> всего заметки выполняют развлекательную функ</w:t>
      </w:r>
      <w:r w:rsidR="006E7584">
        <w:rPr>
          <w:iCs/>
        </w:rPr>
        <w:t>цию, по структуре они</w:t>
      </w:r>
      <w:r w:rsidR="00070368">
        <w:rPr>
          <w:iCs/>
        </w:rPr>
        <w:t xml:space="preserve"> содержат элементы мягкой новости и посвящены событиям, которые не обладают высокой социальной значимостью для аудитории журнала. </w:t>
      </w:r>
      <w:r w:rsidR="00017FC4">
        <w:rPr>
          <w:iCs/>
        </w:rPr>
        <w:t>Первый</w:t>
      </w:r>
      <w:r w:rsidRPr="00917820">
        <w:rPr>
          <w:iCs/>
        </w:rPr>
        <w:t xml:space="preserve"> тематический блок заметок — заметки о значимых событиях культурной жизни. Здесь размещаются заметки о новинках кино, театра, литературы, новости музейн</w:t>
      </w:r>
      <w:r w:rsidR="006E7584">
        <w:rPr>
          <w:iCs/>
        </w:rPr>
        <w:t>ой жизни. Чаще всего эти тексты</w:t>
      </w:r>
      <w:r w:rsidRPr="00917820">
        <w:rPr>
          <w:iCs/>
        </w:rPr>
        <w:t xml:space="preserve"> иллюстрируются фотографиями произведений искусства, которые на страницах журнала выступают в роли невербального </w:t>
      </w:r>
      <w:proofErr w:type="spellStart"/>
      <w:r w:rsidRPr="00917820">
        <w:rPr>
          <w:iCs/>
        </w:rPr>
        <w:t>интертекста</w:t>
      </w:r>
      <w:proofErr w:type="spellEnd"/>
      <w:r w:rsidRPr="00917820">
        <w:rPr>
          <w:iCs/>
        </w:rPr>
        <w:t>. Эти изображения могут выступать в роли самостоятельных полноценных тек</w:t>
      </w:r>
      <w:r w:rsidR="00477B13">
        <w:rPr>
          <w:iCs/>
        </w:rPr>
        <w:t>с</w:t>
      </w:r>
      <w:r w:rsidRPr="00917820">
        <w:rPr>
          <w:iCs/>
        </w:rPr>
        <w:t xml:space="preserve">тов, а также могут </w:t>
      </w:r>
      <w:r w:rsidRPr="00917820">
        <w:rPr>
          <w:iCs/>
        </w:rPr>
        <w:lastRenderedPageBreak/>
        <w:t xml:space="preserve">вступать в комплементарные или </w:t>
      </w:r>
      <w:proofErr w:type="spellStart"/>
      <w:r w:rsidRPr="00917820">
        <w:rPr>
          <w:iCs/>
        </w:rPr>
        <w:t>интерпретативные</w:t>
      </w:r>
      <w:proofErr w:type="spellEnd"/>
      <w:r w:rsidRPr="00917820">
        <w:rPr>
          <w:iCs/>
        </w:rPr>
        <w:t xml:space="preserve"> отношения с текстом заметки.</w:t>
      </w:r>
    </w:p>
    <w:p w14:paraId="7A3FB558" w14:textId="68E4D1A7" w:rsidR="00917820" w:rsidRPr="00917820" w:rsidRDefault="00917820" w:rsidP="00917820">
      <w:pPr>
        <w:rPr>
          <w:iCs/>
        </w:rPr>
      </w:pPr>
      <w:r w:rsidRPr="00917820">
        <w:rPr>
          <w:iCs/>
        </w:rPr>
        <w:t>Еще один тематический раздел заметок — заметки в рубрике «Спорт». Здесь фотографии выступают в роли изобра</w:t>
      </w:r>
      <w:r w:rsidR="006E7584">
        <w:rPr>
          <w:iCs/>
        </w:rPr>
        <w:t>зительного компонента текста, а </w:t>
      </w:r>
      <w:r w:rsidRPr="00917820">
        <w:rPr>
          <w:iCs/>
        </w:rPr>
        <w:t>порой могут формировать основное содержание текста, вербальный элемент может уходить на второй план. Это связано с тем, что спортивные фотографии очень динамичны и обладают высокой степенью эмоциональной напряженности, следовательно, они гораздо более выразительны, чем сопровождающий их текст.</w:t>
      </w:r>
    </w:p>
    <w:p w14:paraId="791CE1CF" w14:textId="23444853" w:rsidR="00917820" w:rsidRPr="00917820" w:rsidRDefault="00917820" w:rsidP="00917820">
      <w:pPr>
        <w:rPr>
          <w:iCs/>
        </w:rPr>
      </w:pPr>
      <w:r w:rsidRPr="00917820">
        <w:rPr>
          <w:iCs/>
        </w:rPr>
        <w:t xml:space="preserve">Заметки в рубрике «Медицина» иллюстрируются небольшими вспомогательными изображениями, которые чаще всего дублируют содержание вербального текста. Эти картинки не обладают какой-либо художественной ценностью, поэтому можно предположить, что они исполняют роль элемента дизайна журнала. Такие иллюстрации размещаются для того, чтобы разбавить массив </w:t>
      </w:r>
      <w:r w:rsidR="00477B13">
        <w:rPr>
          <w:iCs/>
        </w:rPr>
        <w:t>вербального</w:t>
      </w:r>
      <w:r w:rsidR="00477B13" w:rsidRPr="00917820">
        <w:rPr>
          <w:iCs/>
        </w:rPr>
        <w:t xml:space="preserve"> </w:t>
      </w:r>
      <w:r w:rsidR="006E7584">
        <w:rPr>
          <w:iCs/>
        </w:rPr>
        <w:t>текста на </w:t>
      </w:r>
      <w:r w:rsidRPr="00917820">
        <w:rPr>
          <w:iCs/>
        </w:rPr>
        <w:t xml:space="preserve">журнальной полосе. </w:t>
      </w:r>
    </w:p>
    <w:p w14:paraId="640FB151" w14:textId="3454653A" w:rsidR="00917820" w:rsidRPr="00917820" w:rsidRDefault="00917820" w:rsidP="00917820">
      <w:r w:rsidRPr="00917820">
        <w:rPr>
          <w:iCs/>
        </w:rPr>
        <w:t xml:space="preserve">Заметки могут иллюстрироваться инфографикой, которая чаще всего дублирует текст. В таких случаях инфографика служит элементом дизайнерского оформления. </w:t>
      </w:r>
      <w:r w:rsidR="00DB4B01">
        <w:rPr>
          <w:iCs/>
        </w:rPr>
        <w:t xml:space="preserve">Степень выразительности и содержательности иллюстраций в заметках зависит от степени важности события, которому посвящен текст. Чем важнее событие для аудитории, тем более яркой и экспрессивной фотографией сопровождается текст. Стоит отметить, что невербальные компоненты заметок не обладают высоким уровнем актуализации авторской позиции. </w:t>
      </w:r>
      <w:r w:rsidR="006E7584">
        <w:rPr>
          <w:iCs/>
        </w:rPr>
        <w:t>О</w:t>
      </w:r>
      <w:r w:rsidR="00960F1C">
        <w:rPr>
          <w:iCs/>
        </w:rPr>
        <w:t>ни вступают</w:t>
      </w:r>
      <w:r w:rsidR="00960F1C" w:rsidRPr="00960F1C">
        <w:rPr>
          <w:iCs/>
        </w:rPr>
        <w:t xml:space="preserve"> в комплементарные или </w:t>
      </w:r>
      <w:proofErr w:type="spellStart"/>
      <w:r w:rsidR="00960F1C" w:rsidRPr="00960F1C">
        <w:rPr>
          <w:iCs/>
        </w:rPr>
        <w:t>интерпретативные</w:t>
      </w:r>
      <w:proofErr w:type="spellEnd"/>
      <w:r w:rsidR="00960F1C" w:rsidRPr="00960F1C">
        <w:rPr>
          <w:iCs/>
        </w:rPr>
        <w:t xml:space="preserve"> отношения</w:t>
      </w:r>
      <w:r w:rsidR="00960F1C">
        <w:rPr>
          <w:iCs/>
        </w:rPr>
        <w:t xml:space="preserve"> </w:t>
      </w:r>
      <w:proofErr w:type="gramStart"/>
      <w:r w:rsidR="00960F1C">
        <w:rPr>
          <w:iCs/>
        </w:rPr>
        <w:t>с</w:t>
      </w:r>
      <w:proofErr w:type="gramEnd"/>
      <w:r w:rsidR="00960F1C">
        <w:rPr>
          <w:iCs/>
        </w:rPr>
        <w:t xml:space="preserve"> </w:t>
      </w:r>
      <w:proofErr w:type="gramStart"/>
      <w:r w:rsidR="00960F1C">
        <w:rPr>
          <w:iCs/>
        </w:rPr>
        <w:t>невербальным</w:t>
      </w:r>
      <w:proofErr w:type="gramEnd"/>
      <w:r w:rsidR="00960F1C">
        <w:rPr>
          <w:iCs/>
        </w:rPr>
        <w:t xml:space="preserve"> компонентам текста. Основное содержание теста формируется б</w:t>
      </w:r>
      <w:r w:rsidR="006E7584">
        <w:rPr>
          <w:iCs/>
        </w:rPr>
        <w:t>лагодаря изображениям только за </w:t>
      </w:r>
      <w:r w:rsidR="00960F1C">
        <w:rPr>
          <w:iCs/>
        </w:rPr>
        <w:t>счет высокой художественной ценности фотографии.</w:t>
      </w:r>
    </w:p>
    <w:p w14:paraId="491258A7" w14:textId="172FB320" w:rsidR="00917820" w:rsidRPr="00917820" w:rsidRDefault="00917820" w:rsidP="000A1471">
      <w:pPr>
        <w:ind w:firstLine="708"/>
      </w:pPr>
      <w:r w:rsidRPr="00917820">
        <w:lastRenderedPageBreak/>
        <w:t>В каждом номере</w:t>
      </w:r>
      <w:r w:rsidR="007C2E08">
        <w:t xml:space="preserve"> «Огонька» публикуется</w:t>
      </w:r>
      <w:r w:rsidR="00960F1C">
        <w:t xml:space="preserve"> 3</w:t>
      </w:r>
      <w:r w:rsidR="00960F1C">
        <w:rPr>
          <w:rFonts w:cs="Times New Roman"/>
        </w:rPr>
        <w:t>—</w:t>
      </w:r>
      <w:r w:rsidR="00960F1C">
        <w:t>4</w:t>
      </w:r>
      <w:r w:rsidRPr="00917820">
        <w:rPr>
          <w:b/>
        </w:rPr>
        <w:t xml:space="preserve"> </w:t>
      </w:r>
      <w:r w:rsidRPr="00960F1C">
        <w:t>интервью</w:t>
      </w:r>
      <w:r w:rsidRPr="00917820">
        <w:t>. Невербальный ряд, которым дополняются тексты этого жанра, достаточно разнообразен. Интервью могут сопровождаться единичными фотографиями, тематическими подборками или даже полноценными фоторепортажами. Интервью всегда сопровождаются контактоустанавливающими фотографиями интервьюируемого, отсутствуют такие фотографии за редким исключением (в десяти номерах журнала</w:t>
      </w:r>
      <w:r w:rsidR="00960F1C">
        <w:t>, в которых опубликовано 34</w:t>
      </w:r>
      <w:r w:rsidR="00110035">
        <w:t> </w:t>
      </w:r>
      <w:r w:rsidRPr="00917820">
        <w:t xml:space="preserve">интервью, портрет интервьюируемого отсутствует только в одном случае). Также редко основной невербальный компонент акцентирует свое внимание на </w:t>
      </w:r>
      <w:proofErr w:type="gramStart"/>
      <w:r w:rsidRPr="00917820">
        <w:t>говорящем</w:t>
      </w:r>
      <w:proofErr w:type="gramEnd"/>
      <w:r w:rsidRPr="00917820">
        <w:t>. Чаще всего изобразительным элементом текста выступают фотографии связанные с тематикой</w:t>
      </w:r>
      <w:r w:rsidR="006E7584">
        <w:t xml:space="preserve"> интервью. Такие изображения не </w:t>
      </w:r>
      <w:r w:rsidRPr="00917820">
        <w:t>дублируют содержание текста, а чаще всего дополняют или объясняют его. Например, в интервью с директором музеев и культурного наследия Сирии о том, какой ущерб нанесла военная операция в Пальмире архитектурным ценностям города [«Мы все в ответе за Пальм</w:t>
      </w:r>
      <w:r w:rsidR="000A1471">
        <w:t>иру» № 14; 2016</w:t>
      </w:r>
      <w:r w:rsidR="00F607EB" w:rsidRPr="00F607EB">
        <w:t xml:space="preserve"> </w:t>
      </w:r>
      <w:r w:rsidR="00F607EB">
        <w:t>год</w:t>
      </w:r>
      <w:r w:rsidRPr="00917820">
        <w:t>], размещены снимки разрушенных древних построек и античных статуй. Основная функция этих снимков — воздействовать на эмоциональное восприятие читателя, вызвать у него чувство сопереживания и дать осознать, что разрушенные ценности играли значимую роль в культурном наследии человечества.</w:t>
      </w:r>
    </w:p>
    <w:p w14:paraId="5FDFCB8B" w14:textId="7913EFCA" w:rsidR="00917820" w:rsidRPr="00917820" w:rsidRDefault="00917820" w:rsidP="00B829F2">
      <w:r w:rsidRPr="00917820">
        <w:t xml:space="preserve">Вербальная составляющая </w:t>
      </w:r>
      <w:r w:rsidRPr="00070368">
        <w:t>репортажа,</w:t>
      </w:r>
      <w:r w:rsidRPr="00917820">
        <w:t xml:space="preserve"> как правило, представлена эксклюзивными фотографиями корреспондентов «Огонька», а не агентскими снимками. Часто репортажи «Огонька» характеризуются низкой степенью актуализации авторского присутствия в текст</w:t>
      </w:r>
      <w:r w:rsidR="00B829F2">
        <w:t xml:space="preserve">е, </w:t>
      </w:r>
      <w:r w:rsidR="00B829F2" w:rsidRPr="00B829F2">
        <w:t xml:space="preserve">повествование достаточно сдержанное. </w:t>
      </w:r>
      <w:r w:rsidRPr="00917820">
        <w:t>Таким образом, за счет невербального ряда, состоящего из авторских фотографий, восполняется необходимая для репортажа функция присутствия автора. Эксклюзивные фотографии подчеркивают эксклюзивность вербального текста.</w:t>
      </w:r>
    </w:p>
    <w:p w14:paraId="27907B46" w14:textId="0CE3167E" w:rsidR="00B829F2" w:rsidRDefault="00917820" w:rsidP="00B829F2">
      <w:r w:rsidRPr="00917820">
        <w:lastRenderedPageBreak/>
        <w:t>Репортаж «Рус</w:t>
      </w:r>
      <w:r w:rsidR="00F607EB">
        <w:t>ь музейная» [№ 38</w:t>
      </w:r>
      <w:r w:rsidR="00F607EB" w:rsidRPr="00F607EB">
        <w:t>;</w:t>
      </w:r>
      <w:r w:rsidR="00F607EB">
        <w:t xml:space="preserve"> 2015 год</w:t>
      </w:r>
      <w:r w:rsidRPr="00917820">
        <w:t>] из дома-музея Сергея Есенина в селе Константиново проиллюстрирован фотографией-метафорой. Эта фотография обладает высокой степенью художественной выразительности, а также содержит в себе несколько символов. Например, ветви березы, голубое небо — это символы</w:t>
      </w:r>
      <w:r w:rsidR="00477B13">
        <w:t>,</w:t>
      </w:r>
      <w:r w:rsidRPr="00917820">
        <w:t xml:space="preserve"> характерные для поэзии Сергея Есенина</w:t>
      </w:r>
      <w:r w:rsidR="00477B13">
        <w:t>. Т</w:t>
      </w:r>
      <w:r w:rsidRPr="00917820">
        <w:t xml:space="preserve">аким образом, фотография вступает в </w:t>
      </w:r>
      <w:proofErr w:type="spellStart"/>
      <w:r w:rsidRPr="00917820">
        <w:t>интертекстуальные</w:t>
      </w:r>
      <w:proofErr w:type="spellEnd"/>
      <w:r w:rsidRPr="00917820">
        <w:t xml:space="preserve"> связи с творчеством поэта. Фотография не несет в себе новой информации, скорее она апеллирует к эмоциональному восприятию читателя. Вступая </w:t>
      </w:r>
      <w:r w:rsidR="00070368" w:rsidRPr="00917820">
        <w:t>во</w:t>
      </w:r>
      <w:r w:rsidRPr="00917820">
        <w:t xml:space="preserve"> взаимосвязь с вербальным текстом репортажа</w:t>
      </w:r>
      <w:r w:rsidR="00070368">
        <w:t>,</w:t>
      </w:r>
      <w:r w:rsidRPr="00917820">
        <w:t xml:space="preserve"> фотоизображение усиливает атмосферу, созданную автором в репортаже.</w:t>
      </w:r>
      <w:r w:rsidR="005672E9">
        <w:t xml:space="preserve"> </w:t>
      </w:r>
    </w:p>
    <w:p w14:paraId="6CD5F5DB" w14:textId="5382E394" w:rsidR="00B829F2" w:rsidRDefault="00917820" w:rsidP="00B829F2">
      <w:r w:rsidRPr="00917820">
        <w:t>Кроме эмоционально-воздействующей функции иллюстративный ряд репортажа может вып</w:t>
      </w:r>
      <w:r w:rsidR="00B829F2">
        <w:t>олнять и информирующую функцию.</w:t>
      </w:r>
      <w:r w:rsidR="00B829F2" w:rsidRPr="00B829F2">
        <w:t xml:space="preserve"> Такие фотографии обладают невысокой художественной ценностью и являются актуальными, пока актуален информационный повод.</w:t>
      </w:r>
      <w:r w:rsidR="00B829F2">
        <w:t xml:space="preserve"> </w:t>
      </w:r>
      <w:r w:rsidR="00B829F2" w:rsidRPr="00B829F2">
        <w:t>Наибольшей выразительностью и значимостью обладает иллюстративный ряд в фоторепортажах.</w:t>
      </w:r>
      <w:r w:rsidR="00C82A9B">
        <w:t xml:space="preserve"> Фоторепортажи чаще всего посвящены наиболее актуальным информационным поводам:  военным конфликтам или важным для истории страны юбилейным датам.</w:t>
      </w:r>
    </w:p>
    <w:p w14:paraId="6745D30F" w14:textId="5E373A3F" w:rsidR="00917820" w:rsidRDefault="00917820" w:rsidP="00917820">
      <w:r w:rsidRPr="00917820">
        <w:t xml:space="preserve">Таким образом, можно </w:t>
      </w:r>
      <w:r w:rsidR="00477B13">
        <w:t>утверждать</w:t>
      </w:r>
      <w:r w:rsidRPr="00917820">
        <w:t>, что в информационных жанрах представлены все виды невербально</w:t>
      </w:r>
      <w:r w:rsidR="007C2E08">
        <w:t>го ряда, которые используются в </w:t>
      </w:r>
      <w:r w:rsidRPr="00917820">
        <w:t>издании. Причем функции одного и того же вида иллюстрации зависят от жанра вербального текста и художественного потенциала изобразительного компонента текста.</w:t>
      </w:r>
    </w:p>
    <w:p w14:paraId="7CBED411" w14:textId="77777777" w:rsidR="00917820" w:rsidRDefault="00917820" w:rsidP="00917820"/>
    <w:p w14:paraId="3FDA866A" w14:textId="77777777" w:rsidR="00917820" w:rsidRPr="00917820" w:rsidRDefault="00DA4169" w:rsidP="00DA4169">
      <w:pPr>
        <w:pStyle w:val="3"/>
        <w:jc w:val="center"/>
      </w:pPr>
      <w:bookmarkStart w:id="9" w:name="_Toc451400429"/>
      <w:r>
        <w:t>2.2.2 Тексты аналитических жанров</w:t>
      </w:r>
      <w:r w:rsidR="00917820" w:rsidRPr="00917820">
        <w:t xml:space="preserve"> и их невербальные составляющие</w:t>
      </w:r>
      <w:bookmarkEnd w:id="9"/>
    </w:p>
    <w:p w14:paraId="3D635C43" w14:textId="15856BC1" w:rsidR="00017FC4" w:rsidRPr="00017FC4" w:rsidRDefault="00017FC4" w:rsidP="00017FC4">
      <w:pPr>
        <w:rPr>
          <w:iCs/>
        </w:rPr>
      </w:pPr>
      <w:r w:rsidRPr="00017FC4">
        <w:rPr>
          <w:iCs/>
        </w:rPr>
        <w:t xml:space="preserve">Первый </w:t>
      </w:r>
      <w:r>
        <w:rPr>
          <w:iCs/>
        </w:rPr>
        <w:t>аналитический жанр, который присутствует в каждом номере издания</w:t>
      </w:r>
      <w:r w:rsidR="00477B13">
        <w:rPr>
          <w:iCs/>
        </w:rPr>
        <w:t>,</w:t>
      </w:r>
      <w:r>
        <w:rPr>
          <w:iCs/>
        </w:rPr>
        <w:t xml:space="preserve"> </w:t>
      </w:r>
      <w:r>
        <w:rPr>
          <w:rFonts w:cs="Times New Roman"/>
          <w:iCs/>
        </w:rPr>
        <w:t>—</w:t>
      </w:r>
      <w:r>
        <w:rPr>
          <w:iCs/>
        </w:rPr>
        <w:t xml:space="preserve"> </w:t>
      </w:r>
      <w:r w:rsidRPr="00BC3155">
        <w:rPr>
          <w:iCs/>
        </w:rPr>
        <w:t>комментарий.</w:t>
      </w:r>
      <w:r>
        <w:rPr>
          <w:iCs/>
        </w:rPr>
        <w:t xml:space="preserve"> </w:t>
      </w:r>
      <w:r w:rsidR="00AE30A7">
        <w:rPr>
          <w:iCs/>
        </w:rPr>
        <w:t>Чаще всего комментарии размещаются в</w:t>
      </w:r>
      <w:r w:rsidRPr="00017FC4">
        <w:rPr>
          <w:iCs/>
        </w:rPr>
        <w:t xml:space="preserve"> рубрике </w:t>
      </w:r>
      <w:r w:rsidRPr="00017FC4">
        <w:rPr>
          <w:iCs/>
        </w:rPr>
        <w:lastRenderedPageBreak/>
        <w:t xml:space="preserve">«Герои», здесь публикуются </w:t>
      </w:r>
      <w:r w:rsidR="00AE30A7">
        <w:rPr>
          <w:iCs/>
        </w:rPr>
        <w:t>тексты</w:t>
      </w:r>
      <w:r w:rsidRPr="00017FC4">
        <w:rPr>
          <w:iCs/>
        </w:rPr>
        <w:t xml:space="preserve"> о «героях недели» — это люди, которые отличились своими поступками или высказывания</w:t>
      </w:r>
      <w:r w:rsidR="00AE30A7">
        <w:rPr>
          <w:iCs/>
        </w:rPr>
        <w:t>ми.</w:t>
      </w:r>
      <w:r w:rsidRPr="00017FC4">
        <w:rPr>
          <w:iCs/>
        </w:rPr>
        <w:t xml:space="preserve"> </w:t>
      </w:r>
      <w:r w:rsidR="00AE30A7">
        <w:rPr>
          <w:iCs/>
        </w:rPr>
        <w:t>По названию рубрики</w:t>
      </w:r>
      <w:r w:rsidR="00773168">
        <w:rPr>
          <w:iCs/>
        </w:rPr>
        <w:t xml:space="preserve"> можно судить о том, что материалы, опубликованные в ней, отражают отношение редакции к героям текстов. Тем не </w:t>
      </w:r>
      <w:r w:rsidR="005E3C61">
        <w:rPr>
          <w:iCs/>
        </w:rPr>
        <w:t>менее,</w:t>
      </w:r>
      <w:r w:rsidR="00773168">
        <w:rPr>
          <w:iCs/>
        </w:rPr>
        <w:t xml:space="preserve"> в</w:t>
      </w:r>
      <w:r w:rsidR="00AE30A7">
        <w:rPr>
          <w:iCs/>
        </w:rPr>
        <w:t xml:space="preserve"> вербальном тексте такого комментария </w:t>
      </w:r>
      <w:r w:rsidR="00773168">
        <w:rPr>
          <w:iCs/>
        </w:rPr>
        <w:t>авторская оценка чаще актуализируется</w:t>
      </w:r>
      <w:r w:rsidR="00AE30A7">
        <w:rPr>
          <w:iCs/>
        </w:rPr>
        <w:t xml:space="preserve"> имплицитно, по</w:t>
      </w:r>
      <w:r w:rsidR="00773168">
        <w:rPr>
          <w:iCs/>
        </w:rPr>
        <w:t xml:space="preserve">этому отношение редакции отражается не только с помощью вербального текста, но и с помощью невербальных элементов. </w:t>
      </w:r>
      <w:r w:rsidRPr="00017FC4">
        <w:rPr>
          <w:iCs/>
        </w:rPr>
        <w:t>Невер</w:t>
      </w:r>
      <w:r w:rsidR="00AE30A7">
        <w:rPr>
          <w:iCs/>
        </w:rPr>
        <w:t>бальным компонентом комментария, опубликованного в этой рубрике, является фотография героя этого материала</w:t>
      </w:r>
      <w:r w:rsidRPr="00017FC4">
        <w:rPr>
          <w:iCs/>
        </w:rPr>
        <w:t>. Фотография представляет собой поясной портрет героя на белом фоне, в котором с помощью фоторедактора удалена окружающая ег</w:t>
      </w:r>
      <w:r w:rsidR="005E3C61">
        <w:rPr>
          <w:iCs/>
        </w:rPr>
        <w:t>о обстановка. П</w:t>
      </w:r>
      <w:r w:rsidRPr="00017FC4">
        <w:rPr>
          <w:iCs/>
        </w:rPr>
        <w:t>ортреты обладают некоторой степенью выразительности, которую можно определить по жестам героя, изображенного на фотографии</w:t>
      </w:r>
      <w:r w:rsidR="00477B13">
        <w:rPr>
          <w:iCs/>
        </w:rPr>
        <w:t>,</w:t>
      </w:r>
      <w:r w:rsidRPr="00017FC4">
        <w:rPr>
          <w:iCs/>
        </w:rPr>
        <w:t xml:space="preserve"> и его эмоциям.</w:t>
      </w:r>
      <w:r w:rsidR="005E3C61">
        <w:t xml:space="preserve"> Согласно исследованию Г.Е. </w:t>
      </w:r>
      <w:proofErr w:type="spellStart"/>
      <w:r w:rsidRPr="00017FC4">
        <w:t>Крейдлина</w:t>
      </w:r>
      <w:proofErr w:type="spellEnd"/>
      <w:r w:rsidR="00477B13">
        <w:t>,</w:t>
      </w:r>
      <w:r w:rsidRPr="00017FC4">
        <w:t xml:space="preserve"> </w:t>
      </w:r>
      <w:r w:rsidRPr="00017FC4">
        <w:rPr>
          <w:iCs/>
        </w:rPr>
        <w:t>«даже в тех ситуациях устного общения, когда речевые единицы являются преобладающими, доминирующими способами выражения и трансляции смыслов, последние, как правило, оформляются структурно и кодируются не одними только естественн</w:t>
      </w:r>
      <w:r w:rsidR="00EF2A7B">
        <w:rPr>
          <w:iCs/>
        </w:rPr>
        <w:t>о-языковыми средствами, но так</w:t>
      </w:r>
      <w:r w:rsidRPr="00017FC4">
        <w:rPr>
          <w:iCs/>
        </w:rPr>
        <w:t>же знаковыми элементами поз, мимики и знаковыми движениями различных частей тела. Важную роль здесь играют иконические жесты, которые в акте коммуникации отражают природный символический процесс представления мысли»</w:t>
      </w:r>
      <w:r w:rsidRPr="00017FC4">
        <w:rPr>
          <w:iCs/>
          <w:vertAlign w:val="superscript"/>
        </w:rPr>
        <w:footnoteReference w:id="36"/>
      </w:r>
      <w:r w:rsidRPr="00017FC4">
        <w:rPr>
          <w:iCs/>
        </w:rPr>
        <w:t>. Но если в устной коммуникации жесты часто дублируют вербальную речь говорящего, то в письменном тексте невозможно передать все, что говорил герой, и как он относится к своим словам. Поэтому фотографии, на которых запечатлены жесты, иллюстрируют то</w:t>
      </w:r>
      <w:r w:rsidR="0001692B">
        <w:rPr>
          <w:iCs/>
        </w:rPr>
        <w:t>,</w:t>
      </w:r>
      <w:r w:rsidRPr="00017FC4">
        <w:rPr>
          <w:iCs/>
        </w:rPr>
        <w:t xml:space="preserve"> с какими чувствами и эмоциями ньюсмейкер говорит о том или ином событии. Но</w:t>
      </w:r>
      <w:r w:rsidR="0001692B">
        <w:rPr>
          <w:iCs/>
        </w:rPr>
        <w:t>,</w:t>
      </w:r>
      <w:r w:rsidRPr="00017FC4">
        <w:rPr>
          <w:iCs/>
        </w:rPr>
        <w:t xml:space="preserve"> с другой стороны, мы понимаем, что редакция располагает несколькими фотографиями своих ньюсмейк</w:t>
      </w:r>
      <w:r w:rsidR="00D02312">
        <w:rPr>
          <w:iCs/>
        </w:rPr>
        <w:t>еров, поэтому многое зависит от </w:t>
      </w:r>
      <w:r w:rsidRPr="00017FC4">
        <w:rPr>
          <w:iCs/>
        </w:rPr>
        <w:t xml:space="preserve">выбора фотографии сотрудником редакции, который может подобрать </w:t>
      </w:r>
      <w:r w:rsidRPr="00017FC4">
        <w:rPr>
          <w:iCs/>
        </w:rPr>
        <w:lastRenderedPageBreak/>
        <w:t>фотографию, которая создавала бы положительный, отрицательн</w:t>
      </w:r>
      <w:r w:rsidR="005A3524">
        <w:rPr>
          <w:iCs/>
        </w:rPr>
        <w:t>ый или нейтральный контекст. Е.</w:t>
      </w:r>
      <w:r w:rsidRPr="00017FC4">
        <w:rPr>
          <w:iCs/>
        </w:rPr>
        <w:t>Е. Анисимова считает, что  подобный вид воздействия на аудиторию осуществляется с помощью «паралингвистических средств определяющих внешнюю организацию текста, создающих его «оптический» образ»</w:t>
      </w:r>
      <w:r w:rsidRPr="00017FC4">
        <w:rPr>
          <w:iCs/>
          <w:vertAlign w:val="superscript"/>
        </w:rPr>
        <w:footnoteReference w:id="37"/>
      </w:r>
      <w:r w:rsidR="00AE30A7">
        <w:rPr>
          <w:iCs/>
        </w:rPr>
        <w:t>. Например, в тексте</w:t>
      </w:r>
      <w:r w:rsidR="00F607EB">
        <w:rPr>
          <w:iCs/>
        </w:rPr>
        <w:t xml:space="preserve"> «Накрылся панамой»</w:t>
      </w:r>
      <w:r w:rsidRPr="00017FC4">
        <w:rPr>
          <w:iCs/>
        </w:rPr>
        <w:t xml:space="preserve"> </w:t>
      </w:r>
      <w:r w:rsidR="00F607EB" w:rsidRPr="00F607EB">
        <w:rPr>
          <w:iCs/>
        </w:rPr>
        <w:t>[</w:t>
      </w:r>
      <w:r w:rsidR="00F607EB">
        <w:rPr>
          <w:iCs/>
        </w:rPr>
        <w:t>№ 14</w:t>
      </w:r>
      <w:r w:rsidR="00F607EB" w:rsidRPr="00F607EB">
        <w:rPr>
          <w:iCs/>
        </w:rPr>
        <w:t>;</w:t>
      </w:r>
      <w:r w:rsidR="00F607EB">
        <w:rPr>
          <w:iCs/>
        </w:rPr>
        <w:t xml:space="preserve"> 2016 год</w:t>
      </w:r>
      <w:r w:rsidR="00F607EB" w:rsidRPr="00F607EB">
        <w:rPr>
          <w:iCs/>
        </w:rPr>
        <w:t>]</w:t>
      </w:r>
      <w:r w:rsidR="00C82A9B">
        <w:rPr>
          <w:iCs/>
        </w:rPr>
        <w:t xml:space="preserve"> о бывшем </w:t>
      </w:r>
      <w:r w:rsidRPr="00017FC4">
        <w:rPr>
          <w:iCs/>
        </w:rPr>
        <w:t>премьер-министре Исландии, который подал в отставку из-за публикации документов из «панамского архива». Согласно данным этих документов экс-</w:t>
      </w:r>
      <w:r w:rsidR="007C2E08">
        <w:rPr>
          <w:iCs/>
        </w:rPr>
        <w:t xml:space="preserve">премьер Исландии замешан </w:t>
      </w:r>
      <w:r w:rsidR="007C2E08" w:rsidRPr="007C2E08">
        <w:t>в</w:t>
      </w:r>
      <w:r w:rsidR="007C2E08">
        <w:t> </w:t>
      </w:r>
      <w:r w:rsidRPr="007C2E08">
        <w:t>коррупционных</w:t>
      </w:r>
      <w:r w:rsidRPr="00017FC4">
        <w:rPr>
          <w:iCs/>
        </w:rPr>
        <w:t xml:space="preserve"> скандалах. На фотографии исландский политик изображен держащимся за карманы, это жест может символизировать, что пол</w:t>
      </w:r>
      <w:r w:rsidR="00EF2A7B">
        <w:rPr>
          <w:iCs/>
        </w:rPr>
        <w:t>итику есть что скрывать, а так</w:t>
      </w:r>
      <w:r w:rsidRPr="00017FC4">
        <w:rPr>
          <w:iCs/>
        </w:rPr>
        <w:t xml:space="preserve">же возможность того, что он действительно может быть не чист на руку, хотя официальных обвинений экс-премьеру не предъявляли, и его вина не </w:t>
      </w:r>
      <w:r w:rsidR="00AE30A7">
        <w:rPr>
          <w:iCs/>
        </w:rPr>
        <w:t>доказана. Другой пример, комментарий</w:t>
      </w:r>
      <w:r w:rsidR="00F607EB">
        <w:rPr>
          <w:iCs/>
        </w:rPr>
        <w:t xml:space="preserve"> «В ответе за сказку»</w:t>
      </w:r>
      <w:r w:rsidRPr="00017FC4">
        <w:rPr>
          <w:iCs/>
        </w:rPr>
        <w:t xml:space="preserve"> </w:t>
      </w:r>
      <w:r w:rsidR="00F607EB" w:rsidRPr="00F607EB">
        <w:rPr>
          <w:iCs/>
        </w:rPr>
        <w:t>[</w:t>
      </w:r>
      <w:r w:rsidR="00F607EB">
        <w:rPr>
          <w:iCs/>
        </w:rPr>
        <w:t>№ 12</w:t>
      </w:r>
      <w:r w:rsidR="00F607EB" w:rsidRPr="00F607EB">
        <w:rPr>
          <w:iCs/>
        </w:rPr>
        <w:t>;</w:t>
      </w:r>
      <w:r w:rsidR="00F607EB">
        <w:rPr>
          <w:iCs/>
        </w:rPr>
        <w:t xml:space="preserve"> 2016 год</w:t>
      </w:r>
      <w:r w:rsidR="00F607EB" w:rsidRPr="00F607EB">
        <w:rPr>
          <w:iCs/>
        </w:rPr>
        <w:t>]</w:t>
      </w:r>
      <w:r w:rsidRPr="00017FC4">
        <w:rPr>
          <w:iCs/>
        </w:rPr>
        <w:t xml:space="preserve"> о том, что наследница студ</w:t>
      </w:r>
      <w:proofErr w:type="gramStart"/>
      <w:r w:rsidRPr="00017FC4">
        <w:rPr>
          <w:iCs/>
        </w:rPr>
        <w:t>ии Уо</w:t>
      </w:r>
      <w:proofErr w:type="gramEnd"/>
      <w:r w:rsidRPr="00017FC4">
        <w:rPr>
          <w:iCs/>
        </w:rPr>
        <w:t>лта Диснея и еще 40 миллионеров, живущих в Нью-Йорке, написали письмо главе штата, в котором сами для себя попросили повысить налоги. На фотографии наследница многомиллионной кинематог</w:t>
      </w:r>
      <w:r w:rsidR="007C2E08">
        <w:rPr>
          <w:iCs/>
        </w:rPr>
        <w:t>рафической империи изображена с </w:t>
      </w:r>
      <w:r w:rsidRPr="00017FC4">
        <w:rPr>
          <w:iCs/>
        </w:rPr>
        <w:t>поднятой вверх ладонью, этот жест символизирует то, что наследница пошла на этот шаг добровольно. С другой стороны, это</w:t>
      </w:r>
      <w:r w:rsidR="007C2E08">
        <w:rPr>
          <w:iCs/>
        </w:rPr>
        <w:t xml:space="preserve"> изображение не </w:t>
      </w:r>
      <w:r w:rsidRPr="00017FC4">
        <w:rPr>
          <w:iCs/>
        </w:rPr>
        <w:t>лишено сарказма. Автор заметки не верит в бескорыстность намерений миллионера, поэтому на портрете наследница напоминает школьника, который вызывается ответить на вопрос.</w:t>
      </w:r>
      <w:r w:rsidR="00C82A9B">
        <w:rPr>
          <w:iCs/>
        </w:rPr>
        <w:t xml:space="preserve"> Сами тексты достаточно ироничны и экспрессивны. Авторская оценка актуализируется не только в самом тексте комментария, но и в названии рубрики, а также в заголовке.</w:t>
      </w:r>
    </w:p>
    <w:p w14:paraId="27D74252" w14:textId="243B1E3C" w:rsidR="00917820" w:rsidRPr="00917820" w:rsidRDefault="00917820" w:rsidP="007D3E52">
      <w:r w:rsidRPr="00917820">
        <w:t xml:space="preserve">Один из обязательных аналитических жанров для «Огонька» — </w:t>
      </w:r>
      <w:r w:rsidRPr="00BC3155">
        <w:t>рецензия.</w:t>
      </w:r>
      <w:r w:rsidRPr="00917820">
        <w:t xml:space="preserve"> </w:t>
      </w:r>
      <w:r w:rsidR="00A7762E">
        <w:t xml:space="preserve">На страницах журнала можно встретить рецензии на литературные произведения, театральные постановки, художественные фильмы и </w:t>
      </w:r>
      <w:r w:rsidR="00A7762E">
        <w:lastRenderedPageBreak/>
        <w:t xml:space="preserve">телепроекты. </w:t>
      </w:r>
      <w:r w:rsidRPr="00917820">
        <w:t xml:space="preserve">Чаще всего журнал публикует </w:t>
      </w:r>
      <w:proofErr w:type="spellStart"/>
      <w:r w:rsidRPr="00917820">
        <w:t>кинорецензии</w:t>
      </w:r>
      <w:proofErr w:type="spellEnd"/>
      <w:r w:rsidRPr="00917820">
        <w:t xml:space="preserve">, </w:t>
      </w:r>
      <w:proofErr w:type="gramStart"/>
      <w:r w:rsidRPr="00917820">
        <w:t>которые</w:t>
      </w:r>
      <w:proofErr w:type="gramEnd"/>
      <w:r w:rsidRPr="00917820">
        <w:t xml:space="preserve"> посвящены новикам кинематографа, а также новым телевизионным проектам. </w:t>
      </w:r>
      <w:proofErr w:type="spellStart"/>
      <w:r w:rsidRPr="00917820">
        <w:t>Кинорецензии</w:t>
      </w:r>
      <w:proofErr w:type="spellEnd"/>
      <w:r w:rsidRPr="00917820">
        <w:t xml:space="preserve"> иллюстрируются кадрами из рецензируемого фильма</w:t>
      </w:r>
      <w:r w:rsidR="0001692B">
        <w:t>. Т</w:t>
      </w:r>
      <w:r w:rsidRPr="00917820">
        <w:t>аким образом, эти кадры чит</w:t>
      </w:r>
      <w:r w:rsidR="00D02312">
        <w:t>аются реципиентом как цитаты из </w:t>
      </w:r>
      <w:r w:rsidRPr="00917820">
        <w:t xml:space="preserve">другого </w:t>
      </w:r>
      <w:proofErr w:type="spellStart"/>
      <w:r w:rsidRPr="00917820">
        <w:t>поликодового</w:t>
      </w:r>
      <w:proofErr w:type="spellEnd"/>
      <w:r w:rsidRPr="00917820">
        <w:t xml:space="preserve"> текста, так как фильм тоже является </w:t>
      </w:r>
      <w:proofErr w:type="spellStart"/>
      <w:r w:rsidRPr="00917820">
        <w:t>креолизованным</w:t>
      </w:r>
      <w:proofErr w:type="spellEnd"/>
      <w:r w:rsidRPr="00917820">
        <w:t xml:space="preserve"> текстом. Иллюстрации чаще всего выступают в роли изобразительного компонента </w:t>
      </w:r>
      <w:proofErr w:type="spellStart"/>
      <w:r w:rsidRPr="00917820">
        <w:t>поликодового</w:t>
      </w:r>
      <w:proofErr w:type="spellEnd"/>
      <w:r w:rsidRPr="00917820">
        <w:t xml:space="preserve"> те</w:t>
      </w:r>
      <w:r w:rsidR="007D3E52">
        <w:t xml:space="preserve">кста </w:t>
      </w:r>
      <w:proofErr w:type="gramStart"/>
      <w:r w:rsidR="007D3E52">
        <w:t>с</w:t>
      </w:r>
      <w:proofErr w:type="gramEnd"/>
      <w:r w:rsidR="007D3E52">
        <w:t xml:space="preserve"> частичной </w:t>
      </w:r>
      <w:proofErr w:type="spellStart"/>
      <w:r w:rsidR="007D3E52">
        <w:t>креолизацией</w:t>
      </w:r>
      <w:proofErr w:type="spellEnd"/>
      <w:r w:rsidR="007D3E52">
        <w:t>. Б</w:t>
      </w:r>
      <w:r w:rsidRPr="00917820">
        <w:t>ез вербальной составляющей выразительность этих кадров не восприни</w:t>
      </w:r>
      <w:r w:rsidR="00D02312">
        <w:t>мается читателем в </w:t>
      </w:r>
      <w:r w:rsidR="007D3E52">
        <w:t xml:space="preserve">полной мере. </w:t>
      </w:r>
      <w:r w:rsidRPr="00917820">
        <w:t xml:space="preserve">Несмотря на </w:t>
      </w:r>
      <w:proofErr w:type="gramStart"/>
      <w:r w:rsidRPr="00917820">
        <w:t>то</w:t>
      </w:r>
      <w:proofErr w:type="gramEnd"/>
      <w:r w:rsidRPr="00917820">
        <w:t xml:space="preserve"> что по своему типу иллюстрации к </w:t>
      </w:r>
      <w:proofErr w:type="spellStart"/>
      <w:r w:rsidRPr="00917820">
        <w:t>кинорецензии</w:t>
      </w:r>
      <w:proofErr w:type="spellEnd"/>
      <w:r w:rsidRPr="00917820">
        <w:t xml:space="preserve"> одинаковы, они могут выполнять разные функции, поскольку эти иллюстрации обладаю</w:t>
      </w:r>
      <w:r w:rsidR="007D3E52">
        <w:t>т</w:t>
      </w:r>
      <w:r w:rsidRPr="00917820">
        <w:t xml:space="preserve"> различной степенью выразительности.</w:t>
      </w:r>
      <w:r w:rsidR="00C82A9B">
        <w:t xml:space="preserve"> Чаще всего рецензии в журнале «Огонек» посвящены таким произведениям искусства, которые затрагивают наиболее актуальные в современном российском обществе проблемы. </w:t>
      </w:r>
      <w:r w:rsidR="00A7762E">
        <w:t xml:space="preserve">Поэтому </w:t>
      </w:r>
      <w:r w:rsidR="00C82A9B">
        <w:t>рецензия может</w:t>
      </w:r>
      <w:r w:rsidR="00A7762E">
        <w:t xml:space="preserve"> </w:t>
      </w:r>
      <w:r w:rsidR="005A3524">
        <w:t>не </w:t>
      </w:r>
      <w:r w:rsidR="0001692B">
        <w:t xml:space="preserve">только </w:t>
      </w:r>
      <w:r w:rsidR="00A7762E">
        <w:t>выполнять свои традиционные функции, но также служить аналитическим комментарием к социально значи</w:t>
      </w:r>
      <w:r w:rsidR="005A3524">
        <w:t>мой проблеме в жизни общества, а</w:t>
      </w:r>
      <w:r w:rsidR="00A7762E">
        <w:t xml:space="preserve"> рецензируемое произведение актуализирует </w:t>
      </w:r>
      <w:proofErr w:type="spellStart"/>
      <w:r w:rsidR="00A7762E">
        <w:t>инфоповод</w:t>
      </w:r>
      <w:proofErr w:type="spellEnd"/>
      <w:r w:rsidR="00A7762E">
        <w:t xml:space="preserve"> текста. Также встречаются традиционные рецензии, которые не преследуют цели затронуть значимые события в обществе. </w:t>
      </w:r>
    </w:p>
    <w:p w14:paraId="0817FE50" w14:textId="49722849" w:rsidR="00917820" w:rsidRPr="00917820" w:rsidRDefault="00917820" w:rsidP="00917820">
      <w:r w:rsidRPr="00917820">
        <w:t xml:space="preserve">Кроме </w:t>
      </w:r>
      <w:proofErr w:type="spellStart"/>
      <w:r w:rsidRPr="00917820">
        <w:t>кинорецензий</w:t>
      </w:r>
      <w:proofErr w:type="spellEnd"/>
      <w:r w:rsidRPr="00917820">
        <w:t xml:space="preserve"> в «О</w:t>
      </w:r>
      <w:r w:rsidR="005A3524">
        <w:t>гоньке» публикуются рецензии на </w:t>
      </w:r>
      <w:r w:rsidRPr="00917820">
        <w:t>литературные произведения, которые сопровождаются фотографией обложки кни</w:t>
      </w:r>
      <w:r w:rsidR="00F607EB">
        <w:t>ги и портретами авторов. Например, р</w:t>
      </w:r>
      <w:r w:rsidR="00F607EB" w:rsidRPr="00917820">
        <w:t>ецензия</w:t>
      </w:r>
      <w:r w:rsidR="00F607EB" w:rsidRPr="00F607EB">
        <w:t xml:space="preserve"> </w:t>
      </w:r>
      <w:r w:rsidR="00F607EB" w:rsidRPr="00917820">
        <w:t>на новый автобиографический роман Владимира Войновича «Малиновый пеликан»</w:t>
      </w:r>
      <w:r w:rsidR="00F607EB" w:rsidRPr="00F607EB">
        <w:t xml:space="preserve"> [</w:t>
      </w:r>
      <w:r w:rsidR="00F607EB">
        <w:t>№ 13</w:t>
      </w:r>
      <w:r w:rsidR="00F607EB" w:rsidRPr="00F607EB">
        <w:t>;</w:t>
      </w:r>
      <w:r w:rsidR="009954BE">
        <w:t xml:space="preserve"> 2016 год</w:t>
      </w:r>
      <w:r w:rsidR="00F607EB" w:rsidRPr="00F607EB">
        <w:t>]</w:t>
      </w:r>
      <w:r w:rsidRPr="00917820">
        <w:t xml:space="preserve">. Эта рецензия проиллюстрирована  портретом писателя, который выступает в роли метафорической иллюстрации. </w:t>
      </w:r>
      <w:proofErr w:type="gramStart"/>
      <w:r w:rsidRPr="00917820">
        <w:t>На портрете изображен писатель в полный рост, на него падают тени деревьев, эта картинка актуализирует слова рецензент</w:t>
      </w:r>
      <w:r w:rsidR="005A3524">
        <w:t>а, который говорит о том, что в </w:t>
      </w:r>
      <w:r w:rsidRPr="00917820">
        <w:t>романе через биографию отражена жизнь страны за последние 25 лет.</w:t>
      </w:r>
      <w:proofErr w:type="gramEnd"/>
    </w:p>
    <w:p w14:paraId="1B83F139" w14:textId="4C1FB36B" w:rsidR="00917820" w:rsidRPr="00917820" w:rsidRDefault="00917820" w:rsidP="00917820">
      <w:r w:rsidRPr="00917820">
        <w:lastRenderedPageBreak/>
        <w:t>Театральные рецензии иллюстрируются фотографиями театрального спектакля</w:t>
      </w:r>
      <w:r w:rsidR="0001692B">
        <w:t>. К</w:t>
      </w:r>
      <w:r w:rsidRPr="00917820">
        <w:t xml:space="preserve">ак и в случае с </w:t>
      </w:r>
      <w:proofErr w:type="spellStart"/>
      <w:r w:rsidRPr="00917820">
        <w:t>кинорецензиями</w:t>
      </w:r>
      <w:proofErr w:type="spellEnd"/>
      <w:r w:rsidR="0001692B">
        <w:t>,</w:t>
      </w:r>
      <w:r w:rsidRPr="00917820">
        <w:t xml:space="preserve"> эти фотографии являются изображениями-цитатами, но они более эксклюзивны, поскольку кадры из фильма могут демонстрироваться не тольк</w:t>
      </w:r>
      <w:r w:rsidR="005A3524">
        <w:t>о в журналах, но и на афишах, в </w:t>
      </w:r>
      <w:r w:rsidRPr="00917820">
        <w:t>телерекламе. Кадры из спектаклей редко демонстрируются в  других источниках. Таким образом, эти кадры можно назвать изобразительным компонентом текста с высокой степенью выразительностью.</w:t>
      </w:r>
    </w:p>
    <w:p w14:paraId="2FC9C6FD" w14:textId="07CFE75E" w:rsidR="000A1471" w:rsidRDefault="00917820" w:rsidP="000A1471">
      <w:r w:rsidRPr="00917820">
        <w:t>Рецензии также сопровождаются пикт</w:t>
      </w:r>
      <w:r w:rsidR="005A3524">
        <w:t>ограммами, которые дают читателю</w:t>
      </w:r>
      <w:r w:rsidRPr="00917820">
        <w:t xml:space="preserve"> понять, какое произведение стало объектом критики. Рецензии на телепроекты обознаются значком с изображением телевизора, </w:t>
      </w:r>
      <w:proofErr w:type="spellStart"/>
      <w:r w:rsidRPr="00917820">
        <w:t>кинорецензии</w:t>
      </w:r>
      <w:proofErr w:type="spellEnd"/>
      <w:r w:rsidRPr="00917820">
        <w:t xml:space="preserve"> — изображением киноленты, литературные рецензии обознаются пиктограммой книги. Эти изображения являются элементами дизайна и выполняют функцию тематической рубрикации, благодаря которой читатель может понять, чему посвящена рецензия</w:t>
      </w:r>
      <w:r w:rsidR="0001692B">
        <w:t>. Т</w:t>
      </w:r>
      <w:r w:rsidRPr="00917820">
        <w:t>аким образом, пиктограммы обладают еще одной функцией — привлечения внимания.</w:t>
      </w:r>
    </w:p>
    <w:p w14:paraId="6AE3A2FC" w14:textId="503C7C10" w:rsidR="007D3E52" w:rsidRDefault="00917820" w:rsidP="009945D2">
      <w:r w:rsidRPr="00917820">
        <w:t>Жанр</w:t>
      </w:r>
      <w:r w:rsidRPr="00917820">
        <w:rPr>
          <w:b/>
        </w:rPr>
        <w:t xml:space="preserve"> </w:t>
      </w:r>
      <w:r w:rsidRPr="00BC3155">
        <w:t>колонка</w:t>
      </w:r>
      <w:r w:rsidRPr="00917820">
        <w:rPr>
          <w:b/>
        </w:rPr>
        <w:t xml:space="preserve"> </w:t>
      </w:r>
      <w:r w:rsidRPr="00917820">
        <w:t xml:space="preserve">представлен в журнале «Огонек» несколькими видами. Кроме колонок журналистов в «Огоньке» часто публикуются экспертные колонки, их авторы не являются журналистами, а текст чаще всего представляет собой комментарий эксперта, относящийся к важной социальной проблеме. </w:t>
      </w:r>
      <w:r w:rsidR="009945D2">
        <w:t>В роли</w:t>
      </w:r>
      <w:r w:rsidR="007D3E52">
        <w:t xml:space="preserve"> экспертов часто выступают общественные деятели, врачи, историки. </w:t>
      </w:r>
      <w:r w:rsidR="009945D2" w:rsidRPr="009945D2">
        <w:t xml:space="preserve">Стоит отметить, </w:t>
      </w:r>
      <w:r w:rsidR="005A3524">
        <w:t>что эксперты</w:t>
      </w:r>
      <w:r w:rsidR="009945D2" w:rsidRPr="009945D2">
        <w:t xml:space="preserve"> в своих колонках чаще всего апеллируют </w:t>
      </w:r>
      <w:r w:rsidR="00245C1D">
        <w:t xml:space="preserve">к </w:t>
      </w:r>
      <w:r w:rsidR="009945D2" w:rsidRPr="009945D2">
        <w:t>фактам, уровень эмоционального воздействия на читателя в них гораздо ниже, чем в колонках журналистов.</w:t>
      </w:r>
      <w:r w:rsidR="009945D2">
        <w:t xml:space="preserve"> </w:t>
      </w:r>
      <w:r w:rsidRPr="00917820">
        <w:t>Вербальный текст колонки чаще всего сопровождается небольшим портретом автора</w:t>
      </w:r>
      <w:r w:rsidR="00245C1D">
        <w:t xml:space="preserve"> </w:t>
      </w:r>
      <w:r w:rsidR="005A3524">
        <w:rPr>
          <w:rFonts w:cs="Times New Roman"/>
        </w:rPr>
        <w:t>—</w:t>
      </w:r>
      <w:r w:rsidRPr="00917820">
        <w:t xml:space="preserve"> журналиста или эксперта. Это изображение выполняет контактоустанавливающую функцию, а также является </w:t>
      </w:r>
      <w:r w:rsidR="009945D2">
        <w:t>«</w:t>
      </w:r>
      <w:r w:rsidRPr="00917820">
        <w:t>дополнительным инструментом персонификации публикации</w:t>
      </w:r>
      <w:r w:rsidR="009945D2">
        <w:t>»</w:t>
      </w:r>
      <w:r w:rsidRPr="00917820">
        <w:t>.</w:t>
      </w:r>
      <w:r w:rsidRPr="00917820">
        <w:rPr>
          <w:vertAlign w:val="superscript"/>
        </w:rPr>
        <w:footnoteReference w:id="38"/>
      </w:r>
      <w:r w:rsidRPr="00917820">
        <w:t xml:space="preserve"> Подобными фотографиями </w:t>
      </w:r>
      <w:r w:rsidRPr="00917820">
        <w:lastRenderedPageBreak/>
        <w:t>оформляются врезки, представляющи</w:t>
      </w:r>
      <w:r w:rsidR="005A3524">
        <w:t>е собой комментарии экспертов в </w:t>
      </w:r>
      <w:r w:rsidRPr="00917820">
        <w:t xml:space="preserve">аналитических материалах. Такие фотографии к комментариям экспертов тоже выполняют контактоустанавливающие </w:t>
      </w:r>
      <w:r w:rsidR="00245C1D">
        <w:t xml:space="preserve">функции </w:t>
      </w:r>
      <w:r w:rsidRPr="00917820">
        <w:t xml:space="preserve">и являются элементами дизайна издания. Поскольку в колонке выражается авторская позиция, фотография автора является не только элементом дизайна, она выполняет также и прагматическую функцию, она является знаком того, что не всегда мнение </w:t>
      </w:r>
      <w:proofErr w:type="spellStart"/>
      <w:r w:rsidRPr="00917820">
        <w:t>колумниста</w:t>
      </w:r>
      <w:proofErr w:type="spellEnd"/>
      <w:r w:rsidRPr="00917820">
        <w:t xml:space="preserve"> совпадает с мнением редакции</w:t>
      </w:r>
      <w:r w:rsidR="00245C1D">
        <w:t>. Т</w:t>
      </w:r>
      <w:r w:rsidRPr="00917820">
        <w:t xml:space="preserve">аким </w:t>
      </w:r>
      <w:proofErr w:type="gramStart"/>
      <w:r w:rsidR="002709AB">
        <w:t>образом</w:t>
      </w:r>
      <w:proofErr w:type="gramEnd"/>
      <w:r w:rsidRPr="00917820">
        <w:t xml:space="preserve"> редакция снимает с себя ответственность за слова автора колонки. По причине того что колонка обладает сильным авторским началом, этот жанр не перегружается визуальным рядом, чтобы читатель мог сосредоточить свое вниман</w:t>
      </w:r>
      <w:r w:rsidR="009945D2">
        <w:t xml:space="preserve">ие именно на авторской позиции. </w:t>
      </w:r>
      <w:r w:rsidRPr="00917820">
        <w:t>Также встречаются колонки, которые иллюстрируются не только вспомо</w:t>
      </w:r>
      <w:r w:rsidR="00B320B3">
        <w:t>гательными фотографиями, но</w:t>
      </w:r>
      <w:r w:rsidRPr="00917820">
        <w:t xml:space="preserve"> в которых фотография выступает как изобразительный компонент текста. </w:t>
      </w:r>
    </w:p>
    <w:p w14:paraId="39F09DE6" w14:textId="68FDB09B" w:rsidR="00917820" w:rsidRPr="00917820" w:rsidRDefault="000A1471" w:rsidP="00917820">
      <w:r>
        <w:t xml:space="preserve">В аналитических </w:t>
      </w:r>
      <w:r w:rsidRPr="00BC3155">
        <w:t>интервью</w:t>
      </w:r>
      <w:r>
        <w:t xml:space="preserve"> иллюстрации в значительной степени влияют на смысловое содержание </w:t>
      </w:r>
      <w:proofErr w:type="spellStart"/>
      <w:r>
        <w:t>поликодового</w:t>
      </w:r>
      <w:proofErr w:type="spellEnd"/>
      <w:r>
        <w:t xml:space="preserve"> текста. </w:t>
      </w:r>
      <w:r w:rsidR="00FB1456">
        <w:t xml:space="preserve">Вербальный ряд некоторых интервью может не содержать в себе классических признаков аналитического интервью, но благодаря невербальным элементам </w:t>
      </w:r>
      <w:r w:rsidR="006C6C2A">
        <w:t xml:space="preserve">текст </w:t>
      </w:r>
      <w:r w:rsidR="00245C1D">
        <w:t xml:space="preserve">может </w:t>
      </w:r>
      <w:r w:rsidR="00FB1456">
        <w:t xml:space="preserve">приобретать аналитический характер. Например, </w:t>
      </w:r>
      <w:r w:rsidR="00FB1456" w:rsidRPr="00FB1456">
        <w:t>и</w:t>
      </w:r>
      <w:r w:rsidR="00917820" w:rsidRPr="00FB1456">
        <w:t>нтервью</w:t>
      </w:r>
      <w:r w:rsidR="00917820" w:rsidRPr="00917820">
        <w:t xml:space="preserve"> «А ведь была еще Срединн</w:t>
      </w:r>
      <w:r w:rsidR="00FB1456">
        <w:t xml:space="preserve">ая Литва» </w:t>
      </w:r>
      <w:r w:rsidR="00FB1456" w:rsidRPr="00FB1456">
        <w:t>[</w:t>
      </w:r>
      <w:r w:rsidR="00FB1456">
        <w:t>№42; 2015</w:t>
      </w:r>
      <w:r w:rsidR="009954BE">
        <w:t xml:space="preserve"> год</w:t>
      </w:r>
      <w:r w:rsidR="00FB1456" w:rsidRPr="00FB1456">
        <w:t>]</w:t>
      </w:r>
      <w:r w:rsidR="00917820" w:rsidRPr="00917820">
        <w:t xml:space="preserve"> на первый взгляд кажется информационным интервью, которое посвящено годовщине третьего раздела Польши, но в последнем вопросе инте</w:t>
      </w:r>
      <w:r w:rsidR="00B320B3">
        <w:t xml:space="preserve">рвьюируемый проводит аналогию </w:t>
      </w:r>
      <w:r w:rsidR="00B320B3" w:rsidRPr="00B320B3">
        <w:t>с</w:t>
      </w:r>
      <w:r w:rsidR="00B320B3">
        <w:t> </w:t>
      </w:r>
      <w:r w:rsidR="00917820" w:rsidRPr="00B320B3">
        <w:t>современностью</w:t>
      </w:r>
      <w:r w:rsidR="00917820" w:rsidRPr="00917820">
        <w:t xml:space="preserve"> и присоединени</w:t>
      </w:r>
      <w:r w:rsidR="00245C1D">
        <w:t>ем</w:t>
      </w:r>
      <w:r w:rsidR="00917820" w:rsidRPr="00917820">
        <w:t xml:space="preserve"> Крыма к территории России, что придает ему аналитический характер. Кроме контактоустанавливающей фотографии интервьюируемого невербальный ряд представлен невербальным </w:t>
      </w:r>
      <w:proofErr w:type="spellStart"/>
      <w:r w:rsidR="00917820" w:rsidRPr="00917820">
        <w:t>интертекстом</w:t>
      </w:r>
      <w:proofErr w:type="spellEnd"/>
      <w:r w:rsidR="00917820" w:rsidRPr="00917820">
        <w:t>: картиной польского художника Яна Матейко «</w:t>
      </w:r>
      <w:proofErr w:type="spellStart"/>
      <w:r w:rsidR="00917820" w:rsidRPr="00917820">
        <w:t>Люблинская</w:t>
      </w:r>
      <w:proofErr w:type="spellEnd"/>
      <w:r w:rsidR="00917820" w:rsidRPr="00917820">
        <w:t xml:space="preserve"> уния» и архивной фотографией 1939 года, на которой запечатлен момент начала </w:t>
      </w:r>
      <w:r w:rsidR="00245C1D">
        <w:t>В</w:t>
      </w:r>
      <w:r w:rsidR="00917820" w:rsidRPr="00917820">
        <w:t>торой мировой войны. На первый взгляд, невербальное сопровождение текста интервью выступает в качестве дополнительного справочного материала, но</w:t>
      </w:r>
      <w:r w:rsidR="00245C1D">
        <w:t>,</w:t>
      </w:r>
      <w:r w:rsidR="00917820" w:rsidRPr="00917820">
        <w:t xml:space="preserve"> дочитав интервью до конца, </w:t>
      </w:r>
      <w:r w:rsidR="00245C1D">
        <w:lastRenderedPageBreak/>
        <w:t xml:space="preserve">читатель понимает, </w:t>
      </w:r>
      <w:r w:rsidR="00917820" w:rsidRPr="00917820">
        <w:t>что фотография 1939 года становится ответом на вопрос</w:t>
      </w:r>
      <w:r w:rsidR="00245C1D">
        <w:t>,</w:t>
      </w:r>
      <w:r w:rsidR="00917820" w:rsidRPr="00917820">
        <w:t xml:space="preserve"> «к чему может привести насильственный передел государственных границ». В этой фотографии заключается авторская позиция.</w:t>
      </w:r>
      <w:r w:rsidR="00B320B3">
        <w:t xml:space="preserve"> Подобные интервью, в </w:t>
      </w:r>
      <w:r w:rsidR="00225E36">
        <w:t>которых аналитическое начало в большей степени принадлежит иллюстративному ряду</w:t>
      </w:r>
      <w:r w:rsidR="00245C1D">
        <w:t>,</w:t>
      </w:r>
      <w:r w:rsidR="00225E36">
        <w:t xml:space="preserve"> встречаются редко, чаще всего аналитические интервью сопровождаются </w:t>
      </w:r>
      <w:r w:rsidR="00245C1D">
        <w:t xml:space="preserve">элементами </w:t>
      </w:r>
      <w:r w:rsidR="00225E36">
        <w:t>инфографик</w:t>
      </w:r>
      <w:r w:rsidR="00245C1D">
        <w:t>и</w:t>
      </w:r>
      <w:r w:rsidR="00B320B3">
        <w:t>, которые выступают в </w:t>
      </w:r>
      <w:r w:rsidR="00225E36">
        <w:t>роли дополнительных аргументов</w:t>
      </w:r>
      <w:r w:rsidR="00245C1D">
        <w:t>,</w:t>
      </w:r>
      <w:r w:rsidR="00225E36">
        <w:t xml:space="preserve"> и портретом спикера. В аналитических интервью позиция эксперта выражена достаточно четко, автор позволяет себе вступать </w:t>
      </w:r>
      <w:proofErr w:type="gramStart"/>
      <w:r w:rsidR="00225E36">
        <w:t>с</w:t>
      </w:r>
      <w:proofErr w:type="gramEnd"/>
      <w:r w:rsidR="00225E36">
        <w:t xml:space="preserve"> интервьюируемым в полемику. Вербальная составляющая аналитических интервью, как правило</w:t>
      </w:r>
      <w:r w:rsidR="003431EE">
        <w:t>, полностью раскрывает проблему, поэтому иллюстративный ряд вступа</w:t>
      </w:r>
      <w:r w:rsidR="002709AB">
        <w:t xml:space="preserve">ет с текстом в </w:t>
      </w:r>
      <w:proofErr w:type="spellStart"/>
      <w:r w:rsidR="002709AB">
        <w:t>гипертекстуальную</w:t>
      </w:r>
      <w:proofErr w:type="spellEnd"/>
      <w:r w:rsidR="002709AB">
        <w:t xml:space="preserve"> с</w:t>
      </w:r>
      <w:r w:rsidR="003431EE">
        <w:t>вязь.</w:t>
      </w:r>
    </w:p>
    <w:p w14:paraId="5EE6603D" w14:textId="1745DC39" w:rsidR="00917820" w:rsidRPr="00917820" w:rsidRDefault="00917820" w:rsidP="00BC3155">
      <w:r w:rsidRPr="00BC3155">
        <w:t xml:space="preserve">Статья </w:t>
      </w:r>
      <w:r w:rsidRPr="00917820">
        <w:t>— обязательный аналитический жанр для журнала «Огонек». В роли невербального компонента статей могут выступать различные виды изображений. Часто статья дополняется ин</w:t>
      </w:r>
      <w:r w:rsidR="006C6C2A">
        <w:t>фографикой, которая выступает в </w:t>
      </w:r>
      <w:r w:rsidRPr="00917820">
        <w:t xml:space="preserve">роли </w:t>
      </w:r>
      <w:proofErr w:type="spellStart"/>
      <w:r w:rsidRPr="00917820">
        <w:t>фактологической</w:t>
      </w:r>
      <w:proofErr w:type="spellEnd"/>
      <w:r w:rsidRPr="00917820">
        <w:t xml:space="preserve"> основы статьи, в таких</w:t>
      </w:r>
      <w:r w:rsidR="006C6C2A">
        <w:t xml:space="preserve"> случаях автор ссылается на </w:t>
      </w:r>
      <w:r w:rsidRPr="00917820">
        <w:t xml:space="preserve">данные представленные в </w:t>
      </w:r>
      <w:proofErr w:type="spellStart"/>
      <w:r w:rsidRPr="00917820">
        <w:t>инфографике</w:t>
      </w:r>
      <w:proofErr w:type="spellEnd"/>
      <w:r w:rsidRPr="00917820">
        <w:t>. Также инфографика в статье используется как более рациональная форма подачи статистической информации, которая дополняет основной те</w:t>
      </w:r>
      <w:proofErr w:type="gramStart"/>
      <w:r w:rsidRPr="00917820">
        <w:t>кст ст</w:t>
      </w:r>
      <w:proofErr w:type="gramEnd"/>
      <w:r w:rsidRPr="00917820">
        <w:t xml:space="preserve">атьи, в таких случаях инфографика выступает в качестве иллюстративного материала. </w:t>
      </w:r>
      <w:r w:rsidRPr="00917820">
        <w:rPr>
          <w:iCs/>
        </w:rPr>
        <w:t>Пример инфографики, которая играет роль аргумента к авторской позиции, актуализированной в тексте</w:t>
      </w:r>
      <w:r w:rsidR="00245C1D">
        <w:rPr>
          <w:iCs/>
        </w:rPr>
        <w:t>,</w:t>
      </w:r>
      <w:r w:rsidRPr="00917820">
        <w:rPr>
          <w:iCs/>
        </w:rPr>
        <w:t xml:space="preserve"> — карта, напечатанная в статье «Ненаучная дисциплина» [38 от 2 марта 2015 года], посвященной введению в школьную программу предмета «Основы религиозных культур и светской этики». Автор статьи высказывает мысль о том, что новая дисциплина навязывается школьникам и их родителям государством и РПЦ. На карте показано, какие религии в рамках этой дисциплины изучают дети в разных федеральных округах страны. Согласно карте, в связи с введением новой дисциплины, часто встречаются  «региональные парадоксы», например в татарских школах дети массово изучаю основы православной религии. Данная карта </w:t>
      </w:r>
      <w:r w:rsidRPr="00917820">
        <w:rPr>
          <w:iCs/>
        </w:rPr>
        <w:lastRenderedPageBreak/>
        <w:t>демонстрирует, что при помощи невербальных элементов текста редакция пытается воздействовать на аудиторию не только эмоционально, но посредством рациональных аргументов.</w:t>
      </w:r>
      <w:r w:rsidR="00BC3155">
        <w:t xml:space="preserve"> </w:t>
      </w:r>
      <w:r w:rsidRPr="00917820">
        <w:t>Кроме инфографики в статьях используются визуальные метафоры, художественные фотографии, фотографии как изобразительный компонент текста, вспомогательные изображения, обработанные в фоторедакт</w:t>
      </w:r>
      <w:r w:rsidR="006C6C2A">
        <w:t>оре, тематическая пиктография и </w:t>
      </w:r>
      <w:r w:rsidRPr="00917820">
        <w:t>пиктография, выполняющая роль маркера рубрикации.</w:t>
      </w:r>
    </w:p>
    <w:p w14:paraId="4706DC47" w14:textId="77777777" w:rsidR="00917820" w:rsidRPr="00917820" w:rsidRDefault="00917820" w:rsidP="00917820">
      <w:r w:rsidRPr="00917820">
        <w:t xml:space="preserve">Например, в статье «Краткий </w:t>
      </w:r>
      <w:r w:rsidR="009954BE">
        <w:t>курс рубля» [№ 42</w:t>
      </w:r>
      <w:r w:rsidR="009954BE" w:rsidRPr="009954BE">
        <w:t xml:space="preserve">; </w:t>
      </w:r>
      <w:r w:rsidRPr="00917820">
        <w:t xml:space="preserve">2015 года], посвященной истории валютной конвертации рубля, объясняется смысл выражения «деревянный рубль». На фотографии изображена деревянная увеличенная копия рубля, распиленная пополам. Эта визуальная метафора содержит буквальную иллюстрацию выражения «деревянный рубль», а также символизирует падение курса рубля в мировой экономике и кризис в экономической системе России. Тема экономического кризиса упоминается в тексте статьи вскользь, но иллюстрация акцентирует внимание на этой теме, привлекает внимание читателя и вносит в текст элемент иронии. </w:t>
      </w:r>
    </w:p>
    <w:p w14:paraId="6D3D5AA5" w14:textId="27C102E7" w:rsidR="00917820" w:rsidRPr="00917820" w:rsidRDefault="00917820" w:rsidP="00917820">
      <w:r w:rsidRPr="00917820">
        <w:t>Фотографии, которые выс</w:t>
      </w:r>
      <w:r w:rsidR="006C6C2A">
        <w:t>тупают в качестве иллюстраций к </w:t>
      </w:r>
      <w:r w:rsidRPr="00917820">
        <w:t xml:space="preserve">вербальному тексту, могут обладать разной степенью художественной выразительности и разной степенью </w:t>
      </w:r>
      <w:proofErr w:type="spellStart"/>
      <w:r w:rsidRPr="00917820">
        <w:t>креолизации</w:t>
      </w:r>
      <w:proofErr w:type="spellEnd"/>
      <w:r w:rsidRPr="00917820">
        <w:t xml:space="preserve"> с вербальной составляющей. В аналитических статьях количество невербальных элементов текста меньше, чем в репортажах и некоторых интервью. Невербальные элементы текстов этого жанра обладают меньшей степенью эмоционального воздействия, чем невербальные элементы, размещенные в текстах информационных жанров. Это позволяет читателю сосредоточить свое внимание на вербальном тексте и авторской позиции. </w:t>
      </w:r>
    </w:p>
    <w:p w14:paraId="65CB5763" w14:textId="058D7D27" w:rsidR="00917820" w:rsidRPr="00917820" w:rsidRDefault="00917820" w:rsidP="00917820">
      <w:r w:rsidRPr="00917820">
        <w:t>Такой вид невербального текста, как архивное фото</w:t>
      </w:r>
      <w:r w:rsidR="00C90F60">
        <w:t>,</w:t>
      </w:r>
      <w:r w:rsidRPr="00917820">
        <w:t xml:space="preserve"> чаще всего размещается в журнале </w:t>
      </w:r>
      <w:r w:rsidR="00C90F60">
        <w:t>в</w:t>
      </w:r>
      <w:r w:rsidRPr="00917820">
        <w:t xml:space="preserve"> </w:t>
      </w:r>
      <w:r w:rsidR="00C90F60">
        <w:t>материалах</w:t>
      </w:r>
      <w:r w:rsidR="00C90F60" w:rsidRPr="00917820">
        <w:t xml:space="preserve"> </w:t>
      </w:r>
      <w:r w:rsidRPr="00917820">
        <w:t xml:space="preserve">жанра </w:t>
      </w:r>
      <w:r w:rsidRPr="009945D2">
        <w:t>обзор</w:t>
      </w:r>
      <w:r w:rsidRPr="00917820">
        <w:t xml:space="preserve">. В рубрике «Даты» публикуются мини-обзоры выпусков «Огонька» столетней давности. </w:t>
      </w:r>
      <w:r w:rsidRPr="00917820">
        <w:lastRenderedPageBreak/>
        <w:t xml:space="preserve">Иллюстрируются такие тексты фотографиями обложек или разворотов старых номеров. Архивная фотография вступает в </w:t>
      </w:r>
      <w:proofErr w:type="spellStart"/>
      <w:r w:rsidRPr="00917820">
        <w:t>интертекстуальные</w:t>
      </w:r>
      <w:proofErr w:type="spellEnd"/>
      <w:r w:rsidRPr="00917820">
        <w:t xml:space="preserve"> связи с вербальным текстом обзора. Такая фотография выступает в качестве артефакта эпохи и является символом журнала как элемента задокументированной реальности.</w:t>
      </w:r>
    </w:p>
    <w:p w14:paraId="44E45D16" w14:textId="50DB9F34" w:rsidR="00917820" w:rsidRPr="00917820" w:rsidRDefault="00FC7F2E" w:rsidP="00917820">
      <w:pPr>
        <w:rPr>
          <w:iCs/>
        </w:rPr>
      </w:pPr>
      <w:r>
        <w:t xml:space="preserve">В журнале «Огонек» публикуются </w:t>
      </w:r>
      <w:r w:rsidR="00225E36">
        <w:t>«типы текстов</w:t>
      </w:r>
      <w:r>
        <w:t>, в которых изобразительные элементы являются облигаторными</w:t>
      </w:r>
      <w:r w:rsidR="00225E36">
        <w:t>»</w:t>
      </w:r>
      <w:r>
        <w:rPr>
          <w:rStyle w:val="a6"/>
        </w:rPr>
        <w:footnoteReference w:id="39"/>
      </w:r>
      <w:r>
        <w:t xml:space="preserve">, что обусловлено жанрами этих текстов. Такие тексты представлены жанрами фоторепортажа и </w:t>
      </w:r>
      <w:proofErr w:type="spellStart"/>
      <w:r>
        <w:t>фотозарисовки</w:t>
      </w:r>
      <w:proofErr w:type="spellEnd"/>
      <w:r>
        <w:t>.</w:t>
      </w:r>
      <w:r>
        <w:rPr>
          <w:b/>
        </w:rPr>
        <w:t xml:space="preserve"> </w:t>
      </w:r>
      <w:r w:rsidR="00917820" w:rsidRPr="00BC3155">
        <w:t>Фоторепортаж</w:t>
      </w:r>
      <w:r w:rsidR="00917820" w:rsidRPr="00917820">
        <w:rPr>
          <w:b/>
        </w:rPr>
        <w:t xml:space="preserve"> </w:t>
      </w:r>
      <w:r w:rsidR="00917820" w:rsidRPr="00917820">
        <w:t xml:space="preserve">— пример </w:t>
      </w:r>
      <w:proofErr w:type="spellStart"/>
      <w:r w:rsidR="00917820" w:rsidRPr="00917820">
        <w:t>поликодового</w:t>
      </w:r>
      <w:proofErr w:type="spellEnd"/>
      <w:r w:rsidR="00917820" w:rsidRPr="00917820">
        <w:t xml:space="preserve"> текста с полной </w:t>
      </w:r>
      <w:proofErr w:type="spellStart"/>
      <w:r w:rsidR="00917820" w:rsidRPr="00917820">
        <w:t>креолизацией</w:t>
      </w:r>
      <w:proofErr w:type="spellEnd"/>
      <w:r w:rsidR="00917820" w:rsidRPr="00917820">
        <w:t>, фоторепортажи сопровожд</w:t>
      </w:r>
      <w:r w:rsidR="006C6C2A">
        <w:t>аются подписями к фотографиям и </w:t>
      </w:r>
      <w:r w:rsidR="00917820" w:rsidRPr="00917820">
        <w:t>справочными текстами, которые обладают некоторыми чертами заметки, но вербальный компонент этих текстов не обладает высоким уровнем информирования или художественной ценностью.</w:t>
      </w:r>
      <w:r w:rsidR="00917820" w:rsidRPr="00917820">
        <w:rPr>
          <w:b/>
        </w:rPr>
        <w:t xml:space="preserve">  </w:t>
      </w:r>
      <w:r w:rsidR="00917820" w:rsidRPr="00917820">
        <w:t>Внутри фоторепортажа встречаются различные виды</w:t>
      </w:r>
      <w:r w:rsidR="00917820" w:rsidRPr="00917820">
        <w:rPr>
          <w:iCs/>
        </w:rPr>
        <w:t xml:space="preserve"> невербальных элементов текста: художественная фотография, фотография-метафора, архивные фотографии, фотографии</w:t>
      </w:r>
      <w:r w:rsidR="00C90F60">
        <w:rPr>
          <w:iCs/>
        </w:rPr>
        <w:t>,</w:t>
      </w:r>
      <w:r w:rsidR="00917820" w:rsidRPr="00917820">
        <w:rPr>
          <w:iCs/>
        </w:rPr>
        <w:t xml:space="preserve"> выполняющие функции изобразительного компонента текста. </w:t>
      </w:r>
    </w:p>
    <w:p w14:paraId="07D3F2F5" w14:textId="77777777" w:rsidR="00917820" w:rsidRPr="00917820" w:rsidRDefault="00917820" w:rsidP="00917820">
      <w:r w:rsidRPr="00917820">
        <w:t xml:space="preserve">Также к жанрам, основное содержание которых формируется с помощью невербального ряда, относится </w:t>
      </w:r>
      <w:proofErr w:type="spellStart"/>
      <w:r w:rsidRPr="00917820">
        <w:t>фотозарисовка</w:t>
      </w:r>
      <w:proofErr w:type="spellEnd"/>
      <w:r w:rsidRPr="00917820">
        <w:t>, этот жанр представлен в рубриках «Фото дня» и «Фотофиниш».</w:t>
      </w:r>
    </w:p>
    <w:p w14:paraId="691C4BF0" w14:textId="14777C43" w:rsidR="00BC3155" w:rsidRDefault="00917820" w:rsidP="00BC3155">
      <w:pPr>
        <w:rPr>
          <w:iCs/>
        </w:rPr>
      </w:pPr>
      <w:r w:rsidRPr="00917820">
        <w:rPr>
          <w:iCs/>
        </w:rPr>
        <w:t xml:space="preserve">Стоит обратить внимание на то, что авторство фотографий в фоторепортажах или </w:t>
      </w:r>
      <w:proofErr w:type="spellStart"/>
      <w:r w:rsidRPr="00917820">
        <w:rPr>
          <w:iCs/>
        </w:rPr>
        <w:t>фотозарисовках</w:t>
      </w:r>
      <w:proofErr w:type="spellEnd"/>
      <w:r w:rsidRPr="00917820">
        <w:rPr>
          <w:iCs/>
        </w:rPr>
        <w:t xml:space="preserve"> не всегда принадлежит корреспондентам «Огонька». В этих рубриках часто встречаются фотографии сделанные корреспондентами информационных агентств. Тем не </w:t>
      </w:r>
      <w:proofErr w:type="gramStart"/>
      <w:r w:rsidRPr="00917820">
        <w:rPr>
          <w:iCs/>
        </w:rPr>
        <w:t>менее</w:t>
      </w:r>
      <w:proofErr w:type="gramEnd"/>
      <w:r w:rsidRPr="00917820">
        <w:rPr>
          <w:iCs/>
        </w:rPr>
        <w:t xml:space="preserve"> такие фотографии не теряют своего художественного или информирующего потенциала в отличие от вербальных текстов. Заметки или новости информагентств, процитированные в журнале, очевидно, обладают гораздо меньшей ценностью. Наличие авторской подписи для вербального текста </w:t>
      </w:r>
      <w:r w:rsidRPr="00917820">
        <w:rPr>
          <w:iCs/>
        </w:rPr>
        <w:lastRenderedPageBreak/>
        <w:t>гораздо более важно, чем для изображения, поскольку она является указанием на эксклюзивность авторского материала, более того, «авторская подпись</w:t>
      </w:r>
      <w:r w:rsidR="00C90F60">
        <w:rPr>
          <w:iCs/>
        </w:rPr>
        <w:t>,</w:t>
      </w:r>
      <w:r w:rsidRPr="00917820">
        <w:rPr>
          <w:iCs/>
        </w:rPr>
        <w:t xml:space="preserve"> часто расширенная точным указанием места</w:t>
      </w:r>
      <w:r w:rsidR="00C90F60">
        <w:rPr>
          <w:iCs/>
        </w:rPr>
        <w:t>,</w:t>
      </w:r>
      <w:r w:rsidRPr="00917820">
        <w:rPr>
          <w:iCs/>
        </w:rPr>
        <w:t xml:space="preserve"> служит для актуализации событийного значения»</w:t>
      </w:r>
      <w:r w:rsidRPr="00917820">
        <w:rPr>
          <w:iCs/>
          <w:vertAlign w:val="superscript"/>
        </w:rPr>
        <w:footnoteReference w:id="40"/>
      </w:r>
      <w:r w:rsidR="00BC3155">
        <w:rPr>
          <w:iCs/>
        </w:rPr>
        <w:t>.</w:t>
      </w:r>
    </w:p>
    <w:p w14:paraId="7D9A1318" w14:textId="3B292561" w:rsidR="00917820" w:rsidRPr="00917820" w:rsidRDefault="00917820" w:rsidP="00BC3155">
      <w:pPr>
        <w:rPr>
          <w:iCs/>
        </w:rPr>
      </w:pPr>
      <w:r w:rsidRPr="00917820">
        <w:t xml:space="preserve">Из произведенного анализа можно сделать следующие </w:t>
      </w:r>
      <w:r w:rsidRPr="00917820">
        <w:rPr>
          <w:b/>
        </w:rPr>
        <w:t>выводы</w:t>
      </w:r>
      <w:r w:rsidR="007B1EF5">
        <w:t>.</w:t>
      </w:r>
    </w:p>
    <w:p w14:paraId="1ADB88EA" w14:textId="505B31CF" w:rsidR="00917820" w:rsidRPr="00917820" w:rsidRDefault="00917820" w:rsidP="00917820">
      <w:pPr>
        <w:numPr>
          <w:ilvl w:val="0"/>
          <w:numId w:val="6"/>
        </w:numPr>
      </w:pPr>
      <w:r w:rsidRPr="00917820">
        <w:t>Печатная площадь, занимаема</w:t>
      </w:r>
      <w:r w:rsidR="00BC3155">
        <w:t xml:space="preserve">я </w:t>
      </w:r>
      <w:proofErr w:type="gramStart"/>
      <w:r w:rsidR="00BC3155">
        <w:t>вербальным</w:t>
      </w:r>
      <w:proofErr w:type="gramEnd"/>
      <w:r w:rsidR="00BC3155">
        <w:t xml:space="preserve"> рядом </w:t>
      </w:r>
      <w:proofErr w:type="spellStart"/>
      <w:r w:rsidR="00BC3155">
        <w:t>поликодового</w:t>
      </w:r>
      <w:proofErr w:type="spellEnd"/>
      <w:r w:rsidR="00BC3155">
        <w:t xml:space="preserve"> </w:t>
      </w:r>
      <w:r w:rsidRPr="00917820">
        <w:t>текста</w:t>
      </w:r>
      <w:r w:rsidR="00C90F60">
        <w:t>,</w:t>
      </w:r>
      <w:r w:rsidRPr="00917820">
        <w:t xml:space="preserve"> не всегда прямо пропорциональна его смысловой нагрузке</w:t>
      </w:r>
      <w:r w:rsidR="00C90F60">
        <w:t>,</w:t>
      </w:r>
      <w:r w:rsidR="006C6C2A">
        <w:t xml:space="preserve"> и </w:t>
      </w:r>
      <w:r w:rsidRPr="00917820">
        <w:t xml:space="preserve">наоборот.  Несмотря на </w:t>
      </w:r>
      <w:proofErr w:type="gramStart"/>
      <w:r w:rsidRPr="00917820">
        <w:t>то</w:t>
      </w:r>
      <w:proofErr w:type="gramEnd"/>
      <w:r w:rsidRPr="00917820">
        <w:t xml:space="preserve"> что печатная площадь вербального текста почти в 1,5 раза превышает печатную площадь невербального ряда, значительная часть содержания номера формируется именно при помощи его графических элементов.</w:t>
      </w:r>
    </w:p>
    <w:p w14:paraId="732042F6" w14:textId="315806B5" w:rsidR="00917820" w:rsidRPr="00917820" w:rsidRDefault="00917820" w:rsidP="00917820">
      <w:pPr>
        <w:numPr>
          <w:ilvl w:val="0"/>
          <w:numId w:val="6"/>
        </w:numPr>
      </w:pPr>
      <w:r w:rsidRPr="00917820">
        <w:t>Одни и те же виды невербальных элементов могут выполнять различные функции в зависимости от жанра вербального текста. Например, инфографика в аналитических текстах выполняет функцию рационального воздействия, выступает в качестве доказательства положений вербального текста. В информационных жанрах выступает в качестве источника информирования.</w:t>
      </w:r>
    </w:p>
    <w:p w14:paraId="37B5BBEC" w14:textId="3901F1F0" w:rsidR="00917820" w:rsidRPr="00917820" w:rsidRDefault="00917820" w:rsidP="00917820">
      <w:pPr>
        <w:numPr>
          <w:ilvl w:val="0"/>
          <w:numId w:val="6"/>
        </w:numPr>
      </w:pPr>
      <w:r w:rsidRPr="00917820">
        <w:t>Для аналитических</w:t>
      </w:r>
      <w:r w:rsidR="00BC3155">
        <w:t xml:space="preserve"> жанров</w:t>
      </w:r>
      <w:r w:rsidRPr="00917820">
        <w:t xml:space="preserve"> характерны</w:t>
      </w:r>
      <w:r w:rsidR="007B1EF5">
        <w:t xml:space="preserve"> нейтральные изображения, </w:t>
      </w:r>
      <w:r w:rsidRPr="00917820">
        <w:t>которые не отвлекают внимание читателя от вербального текста.</w:t>
      </w:r>
    </w:p>
    <w:p w14:paraId="51F71D95" w14:textId="77777777" w:rsidR="00917820" w:rsidRPr="00917820" w:rsidRDefault="00917820" w:rsidP="00917820">
      <w:pPr>
        <w:numPr>
          <w:ilvl w:val="0"/>
          <w:numId w:val="6"/>
        </w:numPr>
      </w:pPr>
      <w:proofErr w:type="gramStart"/>
      <w:r w:rsidRPr="00917820">
        <w:t xml:space="preserve">В информационных жанрах невербальные элементы </w:t>
      </w:r>
      <w:proofErr w:type="spellStart"/>
      <w:r w:rsidRPr="00917820">
        <w:t>поликодового</w:t>
      </w:r>
      <w:proofErr w:type="spellEnd"/>
      <w:r w:rsidRPr="00917820">
        <w:t xml:space="preserve"> текста чаще апеллируют к эмоциональному восприятию изображения, а в аналитических — к рациональному.</w:t>
      </w:r>
      <w:proofErr w:type="gramEnd"/>
    </w:p>
    <w:p w14:paraId="1036B699" w14:textId="77777777" w:rsidR="00917820" w:rsidRPr="00917820" w:rsidRDefault="00917820" w:rsidP="00917820">
      <w:pPr>
        <w:numPr>
          <w:ilvl w:val="0"/>
          <w:numId w:val="6"/>
        </w:numPr>
      </w:pPr>
      <w:r w:rsidRPr="00917820">
        <w:rPr>
          <w:iCs/>
        </w:rPr>
        <w:t xml:space="preserve"> Основное содержание информационных текстов может формироваться посредством  невербального ряда, вербальный </w:t>
      </w:r>
      <w:r w:rsidRPr="00917820">
        <w:rPr>
          <w:iCs/>
        </w:rPr>
        <w:lastRenderedPageBreak/>
        <w:t>элемент может уходить на второй план, что невозможно в аналитических текстах.</w:t>
      </w:r>
    </w:p>
    <w:p w14:paraId="1E07BA6A" w14:textId="77777777" w:rsidR="006627B5" w:rsidRPr="00C40AE1" w:rsidRDefault="00917820" w:rsidP="006627B5">
      <w:pPr>
        <w:numPr>
          <w:ilvl w:val="0"/>
          <w:numId w:val="6"/>
        </w:numPr>
      </w:pPr>
      <w:r w:rsidRPr="00917820">
        <w:rPr>
          <w:iCs/>
        </w:rPr>
        <w:t xml:space="preserve">Содержание вербального текста информационных жанров может полностью дублироваться </w:t>
      </w:r>
      <w:proofErr w:type="gramStart"/>
      <w:r w:rsidRPr="00917820">
        <w:rPr>
          <w:iCs/>
        </w:rPr>
        <w:t>иллюстративным</w:t>
      </w:r>
      <w:proofErr w:type="gramEnd"/>
      <w:r w:rsidRPr="00917820">
        <w:rPr>
          <w:iCs/>
        </w:rPr>
        <w:t xml:space="preserve"> рядом. Вербальные и невербальные компоненты аналитического текста вступают только в комплементарные или </w:t>
      </w:r>
      <w:proofErr w:type="spellStart"/>
      <w:r w:rsidRPr="00917820">
        <w:rPr>
          <w:iCs/>
        </w:rPr>
        <w:t>интерпретативные</w:t>
      </w:r>
      <w:proofErr w:type="spellEnd"/>
      <w:r w:rsidRPr="00917820">
        <w:rPr>
          <w:iCs/>
        </w:rPr>
        <w:t xml:space="preserve"> отношения.</w:t>
      </w:r>
    </w:p>
    <w:p w14:paraId="29873C24" w14:textId="77777777" w:rsidR="00C40AE1" w:rsidRDefault="00C40AE1" w:rsidP="006627B5">
      <w:pPr>
        <w:numPr>
          <w:ilvl w:val="0"/>
          <w:numId w:val="6"/>
        </w:numPr>
      </w:pPr>
      <w:r>
        <w:rPr>
          <w:iCs/>
        </w:rPr>
        <w:t>Актуализация</w:t>
      </w:r>
      <w:r w:rsidRPr="00C40AE1">
        <w:rPr>
          <w:iCs/>
        </w:rPr>
        <w:t xml:space="preserve"> авторской оценки</w:t>
      </w:r>
      <w:r>
        <w:rPr>
          <w:iCs/>
        </w:rPr>
        <w:t xml:space="preserve"> в текстах может осуществляться с помощью элементов разных семиотических систем.</w:t>
      </w:r>
    </w:p>
    <w:p w14:paraId="441AFD6E" w14:textId="77777777" w:rsidR="00DA4169" w:rsidRDefault="00DA4169" w:rsidP="00DA4169">
      <w:pPr>
        <w:ind w:firstLine="0"/>
      </w:pPr>
    </w:p>
    <w:p w14:paraId="5A794252" w14:textId="77777777" w:rsidR="00DA4169" w:rsidRDefault="00DA4169" w:rsidP="00DA4169">
      <w:pPr>
        <w:ind w:firstLine="0"/>
      </w:pPr>
    </w:p>
    <w:p w14:paraId="78F22A10" w14:textId="77777777" w:rsidR="00DA4169" w:rsidRDefault="00DA4169" w:rsidP="00DA4169">
      <w:pPr>
        <w:pStyle w:val="2"/>
      </w:pPr>
      <w:bookmarkStart w:id="10" w:name="_Toc451400430"/>
      <w:r>
        <w:t xml:space="preserve">2.3 Принципы формирования содержания </w:t>
      </w:r>
      <w:proofErr w:type="spellStart"/>
      <w:r>
        <w:t>поликодового</w:t>
      </w:r>
      <w:proofErr w:type="spellEnd"/>
      <w:r>
        <w:t xml:space="preserve"> текста</w:t>
      </w:r>
      <w:bookmarkEnd w:id="10"/>
    </w:p>
    <w:p w14:paraId="7D44A5B0" w14:textId="19060979" w:rsidR="00662781" w:rsidRDefault="00662781" w:rsidP="00662781">
      <w:r>
        <w:t xml:space="preserve">Исследование взаимоотношений вербальных и невербальных элементов </w:t>
      </w:r>
      <w:proofErr w:type="spellStart"/>
      <w:r>
        <w:t>поликодового</w:t>
      </w:r>
      <w:proofErr w:type="spellEnd"/>
      <w:r>
        <w:t xml:space="preserve"> текста показало, что одни и те же виды графических</w:t>
      </w:r>
      <w:r w:rsidRPr="00662781">
        <w:t xml:space="preserve"> элементов могут выполнять различные функции в зависим</w:t>
      </w:r>
      <w:r>
        <w:t xml:space="preserve">ости от жанра публикации. Таким образом, содержание </w:t>
      </w:r>
      <w:proofErr w:type="spellStart"/>
      <w:r>
        <w:t>креолизованного</w:t>
      </w:r>
      <w:proofErr w:type="spellEnd"/>
      <w:r>
        <w:t xml:space="preserve"> текста также напрямую зависит от жанра вербального текста. Для того чтобы выявить основные тенденции формирования содержания </w:t>
      </w:r>
      <w:proofErr w:type="spellStart"/>
      <w:r>
        <w:t>поликодового</w:t>
      </w:r>
      <w:proofErr w:type="spellEnd"/>
      <w:r>
        <w:t xml:space="preserve"> текста, необходимо проанализировать </w:t>
      </w:r>
      <w:r w:rsidR="00393FA4">
        <w:t>функции изобразительного ряда в текстах, каждого из жанров.</w:t>
      </w:r>
      <w:r w:rsidR="006627B5">
        <w:t xml:space="preserve"> Анализ, проведенный выше, также показал, что материалы журнала «Огонек» можно классифицировать по принципу актуализации авторской оценки. В одних материалах авторская позиция напрямую выражается в вербальном компоненте текста, в других </w:t>
      </w:r>
      <w:r w:rsidR="006627B5">
        <w:rPr>
          <w:rFonts w:cs="Times New Roman"/>
        </w:rPr>
        <w:t>—</w:t>
      </w:r>
      <w:r w:rsidR="006627B5">
        <w:t xml:space="preserve"> в иллюстративном ряде, а также </w:t>
      </w:r>
      <w:r w:rsidR="00C40AE1">
        <w:t xml:space="preserve">встречаются тексты, в которых авторская позиция выражается в равной степени с помощью вербальных и невербальных компонентов </w:t>
      </w:r>
      <w:proofErr w:type="spellStart"/>
      <w:r w:rsidR="00C40AE1">
        <w:t>поликодового</w:t>
      </w:r>
      <w:proofErr w:type="spellEnd"/>
      <w:r w:rsidR="00C40AE1">
        <w:t xml:space="preserve"> текста. На основе анализа можно сопо</w:t>
      </w:r>
      <w:r w:rsidR="00C077F6">
        <w:t xml:space="preserve">ставить жанр материала и степень выразительности элементов вербальных и невербальных семиотических систем </w:t>
      </w:r>
      <w:proofErr w:type="spellStart"/>
      <w:r w:rsidR="00C077F6">
        <w:t>поликодового</w:t>
      </w:r>
      <w:proofErr w:type="spellEnd"/>
      <w:r w:rsidR="00C077F6">
        <w:t xml:space="preserve"> текста</w:t>
      </w:r>
      <w:r w:rsidR="00C40AE1">
        <w:t>.</w:t>
      </w:r>
      <w:r w:rsidR="00C077F6">
        <w:t xml:space="preserve"> Степень выразительности элементов различных систем определяется </w:t>
      </w:r>
      <w:r w:rsidR="00C077F6">
        <w:lastRenderedPageBreak/>
        <w:t xml:space="preserve">степенью их </w:t>
      </w:r>
      <w:proofErr w:type="spellStart"/>
      <w:r w:rsidR="00C077F6">
        <w:t>креолизации</w:t>
      </w:r>
      <w:proofErr w:type="spellEnd"/>
      <w:r w:rsidR="00C077F6">
        <w:t xml:space="preserve">, актуализации авторской позиции и количеством функций, которые несут в себе вербальные и невербальные элементы текста. </w:t>
      </w:r>
      <w:r w:rsidR="005012C1">
        <w:t xml:space="preserve">Важным для определения степени выразительности </w:t>
      </w:r>
      <w:proofErr w:type="spellStart"/>
      <w:r w:rsidR="005012C1">
        <w:t>поликодового</w:t>
      </w:r>
      <w:proofErr w:type="spellEnd"/>
      <w:r w:rsidR="005012C1">
        <w:t xml:space="preserve"> текста является смысловое содержание элементов текста. Зачастую читатель получает значительную долю информации о событии не только из </w:t>
      </w:r>
      <w:r w:rsidR="00BE020F">
        <w:t xml:space="preserve">вербального </w:t>
      </w:r>
      <w:r w:rsidR="005107E8">
        <w:t>ряда, но и из илл</w:t>
      </w:r>
      <w:r w:rsidR="005012C1">
        <w:t>юстраций.</w:t>
      </w:r>
    </w:p>
    <w:p w14:paraId="4D955722" w14:textId="77777777" w:rsidR="002A198F" w:rsidRDefault="002A198F" w:rsidP="002A198F">
      <w:r w:rsidRPr="002A198F">
        <w:t xml:space="preserve">Для начала рассмотрим жанры, в которых степень </w:t>
      </w:r>
      <w:proofErr w:type="spellStart"/>
      <w:r w:rsidRPr="002A198F">
        <w:t>креолизации</w:t>
      </w:r>
      <w:proofErr w:type="spellEnd"/>
      <w:r w:rsidRPr="002A198F">
        <w:t xml:space="preserve"> элементов минимальна. В таких текстах наибольшим выразительным потенциалом обладает  вербальный ряд. К таким текстам можно отнести следующие жанры: заметки, колонки и некоторые рецензии. </w:t>
      </w:r>
    </w:p>
    <w:p w14:paraId="753C997A" w14:textId="77777777" w:rsidR="00B8419A" w:rsidRDefault="00B8419A" w:rsidP="00662781">
      <w:r>
        <w:t xml:space="preserve">Как было отмечено выше, </w:t>
      </w:r>
      <w:r w:rsidRPr="00C077F6">
        <w:t>заметки</w:t>
      </w:r>
      <w:r>
        <w:t xml:space="preserve"> в журнале «Огонек» представлены несколькими тематическими блоками, поэтому, функции изображения в тестах этого жанра зависят от тематики текста. В предыдущем параграфе был сделан вывод о том, что иллюстрации, обладающие наибольшей степенью выразительности характерны для спортивных заметок, наименьшей </w:t>
      </w:r>
      <w:r>
        <w:rPr>
          <w:rFonts w:cs="Times New Roman"/>
        </w:rPr>
        <w:t>—</w:t>
      </w:r>
      <w:r>
        <w:t xml:space="preserve"> для заметок </w:t>
      </w:r>
      <w:r w:rsidR="009A1606">
        <w:t>в разделе «Медицина». Поэтому для анализа были выбраны две заметки с наиболее и наименее выразительными изображениями.</w:t>
      </w:r>
    </w:p>
    <w:p w14:paraId="30D8CD44" w14:textId="487B1DC6" w:rsidR="003D2883" w:rsidRDefault="003D2883" w:rsidP="00662781">
      <w:r>
        <w:t xml:space="preserve">Заметка «Дух захватывает!», посвященная фестивалю экстремальных видов спорта </w:t>
      </w:r>
      <w:r w:rsidRPr="003D2883">
        <w:t>[</w:t>
      </w:r>
      <w:r>
        <w:t>№13, 2016 год</w:t>
      </w:r>
      <w:r w:rsidRPr="003D2883">
        <w:t>]</w:t>
      </w:r>
      <w:r w:rsidR="00C90F60">
        <w:t>,</w:t>
      </w:r>
      <w:r>
        <w:t xml:space="preserve"> проиллюстрирована фотографией мотоциклиста</w:t>
      </w:r>
      <w:r w:rsidR="001720BC">
        <w:t xml:space="preserve"> (см. приложение 2)</w:t>
      </w:r>
      <w:r>
        <w:t xml:space="preserve">, который исполняет трюк на трамплине. Спортсмен запечатлен </w:t>
      </w:r>
      <w:proofErr w:type="gramStart"/>
      <w:r>
        <w:t>летящим</w:t>
      </w:r>
      <w:proofErr w:type="gramEnd"/>
      <w:r>
        <w:t xml:space="preserve"> в воздухе на своем мотоцикле. Художественная ценность такой фотографии достаточно велика: она яркая и динамичная. Эта фотография выполняет иллюстративную и </w:t>
      </w:r>
      <w:proofErr w:type="spellStart"/>
      <w:r>
        <w:t>аттрактивную</w:t>
      </w:r>
      <w:proofErr w:type="spellEnd"/>
      <w:r>
        <w:t xml:space="preserve"> функции</w:t>
      </w:r>
      <w:r w:rsidR="00012E08">
        <w:t>, а также функцию привлечения внимания</w:t>
      </w:r>
      <w:r>
        <w:t>. Вся выразительность текста заключает в фотографии, без нее заметка не имела бы ценности</w:t>
      </w:r>
      <w:r w:rsidR="00012E08">
        <w:t xml:space="preserve">, поскольку вербальный ряд содержит небольшое количество информации. Смысловое содержание невербального и вербального элемента практически комплементарны, потому что дублируют друг друга, предоставляя читатель </w:t>
      </w:r>
      <w:r w:rsidR="00012E08">
        <w:lastRenderedPageBreak/>
        <w:t xml:space="preserve">краткую информацию о событии. Вербальный текст экспрессивен, здесь используется много эмоционально окрашенной лексики. </w:t>
      </w:r>
      <w:r w:rsidR="00012E08" w:rsidRPr="007B1EF5">
        <w:rPr>
          <w:b/>
          <w:i/>
        </w:rPr>
        <w:t>Уникальным</w:t>
      </w:r>
      <w:r w:rsidR="00012E08" w:rsidRPr="00012E08">
        <w:rPr>
          <w:i/>
        </w:rPr>
        <w:t xml:space="preserve"> спорт</w:t>
      </w:r>
      <w:r w:rsidR="00B320B3">
        <w:rPr>
          <w:i/>
        </w:rPr>
        <w:t xml:space="preserve">сменам — </w:t>
      </w:r>
      <w:r w:rsidR="00B320B3" w:rsidRPr="007B1EF5">
        <w:rPr>
          <w:b/>
          <w:i/>
        </w:rPr>
        <w:t>уникальная</w:t>
      </w:r>
      <w:r w:rsidR="00B320B3">
        <w:rPr>
          <w:i/>
        </w:rPr>
        <w:t xml:space="preserve"> трасса с 17-</w:t>
      </w:r>
      <w:r w:rsidR="00012E08" w:rsidRPr="00012E08">
        <w:rPr>
          <w:i/>
        </w:rPr>
        <w:t xml:space="preserve">метровым трамплином, а посмотреть на ее </w:t>
      </w:r>
      <w:r w:rsidR="00012E08" w:rsidRPr="007B1EF5">
        <w:rPr>
          <w:b/>
          <w:i/>
        </w:rPr>
        <w:t>покорителей</w:t>
      </w:r>
      <w:r w:rsidR="00012E08" w:rsidRPr="00012E08">
        <w:rPr>
          <w:i/>
        </w:rPr>
        <w:t xml:space="preserve"> пришло </w:t>
      </w:r>
      <w:r w:rsidR="00012E08" w:rsidRPr="007B1EF5">
        <w:rPr>
          <w:b/>
          <w:i/>
        </w:rPr>
        <w:t>более</w:t>
      </w:r>
      <w:r w:rsidR="00012E08" w:rsidRPr="00012E08">
        <w:rPr>
          <w:i/>
        </w:rPr>
        <w:t xml:space="preserve"> 23 тысяч человек.</w:t>
      </w:r>
      <w:r w:rsidR="00012E08">
        <w:t xml:space="preserve"> Фотография дублирует этот текст, демонстрируя</w:t>
      </w:r>
      <w:r w:rsidR="00C90F60">
        <w:t>,</w:t>
      </w:r>
      <w:r w:rsidR="00012E08">
        <w:t xml:space="preserve"> насколько было зрелищным освещаемое в тексте мероприятие.  Несмотря на художественную ценность фотографии</w:t>
      </w:r>
      <w:r w:rsidR="00C90F60">
        <w:t>,</w:t>
      </w:r>
      <w:r w:rsidR="00012E08">
        <w:t xml:space="preserve"> нельзя утверждать, </w:t>
      </w:r>
      <w:r w:rsidR="005012C1">
        <w:t xml:space="preserve">что данный пример </w:t>
      </w:r>
      <w:proofErr w:type="spellStart"/>
      <w:r w:rsidR="005012C1">
        <w:t>поликодового</w:t>
      </w:r>
      <w:proofErr w:type="spellEnd"/>
      <w:r w:rsidR="005012C1">
        <w:t xml:space="preserve"> текста обладает высоким выразительным потенциалом.</w:t>
      </w:r>
      <w:r w:rsidR="00012E08">
        <w:t xml:space="preserve"> </w:t>
      </w:r>
    </w:p>
    <w:p w14:paraId="08476B92" w14:textId="259F8B99" w:rsidR="005012C1" w:rsidRPr="00012E08" w:rsidRDefault="005012C1" w:rsidP="00662781">
      <w:r>
        <w:t>В других заметках иллюстрации зачастую служат элементом дизайна, полностью дублируя содержание вербального ряда. Подобные изображения не вносят никакой дополнительной экспрессии. Примером могут служить тексты заметок из рубрики «Медицина» (</w:t>
      </w:r>
      <w:r w:rsidR="001720BC">
        <w:t>см. приложение 3</w:t>
      </w:r>
      <w:r>
        <w:t>).</w:t>
      </w:r>
    </w:p>
    <w:p w14:paraId="36F6668E" w14:textId="44ACEF84" w:rsidR="00B42951" w:rsidRDefault="00F21321" w:rsidP="00F21321">
      <w:r>
        <w:t xml:space="preserve">Колонки также можно отнести к текстам </w:t>
      </w:r>
      <w:proofErr w:type="gramStart"/>
      <w:r>
        <w:t>с</w:t>
      </w:r>
      <w:proofErr w:type="gramEnd"/>
      <w:r>
        <w:t xml:space="preserve"> минимальной </w:t>
      </w:r>
      <w:proofErr w:type="spellStart"/>
      <w:r>
        <w:t>креолизацией</w:t>
      </w:r>
      <w:proofErr w:type="spellEnd"/>
      <w:r w:rsidR="002A198F" w:rsidRPr="002A198F">
        <w:t xml:space="preserve">. </w:t>
      </w:r>
      <w:r>
        <w:t xml:space="preserve">Чаще всего этот жанр иллюстрируется персонифицирующей фотографией автора. Информирующая и экспрессивная функции полностью принадлежат тексту колонки. Авторская </w:t>
      </w:r>
      <w:r w:rsidR="00B320B3">
        <w:t>позиция также актуализируется с </w:t>
      </w:r>
      <w:r>
        <w:t>помощью вербальных средств</w:t>
      </w:r>
      <w:r w:rsidR="00B320B3">
        <w:t xml:space="preserve"> выразительности. Это связано с </w:t>
      </w:r>
      <w:r>
        <w:t xml:space="preserve">особенностями жанра колонки. </w:t>
      </w:r>
      <w:r w:rsidR="00865CCC">
        <w:t xml:space="preserve">Примером может служить колонка Ольги </w:t>
      </w:r>
      <w:proofErr w:type="spellStart"/>
      <w:r w:rsidR="00865CCC">
        <w:t>Алленовой</w:t>
      </w:r>
      <w:proofErr w:type="spellEnd"/>
      <w:r w:rsidR="00865CCC">
        <w:t xml:space="preserve"> «Выйти из молчания: как заставить извиняться нашу полицию?». Все факты</w:t>
      </w:r>
      <w:r w:rsidR="002568AE">
        <w:t xml:space="preserve">, которые обращаются к рациональному восприятию читателей, </w:t>
      </w:r>
      <w:r w:rsidR="00865CCC">
        <w:t xml:space="preserve"> излагаются в тексте. </w:t>
      </w:r>
      <w:r w:rsidR="002568AE">
        <w:t>Достоверность факт</w:t>
      </w:r>
      <w:r w:rsidR="00B42951">
        <w:t>ов в данном тексте подтверждается при помощи различных атрибуций: ссыло</w:t>
      </w:r>
      <w:r w:rsidR="00110035">
        <w:t>к, цитат, числовых показателей.</w:t>
      </w:r>
    </w:p>
    <w:p w14:paraId="25C91700" w14:textId="7FCB73C7" w:rsidR="00B42951" w:rsidRPr="00B42951" w:rsidRDefault="00B42951" w:rsidP="00F21321">
      <w:pPr>
        <w:rPr>
          <w:i/>
        </w:rPr>
      </w:pPr>
      <w:r w:rsidRPr="00B42951">
        <w:rPr>
          <w:i/>
        </w:rPr>
        <w:t>— Тенденция такова: если полицейские нарушили закон, но дело непубличное, их руководство до последнего будет пытаться не допустить уголовного дела, даже если в результате погиб человек,— говорит руководитель ис</w:t>
      </w:r>
      <w:r w:rsidR="00110035">
        <w:rPr>
          <w:i/>
        </w:rPr>
        <w:t>следовательских программ фонда «Общественный вердикт»</w:t>
      </w:r>
      <w:r w:rsidRPr="00B42951">
        <w:rPr>
          <w:i/>
        </w:rPr>
        <w:t xml:space="preserve"> </w:t>
      </w:r>
      <w:proofErr w:type="spellStart"/>
      <w:r w:rsidRPr="007B1EF5">
        <w:rPr>
          <w:b/>
          <w:i/>
        </w:rPr>
        <w:t>Асмик</w:t>
      </w:r>
      <w:proofErr w:type="spellEnd"/>
      <w:r w:rsidRPr="007B1EF5">
        <w:rPr>
          <w:b/>
          <w:i/>
        </w:rPr>
        <w:t xml:space="preserve"> Новикова</w:t>
      </w:r>
      <w:r w:rsidRPr="00B42951">
        <w:rPr>
          <w:i/>
        </w:rPr>
        <w:t xml:space="preserve">.— Но если дело уже получило широкий резонанс, то дело будет возбуждено, а эти сотрудники будут уволены. </w:t>
      </w:r>
      <w:r w:rsidRPr="007B1EF5">
        <w:rPr>
          <w:b/>
          <w:i/>
        </w:rPr>
        <w:t>Сейчас</w:t>
      </w:r>
      <w:r w:rsidRPr="00B42951">
        <w:rPr>
          <w:i/>
        </w:rPr>
        <w:t xml:space="preserve"> полиция </w:t>
      </w:r>
      <w:r w:rsidRPr="00B42951">
        <w:rPr>
          <w:i/>
        </w:rPr>
        <w:lastRenderedPageBreak/>
        <w:t>перестала открещиваться от пыток, и на публичном уровне есть признание, что такая проблема существует. Кроме того, есть установка из федерального центра — искоренять пытки. Но установка сверху не может быстро изменить сложившуюся практику</w:t>
      </w:r>
      <w:r>
        <w:rPr>
          <w:i/>
        </w:rPr>
        <w:t xml:space="preserve"> </w:t>
      </w:r>
      <w:r w:rsidRPr="00865CCC">
        <w:t>[</w:t>
      </w:r>
      <w:r>
        <w:t>№44; 2015</w:t>
      </w:r>
      <w:r w:rsidRPr="00865CCC">
        <w:t>]</w:t>
      </w:r>
      <w:r w:rsidRPr="00B42951">
        <w:rPr>
          <w:i/>
        </w:rPr>
        <w:t>.</w:t>
      </w:r>
    </w:p>
    <w:p w14:paraId="2E84246E" w14:textId="7E318808" w:rsidR="00B42951" w:rsidRDefault="00B42951" w:rsidP="00F21321">
      <w:r>
        <w:t xml:space="preserve"> </w:t>
      </w:r>
      <w:r w:rsidR="00865CCC">
        <w:t>Функция выражения авторской позиции также полностью реализован</w:t>
      </w:r>
      <w:r w:rsidR="00110035">
        <w:t>а с помощью вербальных средств.</w:t>
      </w:r>
    </w:p>
    <w:p w14:paraId="1E766A1A" w14:textId="2ED184E4" w:rsidR="00B42951" w:rsidRDefault="00865CCC" w:rsidP="00F21321">
      <w:r w:rsidRPr="00B320B3">
        <w:rPr>
          <w:b/>
          <w:i/>
        </w:rPr>
        <w:t>Мне</w:t>
      </w:r>
      <w:r w:rsidRPr="00865CCC">
        <w:rPr>
          <w:i/>
        </w:rPr>
        <w:t xml:space="preserve"> показывают видеозапись пытки задержанного Александра Самойлова в пермском медвытрезвителе — его задержали в апреле 2009 года, после того как Самойлов поссорился с приятелем в кафе. В вытрезвителе его повалили на пол, завели ему руки за спину, скрутили руки и ноги так, что ему стало трудно дышать. Эта </w:t>
      </w:r>
      <w:r w:rsidRPr="00110035">
        <w:rPr>
          <w:b/>
          <w:i/>
        </w:rPr>
        <w:t>пытка</w:t>
      </w:r>
      <w:r w:rsidRPr="00865CCC">
        <w:rPr>
          <w:i/>
        </w:rPr>
        <w:t xml:space="preserve"> на </w:t>
      </w:r>
      <w:r>
        <w:rPr>
          <w:i/>
        </w:rPr>
        <w:t>полицейском жаргоне называется «ласточкой»</w:t>
      </w:r>
      <w:r w:rsidRPr="00865CCC">
        <w:rPr>
          <w:i/>
        </w:rPr>
        <w:t xml:space="preserve">. Спустя несколько минут Самойлов умер — задохнулся. </w:t>
      </w:r>
      <w:r w:rsidRPr="00B320B3">
        <w:rPr>
          <w:b/>
          <w:i/>
        </w:rPr>
        <w:t>Я</w:t>
      </w:r>
      <w:r w:rsidRPr="00865CCC">
        <w:rPr>
          <w:i/>
        </w:rPr>
        <w:t xml:space="preserve"> смотрю на молодые лица полицейских, которые издевались над беспомощным человеком. </w:t>
      </w:r>
      <w:r w:rsidRPr="00110035">
        <w:rPr>
          <w:b/>
          <w:i/>
        </w:rPr>
        <w:t>Они</w:t>
      </w:r>
      <w:r w:rsidRPr="00865CCC">
        <w:rPr>
          <w:i/>
        </w:rPr>
        <w:t xml:space="preserve"> спокойны, деловиты, я не вижу никаких следов угрызений совести. </w:t>
      </w:r>
      <w:r w:rsidRPr="00110035">
        <w:rPr>
          <w:b/>
          <w:i/>
        </w:rPr>
        <w:t>Они</w:t>
      </w:r>
      <w:r w:rsidRPr="00865CCC">
        <w:rPr>
          <w:i/>
        </w:rPr>
        <w:t xml:space="preserve"> на работе. </w:t>
      </w:r>
      <w:r w:rsidRPr="00110035">
        <w:rPr>
          <w:b/>
          <w:i/>
        </w:rPr>
        <w:t>Они</w:t>
      </w:r>
      <w:r w:rsidRPr="00865CCC">
        <w:rPr>
          <w:i/>
        </w:rPr>
        <w:t xml:space="preserve"> сч</w:t>
      </w:r>
      <w:r>
        <w:rPr>
          <w:i/>
        </w:rPr>
        <w:t>итают, что все делают правильно</w:t>
      </w:r>
      <w:r w:rsidRPr="00865CCC">
        <w:t xml:space="preserve"> [</w:t>
      </w:r>
      <w:r>
        <w:t>№44; 2015</w:t>
      </w:r>
      <w:r w:rsidRPr="00865CCC">
        <w:t>]</w:t>
      </w:r>
      <w:r>
        <w:t xml:space="preserve">. </w:t>
      </w:r>
    </w:p>
    <w:p w14:paraId="3FD12EA1" w14:textId="05E7A897" w:rsidR="00865CCC" w:rsidRPr="00865CCC" w:rsidRDefault="00865CCC" w:rsidP="00F21321">
      <w:r>
        <w:t xml:space="preserve">В небольшом фрагменте можно найти несколько </w:t>
      </w:r>
      <w:r w:rsidR="00EF7632">
        <w:t>лексических и </w:t>
      </w:r>
      <w:r w:rsidRPr="00865CCC">
        <w:t xml:space="preserve">синтаксических </w:t>
      </w:r>
      <w:r>
        <w:t>средств выражения оценочной модальности</w:t>
      </w:r>
      <w:r w:rsidR="002568AE">
        <w:t>: личные местоимения, бессоюзные конструкции, экспрессивно окрашенная лексика, повторы, которые отражают отношение автора к проблеме. Также эти средства выразительности апеллируют к эмоциональному восприятию читателя, пробуждая в них чувство гуман</w:t>
      </w:r>
      <w:r w:rsidR="003F040C">
        <w:t>н</w:t>
      </w:r>
      <w:r w:rsidR="002568AE">
        <w:t>ости.</w:t>
      </w:r>
    </w:p>
    <w:p w14:paraId="56F69F64" w14:textId="59521CBC" w:rsidR="00F21321" w:rsidRDefault="00B42951" w:rsidP="00865CCC">
      <w:pPr>
        <w:ind w:firstLine="708"/>
      </w:pPr>
      <w:r>
        <w:t>Кроме того,</w:t>
      </w:r>
      <w:r w:rsidR="002A198F" w:rsidRPr="002A198F">
        <w:t xml:space="preserve"> встречаются колонки, которые иллюстрируются не только вспомогательными фотографиями, но и в которых фотография выступает как изобразительный компонент текста. </w:t>
      </w:r>
      <w:r>
        <w:t>Иллюстрации к таким колонкам подтверждают факты, изложенные в тексте, а также частично дополняют вербальный компонент новым см</w:t>
      </w:r>
      <w:r w:rsidR="00D02312">
        <w:t>ысловым содержанием, которое не </w:t>
      </w:r>
      <w:r>
        <w:t xml:space="preserve">высказывается в тексте напрямую. </w:t>
      </w:r>
      <w:r w:rsidR="002A198F" w:rsidRPr="002A198F">
        <w:t xml:space="preserve">Например, </w:t>
      </w:r>
      <w:r w:rsidR="003F040C">
        <w:t>в</w:t>
      </w:r>
      <w:r w:rsidR="002A198F" w:rsidRPr="002A198F">
        <w:t xml:space="preserve"> колонке «Тактика </w:t>
      </w:r>
      <w:r w:rsidR="002A198F" w:rsidRPr="002A198F">
        <w:lastRenderedPageBreak/>
        <w:t>выжженного города» [№9; 2015 год]</w:t>
      </w:r>
      <w:r w:rsidR="001720BC">
        <w:t xml:space="preserve"> (см. приложение 4</w:t>
      </w:r>
      <w:r w:rsidR="00F21321">
        <w:t>)</w:t>
      </w:r>
      <w:r w:rsidR="002A198F" w:rsidRPr="002A198F">
        <w:t xml:space="preserve"> о бомбардировке Токио 10 марта 1945 года кроме портрета автора размещена фотография разбомбленного города. В тексте автор говорит о том, что с 1945 года международное сообщество вело работу по защите гражданского населения от массового уничтожения в военных кон</w:t>
      </w:r>
      <w:r w:rsidR="007B1EF5">
        <w:t>фликтах, но, несмотря на это,</w:t>
      </w:r>
      <w:r w:rsidR="00D02312">
        <w:t xml:space="preserve"> в </w:t>
      </w:r>
      <w:r w:rsidR="002A198F" w:rsidRPr="002A198F">
        <w:t>наше время мирные жители все равно остаются незащищенными. Фотография в первую очередь служит изобразительным компонентом вербального текста, а также усиливает его выразительность, поскольку эта фотография служит не только иллюстрацией, но и</w:t>
      </w:r>
      <w:r w:rsidR="007B1EF5">
        <w:t xml:space="preserve"> выступает в качестве документа. О</w:t>
      </w:r>
      <w:r w:rsidR="002A198F" w:rsidRPr="002A198F">
        <w:t>на служит задокументированным наглядным доказательством акта преступления против мирного населения.</w:t>
      </w:r>
      <w:r>
        <w:t xml:space="preserve"> Подобный принцип формирования содержания </w:t>
      </w:r>
      <w:proofErr w:type="spellStart"/>
      <w:r>
        <w:t>поликодового</w:t>
      </w:r>
      <w:proofErr w:type="spellEnd"/>
      <w:r>
        <w:t xml:space="preserve"> </w:t>
      </w:r>
      <w:r w:rsidR="00D02312">
        <w:t>текста является исключением для </w:t>
      </w:r>
      <w:r>
        <w:t>жанра колонки.</w:t>
      </w:r>
    </w:p>
    <w:p w14:paraId="4E4DB56A" w14:textId="117147B1" w:rsidR="002A198F" w:rsidRDefault="00B42951" w:rsidP="00F21321">
      <w:r>
        <w:t xml:space="preserve">Некоторые рецензии также можно отнести к текстам </w:t>
      </w:r>
      <w:proofErr w:type="gramStart"/>
      <w:r>
        <w:t>с</w:t>
      </w:r>
      <w:proofErr w:type="gramEnd"/>
      <w:r>
        <w:t xml:space="preserve"> минимальной </w:t>
      </w:r>
      <w:proofErr w:type="spellStart"/>
      <w:r>
        <w:t>креолизацией</w:t>
      </w:r>
      <w:proofErr w:type="spellEnd"/>
      <w:r>
        <w:t>. Например, рецензию</w:t>
      </w:r>
      <w:r w:rsidR="002A198F" w:rsidRPr="002A198F">
        <w:t xml:space="preserve"> на телесериал «Измены». Текст иллюстрируется небольшими по размеру кадрами сериала, которые </w:t>
      </w:r>
      <w:r w:rsidR="003F040C">
        <w:t>являются</w:t>
      </w:r>
      <w:r w:rsidR="00A62B9B">
        <w:t xml:space="preserve"> элемент</w:t>
      </w:r>
      <w:r w:rsidR="003F040C">
        <w:t>ами</w:t>
      </w:r>
      <w:r w:rsidR="00A62B9B">
        <w:t xml:space="preserve"> визуального оформления</w:t>
      </w:r>
      <w:r w:rsidR="002A198F" w:rsidRPr="002A198F">
        <w:t>,</w:t>
      </w:r>
      <w:r w:rsidR="00A62B9B">
        <w:t xml:space="preserve"> </w:t>
      </w:r>
      <w:r w:rsidR="003F040C">
        <w:t xml:space="preserve">дополняя </w:t>
      </w:r>
      <w:r w:rsidR="00A62B9B">
        <w:t>печатный текст иллюстрациями. Т</w:t>
      </w:r>
      <w:r w:rsidR="002A198F" w:rsidRPr="002A198F">
        <w:t xml:space="preserve">ем не </w:t>
      </w:r>
      <w:proofErr w:type="gramStart"/>
      <w:r w:rsidR="002A198F" w:rsidRPr="002A198F">
        <w:t>менее</w:t>
      </w:r>
      <w:proofErr w:type="gramEnd"/>
      <w:r w:rsidR="002A198F" w:rsidRPr="002A198F">
        <w:t xml:space="preserve"> эти иллюстрации нельзя назвать вспомогательными, так как они являются цитатами из другого </w:t>
      </w:r>
      <w:proofErr w:type="spellStart"/>
      <w:r w:rsidR="002A198F" w:rsidRPr="002A198F">
        <w:t>поликодового</w:t>
      </w:r>
      <w:proofErr w:type="spellEnd"/>
      <w:r w:rsidR="002A198F" w:rsidRPr="002A198F">
        <w:t xml:space="preserve"> пространства.</w:t>
      </w:r>
    </w:p>
    <w:p w14:paraId="1635878A" w14:textId="746E0DBD" w:rsidR="002A198F" w:rsidRPr="002A198F" w:rsidRDefault="002A198F" w:rsidP="002A198F">
      <w:r>
        <w:t xml:space="preserve">Тексты с </w:t>
      </w:r>
      <w:proofErr w:type="gramStart"/>
      <w:r>
        <w:t>частичной</w:t>
      </w:r>
      <w:proofErr w:type="gramEnd"/>
      <w:r>
        <w:t xml:space="preserve"> </w:t>
      </w:r>
      <w:proofErr w:type="spellStart"/>
      <w:r>
        <w:t>креолиза</w:t>
      </w:r>
      <w:r w:rsidR="00EF7632">
        <w:t>цией</w:t>
      </w:r>
      <w:proofErr w:type="spellEnd"/>
      <w:r w:rsidR="00EF7632">
        <w:t xml:space="preserve"> чаще других встречаются на </w:t>
      </w:r>
      <w:r>
        <w:t xml:space="preserve">страницах журнала «Огонек». </w:t>
      </w:r>
      <w:r w:rsidRPr="002A198F">
        <w:t>В</w:t>
      </w:r>
      <w:r>
        <w:t>ыразительный потенциал</w:t>
      </w:r>
      <w:r w:rsidR="00937342">
        <w:t xml:space="preserve"> и смысловое содержание</w:t>
      </w:r>
      <w:r>
        <w:t xml:space="preserve"> таких текстов в равной степени принадлежит и вербальному и невербальному</w:t>
      </w:r>
      <w:r w:rsidR="00937342">
        <w:t xml:space="preserve"> ряду.</w:t>
      </w:r>
      <w:r>
        <w:t xml:space="preserve"> </w:t>
      </w:r>
      <w:r w:rsidR="00937342">
        <w:t xml:space="preserve">Жанровый потенциал таких текстов наиболее разнообразен: репортажи, интервью, комментарии, статьи и некоторые рецензии. Жанровое разнообразие текстов с частичной </w:t>
      </w:r>
      <w:proofErr w:type="spellStart"/>
      <w:r w:rsidR="00937342">
        <w:t>креолизацией</w:t>
      </w:r>
      <w:proofErr w:type="spellEnd"/>
      <w:r w:rsidR="00937342">
        <w:t xml:space="preserve"> объясняется концепцией и журнала, в которой всегда предавалось большое значение иллюстрации.</w:t>
      </w:r>
    </w:p>
    <w:p w14:paraId="1E9D7F6B" w14:textId="7DD46513" w:rsidR="00BC3155" w:rsidRDefault="00A62B9B" w:rsidP="002A198F">
      <w:pPr>
        <w:ind w:firstLine="708"/>
      </w:pPr>
      <w:r>
        <w:lastRenderedPageBreak/>
        <w:t xml:space="preserve"> В репортажах изображения и текст чаще всего дополняют друг друга.</w:t>
      </w:r>
      <w:r w:rsidRPr="00A62B9B">
        <w:t xml:space="preserve"> </w:t>
      </w:r>
      <w:r>
        <w:t xml:space="preserve">Невербальные элементы </w:t>
      </w:r>
      <w:r w:rsidRPr="00A62B9B">
        <w:t>подтверждают факты, изложенные в тексте, а также частично дополняют вербальный компонент новым смысловым содержанием</w:t>
      </w:r>
      <w:r>
        <w:t>.</w:t>
      </w:r>
      <w:r w:rsidRPr="00A62B9B">
        <w:t xml:space="preserve"> </w:t>
      </w:r>
      <w:r w:rsidR="00BC3155" w:rsidRPr="00BC3155">
        <w:t xml:space="preserve">Например, в  </w:t>
      </w:r>
      <w:r w:rsidR="00BC3155" w:rsidRPr="002E566C">
        <w:t>репортаже</w:t>
      </w:r>
      <w:r w:rsidR="00BC3155" w:rsidRPr="00BC3155">
        <w:t xml:space="preserve"> «За </w:t>
      </w:r>
      <w:proofErr w:type="spellStart"/>
      <w:r w:rsidR="00BC3155" w:rsidRPr="00BC3155">
        <w:t>праволевое</w:t>
      </w:r>
      <w:proofErr w:type="spellEnd"/>
      <w:r w:rsidR="00BC3155" w:rsidRPr="00BC3155">
        <w:t xml:space="preserve"> дело» [№13; 2016 год] фотография занимают большую часть одного из разворотов. Текст посвящен съезду новой партии «Партия роста». На доминирующей фотографии изображена новый председатель</w:t>
      </w:r>
      <w:r w:rsidR="00D02312">
        <w:t xml:space="preserve"> ЦИКа Элла Памфилова, подпись к </w:t>
      </w:r>
      <w:r w:rsidR="00BC3155" w:rsidRPr="00BC3155">
        <w:t>фотографии говорит о том, что новый глава ЦИКа не гарантирует честных результатов выборов. Таким образом, иллюстрация вступает с текстом репортажа в отношения интерпретации. Репортаж и фотография, содержание которой на первый взгляд отвлечено от с</w:t>
      </w:r>
      <w:r w:rsidR="00D02312">
        <w:t>одержания вербального текста, в </w:t>
      </w:r>
      <w:r w:rsidR="00BC3155" w:rsidRPr="00BC3155">
        <w:t xml:space="preserve">совокупности наводят читателя на </w:t>
      </w:r>
      <w:r w:rsidR="00110035">
        <w:t>мысль о том, что государство не </w:t>
      </w:r>
      <w:r w:rsidR="00BC3155" w:rsidRPr="00BC3155">
        <w:t xml:space="preserve">заинтересовано в конкурентных выборах. </w:t>
      </w:r>
      <w:r>
        <w:t>Это под</w:t>
      </w:r>
      <w:r w:rsidR="00834102">
        <w:t>тверждается в тексте, где автор напрямую не высказывает, но донос</w:t>
      </w:r>
      <w:r w:rsidR="00110035">
        <w:t>ит до читателя мысль о том, что </w:t>
      </w:r>
      <w:r w:rsidR="00834102">
        <w:t xml:space="preserve">новая партия </w:t>
      </w:r>
      <w:r w:rsidR="00834102">
        <w:rPr>
          <w:rFonts w:cs="Times New Roman"/>
        </w:rPr>
        <w:t>—</w:t>
      </w:r>
      <w:r w:rsidR="00834102">
        <w:t xml:space="preserve"> всего лишь «политический </w:t>
      </w:r>
      <w:proofErr w:type="spellStart"/>
      <w:r w:rsidR="00834102">
        <w:t>спойлер</w:t>
      </w:r>
      <w:proofErr w:type="spellEnd"/>
      <w:r w:rsidR="00834102">
        <w:t xml:space="preserve">». Автор проводит параллель между образованием «Партии роста» и партии Михаила Прохорова «Гражданская платформа», которая также стихийно образовалась накануне предыдущих парламентских выборов. </w:t>
      </w:r>
      <w:r w:rsidR="00BC3155" w:rsidRPr="00BC3155">
        <w:t>Др</w:t>
      </w:r>
      <w:r w:rsidR="00D02312">
        <w:t>угие иллюстрации к </w:t>
      </w:r>
      <w:r w:rsidR="00BC3155" w:rsidRPr="00BC3155">
        <w:t>репортажу вступают с текстом в компл</w:t>
      </w:r>
      <w:r w:rsidR="00D02312">
        <w:t>ементарные отношения, выполняют </w:t>
      </w:r>
      <w:r w:rsidR="00BC3155" w:rsidRPr="00BC3155">
        <w:t xml:space="preserve">в основном информирующую функцию, демонстрируя читателю, как прошел </w:t>
      </w:r>
      <w:proofErr w:type="gramStart"/>
      <w:r w:rsidR="00BC3155" w:rsidRPr="00BC3155">
        <w:t>съезд</w:t>
      </w:r>
      <w:proofErr w:type="gramEnd"/>
      <w:r w:rsidR="00BC3155" w:rsidRPr="00BC3155">
        <w:t xml:space="preserve"> и кто на нем присутствовал. Такие фотографии обладают невысокой художественной ценностью и являются актуальными, только пока актуален информационный повод. Кроме фотоизображений репортаж дополняется инфографикой  в виде диаграммы, где представлены данные опроса на тему «нужна ли в России оппозиция?». В данном репортаже инфографика делает информационный повод репортаже более актуальным, добавляя ему социальной значимости.</w:t>
      </w:r>
    </w:p>
    <w:p w14:paraId="1B2DEDE3" w14:textId="7EF4F97B" w:rsidR="000A1471" w:rsidRDefault="000A1471" w:rsidP="00181714">
      <w:r>
        <w:t xml:space="preserve">В жанре </w:t>
      </w:r>
      <w:r w:rsidRPr="002E566C">
        <w:t>интервью</w:t>
      </w:r>
      <w:r w:rsidR="002E566C">
        <w:t xml:space="preserve"> иллюстративный</w:t>
      </w:r>
      <w:r>
        <w:t xml:space="preserve"> ряд представлен разнообразны</w:t>
      </w:r>
      <w:r w:rsidR="002E566C">
        <w:t>ми невербальными элементами</w:t>
      </w:r>
      <w:r>
        <w:t>: от контакт</w:t>
      </w:r>
      <w:r w:rsidR="00D02312">
        <w:t xml:space="preserve">оустанавливающих изображений </w:t>
      </w:r>
      <w:r w:rsidR="00D02312">
        <w:lastRenderedPageBreak/>
        <w:t>до </w:t>
      </w:r>
      <w:r>
        <w:t>полноценных невербальных текстов</w:t>
      </w:r>
      <w:r w:rsidR="002A50A6">
        <w:t xml:space="preserve">. Поэтому смысловое содержание текстов этого жанра зависит от типа изображения. </w:t>
      </w:r>
      <w:r>
        <w:t>Например, в интервью</w:t>
      </w:r>
      <w:r w:rsidR="00110035">
        <w:t xml:space="preserve"> с </w:t>
      </w:r>
      <w:r w:rsidRPr="000A1471">
        <w:t>директором Российского военно-исторического общества «Уже</w:t>
      </w:r>
      <w:r w:rsidR="00D02312">
        <w:t xml:space="preserve"> не </w:t>
      </w:r>
      <w:proofErr w:type="gramStart"/>
      <w:r w:rsidR="00D02312">
        <w:t>забытая</w:t>
      </w:r>
      <w:proofErr w:type="gramEnd"/>
      <w:r w:rsidR="00D02312">
        <w:t xml:space="preserve">» </w:t>
      </w:r>
      <w:r w:rsidRPr="000A1471">
        <w:t>[</w:t>
      </w:r>
      <w:r w:rsidR="009B23F6">
        <w:t>№41</w:t>
      </w:r>
      <w:r>
        <w:t>; 2015 год</w:t>
      </w:r>
      <w:r w:rsidRPr="000A1471">
        <w:t xml:space="preserve">]. В </w:t>
      </w:r>
      <w:r w:rsidR="003F040C">
        <w:t>интервью</w:t>
      </w:r>
      <w:r w:rsidR="003F040C" w:rsidRPr="000A1471">
        <w:t xml:space="preserve"> </w:t>
      </w:r>
      <w:r w:rsidRPr="000A1471">
        <w:t>идет реч</w:t>
      </w:r>
      <w:r w:rsidR="00D02312">
        <w:t>ь о всплеске интереса россиян к </w:t>
      </w:r>
      <w:r w:rsidRPr="000A1471">
        <w:t xml:space="preserve">отечественной истории, который вызвала годовщина начала войны 1914 года. Иллюстративный ряд представлен подборкой </w:t>
      </w:r>
      <w:r w:rsidR="009B23F6">
        <w:t xml:space="preserve">из шести </w:t>
      </w:r>
      <w:r w:rsidRPr="000A1471">
        <w:t>фотографий памятников Первой мировой войны, установленных в 2014 году</w:t>
      </w:r>
      <w:r w:rsidR="00E76035">
        <w:t xml:space="preserve"> (см. приложение 5)</w:t>
      </w:r>
      <w:r w:rsidRPr="000A1471">
        <w:t xml:space="preserve">. </w:t>
      </w:r>
      <w:r w:rsidR="00181714">
        <w:t xml:space="preserve">Кроме </w:t>
      </w:r>
      <w:proofErr w:type="gramStart"/>
      <w:r w:rsidR="00181714">
        <w:t>информативной</w:t>
      </w:r>
      <w:proofErr w:type="gramEnd"/>
      <w:r w:rsidR="00181714">
        <w:t xml:space="preserve"> и </w:t>
      </w:r>
      <w:proofErr w:type="spellStart"/>
      <w:r w:rsidR="00181714">
        <w:t>аттрактивной</w:t>
      </w:r>
      <w:proofErr w:type="spellEnd"/>
      <w:r w:rsidR="00181714">
        <w:t xml:space="preserve"> функций</w:t>
      </w:r>
      <w:r w:rsidR="009B23F6">
        <w:t xml:space="preserve">, </w:t>
      </w:r>
      <w:proofErr w:type="spellStart"/>
      <w:r w:rsidR="009B23F6">
        <w:t>фотоподборка</w:t>
      </w:r>
      <w:proofErr w:type="spellEnd"/>
      <w:r w:rsidR="00181714">
        <w:t xml:space="preserve"> выполняет аргументирующую функцию, так как</w:t>
      </w:r>
      <w:r w:rsidRPr="000A1471">
        <w:t xml:space="preserve"> дополняет вербальный текст интервью и служит доказательством тезиса интервьюируемого о том, что «Первая мировая война — уже не забытая». </w:t>
      </w:r>
      <w:r w:rsidR="004F0169">
        <w:t>Читатель понимает, что процесс</w:t>
      </w:r>
      <w:r w:rsidRPr="000A1471">
        <w:t xml:space="preserve"> установки</w:t>
      </w:r>
      <w:r w:rsidR="004F0169">
        <w:t xml:space="preserve"> памятников </w:t>
      </w:r>
      <w:r w:rsidRPr="000A1471">
        <w:t xml:space="preserve">трудоемкий и дорогостоящий. Таким образом, иллюстративный ряд </w:t>
      </w:r>
      <w:r w:rsidR="009B23F6">
        <w:t xml:space="preserve">не только </w:t>
      </w:r>
      <w:r w:rsidR="00733467" w:rsidRPr="000A1471">
        <w:t xml:space="preserve">является </w:t>
      </w:r>
      <w:r w:rsidR="009B23F6">
        <w:t>визуальным дополнением вербального</w:t>
      </w:r>
      <w:r w:rsidRPr="000A1471">
        <w:t xml:space="preserve"> текста, н</w:t>
      </w:r>
      <w:r w:rsidR="009B23F6">
        <w:t xml:space="preserve">о и обретает авторскую модальность. </w:t>
      </w:r>
      <w:proofErr w:type="gramStart"/>
      <w:r w:rsidR="004F0169">
        <w:t>Данная</w:t>
      </w:r>
      <w:proofErr w:type="gramEnd"/>
      <w:r w:rsidR="004F0169">
        <w:t xml:space="preserve"> </w:t>
      </w:r>
      <w:proofErr w:type="spellStart"/>
      <w:r w:rsidR="004F0169">
        <w:t>фотоподборка</w:t>
      </w:r>
      <w:proofErr w:type="spellEnd"/>
      <w:r w:rsidR="004F0169">
        <w:t xml:space="preserve"> </w:t>
      </w:r>
      <w:r w:rsidR="004F0169">
        <w:rPr>
          <w:rFonts w:cs="Times New Roman"/>
        </w:rPr>
        <w:t xml:space="preserve">служит </w:t>
      </w:r>
      <w:r w:rsidR="004F0169">
        <w:t xml:space="preserve">примером того, что не всегда для невербального ряда </w:t>
      </w:r>
      <w:proofErr w:type="spellStart"/>
      <w:r w:rsidR="004F0169">
        <w:t>поликодового</w:t>
      </w:r>
      <w:proofErr w:type="spellEnd"/>
      <w:r w:rsidR="004F0169">
        <w:t xml:space="preserve"> текста важно качество и предмет изображения, важным невербальным знаком может являться и количественный показатель. </w:t>
      </w:r>
      <w:r w:rsidR="00110035">
        <w:t>Для </w:t>
      </w:r>
      <w:r w:rsidR="009B23F6">
        <w:t>актуализации авторской позиции в данном случае важны не только сами изображения, но и их количество, потому что в</w:t>
      </w:r>
      <w:r w:rsidR="009B23F6" w:rsidRPr="009B23F6">
        <w:t xml:space="preserve"> зависимости </w:t>
      </w:r>
      <w:r w:rsidR="009B23F6">
        <w:t>от</w:t>
      </w:r>
      <w:r w:rsidR="009B23F6" w:rsidRPr="009B23F6">
        <w:t xml:space="preserve"> контекста один и тот же иконический знак может приобретать разную модальность.</w:t>
      </w:r>
      <w:r w:rsidR="009B23F6">
        <w:t xml:space="preserve"> </w:t>
      </w:r>
      <w:r w:rsidR="004F0169">
        <w:t>Автор интервью связывает возрастающий интерес к теме войны с подъемом патриотических настроений в обществе.</w:t>
      </w:r>
      <w:r w:rsidR="004F0169" w:rsidRPr="004F0169">
        <w:t xml:space="preserve"> </w:t>
      </w:r>
      <w:r w:rsidR="004F0169">
        <w:t xml:space="preserve">Судя по количеству установленных памятников, </w:t>
      </w:r>
      <w:r w:rsidR="004F0169" w:rsidRPr="000A1471">
        <w:t>можно сделать вывод о том, что государство тратит большие деньги для</w:t>
      </w:r>
      <w:r w:rsidR="004F0169">
        <w:t xml:space="preserve"> поддержания интереса к теме Первой мировой войны, чтобы стимулировать рост патриотического самосознания граждан.</w:t>
      </w:r>
    </w:p>
    <w:p w14:paraId="4C0BD1EA" w14:textId="233943D3" w:rsidR="002A50A6" w:rsidRPr="002A50A6" w:rsidRDefault="002A50A6" w:rsidP="002A50A6">
      <w:pPr>
        <w:rPr>
          <w:b/>
        </w:rPr>
      </w:pPr>
      <w:r w:rsidRPr="002A50A6">
        <w:t>Интервью с директором центра молодежных исследований НИУ ВШЭ</w:t>
      </w:r>
      <w:r>
        <w:t xml:space="preserve"> </w:t>
      </w:r>
      <w:r w:rsidRPr="002A50A6">
        <w:t>[</w:t>
      </w:r>
      <w:r>
        <w:t>№41; 2015</w:t>
      </w:r>
      <w:r w:rsidR="009954BE">
        <w:t xml:space="preserve"> год</w:t>
      </w:r>
      <w:r w:rsidRPr="002A50A6">
        <w:t>], посвященное вопросам изучения современных молодежных суб</w:t>
      </w:r>
      <w:r>
        <w:t>культур, проиллюстрировано полноценным</w:t>
      </w:r>
      <w:r w:rsidRPr="002A50A6">
        <w:t xml:space="preserve"> фоторепортажем о жизни </w:t>
      </w:r>
      <w:r w:rsidRPr="002A50A6">
        <w:lastRenderedPageBreak/>
        <w:t>представителей субкультуры панков</w:t>
      </w:r>
      <w:r w:rsidR="00E76035">
        <w:t xml:space="preserve"> (см. приложение 6)</w:t>
      </w:r>
      <w:r w:rsidRPr="002A50A6">
        <w:t>. Этот фоторепортаж может существовать отдельно о</w:t>
      </w:r>
      <w:r>
        <w:t>т интервью как самостоятельный</w:t>
      </w:r>
      <w:r w:rsidRPr="002A50A6">
        <w:t xml:space="preserve"> невербальный текст с высокой степенью художественной выразительности и сильной информационной составляющей, поскольку </w:t>
      </w:r>
      <w:r w:rsidR="00110035">
        <w:t>этот фоторепортаж дает ответ на </w:t>
      </w:r>
      <w:r w:rsidRPr="002A50A6">
        <w:t>вопрос «как живут современные панки?»</w:t>
      </w:r>
      <w:r w:rsidR="00702CFA">
        <w:t>. Интервью</w:t>
      </w:r>
      <w:r w:rsidR="00D02312">
        <w:t xml:space="preserve"> совмещено с </w:t>
      </w:r>
      <w:r w:rsidRPr="002A50A6">
        <w:t>фоторепортажем</w:t>
      </w:r>
      <w:r w:rsidR="00702CFA">
        <w:t>. Это аналитическое интервью,</w:t>
      </w:r>
      <w:r w:rsidRPr="002A50A6">
        <w:t xml:space="preserve"> в котором профессиональный социолог делится с журналистом результатами научного исследования функционирования в современном обществе молодежных субкультур. Объединение редакторами жу</w:t>
      </w:r>
      <w:r w:rsidR="00702CFA">
        <w:t>рнала двух разнородных жанров в </w:t>
      </w:r>
      <w:r w:rsidRPr="002A50A6">
        <w:t xml:space="preserve">один </w:t>
      </w:r>
      <w:proofErr w:type="spellStart"/>
      <w:r w:rsidRPr="002A50A6">
        <w:t>поликодовый</w:t>
      </w:r>
      <w:proofErr w:type="spellEnd"/>
      <w:r w:rsidRPr="002A50A6">
        <w:t xml:space="preserve"> текст делает оба текста более выразительными. Фоторепортаж о жизни па</w:t>
      </w:r>
      <w:r>
        <w:t xml:space="preserve">нков становится </w:t>
      </w:r>
      <w:proofErr w:type="gramStart"/>
      <w:r>
        <w:t>более социально</w:t>
      </w:r>
      <w:proofErr w:type="gramEnd"/>
      <w:r>
        <w:t xml:space="preserve"> </w:t>
      </w:r>
      <w:r w:rsidR="00702CFA">
        <w:t>значимым, а </w:t>
      </w:r>
      <w:r w:rsidRPr="002A50A6">
        <w:t xml:space="preserve">аналитическое интервью менее серьезным и более привлекательным для читателя, поскольку статистическая информация разбавляется качественными картинками с высокой степенью художественной выразительности. Еще один невербальный элемент этого текста — инфографика, </w:t>
      </w:r>
      <w:proofErr w:type="gramStart"/>
      <w:r w:rsidRPr="002A50A6">
        <w:t>в</w:t>
      </w:r>
      <w:proofErr w:type="gramEnd"/>
      <w:r w:rsidRPr="002A50A6">
        <w:t xml:space="preserve"> </w:t>
      </w:r>
      <w:proofErr w:type="gramStart"/>
      <w:r w:rsidRPr="002A50A6">
        <w:t>которой</w:t>
      </w:r>
      <w:proofErr w:type="gramEnd"/>
      <w:r w:rsidRPr="002A50A6">
        <w:t xml:space="preserve"> отражены результаты опроса на тему «нравится ли вам молодежь?». По результатам опроса, 40 процентам россиян молодежь не нравится, а половина населения считает, что государство должно зан</w:t>
      </w:r>
      <w:r w:rsidR="00D02312">
        <w:t>иматься воспитанием молодежи. В </w:t>
      </w:r>
      <w:r w:rsidRPr="002A50A6">
        <w:t>тексте интервью собеседник издания объясняет, почему вмешательство государства в «воспитание» молод</w:t>
      </w:r>
      <w:r w:rsidR="00D02312">
        <w:t>ежи может оказаться опасным для </w:t>
      </w:r>
      <w:r w:rsidRPr="002A50A6">
        <w:t xml:space="preserve">общества.  Взаимосвязь текста интервью и инфографики актуализирует социальную значимость проблемы, поднятой в тексте. </w:t>
      </w:r>
    </w:p>
    <w:p w14:paraId="7C80DD8A" w14:textId="393D44C8" w:rsidR="002A198F" w:rsidRDefault="0035669F" w:rsidP="00834102">
      <w:pPr>
        <w:ind w:firstLine="708"/>
      </w:pPr>
      <w:r>
        <w:t xml:space="preserve">Рассмотрим принцип формирования содержания </w:t>
      </w:r>
      <w:proofErr w:type="spellStart"/>
      <w:r>
        <w:t>поликодового</w:t>
      </w:r>
      <w:proofErr w:type="spellEnd"/>
      <w:r>
        <w:t xml:space="preserve"> текста такого жанра, как </w:t>
      </w:r>
      <w:r w:rsidRPr="002E566C">
        <w:t>комментарий</w:t>
      </w:r>
      <w:r>
        <w:t>. Текст «За далью Суздаль»</w:t>
      </w:r>
      <w:r w:rsidR="00021D3D">
        <w:t xml:space="preserve"> </w:t>
      </w:r>
      <w:r w:rsidR="00021D3D" w:rsidRPr="00021D3D">
        <w:t>[</w:t>
      </w:r>
      <w:r w:rsidR="00021D3D">
        <w:t>№13; 2016</w:t>
      </w:r>
      <w:r w:rsidR="00DF0731">
        <w:t xml:space="preserve"> </w:t>
      </w:r>
      <w:r w:rsidR="00781D20">
        <w:t>год</w:t>
      </w:r>
      <w:r w:rsidR="00DF0731">
        <w:t>]</w:t>
      </w:r>
      <w:r w:rsidR="00021D3D">
        <w:t xml:space="preserve"> опубликован в рубрике «Герои»</w:t>
      </w:r>
      <w:r w:rsidR="00E76035">
        <w:t xml:space="preserve"> (см. приложение 7</w:t>
      </w:r>
      <w:r w:rsidR="001720BC">
        <w:t>)</w:t>
      </w:r>
      <w:r w:rsidR="00021D3D">
        <w:t xml:space="preserve">, название которой уже заключает в себе оценку, поскольку речь здесь идет о людях, которые, по мнению редакции, чем-то отличились, поэтому их называют героями. Таким образом, мы видим пример </w:t>
      </w:r>
      <w:proofErr w:type="spellStart"/>
      <w:r w:rsidR="00021D3D">
        <w:t>кр</w:t>
      </w:r>
      <w:r w:rsidR="00733467">
        <w:t>ео</w:t>
      </w:r>
      <w:r w:rsidR="00021D3D">
        <w:t>лизации</w:t>
      </w:r>
      <w:proofErr w:type="spellEnd"/>
      <w:r w:rsidR="00021D3D">
        <w:t xml:space="preserve"> журналистского текста и </w:t>
      </w:r>
      <w:proofErr w:type="spellStart"/>
      <w:r w:rsidR="00021D3D">
        <w:lastRenderedPageBreak/>
        <w:t>надтекстового</w:t>
      </w:r>
      <w:proofErr w:type="spellEnd"/>
      <w:r w:rsidR="00021D3D">
        <w:t xml:space="preserve"> элемента оформления полосы. В подобные отношения с вербальным текстом вступает и «</w:t>
      </w:r>
      <w:proofErr w:type="spellStart"/>
      <w:r w:rsidR="00021D3D">
        <w:t>надз</w:t>
      </w:r>
      <w:r w:rsidR="00733467">
        <w:t>а</w:t>
      </w:r>
      <w:r w:rsidR="00021D3D">
        <w:t>головок</w:t>
      </w:r>
      <w:proofErr w:type="spellEnd"/>
      <w:r w:rsidR="00021D3D">
        <w:t xml:space="preserve">». Этот элемент </w:t>
      </w:r>
      <w:r w:rsidR="00BB5FE4">
        <w:t>оформления,</w:t>
      </w:r>
      <w:r w:rsidR="00021D3D">
        <w:t xml:space="preserve"> одним словом характеризует поступок героя комментария. </w:t>
      </w:r>
      <w:r w:rsidR="00BB5FE4">
        <w:t xml:space="preserve">Например, </w:t>
      </w:r>
      <w:proofErr w:type="spellStart"/>
      <w:r w:rsidR="00BB5FE4">
        <w:t>надзаголовок</w:t>
      </w:r>
      <w:proofErr w:type="spellEnd"/>
      <w:r w:rsidR="00021D3D">
        <w:t xml:space="preserve"> </w:t>
      </w:r>
      <w:r w:rsidR="00BB5FE4">
        <w:t>к тексту</w:t>
      </w:r>
      <w:r w:rsidR="00D02312">
        <w:t xml:space="preserve"> «За далью в </w:t>
      </w:r>
      <w:r w:rsidR="00021D3D">
        <w:t xml:space="preserve">Суздаль» </w:t>
      </w:r>
      <w:r w:rsidR="00BB5FE4">
        <w:t xml:space="preserve">характеризует героиню рубрики словом «воспитатель». </w:t>
      </w:r>
      <w:r w:rsidR="00947ABF">
        <w:t>В</w:t>
      </w:r>
      <w:r w:rsidR="00BB5FE4">
        <w:t xml:space="preserve"> этом материале </w:t>
      </w:r>
      <w:r w:rsidR="00021D3D">
        <w:t xml:space="preserve">речь идет о губернаторе Владимирской области Светлане Орловой, которая поручила главе города Суздаль разработать «Кодекс этики </w:t>
      </w:r>
      <w:proofErr w:type="spellStart"/>
      <w:r w:rsidR="00021D3D">
        <w:t>суздальца</w:t>
      </w:r>
      <w:proofErr w:type="spellEnd"/>
      <w:r w:rsidR="00021D3D">
        <w:t>»</w:t>
      </w:r>
      <w:r w:rsidR="00947ABF">
        <w:t>. В кодексе «нужно прописать э</w:t>
      </w:r>
      <w:r w:rsidR="00D02312">
        <w:t>лементарные вещи: чтобы люди не </w:t>
      </w:r>
      <w:r w:rsidR="00947ABF">
        <w:t>мусорили, красили крыши, сохраняли наличники, поддерживали клумбы, не матерились».</w:t>
      </w:r>
      <w:r w:rsidR="00BB5FE4">
        <w:t xml:space="preserve"> По мнению губернатора, в том, что в городе плохо развита инфраструктура и сервис находится на низком уровне</w:t>
      </w:r>
      <w:r w:rsidR="00CB7098">
        <w:t>,</w:t>
      </w:r>
      <w:r w:rsidR="00BB5FE4">
        <w:t xml:space="preserve"> виноваты жители города. В тексте комментария приводится цитата губернатора: «</w:t>
      </w:r>
      <w:r w:rsidR="00BB5FE4" w:rsidRPr="00947ABF">
        <w:rPr>
          <w:i/>
        </w:rPr>
        <w:t xml:space="preserve">Землю </w:t>
      </w:r>
      <w:r w:rsidR="00BB5FE4" w:rsidRPr="00947ABF">
        <w:rPr>
          <w:b/>
          <w:i/>
        </w:rPr>
        <w:t>хапнули</w:t>
      </w:r>
      <w:r w:rsidR="00BB5FE4" w:rsidRPr="00947ABF">
        <w:rPr>
          <w:i/>
        </w:rPr>
        <w:t xml:space="preserve"> — не осваивают; сельхозугодия </w:t>
      </w:r>
      <w:proofErr w:type="gramStart"/>
      <w:r w:rsidR="00BB5FE4" w:rsidRPr="002E566C">
        <w:rPr>
          <w:i/>
        </w:rPr>
        <w:t>черт-те</w:t>
      </w:r>
      <w:proofErr w:type="gramEnd"/>
      <w:r w:rsidR="00BB5FE4" w:rsidRPr="002E566C">
        <w:rPr>
          <w:i/>
        </w:rPr>
        <w:t xml:space="preserve"> во что превратили; луга не сохранили; </w:t>
      </w:r>
      <w:proofErr w:type="spellStart"/>
      <w:r w:rsidR="00BB5FE4" w:rsidRPr="002E566C">
        <w:rPr>
          <w:i/>
        </w:rPr>
        <w:t>Ризоположенский</w:t>
      </w:r>
      <w:proofErr w:type="spellEnd"/>
      <w:r w:rsidR="00BB5FE4" w:rsidRPr="002E566C">
        <w:rPr>
          <w:i/>
        </w:rPr>
        <w:t xml:space="preserve"> монастырь — загадили.</w:t>
      </w:r>
      <w:r w:rsidR="00BB5FE4" w:rsidRPr="00947ABF">
        <w:rPr>
          <w:i/>
        </w:rPr>
        <w:t xml:space="preserve"> Почему? Кто это делал? Я что ли? — удивлялась губернатор на совещании и высказала спасительную догадку: — Это же жители, те, кто</w:t>
      </w:r>
      <w:r w:rsidR="00947ABF" w:rsidRPr="00947ABF">
        <w:rPr>
          <w:i/>
        </w:rPr>
        <w:t xml:space="preserve"> там живет</w:t>
      </w:r>
      <w:r w:rsidR="00947ABF">
        <w:t xml:space="preserve">». </w:t>
      </w:r>
      <w:r w:rsidR="00BB5FE4">
        <w:t xml:space="preserve"> </w:t>
      </w:r>
      <w:r w:rsidR="00947ABF">
        <w:t>Из текста читатель понимает, почему редакция журнала считает Светлану Орлову героем недели и в чем заключала</w:t>
      </w:r>
      <w:r w:rsidR="00D02312">
        <w:t>сь ее воспитательная работа. На </w:t>
      </w:r>
      <w:r w:rsidR="00947ABF">
        <w:t>иллюстрации к тексту изображена героиня рубрики, поэтому можно сделать вывод, что изображение и те</w:t>
      </w:r>
      <w:proofErr w:type="gramStart"/>
      <w:r w:rsidR="00947ABF">
        <w:t>кст вст</w:t>
      </w:r>
      <w:proofErr w:type="gramEnd"/>
      <w:r w:rsidR="00947ABF">
        <w:t xml:space="preserve">упают в отношения частичной </w:t>
      </w:r>
      <w:proofErr w:type="spellStart"/>
      <w:r w:rsidR="00947ABF">
        <w:t>креолизации</w:t>
      </w:r>
      <w:proofErr w:type="spellEnd"/>
      <w:r w:rsidR="00947ABF">
        <w:t xml:space="preserve">. </w:t>
      </w:r>
      <w:r w:rsidR="00E940A7">
        <w:t>Без вербальной составляю</w:t>
      </w:r>
      <w:r w:rsidR="00110035">
        <w:t>щей изображение само по себе не </w:t>
      </w:r>
      <w:r w:rsidR="00E940A7">
        <w:t xml:space="preserve">несет никакого смысла, но в совокупности с фотографией вербальный текст предоставляет читателю наиболее </w:t>
      </w:r>
      <w:proofErr w:type="gramStart"/>
      <w:r w:rsidR="00E940A7">
        <w:t>полную</w:t>
      </w:r>
      <w:proofErr w:type="gramEnd"/>
      <w:r w:rsidR="00E940A7">
        <w:t xml:space="preserve"> информации о героине материала. Во-первых, изображение выполняет информативную функцию — назначение иллюстрации состоит в том, чтобы переда</w:t>
      </w:r>
      <w:r w:rsidR="00D02312">
        <w:t>вать определенную информацию. В </w:t>
      </w:r>
      <w:r w:rsidR="00E940A7">
        <w:t>данном случае читатель получает возможность узнать, как выглядит губернатор Владимирской области</w:t>
      </w:r>
      <w:r w:rsidR="00CB7098">
        <w:t>,</w:t>
      </w:r>
      <w:r w:rsidR="00110035">
        <w:t xml:space="preserve"> и  соотнести ее действия с </w:t>
      </w:r>
      <w:r w:rsidR="00E940A7">
        <w:t xml:space="preserve">внешностью. Во-вторых, это изображение может выполнять </w:t>
      </w:r>
      <w:proofErr w:type="spellStart"/>
      <w:r w:rsidR="00E940A7">
        <w:t>аттрактивную</w:t>
      </w:r>
      <w:proofErr w:type="spellEnd"/>
      <w:r w:rsidR="00E940A7">
        <w:t xml:space="preserve"> функцию, которая заключается в назначении изображения привлекать внимание адресата и уча</w:t>
      </w:r>
      <w:r w:rsidR="002E69F9">
        <w:t xml:space="preserve">ствовать в организации </w:t>
      </w:r>
      <w:r w:rsidR="00E940A7">
        <w:t>визуального восприятия текста.</w:t>
      </w:r>
      <w:r w:rsidR="00D02312">
        <w:t xml:space="preserve"> В </w:t>
      </w:r>
      <w:r w:rsidR="002E69F9">
        <w:t xml:space="preserve">данном случае на эту фотографию могут </w:t>
      </w:r>
      <w:r w:rsidR="00CB7098">
        <w:lastRenderedPageBreak/>
        <w:t>обратить</w:t>
      </w:r>
      <w:r w:rsidR="002E69F9">
        <w:t xml:space="preserve"> внимание читатели, которые знают губернатора Владимирской области в лицо</w:t>
      </w:r>
      <w:r w:rsidR="00CB7098">
        <w:t>. Т</w:t>
      </w:r>
      <w:r w:rsidR="002E69F9">
        <w:t xml:space="preserve">аким </w:t>
      </w:r>
      <w:proofErr w:type="gramStart"/>
      <w:r w:rsidR="002E69F9">
        <w:t>образом</w:t>
      </w:r>
      <w:proofErr w:type="gramEnd"/>
      <w:r w:rsidR="002E69F9">
        <w:t xml:space="preserve"> изображение привлечет интерес к вербальному компоненту текста.</w:t>
      </w:r>
      <w:r w:rsidR="00B55A5B">
        <w:t xml:space="preserve"> Экспрессивная функция фотографии с</w:t>
      </w:r>
      <w:r w:rsidR="00110035">
        <w:t>овмещается в этом изображении с </w:t>
      </w:r>
      <w:r w:rsidR="00B55A5B">
        <w:t>функцией создания имиджа, поскольку изображение отражает отношение редакции к героине текста и воздействует на восприятие ее образа адресатом. Героиня текста на фотографии изображена в уверенной, устойчивой позе</w:t>
      </w:r>
      <w:r w:rsidR="00110035">
        <w:t>, о </w:t>
      </w:r>
      <w:r w:rsidR="00DF0731">
        <w:t xml:space="preserve">чем свидетельствуют расставленные на ширину плеч ноги и поднятый вверх подбородок. Эта фотография характеризует ее как человека решительного, строгого, уверенного в своих действиях и словах. Также это изображение выполняет эстетическую функцию, поскольку является частью дизайнерского оформления номера (потому что подобными изображениями сопровождается каждый материал в рубрике). </w:t>
      </w:r>
      <w:r w:rsidR="00BD62A4">
        <w:t>Можно сделать вывод о том</w:t>
      </w:r>
      <w:r w:rsidR="00CB7098">
        <w:t>, ч</w:t>
      </w:r>
      <w:r w:rsidR="00BD62A4">
        <w:t xml:space="preserve">то в данном </w:t>
      </w:r>
      <w:proofErr w:type="spellStart"/>
      <w:r w:rsidR="00BD62A4">
        <w:t>поликодовом</w:t>
      </w:r>
      <w:proofErr w:type="spellEnd"/>
      <w:r w:rsidR="00BD62A4">
        <w:t xml:space="preserve"> тексте мир информации и авторская оценка актуализируются в равной </w:t>
      </w:r>
      <w:proofErr w:type="gramStart"/>
      <w:r w:rsidR="00BD62A4">
        <w:t>степени</w:t>
      </w:r>
      <w:proofErr w:type="gramEnd"/>
      <w:r w:rsidR="00BD62A4">
        <w:t xml:space="preserve"> как с по</w:t>
      </w:r>
      <w:r w:rsidR="00110035">
        <w:t xml:space="preserve">мощью вербального текста, так и с </w:t>
      </w:r>
      <w:r w:rsidR="00BD62A4">
        <w:t>помощью изобразительного элемента, причем содержание текста формируется при взаимодействии этих компонентов.</w:t>
      </w:r>
    </w:p>
    <w:p w14:paraId="76BFE7AC" w14:textId="50B26E57" w:rsidR="00994ED9" w:rsidRDefault="00834102" w:rsidP="00DF1FD5">
      <w:pPr>
        <w:ind w:firstLine="708"/>
      </w:pPr>
      <w:r>
        <w:t>Жанр р</w:t>
      </w:r>
      <w:r w:rsidR="00DF1FD5" w:rsidRPr="00DF1FD5">
        <w:t>ецензия</w:t>
      </w:r>
      <w:r w:rsidRPr="00834102">
        <w:t xml:space="preserve"> </w:t>
      </w:r>
      <w:r>
        <w:t xml:space="preserve">уже </w:t>
      </w:r>
      <w:proofErr w:type="gramStart"/>
      <w:r>
        <w:t>был</w:t>
      </w:r>
      <w:proofErr w:type="gramEnd"/>
      <w:r>
        <w:t xml:space="preserve"> упомянут, но в некоторых текстах этого жанра содержание формируется отлично от первого примера</w:t>
      </w:r>
      <w:r w:rsidR="00DF1FD5" w:rsidRPr="00DF1FD5">
        <w:t>. Н</w:t>
      </w:r>
      <w:r>
        <w:t xml:space="preserve">апример, в номере </w:t>
      </w:r>
      <w:r w:rsidR="00DF1FD5" w:rsidRPr="00DF1FD5">
        <w:t>опубликована рецензия на фильм «Баталь</w:t>
      </w:r>
      <w:r w:rsidR="00110035">
        <w:t>он». В рецензии автор говорит о </w:t>
      </w:r>
      <w:r w:rsidR="00DF1FD5" w:rsidRPr="00DF1FD5">
        <w:t>том, что фильм снят с использованием всех штампов патриотического кино, которые использовались еще в советском кинематографе. По мнению автора</w:t>
      </w:r>
      <w:r w:rsidR="00994ED9">
        <w:t xml:space="preserve">, фильм прославляет и пропагандирует культ войны. </w:t>
      </w:r>
    </w:p>
    <w:p w14:paraId="3B27AB18" w14:textId="77777777" w:rsidR="00994ED9" w:rsidRDefault="00994ED9" w:rsidP="00DF1FD5">
      <w:pPr>
        <w:ind w:firstLine="708"/>
      </w:pPr>
      <w:r w:rsidRPr="00994ED9">
        <w:rPr>
          <w:i/>
        </w:rPr>
        <w:t>Но пропаганда войны как таковой, самой по себе завела авторов в тупик — и мировоззренческий, и эстетический. Весь свой талант они потратили на бессмыслицу и жестокость, считая, что родине сейчас "так надо". Они заблуждаются. На самом деле родине нужнее всего, чтобы люди оставались людьми</w:t>
      </w:r>
      <w:r w:rsidRPr="00834102">
        <w:t>[</w:t>
      </w:r>
      <w:r>
        <w:t>№8; 2015 год</w:t>
      </w:r>
      <w:r w:rsidRPr="00834102">
        <w:t>]</w:t>
      </w:r>
      <w:r w:rsidRPr="00994ED9">
        <w:rPr>
          <w:i/>
        </w:rPr>
        <w:t>.</w:t>
      </w:r>
      <w:r>
        <w:t xml:space="preserve"> </w:t>
      </w:r>
    </w:p>
    <w:p w14:paraId="7BDB8A10" w14:textId="70AA3306" w:rsidR="00DF1FD5" w:rsidRDefault="00994ED9" w:rsidP="00DF1FD5">
      <w:pPr>
        <w:ind w:firstLine="708"/>
      </w:pPr>
      <w:r>
        <w:lastRenderedPageBreak/>
        <w:t>В</w:t>
      </w:r>
      <w:r w:rsidR="00DF1FD5" w:rsidRPr="00DF1FD5">
        <w:t xml:space="preserve"> контексте современной международной политической обстановки рецензия становится актуальной и выст</w:t>
      </w:r>
      <w:r w:rsidR="002904A8">
        <w:t>упает на страницах журнала не в </w:t>
      </w:r>
      <w:r w:rsidR="00DF1FD5" w:rsidRPr="00DF1FD5">
        <w:t xml:space="preserve">качестве отзыва о фильме, а </w:t>
      </w:r>
      <w:r>
        <w:t xml:space="preserve">скорее в качестве комментария </w:t>
      </w:r>
      <w:r w:rsidR="00CB7098">
        <w:t>к</w:t>
      </w:r>
      <w:r w:rsidR="002904A8">
        <w:t> </w:t>
      </w:r>
      <w:r>
        <w:t>распространенн</w:t>
      </w:r>
      <w:r w:rsidR="00CB7098">
        <w:t>ой</w:t>
      </w:r>
      <w:r>
        <w:t xml:space="preserve"> тенденци</w:t>
      </w:r>
      <w:r w:rsidR="00CB7098">
        <w:t>и</w:t>
      </w:r>
      <w:r>
        <w:t xml:space="preserve"> </w:t>
      </w:r>
      <w:r>
        <w:rPr>
          <w:rFonts w:cs="Times New Roman"/>
        </w:rPr>
        <w:t>возрастани</w:t>
      </w:r>
      <w:r w:rsidR="00CB7098">
        <w:rPr>
          <w:rFonts w:cs="Times New Roman"/>
        </w:rPr>
        <w:t>я</w:t>
      </w:r>
      <w:r>
        <w:rPr>
          <w:rFonts w:cs="Times New Roman"/>
        </w:rPr>
        <w:t xml:space="preserve"> агрессивных патриотических настроений</w:t>
      </w:r>
      <w:r w:rsidRPr="00994ED9">
        <w:t xml:space="preserve"> </w:t>
      </w:r>
      <w:r>
        <w:t>в современном обществе</w:t>
      </w:r>
      <w:r w:rsidR="00DF1FD5" w:rsidRPr="00DF1FD5">
        <w:t>. Кадры из фильма к этому материалу иллюстрируют главную мысль рецензента</w:t>
      </w:r>
      <w:r w:rsidR="002904A8">
        <w:t>, показывают жестокость войны и </w:t>
      </w:r>
      <w:r w:rsidR="00DF1FD5" w:rsidRPr="00DF1FD5">
        <w:t>то, как прославляют ее создатели фильма.</w:t>
      </w:r>
      <w:r>
        <w:t xml:space="preserve"> Более того, кадр из фильма вынесен на обложку номера.</w:t>
      </w:r>
      <w:r w:rsidR="005327AD">
        <w:t xml:space="preserve"> Обложка</w:t>
      </w:r>
      <w:r w:rsidR="00CB7098">
        <w:t>,</w:t>
      </w:r>
      <w:r w:rsidR="005327AD">
        <w:t xml:space="preserve"> в свою очередь</w:t>
      </w:r>
      <w:r w:rsidR="00CB7098">
        <w:t>,</w:t>
      </w:r>
      <w:r w:rsidR="002904A8">
        <w:t xml:space="preserve"> анонсирует и </w:t>
      </w:r>
      <w:r w:rsidR="005327AD">
        <w:t>рекламирует данную рецензию.</w:t>
      </w:r>
      <w:r>
        <w:t xml:space="preserve"> Этот факт можно воспринимать как знак</w:t>
      </w:r>
      <w:r w:rsidR="005327AD">
        <w:t xml:space="preserve"> того, что редакция стремится, чтобы рецензию прочитала большая часть аудитории, потому что основная мысль текста важна для современного общества.</w:t>
      </w:r>
    </w:p>
    <w:p w14:paraId="304C798E" w14:textId="63C441A7" w:rsidR="00BD62A4" w:rsidRDefault="00BD62A4" w:rsidP="00DF1FD5">
      <w:pPr>
        <w:ind w:firstLine="708"/>
      </w:pPr>
      <w:r>
        <w:t>Рассмотрим принципы фор</w:t>
      </w:r>
      <w:r w:rsidR="002904A8">
        <w:t xml:space="preserve">мирования </w:t>
      </w:r>
      <w:proofErr w:type="spellStart"/>
      <w:r w:rsidR="002904A8">
        <w:t>поликодового</w:t>
      </w:r>
      <w:proofErr w:type="spellEnd"/>
      <w:r w:rsidR="002904A8">
        <w:t xml:space="preserve"> текста в </w:t>
      </w:r>
      <w:r w:rsidRPr="00A62B9B">
        <w:t>фоторепортаже.</w:t>
      </w:r>
      <w:r>
        <w:t xml:space="preserve"> Фоторепортаж </w:t>
      </w:r>
      <w:r>
        <w:rPr>
          <w:rFonts w:cs="Times New Roman"/>
        </w:rPr>
        <w:t>—</w:t>
      </w:r>
      <w:r>
        <w:t xml:space="preserve"> один из немногих жанров в журнале «Огонек»</w:t>
      </w:r>
      <w:r w:rsidR="00CB7098">
        <w:t>,</w:t>
      </w:r>
      <w:r>
        <w:t xml:space="preserve"> доминирующая роль в котором отводится невербальным компонентам текста</w:t>
      </w:r>
      <w:r w:rsidR="0028402A">
        <w:t xml:space="preserve">. </w:t>
      </w:r>
      <w:r w:rsidR="00937342">
        <w:t xml:space="preserve">Кроме фоторепортажа к подобным текстам относятся </w:t>
      </w:r>
      <w:proofErr w:type="spellStart"/>
      <w:r w:rsidR="00937342">
        <w:t>фотозарисовки</w:t>
      </w:r>
      <w:proofErr w:type="spellEnd"/>
      <w:r w:rsidR="00937342">
        <w:t xml:space="preserve">. Проанализируем один текст, который представляет собой пример полной </w:t>
      </w:r>
      <w:proofErr w:type="spellStart"/>
      <w:r w:rsidR="00937342">
        <w:t>креолизации</w:t>
      </w:r>
      <w:proofErr w:type="spellEnd"/>
      <w:r w:rsidR="00937342">
        <w:t xml:space="preserve"> смыслового и выразительного потенциала вербальных и невербальных элементов.  </w:t>
      </w:r>
      <w:r>
        <w:t xml:space="preserve">Главная тема фоторепортажа «Битва за прошлое» </w:t>
      </w:r>
      <w:r w:rsidR="00E76035">
        <w:t>(см. приложение 8</w:t>
      </w:r>
      <w:r w:rsidR="005327AD">
        <w:t>)</w:t>
      </w:r>
      <w:r w:rsidR="005327AD" w:rsidRPr="00BD62A4">
        <w:t xml:space="preserve"> </w:t>
      </w:r>
      <w:r w:rsidRPr="00BD62A4">
        <w:t>[</w:t>
      </w:r>
      <w:r>
        <w:t>№ 13; 2016</w:t>
      </w:r>
      <w:r w:rsidR="009954BE" w:rsidRPr="009954BE">
        <w:t xml:space="preserve"> </w:t>
      </w:r>
      <w:r w:rsidR="009954BE">
        <w:t>год</w:t>
      </w:r>
      <w:r w:rsidRPr="00BD62A4">
        <w:t>]</w:t>
      </w:r>
      <w:r>
        <w:t xml:space="preserve"> </w:t>
      </w:r>
      <w:r>
        <w:rPr>
          <w:rFonts w:cs="Times New Roman"/>
        </w:rPr>
        <w:t>—</w:t>
      </w:r>
      <w:r>
        <w:t xml:space="preserve"> </w:t>
      </w:r>
      <w:r w:rsidR="0028402A">
        <w:t>утрата культурных ценностей в Пальмире.</w:t>
      </w:r>
      <w:r w:rsidR="00344A81">
        <w:t xml:space="preserve"> Информирование реципиента в этом репортаже осуществляется за счет невербальных компонентов текста, следовательно</w:t>
      </w:r>
      <w:r w:rsidR="00CB7098">
        <w:t>,</w:t>
      </w:r>
      <w:r w:rsidR="00344A81">
        <w:t xml:space="preserve"> основная функция</w:t>
      </w:r>
      <w:r w:rsidR="00B05B80">
        <w:t xml:space="preserve"> изображений в этом фоторепортаже </w:t>
      </w:r>
      <w:r w:rsidR="00B05B80">
        <w:rPr>
          <w:rFonts w:cs="Times New Roman"/>
        </w:rPr>
        <w:t>—</w:t>
      </w:r>
      <w:r w:rsidR="00B05B80">
        <w:t xml:space="preserve"> информационная. Фоторепортаж состоит из пяти изображений, кот</w:t>
      </w:r>
      <w:r w:rsidR="000A4C1A">
        <w:t>орые в совокупности дают адресату представление о том</w:t>
      </w:r>
      <w:r w:rsidR="00CB7098">
        <w:t>,</w:t>
      </w:r>
      <w:r w:rsidR="000A4C1A">
        <w:t xml:space="preserve"> насколько сильные разрушения нанесл</w:t>
      </w:r>
      <w:r w:rsidR="00CB7098">
        <w:t>и</w:t>
      </w:r>
      <w:r w:rsidR="000A4C1A">
        <w:t xml:space="preserve"> война  и действия боевиков культурному наследию Пальмиры. По отдельности фотографии обладают разной степенью выразительности и разной степенью информационной значимости.</w:t>
      </w:r>
      <w:r w:rsidR="000B7041">
        <w:t xml:space="preserve"> Н</w:t>
      </w:r>
      <w:r w:rsidR="000A4C1A">
        <w:t xml:space="preserve">апример, </w:t>
      </w:r>
      <w:r w:rsidR="000B7041">
        <w:t>в фотографиях, обозначенных</w:t>
      </w:r>
      <w:r w:rsidR="000A4C1A">
        <w:t xml:space="preserve"> номерами 1 и 2</w:t>
      </w:r>
      <w:r w:rsidR="000B7041">
        <w:t>,</w:t>
      </w:r>
      <w:r w:rsidR="000A4C1A">
        <w:t xml:space="preserve"> </w:t>
      </w:r>
      <w:r w:rsidR="000B7041">
        <w:t xml:space="preserve">актуализируются категории </w:t>
      </w:r>
      <w:proofErr w:type="spellStart"/>
      <w:r w:rsidR="000B7041">
        <w:t>темпоральности</w:t>
      </w:r>
      <w:proofErr w:type="spellEnd"/>
      <w:r w:rsidR="000B7041">
        <w:t xml:space="preserve"> и </w:t>
      </w:r>
      <w:proofErr w:type="spellStart"/>
      <w:r w:rsidR="000B7041">
        <w:t>локативности</w:t>
      </w:r>
      <w:proofErr w:type="spellEnd"/>
      <w:r w:rsidR="000B7041">
        <w:t xml:space="preserve"> </w:t>
      </w:r>
      <w:r w:rsidR="000B7041">
        <w:lastRenderedPageBreak/>
        <w:t>текста</w:t>
      </w:r>
      <w:r w:rsidR="000A4C1A">
        <w:t>.</w:t>
      </w:r>
      <w:r w:rsidR="000B7041">
        <w:t xml:space="preserve"> На первой фотографии изображен с</w:t>
      </w:r>
      <w:r w:rsidR="002904A8">
        <w:t>ирийский флаг и дорожный знак с </w:t>
      </w:r>
      <w:r w:rsidR="000B7041">
        <w:t>указателем на Пальмиру, благодаря этому</w:t>
      </w:r>
      <w:r w:rsidR="002904A8">
        <w:t xml:space="preserve"> читатель может сделать вывод о </w:t>
      </w:r>
      <w:r w:rsidR="000B7041">
        <w:t>том, где происходят события фоторепортажа. На второй фотографии изображены разрушенные колонны, на фоне которых стоит человек. Он держит в руках сорванный флаг</w:t>
      </w:r>
      <w:r w:rsidR="009316D5">
        <w:t xml:space="preserve"> запрещенной в России</w:t>
      </w:r>
      <w:r w:rsidR="000B7041">
        <w:t xml:space="preserve"> террористической организации «Исламское государство» и изображает руками жест, обозначающий победу. Таким образом, адресат получает представление о времени, в которой сделан репортаж</w:t>
      </w:r>
      <w:r w:rsidR="00551105">
        <w:t>,</w:t>
      </w:r>
      <w:r w:rsidR="000B7041">
        <w:t xml:space="preserve"> </w:t>
      </w:r>
      <w:r w:rsidR="000B7041">
        <w:rPr>
          <w:rFonts w:cs="Times New Roman"/>
        </w:rPr>
        <w:t>—</w:t>
      </w:r>
      <w:r w:rsidR="000B7041">
        <w:t xml:space="preserve"> после освобождения города от боевиков. Если из первой фотографии</w:t>
      </w:r>
      <w:r w:rsidR="00426234">
        <w:t xml:space="preserve"> читатель</w:t>
      </w:r>
      <w:r w:rsidR="000B7041">
        <w:t xml:space="preserve"> может сразу считать инфо</w:t>
      </w:r>
      <w:r w:rsidR="002904A8">
        <w:t>рмацию о месте события, то </w:t>
      </w:r>
      <w:r w:rsidR="000B7041">
        <w:t xml:space="preserve">вторая фотография </w:t>
      </w:r>
      <w:r w:rsidR="00426234">
        <w:t>рассчитана на фоновые знания адресата. На случай если читатель не знает, как выглядит флаг террористической организации или не слышал новость об освобождении Пальмиры, понять адресату</w:t>
      </w:r>
      <w:r w:rsidR="00551105">
        <w:t>,</w:t>
      </w:r>
      <w:r w:rsidR="002904A8">
        <w:t xml:space="preserve"> что </w:t>
      </w:r>
      <w:r w:rsidR="00426234">
        <w:t>изображено на фотографии</w:t>
      </w:r>
      <w:r w:rsidR="00551105">
        <w:t>,</w:t>
      </w:r>
      <w:r w:rsidR="00426234">
        <w:t xml:space="preserve"> помогает вербальный текст в виде вспомогательного текста и подписи к фотографии.</w:t>
      </w:r>
      <w:r w:rsidR="00426234" w:rsidRPr="00426234">
        <w:t xml:space="preserve"> </w:t>
      </w:r>
      <w:r w:rsidR="009316D5">
        <w:t>В </w:t>
      </w:r>
      <w:r w:rsidR="00426234">
        <w:t>данном случае подпись выступает в качестве вспомогательного, однако функционально особо емкого компонента текста,  отвечающего за идентификацию изображения.</w:t>
      </w:r>
      <w:r w:rsidR="006C72A6">
        <w:t xml:space="preserve"> Также эти фотографии выполняют </w:t>
      </w:r>
      <w:proofErr w:type="spellStart"/>
      <w:r w:rsidR="006C72A6">
        <w:t>аттрактивную</w:t>
      </w:r>
      <w:proofErr w:type="spellEnd"/>
      <w:r w:rsidR="006C72A6">
        <w:t xml:space="preserve"> функцию</w:t>
      </w:r>
      <w:r w:rsidR="00E50363">
        <w:t xml:space="preserve">, потому что тема военных конфликтов всегда актуальна для аудитории. </w:t>
      </w:r>
      <w:r w:rsidR="002904A8">
        <w:t>Тема войны в Сирии на </w:t>
      </w:r>
      <w:r w:rsidR="006C72A6">
        <w:t>сегодняшний день является важной в информационной повестке дня. Когда читатель видит на страницах журнала изображения людей в военной форме, он может сразу догадаться, что речь пойдет о Сирии, даже не имея фоновых знаний о том, как</w:t>
      </w:r>
      <w:r w:rsidR="00E50363">
        <w:t xml:space="preserve"> выглядит Пальмира.</w:t>
      </w:r>
    </w:p>
    <w:p w14:paraId="00E00C3D" w14:textId="014075D9" w:rsidR="00781D20" w:rsidRDefault="00353D7E" w:rsidP="002A198F">
      <w:r>
        <w:t>Фотографию, обозначенную номером 3</w:t>
      </w:r>
      <w:r w:rsidR="00551105">
        <w:t>,</w:t>
      </w:r>
      <w:r>
        <w:t xml:space="preserve"> можно назвать изобразительной метафорой, так как сама по себе несет в себе небольшое количество информации, но из подписи, которая выполняет интегративную функцию, объединяя изображение и текст в единое смысловое целое, читатель узнает, что на фотографии изображен осколок самодельной мины боевиков. Таким образом, изображение в совокупности с подписью </w:t>
      </w:r>
      <w:r>
        <w:lastRenderedPageBreak/>
        <w:t xml:space="preserve">воздействует на эмоциональное восприятие адресата, апеллируя к его эстетическому чувству и чувству страха. Из подписи реципиенту становится понятно, что такими минами боевики разрушили город и объекты культурного наследия античности.  Таким образом, реципиент может сделать вывод о том, насколько остро стоит проблема терроризма в современном обществе, поскольку </w:t>
      </w:r>
      <w:r w:rsidR="00704B5A">
        <w:t xml:space="preserve">до приходов боевиков в Сирию </w:t>
      </w:r>
      <w:r>
        <w:t xml:space="preserve">на протяжении нескольких тысячелетий </w:t>
      </w:r>
      <w:r w:rsidR="00704B5A">
        <w:t>эти объекты не могли разрушить ни мировые войны, ни природные катастрофы. Данное изображение выполняет символическую функцию, которая посредством наглядных, чувственно  воспринимаемых образов выражает абстрактные понятия и идеи. Фотографии 4 и 5 также демонстрируют разрушенные кул</w:t>
      </w:r>
      <w:r w:rsidR="002904A8">
        <w:t>ьтурные ценности и апеллируют к </w:t>
      </w:r>
      <w:r w:rsidR="00704B5A">
        <w:t>эмоциональному восприятию реципиента, выполняя экспрессивную функцию. Кроме того, эти изображения выполняют аргументирующую функцию. В вербальном тексте идет речь о масштабах разрушения: «</w:t>
      </w:r>
      <w:r w:rsidR="00344A81">
        <w:t>культурные потери серьезные. Разбита знаменитая статуя льва, взорваны триумфальная арка, два важнейших храма I века нашей эры и, кстати, две средневековые гробницы мусульманских праведников. По оценкам ученых, реставрация памятников может занять 5-7 лет». Фотографии разрушенных объектов культурного наследия служат задокументированным доказательством того, что разрушения действительно серьезные и на восстановления памятников понадобится больше количество времени.</w:t>
      </w:r>
    </w:p>
    <w:p w14:paraId="2E4236DC" w14:textId="77777777" w:rsidR="00BE020F" w:rsidRDefault="00BE020F">
      <w:pPr>
        <w:spacing w:line="276" w:lineRule="auto"/>
        <w:ind w:firstLine="0"/>
        <w:jc w:val="left"/>
      </w:pPr>
    </w:p>
    <w:p w14:paraId="3D3F6054" w14:textId="77777777" w:rsidR="00BE020F" w:rsidRDefault="00BE020F">
      <w:pPr>
        <w:spacing w:line="276" w:lineRule="auto"/>
        <w:ind w:firstLine="0"/>
        <w:jc w:val="left"/>
        <w:rPr>
          <w:rFonts w:eastAsiaTheme="majorEastAsia" w:cstheme="majorBidi"/>
          <w:b/>
          <w:bCs/>
          <w:sz w:val="36"/>
          <w:szCs w:val="28"/>
        </w:rPr>
      </w:pPr>
      <w:r>
        <w:br w:type="page"/>
      </w:r>
    </w:p>
    <w:p w14:paraId="435F43A8" w14:textId="77777777" w:rsidR="005327AD" w:rsidRDefault="005327AD" w:rsidP="005327AD">
      <w:pPr>
        <w:pStyle w:val="1"/>
        <w:jc w:val="center"/>
      </w:pPr>
      <w:bookmarkStart w:id="11" w:name="_Toc451400431"/>
      <w:r>
        <w:lastRenderedPageBreak/>
        <w:t>Заключение</w:t>
      </w:r>
      <w:bookmarkEnd w:id="11"/>
    </w:p>
    <w:p w14:paraId="1E8C4F7D" w14:textId="2C4F3266" w:rsidR="00C31C12" w:rsidRDefault="001224E6" w:rsidP="00C31C12">
      <w:pPr>
        <w:ind w:firstLine="708"/>
      </w:pPr>
      <w:r>
        <w:t>В ходе исследования установлено, что</w:t>
      </w:r>
      <w:r w:rsidR="00551105">
        <w:t>, если</w:t>
      </w:r>
      <w:r>
        <w:t xml:space="preserve"> г</w:t>
      </w:r>
      <w:r w:rsidR="00BE020F" w:rsidRPr="00BE020F">
        <w:t>овор</w:t>
      </w:r>
      <w:r w:rsidR="00551105">
        <w:t>ить</w:t>
      </w:r>
      <w:r w:rsidR="00BE020F" w:rsidRPr="00BE020F">
        <w:t xml:space="preserve"> о речевом облике современных СМИ, невозможно не принимать во внимание невербальную сос</w:t>
      </w:r>
      <w:r>
        <w:t>тавляющую текстов, поскольку она тоже подчинена</w:t>
      </w:r>
      <w:r w:rsidR="00BE020F" w:rsidRPr="00BE020F">
        <w:t xml:space="preserve"> единой стилевой  концепции издания.</w:t>
      </w:r>
      <w:r w:rsidR="00ED24CA">
        <w:t xml:space="preserve"> Концепция подачи информации в журнале «Огонек» формировалась на протяжении многих лет</w:t>
      </w:r>
      <w:r w:rsidR="00551105">
        <w:t>,</w:t>
      </w:r>
      <w:r w:rsidR="00ED24CA">
        <w:t xml:space="preserve"> и невербальные элементы всегда занимали значимое место в речевом облике исследуемого издания.</w:t>
      </w:r>
      <w:r w:rsidR="00B47FCD">
        <w:t xml:space="preserve"> </w:t>
      </w:r>
      <w:r w:rsidR="00B47FCD" w:rsidRPr="00B47FCD">
        <w:t xml:space="preserve">Таким образом, можно сделать вывод о том, что </w:t>
      </w:r>
      <w:r w:rsidR="00B47FCD">
        <w:t xml:space="preserve">основные коммуникативные цели публикаций журнала «Огонек» </w:t>
      </w:r>
      <w:r w:rsidR="00B47FCD" w:rsidRPr="00B47FCD">
        <w:t xml:space="preserve">в равной степени реализуются с помощью вербальных и невербальных элементов </w:t>
      </w:r>
      <w:proofErr w:type="spellStart"/>
      <w:r w:rsidR="00B47FCD" w:rsidRPr="00B47FCD">
        <w:t>поликодового</w:t>
      </w:r>
      <w:proofErr w:type="spellEnd"/>
      <w:r w:rsidR="00B47FCD" w:rsidRPr="00B47FCD">
        <w:t xml:space="preserve"> текста.</w:t>
      </w:r>
      <w:r w:rsidR="008458BE">
        <w:t xml:space="preserve"> Также можно заключить</w:t>
      </w:r>
      <w:r w:rsidR="00B47FCD" w:rsidRPr="00B47FCD">
        <w:t xml:space="preserve">, что вербальные и невербальные составляющие </w:t>
      </w:r>
      <w:proofErr w:type="spellStart"/>
      <w:r w:rsidR="00B47FCD" w:rsidRPr="00B47FCD">
        <w:t>креолизованного</w:t>
      </w:r>
      <w:proofErr w:type="spellEnd"/>
      <w:r w:rsidR="00B47FCD" w:rsidRPr="00B47FCD">
        <w:t xml:space="preserve"> текста </w:t>
      </w:r>
      <w:r w:rsidR="008458BE">
        <w:t xml:space="preserve">в анализируемом издании </w:t>
      </w:r>
      <w:r w:rsidR="00B47FCD" w:rsidRPr="00B47FCD">
        <w:t>постоянно взаимодействуют между собой.</w:t>
      </w:r>
    </w:p>
    <w:p w14:paraId="514246EB" w14:textId="177DA032" w:rsidR="00BE020F" w:rsidRDefault="002F086E" w:rsidP="002F086E">
      <w:pPr>
        <w:ind w:firstLine="708"/>
      </w:pPr>
      <w:r>
        <w:t xml:space="preserve">Соотношение </w:t>
      </w:r>
      <w:r w:rsidRPr="002F086E">
        <w:t xml:space="preserve">информационных и аналитических текстов </w:t>
      </w:r>
      <w:r>
        <w:t>в журнале «Огонек» составляет 4:1. Это свидетельствует</w:t>
      </w:r>
      <w:r w:rsidRPr="002F086E">
        <w:t xml:space="preserve"> о том, что присутствие авторской модальности в вербальной составляющей </w:t>
      </w:r>
      <w:proofErr w:type="spellStart"/>
      <w:r w:rsidRPr="002F086E">
        <w:t>поликодовог</w:t>
      </w:r>
      <w:r w:rsidR="00804171">
        <w:t>о</w:t>
      </w:r>
      <w:proofErr w:type="spellEnd"/>
      <w:r w:rsidR="00804171">
        <w:t xml:space="preserve"> текста постепенно снижается, п</w:t>
      </w:r>
      <w:r w:rsidRPr="002F086E">
        <w:t>оскольку информационные жанры по своей сути менее субъективны.</w:t>
      </w:r>
      <w:r>
        <w:t xml:space="preserve"> </w:t>
      </w:r>
      <w:r w:rsidR="001224E6">
        <w:t xml:space="preserve">В текстах журнала «Огонек» </w:t>
      </w:r>
      <w:r w:rsidR="00A46886">
        <w:t>авторская оценка в </w:t>
      </w:r>
      <w:r w:rsidR="00BE020F" w:rsidRPr="00BE020F">
        <w:t>вербальных компонентах чаще всего выражается косвенно, с</w:t>
      </w:r>
      <w:r w:rsidR="00147EDD">
        <w:t xml:space="preserve"> помощью больших блоков текста</w:t>
      </w:r>
      <w:r w:rsidR="00BE020F" w:rsidRPr="00BE020F">
        <w:t>. Ирония, которая является основным элемен</w:t>
      </w:r>
      <w:r w:rsidR="00147EDD">
        <w:t>том авторской оценки,</w:t>
      </w:r>
      <w:r w:rsidR="00BE020F" w:rsidRPr="00BE020F">
        <w:t xml:space="preserve"> выражается совокупностью сразу нескольких средств актуализации субъективной модальности</w:t>
      </w:r>
      <w:r w:rsidR="001224E6" w:rsidRPr="00BE020F">
        <w:t>, а не отдельными лексическими или синтаксическими единицами</w:t>
      </w:r>
      <w:r w:rsidR="00BE020F" w:rsidRPr="00BE020F">
        <w:t xml:space="preserve">. </w:t>
      </w:r>
      <w:r w:rsidR="00147EDD">
        <w:t>Примеры имплицитного выражения субъективной модальности тек</w:t>
      </w:r>
      <w:r w:rsidR="00804171">
        <w:t xml:space="preserve">ста встречаются </w:t>
      </w:r>
      <w:r w:rsidR="00147EDD">
        <w:t>в </w:t>
      </w:r>
      <w:r w:rsidR="00147EDD" w:rsidRPr="00BE020F">
        <w:t>ко</w:t>
      </w:r>
      <w:r w:rsidR="00147EDD">
        <w:t xml:space="preserve">мментариях экспертов. Реже авторы «Огонька» позволяют себе выражать свою позицию эксплицитно. </w:t>
      </w:r>
      <w:r w:rsidR="00E20350">
        <w:t xml:space="preserve">Поэтому невербальные элементы </w:t>
      </w:r>
      <w:proofErr w:type="spellStart"/>
      <w:r w:rsidR="00E20350">
        <w:t>поликодового</w:t>
      </w:r>
      <w:proofErr w:type="spellEnd"/>
      <w:r w:rsidR="00E20350">
        <w:t xml:space="preserve"> текста </w:t>
      </w:r>
      <w:r w:rsidR="00147EDD">
        <w:t>выполняют не только декоративную и оформительскую функции</w:t>
      </w:r>
      <w:r w:rsidR="005B32B4">
        <w:t xml:space="preserve">, </w:t>
      </w:r>
      <w:r w:rsidR="005B32B4" w:rsidRPr="005B32B4">
        <w:t>но</w:t>
      </w:r>
      <w:r w:rsidR="005B32B4">
        <w:t> </w:t>
      </w:r>
      <w:r w:rsidR="00147EDD" w:rsidRPr="005B32B4">
        <w:t>и</w:t>
      </w:r>
      <w:r w:rsidR="00147EDD">
        <w:t xml:space="preserve"> служат дополнительными средствами актуализации субъективной модальности. </w:t>
      </w:r>
      <w:r w:rsidR="00BE020F" w:rsidRPr="00BE020F">
        <w:t xml:space="preserve">Паралингвистические элементы текста, такие как тип, цвет, кегль шрифта, непосредственно участвуют в формировании восприятия </w:t>
      </w:r>
      <w:r w:rsidR="00BE020F" w:rsidRPr="00BE020F">
        <w:lastRenderedPageBreak/>
        <w:t xml:space="preserve">текста аудиторией, объединяя </w:t>
      </w:r>
      <w:proofErr w:type="spellStart"/>
      <w:r w:rsidR="00BE020F" w:rsidRPr="00BE020F">
        <w:t>гипертекстуальное</w:t>
      </w:r>
      <w:proofErr w:type="spellEnd"/>
      <w:r w:rsidR="00BE020F" w:rsidRPr="00BE020F">
        <w:t xml:space="preserve"> пространство нескольких отдельных текстов в единый </w:t>
      </w:r>
      <w:proofErr w:type="spellStart"/>
      <w:r w:rsidR="00BE020F" w:rsidRPr="00BE020F">
        <w:t>поликодовый</w:t>
      </w:r>
      <w:proofErr w:type="spellEnd"/>
      <w:r w:rsidR="00BE020F" w:rsidRPr="00BE020F">
        <w:t xml:space="preserve"> текст.</w:t>
      </w:r>
    </w:p>
    <w:p w14:paraId="091DFF45" w14:textId="2B9E1884" w:rsidR="00C31C12" w:rsidRDefault="00BE020F" w:rsidP="00DB6461">
      <w:pPr>
        <w:ind w:firstLine="708"/>
      </w:pPr>
      <w:r>
        <w:t>Одни и те же виды невербальных элементов могут выполнять различные функции в зависимости от жанра вербального текста. Например, инфографика в аналитических текстах выполняет функцию рационального воздействия, выступает в качестве доказательства положений вербального текста. В информационных жанрах выступает в качестве источника информирования.</w:t>
      </w:r>
      <w:r w:rsidR="001224E6">
        <w:t xml:space="preserve"> </w:t>
      </w:r>
      <w:r>
        <w:t>Для аналитических жанр</w:t>
      </w:r>
      <w:r w:rsidR="005B32B4">
        <w:t>ов характерны нейтральные изображения</w:t>
      </w:r>
      <w:r>
        <w:t>, которые не отвлекают внимани</w:t>
      </w:r>
      <w:r w:rsidR="001224E6">
        <w:t>е читателя от вербального ряда, поскольку зачастую именно с помощью вербальных средств актуализируется авторская модальность в аналитических жанрах</w:t>
      </w:r>
      <w:r>
        <w:t>.</w:t>
      </w:r>
      <w:r w:rsidR="00DB6461">
        <w:t xml:space="preserve">  </w:t>
      </w:r>
    </w:p>
    <w:p w14:paraId="1634C4D9" w14:textId="7C7EE6E3" w:rsidR="00BE020F" w:rsidRDefault="001224E6" w:rsidP="00ED24CA">
      <w:pPr>
        <w:ind w:firstLine="708"/>
      </w:pPr>
      <w:proofErr w:type="gramStart"/>
      <w:r>
        <w:t>На основе проведен</w:t>
      </w:r>
      <w:r w:rsidR="00551105">
        <w:t>н</w:t>
      </w:r>
      <w:r>
        <w:t>ого анализа можно сделать вывод о том, что</w:t>
      </w:r>
      <w:r w:rsidR="005B32B4">
        <w:t> </w:t>
      </w:r>
      <w:r w:rsidR="002904A8">
        <w:t>в </w:t>
      </w:r>
      <w:r w:rsidR="00BE020F">
        <w:t>информационных жанрах</w:t>
      </w:r>
      <w:r w:rsidR="00ED24CA">
        <w:t>, таких как репортажи и информационные интервью</w:t>
      </w:r>
      <w:r w:rsidR="00551105">
        <w:t>,</w:t>
      </w:r>
      <w:r w:rsidR="00BE020F">
        <w:t xml:space="preserve"> невербальные элементы </w:t>
      </w:r>
      <w:proofErr w:type="spellStart"/>
      <w:r w:rsidR="00BE020F">
        <w:t>поликод</w:t>
      </w:r>
      <w:r w:rsidR="005B32B4">
        <w:t>ового</w:t>
      </w:r>
      <w:proofErr w:type="spellEnd"/>
      <w:r w:rsidR="005B32B4">
        <w:t xml:space="preserve"> текста чаще апеллируют к  э</w:t>
      </w:r>
      <w:r w:rsidR="00BE020F">
        <w:t>моциональному восприятию изо</w:t>
      </w:r>
      <w:r w:rsidR="002904A8">
        <w:t>бражения, а в аналитических — к </w:t>
      </w:r>
      <w:r w:rsidR="00BE020F">
        <w:t>рациональному.</w:t>
      </w:r>
      <w:proofErr w:type="gramEnd"/>
      <w:r w:rsidR="00ED24CA">
        <w:t xml:space="preserve"> Также о</w:t>
      </w:r>
      <w:r w:rsidR="00BE020F">
        <w:t>сновное содержание информационных текстов может формироваться посредством  невербального ряда, вербальный элемент может уходить на второй план, что невозможно в аналитических текстах.</w:t>
      </w:r>
    </w:p>
    <w:p w14:paraId="01707501" w14:textId="77777777" w:rsidR="00BE020F" w:rsidRDefault="00BE020F" w:rsidP="00ED24CA">
      <w:pPr>
        <w:ind w:firstLine="708"/>
      </w:pPr>
      <w:r>
        <w:t xml:space="preserve">Содержание вербального текста информационных жанров </w:t>
      </w:r>
      <w:r w:rsidR="00ED24CA">
        <w:t xml:space="preserve">журнала «Огонек» </w:t>
      </w:r>
      <w:r>
        <w:t xml:space="preserve">может полностью дублироваться иллюстративным рядом. Вербальные и невербальные компоненты аналитического текста вступают только в комплементарные или </w:t>
      </w:r>
      <w:proofErr w:type="spellStart"/>
      <w:r>
        <w:t>интерпретативные</w:t>
      </w:r>
      <w:proofErr w:type="spellEnd"/>
      <w:r>
        <w:t xml:space="preserve"> отношения.</w:t>
      </w:r>
    </w:p>
    <w:p w14:paraId="5245555E" w14:textId="64B4828A" w:rsidR="005107E8" w:rsidRDefault="00BE020F" w:rsidP="00ED24CA">
      <w:pPr>
        <w:ind w:firstLine="708"/>
      </w:pPr>
      <w:r w:rsidRPr="00BE020F">
        <w:t xml:space="preserve">Исследование взаимоотношений вербальных и невербальных элементов </w:t>
      </w:r>
      <w:proofErr w:type="spellStart"/>
      <w:r w:rsidRPr="00BE020F">
        <w:t>поликодового</w:t>
      </w:r>
      <w:proofErr w:type="spellEnd"/>
      <w:r w:rsidRPr="00BE020F">
        <w:t xml:space="preserve"> текста показало, что одни и те же виды графических элементов могут выполнять различные функции в зависимости от жанра публикации. Таким образом, содержание </w:t>
      </w:r>
      <w:proofErr w:type="spellStart"/>
      <w:r w:rsidRPr="00BE020F">
        <w:t>креолизованного</w:t>
      </w:r>
      <w:proofErr w:type="spellEnd"/>
      <w:r w:rsidRPr="00BE020F">
        <w:t xml:space="preserve"> текста также напрямую зависит от жанра вербального текста.</w:t>
      </w:r>
      <w:r w:rsidR="00ED24CA">
        <w:t xml:space="preserve"> </w:t>
      </w:r>
      <w:r w:rsidRPr="00BE020F">
        <w:t xml:space="preserve">Зачастую читатель получает значительную долю </w:t>
      </w:r>
      <w:r w:rsidR="005107E8">
        <w:t xml:space="preserve">фактической </w:t>
      </w:r>
      <w:r w:rsidRPr="00BE020F">
        <w:t>ин</w:t>
      </w:r>
      <w:r w:rsidR="002904A8">
        <w:t xml:space="preserve">формации о событии не только </w:t>
      </w:r>
      <w:r w:rsidR="002904A8">
        <w:lastRenderedPageBreak/>
        <w:t>из </w:t>
      </w:r>
      <w:r w:rsidRPr="00BE020F">
        <w:t>вербаль</w:t>
      </w:r>
      <w:r w:rsidR="005107E8">
        <w:t xml:space="preserve">ного ряда, но и из иллюстраций, в которых </w:t>
      </w:r>
      <w:r w:rsidR="005107E8" w:rsidRPr="005107E8">
        <w:t xml:space="preserve">актуализируются категории </w:t>
      </w:r>
      <w:proofErr w:type="spellStart"/>
      <w:r w:rsidR="005107E8" w:rsidRPr="005107E8">
        <w:t>темпоральности</w:t>
      </w:r>
      <w:proofErr w:type="spellEnd"/>
      <w:r w:rsidR="005107E8" w:rsidRPr="005107E8">
        <w:t xml:space="preserve"> и </w:t>
      </w:r>
      <w:proofErr w:type="spellStart"/>
      <w:r w:rsidR="005107E8" w:rsidRPr="005107E8">
        <w:t>локативности</w:t>
      </w:r>
      <w:proofErr w:type="spellEnd"/>
      <w:r w:rsidR="005107E8">
        <w:t>. Кроме того</w:t>
      </w:r>
      <w:r w:rsidR="00551105">
        <w:t>,</w:t>
      </w:r>
      <w:r w:rsidR="005107E8">
        <w:t xml:space="preserve"> фотографии могут служить задокументированным доказательс</w:t>
      </w:r>
      <w:r w:rsidR="005B32B4">
        <w:t>твом того или иного события или </w:t>
      </w:r>
      <w:r w:rsidR="005107E8">
        <w:t xml:space="preserve">факта. Дополнительные смыслы </w:t>
      </w:r>
      <w:proofErr w:type="spellStart"/>
      <w:r w:rsidR="005107E8">
        <w:t>поликодовый</w:t>
      </w:r>
      <w:proofErr w:type="spellEnd"/>
      <w:r w:rsidR="005107E8">
        <w:t xml:space="preserve"> текст обретает благодаря </w:t>
      </w:r>
      <w:proofErr w:type="spellStart"/>
      <w:r w:rsidR="005107E8">
        <w:t>гипертекстуальным</w:t>
      </w:r>
      <w:proofErr w:type="spellEnd"/>
      <w:r w:rsidR="005107E8">
        <w:t xml:space="preserve"> связям, которые</w:t>
      </w:r>
      <w:r w:rsidR="002904A8">
        <w:t xml:space="preserve"> образуются между вербальными и </w:t>
      </w:r>
      <w:r w:rsidR="005107E8">
        <w:t>невербальными элементами.</w:t>
      </w:r>
      <w:r w:rsidR="00DB6461">
        <w:t xml:space="preserve"> </w:t>
      </w:r>
      <w:r w:rsidR="00DB6461" w:rsidRPr="00DB6461">
        <w:t xml:space="preserve">Наибольшей степенью </w:t>
      </w:r>
      <w:r w:rsidR="005B32B4">
        <w:t xml:space="preserve">выразительности обладают изображения в фоторепортажах, представленные художественными фотографиями и невербальными метафорами, </w:t>
      </w:r>
      <w:r w:rsidR="00DB6461" w:rsidRPr="00DB6461">
        <w:t>а также исторические фотографии, которые являются документами эпохи.</w:t>
      </w:r>
      <w:r w:rsidR="00DB6461">
        <w:t xml:space="preserve"> Значительная часть смысловой, когнитивной и экспрессивной нагрузки </w:t>
      </w:r>
      <w:proofErr w:type="spellStart"/>
      <w:r w:rsidR="00DB6461">
        <w:t>поликодовых</w:t>
      </w:r>
      <w:proofErr w:type="spellEnd"/>
      <w:r w:rsidR="00DB6461">
        <w:t xml:space="preserve"> текстов журнала «Огонек» формируется с помощью инфографики</w:t>
      </w:r>
      <w:r w:rsidR="00E20350">
        <w:t>, что обусловлено разнообразием ее функций.</w:t>
      </w:r>
    </w:p>
    <w:p w14:paraId="48E8E538" w14:textId="07D5A5C2" w:rsidR="00976B68" w:rsidRDefault="00976B68" w:rsidP="00976B68">
      <w:pPr>
        <w:ind w:firstLine="708"/>
      </w:pPr>
      <w:r w:rsidRPr="00976B68">
        <w:t xml:space="preserve">Печатная площадь, занимаемая </w:t>
      </w:r>
      <w:proofErr w:type="gramStart"/>
      <w:r w:rsidRPr="00976B68">
        <w:t>вербальным</w:t>
      </w:r>
      <w:proofErr w:type="gramEnd"/>
      <w:r w:rsidRPr="00976B68">
        <w:t xml:space="preserve"> рядом </w:t>
      </w:r>
      <w:proofErr w:type="spellStart"/>
      <w:r w:rsidRPr="00976B68">
        <w:t>поликодового</w:t>
      </w:r>
      <w:proofErr w:type="spellEnd"/>
      <w:r w:rsidRPr="00976B68">
        <w:t xml:space="preserve"> текста</w:t>
      </w:r>
      <w:r w:rsidR="00551105">
        <w:t>,</w:t>
      </w:r>
      <w:r w:rsidRPr="00976B68">
        <w:t xml:space="preserve"> не всегда прямо пропорциональна его смысловой нагрузке.  Несмотря на </w:t>
      </w:r>
      <w:proofErr w:type="gramStart"/>
      <w:r w:rsidRPr="00976B68">
        <w:t>то</w:t>
      </w:r>
      <w:proofErr w:type="gramEnd"/>
      <w:r w:rsidRPr="00976B68">
        <w:t xml:space="preserve"> что печатная площадь вербального текста почти в 1,5 раза превышает печатную площадь невербального ряда, значительная часть содержания номера формируется именно при помощи его графических элементов. Влияние невербальных элементов на принципы формирования содержания </w:t>
      </w:r>
      <w:proofErr w:type="spellStart"/>
      <w:r w:rsidRPr="00976B68">
        <w:t>поликодового</w:t>
      </w:r>
      <w:proofErr w:type="spellEnd"/>
      <w:r w:rsidRPr="00976B68">
        <w:t xml:space="preserve"> текста зависит от многих факторов: жанра текстов, типа изображения и </w:t>
      </w:r>
      <w:proofErr w:type="spellStart"/>
      <w:r w:rsidRPr="00976B68">
        <w:t>гипертекстуальных</w:t>
      </w:r>
      <w:proofErr w:type="spellEnd"/>
      <w:r w:rsidRPr="00976B68">
        <w:t xml:space="preserve"> связей между текстами и иллюстрациями.</w:t>
      </w:r>
    </w:p>
    <w:p w14:paraId="29AE7421" w14:textId="12693A02" w:rsidR="005107E8" w:rsidRDefault="005107E8" w:rsidP="001224E6">
      <w:pPr>
        <w:ind w:firstLine="708"/>
      </w:pPr>
      <w:r w:rsidRPr="005107E8">
        <w:t xml:space="preserve">Тексты с </w:t>
      </w:r>
      <w:proofErr w:type="gramStart"/>
      <w:r w:rsidRPr="005107E8">
        <w:t>частичной</w:t>
      </w:r>
      <w:proofErr w:type="gramEnd"/>
      <w:r w:rsidRPr="005107E8">
        <w:t xml:space="preserve"> </w:t>
      </w:r>
      <w:proofErr w:type="spellStart"/>
      <w:r w:rsidRPr="005107E8">
        <w:t>креолиза</w:t>
      </w:r>
      <w:r w:rsidR="002904A8">
        <w:t>цией</w:t>
      </w:r>
      <w:proofErr w:type="spellEnd"/>
      <w:r w:rsidR="002904A8">
        <w:t xml:space="preserve"> чаще других встречаются на </w:t>
      </w:r>
      <w:r w:rsidRPr="005107E8">
        <w:t>страницах журнала «Огонек». Выразительный потенциал и смысловое содержание таких текстов в равной степ</w:t>
      </w:r>
      <w:r w:rsidR="002904A8">
        <w:t>ени принадлежит и вербальному и </w:t>
      </w:r>
      <w:r w:rsidRPr="005107E8">
        <w:t xml:space="preserve">невербальному ряду. </w:t>
      </w:r>
      <w:r w:rsidR="00ED24CA" w:rsidRPr="00ED24CA">
        <w:t xml:space="preserve">Актуализация авторской оценки в </w:t>
      </w:r>
      <w:r w:rsidR="00ED24CA">
        <w:t xml:space="preserve">таких </w:t>
      </w:r>
      <w:r w:rsidR="00ED24CA" w:rsidRPr="00ED24CA">
        <w:t xml:space="preserve">текстах может осуществляться </w:t>
      </w:r>
      <w:r w:rsidR="00ED24CA">
        <w:t xml:space="preserve">в равной степени </w:t>
      </w:r>
      <w:r w:rsidR="00ED24CA" w:rsidRPr="00ED24CA">
        <w:t>с помощью элементов разных семиотических систем</w:t>
      </w:r>
      <w:r w:rsidR="00ED24CA">
        <w:t>.</w:t>
      </w:r>
      <w:r w:rsidR="00ED24CA" w:rsidRPr="00ED24CA">
        <w:t xml:space="preserve"> </w:t>
      </w:r>
      <w:r w:rsidR="00E20350">
        <w:t>Жанровый потенциал подобных</w:t>
      </w:r>
      <w:r w:rsidRPr="005107E8">
        <w:t xml:space="preserve"> текстов наиболее разнообразен</w:t>
      </w:r>
      <w:r>
        <w:t>. Он представлен такими жанрами</w:t>
      </w:r>
      <w:r w:rsidR="00551105">
        <w:t>,</w:t>
      </w:r>
      <w:r>
        <w:t xml:space="preserve"> как</w:t>
      </w:r>
      <w:r w:rsidRPr="005107E8">
        <w:t xml:space="preserve"> репортажи, интервью, комментарии, статьи и некоторые рецензии</w:t>
      </w:r>
      <w:r>
        <w:t>. Также в журнале «Огонек» встречаются</w:t>
      </w:r>
      <w:r w:rsidRPr="005107E8">
        <w:t xml:space="preserve"> жанры, в которых степень </w:t>
      </w:r>
      <w:proofErr w:type="spellStart"/>
      <w:r w:rsidRPr="005107E8">
        <w:t>креолизации</w:t>
      </w:r>
      <w:proofErr w:type="spellEnd"/>
      <w:r w:rsidRPr="005107E8">
        <w:t xml:space="preserve"> элементов минимальна. </w:t>
      </w:r>
      <w:r w:rsidRPr="005107E8">
        <w:lastRenderedPageBreak/>
        <w:t xml:space="preserve">В таких текстах наибольшим выразительным потенциалом обладает  вербальный ряд. К таким текстам можно отнести следующие жанры: заметки, колонки и некоторые рецензии. </w:t>
      </w:r>
      <w:r>
        <w:t xml:space="preserve">Тексты с полной </w:t>
      </w:r>
      <w:proofErr w:type="spellStart"/>
      <w:r>
        <w:t>креолизацией</w:t>
      </w:r>
      <w:proofErr w:type="spellEnd"/>
      <w:r w:rsidR="001224E6">
        <w:t xml:space="preserve">, </w:t>
      </w:r>
      <w:r w:rsidR="00E20350">
        <w:t>представленные жанром</w:t>
      </w:r>
      <w:r w:rsidR="001224E6">
        <w:t xml:space="preserve"> фоторепортаж,</w:t>
      </w:r>
      <w:r w:rsidR="005B32B4">
        <w:t xml:space="preserve"> встречаются реже других, но </w:t>
      </w:r>
      <w:r w:rsidR="001224E6">
        <w:t>являются обязательным элементом каждым номера журнала.</w:t>
      </w:r>
    </w:p>
    <w:p w14:paraId="3A3DC278" w14:textId="467716FA" w:rsidR="00804171" w:rsidRPr="00804171" w:rsidRDefault="00804171" w:rsidP="00804171">
      <w:pPr>
        <w:ind w:firstLine="708"/>
        <w:rPr>
          <w:b/>
        </w:rPr>
      </w:pPr>
      <w:r>
        <w:t xml:space="preserve">Таким образом, </w:t>
      </w:r>
      <w:r w:rsidRPr="00804171">
        <w:t xml:space="preserve">выразительные возможности </w:t>
      </w:r>
      <w:proofErr w:type="spellStart"/>
      <w:r w:rsidRPr="00804171">
        <w:t>поликодового</w:t>
      </w:r>
      <w:proofErr w:type="spellEnd"/>
      <w:r w:rsidRPr="00804171">
        <w:t xml:space="preserve"> текста </w:t>
      </w:r>
      <w:r w:rsidR="00A46886">
        <w:t>в </w:t>
      </w:r>
      <w:r>
        <w:t>речевой концепции журнала охарактеризованы. Цель исследования достигнута, поставленные задачи решены.</w:t>
      </w:r>
    </w:p>
    <w:p w14:paraId="52150EB0" w14:textId="0CE15553" w:rsidR="00804171" w:rsidRPr="005107E8" w:rsidRDefault="00804171" w:rsidP="001224E6">
      <w:pPr>
        <w:ind w:firstLine="708"/>
      </w:pPr>
    </w:p>
    <w:p w14:paraId="24A9E736" w14:textId="77777777" w:rsidR="005107E8" w:rsidRDefault="005107E8" w:rsidP="00BE020F">
      <w:pPr>
        <w:ind w:firstLine="0"/>
      </w:pPr>
    </w:p>
    <w:p w14:paraId="2517D890" w14:textId="77777777" w:rsidR="00BE020F" w:rsidRDefault="00BE020F" w:rsidP="00BE020F">
      <w:pPr>
        <w:spacing w:line="276" w:lineRule="auto"/>
        <w:ind w:firstLine="0"/>
        <w:jc w:val="left"/>
      </w:pPr>
      <w:r>
        <w:br w:type="page"/>
      </w:r>
    </w:p>
    <w:p w14:paraId="1EDBCCE7" w14:textId="77777777" w:rsidR="008A31F4" w:rsidRPr="008A31F4" w:rsidRDefault="008A31F4" w:rsidP="008A31F4">
      <w:pPr>
        <w:pStyle w:val="1"/>
        <w:jc w:val="center"/>
      </w:pPr>
      <w:bookmarkStart w:id="12" w:name="_Toc451400432"/>
      <w:r w:rsidRPr="008A31F4">
        <w:lastRenderedPageBreak/>
        <w:t>Список литературы</w:t>
      </w:r>
      <w:bookmarkEnd w:id="12"/>
    </w:p>
    <w:p w14:paraId="254B825F" w14:textId="77777777" w:rsidR="002904A8" w:rsidRPr="00A46886" w:rsidRDefault="002904A8" w:rsidP="00A46886">
      <w:pPr>
        <w:numPr>
          <w:ilvl w:val="0"/>
          <w:numId w:val="10"/>
        </w:numPr>
        <w:rPr>
          <w:szCs w:val="28"/>
        </w:rPr>
      </w:pPr>
      <w:proofErr w:type="spellStart"/>
      <w:r w:rsidRPr="00A46886">
        <w:rPr>
          <w:szCs w:val="28"/>
        </w:rPr>
        <w:t>Азаренок</w:t>
      </w:r>
      <w:proofErr w:type="spellEnd"/>
      <w:r w:rsidRPr="00A46886">
        <w:rPr>
          <w:szCs w:val="28"/>
        </w:rPr>
        <w:t>, Н.В. Клиповое сознание и его влияние на психологию человека в современном мире. // Материалы Всероссийской юбилейной научной конференции, посвященной 120-летию со дня рождения С.Л. Рубинштейна “Психология человека в современном мире”. Том 5. Личность и группа в условиях социальных изменений. / Отв. ред. А.Л. Журавлев. – М.: Изд-во “Институт психологии РАН”. 2009. С. 110–112.</w:t>
      </w:r>
    </w:p>
    <w:p w14:paraId="5CD54CD4" w14:textId="77777777" w:rsidR="002904A8" w:rsidRPr="00A46886" w:rsidRDefault="002904A8" w:rsidP="00A46886">
      <w:pPr>
        <w:numPr>
          <w:ilvl w:val="0"/>
          <w:numId w:val="10"/>
        </w:numPr>
        <w:rPr>
          <w:szCs w:val="28"/>
        </w:rPr>
      </w:pPr>
      <w:r w:rsidRPr="00A46886">
        <w:rPr>
          <w:szCs w:val="28"/>
        </w:rPr>
        <w:t xml:space="preserve">Анисимова, Е.Е. Лингвистика текста и межкультурная коммуникация (на материале </w:t>
      </w:r>
      <w:proofErr w:type="spellStart"/>
      <w:r w:rsidRPr="00A46886">
        <w:rPr>
          <w:szCs w:val="28"/>
        </w:rPr>
        <w:t>креолизованных</w:t>
      </w:r>
      <w:proofErr w:type="spellEnd"/>
      <w:r w:rsidRPr="00A46886">
        <w:rPr>
          <w:szCs w:val="28"/>
        </w:rPr>
        <w:t xml:space="preserve"> текстов). М.: Академия, 2003. </w:t>
      </w:r>
    </w:p>
    <w:p w14:paraId="7DF14471" w14:textId="472BBF80" w:rsidR="002904A8" w:rsidRPr="00A46886" w:rsidRDefault="00A46886" w:rsidP="00A46886">
      <w:pPr>
        <w:numPr>
          <w:ilvl w:val="0"/>
          <w:numId w:val="10"/>
        </w:numPr>
        <w:rPr>
          <w:szCs w:val="28"/>
        </w:rPr>
      </w:pPr>
      <w:r>
        <w:rPr>
          <w:szCs w:val="28"/>
        </w:rPr>
        <w:t>Анисимова Е.</w:t>
      </w:r>
      <w:r w:rsidR="002904A8" w:rsidRPr="00A46886">
        <w:rPr>
          <w:szCs w:val="28"/>
        </w:rPr>
        <w:t xml:space="preserve">Е. Паралингвистика и текст (К проблеме </w:t>
      </w:r>
      <w:proofErr w:type="spellStart"/>
      <w:r w:rsidR="002904A8" w:rsidRPr="00A46886">
        <w:rPr>
          <w:szCs w:val="28"/>
        </w:rPr>
        <w:t>креолизованных</w:t>
      </w:r>
      <w:proofErr w:type="spellEnd"/>
      <w:r w:rsidR="002904A8" w:rsidRPr="00A46886">
        <w:rPr>
          <w:szCs w:val="28"/>
        </w:rPr>
        <w:t xml:space="preserve"> и гибридных текстов) // Вопрос</w:t>
      </w:r>
      <w:r w:rsidR="00B55A4B" w:rsidRPr="00A46886">
        <w:rPr>
          <w:szCs w:val="28"/>
        </w:rPr>
        <w:t>ы языкознания. 1992. №1. С.71–</w:t>
      </w:r>
      <w:r w:rsidR="002904A8" w:rsidRPr="00A46886">
        <w:rPr>
          <w:szCs w:val="28"/>
        </w:rPr>
        <w:t>79.</w:t>
      </w:r>
    </w:p>
    <w:p w14:paraId="2BDBA4AE" w14:textId="77777777" w:rsidR="002904A8" w:rsidRPr="00A46886" w:rsidRDefault="002904A8" w:rsidP="00A46886">
      <w:pPr>
        <w:numPr>
          <w:ilvl w:val="0"/>
          <w:numId w:val="10"/>
        </w:numPr>
        <w:rPr>
          <w:szCs w:val="28"/>
        </w:rPr>
      </w:pPr>
      <w:r w:rsidRPr="00A46886">
        <w:rPr>
          <w:szCs w:val="28"/>
        </w:rPr>
        <w:t xml:space="preserve">Арнольд И. В. Семантика. Стилистика. </w:t>
      </w:r>
      <w:proofErr w:type="spellStart"/>
      <w:r w:rsidRPr="00A46886">
        <w:rPr>
          <w:szCs w:val="28"/>
        </w:rPr>
        <w:t>Интертекстуальность</w:t>
      </w:r>
      <w:proofErr w:type="spellEnd"/>
      <w:r w:rsidRPr="00A46886">
        <w:rPr>
          <w:szCs w:val="28"/>
        </w:rPr>
        <w:t xml:space="preserve">: </w:t>
      </w:r>
      <w:proofErr w:type="spellStart"/>
      <w:r w:rsidRPr="00A46886">
        <w:rPr>
          <w:szCs w:val="28"/>
        </w:rPr>
        <w:t>Сб.ст</w:t>
      </w:r>
      <w:proofErr w:type="spellEnd"/>
      <w:r w:rsidRPr="00A46886">
        <w:rPr>
          <w:szCs w:val="28"/>
        </w:rPr>
        <w:t xml:space="preserve">. / Науч. ред. П. Е. </w:t>
      </w:r>
      <w:proofErr w:type="spellStart"/>
      <w:r w:rsidRPr="00A46886">
        <w:rPr>
          <w:szCs w:val="28"/>
        </w:rPr>
        <w:t>Бухаркин</w:t>
      </w:r>
      <w:proofErr w:type="spellEnd"/>
      <w:r w:rsidRPr="00A46886">
        <w:rPr>
          <w:szCs w:val="28"/>
        </w:rPr>
        <w:t>. СПб</w:t>
      </w:r>
      <w:proofErr w:type="gramStart"/>
      <w:r w:rsidRPr="00A46886">
        <w:rPr>
          <w:szCs w:val="28"/>
        </w:rPr>
        <w:t xml:space="preserve">.: </w:t>
      </w:r>
      <w:proofErr w:type="gramEnd"/>
      <w:r w:rsidRPr="00A46886">
        <w:rPr>
          <w:szCs w:val="28"/>
        </w:rPr>
        <w:t>С.-</w:t>
      </w:r>
      <w:proofErr w:type="spellStart"/>
      <w:r w:rsidRPr="00A46886">
        <w:rPr>
          <w:szCs w:val="28"/>
        </w:rPr>
        <w:t>Петерб</w:t>
      </w:r>
      <w:proofErr w:type="spellEnd"/>
      <w:r w:rsidRPr="00A46886">
        <w:rPr>
          <w:szCs w:val="28"/>
        </w:rPr>
        <w:t xml:space="preserve">. гос. ун-т, 1999. </w:t>
      </w:r>
    </w:p>
    <w:p w14:paraId="244963D4" w14:textId="77777777" w:rsidR="002904A8" w:rsidRPr="00A46886" w:rsidRDefault="002904A8" w:rsidP="00A46886">
      <w:pPr>
        <w:numPr>
          <w:ilvl w:val="0"/>
          <w:numId w:val="10"/>
        </w:numPr>
        <w:rPr>
          <w:szCs w:val="28"/>
        </w:rPr>
      </w:pPr>
      <w:r w:rsidRPr="00A46886">
        <w:rPr>
          <w:szCs w:val="28"/>
        </w:rPr>
        <w:t>Арутюнова Н.Д. Типы языковых значений: </w:t>
      </w:r>
      <w:r w:rsidRPr="00A46886">
        <w:rPr>
          <w:bCs/>
          <w:szCs w:val="28"/>
        </w:rPr>
        <w:t>Оценка</w:t>
      </w:r>
      <w:r w:rsidRPr="00A46886">
        <w:rPr>
          <w:szCs w:val="28"/>
        </w:rPr>
        <w:t>. </w:t>
      </w:r>
      <w:r w:rsidRPr="00A46886">
        <w:rPr>
          <w:bCs/>
          <w:szCs w:val="28"/>
        </w:rPr>
        <w:t>Событие</w:t>
      </w:r>
      <w:r w:rsidRPr="00A46886">
        <w:rPr>
          <w:szCs w:val="28"/>
        </w:rPr>
        <w:t>. </w:t>
      </w:r>
      <w:r w:rsidRPr="00A46886">
        <w:rPr>
          <w:bCs/>
          <w:szCs w:val="28"/>
        </w:rPr>
        <w:t>Факт</w:t>
      </w:r>
      <w:r w:rsidRPr="00A46886">
        <w:rPr>
          <w:szCs w:val="28"/>
        </w:rPr>
        <w:t>. М.: Наука, 1988.</w:t>
      </w:r>
    </w:p>
    <w:p w14:paraId="2E8793D5" w14:textId="48454D8D" w:rsidR="002904A8" w:rsidRPr="00A46886" w:rsidRDefault="002904A8" w:rsidP="00A46886">
      <w:pPr>
        <w:numPr>
          <w:ilvl w:val="0"/>
          <w:numId w:val="10"/>
        </w:numPr>
        <w:rPr>
          <w:szCs w:val="28"/>
        </w:rPr>
      </w:pPr>
      <w:r w:rsidRPr="00A46886">
        <w:rPr>
          <w:szCs w:val="28"/>
        </w:rPr>
        <w:t>Арутюнова, Н.Д. Язык и мир человека. М.: Языки русской культуры, 1999.</w:t>
      </w:r>
    </w:p>
    <w:p w14:paraId="223F27B9" w14:textId="1CB5055B" w:rsidR="002904A8" w:rsidRPr="00A46886" w:rsidRDefault="002904A8" w:rsidP="00A46886">
      <w:pPr>
        <w:numPr>
          <w:ilvl w:val="0"/>
          <w:numId w:val="10"/>
        </w:numPr>
        <w:rPr>
          <w:szCs w:val="28"/>
        </w:rPr>
      </w:pPr>
      <w:proofErr w:type="spellStart"/>
      <w:r w:rsidRPr="00A46886">
        <w:rPr>
          <w:szCs w:val="28"/>
        </w:rPr>
        <w:t>Бальперманц</w:t>
      </w:r>
      <w:proofErr w:type="spellEnd"/>
      <w:r w:rsidRPr="00A46886">
        <w:rPr>
          <w:szCs w:val="28"/>
        </w:rPr>
        <w:t xml:space="preserve"> И.Д. Специфика содержания и формы фотожурналистики:  (Лекции). М.: изд-во МГУ, 1981.</w:t>
      </w:r>
    </w:p>
    <w:p w14:paraId="6BE3B9C6" w14:textId="77777777" w:rsidR="002904A8" w:rsidRPr="00A46886" w:rsidRDefault="002904A8" w:rsidP="00A46886">
      <w:pPr>
        <w:numPr>
          <w:ilvl w:val="0"/>
          <w:numId w:val="10"/>
        </w:numPr>
        <w:rPr>
          <w:szCs w:val="28"/>
        </w:rPr>
      </w:pPr>
      <w:r w:rsidRPr="00A46886">
        <w:rPr>
          <w:szCs w:val="28"/>
        </w:rPr>
        <w:t>Баранов А. Н., Паршин П. Б.</w:t>
      </w:r>
      <w:r w:rsidRPr="00A46886">
        <w:rPr>
          <w:b/>
          <w:bCs/>
          <w:szCs w:val="28"/>
        </w:rPr>
        <w:t> </w:t>
      </w:r>
      <w:r w:rsidRPr="00A46886">
        <w:rPr>
          <w:szCs w:val="28"/>
        </w:rPr>
        <w:t xml:space="preserve">Воздействующий потенциал варьирования в сфере </w:t>
      </w:r>
      <w:proofErr w:type="spellStart"/>
      <w:r w:rsidRPr="00A46886">
        <w:rPr>
          <w:szCs w:val="28"/>
        </w:rPr>
        <w:t>метаграфемики</w:t>
      </w:r>
      <w:proofErr w:type="spellEnd"/>
      <w:r w:rsidRPr="00A46886">
        <w:rPr>
          <w:szCs w:val="28"/>
        </w:rPr>
        <w:t xml:space="preserve"> // Проблемы эффективности речевой коммуникации: Сб. обзоров. М.: ИНИОН АН СССР, 1989. </w:t>
      </w:r>
    </w:p>
    <w:p w14:paraId="1A5ACB68" w14:textId="77777777" w:rsidR="002904A8" w:rsidRPr="00A46886" w:rsidRDefault="002904A8" w:rsidP="00A46886">
      <w:pPr>
        <w:numPr>
          <w:ilvl w:val="0"/>
          <w:numId w:val="10"/>
        </w:numPr>
        <w:rPr>
          <w:szCs w:val="28"/>
        </w:rPr>
      </w:pPr>
      <w:r w:rsidRPr="00A46886">
        <w:rPr>
          <w:szCs w:val="28"/>
        </w:rPr>
        <w:t>Бахтин, М.М. Эстетика словесного творчества. М.: Наука, 1986.</w:t>
      </w:r>
    </w:p>
    <w:p w14:paraId="283A0C9B" w14:textId="77777777" w:rsidR="002904A8" w:rsidRPr="00A46886" w:rsidRDefault="002904A8" w:rsidP="00A46886">
      <w:pPr>
        <w:numPr>
          <w:ilvl w:val="0"/>
          <w:numId w:val="10"/>
        </w:numPr>
        <w:rPr>
          <w:szCs w:val="28"/>
        </w:rPr>
      </w:pPr>
      <w:proofErr w:type="spellStart"/>
      <w:r w:rsidRPr="00A46886">
        <w:rPr>
          <w:szCs w:val="28"/>
        </w:rPr>
        <w:lastRenderedPageBreak/>
        <w:t>Бернацкая</w:t>
      </w:r>
      <w:proofErr w:type="spellEnd"/>
      <w:r w:rsidRPr="00A46886">
        <w:rPr>
          <w:szCs w:val="28"/>
        </w:rPr>
        <w:t xml:space="preserve"> А.А. К проблеме «</w:t>
      </w:r>
      <w:proofErr w:type="spellStart"/>
      <w:r w:rsidRPr="00A46886">
        <w:rPr>
          <w:szCs w:val="28"/>
        </w:rPr>
        <w:t>креолизации</w:t>
      </w:r>
      <w:proofErr w:type="spellEnd"/>
      <w:r w:rsidRPr="00A46886">
        <w:rPr>
          <w:szCs w:val="28"/>
        </w:rPr>
        <w:t>» текста: история и современное состояние // Речевое общение: Специализированный вестник. Красноярск: Красноярский гос. ун-т, 2000. № 3.  С. 104 – 110.</w:t>
      </w:r>
    </w:p>
    <w:p w14:paraId="56025625" w14:textId="77777777" w:rsidR="002904A8" w:rsidRPr="00A46886" w:rsidRDefault="002904A8" w:rsidP="00A46886">
      <w:pPr>
        <w:numPr>
          <w:ilvl w:val="0"/>
          <w:numId w:val="10"/>
        </w:numPr>
        <w:rPr>
          <w:szCs w:val="28"/>
        </w:rPr>
      </w:pPr>
      <w:r w:rsidRPr="00A46886">
        <w:rPr>
          <w:szCs w:val="28"/>
        </w:rPr>
        <w:t xml:space="preserve"> Богданов В. В. Функции вербальных и невербальных компонентов в речевом общении // Языковое общение и </w:t>
      </w:r>
      <w:proofErr w:type="spellStart"/>
      <w:r w:rsidRPr="00A46886">
        <w:rPr>
          <w:szCs w:val="28"/>
        </w:rPr>
        <w:t>регулятивы</w:t>
      </w:r>
      <w:proofErr w:type="spellEnd"/>
      <w:r w:rsidRPr="00A46886">
        <w:rPr>
          <w:szCs w:val="28"/>
        </w:rPr>
        <w:t xml:space="preserve">. Калинин, 1978. </w:t>
      </w:r>
    </w:p>
    <w:p w14:paraId="32AFC05B" w14:textId="34985E12" w:rsidR="002904A8" w:rsidRPr="00A46886" w:rsidRDefault="002904A8" w:rsidP="00A46886">
      <w:pPr>
        <w:numPr>
          <w:ilvl w:val="0"/>
          <w:numId w:val="10"/>
        </w:numPr>
        <w:rPr>
          <w:szCs w:val="28"/>
        </w:rPr>
      </w:pPr>
      <w:r w:rsidRPr="00A46886">
        <w:rPr>
          <w:szCs w:val="28"/>
        </w:rPr>
        <w:t xml:space="preserve"> Большакова Л. С. О содержании понятия «</w:t>
      </w:r>
      <w:proofErr w:type="spellStart"/>
      <w:r w:rsidRPr="00A46886">
        <w:rPr>
          <w:szCs w:val="28"/>
        </w:rPr>
        <w:t>Поликодовый</w:t>
      </w:r>
      <w:proofErr w:type="spellEnd"/>
      <w:r w:rsidRPr="00A46886">
        <w:rPr>
          <w:szCs w:val="28"/>
        </w:rPr>
        <w:t xml:space="preserve"> текст» // Вестник </w:t>
      </w:r>
      <w:proofErr w:type="spellStart"/>
      <w:r w:rsidRPr="00A46886">
        <w:rPr>
          <w:szCs w:val="28"/>
        </w:rPr>
        <w:t>СамГУ</w:t>
      </w:r>
      <w:proofErr w:type="spellEnd"/>
      <w:r w:rsidRPr="00A46886">
        <w:rPr>
          <w:szCs w:val="28"/>
        </w:rPr>
        <w:t>. 2008. №63. С.</w:t>
      </w:r>
      <w:r w:rsidR="00B55A4B" w:rsidRPr="00A46886">
        <w:rPr>
          <w:szCs w:val="28"/>
        </w:rPr>
        <w:t xml:space="preserve"> 19</w:t>
      </w:r>
      <w:r w:rsidRPr="00A46886">
        <w:rPr>
          <w:szCs w:val="28"/>
        </w:rPr>
        <w:t>–24.</w:t>
      </w:r>
    </w:p>
    <w:p w14:paraId="1B7320A7" w14:textId="77777777" w:rsidR="002904A8" w:rsidRPr="00A46886" w:rsidRDefault="002904A8" w:rsidP="00A46886">
      <w:pPr>
        <w:numPr>
          <w:ilvl w:val="0"/>
          <w:numId w:val="10"/>
        </w:numPr>
        <w:rPr>
          <w:szCs w:val="28"/>
        </w:rPr>
      </w:pPr>
      <w:r w:rsidRPr="00A46886">
        <w:rPr>
          <w:szCs w:val="28"/>
        </w:rPr>
        <w:t xml:space="preserve"> Гальперин И.Р. Текст как объект лингвистического исследования. М.: </w:t>
      </w:r>
      <w:proofErr w:type="spellStart"/>
      <w:r w:rsidRPr="00A46886">
        <w:rPr>
          <w:szCs w:val="28"/>
        </w:rPr>
        <w:t>КомКнига</w:t>
      </w:r>
      <w:proofErr w:type="spellEnd"/>
      <w:r w:rsidRPr="00A46886">
        <w:rPr>
          <w:szCs w:val="28"/>
        </w:rPr>
        <w:t>, 2006.</w:t>
      </w:r>
    </w:p>
    <w:p w14:paraId="2AB865FC" w14:textId="77777777" w:rsidR="002904A8" w:rsidRPr="00A46886" w:rsidRDefault="002904A8" w:rsidP="00A46886">
      <w:pPr>
        <w:numPr>
          <w:ilvl w:val="0"/>
          <w:numId w:val="10"/>
        </w:numPr>
        <w:rPr>
          <w:szCs w:val="28"/>
        </w:rPr>
      </w:pPr>
      <w:r w:rsidRPr="00A46886">
        <w:rPr>
          <w:szCs w:val="28"/>
        </w:rPr>
        <w:t xml:space="preserve"> Головина Л.В. Влияние иконических и вербальных знаков при смысловом восприятии текста: </w:t>
      </w:r>
      <w:proofErr w:type="spellStart"/>
      <w:r w:rsidRPr="00A46886">
        <w:rPr>
          <w:szCs w:val="28"/>
        </w:rPr>
        <w:t>автореф</w:t>
      </w:r>
      <w:proofErr w:type="spellEnd"/>
      <w:r w:rsidRPr="00A46886">
        <w:rPr>
          <w:szCs w:val="28"/>
        </w:rPr>
        <w:t xml:space="preserve">. канд. </w:t>
      </w:r>
      <w:proofErr w:type="spellStart"/>
      <w:r w:rsidRPr="00A46886">
        <w:rPr>
          <w:szCs w:val="28"/>
        </w:rPr>
        <w:t>филол</w:t>
      </w:r>
      <w:proofErr w:type="spellEnd"/>
      <w:r w:rsidRPr="00A46886">
        <w:rPr>
          <w:szCs w:val="28"/>
        </w:rPr>
        <w:t>. наук. М., 1986.</w:t>
      </w:r>
    </w:p>
    <w:p w14:paraId="7F2D3AAD" w14:textId="02052C6F" w:rsidR="002904A8" w:rsidRPr="00A46886" w:rsidRDefault="002904A8" w:rsidP="00A46886">
      <w:pPr>
        <w:numPr>
          <w:ilvl w:val="0"/>
          <w:numId w:val="10"/>
        </w:numPr>
        <w:rPr>
          <w:szCs w:val="28"/>
        </w:rPr>
      </w:pPr>
      <w:r w:rsidRPr="00A46886">
        <w:rPr>
          <w:szCs w:val="28"/>
        </w:rPr>
        <w:t xml:space="preserve"> </w:t>
      </w:r>
      <w:proofErr w:type="spellStart"/>
      <w:r w:rsidRPr="00A46886">
        <w:rPr>
          <w:szCs w:val="28"/>
        </w:rPr>
        <w:t>Ейгер</w:t>
      </w:r>
      <w:proofErr w:type="spellEnd"/>
      <w:r w:rsidRPr="00A46886">
        <w:rPr>
          <w:szCs w:val="28"/>
        </w:rPr>
        <w:t xml:space="preserve">, Г.В. К построению типологии текстов // Лингвистика текста: материалы научной конференции при МГПИИЯ им. </w:t>
      </w:r>
      <w:proofErr w:type="spellStart"/>
      <w:r w:rsidRPr="00A46886">
        <w:rPr>
          <w:szCs w:val="28"/>
        </w:rPr>
        <w:t>М</w:t>
      </w:r>
      <w:r w:rsidR="00A46886" w:rsidRPr="00A46886">
        <w:rPr>
          <w:szCs w:val="28"/>
        </w:rPr>
        <w:t>.Тореза</w:t>
      </w:r>
      <w:proofErr w:type="spellEnd"/>
      <w:r w:rsidR="00A46886" w:rsidRPr="00A46886">
        <w:rPr>
          <w:szCs w:val="28"/>
        </w:rPr>
        <w:t>. Ч.I., М.,1974.</w:t>
      </w:r>
      <w:r w:rsidR="00B55A4B" w:rsidRPr="00A46886">
        <w:rPr>
          <w:szCs w:val="28"/>
        </w:rPr>
        <w:t xml:space="preserve"> С. 103</w:t>
      </w:r>
      <w:r w:rsidR="00B55A4B" w:rsidRPr="00A46886">
        <w:rPr>
          <w:rFonts w:cs="Times New Roman"/>
          <w:szCs w:val="28"/>
        </w:rPr>
        <w:t>–</w:t>
      </w:r>
      <w:r w:rsidRPr="00A46886">
        <w:rPr>
          <w:szCs w:val="28"/>
        </w:rPr>
        <w:t>109.</w:t>
      </w:r>
    </w:p>
    <w:p w14:paraId="0530FFA7" w14:textId="77777777" w:rsidR="002904A8" w:rsidRPr="00A46886" w:rsidRDefault="002904A8" w:rsidP="00A46886">
      <w:pPr>
        <w:numPr>
          <w:ilvl w:val="0"/>
          <w:numId w:val="10"/>
        </w:numPr>
        <w:rPr>
          <w:szCs w:val="28"/>
        </w:rPr>
      </w:pPr>
      <w:r w:rsidRPr="00A46886">
        <w:rPr>
          <w:szCs w:val="28"/>
        </w:rPr>
        <w:t xml:space="preserve"> Ким М. Н. Журналистика: методология профессионального творчества, СПб</w:t>
      </w:r>
      <w:proofErr w:type="gramStart"/>
      <w:r w:rsidRPr="00A46886">
        <w:rPr>
          <w:szCs w:val="28"/>
        </w:rPr>
        <w:t xml:space="preserve">.: </w:t>
      </w:r>
      <w:proofErr w:type="gramEnd"/>
      <w:r w:rsidRPr="00A46886">
        <w:rPr>
          <w:szCs w:val="28"/>
        </w:rPr>
        <w:t>Изд-во Михайлова В.А., 2004.</w:t>
      </w:r>
    </w:p>
    <w:p w14:paraId="43CC666F" w14:textId="77777777" w:rsidR="002904A8" w:rsidRPr="00A46886" w:rsidRDefault="002904A8" w:rsidP="00A46886">
      <w:pPr>
        <w:numPr>
          <w:ilvl w:val="0"/>
          <w:numId w:val="10"/>
        </w:numPr>
        <w:rPr>
          <w:szCs w:val="28"/>
        </w:rPr>
      </w:pPr>
      <w:r w:rsidRPr="00A46886">
        <w:rPr>
          <w:szCs w:val="28"/>
        </w:rPr>
        <w:t xml:space="preserve"> </w:t>
      </w:r>
      <w:proofErr w:type="spellStart"/>
      <w:r w:rsidRPr="00A46886">
        <w:rPr>
          <w:szCs w:val="28"/>
        </w:rPr>
        <w:t>Крам</w:t>
      </w:r>
      <w:proofErr w:type="spellEnd"/>
      <w:r w:rsidRPr="00A46886">
        <w:rPr>
          <w:szCs w:val="28"/>
        </w:rPr>
        <w:t xml:space="preserve"> Р. Инфографика. Визуальное представление данных. СПб, 2015.</w:t>
      </w:r>
    </w:p>
    <w:p w14:paraId="13829614" w14:textId="77777777" w:rsidR="002904A8" w:rsidRPr="00A46886" w:rsidRDefault="002904A8" w:rsidP="00A46886">
      <w:pPr>
        <w:numPr>
          <w:ilvl w:val="0"/>
          <w:numId w:val="10"/>
        </w:numPr>
        <w:rPr>
          <w:szCs w:val="28"/>
        </w:rPr>
      </w:pPr>
      <w:r w:rsidRPr="00A46886">
        <w:rPr>
          <w:szCs w:val="28"/>
        </w:rPr>
        <w:t xml:space="preserve"> Коньков В. И. Речевая структура газетных жанров, СПб</w:t>
      </w:r>
      <w:proofErr w:type="gramStart"/>
      <w:r w:rsidRPr="00A46886">
        <w:rPr>
          <w:szCs w:val="28"/>
        </w:rPr>
        <w:t xml:space="preserve">.: </w:t>
      </w:r>
      <w:proofErr w:type="gramEnd"/>
      <w:r w:rsidRPr="00A46886">
        <w:rPr>
          <w:szCs w:val="28"/>
        </w:rPr>
        <w:t>Роза мира, 2004.</w:t>
      </w:r>
    </w:p>
    <w:p w14:paraId="13C44A5F" w14:textId="1D55862C" w:rsidR="002904A8" w:rsidRPr="00A46886" w:rsidRDefault="002904A8" w:rsidP="00A46886">
      <w:pPr>
        <w:numPr>
          <w:ilvl w:val="0"/>
          <w:numId w:val="10"/>
        </w:numPr>
        <w:rPr>
          <w:bCs/>
          <w:szCs w:val="28"/>
        </w:rPr>
      </w:pPr>
      <w:r w:rsidRPr="00A46886">
        <w:rPr>
          <w:szCs w:val="28"/>
        </w:rPr>
        <w:t xml:space="preserve"> </w:t>
      </w:r>
      <w:proofErr w:type="spellStart"/>
      <w:r w:rsidRPr="00A46886">
        <w:rPr>
          <w:szCs w:val="28"/>
        </w:rPr>
        <w:t>Крейдлин</w:t>
      </w:r>
      <w:proofErr w:type="spellEnd"/>
      <w:r w:rsidRPr="00A46886">
        <w:rPr>
          <w:szCs w:val="28"/>
        </w:rPr>
        <w:t xml:space="preserve"> Г. Е. Иконические жесты в дискурсе // Вопросы языкознания. 2006. №4. </w:t>
      </w:r>
      <w:r w:rsidR="00B55A4B" w:rsidRPr="00A46886">
        <w:rPr>
          <w:szCs w:val="28"/>
        </w:rPr>
        <w:t>С. 46–</w:t>
      </w:r>
      <w:r w:rsidRPr="00A46886">
        <w:rPr>
          <w:szCs w:val="28"/>
        </w:rPr>
        <w:t>57.</w:t>
      </w:r>
      <w:r w:rsidRPr="00A46886">
        <w:rPr>
          <w:bCs/>
          <w:szCs w:val="28"/>
        </w:rPr>
        <w:t xml:space="preserve"> </w:t>
      </w:r>
    </w:p>
    <w:p w14:paraId="6C65CE77" w14:textId="2FAB2C52" w:rsidR="002904A8" w:rsidRPr="00A46886" w:rsidRDefault="002904A8" w:rsidP="00A46886">
      <w:pPr>
        <w:numPr>
          <w:ilvl w:val="0"/>
          <w:numId w:val="10"/>
        </w:numPr>
        <w:rPr>
          <w:bCs/>
          <w:szCs w:val="28"/>
        </w:rPr>
      </w:pPr>
      <w:r w:rsidRPr="00A46886">
        <w:rPr>
          <w:bCs/>
          <w:szCs w:val="28"/>
        </w:rPr>
        <w:t xml:space="preserve"> </w:t>
      </w:r>
      <w:proofErr w:type="spellStart"/>
      <w:r w:rsidRPr="00A46886">
        <w:rPr>
          <w:bCs/>
          <w:szCs w:val="28"/>
        </w:rPr>
        <w:t>Лайкова</w:t>
      </w:r>
      <w:proofErr w:type="spellEnd"/>
      <w:r w:rsidRPr="00A46886">
        <w:rPr>
          <w:bCs/>
          <w:szCs w:val="28"/>
        </w:rPr>
        <w:t xml:space="preserve"> Я. В. Инфографика в российских СМИ: периодизация и тренды развития [Электронный ресурс] </w:t>
      </w:r>
      <w:r w:rsidRPr="00A46886">
        <w:rPr>
          <w:bCs/>
          <w:szCs w:val="28"/>
          <w:lang w:val="en-US"/>
        </w:rPr>
        <w:t>URL</w:t>
      </w:r>
      <w:r w:rsidRPr="00A46886">
        <w:rPr>
          <w:bCs/>
          <w:szCs w:val="28"/>
        </w:rPr>
        <w:t xml:space="preserve">: </w:t>
      </w:r>
      <w:hyperlink r:id="rId9" w:history="1">
        <w:r w:rsidRPr="00A46886">
          <w:rPr>
            <w:rStyle w:val="ab"/>
            <w:bCs/>
            <w:szCs w:val="28"/>
          </w:rPr>
          <w:t>http://www.mediascope.ru/node/1712</w:t>
        </w:r>
      </w:hyperlink>
      <w:r w:rsidRPr="00A46886">
        <w:rPr>
          <w:bCs/>
          <w:szCs w:val="28"/>
        </w:rPr>
        <w:t xml:space="preserve">, </w:t>
      </w:r>
      <w:r w:rsidR="007C2E08" w:rsidRPr="00A46886">
        <w:rPr>
          <w:bCs/>
          <w:szCs w:val="28"/>
        </w:rPr>
        <w:t>(</w:t>
      </w:r>
      <w:r w:rsidRPr="00A46886">
        <w:rPr>
          <w:bCs/>
          <w:szCs w:val="28"/>
        </w:rPr>
        <w:t>дата обращения 3.04.2016</w:t>
      </w:r>
      <w:r w:rsidR="007C2E08" w:rsidRPr="00A46886">
        <w:rPr>
          <w:bCs/>
          <w:szCs w:val="28"/>
        </w:rPr>
        <w:t>)</w:t>
      </w:r>
      <w:r w:rsidRPr="00A46886">
        <w:rPr>
          <w:bCs/>
          <w:szCs w:val="28"/>
        </w:rPr>
        <w:t>.</w:t>
      </w:r>
    </w:p>
    <w:p w14:paraId="18AE8EAA" w14:textId="16A4CA9E" w:rsidR="002904A8" w:rsidRPr="00A46886" w:rsidRDefault="002904A8" w:rsidP="00A46886">
      <w:pPr>
        <w:numPr>
          <w:ilvl w:val="0"/>
          <w:numId w:val="10"/>
        </w:numPr>
        <w:rPr>
          <w:szCs w:val="28"/>
        </w:rPr>
      </w:pPr>
      <w:r w:rsidRPr="00A46886">
        <w:rPr>
          <w:szCs w:val="28"/>
        </w:rPr>
        <w:lastRenderedPageBreak/>
        <w:t xml:space="preserve"> </w:t>
      </w:r>
      <w:proofErr w:type="spellStart"/>
      <w:r w:rsidRPr="00A46886">
        <w:rPr>
          <w:szCs w:val="28"/>
        </w:rPr>
        <w:t>Мардиева</w:t>
      </w:r>
      <w:proofErr w:type="spellEnd"/>
      <w:r w:rsidRPr="00A46886">
        <w:rPr>
          <w:szCs w:val="28"/>
        </w:rPr>
        <w:t xml:space="preserve"> Л. А. К проблеме обозначения невербальной составляющей </w:t>
      </w:r>
      <w:proofErr w:type="spellStart"/>
      <w:r w:rsidRPr="00A46886">
        <w:rPr>
          <w:szCs w:val="28"/>
        </w:rPr>
        <w:t>семиотически</w:t>
      </w:r>
      <w:proofErr w:type="spellEnd"/>
      <w:r w:rsidRPr="00A46886">
        <w:rPr>
          <w:szCs w:val="28"/>
        </w:rPr>
        <w:t xml:space="preserve"> осложнен</w:t>
      </w:r>
      <w:r w:rsidR="00702CFA" w:rsidRPr="00A46886">
        <w:rPr>
          <w:szCs w:val="28"/>
        </w:rPr>
        <w:t xml:space="preserve">ного текста // Вестник ТГГПУ. 2014. №4. </w:t>
      </w:r>
      <w:r w:rsidRPr="00A46886">
        <w:rPr>
          <w:szCs w:val="28"/>
        </w:rPr>
        <w:t>С</w:t>
      </w:r>
      <w:r w:rsidR="00A46886">
        <w:rPr>
          <w:szCs w:val="28"/>
        </w:rPr>
        <w:t>. </w:t>
      </w:r>
      <w:r w:rsidR="00B55A4B" w:rsidRPr="00A46886">
        <w:rPr>
          <w:szCs w:val="28"/>
        </w:rPr>
        <w:t>155–</w:t>
      </w:r>
      <w:r w:rsidRPr="00A46886">
        <w:rPr>
          <w:szCs w:val="28"/>
        </w:rPr>
        <w:t xml:space="preserve">158. </w:t>
      </w:r>
    </w:p>
    <w:p w14:paraId="7BA3C4BB" w14:textId="77777777" w:rsidR="002904A8" w:rsidRPr="00A46886" w:rsidRDefault="002904A8" w:rsidP="00A46886">
      <w:pPr>
        <w:numPr>
          <w:ilvl w:val="0"/>
          <w:numId w:val="10"/>
        </w:numPr>
        <w:rPr>
          <w:szCs w:val="28"/>
        </w:rPr>
      </w:pPr>
      <w:r w:rsidRPr="00A46886">
        <w:rPr>
          <w:szCs w:val="28"/>
        </w:rPr>
        <w:t xml:space="preserve"> Мельник Г. С., Виноградова С.М. Психология массовой коммуникации: учебник для бакалавров. М.: </w:t>
      </w:r>
      <w:proofErr w:type="spellStart"/>
      <w:r w:rsidRPr="00A46886">
        <w:rPr>
          <w:szCs w:val="28"/>
        </w:rPr>
        <w:t>Юрайт</w:t>
      </w:r>
      <w:proofErr w:type="spellEnd"/>
      <w:r w:rsidRPr="00A46886">
        <w:rPr>
          <w:szCs w:val="28"/>
        </w:rPr>
        <w:t>, 2013.</w:t>
      </w:r>
    </w:p>
    <w:p w14:paraId="54BF23E2" w14:textId="2DD0D3EF" w:rsidR="002904A8" w:rsidRPr="00A46886" w:rsidRDefault="002904A8" w:rsidP="00A46886">
      <w:pPr>
        <w:numPr>
          <w:ilvl w:val="0"/>
          <w:numId w:val="10"/>
        </w:numPr>
        <w:rPr>
          <w:szCs w:val="28"/>
        </w:rPr>
      </w:pPr>
      <w:proofErr w:type="gramStart"/>
      <w:r w:rsidRPr="00A46886">
        <w:rPr>
          <w:szCs w:val="28"/>
        </w:rPr>
        <w:t>Сонин</w:t>
      </w:r>
      <w:proofErr w:type="gramEnd"/>
      <w:r w:rsidRPr="00A46886">
        <w:rPr>
          <w:szCs w:val="28"/>
        </w:rPr>
        <w:t xml:space="preserve">, А.Г. Экспериментальное исследование </w:t>
      </w:r>
      <w:proofErr w:type="spellStart"/>
      <w:r w:rsidRPr="00A46886">
        <w:rPr>
          <w:szCs w:val="28"/>
        </w:rPr>
        <w:t>поликодовых</w:t>
      </w:r>
      <w:proofErr w:type="spellEnd"/>
      <w:r w:rsidRPr="00A46886">
        <w:rPr>
          <w:szCs w:val="28"/>
        </w:rPr>
        <w:t xml:space="preserve"> текстов: основные направления // Вопросы языкознания. М., 2005. №6. С. 115–123.</w:t>
      </w:r>
    </w:p>
    <w:p w14:paraId="43D068CC" w14:textId="41FF3CE4" w:rsidR="002904A8" w:rsidRPr="00A46886" w:rsidRDefault="002904A8" w:rsidP="00A46886">
      <w:pPr>
        <w:numPr>
          <w:ilvl w:val="0"/>
          <w:numId w:val="10"/>
        </w:numPr>
        <w:rPr>
          <w:szCs w:val="28"/>
        </w:rPr>
      </w:pPr>
      <w:r w:rsidRPr="00A46886">
        <w:rPr>
          <w:szCs w:val="28"/>
        </w:rPr>
        <w:t xml:space="preserve"> Сорокин, Ю.А. </w:t>
      </w:r>
      <w:proofErr w:type="spellStart"/>
      <w:r w:rsidRPr="00A46886">
        <w:rPr>
          <w:szCs w:val="28"/>
        </w:rPr>
        <w:t>Креолизованные</w:t>
      </w:r>
      <w:proofErr w:type="spellEnd"/>
      <w:r w:rsidRPr="00A46886">
        <w:rPr>
          <w:szCs w:val="28"/>
        </w:rPr>
        <w:t xml:space="preserve"> тексты и их коммуникативная функция // Оптимизация речевого воздействия. М., 1990. С. 178–187.</w:t>
      </w:r>
    </w:p>
    <w:p w14:paraId="2D512FD4" w14:textId="77777777" w:rsidR="002904A8" w:rsidRPr="00A46886" w:rsidRDefault="002904A8" w:rsidP="00A46886">
      <w:pPr>
        <w:numPr>
          <w:ilvl w:val="0"/>
          <w:numId w:val="10"/>
        </w:numPr>
        <w:rPr>
          <w:bCs/>
          <w:szCs w:val="28"/>
        </w:rPr>
      </w:pPr>
      <w:r w:rsidRPr="00A46886">
        <w:rPr>
          <w:szCs w:val="28"/>
        </w:rPr>
        <w:t xml:space="preserve"> </w:t>
      </w:r>
      <w:proofErr w:type="spellStart"/>
      <w:r w:rsidRPr="00A46886">
        <w:rPr>
          <w:szCs w:val="28"/>
        </w:rPr>
        <w:t>Тертычный</w:t>
      </w:r>
      <w:proofErr w:type="spellEnd"/>
      <w:r w:rsidRPr="00A46886">
        <w:rPr>
          <w:szCs w:val="28"/>
        </w:rPr>
        <w:t xml:space="preserve"> А. А., Жанры периодической печати, </w:t>
      </w:r>
      <w:r w:rsidRPr="00A46886">
        <w:rPr>
          <w:bCs/>
          <w:szCs w:val="28"/>
        </w:rPr>
        <w:t>М.: Аспект Пресс, 2000.</w:t>
      </w:r>
    </w:p>
    <w:p w14:paraId="1EA4AA11" w14:textId="77777777" w:rsidR="002904A8" w:rsidRPr="00A46886" w:rsidRDefault="002904A8" w:rsidP="00A46886">
      <w:pPr>
        <w:numPr>
          <w:ilvl w:val="0"/>
          <w:numId w:val="10"/>
        </w:numPr>
        <w:rPr>
          <w:bCs/>
          <w:szCs w:val="28"/>
        </w:rPr>
      </w:pPr>
      <w:r w:rsidRPr="00A46886">
        <w:rPr>
          <w:bCs/>
          <w:szCs w:val="28"/>
        </w:rPr>
        <w:t xml:space="preserve"> Тулупов В.В. Формы подачи и жанры изобразительной </w:t>
      </w:r>
      <w:proofErr w:type="gramStart"/>
      <w:r w:rsidRPr="00A46886">
        <w:rPr>
          <w:bCs/>
          <w:szCs w:val="28"/>
        </w:rPr>
        <w:t>пресс-журналистики</w:t>
      </w:r>
      <w:proofErr w:type="gramEnd"/>
      <w:r w:rsidRPr="00A46886">
        <w:rPr>
          <w:bCs/>
          <w:szCs w:val="28"/>
        </w:rPr>
        <w:t xml:space="preserve"> // Вестник ВГУ. Серия: Филология. Журналистика. 2015,</w:t>
      </w:r>
      <w:r w:rsidRPr="00A46886">
        <w:rPr>
          <w:szCs w:val="28"/>
        </w:rPr>
        <w:t xml:space="preserve"> </w:t>
      </w:r>
      <w:r w:rsidRPr="00A46886">
        <w:rPr>
          <w:bCs/>
          <w:szCs w:val="28"/>
        </w:rPr>
        <w:t>№ 1. С. 137</w:t>
      </w:r>
      <w:r w:rsidRPr="00A46886">
        <w:rPr>
          <w:szCs w:val="28"/>
        </w:rPr>
        <w:t>–</w:t>
      </w:r>
      <w:r w:rsidRPr="00A46886">
        <w:rPr>
          <w:bCs/>
          <w:szCs w:val="28"/>
        </w:rPr>
        <w:t>142.</w:t>
      </w:r>
    </w:p>
    <w:p w14:paraId="2E1CFDAF" w14:textId="77777777" w:rsidR="002904A8" w:rsidRPr="00A46886" w:rsidRDefault="002904A8" w:rsidP="00A46886">
      <w:pPr>
        <w:numPr>
          <w:ilvl w:val="0"/>
          <w:numId w:val="10"/>
        </w:numPr>
        <w:rPr>
          <w:szCs w:val="28"/>
        </w:rPr>
      </w:pPr>
      <w:r w:rsidRPr="00A46886">
        <w:rPr>
          <w:bCs/>
          <w:szCs w:val="28"/>
        </w:rPr>
        <w:t xml:space="preserve"> </w:t>
      </w:r>
      <w:proofErr w:type="spellStart"/>
      <w:r w:rsidRPr="00A46886">
        <w:rPr>
          <w:bCs/>
          <w:szCs w:val="28"/>
        </w:rPr>
        <w:t>Фещенко</w:t>
      </w:r>
      <w:proofErr w:type="spellEnd"/>
      <w:r w:rsidRPr="00A46886">
        <w:rPr>
          <w:bCs/>
          <w:szCs w:val="28"/>
        </w:rPr>
        <w:t xml:space="preserve"> Л.Г. Редактирование текста газеты: жанровый аспект. СПб</w:t>
      </w:r>
      <w:proofErr w:type="gramStart"/>
      <w:r w:rsidRPr="00A46886">
        <w:rPr>
          <w:bCs/>
          <w:szCs w:val="28"/>
        </w:rPr>
        <w:t xml:space="preserve">.: </w:t>
      </w:r>
      <w:proofErr w:type="gramEnd"/>
      <w:r w:rsidRPr="00A46886">
        <w:rPr>
          <w:bCs/>
          <w:szCs w:val="28"/>
        </w:rPr>
        <w:t>Лаборатория оперативной печати факультета журналистики СПбГУ, 2004.</w:t>
      </w:r>
    </w:p>
    <w:p w14:paraId="293CDC32" w14:textId="77777777" w:rsidR="002904A8" w:rsidRPr="00A46886" w:rsidRDefault="002904A8" w:rsidP="00A46886">
      <w:pPr>
        <w:numPr>
          <w:ilvl w:val="0"/>
          <w:numId w:val="10"/>
        </w:numPr>
        <w:rPr>
          <w:szCs w:val="28"/>
        </w:rPr>
      </w:pPr>
      <w:r w:rsidRPr="00A46886">
        <w:rPr>
          <w:szCs w:val="28"/>
        </w:rPr>
        <w:t xml:space="preserve"> </w:t>
      </w:r>
      <w:proofErr w:type="spellStart"/>
      <w:r w:rsidRPr="00A46886">
        <w:rPr>
          <w:szCs w:val="28"/>
        </w:rPr>
        <w:t>Чепурных</w:t>
      </w:r>
      <w:proofErr w:type="spellEnd"/>
      <w:r w:rsidRPr="00A46886">
        <w:rPr>
          <w:szCs w:val="28"/>
        </w:rPr>
        <w:t xml:space="preserve"> В. И. Прагматические и стилистические функции графических сре</w:t>
      </w:r>
      <w:proofErr w:type="gramStart"/>
      <w:r w:rsidRPr="00A46886">
        <w:rPr>
          <w:szCs w:val="28"/>
        </w:rPr>
        <w:t>дств в х</w:t>
      </w:r>
      <w:proofErr w:type="gramEnd"/>
      <w:r w:rsidRPr="00A46886">
        <w:rPr>
          <w:szCs w:val="28"/>
        </w:rPr>
        <w:t xml:space="preserve">удожественном тексте // Текст и его компоненты как объект комплексного анализа: </w:t>
      </w:r>
      <w:proofErr w:type="spellStart"/>
      <w:r w:rsidRPr="00A46886">
        <w:rPr>
          <w:szCs w:val="28"/>
        </w:rPr>
        <w:t>Межвуз</w:t>
      </w:r>
      <w:proofErr w:type="spellEnd"/>
      <w:r w:rsidRPr="00A46886">
        <w:rPr>
          <w:szCs w:val="28"/>
        </w:rPr>
        <w:t xml:space="preserve">. сб. </w:t>
      </w:r>
      <w:proofErr w:type="spellStart"/>
      <w:r w:rsidRPr="00A46886">
        <w:rPr>
          <w:szCs w:val="28"/>
        </w:rPr>
        <w:t>научн</w:t>
      </w:r>
      <w:proofErr w:type="spellEnd"/>
      <w:r w:rsidRPr="00A46886">
        <w:rPr>
          <w:szCs w:val="28"/>
        </w:rPr>
        <w:t>. тр. / Отв. Ред. И. В. Арнольд. Л.: ЛГПИ им. А. И. Герцена, 1986.</w:t>
      </w:r>
    </w:p>
    <w:p w14:paraId="1ED837CB" w14:textId="77777777" w:rsidR="002904A8" w:rsidRPr="00A46886" w:rsidRDefault="002904A8" w:rsidP="00A46886">
      <w:pPr>
        <w:numPr>
          <w:ilvl w:val="0"/>
          <w:numId w:val="10"/>
        </w:numPr>
        <w:rPr>
          <w:szCs w:val="28"/>
        </w:rPr>
      </w:pPr>
      <w:r w:rsidRPr="00A46886">
        <w:rPr>
          <w:szCs w:val="28"/>
        </w:rPr>
        <w:t xml:space="preserve"> Чернявская В. Е. Медиальный поворот в лингвистике: </w:t>
      </w:r>
      <w:proofErr w:type="spellStart"/>
      <w:r w:rsidRPr="00A46886">
        <w:rPr>
          <w:szCs w:val="28"/>
        </w:rPr>
        <w:t>поликодовые</w:t>
      </w:r>
      <w:proofErr w:type="spellEnd"/>
      <w:r w:rsidRPr="00A46886">
        <w:rPr>
          <w:szCs w:val="28"/>
        </w:rPr>
        <w:t xml:space="preserve"> и гибридные тексты // Вестник ИГЛУ. 2013. №2 (23). URL: http://cyberleninka.ru/article/n/medialnyy-povorot-v-lingvistike-polikodovye-i-gibridnye-teksty (дата обращения: 04.04.2016).</w:t>
      </w:r>
    </w:p>
    <w:p w14:paraId="67E1211D" w14:textId="77777777" w:rsidR="002904A8" w:rsidRPr="00A46886" w:rsidRDefault="002904A8" w:rsidP="00A46886">
      <w:pPr>
        <w:numPr>
          <w:ilvl w:val="0"/>
          <w:numId w:val="10"/>
        </w:numPr>
        <w:rPr>
          <w:szCs w:val="28"/>
        </w:rPr>
      </w:pPr>
      <w:r w:rsidRPr="00A46886">
        <w:rPr>
          <w:szCs w:val="28"/>
        </w:rPr>
        <w:lastRenderedPageBreak/>
        <w:t xml:space="preserve"> </w:t>
      </w:r>
      <w:proofErr w:type="spellStart"/>
      <w:r w:rsidRPr="00A46886">
        <w:rPr>
          <w:szCs w:val="28"/>
        </w:rPr>
        <w:t>Чихольд</w:t>
      </w:r>
      <w:proofErr w:type="spellEnd"/>
      <w:r w:rsidRPr="00A46886">
        <w:rPr>
          <w:szCs w:val="28"/>
        </w:rPr>
        <w:t xml:space="preserve"> Я. Новая </w:t>
      </w:r>
      <w:proofErr w:type="spellStart"/>
      <w:r w:rsidRPr="00A46886">
        <w:rPr>
          <w:szCs w:val="28"/>
        </w:rPr>
        <w:t>типографика</w:t>
      </w:r>
      <w:proofErr w:type="spellEnd"/>
      <w:r w:rsidRPr="00A46886">
        <w:rPr>
          <w:szCs w:val="28"/>
        </w:rPr>
        <w:t>. Руководство для современного дизайнера. М.: Изд-во студии Артемия Лебедева, 2011.</w:t>
      </w:r>
    </w:p>
    <w:p w14:paraId="42C0427B" w14:textId="77777777" w:rsidR="002904A8" w:rsidRPr="00A46886" w:rsidRDefault="002904A8" w:rsidP="00A46886">
      <w:pPr>
        <w:numPr>
          <w:ilvl w:val="0"/>
          <w:numId w:val="10"/>
        </w:numPr>
        <w:rPr>
          <w:szCs w:val="28"/>
        </w:rPr>
      </w:pPr>
      <w:r w:rsidRPr="00A46886">
        <w:rPr>
          <w:szCs w:val="28"/>
        </w:rPr>
        <w:t xml:space="preserve"> </w:t>
      </w:r>
      <w:proofErr w:type="spellStart"/>
      <w:r w:rsidRPr="00A46886">
        <w:rPr>
          <w:szCs w:val="28"/>
        </w:rPr>
        <w:t>Чихольд</w:t>
      </w:r>
      <w:proofErr w:type="spellEnd"/>
      <w:r w:rsidRPr="00A46886">
        <w:rPr>
          <w:szCs w:val="28"/>
        </w:rPr>
        <w:t xml:space="preserve"> Я</w:t>
      </w:r>
      <w:r w:rsidRPr="00A46886">
        <w:rPr>
          <w:b/>
          <w:bCs/>
          <w:szCs w:val="28"/>
        </w:rPr>
        <w:t>.</w:t>
      </w:r>
      <w:r w:rsidRPr="00A46886">
        <w:rPr>
          <w:szCs w:val="28"/>
        </w:rPr>
        <w:t> Облик книги. Избранные статьи о книжном оформлении. М.: Книга, 1980.</w:t>
      </w:r>
    </w:p>
    <w:p w14:paraId="64C34691" w14:textId="77777777" w:rsidR="002904A8" w:rsidRPr="00A46886" w:rsidRDefault="002904A8" w:rsidP="00A46886">
      <w:pPr>
        <w:numPr>
          <w:ilvl w:val="0"/>
          <w:numId w:val="10"/>
        </w:numPr>
        <w:rPr>
          <w:szCs w:val="28"/>
        </w:rPr>
      </w:pPr>
      <w:r w:rsidRPr="00A46886">
        <w:rPr>
          <w:szCs w:val="28"/>
        </w:rPr>
        <w:t xml:space="preserve"> Шубина Н. Л., </w:t>
      </w:r>
      <w:proofErr w:type="spellStart"/>
      <w:r w:rsidRPr="00A46886">
        <w:rPr>
          <w:szCs w:val="28"/>
        </w:rPr>
        <w:t>Антошинцева</w:t>
      </w:r>
      <w:proofErr w:type="spellEnd"/>
      <w:r w:rsidRPr="00A46886">
        <w:rPr>
          <w:szCs w:val="28"/>
        </w:rPr>
        <w:t xml:space="preserve"> М. А. Вспомогательные семиотические системы в устной и письменной коммуникации. СПб</w:t>
      </w:r>
      <w:proofErr w:type="gramStart"/>
      <w:r w:rsidRPr="00A46886">
        <w:rPr>
          <w:szCs w:val="28"/>
        </w:rPr>
        <w:t xml:space="preserve">.: </w:t>
      </w:r>
      <w:proofErr w:type="gramEnd"/>
      <w:r w:rsidRPr="00A46886">
        <w:rPr>
          <w:szCs w:val="28"/>
        </w:rPr>
        <w:t>Петро-пресс, 2005.</w:t>
      </w:r>
    </w:p>
    <w:p w14:paraId="3277195E" w14:textId="77777777" w:rsidR="002904A8" w:rsidRPr="00A46886" w:rsidRDefault="002904A8" w:rsidP="00A46886">
      <w:pPr>
        <w:numPr>
          <w:ilvl w:val="0"/>
          <w:numId w:val="10"/>
        </w:numPr>
        <w:rPr>
          <w:szCs w:val="28"/>
        </w:rPr>
      </w:pPr>
      <w:r w:rsidRPr="00A46886">
        <w:rPr>
          <w:szCs w:val="28"/>
        </w:rPr>
        <w:t>Щерба Л.В. Языковая система и речевая деятельность. Л.: Наука, 1974.</w:t>
      </w:r>
    </w:p>
    <w:p w14:paraId="1E150C2F" w14:textId="77777777" w:rsidR="002904A8" w:rsidRPr="00A46886" w:rsidRDefault="002904A8" w:rsidP="00A46886">
      <w:pPr>
        <w:numPr>
          <w:ilvl w:val="0"/>
          <w:numId w:val="10"/>
        </w:numPr>
        <w:rPr>
          <w:szCs w:val="28"/>
        </w:rPr>
      </w:pPr>
      <w:r w:rsidRPr="00A46886">
        <w:rPr>
          <w:szCs w:val="28"/>
        </w:rPr>
        <w:t xml:space="preserve"> Русская речь в СМИ: Стилистический аспект, под ред. Конькова В. И., СПб: СПбГУ, 2007.</w:t>
      </w:r>
    </w:p>
    <w:p w14:paraId="2881232B" w14:textId="77777777" w:rsidR="002904A8" w:rsidRPr="00A46886" w:rsidRDefault="002904A8" w:rsidP="00A46886">
      <w:pPr>
        <w:numPr>
          <w:ilvl w:val="0"/>
          <w:numId w:val="10"/>
        </w:numPr>
        <w:rPr>
          <w:szCs w:val="28"/>
        </w:rPr>
      </w:pPr>
      <w:r w:rsidRPr="00A46886">
        <w:rPr>
          <w:szCs w:val="28"/>
        </w:rPr>
        <w:t xml:space="preserve"> Русская грамматика. Т2</w:t>
      </w:r>
      <w:proofErr w:type="gramStart"/>
      <w:r w:rsidRPr="00A46886">
        <w:rPr>
          <w:szCs w:val="28"/>
        </w:rPr>
        <w:t xml:space="preserve"> / П</w:t>
      </w:r>
      <w:proofErr w:type="gramEnd"/>
      <w:r w:rsidRPr="00A46886">
        <w:rPr>
          <w:szCs w:val="28"/>
        </w:rPr>
        <w:t>од ред. Шведовой Н.Ю. , М.: Наука, 1980.</w:t>
      </w:r>
    </w:p>
    <w:p w14:paraId="0A5106E2" w14:textId="77777777" w:rsidR="00A6168B" w:rsidRPr="00A46886" w:rsidRDefault="00A6168B" w:rsidP="00A46886">
      <w:pPr>
        <w:ind w:firstLine="0"/>
        <w:rPr>
          <w:szCs w:val="28"/>
        </w:rPr>
      </w:pPr>
      <w:r w:rsidRPr="00A46886">
        <w:rPr>
          <w:szCs w:val="28"/>
        </w:rPr>
        <w:br w:type="page"/>
      </w:r>
    </w:p>
    <w:p w14:paraId="6181BEE7" w14:textId="77777777" w:rsidR="00A6168B" w:rsidRDefault="00A6168B" w:rsidP="00A6168B">
      <w:pPr>
        <w:pStyle w:val="1"/>
        <w:jc w:val="center"/>
      </w:pPr>
      <w:bookmarkStart w:id="13" w:name="_Toc451400433"/>
      <w:r w:rsidRPr="00A6168B">
        <w:lastRenderedPageBreak/>
        <w:t>Список источников</w:t>
      </w:r>
      <w:bookmarkEnd w:id="13"/>
    </w:p>
    <w:p w14:paraId="4985839A" w14:textId="77777777" w:rsidR="00A6168B" w:rsidRDefault="00A6168B" w:rsidP="00A6168B">
      <w:pPr>
        <w:pStyle w:val="a3"/>
        <w:numPr>
          <w:ilvl w:val="0"/>
          <w:numId w:val="11"/>
        </w:numPr>
      </w:pPr>
      <w:r>
        <w:t>Журнал «Огонек»:</w:t>
      </w:r>
    </w:p>
    <w:p w14:paraId="22168310" w14:textId="3402B06E" w:rsidR="00A6168B" w:rsidRDefault="00821848" w:rsidP="00A6168B">
      <w:r>
        <w:t>ж</w:t>
      </w:r>
      <w:r w:rsidR="00A6168B">
        <w:t>урнал «Огонек» №8 от 2 марта 2015 года</w:t>
      </w:r>
      <w:r>
        <w:t>;</w:t>
      </w:r>
    </w:p>
    <w:p w14:paraId="54AEC7AA" w14:textId="66374E44" w:rsidR="00A6168B" w:rsidRDefault="00821848" w:rsidP="00A6168B">
      <w:r>
        <w:t>ж</w:t>
      </w:r>
      <w:r w:rsidR="00A6168B">
        <w:t>урнал «Огонек» №9 от 9 марта 2015 года</w:t>
      </w:r>
      <w:r>
        <w:t>;</w:t>
      </w:r>
    </w:p>
    <w:p w14:paraId="502EB034" w14:textId="72C26C87" w:rsidR="00A6168B" w:rsidRDefault="00821848" w:rsidP="00A6168B">
      <w:r>
        <w:t>ж</w:t>
      </w:r>
      <w:r w:rsidR="00A6168B">
        <w:t>урнал «Огонек» №14 от 13 апреля 2015 года</w:t>
      </w:r>
      <w:r>
        <w:t>;</w:t>
      </w:r>
    </w:p>
    <w:p w14:paraId="2A2AA6DD" w14:textId="27CA717A" w:rsidR="00A6168B" w:rsidRPr="00A6168B" w:rsidRDefault="00821848" w:rsidP="00A6168B">
      <w:r>
        <w:t>ж</w:t>
      </w:r>
      <w:r w:rsidR="00A6168B" w:rsidRPr="00A6168B">
        <w:t xml:space="preserve">урнал «Огонек» </w:t>
      </w:r>
      <w:r w:rsidR="00A6168B">
        <w:t>№38 от 28 сентября</w:t>
      </w:r>
      <w:r w:rsidR="00A6168B" w:rsidRPr="00A6168B">
        <w:t xml:space="preserve"> 2015 года</w:t>
      </w:r>
      <w:r>
        <w:t>;</w:t>
      </w:r>
    </w:p>
    <w:p w14:paraId="41503C4F" w14:textId="1C702785" w:rsidR="00A6168B" w:rsidRDefault="00821848" w:rsidP="00A6168B">
      <w:r>
        <w:t>ж</w:t>
      </w:r>
      <w:r w:rsidR="00A6168B">
        <w:t>урнал «Огонек» №39 от 5 октября 2015 года</w:t>
      </w:r>
      <w:r>
        <w:t>;</w:t>
      </w:r>
    </w:p>
    <w:p w14:paraId="3E267C3D" w14:textId="15A8D6C3" w:rsidR="00A6168B" w:rsidRDefault="00821848" w:rsidP="00A6168B">
      <w:r>
        <w:t>ж</w:t>
      </w:r>
      <w:r w:rsidR="00A6168B">
        <w:t>урнал «Огонек» №40 от 12 октября 2015 года</w:t>
      </w:r>
      <w:r>
        <w:t>;</w:t>
      </w:r>
    </w:p>
    <w:p w14:paraId="65790C52" w14:textId="0943A839" w:rsidR="00A6168B" w:rsidRDefault="00821848" w:rsidP="00A6168B">
      <w:r>
        <w:t>ж</w:t>
      </w:r>
      <w:r w:rsidR="00A6168B" w:rsidRPr="00A6168B">
        <w:t>урнал «Огонек» №</w:t>
      </w:r>
      <w:r w:rsidR="00A6168B">
        <w:t>41</w:t>
      </w:r>
      <w:r w:rsidR="00A6168B" w:rsidRPr="00A6168B">
        <w:t xml:space="preserve"> от </w:t>
      </w:r>
      <w:r w:rsidR="00A6168B">
        <w:t>19</w:t>
      </w:r>
      <w:r w:rsidR="00A6168B" w:rsidRPr="00A6168B">
        <w:t xml:space="preserve"> октября 2015 года</w:t>
      </w:r>
      <w:r>
        <w:t>;</w:t>
      </w:r>
    </w:p>
    <w:p w14:paraId="6FDA8FA9" w14:textId="03993AB9" w:rsidR="00031454" w:rsidRDefault="00821848" w:rsidP="00031454">
      <w:r>
        <w:t>ж</w:t>
      </w:r>
      <w:r w:rsidR="00031454" w:rsidRPr="00031454">
        <w:t>урнал «Огонек»</w:t>
      </w:r>
      <w:r w:rsidR="00031454">
        <w:t xml:space="preserve"> №7</w:t>
      </w:r>
      <w:r w:rsidR="00031454" w:rsidRPr="00031454">
        <w:t xml:space="preserve"> от </w:t>
      </w:r>
      <w:r w:rsidR="00031454">
        <w:t>22</w:t>
      </w:r>
      <w:r w:rsidR="00031454" w:rsidRPr="00031454">
        <w:t xml:space="preserve"> февраля 2016 года</w:t>
      </w:r>
      <w:r>
        <w:t>;</w:t>
      </w:r>
    </w:p>
    <w:p w14:paraId="2EC6397C" w14:textId="286E7E89" w:rsidR="00A6168B" w:rsidRDefault="00821848" w:rsidP="00A6168B">
      <w:r>
        <w:t>ж</w:t>
      </w:r>
      <w:r w:rsidR="00A6168B" w:rsidRPr="00A6168B">
        <w:t>урнал «Огонек»</w:t>
      </w:r>
      <w:r w:rsidR="00A6168B">
        <w:t xml:space="preserve"> №8</w:t>
      </w:r>
      <w:r w:rsidR="00A6168B" w:rsidRPr="00A6168B">
        <w:t xml:space="preserve"> от </w:t>
      </w:r>
      <w:r w:rsidR="00A6168B">
        <w:t>29 февраля</w:t>
      </w:r>
      <w:r w:rsidR="00A6168B" w:rsidRPr="00A6168B">
        <w:t xml:space="preserve"> 2016 года</w:t>
      </w:r>
      <w:r>
        <w:t>;</w:t>
      </w:r>
    </w:p>
    <w:p w14:paraId="059823E4" w14:textId="31F91182" w:rsidR="00A6168B" w:rsidRDefault="00821848" w:rsidP="00A6168B">
      <w:r>
        <w:t>ж</w:t>
      </w:r>
      <w:r w:rsidR="00A6168B" w:rsidRPr="00A6168B">
        <w:t>урнал «Огонек» №1</w:t>
      </w:r>
      <w:r w:rsidR="00A6168B">
        <w:t>0</w:t>
      </w:r>
      <w:r w:rsidR="00A6168B" w:rsidRPr="00A6168B">
        <w:t xml:space="preserve"> от </w:t>
      </w:r>
      <w:r w:rsidR="00A6168B">
        <w:t>14</w:t>
      </w:r>
      <w:r w:rsidR="00A6168B" w:rsidRPr="00A6168B">
        <w:t xml:space="preserve"> марта 2016 года</w:t>
      </w:r>
      <w:r>
        <w:t>;</w:t>
      </w:r>
    </w:p>
    <w:p w14:paraId="38A58D23" w14:textId="3B21637F" w:rsidR="00A6168B" w:rsidRDefault="00821848" w:rsidP="00A6168B">
      <w:r>
        <w:t>ж</w:t>
      </w:r>
      <w:r w:rsidR="00A6168B">
        <w:t>урнал «Огонек» №11 от 21 марта 2016 года</w:t>
      </w:r>
      <w:r>
        <w:t>;</w:t>
      </w:r>
    </w:p>
    <w:p w14:paraId="4224511B" w14:textId="0AF2CC9E" w:rsidR="00A6168B" w:rsidRDefault="00821848" w:rsidP="00A6168B">
      <w:r>
        <w:t>ж</w:t>
      </w:r>
      <w:r w:rsidR="00A6168B">
        <w:t>урнал «Огонек» №12 от 28 марта 2016 года</w:t>
      </w:r>
      <w:r>
        <w:t>;</w:t>
      </w:r>
    </w:p>
    <w:p w14:paraId="0648470A" w14:textId="1FA075D5" w:rsidR="00A6168B" w:rsidRDefault="00821848" w:rsidP="00A6168B">
      <w:r>
        <w:t>ж</w:t>
      </w:r>
      <w:r w:rsidR="00A6168B">
        <w:t>урнал «Огонек» №13 от 4 апреля 2016 года</w:t>
      </w:r>
      <w:r>
        <w:t>;</w:t>
      </w:r>
    </w:p>
    <w:p w14:paraId="1DD9F006" w14:textId="69D53B34" w:rsidR="00A6168B" w:rsidRDefault="00821848" w:rsidP="00A6168B">
      <w:r>
        <w:t>ж</w:t>
      </w:r>
      <w:r w:rsidR="00A6168B">
        <w:t>урнал «Огонек» №14 от 11 апреля 2016 года</w:t>
      </w:r>
      <w:r>
        <w:t>;</w:t>
      </w:r>
    </w:p>
    <w:p w14:paraId="4CD9E228" w14:textId="344D1707" w:rsidR="00756F0B" w:rsidRDefault="00821848" w:rsidP="00756F0B">
      <w:r>
        <w:t>ж</w:t>
      </w:r>
      <w:r w:rsidR="00756F0B">
        <w:t>урнал «Огонек» №15 от 18 апреля 2016 года</w:t>
      </w:r>
      <w:r>
        <w:t>;</w:t>
      </w:r>
    </w:p>
    <w:p w14:paraId="5DC5F969" w14:textId="2B577F2D" w:rsidR="00A6168B" w:rsidRDefault="00821848" w:rsidP="00A6168B">
      <w:r>
        <w:t>ж</w:t>
      </w:r>
      <w:r w:rsidR="00A6168B">
        <w:t>урнал «Огонек» №28 июль 1991 год</w:t>
      </w:r>
      <w:r>
        <w:t>.</w:t>
      </w:r>
    </w:p>
    <w:p w14:paraId="0EFE2C08" w14:textId="47DDBE96" w:rsidR="00A6168B" w:rsidRDefault="00A6168B" w:rsidP="00A6168B">
      <w:pPr>
        <w:pStyle w:val="a3"/>
        <w:numPr>
          <w:ilvl w:val="0"/>
          <w:numId w:val="11"/>
        </w:numPr>
      </w:pPr>
      <w:r w:rsidRPr="00A6168B">
        <w:t xml:space="preserve">Сайт журнала «Огонек». </w:t>
      </w:r>
      <w:r w:rsidRPr="00A6168B">
        <w:rPr>
          <w:lang w:val="en-US"/>
        </w:rPr>
        <w:t>URL</w:t>
      </w:r>
      <w:r w:rsidRPr="00A6168B">
        <w:t xml:space="preserve">: </w:t>
      </w:r>
      <w:hyperlink r:id="rId10" w:history="1">
        <w:r w:rsidRPr="00A6168B">
          <w:rPr>
            <w:rStyle w:val="ab"/>
            <w:lang w:val="en-US"/>
          </w:rPr>
          <w:t>http</w:t>
        </w:r>
        <w:r w:rsidRPr="00A6168B">
          <w:rPr>
            <w:rStyle w:val="ab"/>
          </w:rPr>
          <w:t>://</w:t>
        </w:r>
        <w:r w:rsidRPr="00A6168B">
          <w:rPr>
            <w:rStyle w:val="ab"/>
            <w:lang w:val="en-US"/>
          </w:rPr>
          <w:t>www</w:t>
        </w:r>
        <w:r w:rsidRPr="00A6168B">
          <w:rPr>
            <w:rStyle w:val="ab"/>
          </w:rPr>
          <w:t>.</w:t>
        </w:r>
        <w:proofErr w:type="spellStart"/>
        <w:r w:rsidRPr="00A6168B">
          <w:rPr>
            <w:rStyle w:val="ab"/>
            <w:lang w:val="en-US"/>
          </w:rPr>
          <w:t>ogoniok</w:t>
        </w:r>
        <w:proofErr w:type="spellEnd"/>
        <w:r w:rsidRPr="00A6168B">
          <w:rPr>
            <w:rStyle w:val="ab"/>
          </w:rPr>
          <w:t>.</w:t>
        </w:r>
        <w:r w:rsidRPr="00A6168B">
          <w:rPr>
            <w:rStyle w:val="ab"/>
            <w:lang w:val="en-US"/>
          </w:rPr>
          <w:t>com</w:t>
        </w:r>
        <w:r w:rsidRPr="00A6168B">
          <w:rPr>
            <w:rStyle w:val="ab"/>
          </w:rPr>
          <w:t>/</w:t>
        </w:r>
        <w:r w:rsidRPr="00A6168B">
          <w:rPr>
            <w:rStyle w:val="ab"/>
            <w:lang w:val="en-US"/>
          </w:rPr>
          <w:t>inside</w:t>
        </w:r>
        <w:r w:rsidRPr="00A6168B">
          <w:rPr>
            <w:rStyle w:val="ab"/>
          </w:rPr>
          <w:t>/</w:t>
        </w:r>
      </w:hyperlink>
      <w:r>
        <w:t xml:space="preserve"> </w:t>
      </w:r>
      <w:r w:rsidR="007C2E08">
        <w:t>(</w:t>
      </w:r>
      <w:r>
        <w:t>дата обращения 3.10.2015</w:t>
      </w:r>
      <w:r w:rsidR="007C2E08">
        <w:t>).</w:t>
      </w:r>
    </w:p>
    <w:p w14:paraId="47EBDE30" w14:textId="78F48226" w:rsidR="00A6168B" w:rsidRDefault="00A6168B" w:rsidP="00A6168B">
      <w:pPr>
        <w:pStyle w:val="a3"/>
        <w:numPr>
          <w:ilvl w:val="0"/>
          <w:numId w:val="11"/>
        </w:numPr>
      </w:pPr>
      <w:r>
        <w:lastRenderedPageBreak/>
        <w:t xml:space="preserve">Интервью Виталия Коротича для радиостанции «Радио свобода» URL: </w:t>
      </w:r>
      <w:hyperlink r:id="rId11" w:history="1">
        <w:r w:rsidRPr="00B5411F">
          <w:rPr>
            <w:rStyle w:val="ab"/>
          </w:rPr>
          <w:t>http://www.svoboda.org/content/transcript/26857869</w:t>
        </w:r>
      </w:hyperlink>
      <w:r>
        <w:t xml:space="preserve"> </w:t>
      </w:r>
      <w:r w:rsidR="007C2E08">
        <w:t>(</w:t>
      </w:r>
      <w:r>
        <w:t>дата обращения 19.04.2016</w:t>
      </w:r>
      <w:r w:rsidR="007C2E08">
        <w:t>).</w:t>
      </w:r>
    </w:p>
    <w:p w14:paraId="3EB7A284" w14:textId="3D90D97E" w:rsidR="00A6168B" w:rsidRDefault="00A6168B" w:rsidP="00A6168B">
      <w:pPr>
        <w:pStyle w:val="a3"/>
        <w:numPr>
          <w:ilvl w:val="0"/>
          <w:numId w:val="11"/>
        </w:numPr>
      </w:pPr>
      <w:r>
        <w:t xml:space="preserve">  </w:t>
      </w:r>
      <w:proofErr w:type="spellStart"/>
      <w:r>
        <w:t>Лейдерман</w:t>
      </w:r>
      <w:proofErr w:type="spellEnd"/>
      <w:r>
        <w:t xml:space="preserve"> Н. Л.  «Это был журнал перестройки, журнал перемен» // Филолог,  2010, №11. URL: </w:t>
      </w:r>
      <w:hyperlink r:id="rId12" w:history="1">
        <w:r w:rsidRPr="00B5411F">
          <w:rPr>
            <w:rStyle w:val="ab"/>
          </w:rPr>
          <w:t>http://philolog.pspu.ru/module/magazine/do/mpub_11_215</w:t>
        </w:r>
      </w:hyperlink>
      <w:r>
        <w:t xml:space="preserve"> </w:t>
      </w:r>
      <w:r w:rsidR="007C2E08">
        <w:t>(</w:t>
      </w:r>
      <w:r>
        <w:t>дата обращения 25.12.2015</w:t>
      </w:r>
      <w:r w:rsidR="007C2E08">
        <w:t>).</w:t>
      </w:r>
    </w:p>
    <w:p w14:paraId="6001E9DF" w14:textId="4475F2B1" w:rsidR="005B511D" w:rsidRDefault="005B511D">
      <w:pPr>
        <w:spacing w:line="276" w:lineRule="auto"/>
        <w:ind w:firstLine="0"/>
        <w:jc w:val="left"/>
      </w:pPr>
      <w:r>
        <w:br w:type="page"/>
      </w:r>
    </w:p>
    <w:p w14:paraId="7BEC529A" w14:textId="470814DC" w:rsidR="005B511D" w:rsidRPr="00A6168B" w:rsidRDefault="005B511D" w:rsidP="005B511D">
      <w:pPr>
        <w:pStyle w:val="1"/>
        <w:jc w:val="center"/>
      </w:pPr>
      <w:bookmarkStart w:id="14" w:name="_Toc451400434"/>
      <w:r>
        <w:lastRenderedPageBreak/>
        <w:t>Приложение</w:t>
      </w:r>
      <w:bookmarkEnd w:id="14"/>
    </w:p>
    <w:p w14:paraId="71017383" w14:textId="03F45A8A" w:rsidR="00A6168B" w:rsidRDefault="00C14925" w:rsidP="00C14925">
      <w:pPr>
        <w:ind w:firstLine="0"/>
        <w:rPr>
          <w:noProof/>
          <w:lang w:eastAsia="ru-RU"/>
        </w:rPr>
      </w:pPr>
      <w:r>
        <w:rPr>
          <w:noProof/>
          <w:lang w:eastAsia="ru-RU"/>
        </w:rPr>
        <w:t>Приложение 1.</w:t>
      </w:r>
    </w:p>
    <w:p w14:paraId="530DB6E9" w14:textId="6483994F" w:rsidR="00C14925" w:rsidRDefault="00C14925">
      <w:pPr>
        <w:spacing w:line="276" w:lineRule="auto"/>
        <w:ind w:firstLine="0"/>
        <w:jc w:val="left"/>
      </w:pPr>
      <w:r>
        <w:rPr>
          <w:noProof/>
          <w:lang w:eastAsia="ru-RU"/>
        </w:rPr>
        <w:drawing>
          <wp:inline distT="0" distB="0" distL="0" distR="0" wp14:anchorId="03FA2039" wp14:editId="2DF0A4F0">
            <wp:extent cx="5939790" cy="7192714"/>
            <wp:effectExtent l="0" t="0" r="3810" b="8255"/>
            <wp:docPr id="5" name="Рисунок 5" descr="C:\Users\home\Desktop\Диплом\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Диплом\IMG_10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192714"/>
                    </a:xfrm>
                    <a:prstGeom prst="rect">
                      <a:avLst/>
                    </a:prstGeom>
                    <a:noFill/>
                    <a:ln>
                      <a:noFill/>
                    </a:ln>
                  </pic:spPr>
                </pic:pic>
              </a:graphicData>
            </a:graphic>
          </wp:inline>
        </w:drawing>
      </w:r>
      <w:r>
        <w:br w:type="page"/>
      </w:r>
    </w:p>
    <w:p w14:paraId="345FA1F1" w14:textId="152F1849" w:rsidR="00C14925" w:rsidRDefault="00C14925" w:rsidP="00C14925">
      <w:pPr>
        <w:ind w:firstLine="0"/>
      </w:pPr>
      <w:r>
        <w:lastRenderedPageBreak/>
        <w:t>Приложение 2.</w:t>
      </w:r>
    </w:p>
    <w:p w14:paraId="41E5DC19" w14:textId="77777777" w:rsidR="00E57F76" w:rsidRDefault="00E57F76" w:rsidP="00C14925">
      <w:pPr>
        <w:ind w:firstLine="0"/>
      </w:pPr>
    </w:p>
    <w:p w14:paraId="53D45E36" w14:textId="756CCB96" w:rsidR="00C14925" w:rsidRDefault="00C14925" w:rsidP="00C14925">
      <w:pPr>
        <w:ind w:firstLine="0"/>
      </w:pPr>
      <w:r>
        <w:rPr>
          <w:noProof/>
          <w:lang w:eastAsia="ru-RU"/>
        </w:rPr>
        <w:drawing>
          <wp:inline distT="0" distB="0" distL="0" distR="0" wp14:anchorId="44E4B6D2" wp14:editId="12BE475F">
            <wp:extent cx="5939790" cy="4655806"/>
            <wp:effectExtent l="0" t="0" r="3810" b="0"/>
            <wp:docPr id="4" name="Рисунок 4" descr="C:\Users\home\Desktop\Диплом\IMG_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Диплом\IMG_10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655806"/>
                    </a:xfrm>
                    <a:prstGeom prst="rect">
                      <a:avLst/>
                    </a:prstGeom>
                    <a:noFill/>
                    <a:ln>
                      <a:noFill/>
                    </a:ln>
                  </pic:spPr>
                </pic:pic>
              </a:graphicData>
            </a:graphic>
          </wp:inline>
        </w:drawing>
      </w:r>
    </w:p>
    <w:p w14:paraId="26DE28D4" w14:textId="77777777" w:rsidR="00E57F76" w:rsidRDefault="00E57F76">
      <w:pPr>
        <w:spacing w:line="276" w:lineRule="auto"/>
        <w:ind w:firstLine="0"/>
        <w:jc w:val="left"/>
      </w:pPr>
      <w:r>
        <w:br w:type="page"/>
      </w:r>
    </w:p>
    <w:p w14:paraId="32FD9A23" w14:textId="77777777" w:rsidR="00E57F76" w:rsidRDefault="00C14925" w:rsidP="00E57F76">
      <w:pPr>
        <w:ind w:firstLine="0"/>
      </w:pPr>
      <w:r>
        <w:lastRenderedPageBreak/>
        <w:t>Приложение 3.</w:t>
      </w:r>
    </w:p>
    <w:p w14:paraId="4914E6C4" w14:textId="77777777" w:rsidR="00E57F76" w:rsidRDefault="00E57F76" w:rsidP="00E57F76">
      <w:pPr>
        <w:ind w:firstLine="0"/>
      </w:pPr>
    </w:p>
    <w:p w14:paraId="5FB94978" w14:textId="460F03E3" w:rsidR="00A6168B" w:rsidRDefault="00E57F76" w:rsidP="00E57F76">
      <w:pPr>
        <w:ind w:firstLine="0"/>
      </w:pPr>
      <w:r>
        <w:rPr>
          <w:noProof/>
          <w:lang w:eastAsia="ru-RU"/>
        </w:rPr>
        <w:drawing>
          <wp:inline distT="0" distB="0" distL="0" distR="0" wp14:anchorId="74B844BD" wp14:editId="1917EAC3">
            <wp:extent cx="5939790" cy="7318007"/>
            <wp:effectExtent l="0" t="0" r="3810" b="0"/>
            <wp:docPr id="6" name="Рисунок 6" descr="C:\Users\home\Desktop\Диплом\IMG_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Диплом\IMG_10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318007"/>
                    </a:xfrm>
                    <a:prstGeom prst="rect">
                      <a:avLst/>
                    </a:prstGeom>
                    <a:noFill/>
                    <a:ln>
                      <a:noFill/>
                    </a:ln>
                  </pic:spPr>
                </pic:pic>
              </a:graphicData>
            </a:graphic>
          </wp:inline>
        </w:drawing>
      </w:r>
    </w:p>
    <w:p w14:paraId="2A397E54" w14:textId="7AB02EC9" w:rsidR="00E57F76" w:rsidRDefault="00E57F76">
      <w:pPr>
        <w:spacing w:line="276" w:lineRule="auto"/>
        <w:ind w:firstLine="0"/>
        <w:jc w:val="left"/>
      </w:pPr>
      <w:r>
        <w:br w:type="page"/>
      </w:r>
    </w:p>
    <w:p w14:paraId="53FFBFCB" w14:textId="156DA272" w:rsidR="00E57F76" w:rsidRDefault="00E57F76" w:rsidP="00E57F76">
      <w:pPr>
        <w:ind w:firstLine="0"/>
      </w:pPr>
      <w:r>
        <w:lastRenderedPageBreak/>
        <w:t>Приложение 4.</w:t>
      </w:r>
    </w:p>
    <w:p w14:paraId="29FD9EC5" w14:textId="2374BA56" w:rsidR="00A46886" w:rsidRDefault="00E57F76" w:rsidP="00E57F76">
      <w:pPr>
        <w:ind w:firstLine="0"/>
      </w:pPr>
      <w:r>
        <w:rPr>
          <w:noProof/>
          <w:lang w:eastAsia="ru-RU"/>
        </w:rPr>
        <w:drawing>
          <wp:inline distT="0" distB="0" distL="0" distR="0" wp14:anchorId="36E1D88C" wp14:editId="1BA1E64B">
            <wp:extent cx="5939790" cy="7313366"/>
            <wp:effectExtent l="0" t="0" r="3810" b="1905"/>
            <wp:docPr id="7" name="Рисунок 7" descr="C:\Users\home\Desktop\Диплом\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Диплом\IMG_10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313366"/>
                    </a:xfrm>
                    <a:prstGeom prst="rect">
                      <a:avLst/>
                    </a:prstGeom>
                    <a:noFill/>
                    <a:ln>
                      <a:noFill/>
                    </a:ln>
                  </pic:spPr>
                </pic:pic>
              </a:graphicData>
            </a:graphic>
          </wp:inline>
        </w:drawing>
      </w:r>
    </w:p>
    <w:p w14:paraId="501D438B" w14:textId="77777777" w:rsidR="00A46886" w:rsidRDefault="00A46886">
      <w:pPr>
        <w:spacing w:line="276" w:lineRule="auto"/>
        <w:ind w:firstLine="0"/>
        <w:jc w:val="left"/>
      </w:pPr>
      <w:r>
        <w:br w:type="page"/>
      </w:r>
    </w:p>
    <w:p w14:paraId="6F394AF0" w14:textId="2651096D" w:rsidR="00E76035" w:rsidRDefault="00A46886" w:rsidP="00A46886">
      <w:pPr>
        <w:ind w:firstLine="0"/>
      </w:pPr>
      <w:r>
        <w:lastRenderedPageBreak/>
        <w:t>Приложение 5.</w:t>
      </w:r>
    </w:p>
    <w:p w14:paraId="37404954" w14:textId="55265B90" w:rsidR="00E76035" w:rsidRDefault="00702CFA">
      <w:pPr>
        <w:spacing w:line="276" w:lineRule="auto"/>
        <w:ind w:firstLine="0"/>
        <w:jc w:val="left"/>
      </w:pPr>
      <w:r>
        <w:rPr>
          <w:noProof/>
          <w:lang w:eastAsia="ru-RU"/>
        </w:rPr>
        <w:drawing>
          <wp:inline distT="0" distB="0" distL="0" distR="0" wp14:anchorId="7405BC4C" wp14:editId="2D211524">
            <wp:extent cx="5939790" cy="7331928"/>
            <wp:effectExtent l="0" t="0" r="3810" b="2540"/>
            <wp:docPr id="2" name="Рисунок 2" descr="C:\Users\home\Desktop\Диплом\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иплом\IMG_10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331928"/>
                    </a:xfrm>
                    <a:prstGeom prst="rect">
                      <a:avLst/>
                    </a:prstGeom>
                    <a:noFill/>
                    <a:ln>
                      <a:noFill/>
                    </a:ln>
                  </pic:spPr>
                </pic:pic>
              </a:graphicData>
            </a:graphic>
          </wp:inline>
        </w:drawing>
      </w:r>
      <w:r w:rsidR="00E76035">
        <w:br w:type="page"/>
      </w:r>
    </w:p>
    <w:p w14:paraId="33D274EB" w14:textId="3849EC84" w:rsidR="00E57F76" w:rsidRDefault="00E76035">
      <w:pPr>
        <w:spacing w:line="276" w:lineRule="auto"/>
        <w:ind w:firstLine="0"/>
        <w:jc w:val="left"/>
      </w:pPr>
      <w:r>
        <w:lastRenderedPageBreak/>
        <w:t>Приложение 6.</w:t>
      </w:r>
    </w:p>
    <w:p w14:paraId="27630C3C" w14:textId="47D4A8A5" w:rsidR="00702CFA" w:rsidRDefault="00702CFA">
      <w:pPr>
        <w:spacing w:line="276" w:lineRule="auto"/>
        <w:ind w:firstLine="0"/>
        <w:jc w:val="left"/>
      </w:pPr>
      <w:r>
        <w:rPr>
          <w:noProof/>
          <w:lang w:eastAsia="ru-RU"/>
        </w:rPr>
        <w:drawing>
          <wp:inline distT="0" distB="0" distL="0" distR="0" wp14:anchorId="58DB1EAA" wp14:editId="439A34F1">
            <wp:extent cx="6047477" cy="4221480"/>
            <wp:effectExtent l="0" t="0" r="0" b="7620"/>
            <wp:docPr id="1" name="Рисунок 1" descr="C:\Users\home\Desktop\Диплом\IMG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иплом\IMG_10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1359" cy="4224190"/>
                    </a:xfrm>
                    <a:prstGeom prst="rect">
                      <a:avLst/>
                    </a:prstGeom>
                    <a:noFill/>
                    <a:ln>
                      <a:noFill/>
                    </a:ln>
                  </pic:spPr>
                </pic:pic>
              </a:graphicData>
            </a:graphic>
          </wp:inline>
        </w:drawing>
      </w:r>
    </w:p>
    <w:p w14:paraId="237A913A" w14:textId="77777777" w:rsidR="00E76035" w:rsidRDefault="00E76035">
      <w:pPr>
        <w:spacing w:line="276" w:lineRule="auto"/>
        <w:ind w:firstLine="0"/>
        <w:jc w:val="left"/>
      </w:pPr>
      <w:r>
        <w:br w:type="page"/>
      </w:r>
    </w:p>
    <w:p w14:paraId="5B9D83F7" w14:textId="070344FF" w:rsidR="00E57F76" w:rsidRDefault="00E76035" w:rsidP="00E57F76">
      <w:pPr>
        <w:ind w:firstLine="0"/>
      </w:pPr>
      <w:r>
        <w:lastRenderedPageBreak/>
        <w:t>Приложение 7</w:t>
      </w:r>
      <w:r w:rsidR="00E57F76">
        <w:t>.</w:t>
      </w:r>
    </w:p>
    <w:p w14:paraId="44DC8700" w14:textId="3A9FB574" w:rsidR="00E57F76" w:rsidRDefault="00E552D2" w:rsidP="00E57F76">
      <w:pPr>
        <w:ind w:firstLine="0"/>
      </w:pPr>
      <w:r>
        <w:rPr>
          <w:noProof/>
          <w:lang w:eastAsia="ru-RU"/>
        </w:rPr>
        <w:drawing>
          <wp:inline distT="0" distB="0" distL="0" distR="0" wp14:anchorId="40EE358B" wp14:editId="539A575D">
            <wp:extent cx="5363550" cy="8199120"/>
            <wp:effectExtent l="0" t="0" r="8890" b="0"/>
            <wp:docPr id="9" name="Рисунок 9" descr="C:\Users\home\Desktop\Диплом\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Диплом\IMG_10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1756" cy="8196378"/>
                    </a:xfrm>
                    <a:prstGeom prst="rect">
                      <a:avLst/>
                    </a:prstGeom>
                    <a:noFill/>
                    <a:ln>
                      <a:noFill/>
                    </a:ln>
                  </pic:spPr>
                </pic:pic>
              </a:graphicData>
            </a:graphic>
          </wp:inline>
        </w:drawing>
      </w:r>
    </w:p>
    <w:p w14:paraId="63165E8E" w14:textId="6C364A45" w:rsidR="00E552D2" w:rsidRDefault="00E552D2">
      <w:pPr>
        <w:spacing w:line="276" w:lineRule="auto"/>
        <w:ind w:firstLine="0"/>
        <w:jc w:val="left"/>
      </w:pPr>
      <w:r>
        <w:br w:type="page"/>
      </w:r>
    </w:p>
    <w:p w14:paraId="79CC2D5A" w14:textId="1680D7DB" w:rsidR="00E552D2" w:rsidRDefault="00E76035" w:rsidP="00E57F76">
      <w:pPr>
        <w:ind w:firstLine="0"/>
      </w:pPr>
      <w:r>
        <w:lastRenderedPageBreak/>
        <w:t>Приложение 8</w:t>
      </w:r>
      <w:r w:rsidR="00E552D2">
        <w:t>.</w:t>
      </w:r>
    </w:p>
    <w:p w14:paraId="28F4D24E" w14:textId="64F3895E" w:rsidR="00E552D2" w:rsidRPr="00A6168B" w:rsidRDefault="00E552D2" w:rsidP="00E57F76">
      <w:pPr>
        <w:ind w:firstLine="0"/>
      </w:pPr>
      <w:r>
        <w:rPr>
          <w:noProof/>
          <w:lang w:eastAsia="ru-RU"/>
        </w:rPr>
        <w:drawing>
          <wp:inline distT="0" distB="0" distL="0" distR="0" wp14:anchorId="50E32ECB" wp14:editId="3E2947BA">
            <wp:extent cx="6220947" cy="4137660"/>
            <wp:effectExtent l="0" t="0" r="8890" b="0"/>
            <wp:docPr id="10" name="Рисунок 10" descr="C:\Users\home\Desktop\Диплом\IMG_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Диплом\IMG_10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4940" cy="4140316"/>
                    </a:xfrm>
                    <a:prstGeom prst="rect">
                      <a:avLst/>
                    </a:prstGeom>
                    <a:noFill/>
                    <a:ln>
                      <a:noFill/>
                    </a:ln>
                  </pic:spPr>
                </pic:pic>
              </a:graphicData>
            </a:graphic>
          </wp:inline>
        </w:drawing>
      </w:r>
    </w:p>
    <w:sectPr w:rsidR="00E552D2" w:rsidRPr="00A6168B" w:rsidSect="00917820">
      <w:headerReference w:type="default" r:id="rId21"/>
      <w:pgSz w:w="11906" w:h="16838"/>
      <w:pgMar w:top="1134" w:right="851" w:bottom="1134" w:left="1701" w:header="708" w:footer="708" w:gutter="0"/>
      <w:cols w:space="708"/>
      <w:titlePg/>
      <w:docGrid w:linePitch="381"/>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693178" w15:done="0"/>
  <w15:commentEx w15:paraId="399B855C" w15:done="0"/>
  <w15:commentEx w15:paraId="1E58002D" w15:done="0"/>
  <w15:commentEx w15:paraId="310B8B73" w15:done="0"/>
  <w15:commentEx w15:paraId="22F19119" w15:done="0"/>
  <w15:commentEx w15:paraId="28582926" w15:done="0"/>
  <w15:commentEx w15:paraId="592F7211" w15:done="0"/>
  <w15:commentEx w15:paraId="0C37D929" w15:done="0"/>
  <w15:commentEx w15:paraId="5592AB59" w15:done="0"/>
  <w15:commentEx w15:paraId="76C44AAC" w15:done="0"/>
  <w15:commentEx w15:paraId="6371A46A" w15:done="0"/>
  <w15:commentEx w15:paraId="19BD6122" w15:done="0"/>
  <w15:commentEx w15:paraId="11441B0A" w15:done="0"/>
  <w15:commentEx w15:paraId="7CCDFF42" w15:done="0"/>
  <w15:commentEx w15:paraId="01C6B41E" w15:done="0"/>
  <w15:commentEx w15:paraId="689421F9" w15:done="0"/>
  <w15:commentEx w15:paraId="07F2ADED" w15:done="0"/>
  <w15:commentEx w15:paraId="61ED7B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0049A" w14:textId="77777777" w:rsidR="005B3775" w:rsidRDefault="005B3775" w:rsidP="00354EAD">
      <w:pPr>
        <w:spacing w:after="0" w:line="240" w:lineRule="auto"/>
      </w:pPr>
      <w:r>
        <w:separator/>
      </w:r>
    </w:p>
  </w:endnote>
  <w:endnote w:type="continuationSeparator" w:id="0">
    <w:p w14:paraId="72F1CF50" w14:textId="77777777" w:rsidR="005B3775" w:rsidRDefault="005B3775" w:rsidP="0035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A6A2A" w14:textId="77777777" w:rsidR="005B3775" w:rsidRDefault="005B3775" w:rsidP="00354EAD">
      <w:pPr>
        <w:spacing w:after="0" w:line="240" w:lineRule="auto"/>
      </w:pPr>
      <w:r>
        <w:separator/>
      </w:r>
    </w:p>
  </w:footnote>
  <w:footnote w:type="continuationSeparator" w:id="0">
    <w:p w14:paraId="49167BF5" w14:textId="77777777" w:rsidR="005B3775" w:rsidRDefault="005B3775" w:rsidP="00354EAD">
      <w:pPr>
        <w:spacing w:after="0" w:line="240" w:lineRule="auto"/>
      </w:pPr>
      <w:r>
        <w:continuationSeparator/>
      </w:r>
    </w:p>
  </w:footnote>
  <w:footnote w:id="1">
    <w:p w14:paraId="0F4A4DA9" w14:textId="603866F8" w:rsidR="00266725" w:rsidRPr="00895A02" w:rsidRDefault="00266725" w:rsidP="00895A02">
      <w:pPr>
        <w:pStyle w:val="a4"/>
        <w:ind w:left="360" w:firstLine="0"/>
        <w:rPr>
          <w:sz w:val="24"/>
          <w:szCs w:val="24"/>
        </w:rPr>
      </w:pPr>
      <w:r w:rsidRPr="00895A02">
        <w:rPr>
          <w:rStyle w:val="a6"/>
          <w:sz w:val="24"/>
          <w:szCs w:val="24"/>
        </w:rPr>
        <w:footnoteRef/>
      </w:r>
      <w:r w:rsidRPr="00895A02">
        <w:rPr>
          <w:sz w:val="24"/>
          <w:szCs w:val="24"/>
        </w:rPr>
        <w:t xml:space="preserve"> </w:t>
      </w:r>
      <w:proofErr w:type="spellStart"/>
      <w:r w:rsidRPr="00895A02">
        <w:rPr>
          <w:sz w:val="24"/>
          <w:szCs w:val="24"/>
        </w:rPr>
        <w:t>Азаренок</w:t>
      </w:r>
      <w:proofErr w:type="spellEnd"/>
      <w:r w:rsidRPr="00895A02">
        <w:rPr>
          <w:sz w:val="24"/>
          <w:szCs w:val="24"/>
        </w:rPr>
        <w:t xml:space="preserve">, Н.В. Клиповое сознание и его влияние на психологию человека в современном мире. // Материалы Всероссийской юбилейной научной конференции, посвященной 120-летию со дня рождения С.Л. Рубинштейна “Психология человека в современном мире”. Том 5. Личность и группа в условиях социальных изменений.– М.: Изд-во “Институт </w:t>
      </w:r>
      <w:r>
        <w:rPr>
          <w:sz w:val="24"/>
          <w:szCs w:val="24"/>
        </w:rPr>
        <w:t>психологии РАН”, 2009. С. 110</w:t>
      </w:r>
      <w:r w:rsidRPr="00F607EB">
        <w:rPr>
          <w:rFonts w:cs="Times New Roman"/>
          <w:sz w:val="24"/>
        </w:rPr>
        <w:t>–</w:t>
      </w:r>
      <w:r w:rsidRPr="00895A02">
        <w:rPr>
          <w:sz w:val="24"/>
          <w:szCs w:val="24"/>
        </w:rPr>
        <w:t>112.</w:t>
      </w:r>
    </w:p>
    <w:p w14:paraId="3091FDC6" w14:textId="77777777" w:rsidR="00266725" w:rsidRDefault="00266725">
      <w:pPr>
        <w:pStyle w:val="a4"/>
      </w:pPr>
    </w:p>
  </w:footnote>
  <w:footnote w:id="2">
    <w:p w14:paraId="6BC1634D" w14:textId="5E804A33" w:rsidR="00266725" w:rsidRPr="00C969F2" w:rsidRDefault="00266725" w:rsidP="005F1537">
      <w:pPr>
        <w:pStyle w:val="a4"/>
        <w:ind w:firstLine="0"/>
        <w:rPr>
          <w:sz w:val="24"/>
          <w:szCs w:val="24"/>
        </w:rPr>
      </w:pPr>
      <w:r>
        <w:rPr>
          <w:rStyle w:val="a6"/>
        </w:rPr>
        <w:footnoteRef/>
      </w:r>
      <w:r>
        <w:t xml:space="preserve"> </w:t>
      </w:r>
      <w:r w:rsidRPr="00C969F2">
        <w:rPr>
          <w:sz w:val="24"/>
          <w:szCs w:val="24"/>
        </w:rPr>
        <w:t>Большакова Л. С. О содержании понятия «</w:t>
      </w:r>
      <w:proofErr w:type="spellStart"/>
      <w:r w:rsidRPr="00C969F2">
        <w:rPr>
          <w:sz w:val="24"/>
          <w:szCs w:val="24"/>
        </w:rPr>
        <w:t>Поли</w:t>
      </w:r>
      <w:r>
        <w:rPr>
          <w:sz w:val="24"/>
          <w:szCs w:val="24"/>
        </w:rPr>
        <w:t>кодовый</w:t>
      </w:r>
      <w:proofErr w:type="spellEnd"/>
      <w:r>
        <w:rPr>
          <w:sz w:val="24"/>
          <w:szCs w:val="24"/>
        </w:rPr>
        <w:t xml:space="preserve"> текст» // Вестник </w:t>
      </w:r>
      <w:proofErr w:type="spellStart"/>
      <w:r>
        <w:rPr>
          <w:sz w:val="24"/>
          <w:szCs w:val="24"/>
        </w:rPr>
        <w:t>СамГУ</w:t>
      </w:r>
      <w:proofErr w:type="spellEnd"/>
      <w:r>
        <w:rPr>
          <w:sz w:val="24"/>
          <w:szCs w:val="24"/>
        </w:rPr>
        <w:t xml:space="preserve">. </w:t>
      </w:r>
      <w:r w:rsidRPr="00664708">
        <w:rPr>
          <w:sz w:val="24"/>
          <w:szCs w:val="24"/>
        </w:rPr>
        <w:t>2008. №63</w:t>
      </w:r>
      <w:r>
        <w:rPr>
          <w:sz w:val="24"/>
          <w:szCs w:val="24"/>
        </w:rPr>
        <w:t>.</w:t>
      </w:r>
      <w:r w:rsidRPr="00664708">
        <w:rPr>
          <w:sz w:val="24"/>
          <w:szCs w:val="24"/>
        </w:rPr>
        <w:t xml:space="preserve"> С</w:t>
      </w:r>
      <w:r>
        <w:rPr>
          <w:sz w:val="24"/>
          <w:szCs w:val="24"/>
        </w:rPr>
        <w:t>. 19</w:t>
      </w:r>
      <w:r w:rsidRPr="00664708">
        <w:rPr>
          <w:sz w:val="24"/>
          <w:szCs w:val="24"/>
        </w:rPr>
        <w:t>–24</w:t>
      </w:r>
      <w:r>
        <w:rPr>
          <w:sz w:val="24"/>
          <w:szCs w:val="24"/>
        </w:rPr>
        <w:t>.</w:t>
      </w:r>
    </w:p>
  </w:footnote>
  <w:footnote w:id="3">
    <w:p w14:paraId="750B8106" w14:textId="022EA264" w:rsidR="00266725" w:rsidRPr="00C969F2" w:rsidRDefault="00266725" w:rsidP="005F1537">
      <w:pPr>
        <w:pStyle w:val="a4"/>
        <w:ind w:firstLine="0"/>
        <w:rPr>
          <w:sz w:val="24"/>
          <w:szCs w:val="24"/>
        </w:rPr>
      </w:pPr>
      <w:r w:rsidRPr="00C969F2">
        <w:rPr>
          <w:rStyle w:val="a6"/>
          <w:sz w:val="24"/>
          <w:szCs w:val="24"/>
        </w:rPr>
        <w:footnoteRef/>
      </w:r>
      <w:r w:rsidRPr="00C969F2">
        <w:rPr>
          <w:sz w:val="24"/>
          <w:szCs w:val="24"/>
        </w:rPr>
        <w:t xml:space="preserve">  Бахтин М.М. Эстетика словестного творчества, М.: Наука, 1986</w:t>
      </w:r>
      <w:r>
        <w:rPr>
          <w:sz w:val="24"/>
          <w:szCs w:val="24"/>
        </w:rPr>
        <w:t>.</w:t>
      </w:r>
      <w:r w:rsidRPr="00C969F2">
        <w:rPr>
          <w:sz w:val="24"/>
          <w:szCs w:val="24"/>
        </w:rPr>
        <w:t xml:space="preserve"> С. 272</w:t>
      </w:r>
      <w:r>
        <w:rPr>
          <w:sz w:val="24"/>
          <w:szCs w:val="24"/>
        </w:rPr>
        <w:t>.</w:t>
      </w:r>
    </w:p>
    <w:p w14:paraId="5561AD5A" w14:textId="77777777" w:rsidR="00266725" w:rsidRPr="00C969F2" w:rsidRDefault="00266725">
      <w:pPr>
        <w:pStyle w:val="a4"/>
        <w:rPr>
          <w:sz w:val="24"/>
          <w:szCs w:val="24"/>
        </w:rPr>
      </w:pPr>
    </w:p>
  </w:footnote>
  <w:footnote w:id="4">
    <w:p w14:paraId="1F443E5F" w14:textId="0C22E7B3" w:rsidR="00266725" w:rsidRPr="00014ABF" w:rsidRDefault="00266725" w:rsidP="005F1537">
      <w:pPr>
        <w:pStyle w:val="a4"/>
        <w:ind w:firstLine="0"/>
        <w:rPr>
          <w:sz w:val="24"/>
        </w:rPr>
      </w:pPr>
      <w:r w:rsidRPr="00014ABF">
        <w:rPr>
          <w:rStyle w:val="a6"/>
          <w:sz w:val="24"/>
        </w:rPr>
        <w:footnoteRef/>
      </w:r>
      <w:r>
        <w:rPr>
          <w:sz w:val="24"/>
        </w:rPr>
        <w:t xml:space="preserve"> </w:t>
      </w:r>
      <w:r w:rsidRPr="00014ABF">
        <w:rPr>
          <w:sz w:val="24"/>
        </w:rPr>
        <w:t>Гальперин И.Р. Текст как объект лингвистического исследован</w:t>
      </w:r>
      <w:r>
        <w:rPr>
          <w:sz w:val="24"/>
        </w:rPr>
        <w:t xml:space="preserve">ия. М.: </w:t>
      </w:r>
      <w:proofErr w:type="spellStart"/>
      <w:r>
        <w:rPr>
          <w:sz w:val="24"/>
        </w:rPr>
        <w:t>КомКнига</w:t>
      </w:r>
      <w:proofErr w:type="spellEnd"/>
      <w:r>
        <w:rPr>
          <w:sz w:val="24"/>
        </w:rPr>
        <w:t>, 2006. С. 18.</w:t>
      </w:r>
    </w:p>
  </w:footnote>
  <w:footnote w:id="5">
    <w:p w14:paraId="181992D6" w14:textId="5D461B28" w:rsidR="00266725" w:rsidRDefault="00266725" w:rsidP="005F1537">
      <w:pPr>
        <w:pStyle w:val="a4"/>
        <w:ind w:firstLine="0"/>
      </w:pPr>
      <w:r w:rsidRPr="006F219F">
        <w:rPr>
          <w:rStyle w:val="a6"/>
          <w:sz w:val="24"/>
        </w:rPr>
        <w:footnoteRef/>
      </w:r>
      <w:r w:rsidRPr="006F219F">
        <w:rPr>
          <w:sz w:val="24"/>
        </w:rPr>
        <w:t xml:space="preserve"> </w:t>
      </w:r>
      <w:r>
        <w:rPr>
          <w:sz w:val="24"/>
          <w:szCs w:val="24"/>
        </w:rPr>
        <w:t>Там же,</w:t>
      </w:r>
      <w:r w:rsidRPr="009161A3">
        <w:rPr>
          <w:sz w:val="24"/>
          <w:szCs w:val="24"/>
        </w:rPr>
        <w:t xml:space="preserve"> С. 131</w:t>
      </w:r>
      <w:r>
        <w:rPr>
          <w:sz w:val="24"/>
          <w:szCs w:val="24"/>
        </w:rPr>
        <w:t>.</w:t>
      </w:r>
    </w:p>
  </w:footnote>
  <w:footnote w:id="6">
    <w:p w14:paraId="2822EACB" w14:textId="02D97EA5" w:rsidR="00266725" w:rsidRDefault="00266725" w:rsidP="005F1537">
      <w:pPr>
        <w:pStyle w:val="a4"/>
        <w:ind w:firstLine="0"/>
      </w:pPr>
      <w:r>
        <w:rPr>
          <w:rStyle w:val="a6"/>
        </w:rPr>
        <w:footnoteRef/>
      </w:r>
      <w:r>
        <w:t xml:space="preserve"> </w:t>
      </w:r>
      <w:r w:rsidRPr="00242927">
        <w:rPr>
          <w:sz w:val="24"/>
          <w:szCs w:val="24"/>
        </w:rPr>
        <w:t xml:space="preserve">Анисимова Е.Е. Лингвистика теста и межкультурная коммуникация (на примере </w:t>
      </w:r>
      <w:proofErr w:type="spellStart"/>
      <w:r w:rsidRPr="00242927">
        <w:rPr>
          <w:sz w:val="24"/>
          <w:szCs w:val="24"/>
        </w:rPr>
        <w:t>креолизованных</w:t>
      </w:r>
      <w:proofErr w:type="spellEnd"/>
      <w:r>
        <w:rPr>
          <w:sz w:val="24"/>
          <w:szCs w:val="24"/>
        </w:rPr>
        <w:t xml:space="preserve"> текстов). М.: Академия, 2003.</w:t>
      </w:r>
      <w:r w:rsidRPr="00242927">
        <w:rPr>
          <w:sz w:val="24"/>
          <w:szCs w:val="24"/>
        </w:rPr>
        <w:t xml:space="preserve"> С.17</w:t>
      </w:r>
      <w:r>
        <w:rPr>
          <w:sz w:val="24"/>
          <w:szCs w:val="24"/>
        </w:rPr>
        <w:t>.</w:t>
      </w:r>
    </w:p>
  </w:footnote>
  <w:footnote w:id="7">
    <w:p w14:paraId="5E96396C" w14:textId="54798221" w:rsidR="00266725" w:rsidRPr="00242927" w:rsidRDefault="00266725" w:rsidP="00CC7847">
      <w:pPr>
        <w:pStyle w:val="a4"/>
        <w:ind w:firstLine="0"/>
        <w:rPr>
          <w:sz w:val="24"/>
          <w:szCs w:val="24"/>
        </w:rPr>
      </w:pPr>
      <w:r w:rsidRPr="00242927">
        <w:rPr>
          <w:rStyle w:val="a6"/>
          <w:sz w:val="24"/>
          <w:szCs w:val="24"/>
        </w:rPr>
        <w:footnoteRef/>
      </w:r>
      <w:r w:rsidRPr="00242927">
        <w:rPr>
          <w:sz w:val="24"/>
          <w:szCs w:val="24"/>
        </w:rPr>
        <w:t xml:space="preserve"> </w:t>
      </w:r>
      <w:r>
        <w:rPr>
          <w:sz w:val="24"/>
          <w:szCs w:val="24"/>
        </w:rPr>
        <w:t>Там же, С.17.</w:t>
      </w:r>
    </w:p>
  </w:footnote>
  <w:footnote w:id="8">
    <w:p w14:paraId="4425CF9B" w14:textId="1BF27E82" w:rsidR="00266725" w:rsidRDefault="00266725" w:rsidP="00CC7847">
      <w:pPr>
        <w:pStyle w:val="a4"/>
        <w:ind w:firstLine="0"/>
      </w:pPr>
      <w:r w:rsidRPr="006F219F">
        <w:rPr>
          <w:rStyle w:val="a6"/>
          <w:sz w:val="24"/>
        </w:rPr>
        <w:footnoteRef/>
      </w:r>
      <w:r w:rsidRPr="006F219F">
        <w:rPr>
          <w:sz w:val="24"/>
        </w:rPr>
        <w:t xml:space="preserve"> Там же</w:t>
      </w:r>
      <w:r>
        <w:rPr>
          <w:sz w:val="24"/>
        </w:rPr>
        <w:t>,</w:t>
      </w:r>
      <w:r w:rsidRPr="006F219F">
        <w:rPr>
          <w:sz w:val="24"/>
        </w:rPr>
        <w:t xml:space="preserve"> С.17</w:t>
      </w:r>
      <w:r>
        <w:rPr>
          <w:sz w:val="24"/>
        </w:rPr>
        <w:t>.</w:t>
      </w:r>
    </w:p>
  </w:footnote>
  <w:footnote w:id="9">
    <w:p w14:paraId="799A524F" w14:textId="6B0D9616" w:rsidR="00266725" w:rsidRDefault="00266725" w:rsidP="00CC7847">
      <w:pPr>
        <w:pStyle w:val="a4"/>
        <w:ind w:firstLine="0"/>
      </w:pPr>
      <w:r w:rsidRPr="006F219F">
        <w:rPr>
          <w:rStyle w:val="a6"/>
          <w:sz w:val="24"/>
        </w:rPr>
        <w:footnoteRef/>
      </w:r>
      <w:r>
        <w:t xml:space="preserve"> </w:t>
      </w:r>
      <w:proofErr w:type="spellStart"/>
      <w:r w:rsidRPr="004865F2">
        <w:rPr>
          <w:sz w:val="24"/>
        </w:rPr>
        <w:t>Ейгер</w:t>
      </w:r>
      <w:proofErr w:type="spellEnd"/>
      <w:r w:rsidRPr="004865F2">
        <w:rPr>
          <w:sz w:val="24"/>
        </w:rPr>
        <w:t>, Г.В. К построению типологи</w:t>
      </w:r>
      <w:r>
        <w:rPr>
          <w:sz w:val="24"/>
        </w:rPr>
        <w:t xml:space="preserve">и текстов </w:t>
      </w:r>
      <w:r w:rsidRPr="004865F2">
        <w:rPr>
          <w:sz w:val="24"/>
        </w:rPr>
        <w:t xml:space="preserve">// Лингвистика текста: материалы научной конференции при МГПИИЯ им. </w:t>
      </w:r>
      <w:proofErr w:type="spellStart"/>
      <w:r w:rsidRPr="004865F2">
        <w:rPr>
          <w:sz w:val="24"/>
        </w:rPr>
        <w:t>М.Тореза</w:t>
      </w:r>
      <w:proofErr w:type="spellEnd"/>
      <w:r w:rsidRPr="004865F2">
        <w:rPr>
          <w:sz w:val="24"/>
        </w:rPr>
        <w:t xml:space="preserve">. </w:t>
      </w:r>
      <w:r>
        <w:rPr>
          <w:sz w:val="24"/>
        </w:rPr>
        <w:t>Ч.I., М.,</w:t>
      </w:r>
      <w:r>
        <w:rPr>
          <w:rFonts w:cs="Times New Roman"/>
          <w:sz w:val="24"/>
        </w:rPr>
        <w:t xml:space="preserve"> </w:t>
      </w:r>
      <w:r>
        <w:rPr>
          <w:sz w:val="24"/>
        </w:rPr>
        <w:t>1974. С. 103</w:t>
      </w:r>
      <w:r w:rsidRPr="00F607EB">
        <w:rPr>
          <w:rFonts w:cs="Times New Roman"/>
          <w:sz w:val="24"/>
        </w:rPr>
        <w:t>–</w:t>
      </w:r>
      <w:r w:rsidRPr="004865F2">
        <w:rPr>
          <w:sz w:val="24"/>
        </w:rPr>
        <w:t>109</w:t>
      </w:r>
      <w:r>
        <w:rPr>
          <w:sz w:val="24"/>
        </w:rPr>
        <w:t>.</w:t>
      </w:r>
    </w:p>
  </w:footnote>
  <w:footnote w:id="10">
    <w:p w14:paraId="30549B35" w14:textId="6D6E3590" w:rsidR="00266725" w:rsidRPr="00700250" w:rsidRDefault="00266725" w:rsidP="00CC7847">
      <w:pPr>
        <w:pStyle w:val="a4"/>
        <w:ind w:firstLine="0"/>
        <w:rPr>
          <w:sz w:val="24"/>
        </w:rPr>
      </w:pPr>
      <w:r w:rsidRPr="00700250">
        <w:rPr>
          <w:rStyle w:val="a6"/>
          <w:sz w:val="24"/>
        </w:rPr>
        <w:footnoteRef/>
      </w:r>
      <w:r w:rsidRPr="00700250">
        <w:rPr>
          <w:sz w:val="24"/>
        </w:rPr>
        <w:t xml:space="preserve"> Большакова Л. С. О содержании понятия «</w:t>
      </w:r>
      <w:proofErr w:type="spellStart"/>
      <w:r w:rsidRPr="00700250">
        <w:rPr>
          <w:sz w:val="24"/>
        </w:rPr>
        <w:t>Поли</w:t>
      </w:r>
      <w:r>
        <w:rPr>
          <w:sz w:val="24"/>
        </w:rPr>
        <w:t>кодовый</w:t>
      </w:r>
      <w:proofErr w:type="spellEnd"/>
      <w:r>
        <w:rPr>
          <w:sz w:val="24"/>
        </w:rPr>
        <w:t xml:space="preserve"> текст» // Вестник </w:t>
      </w:r>
      <w:proofErr w:type="spellStart"/>
      <w:r>
        <w:rPr>
          <w:sz w:val="24"/>
        </w:rPr>
        <w:t>СамГУ</w:t>
      </w:r>
      <w:proofErr w:type="spellEnd"/>
      <w:r>
        <w:rPr>
          <w:sz w:val="24"/>
        </w:rPr>
        <w:t>.</w:t>
      </w:r>
      <w:r w:rsidRPr="00664708">
        <w:rPr>
          <w:sz w:val="28"/>
          <w:szCs w:val="22"/>
        </w:rPr>
        <w:t xml:space="preserve"> </w:t>
      </w:r>
      <w:r>
        <w:rPr>
          <w:sz w:val="24"/>
        </w:rPr>
        <w:t xml:space="preserve">2008. №63. С. </w:t>
      </w:r>
      <w:r w:rsidRPr="00664708">
        <w:rPr>
          <w:sz w:val="24"/>
        </w:rPr>
        <w:t>19 – 24</w:t>
      </w:r>
      <w:r>
        <w:rPr>
          <w:sz w:val="24"/>
        </w:rPr>
        <w:t>.</w:t>
      </w:r>
    </w:p>
  </w:footnote>
  <w:footnote w:id="11">
    <w:p w14:paraId="38D3197F" w14:textId="7268F511" w:rsidR="00266725" w:rsidRDefault="00266725" w:rsidP="00CC7847">
      <w:pPr>
        <w:pStyle w:val="a4"/>
        <w:ind w:firstLine="0"/>
      </w:pPr>
      <w:r w:rsidRPr="00700250">
        <w:rPr>
          <w:rStyle w:val="a6"/>
          <w:sz w:val="24"/>
        </w:rPr>
        <w:footnoteRef/>
      </w:r>
      <w:r w:rsidRPr="00700250">
        <w:rPr>
          <w:sz w:val="24"/>
        </w:rPr>
        <w:t xml:space="preserve"> Сорокин, Ю.А. </w:t>
      </w:r>
      <w:proofErr w:type="spellStart"/>
      <w:r w:rsidRPr="00700250">
        <w:rPr>
          <w:sz w:val="24"/>
        </w:rPr>
        <w:t>Креолизованные</w:t>
      </w:r>
      <w:proofErr w:type="spellEnd"/>
      <w:r w:rsidRPr="00700250">
        <w:rPr>
          <w:sz w:val="24"/>
        </w:rPr>
        <w:t xml:space="preserve"> тексты и их коммуникативная функция  // Оптимизация рече</w:t>
      </w:r>
      <w:r>
        <w:rPr>
          <w:sz w:val="24"/>
        </w:rPr>
        <w:t xml:space="preserve">вого воздействия. М., 1990. </w:t>
      </w:r>
      <w:r w:rsidRPr="00700250">
        <w:rPr>
          <w:sz w:val="24"/>
        </w:rPr>
        <w:t>С. 180</w:t>
      </w:r>
      <w:r>
        <w:rPr>
          <w:sz w:val="24"/>
        </w:rPr>
        <w:t>.</w:t>
      </w:r>
    </w:p>
  </w:footnote>
  <w:footnote w:id="12">
    <w:p w14:paraId="1585DD6E" w14:textId="0DE24AF2" w:rsidR="00266725" w:rsidRPr="006416E2" w:rsidRDefault="00266725" w:rsidP="00CC7847">
      <w:pPr>
        <w:pStyle w:val="a4"/>
        <w:ind w:firstLine="0"/>
        <w:rPr>
          <w:sz w:val="24"/>
          <w:szCs w:val="24"/>
        </w:rPr>
      </w:pPr>
      <w:r w:rsidRPr="006416E2">
        <w:rPr>
          <w:rStyle w:val="a6"/>
          <w:sz w:val="24"/>
          <w:szCs w:val="24"/>
        </w:rPr>
        <w:footnoteRef/>
      </w:r>
      <w:r w:rsidRPr="006416E2">
        <w:rPr>
          <w:sz w:val="24"/>
          <w:szCs w:val="24"/>
        </w:rPr>
        <w:t xml:space="preserve"> Анисимова Е.Е. Лингвистика теста и межкультурная коммуникация (на примере </w:t>
      </w:r>
      <w:proofErr w:type="spellStart"/>
      <w:r w:rsidRPr="006416E2">
        <w:rPr>
          <w:sz w:val="24"/>
          <w:szCs w:val="24"/>
        </w:rPr>
        <w:t>креолизованных</w:t>
      </w:r>
      <w:proofErr w:type="spellEnd"/>
      <w:r w:rsidRPr="006416E2">
        <w:rPr>
          <w:sz w:val="24"/>
          <w:szCs w:val="24"/>
        </w:rPr>
        <w:t xml:space="preserve"> </w:t>
      </w:r>
      <w:r>
        <w:rPr>
          <w:sz w:val="24"/>
          <w:szCs w:val="24"/>
        </w:rPr>
        <w:t xml:space="preserve">текстов). М.: Академия, 2003. </w:t>
      </w:r>
      <w:r w:rsidRPr="006416E2">
        <w:rPr>
          <w:sz w:val="24"/>
          <w:szCs w:val="24"/>
        </w:rPr>
        <w:t>С.6</w:t>
      </w:r>
      <w:r>
        <w:rPr>
          <w:sz w:val="24"/>
          <w:szCs w:val="24"/>
        </w:rPr>
        <w:t>.</w:t>
      </w:r>
    </w:p>
  </w:footnote>
  <w:footnote w:id="13">
    <w:p w14:paraId="4B8C7298" w14:textId="6CDC2720" w:rsidR="00266725" w:rsidRPr="00664708" w:rsidRDefault="00266725" w:rsidP="00FE44D5">
      <w:pPr>
        <w:pStyle w:val="a4"/>
        <w:ind w:firstLine="0"/>
        <w:rPr>
          <w:sz w:val="24"/>
        </w:rPr>
      </w:pPr>
      <w:r w:rsidRPr="00664708">
        <w:rPr>
          <w:rStyle w:val="a6"/>
          <w:sz w:val="24"/>
        </w:rPr>
        <w:footnoteRef/>
      </w:r>
      <w:r w:rsidRPr="00664708">
        <w:rPr>
          <w:sz w:val="24"/>
        </w:rPr>
        <w:t xml:space="preserve"> </w:t>
      </w:r>
      <w:proofErr w:type="spellStart"/>
      <w:r w:rsidRPr="00664708">
        <w:rPr>
          <w:sz w:val="24"/>
        </w:rPr>
        <w:t>Чихольд</w:t>
      </w:r>
      <w:proofErr w:type="spellEnd"/>
      <w:r w:rsidRPr="00664708">
        <w:rPr>
          <w:sz w:val="24"/>
        </w:rPr>
        <w:t xml:space="preserve"> Я</w:t>
      </w:r>
      <w:r w:rsidRPr="00664708">
        <w:rPr>
          <w:b/>
          <w:bCs/>
          <w:sz w:val="24"/>
        </w:rPr>
        <w:t>.</w:t>
      </w:r>
      <w:r w:rsidRPr="00664708">
        <w:rPr>
          <w:sz w:val="24"/>
        </w:rPr>
        <w:t> Облик книги. Избранные статьи о книж</w:t>
      </w:r>
      <w:r>
        <w:rPr>
          <w:sz w:val="24"/>
        </w:rPr>
        <w:t>ном оформлении. М.: Книга, 1980. С. </w:t>
      </w:r>
      <w:r w:rsidRPr="00664708">
        <w:rPr>
          <w:sz w:val="24"/>
        </w:rPr>
        <w:t>33</w:t>
      </w:r>
      <w:r>
        <w:rPr>
          <w:sz w:val="24"/>
        </w:rPr>
        <w:t>.</w:t>
      </w:r>
    </w:p>
  </w:footnote>
  <w:footnote w:id="14">
    <w:p w14:paraId="6614FC72" w14:textId="200AA742" w:rsidR="00266725" w:rsidRPr="006416E2" w:rsidRDefault="00266725" w:rsidP="00CC7847">
      <w:pPr>
        <w:pStyle w:val="a4"/>
        <w:ind w:firstLine="0"/>
        <w:rPr>
          <w:sz w:val="24"/>
          <w:szCs w:val="24"/>
        </w:rPr>
      </w:pPr>
      <w:r w:rsidRPr="006416E2">
        <w:rPr>
          <w:rStyle w:val="a6"/>
          <w:sz w:val="24"/>
          <w:szCs w:val="24"/>
        </w:rPr>
        <w:footnoteRef/>
      </w:r>
      <w:r w:rsidRPr="006416E2">
        <w:rPr>
          <w:sz w:val="24"/>
          <w:szCs w:val="24"/>
        </w:rPr>
        <w:t xml:space="preserve"> </w:t>
      </w:r>
      <w:r>
        <w:rPr>
          <w:sz w:val="24"/>
          <w:szCs w:val="24"/>
        </w:rPr>
        <w:t xml:space="preserve">Там же, С. </w:t>
      </w:r>
      <w:r w:rsidRPr="006416E2">
        <w:rPr>
          <w:sz w:val="24"/>
          <w:szCs w:val="24"/>
        </w:rPr>
        <w:t>7</w:t>
      </w:r>
      <w:r>
        <w:rPr>
          <w:sz w:val="24"/>
          <w:szCs w:val="24"/>
        </w:rPr>
        <w:t>.</w:t>
      </w:r>
    </w:p>
  </w:footnote>
  <w:footnote w:id="15">
    <w:p w14:paraId="4E258957" w14:textId="5A1C5911" w:rsidR="00266725" w:rsidRPr="00895A02" w:rsidRDefault="00266725" w:rsidP="00CC7847">
      <w:pPr>
        <w:pStyle w:val="a4"/>
        <w:ind w:firstLine="0"/>
        <w:rPr>
          <w:sz w:val="24"/>
          <w:szCs w:val="24"/>
        </w:rPr>
      </w:pPr>
      <w:r w:rsidRPr="00895A02">
        <w:rPr>
          <w:rStyle w:val="a6"/>
          <w:sz w:val="24"/>
          <w:szCs w:val="24"/>
        </w:rPr>
        <w:footnoteRef/>
      </w:r>
      <w:r>
        <w:rPr>
          <w:sz w:val="24"/>
          <w:szCs w:val="24"/>
        </w:rPr>
        <w:t xml:space="preserve"> Русская речь</w:t>
      </w:r>
      <w:r w:rsidRPr="00895A02">
        <w:rPr>
          <w:sz w:val="24"/>
          <w:szCs w:val="24"/>
        </w:rPr>
        <w:t xml:space="preserve"> в СМИ: Стилистический аспект, под ред. Ко</w:t>
      </w:r>
      <w:r>
        <w:rPr>
          <w:sz w:val="24"/>
          <w:szCs w:val="24"/>
        </w:rPr>
        <w:t xml:space="preserve">нькова В. И., СПб: СПбГУ, 2007. </w:t>
      </w:r>
      <w:r w:rsidRPr="00895A02">
        <w:rPr>
          <w:sz w:val="24"/>
          <w:szCs w:val="24"/>
        </w:rPr>
        <w:t>С.</w:t>
      </w:r>
      <w:r>
        <w:rPr>
          <w:sz w:val="24"/>
          <w:szCs w:val="24"/>
        </w:rPr>
        <w:t xml:space="preserve"> </w:t>
      </w:r>
      <w:r w:rsidRPr="00895A02">
        <w:rPr>
          <w:sz w:val="24"/>
          <w:szCs w:val="24"/>
        </w:rPr>
        <w:t>202</w:t>
      </w:r>
      <w:r>
        <w:rPr>
          <w:sz w:val="24"/>
          <w:szCs w:val="24"/>
        </w:rPr>
        <w:t>.</w:t>
      </w:r>
    </w:p>
  </w:footnote>
  <w:footnote w:id="16">
    <w:p w14:paraId="1112A5FA" w14:textId="203C7756" w:rsidR="00266725" w:rsidRPr="00744AA2" w:rsidRDefault="00266725" w:rsidP="00CC7847">
      <w:pPr>
        <w:pStyle w:val="a4"/>
        <w:ind w:firstLine="0"/>
        <w:rPr>
          <w:sz w:val="24"/>
          <w:szCs w:val="24"/>
        </w:rPr>
      </w:pPr>
      <w:r w:rsidRPr="00895A02">
        <w:rPr>
          <w:rStyle w:val="a6"/>
          <w:sz w:val="24"/>
          <w:szCs w:val="24"/>
        </w:rPr>
        <w:footnoteRef/>
      </w:r>
      <w:r>
        <w:rPr>
          <w:sz w:val="24"/>
          <w:szCs w:val="24"/>
        </w:rPr>
        <w:t xml:space="preserve"> Там же, С. 202.</w:t>
      </w:r>
    </w:p>
  </w:footnote>
  <w:footnote w:id="17">
    <w:p w14:paraId="1376135B" w14:textId="4ABAEA25" w:rsidR="00266725" w:rsidRDefault="00266725" w:rsidP="00CC7847">
      <w:pPr>
        <w:pStyle w:val="a4"/>
        <w:ind w:firstLine="0"/>
      </w:pPr>
      <w:r w:rsidRPr="00F14620">
        <w:rPr>
          <w:rStyle w:val="a6"/>
          <w:sz w:val="24"/>
        </w:rPr>
        <w:footnoteRef/>
      </w:r>
      <w:r w:rsidRPr="00F14620">
        <w:rPr>
          <w:sz w:val="24"/>
        </w:rPr>
        <w:t xml:space="preserve"> Там </w:t>
      </w:r>
      <w:r>
        <w:rPr>
          <w:sz w:val="24"/>
        </w:rPr>
        <w:t>же, С. 203.</w:t>
      </w:r>
    </w:p>
  </w:footnote>
  <w:footnote w:id="18">
    <w:p w14:paraId="33D151FE" w14:textId="7FB5675A" w:rsidR="00266725" w:rsidRDefault="00266725" w:rsidP="00CC7847">
      <w:pPr>
        <w:pStyle w:val="a4"/>
        <w:ind w:firstLine="0"/>
      </w:pPr>
      <w:r w:rsidRPr="005B26C5">
        <w:rPr>
          <w:rStyle w:val="a6"/>
          <w:sz w:val="24"/>
        </w:rPr>
        <w:footnoteRef/>
      </w:r>
      <w:r w:rsidRPr="005B26C5">
        <w:rPr>
          <w:sz w:val="24"/>
        </w:rPr>
        <w:t xml:space="preserve"> Там же, С. 203</w:t>
      </w:r>
      <w:r>
        <w:rPr>
          <w:sz w:val="24"/>
        </w:rPr>
        <w:t>.</w:t>
      </w:r>
    </w:p>
  </w:footnote>
  <w:footnote w:id="19">
    <w:p w14:paraId="00433F24" w14:textId="2A60AD79" w:rsidR="00266725" w:rsidRPr="003D638B" w:rsidRDefault="00266725" w:rsidP="00CC7847">
      <w:pPr>
        <w:pStyle w:val="a4"/>
        <w:ind w:firstLine="0"/>
        <w:rPr>
          <w:sz w:val="24"/>
        </w:rPr>
      </w:pPr>
      <w:r w:rsidRPr="003D638B">
        <w:rPr>
          <w:rStyle w:val="a6"/>
          <w:sz w:val="24"/>
        </w:rPr>
        <w:footnoteRef/>
      </w:r>
      <w:r w:rsidRPr="003D638B">
        <w:rPr>
          <w:sz w:val="24"/>
        </w:rPr>
        <w:t xml:space="preserve"> Ким М. Н. Журналистика: методология профессионального творчества, СПб</w:t>
      </w:r>
      <w:proofErr w:type="gramStart"/>
      <w:r>
        <w:rPr>
          <w:sz w:val="24"/>
        </w:rPr>
        <w:t xml:space="preserve">.: </w:t>
      </w:r>
      <w:proofErr w:type="gramEnd"/>
      <w:r>
        <w:rPr>
          <w:sz w:val="24"/>
        </w:rPr>
        <w:t xml:space="preserve">Изд-во Михайлова В.А., 2004. С. </w:t>
      </w:r>
      <w:r w:rsidRPr="003D638B">
        <w:rPr>
          <w:sz w:val="24"/>
        </w:rPr>
        <w:t>390</w:t>
      </w:r>
      <w:r>
        <w:rPr>
          <w:sz w:val="24"/>
        </w:rPr>
        <w:t>.</w:t>
      </w:r>
    </w:p>
  </w:footnote>
  <w:footnote w:id="20">
    <w:p w14:paraId="2ED9EE98" w14:textId="5D0BA64F" w:rsidR="00266725" w:rsidRPr="001C7C2D" w:rsidRDefault="00266725" w:rsidP="00CC7847">
      <w:pPr>
        <w:pStyle w:val="a4"/>
        <w:ind w:firstLine="0"/>
        <w:rPr>
          <w:sz w:val="24"/>
          <w:szCs w:val="24"/>
        </w:rPr>
      </w:pPr>
      <w:r w:rsidRPr="001C7C2D">
        <w:rPr>
          <w:rStyle w:val="a6"/>
          <w:sz w:val="24"/>
          <w:szCs w:val="24"/>
        </w:rPr>
        <w:footnoteRef/>
      </w:r>
      <w:r w:rsidRPr="001C7C2D">
        <w:rPr>
          <w:sz w:val="24"/>
          <w:szCs w:val="24"/>
        </w:rPr>
        <w:t xml:space="preserve"> </w:t>
      </w:r>
      <w:proofErr w:type="spellStart"/>
      <w:r w:rsidRPr="001C7C2D">
        <w:rPr>
          <w:sz w:val="24"/>
          <w:szCs w:val="24"/>
        </w:rPr>
        <w:t>Бальперманц</w:t>
      </w:r>
      <w:proofErr w:type="spellEnd"/>
      <w:r w:rsidRPr="001C7C2D">
        <w:rPr>
          <w:sz w:val="24"/>
          <w:szCs w:val="24"/>
        </w:rPr>
        <w:t xml:space="preserve"> И. Д. Специфика содержания и формы фотожурналистики: </w:t>
      </w:r>
      <w:r>
        <w:rPr>
          <w:sz w:val="24"/>
          <w:szCs w:val="24"/>
        </w:rPr>
        <w:t xml:space="preserve"> (Лекции). М.: изд-во МГУ, 1981.</w:t>
      </w:r>
      <w:r>
        <w:rPr>
          <w:rFonts w:cs="Times New Roman"/>
          <w:sz w:val="24"/>
          <w:szCs w:val="24"/>
        </w:rPr>
        <w:t xml:space="preserve"> С. </w:t>
      </w:r>
      <w:r w:rsidRPr="001C7C2D">
        <w:rPr>
          <w:rFonts w:cs="Times New Roman"/>
          <w:sz w:val="24"/>
          <w:szCs w:val="24"/>
        </w:rPr>
        <w:t>33</w:t>
      </w:r>
      <w:r>
        <w:rPr>
          <w:rFonts w:cs="Times New Roman"/>
          <w:sz w:val="24"/>
          <w:szCs w:val="24"/>
        </w:rPr>
        <w:t>.</w:t>
      </w:r>
    </w:p>
  </w:footnote>
  <w:footnote w:id="21">
    <w:p w14:paraId="79A2FEA1" w14:textId="3F98BE96" w:rsidR="00266725" w:rsidRDefault="00266725" w:rsidP="00CC7847">
      <w:pPr>
        <w:pStyle w:val="a4"/>
        <w:ind w:firstLine="0"/>
      </w:pPr>
      <w:r w:rsidRPr="001C7C2D">
        <w:rPr>
          <w:rStyle w:val="a6"/>
          <w:sz w:val="24"/>
          <w:szCs w:val="24"/>
        </w:rPr>
        <w:footnoteRef/>
      </w:r>
      <w:r w:rsidRPr="001C7C2D">
        <w:rPr>
          <w:sz w:val="24"/>
          <w:szCs w:val="24"/>
        </w:rPr>
        <w:t xml:space="preserve"> Там же, С.</w:t>
      </w:r>
      <w:r>
        <w:rPr>
          <w:sz w:val="24"/>
          <w:szCs w:val="24"/>
        </w:rPr>
        <w:t xml:space="preserve"> </w:t>
      </w:r>
      <w:r w:rsidRPr="001C7C2D">
        <w:rPr>
          <w:sz w:val="24"/>
          <w:szCs w:val="24"/>
        </w:rPr>
        <w:t>36</w:t>
      </w:r>
      <w:r>
        <w:rPr>
          <w:sz w:val="24"/>
          <w:szCs w:val="24"/>
        </w:rPr>
        <w:t>.</w:t>
      </w:r>
    </w:p>
  </w:footnote>
  <w:footnote w:id="22">
    <w:p w14:paraId="7D0F64AA" w14:textId="6726B199" w:rsidR="00266725" w:rsidRPr="001A3562" w:rsidRDefault="00266725" w:rsidP="00CC7847">
      <w:pPr>
        <w:pStyle w:val="a4"/>
        <w:ind w:firstLine="0"/>
        <w:rPr>
          <w:sz w:val="24"/>
        </w:rPr>
      </w:pPr>
      <w:r w:rsidRPr="001A3562">
        <w:rPr>
          <w:rStyle w:val="a6"/>
          <w:sz w:val="24"/>
        </w:rPr>
        <w:footnoteRef/>
      </w:r>
      <w:r w:rsidRPr="001A3562">
        <w:rPr>
          <w:sz w:val="24"/>
        </w:rPr>
        <w:t xml:space="preserve"> Арутюнова Н. Д. Язык и мир человека, М</w:t>
      </w:r>
      <w:r>
        <w:rPr>
          <w:sz w:val="24"/>
        </w:rPr>
        <w:t>.: Языки русской культуры, 1999. С. 215 </w:t>
      </w:r>
      <w:r w:rsidRPr="00B55A4B">
        <w:rPr>
          <w:sz w:val="24"/>
        </w:rPr>
        <w:t>–</w:t>
      </w:r>
      <w:r w:rsidRPr="001A3562">
        <w:rPr>
          <w:sz w:val="24"/>
        </w:rPr>
        <w:t>216</w:t>
      </w:r>
      <w:r>
        <w:rPr>
          <w:sz w:val="24"/>
        </w:rPr>
        <w:t>.</w:t>
      </w:r>
    </w:p>
  </w:footnote>
  <w:footnote w:id="23">
    <w:p w14:paraId="5295C977" w14:textId="1EB95111" w:rsidR="00266725" w:rsidRDefault="00266725" w:rsidP="00CC7847">
      <w:pPr>
        <w:pStyle w:val="a4"/>
        <w:ind w:firstLine="0"/>
      </w:pPr>
      <w:r w:rsidRPr="004622A2">
        <w:rPr>
          <w:rStyle w:val="a6"/>
          <w:sz w:val="24"/>
        </w:rPr>
        <w:footnoteRef/>
      </w:r>
      <w:r w:rsidRPr="004622A2">
        <w:rPr>
          <w:sz w:val="24"/>
        </w:rPr>
        <w:t xml:space="preserve"> Там же, С. 184</w:t>
      </w:r>
      <w:r>
        <w:rPr>
          <w:sz w:val="24"/>
        </w:rPr>
        <w:t>.</w:t>
      </w:r>
    </w:p>
  </w:footnote>
  <w:footnote w:id="24">
    <w:p w14:paraId="575EAFDF" w14:textId="41ACD6CD" w:rsidR="00266725" w:rsidRDefault="00266725" w:rsidP="00CC7847">
      <w:pPr>
        <w:pStyle w:val="a4"/>
        <w:ind w:firstLine="0"/>
      </w:pPr>
      <w:r w:rsidRPr="004622A2">
        <w:rPr>
          <w:rStyle w:val="a6"/>
          <w:sz w:val="24"/>
        </w:rPr>
        <w:footnoteRef/>
      </w:r>
      <w:r>
        <w:rPr>
          <w:sz w:val="24"/>
        </w:rPr>
        <w:t xml:space="preserve"> Та</w:t>
      </w:r>
      <w:r w:rsidRPr="004622A2">
        <w:rPr>
          <w:sz w:val="24"/>
        </w:rPr>
        <w:t>м же</w:t>
      </w:r>
      <w:r>
        <w:rPr>
          <w:sz w:val="24"/>
        </w:rPr>
        <w:t>, С</w:t>
      </w:r>
      <w:r w:rsidRPr="004622A2">
        <w:rPr>
          <w:sz w:val="24"/>
        </w:rPr>
        <w:t>.</w:t>
      </w:r>
      <w:r>
        <w:rPr>
          <w:sz w:val="24"/>
        </w:rPr>
        <w:t xml:space="preserve"> 184.</w:t>
      </w:r>
    </w:p>
  </w:footnote>
  <w:footnote w:id="25">
    <w:p w14:paraId="668DEF73" w14:textId="11463763" w:rsidR="00266725" w:rsidRPr="00F607EB" w:rsidRDefault="00266725" w:rsidP="00CC7847">
      <w:pPr>
        <w:pStyle w:val="a4"/>
        <w:ind w:firstLine="0"/>
        <w:rPr>
          <w:sz w:val="24"/>
          <w:szCs w:val="24"/>
        </w:rPr>
      </w:pPr>
      <w:r w:rsidRPr="00F607EB">
        <w:rPr>
          <w:rStyle w:val="a6"/>
          <w:sz w:val="24"/>
          <w:szCs w:val="24"/>
        </w:rPr>
        <w:footnoteRef/>
      </w:r>
      <w:r w:rsidRPr="00F607EB">
        <w:rPr>
          <w:sz w:val="24"/>
          <w:szCs w:val="24"/>
        </w:rPr>
        <w:t xml:space="preserve"> Анисимова Е.Е. Лингвистика текста и межкультурная коммуникация (на материале </w:t>
      </w:r>
      <w:proofErr w:type="spellStart"/>
      <w:r w:rsidRPr="00F607EB">
        <w:rPr>
          <w:sz w:val="24"/>
          <w:szCs w:val="24"/>
        </w:rPr>
        <w:t>креолизованных</w:t>
      </w:r>
      <w:proofErr w:type="spellEnd"/>
      <w:r>
        <w:rPr>
          <w:sz w:val="24"/>
          <w:szCs w:val="24"/>
        </w:rPr>
        <w:t xml:space="preserve"> текстов). М.: Академия, 2003.</w:t>
      </w:r>
      <w:r w:rsidRPr="00F607EB">
        <w:rPr>
          <w:sz w:val="24"/>
          <w:szCs w:val="24"/>
        </w:rPr>
        <w:t xml:space="preserve"> С. 51</w:t>
      </w:r>
      <w:r>
        <w:rPr>
          <w:sz w:val="24"/>
          <w:szCs w:val="24"/>
        </w:rPr>
        <w:t>.</w:t>
      </w:r>
    </w:p>
  </w:footnote>
  <w:footnote w:id="26">
    <w:p w14:paraId="6E280F21" w14:textId="01113337" w:rsidR="00266725" w:rsidRPr="00E11A8F" w:rsidRDefault="00266725" w:rsidP="00CC7847">
      <w:pPr>
        <w:pStyle w:val="a4"/>
        <w:ind w:firstLine="0"/>
        <w:rPr>
          <w:sz w:val="24"/>
        </w:rPr>
      </w:pPr>
      <w:r w:rsidRPr="00F607EB">
        <w:rPr>
          <w:rStyle w:val="a6"/>
          <w:sz w:val="24"/>
          <w:szCs w:val="24"/>
        </w:rPr>
        <w:footnoteRef/>
      </w:r>
      <w:r w:rsidRPr="00F607EB">
        <w:rPr>
          <w:sz w:val="24"/>
          <w:szCs w:val="24"/>
        </w:rPr>
        <w:t xml:space="preserve"> Сайт журнала «Огонек». </w:t>
      </w:r>
      <w:r w:rsidRPr="00F607EB">
        <w:rPr>
          <w:sz w:val="24"/>
          <w:szCs w:val="24"/>
          <w:lang w:val="en-US"/>
        </w:rPr>
        <w:t>URL</w:t>
      </w:r>
      <w:r w:rsidRPr="00F607EB">
        <w:rPr>
          <w:sz w:val="24"/>
          <w:szCs w:val="24"/>
        </w:rPr>
        <w:t>:</w:t>
      </w:r>
      <w:r w:rsidRPr="00F607EB">
        <w:rPr>
          <w:rFonts w:cs="Times New Roman"/>
          <w:color w:val="auto"/>
          <w:sz w:val="24"/>
          <w:szCs w:val="24"/>
        </w:rPr>
        <w:t xml:space="preserve"> </w:t>
      </w:r>
      <w:hyperlink r:id="rId1" w:history="1">
        <w:r w:rsidRPr="00F607EB">
          <w:rPr>
            <w:rStyle w:val="ab"/>
            <w:sz w:val="24"/>
            <w:szCs w:val="24"/>
            <w:lang w:val="en-US"/>
          </w:rPr>
          <w:t>http</w:t>
        </w:r>
        <w:r w:rsidRPr="00F607EB">
          <w:rPr>
            <w:rStyle w:val="ab"/>
            <w:sz w:val="24"/>
            <w:szCs w:val="24"/>
          </w:rPr>
          <w:t>://</w:t>
        </w:r>
        <w:r w:rsidRPr="00F607EB">
          <w:rPr>
            <w:rStyle w:val="ab"/>
            <w:sz w:val="24"/>
            <w:szCs w:val="24"/>
            <w:lang w:val="en-US"/>
          </w:rPr>
          <w:t>www</w:t>
        </w:r>
        <w:r w:rsidRPr="00F607EB">
          <w:rPr>
            <w:rStyle w:val="ab"/>
            <w:sz w:val="24"/>
            <w:szCs w:val="24"/>
          </w:rPr>
          <w:t>.</w:t>
        </w:r>
        <w:proofErr w:type="spellStart"/>
        <w:r w:rsidRPr="00F607EB">
          <w:rPr>
            <w:rStyle w:val="ab"/>
            <w:sz w:val="24"/>
            <w:szCs w:val="24"/>
            <w:lang w:val="en-US"/>
          </w:rPr>
          <w:t>ogoniok</w:t>
        </w:r>
        <w:proofErr w:type="spellEnd"/>
        <w:r w:rsidRPr="00F607EB">
          <w:rPr>
            <w:rStyle w:val="ab"/>
            <w:sz w:val="24"/>
            <w:szCs w:val="24"/>
          </w:rPr>
          <w:t>.</w:t>
        </w:r>
        <w:r w:rsidRPr="00F607EB">
          <w:rPr>
            <w:rStyle w:val="ab"/>
            <w:sz w:val="24"/>
            <w:szCs w:val="24"/>
            <w:lang w:val="en-US"/>
          </w:rPr>
          <w:t>com</w:t>
        </w:r>
        <w:r w:rsidRPr="00F607EB">
          <w:rPr>
            <w:rStyle w:val="ab"/>
            <w:sz w:val="24"/>
            <w:szCs w:val="24"/>
          </w:rPr>
          <w:t>/</w:t>
        </w:r>
        <w:r w:rsidRPr="00F607EB">
          <w:rPr>
            <w:rStyle w:val="ab"/>
            <w:sz w:val="24"/>
            <w:szCs w:val="24"/>
            <w:lang w:val="en-US"/>
          </w:rPr>
          <w:t>inside</w:t>
        </w:r>
        <w:r w:rsidRPr="00F607EB">
          <w:rPr>
            <w:rStyle w:val="ab"/>
            <w:sz w:val="24"/>
            <w:szCs w:val="24"/>
          </w:rPr>
          <w:t>/</w:t>
        </w:r>
      </w:hyperlink>
      <w:r>
        <w:rPr>
          <w:sz w:val="24"/>
          <w:szCs w:val="24"/>
        </w:rPr>
        <w:t xml:space="preserve"> (дата обращения 3.10.2015).</w:t>
      </w:r>
    </w:p>
  </w:footnote>
  <w:footnote w:id="27">
    <w:p w14:paraId="11D9449A" w14:textId="6536F39D" w:rsidR="00266725" w:rsidRPr="00F607EB" w:rsidRDefault="00266725" w:rsidP="00CC7847">
      <w:pPr>
        <w:pStyle w:val="a4"/>
        <w:ind w:firstLine="0"/>
        <w:rPr>
          <w:rFonts w:cs="Times New Roman"/>
          <w:sz w:val="24"/>
          <w:szCs w:val="24"/>
        </w:rPr>
      </w:pPr>
      <w:r w:rsidRPr="00F607EB">
        <w:rPr>
          <w:rStyle w:val="a6"/>
          <w:sz w:val="24"/>
          <w:szCs w:val="24"/>
        </w:rPr>
        <w:footnoteRef/>
      </w:r>
      <w:r w:rsidRPr="00F607EB">
        <w:rPr>
          <w:sz w:val="24"/>
          <w:szCs w:val="24"/>
        </w:rPr>
        <w:t xml:space="preserve"> </w:t>
      </w:r>
      <w:r w:rsidRPr="00F607EB">
        <w:rPr>
          <w:rFonts w:cs="Times New Roman"/>
          <w:sz w:val="24"/>
          <w:szCs w:val="24"/>
        </w:rPr>
        <w:t xml:space="preserve">Интервью Виталия Коротича для радиостанции «Радио свобода» </w:t>
      </w:r>
      <w:r w:rsidRPr="00F607EB">
        <w:rPr>
          <w:rFonts w:cs="Times New Roman"/>
          <w:sz w:val="24"/>
          <w:szCs w:val="24"/>
          <w:lang w:val="en-US"/>
        </w:rPr>
        <w:t>URL</w:t>
      </w:r>
      <w:r w:rsidRPr="00F607EB">
        <w:rPr>
          <w:rFonts w:cs="Times New Roman"/>
          <w:sz w:val="24"/>
          <w:szCs w:val="24"/>
        </w:rPr>
        <w:t xml:space="preserve">: </w:t>
      </w:r>
      <w:hyperlink r:id="rId2" w:history="1">
        <w:r w:rsidRPr="00F607EB">
          <w:rPr>
            <w:rStyle w:val="ab"/>
            <w:rFonts w:cs="Times New Roman"/>
            <w:sz w:val="24"/>
            <w:szCs w:val="24"/>
          </w:rPr>
          <w:t>http://www.svoboda.org/content/transcript/26857869</w:t>
        </w:r>
      </w:hyperlink>
      <w:r w:rsidRPr="00EF7632">
        <w:rPr>
          <w:rStyle w:val="ab"/>
          <w:rFonts w:cs="Times New Roman"/>
          <w:sz w:val="24"/>
          <w:szCs w:val="24"/>
        </w:rPr>
        <w:t xml:space="preserve"> </w:t>
      </w:r>
      <w:r w:rsidRPr="00F607EB">
        <w:rPr>
          <w:rFonts w:cs="Times New Roman"/>
          <w:sz w:val="24"/>
          <w:szCs w:val="24"/>
        </w:rPr>
        <w:t xml:space="preserve"> </w:t>
      </w:r>
      <w:r>
        <w:rPr>
          <w:rFonts w:cs="Times New Roman"/>
          <w:sz w:val="24"/>
          <w:szCs w:val="24"/>
        </w:rPr>
        <w:t>(</w:t>
      </w:r>
      <w:r w:rsidRPr="00F607EB">
        <w:rPr>
          <w:rFonts w:cs="Times New Roman"/>
          <w:sz w:val="24"/>
          <w:szCs w:val="24"/>
        </w:rPr>
        <w:t>дата обращения 19.04.2016</w:t>
      </w:r>
      <w:r>
        <w:rPr>
          <w:rFonts w:cs="Times New Roman"/>
          <w:sz w:val="24"/>
          <w:szCs w:val="24"/>
        </w:rPr>
        <w:t>).</w:t>
      </w:r>
    </w:p>
  </w:footnote>
  <w:footnote w:id="28">
    <w:p w14:paraId="572972BA" w14:textId="77777777" w:rsidR="00266725" w:rsidRPr="00F607EB" w:rsidRDefault="00266725" w:rsidP="00CC7847">
      <w:pPr>
        <w:pStyle w:val="a4"/>
        <w:ind w:firstLine="0"/>
        <w:rPr>
          <w:sz w:val="24"/>
          <w:szCs w:val="24"/>
        </w:rPr>
      </w:pPr>
      <w:r w:rsidRPr="00F607EB">
        <w:rPr>
          <w:rStyle w:val="a6"/>
          <w:sz w:val="24"/>
          <w:szCs w:val="24"/>
        </w:rPr>
        <w:footnoteRef/>
      </w:r>
      <w:r w:rsidRPr="00F607EB">
        <w:rPr>
          <w:sz w:val="24"/>
          <w:szCs w:val="24"/>
        </w:rPr>
        <w:t xml:space="preserve"> Там же.</w:t>
      </w:r>
    </w:p>
  </w:footnote>
  <w:footnote w:id="29">
    <w:p w14:paraId="6C233EE8" w14:textId="67B34159" w:rsidR="00266725" w:rsidRPr="00E95534" w:rsidRDefault="00266725" w:rsidP="00CC7847">
      <w:pPr>
        <w:pStyle w:val="a4"/>
        <w:ind w:firstLine="0"/>
        <w:rPr>
          <w:bCs/>
          <w:sz w:val="24"/>
          <w:szCs w:val="24"/>
        </w:rPr>
      </w:pPr>
      <w:r w:rsidRPr="00F607EB">
        <w:rPr>
          <w:rStyle w:val="a6"/>
          <w:rFonts w:cs="Times New Roman"/>
          <w:sz w:val="24"/>
          <w:szCs w:val="24"/>
        </w:rPr>
        <w:footnoteRef/>
      </w:r>
      <w:r>
        <w:rPr>
          <w:rFonts w:cs="Times New Roman"/>
          <w:sz w:val="24"/>
          <w:szCs w:val="24"/>
        </w:rPr>
        <w:t xml:space="preserve"> </w:t>
      </w:r>
      <w:proofErr w:type="spellStart"/>
      <w:r>
        <w:rPr>
          <w:rFonts w:cs="Times New Roman"/>
          <w:sz w:val="24"/>
          <w:szCs w:val="24"/>
        </w:rPr>
        <w:t>Лейдерман</w:t>
      </w:r>
      <w:proofErr w:type="spellEnd"/>
      <w:r>
        <w:rPr>
          <w:rFonts w:cs="Times New Roman"/>
          <w:sz w:val="24"/>
          <w:szCs w:val="24"/>
        </w:rPr>
        <w:t xml:space="preserve"> Н.</w:t>
      </w:r>
      <w:r w:rsidRPr="00F607EB">
        <w:rPr>
          <w:rFonts w:cs="Times New Roman"/>
          <w:sz w:val="24"/>
          <w:szCs w:val="24"/>
        </w:rPr>
        <w:t xml:space="preserve">Л.  </w:t>
      </w:r>
      <w:r w:rsidRPr="00F607EB">
        <w:rPr>
          <w:rFonts w:cs="Times New Roman"/>
          <w:bCs/>
          <w:sz w:val="24"/>
          <w:szCs w:val="24"/>
        </w:rPr>
        <w:t xml:space="preserve">«Это был журнал перестройки, журнал перемен» </w:t>
      </w:r>
      <w:r w:rsidRPr="00F607EB">
        <w:rPr>
          <w:rFonts w:cs="Times New Roman"/>
          <w:sz w:val="24"/>
          <w:szCs w:val="24"/>
        </w:rPr>
        <w:t xml:space="preserve">// Филолог,  2010, №11. </w:t>
      </w:r>
      <w:r w:rsidRPr="00F607EB">
        <w:rPr>
          <w:rFonts w:cs="Times New Roman"/>
          <w:sz w:val="24"/>
          <w:szCs w:val="24"/>
          <w:lang w:val="en-US"/>
        </w:rPr>
        <w:t>URL</w:t>
      </w:r>
      <w:r w:rsidRPr="00F607EB">
        <w:rPr>
          <w:rFonts w:cs="Times New Roman"/>
          <w:sz w:val="24"/>
          <w:szCs w:val="24"/>
        </w:rPr>
        <w:t xml:space="preserve">: </w:t>
      </w:r>
      <w:hyperlink r:id="rId3" w:history="1">
        <w:r w:rsidRPr="00F607EB">
          <w:rPr>
            <w:rStyle w:val="ab"/>
            <w:rFonts w:cs="Times New Roman"/>
            <w:sz w:val="24"/>
            <w:szCs w:val="24"/>
          </w:rPr>
          <w:t>http://philolog.pspu.ru/module/magazine/do/mpub_11_215</w:t>
        </w:r>
      </w:hyperlink>
      <w:r>
        <w:rPr>
          <w:rFonts w:cs="Times New Roman"/>
          <w:sz w:val="24"/>
          <w:szCs w:val="24"/>
        </w:rPr>
        <w:t xml:space="preserve"> (</w:t>
      </w:r>
      <w:r w:rsidRPr="00F607EB">
        <w:rPr>
          <w:rFonts w:cs="Times New Roman"/>
          <w:sz w:val="24"/>
          <w:szCs w:val="24"/>
        </w:rPr>
        <w:t>дата обращения 25.12.2015</w:t>
      </w:r>
      <w:r>
        <w:rPr>
          <w:rFonts w:cs="Times New Roman"/>
          <w:sz w:val="24"/>
          <w:szCs w:val="24"/>
        </w:rPr>
        <w:t>).</w:t>
      </w:r>
    </w:p>
  </w:footnote>
  <w:footnote w:id="30">
    <w:p w14:paraId="1F31355B" w14:textId="1D72024F" w:rsidR="00266725" w:rsidRPr="0015453A" w:rsidRDefault="00266725" w:rsidP="00CC7847">
      <w:pPr>
        <w:pStyle w:val="a4"/>
        <w:ind w:firstLine="0"/>
        <w:rPr>
          <w:rFonts w:cs="Times New Roman"/>
          <w:sz w:val="22"/>
        </w:rPr>
      </w:pPr>
      <w:r w:rsidRPr="00F607EB">
        <w:rPr>
          <w:rStyle w:val="a6"/>
          <w:rFonts w:cs="Times New Roman"/>
          <w:sz w:val="24"/>
        </w:rPr>
        <w:footnoteRef/>
      </w:r>
      <w:r w:rsidRPr="00F607EB">
        <w:rPr>
          <w:rFonts w:cs="Times New Roman"/>
          <w:sz w:val="24"/>
        </w:rPr>
        <w:t xml:space="preserve"> </w:t>
      </w:r>
      <w:r>
        <w:rPr>
          <w:rFonts w:cs="Times New Roman"/>
          <w:sz w:val="24"/>
        </w:rPr>
        <w:t>Анисимова Е.</w:t>
      </w:r>
      <w:r w:rsidRPr="00F607EB">
        <w:rPr>
          <w:rFonts w:cs="Times New Roman"/>
          <w:sz w:val="24"/>
        </w:rPr>
        <w:t xml:space="preserve">Е. Паралингвистика и текст (К проблеме </w:t>
      </w:r>
      <w:proofErr w:type="spellStart"/>
      <w:r w:rsidRPr="00F607EB">
        <w:rPr>
          <w:rFonts w:cs="Times New Roman"/>
          <w:sz w:val="24"/>
        </w:rPr>
        <w:t>креолизованных</w:t>
      </w:r>
      <w:proofErr w:type="spellEnd"/>
      <w:r w:rsidRPr="00F607EB">
        <w:rPr>
          <w:rFonts w:cs="Times New Roman"/>
          <w:sz w:val="24"/>
        </w:rPr>
        <w:t xml:space="preserve"> и гибридных тексто</w:t>
      </w:r>
      <w:r>
        <w:rPr>
          <w:rFonts w:cs="Times New Roman"/>
          <w:sz w:val="24"/>
        </w:rPr>
        <w:t xml:space="preserve">в) // Вопросы языкознания, 1992. </w:t>
      </w:r>
      <w:r w:rsidRPr="00F607EB">
        <w:rPr>
          <w:rFonts w:cs="Times New Roman"/>
          <w:sz w:val="24"/>
        </w:rPr>
        <w:t>№1. С.71 – 79.</w:t>
      </w:r>
    </w:p>
  </w:footnote>
  <w:footnote w:id="31">
    <w:p w14:paraId="3DD8AD44" w14:textId="77777777" w:rsidR="00266725" w:rsidRPr="008B2876" w:rsidRDefault="00266725">
      <w:pPr>
        <w:pStyle w:val="a4"/>
        <w:rPr>
          <w:sz w:val="24"/>
          <w:szCs w:val="24"/>
        </w:rPr>
      </w:pPr>
      <w:r w:rsidRPr="008B2876">
        <w:rPr>
          <w:rStyle w:val="a6"/>
          <w:sz w:val="24"/>
          <w:szCs w:val="24"/>
        </w:rPr>
        <w:footnoteRef/>
      </w:r>
      <w:r w:rsidRPr="008B2876">
        <w:rPr>
          <w:sz w:val="24"/>
          <w:szCs w:val="24"/>
        </w:rPr>
        <w:t xml:space="preserve"> Здесь и далее примеры для анализа взяты из журнала «Огонек». Ссылка на источник дается следующим образом: в скобках после приведенного примера указан год и н</w:t>
      </w:r>
      <w:r>
        <w:rPr>
          <w:sz w:val="24"/>
          <w:szCs w:val="24"/>
        </w:rPr>
        <w:t xml:space="preserve">омер журнала, из которого взят </w:t>
      </w:r>
      <w:r w:rsidRPr="008B2876">
        <w:rPr>
          <w:sz w:val="24"/>
          <w:szCs w:val="24"/>
        </w:rPr>
        <w:t>пример.</w:t>
      </w:r>
    </w:p>
  </w:footnote>
  <w:footnote w:id="32">
    <w:p w14:paraId="3C7BCEF0" w14:textId="152CD9F2" w:rsidR="00266725" w:rsidRDefault="00266725" w:rsidP="00CC7847">
      <w:pPr>
        <w:pStyle w:val="a4"/>
        <w:ind w:firstLine="0"/>
        <w:rPr>
          <w:rFonts w:cs="Times New Roman"/>
          <w:sz w:val="24"/>
        </w:rPr>
      </w:pPr>
      <w:r>
        <w:rPr>
          <w:rStyle w:val="a6"/>
          <w:rFonts w:cs="Times New Roman"/>
          <w:sz w:val="24"/>
        </w:rPr>
        <w:footnoteRef/>
      </w:r>
      <w:r>
        <w:rPr>
          <w:rFonts w:cs="Times New Roman"/>
          <w:sz w:val="24"/>
        </w:rPr>
        <w:t xml:space="preserve"> Анисимова Е.Е. Лингвистика текста и межкультурная коммуникация (на материале </w:t>
      </w:r>
      <w:proofErr w:type="spellStart"/>
      <w:r>
        <w:rPr>
          <w:rFonts w:cs="Times New Roman"/>
          <w:sz w:val="24"/>
        </w:rPr>
        <w:t>креолизованных</w:t>
      </w:r>
      <w:proofErr w:type="spellEnd"/>
      <w:r>
        <w:rPr>
          <w:rFonts w:cs="Times New Roman"/>
          <w:sz w:val="24"/>
        </w:rPr>
        <w:t xml:space="preserve"> текстов). М.: Академия, 2003. С. 128.</w:t>
      </w:r>
    </w:p>
  </w:footnote>
  <w:footnote w:id="33">
    <w:p w14:paraId="74BEA0BB" w14:textId="6CF1AC6C" w:rsidR="00266725" w:rsidRPr="00EF7632" w:rsidRDefault="00266725" w:rsidP="00CC7847">
      <w:pPr>
        <w:pStyle w:val="a4"/>
        <w:ind w:firstLine="0"/>
        <w:rPr>
          <w:rFonts w:asciiTheme="minorHAnsi" w:hAnsiTheme="minorHAnsi"/>
          <w:sz w:val="24"/>
          <w:szCs w:val="24"/>
        </w:rPr>
      </w:pPr>
      <w:r w:rsidRPr="003E713C">
        <w:rPr>
          <w:rStyle w:val="a6"/>
          <w:rFonts w:cs="Times New Roman"/>
          <w:sz w:val="24"/>
          <w:szCs w:val="24"/>
        </w:rPr>
        <w:footnoteRef/>
      </w:r>
      <w:r w:rsidRPr="003E713C">
        <w:rPr>
          <w:rFonts w:cs="Times New Roman"/>
          <w:sz w:val="24"/>
          <w:szCs w:val="24"/>
        </w:rPr>
        <w:t xml:space="preserve"> Головина Л.В. Влияние иконических и вербальных знаков при смысловом восприятии текста: </w:t>
      </w:r>
      <w:proofErr w:type="spellStart"/>
      <w:r w:rsidRPr="003E713C">
        <w:rPr>
          <w:rFonts w:cs="Times New Roman"/>
          <w:sz w:val="24"/>
          <w:szCs w:val="24"/>
        </w:rPr>
        <w:t>автореф</w:t>
      </w:r>
      <w:proofErr w:type="spellEnd"/>
      <w:r>
        <w:rPr>
          <w:rFonts w:cs="Times New Roman"/>
          <w:sz w:val="24"/>
          <w:szCs w:val="24"/>
        </w:rPr>
        <w:t xml:space="preserve">. канд. </w:t>
      </w:r>
      <w:proofErr w:type="spellStart"/>
      <w:r>
        <w:rPr>
          <w:rFonts w:cs="Times New Roman"/>
          <w:sz w:val="24"/>
          <w:szCs w:val="24"/>
        </w:rPr>
        <w:t>филол</w:t>
      </w:r>
      <w:proofErr w:type="spellEnd"/>
      <w:r>
        <w:rPr>
          <w:rFonts w:cs="Times New Roman"/>
          <w:sz w:val="24"/>
          <w:szCs w:val="24"/>
        </w:rPr>
        <w:t>. наук. М., 1986.</w:t>
      </w:r>
      <w:r w:rsidRPr="003E713C">
        <w:rPr>
          <w:rFonts w:cs="Times New Roman"/>
          <w:sz w:val="24"/>
          <w:szCs w:val="24"/>
        </w:rPr>
        <w:t xml:space="preserve"> С. 10</w:t>
      </w:r>
      <w:r>
        <w:rPr>
          <w:rFonts w:cs="Times New Roman"/>
          <w:sz w:val="24"/>
          <w:szCs w:val="24"/>
        </w:rPr>
        <w:t>.</w:t>
      </w:r>
    </w:p>
  </w:footnote>
  <w:footnote w:id="34">
    <w:p w14:paraId="50291414" w14:textId="099FC5CE" w:rsidR="00266725" w:rsidRDefault="00266725" w:rsidP="00CC7847">
      <w:pPr>
        <w:pStyle w:val="a4"/>
        <w:ind w:firstLine="0"/>
        <w:rPr>
          <w:rFonts w:cs="Times New Roman"/>
          <w:sz w:val="24"/>
          <w:szCs w:val="24"/>
        </w:rPr>
      </w:pPr>
      <w:r>
        <w:rPr>
          <w:rStyle w:val="a6"/>
          <w:rFonts w:cs="Times New Roman"/>
          <w:sz w:val="24"/>
          <w:szCs w:val="24"/>
        </w:rPr>
        <w:footnoteRef/>
      </w:r>
      <w:r>
        <w:rPr>
          <w:rFonts w:cs="Times New Roman"/>
          <w:sz w:val="24"/>
          <w:szCs w:val="24"/>
        </w:rPr>
        <w:t xml:space="preserve"> </w:t>
      </w:r>
      <w:proofErr w:type="spellStart"/>
      <w:r>
        <w:rPr>
          <w:rFonts w:cs="Times New Roman"/>
          <w:sz w:val="24"/>
          <w:szCs w:val="24"/>
        </w:rPr>
        <w:t>Крам</w:t>
      </w:r>
      <w:proofErr w:type="spellEnd"/>
      <w:r>
        <w:rPr>
          <w:rFonts w:cs="Times New Roman"/>
          <w:sz w:val="24"/>
          <w:szCs w:val="24"/>
        </w:rPr>
        <w:t xml:space="preserve"> Р. Инфографика. Визуальное представление данных. СПб, 2015. С. 37.</w:t>
      </w:r>
    </w:p>
  </w:footnote>
  <w:footnote w:id="35">
    <w:p w14:paraId="52F41DB4" w14:textId="07E3019E" w:rsidR="00266725" w:rsidRPr="00A80671" w:rsidRDefault="00266725" w:rsidP="00CC7847">
      <w:pPr>
        <w:pStyle w:val="a4"/>
        <w:ind w:firstLine="0"/>
        <w:rPr>
          <w:rFonts w:cs="Times New Roman"/>
          <w:sz w:val="24"/>
          <w:szCs w:val="24"/>
        </w:rPr>
      </w:pPr>
      <w:r>
        <w:rPr>
          <w:rStyle w:val="a6"/>
          <w:rFonts w:cs="Times New Roman"/>
          <w:sz w:val="24"/>
          <w:szCs w:val="24"/>
        </w:rPr>
        <w:footnoteRef/>
      </w:r>
      <w:r>
        <w:rPr>
          <w:rFonts w:cs="Times New Roman"/>
          <w:sz w:val="24"/>
          <w:szCs w:val="24"/>
        </w:rPr>
        <w:t xml:space="preserve"> </w:t>
      </w:r>
      <w:proofErr w:type="spellStart"/>
      <w:r>
        <w:rPr>
          <w:rFonts w:cs="Times New Roman"/>
          <w:bCs/>
          <w:sz w:val="24"/>
          <w:szCs w:val="24"/>
        </w:rPr>
        <w:t>Лайкова</w:t>
      </w:r>
      <w:proofErr w:type="spellEnd"/>
      <w:r>
        <w:rPr>
          <w:rFonts w:cs="Times New Roman"/>
          <w:bCs/>
          <w:sz w:val="24"/>
          <w:szCs w:val="24"/>
        </w:rPr>
        <w:t xml:space="preserve"> Я. В. </w:t>
      </w:r>
      <w:r>
        <w:rPr>
          <w:rFonts w:cs="Times New Roman"/>
          <w:sz w:val="24"/>
          <w:szCs w:val="24"/>
        </w:rPr>
        <w:t xml:space="preserve">Инфографика в российских СМИ: периодизация и тренды развития </w:t>
      </w:r>
      <w:r>
        <w:rPr>
          <w:rFonts w:cs="Times New Roman"/>
          <w:sz w:val="24"/>
          <w:szCs w:val="24"/>
          <w:lang w:val="en-US"/>
        </w:rPr>
        <w:t>URL</w:t>
      </w:r>
      <w:r>
        <w:rPr>
          <w:rFonts w:cs="Times New Roman"/>
          <w:sz w:val="24"/>
          <w:szCs w:val="24"/>
        </w:rPr>
        <w:t xml:space="preserve">: </w:t>
      </w:r>
      <w:hyperlink r:id="rId4" w:history="1">
        <w:r>
          <w:rPr>
            <w:rStyle w:val="ab"/>
            <w:rFonts w:cs="Times New Roman"/>
            <w:sz w:val="24"/>
            <w:szCs w:val="24"/>
          </w:rPr>
          <w:t>http://www.mediascope.ru/node/1712</w:t>
        </w:r>
      </w:hyperlink>
      <w:r>
        <w:t xml:space="preserve"> (</w:t>
      </w:r>
      <w:r>
        <w:rPr>
          <w:rFonts w:cs="Times New Roman"/>
          <w:sz w:val="24"/>
        </w:rPr>
        <w:t>дата обращения 3.04.2016)</w:t>
      </w:r>
      <w:r>
        <w:rPr>
          <w:rFonts w:cs="Times New Roman"/>
          <w:szCs w:val="28"/>
        </w:rPr>
        <w:t>.</w:t>
      </w:r>
    </w:p>
    <w:p w14:paraId="7A246571" w14:textId="77777777" w:rsidR="00266725" w:rsidRDefault="00266725" w:rsidP="00917820">
      <w:pPr>
        <w:pStyle w:val="a4"/>
        <w:rPr>
          <w:rFonts w:asciiTheme="minorHAnsi" w:hAnsiTheme="minorHAnsi"/>
          <w:sz w:val="22"/>
        </w:rPr>
      </w:pPr>
    </w:p>
  </w:footnote>
  <w:footnote w:id="36">
    <w:p w14:paraId="6154A532" w14:textId="6508DE58" w:rsidR="00266725" w:rsidRPr="00AB1262" w:rsidRDefault="00266725" w:rsidP="00CC7847">
      <w:pPr>
        <w:pStyle w:val="a4"/>
        <w:ind w:firstLine="0"/>
        <w:rPr>
          <w:rFonts w:cs="Times New Roman"/>
          <w:sz w:val="24"/>
          <w:szCs w:val="24"/>
        </w:rPr>
      </w:pPr>
      <w:r w:rsidRPr="00AB1262">
        <w:rPr>
          <w:rStyle w:val="a6"/>
          <w:rFonts w:cs="Times New Roman"/>
          <w:sz w:val="24"/>
          <w:szCs w:val="24"/>
        </w:rPr>
        <w:footnoteRef/>
      </w:r>
      <w:r w:rsidRPr="00AB1262">
        <w:rPr>
          <w:rFonts w:cs="Times New Roman"/>
          <w:sz w:val="24"/>
          <w:szCs w:val="24"/>
        </w:rPr>
        <w:t xml:space="preserve"> </w:t>
      </w:r>
      <w:proofErr w:type="spellStart"/>
      <w:r w:rsidRPr="00AB1262">
        <w:rPr>
          <w:rFonts w:cs="Times New Roman"/>
          <w:sz w:val="24"/>
          <w:szCs w:val="24"/>
        </w:rPr>
        <w:t>Крейдлин</w:t>
      </w:r>
      <w:proofErr w:type="spellEnd"/>
      <w:r w:rsidRPr="00AB1262">
        <w:rPr>
          <w:rFonts w:cs="Times New Roman"/>
          <w:sz w:val="24"/>
          <w:szCs w:val="24"/>
        </w:rPr>
        <w:t xml:space="preserve"> Г. Е. И</w:t>
      </w:r>
      <w:r>
        <w:rPr>
          <w:rFonts w:cs="Times New Roman"/>
          <w:sz w:val="24"/>
          <w:szCs w:val="24"/>
        </w:rPr>
        <w:t>конические жесты в дискурсе // В</w:t>
      </w:r>
      <w:r w:rsidRPr="00AB1262">
        <w:rPr>
          <w:rFonts w:cs="Times New Roman"/>
          <w:sz w:val="24"/>
          <w:szCs w:val="24"/>
        </w:rPr>
        <w:t>опро</w:t>
      </w:r>
      <w:r>
        <w:rPr>
          <w:rFonts w:cs="Times New Roman"/>
          <w:sz w:val="24"/>
          <w:szCs w:val="24"/>
        </w:rPr>
        <w:t>сы языкознания. 2006. №4.</w:t>
      </w:r>
      <w:r w:rsidRPr="004B42D4">
        <w:rPr>
          <w:rFonts w:cs="Times New Roman"/>
          <w:sz w:val="24"/>
          <w:szCs w:val="24"/>
        </w:rPr>
        <w:t xml:space="preserve"> </w:t>
      </w:r>
      <w:r>
        <w:rPr>
          <w:rFonts w:cs="Times New Roman"/>
          <w:sz w:val="24"/>
          <w:szCs w:val="24"/>
        </w:rPr>
        <w:t>С. 46</w:t>
      </w:r>
      <w:r>
        <w:rPr>
          <w:rFonts w:cs="Times New Roman"/>
          <w:sz w:val="24"/>
        </w:rPr>
        <w:t> </w:t>
      </w:r>
      <w:r w:rsidRPr="00F607EB">
        <w:rPr>
          <w:rFonts w:cs="Times New Roman"/>
          <w:sz w:val="24"/>
        </w:rPr>
        <w:t>–</w:t>
      </w:r>
      <w:r>
        <w:rPr>
          <w:rFonts w:cs="Times New Roman"/>
          <w:sz w:val="24"/>
        </w:rPr>
        <w:t> </w:t>
      </w:r>
      <w:r w:rsidRPr="00AB1262">
        <w:rPr>
          <w:rFonts w:cs="Times New Roman"/>
          <w:sz w:val="24"/>
          <w:szCs w:val="24"/>
        </w:rPr>
        <w:t>57.</w:t>
      </w:r>
      <w:r>
        <w:rPr>
          <w:rFonts w:cs="Times New Roman"/>
          <w:sz w:val="24"/>
          <w:szCs w:val="24"/>
        </w:rPr>
        <w:t xml:space="preserve"> </w:t>
      </w:r>
    </w:p>
  </w:footnote>
  <w:footnote w:id="37">
    <w:p w14:paraId="075266D4" w14:textId="7BDD4E54" w:rsidR="00266725" w:rsidRPr="00CC7847" w:rsidRDefault="00266725" w:rsidP="00CC7847">
      <w:pPr>
        <w:pStyle w:val="a4"/>
        <w:ind w:firstLine="0"/>
        <w:rPr>
          <w:rFonts w:cs="Times New Roman"/>
          <w:sz w:val="24"/>
          <w:szCs w:val="24"/>
        </w:rPr>
      </w:pPr>
      <w:r w:rsidRPr="00CC7847">
        <w:rPr>
          <w:rStyle w:val="a6"/>
          <w:rFonts w:cs="Times New Roman"/>
          <w:sz w:val="24"/>
          <w:szCs w:val="24"/>
        </w:rPr>
        <w:footnoteRef/>
      </w:r>
      <w:r>
        <w:rPr>
          <w:rFonts w:cs="Times New Roman"/>
          <w:sz w:val="24"/>
          <w:szCs w:val="24"/>
        </w:rPr>
        <w:t xml:space="preserve"> Анисимова Е.</w:t>
      </w:r>
      <w:r w:rsidRPr="00CC7847">
        <w:rPr>
          <w:rFonts w:cs="Times New Roman"/>
          <w:sz w:val="24"/>
          <w:szCs w:val="24"/>
        </w:rPr>
        <w:t xml:space="preserve">Е. Паралингвистика и текст (К проблеме </w:t>
      </w:r>
      <w:proofErr w:type="spellStart"/>
      <w:r w:rsidRPr="00CC7847">
        <w:rPr>
          <w:rFonts w:cs="Times New Roman"/>
          <w:sz w:val="24"/>
          <w:szCs w:val="24"/>
        </w:rPr>
        <w:t>креолизованных</w:t>
      </w:r>
      <w:proofErr w:type="spellEnd"/>
      <w:r w:rsidRPr="00CC7847">
        <w:rPr>
          <w:rFonts w:cs="Times New Roman"/>
          <w:sz w:val="24"/>
          <w:szCs w:val="24"/>
        </w:rPr>
        <w:t xml:space="preserve"> и гибридных текстов) // Вопросы языкознания.</w:t>
      </w:r>
      <w:r w:rsidRPr="00B55A4B">
        <w:rPr>
          <w:rFonts w:cs="Times New Roman"/>
          <w:sz w:val="24"/>
        </w:rPr>
        <w:t xml:space="preserve"> </w:t>
      </w:r>
      <w:r>
        <w:rPr>
          <w:rFonts w:cs="Times New Roman"/>
          <w:sz w:val="24"/>
          <w:szCs w:val="24"/>
        </w:rPr>
        <w:t>1992.</w:t>
      </w:r>
      <w:r>
        <w:rPr>
          <w:rFonts w:cs="Times New Roman"/>
          <w:sz w:val="24"/>
          <w:lang w:val="en-US"/>
        </w:rPr>
        <w:t xml:space="preserve"> </w:t>
      </w:r>
      <w:r w:rsidRPr="00CC7847">
        <w:rPr>
          <w:rFonts w:cs="Times New Roman"/>
          <w:sz w:val="24"/>
          <w:szCs w:val="24"/>
        </w:rPr>
        <w:t>№1. С.71 – 79.</w:t>
      </w:r>
    </w:p>
  </w:footnote>
  <w:footnote w:id="38">
    <w:p w14:paraId="7F3F898F" w14:textId="22CDA751" w:rsidR="00266725" w:rsidRDefault="00266725" w:rsidP="00CC7847">
      <w:pPr>
        <w:pStyle w:val="a4"/>
        <w:ind w:firstLine="0"/>
        <w:rPr>
          <w:rFonts w:cs="Times New Roman"/>
        </w:rPr>
      </w:pPr>
      <w:r>
        <w:rPr>
          <w:rStyle w:val="a6"/>
          <w:rFonts w:cs="Times New Roman"/>
          <w:sz w:val="24"/>
        </w:rPr>
        <w:footnoteRef/>
      </w:r>
      <w:r>
        <w:rPr>
          <w:rFonts w:cs="Times New Roman"/>
          <w:sz w:val="24"/>
        </w:rPr>
        <w:t xml:space="preserve"> Тулупов В.В. Формы подачи и жанры изобразительной </w:t>
      </w:r>
      <w:proofErr w:type="gramStart"/>
      <w:r>
        <w:rPr>
          <w:rFonts w:cs="Times New Roman"/>
          <w:sz w:val="24"/>
        </w:rPr>
        <w:t>пресс-журналистики</w:t>
      </w:r>
      <w:proofErr w:type="gramEnd"/>
      <w:r>
        <w:rPr>
          <w:rFonts w:cs="Times New Roman"/>
          <w:sz w:val="24"/>
        </w:rPr>
        <w:t xml:space="preserve"> // Вестник ВГУ. Серия: Филология. Журналистика. 2015. № 1. С. 137</w:t>
      </w:r>
      <w:r w:rsidRPr="00F607EB">
        <w:rPr>
          <w:rFonts w:cs="Times New Roman"/>
          <w:sz w:val="24"/>
        </w:rPr>
        <w:t>–</w:t>
      </w:r>
      <w:r>
        <w:rPr>
          <w:rFonts w:cs="Times New Roman"/>
          <w:sz w:val="24"/>
        </w:rPr>
        <w:t>142.</w:t>
      </w:r>
    </w:p>
  </w:footnote>
  <w:footnote w:id="39">
    <w:p w14:paraId="438D3C25" w14:textId="0E709BDB" w:rsidR="00266725" w:rsidRDefault="00266725" w:rsidP="00CC7847">
      <w:pPr>
        <w:pStyle w:val="a4"/>
        <w:ind w:firstLine="0"/>
      </w:pPr>
      <w:r w:rsidRPr="00B33394">
        <w:rPr>
          <w:rStyle w:val="a6"/>
          <w:sz w:val="24"/>
        </w:rPr>
        <w:footnoteRef/>
      </w:r>
      <w:r w:rsidRPr="00B33394">
        <w:rPr>
          <w:sz w:val="24"/>
        </w:rPr>
        <w:t xml:space="preserve"> Анисимова Е.Е. Лингвистика теста и межкультурная коммуникация (на примере </w:t>
      </w:r>
      <w:proofErr w:type="spellStart"/>
      <w:r w:rsidRPr="00B33394">
        <w:rPr>
          <w:sz w:val="24"/>
        </w:rPr>
        <w:t>креолизованны</w:t>
      </w:r>
      <w:r>
        <w:rPr>
          <w:sz w:val="24"/>
        </w:rPr>
        <w:t>х</w:t>
      </w:r>
      <w:proofErr w:type="spellEnd"/>
      <w:r>
        <w:rPr>
          <w:sz w:val="24"/>
        </w:rPr>
        <w:t xml:space="preserve"> текстов). М.: Академия, 2003.</w:t>
      </w:r>
      <w:r w:rsidRPr="00B33394">
        <w:rPr>
          <w:sz w:val="24"/>
        </w:rPr>
        <w:t xml:space="preserve"> С.10</w:t>
      </w:r>
      <w:r>
        <w:rPr>
          <w:sz w:val="24"/>
        </w:rPr>
        <w:t>.</w:t>
      </w:r>
    </w:p>
  </w:footnote>
  <w:footnote w:id="40">
    <w:p w14:paraId="1C492166" w14:textId="1117D456" w:rsidR="00266725" w:rsidRPr="00B33394" w:rsidRDefault="00266725" w:rsidP="00CC7847">
      <w:pPr>
        <w:pStyle w:val="a4"/>
        <w:ind w:firstLine="0"/>
        <w:rPr>
          <w:rFonts w:asciiTheme="minorHAnsi" w:hAnsiTheme="minorHAnsi"/>
          <w:sz w:val="24"/>
          <w:szCs w:val="24"/>
        </w:rPr>
      </w:pPr>
      <w:r w:rsidRPr="00B33394">
        <w:rPr>
          <w:rStyle w:val="a6"/>
          <w:sz w:val="24"/>
          <w:szCs w:val="24"/>
        </w:rPr>
        <w:footnoteRef/>
      </w:r>
      <w:r w:rsidRPr="00B33394">
        <w:rPr>
          <w:sz w:val="24"/>
          <w:szCs w:val="24"/>
        </w:rPr>
        <w:t xml:space="preserve"> </w:t>
      </w:r>
      <w:proofErr w:type="spellStart"/>
      <w:r w:rsidRPr="00B33394">
        <w:rPr>
          <w:rFonts w:cs="Times New Roman"/>
          <w:sz w:val="24"/>
          <w:szCs w:val="24"/>
        </w:rPr>
        <w:t>Фещенко</w:t>
      </w:r>
      <w:proofErr w:type="spellEnd"/>
      <w:r w:rsidRPr="00B33394">
        <w:rPr>
          <w:rFonts w:cs="Times New Roman"/>
          <w:sz w:val="24"/>
          <w:szCs w:val="24"/>
        </w:rPr>
        <w:t xml:space="preserve"> Л.Г. Редактирование текста газеты: жанровый аспект. СПб</w:t>
      </w:r>
      <w:proofErr w:type="gramStart"/>
      <w:r w:rsidRPr="00B33394">
        <w:rPr>
          <w:rFonts w:cs="Times New Roman"/>
          <w:sz w:val="24"/>
          <w:szCs w:val="24"/>
        </w:rPr>
        <w:t xml:space="preserve">.: </w:t>
      </w:r>
      <w:proofErr w:type="gramEnd"/>
      <w:r w:rsidRPr="00B33394">
        <w:rPr>
          <w:rFonts w:cs="Times New Roman"/>
          <w:sz w:val="24"/>
          <w:szCs w:val="24"/>
        </w:rPr>
        <w:t>Лаборатория оперативной печати факуль</w:t>
      </w:r>
      <w:r>
        <w:rPr>
          <w:rFonts w:cs="Times New Roman"/>
          <w:sz w:val="24"/>
          <w:szCs w:val="24"/>
        </w:rPr>
        <w:t>тета журналистики СПбГУ, 2004.</w:t>
      </w:r>
      <w:r w:rsidRPr="00B33394">
        <w:rPr>
          <w:rFonts w:cs="Times New Roman"/>
          <w:sz w:val="24"/>
          <w:szCs w:val="24"/>
        </w:rPr>
        <w:t xml:space="preserve"> С. 67</w:t>
      </w:r>
      <w:r>
        <w:rPr>
          <w:rFonts w:cs="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916218"/>
      <w:docPartObj>
        <w:docPartGallery w:val="Page Numbers (Top of Page)"/>
        <w:docPartUnique/>
      </w:docPartObj>
    </w:sdtPr>
    <w:sdtEndPr>
      <w:rPr>
        <w:sz w:val="24"/>
        <w:szCs w:val="24"/>
      </w:rPr>
    </w:sdtEndPr>
    <w:sdtContent>
      <w:p w14:paraId="0F6FD64B" w14:textId="77777777" w:rsidR="00266725" w:rsidRPr="00554D08" w:rsidRDefault="00266725">
        <w:pPr>
          <w:pStyle w:val="a7"/>
          <w:jc w:val="center"/>
          <w:rPr>
            <w:sz w:val="24"/>
            <w:szCs w:val="24"/>
          </w:rPr>
        </w:pPr>
        <w:r w:rsidRPr="00554D08">
          <w:rPr>
            <w:sz w:val="24"/>
            <w:szCs w:val="24"/>
          </w:rPr>
          <w:fldChar w:fldCharType="begin"/>
        </w:r>
        <w:r w:rsidRPr="00554D08">
          <w:rPr>
            <w:sz w:val="24"/>
            <w:szCs w:val="24"/>
          </w:rPr>
          <w:instrText>PAGE   \* MERGEFORMAT</w:instrText>
        </w:r>
        <w:r w:rsidRPr="00554D08">
          <w:rPr>
            <w:sz w:val="24"/>
            <w:szCs w:val="24"/>
          </w:rPr>
          <w:fldChar w:fldCharType="separate"/>
        </w:r>
        <w:r w:rsidR="008107F4">
          <w:rPr>
            <w:noProof/>
            <w:sz w:val="24"/>
            <w:szCs w:val="24"/>
          </w:rPr>
          <w:t>28</w:t>
        </w:r>
        <w:r w:rsidRPr="00554D08">
          <w:rPr>
            <w:sz w:val="24"/>
            <w:szCs w:val="24"/>
          </w:rPr>
          <w:fldChar w:fldCharType="end"/>
        </w:r>
      </w:p>
    </w:sdtContent>
  </w:sdt>
  <w:p w14:paraId="507CBAB6" w14:textId="77777777" w:rsidR="00266725" w:rsidRDefault="0026672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61AE"/>
    <w:multiLevelType w:val="hybridMultilevel"/>
    <w:tmpl w:val="952E8BE2"/>
    <w:lvl w:ilvl="0" w:tplc="40BE1C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5053D65"/>
    <w:multiLevelType w:val="hybridMultilevel"/>
    <w:tmpl w:val="941471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1608D0"/>
    <w:multiLevelType w:val="hybridMultilevel"/>
    <w:tmpl w:val="9C42F4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1271CA8"/>
    <w:multiLevelType w:val="hybridMultilevel"/>
    <w:tmpl w:val="4442F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B44E16"/>
    <w:multiLevelType w:val="multilevel"/>
    <w:tmpl w:val="AA98F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0E0224"/>
    <w:multiLevelType w:val="multilevel"/>
    <w:tmpl w:val="C04EE4A6"/>
    <w:lvl w:ilvl="0">
      <w:start w:val="1"/>
      <w:numFmt w:val="decimal"/>
      <w:lvlText w:val="%1"/>
      <w:lvlJc w:val="left"/>
      <w:pPr>
        <w:ind w:left="432" w:hanging="432"/>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4C7B3F54"/>
    <w:multiLevelType w:val="hybridMultilevel"/>
    <w:tmpl w:val="69F69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AF38CE"/>
    <w:multiLevelType w:val="hybridMultilevel"/>
    <w:tmpl w:val="E3FA8B1A"/>
    <w:lvl w:ilvl="0" w:tplc="4F62BDE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627565CE"/>
    <w:multiLevelType w:val="multilevel"/>
    <w:tmpl w:val="B1721A24"/>
    <w:lvl w:ilvl="0">
      <w:start w:val="1"/>
      <w:numFmt w:val="decimal"/>
      <w:lvlText w:val="%1"/>
      <w:lvlJc w:val="left"/>
      <w:pPr>
        <w:ind w:left="432" w:hanging="432"/>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73C5123E"/>
    <w:multiLevelType w:val="hybridMultilevel"/>
    <w:tmpl w:val="F8C67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1"/>
  </w:num>
  <w:num w:numId="10">
    <w:abstractNumId w:val="6"/>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imir">
    <w15:presenceInfo w15:providerId="None" w15:userId="Vladim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9D3"/>
    <w:rsid w:val="00000D0F"/>
    <w:rsid w:val="0000262A"/>
    <w:rsid w:val="00010017"/>
    <w:rsid w:val="00011646"/>
    <w:rsid w:val="00012E08"/>
    <w:rsid w:val="000146D7"/>
    <w:rsid w:val="00014ABF"/>
    <w:rsid w:val="0001692B"/>
    <w:rsid w:val="00016D74"/>
    <w:rsid w:val="00017FC4"/>
    <w:rsid w:val="000206F3"/>
    <w:rsid w:val="00021D3C"/>
    <w:rsid w:val="00021D3D"/>
    <w:rsid w:val="00023BEB"/>
    <w:rsid w:val="000258EB"/>
    <w:rsid w:val="0003008F"/>
    <w:rsid w:val="0003023B"/>
    <w:rsid w:val="0003105A"/>
    <w:rsid w:val="00031454"/>
    <w:rsid w:val="00032120"/>
    <w:rsid w:val="000335E6"/>
    <w:rsid w:val="00035B1F"/>
    <w:rsid w:val="0004177D"/>
    <w:rsid w:val="00041E03"/>
    <w:rsid w:val="00042697"/>
    <w:rsid w:val="00045CD5"/>
    <w:rsid w:val="00046EB4"/>
    <w:rsid w:val="000506D4"/>
    <w:rsid w:val="00050FF8"/>
    <w:rsid w:val="00051325"/>
    <w:rsid w:val="00053B80"/>
    <w:rsid w:val="00055DE9"/>
    <w:rsid w:val="00060CE6"/>
    <w:rsid w:val="00062AD2"/>
    <w:rsid w:val="00063782"/>
    <w:rsid w:val="00066F49"/>
    <w:rsid w:val="00070368"/>
    <w:rsid w:val="00070E57"/>
    <w:rsid w:val="00073785"/>
    <w:rsid w:val="00074A2C"/>
    <w:rsid w:val="00074CAE"/>
    <w:rsid w:val="00075526"/>
    <w:rsid w:val="00081D61"/>
    <w:rsid w:val="0008555C"/>
    <w:rsid w:val="000860B7"/>
    <w:rsid w:val="00087823"/>
    <w:rsid w:val="000909AB"/>
    <w:rsid w:val="0009114D"/>
    <w:rsid w:val="00095633"/>
    <w:rsid w:val="00095EFA"/>
    <w:rsid w:val="000A1471"/>
    <w:rsid w:val="000A2D11"/>
    <w:rsid w:val="000A4692"/>
    <w:rsid w:val="000A4C1A"/>
    <w:rsid w:val="000A667E"/>
    <w:rsid w:val="000A7F25"/>
    <w:rsid w:val="000B24B6"/>
    <w:rsid w:val="000B274C"/>
    <w:rsid w:val="000B2B4E"/>
    <w:rsid w:val="000B30A6"/>
    <w:rsid w:val="000B53BB"/>
    <w:rsid w:val="000B6FF8"/>
    <w:rsid w:val="000B7041"/>
    <w:rsid w:val="000C1560"/>
    <w:rsid w:val="000C5C60"/>
    <w:rsid w:val="000D2C40"/>
    <w:rsid w:val="000D3EE7"/>
    <w:rsid w:val="000D7EB2"/>
    <w:rsid w:val="000E219B"/>
    <w:rsid w:val="000E2E11"/>
    <w:rsid w:val="000E6396"/>
    <w:rsid w:val="000F191D"/>
    <w:rsid w:val="000F3606"/>
    <w:rsid w:val="000F5587"/>
    <w:rsid w:val="000F7859"/>
    <w:rsid w:val="0010012D"/>
    <w:rsid w:val="00100F38"/>
    <w:rsid w:val="0010141C"/>
    <w:rsid w:val="0010175D"/>
    <w:rsid w:val="00101965"/>
    <w:rsid w:val="00104C74"/>
    <w:rsid w:val="001079F6"/>
    <w:rsid w:val="00110035"/>
    <w:rsid w:val="00110424"/>
    <w:rsid w:val="0011433C"/>
    <w:rsid w:val="00121481"/>
    <w:rsid w:val="0012246D"/>
    <w:rsid w:val="001224E6"/>
    <w:rsid w:val="00123F86"/>
    <w:rsid w:val="001248D5"/>
    <w:rsid w:val="00133F68"/>
    <w:rsid w:val="001362E5"/>
    <w:rsid w:val="00145E63"/>
    <w:rsid w:val="00145ED3"/>
    <w:rsid w:val="00147EDD"/>
    <w:rsid w:val="001514D8"/>
    <w:rsid w:val="00152D6F"/>
    <w:rsid w:val="00152DB9"/>
    <w:rsid w:val="001601B6"/>
    <w:rsid w:val="0016144F"/>
    <w:rsid w:val="00166B94"/>
    <w:rsid w:val="001712B1"/>
    <w:rsid w:val="001720BC"/>
    <w:rsid w:val="001727AB"/>
    <w:rsid w:val="00173200"/>
    <w:rsid w:val="001751C1"/>
    <w:rsid w:val="001774E8"/>
    <w:rsid w:val="00180ED4"/>
    <w:rsid w:val="00181714"/>
    <w:rsid w:val="0018305E"/>
    <w:rsid w:val="001860C0"/>
    <w:rsid w:val="00186B0A"/>
    <w:rsid w:val="00192420"/>
    <w:rsid w:val="0019297F"/>
    <w:rsid w:val="001A3562"/>
    <w:rsid w:val="001B1AB5"/>
    <w:rsid w:val="001B360E"/>
    <w:rsid w:val="001B6E75"/>
    <w:rsid w:val="001C08ED"/>
    <w:rsid w:val="001C3437"/>
    <w:rsid w:val="001C5C43"/>
    <w:rsid w:val="001C67CD"/>
    <w:rsid w:val="001C6F19"/>
    <w:rsid w:val="001C7C2D"/>
    <w:rsid w:val="001D5B0C"/>
    <w:rsid w:val="001D7071"/>
    <w:rsid w:val="001E0077"/>
    <w:rsid w:val="001E0C45"/>
    <w:rsid w:val="001E2AA5"/>
    <w:rsid w:val="001E67F8"/>
    <w:rsid w:val="001F159E"/>
    <w:rsid w:val="00205A55"/>
    <w:rsid w:val="0020768B"/>
    <w:rsid w:val="002113CE"/>
    <w:rsid w:val="0021142D"/>
    <w:rsid w:val="002128C5"/>
    <w:rsid w:val="00212A0F"/>
    <w:rsid w:val="00214FE5"/>
    <w:rsid w:val="0021566C"/>
    <w:rsid w:val="002174D9"/>
    <w:rsid w:val="00222AF7"/>
    <w:rsid w:val="00223B73"/>
    <w:rsid w:val="002253F1"/>
    <w:rsid w:val="00225E36"/>
    <w:rsid w:val="002278F1"/>
    <w:rsid w:val="0023118F"/>
    <w:rsid w:val="00232DDD"/>
    <w:rsid w:val="00233816"/>
    <w:rsid w:val="00235308"/>
    <w:rsid w:val="00235A8E"/>
    <w:rsid w:val="00236685"/>
    <w:rsid w:val="00242927"/>
    <w:rsid w:val="00243717"/>
    <w:rsid w:val="00245C1D"/>
    <w:rsid w:val="00245F4F"/>
    <w:rsid w:val="00250504"/>
    <w:rsid w:val="00251053"/>
    <w:rsid w:val="00251B21"/>
    <w:rsid w:val="002568AE"/>
    <w:rsid w:val="002571E4"/>
    <w:rsid w:val="00257617"/>
    <w:rsid w:val="00260FB6"/>
    <w:rsid w:val="002612C6"/>
    <w:rsid w:val="00261C87"/>
    <w:rsid w:val="00263F75"/>
    <w:rsid w:val="002653F0"/>
    <w:rsid w:val="00265D03"/>
    <w:rsid w:val="00266725"/>
    <w:rsid w:val="002709AB"/>
    <w:rsid w:val="002750A6"/>
    <w:rsid w:val="00277444"/>
    <w:rsid w:val="0027755C"/>
    <w:rsid w:val="00281D54"/>
    <w:rsid w:val="0028402A"/>
    <w:rsid w:val="00285E7D"/>
    <w:rsid w:val="002904A8"/>
    <w:rsid w:val="00294C52"/>
    <w:rsid w:val="0029777D"/>
    <w:rsid w:val="002A07B1"/>
    <w:rsid w:val="002A1569"/>
    <w:rsid w:val="002A198F"/>
    <w:rsid w:val="002A3431"/>
    <w:rsid w:val="002A50A6"/>
    <w:rsid w:val="002B0AF6"/>
    <w:rsid w:val="002B52AB"/>
    <w:rsid w:val="002B57A1"/>
    <w:rsid w:val="002B7A1A"/>
    <w:rsid w:val="002C1926"/>
    <w:rsid w:val="002D0947"/>
    <w:rsid w:val="002D2337"/>
    <w:rsid w:val="002D29E6"/>
    <w:rsid w:val="002D5379"/>
    <w:rsid w:val="002D618D"/>
    <w:rsid w:val="002D771D"/>
    <w:rsid w:val="002E2600"/>
    <w:rsid w:val="002E48D3"/>
    <w:rsid w:val="002E4DB3"/>
    <w:rsid w:val="002E566C"/>
    <w:rsid w:val="002E610B"/>
    <w:rsid w:val="002E69F9"/>
    <w:rsid w:val="002E7D26"/>
    <w:rsid w:val="002F086E"/>
    <w:rsid w:val="002F1842"/>
    <w:rsid w:val="002F6795"/>
    <w:rsid w:val="002F71B0"/>
    <w:rsid w:val="00300267"/>
    <w:rsid w:val="00300E0A"/>
    <w:rsid w:val="00301E2C"/>
    <w:rsid w:val="0030519B"/>
    <w:rsid w:val="003076E3"/>
    <w:rsid w:val="00310F1A"/>
    <w:rsid w:val="0031575B"/>
    <w:rsid w:val="00315B7E"/>
    <w:rsid w:val="0032044F"/>
    <w:rsid w:val="00320527"/>
    <w:rsid w:val="00322468"/>
    <w:rsid w:val="00325B70"/>
    <w:rsid w:val="003262AF"/>
    <w:rsid w:val="003268D3"/>
    <w:rsid w:val="00327ED2"/>
    <w:rsid w:val="00330321"/>
    <w:rsid w:val="003315A5"/>
    <w:rsid w:val="0033346D"/>
    <w:rsid w:val="00333D0E"/>
    <w:rsid w:val="00334884"/>
    <w:rsid w:val="00335BFB"/>
    <w:rsid w:val="0034233F"/>
    <w:rsid w:val="003431EE"/>
    <w:rsid w:val="00344A81"/>
    <w:rsid w:val="00344D01"/>
    <w:rsid w:val="003450EF"/>
    <w:rsid w:val="00347FEE"/>
    <w:rsid w:val="003503DF"/>
    <w:rsid w:val="00350476"/>
    <w:rsid w:val="00353D7E"/>
    <w:rsid w:val="00354A76"/>
    <w:rsid w:val="00354EAD"/>
    <w:rsid w:val="0035669F"/>
    <w:rsid w:val="003572E8"/>
    <w:rsid w:val="0035771F"/>
    <w:rsid w:val="00360BF6"/>
    <w:rsid w:val="00361E09"/>
    <w:rsid w:val="0036778D"/>
    <w:rsid w:val="00371183"/>
    <w:rsid w:val="00371AB6"/>
    <w:rsid w:val="00374F62"/>
    <w:rsid w:val="00375022"/>
    <w:rsid w:val="00383A6A"/>
    <w:rsid w:val="00384F52"/>
    <w:rsid w:val="00386FD5"/>
    <w:rsid w:val="00390729"/>
    <w:rsid w:val="00390B4E"/>
    <w:rsid w:val="00391F6C"/>
    <w:rsid w:val="00393FA4"/>
    <w:rsid w:val="00396008"/>
    <w:rsid w:val="003A09C7"/>
    <w:rsid w:val="003A25AF"/>
    <w:rsid w:val="003A2B55"/>
    <w:rsid w:val="003A3CBC"/>
    <w:rsid w:val="003A4290"/>
    <w:rsid w:val="003B1CB7"/>
    <w:rsid w:val="003B3C12"/>
    <w:rsid w:val="003B549F"/>
    <w:rsid w:val="003C023D"/>
    <w:rsid w:val="003C1B73"/>
    <w:rsid w:val="003C303C"/>
    <w:rsid w:val="003C3F0B"/>
    <w:rsid w:val="003C44DC"/>
    <w:rsid w:val="003C4DE6"/>
    <w:rsid w:val="003C77B2"/>
    <w:rsid w:val="003D0EFC"/>
    <w:rsid w:val="003D2883"/>
    <w:rsid w:val="003D3730"/>
    <w:rsid w:val="003D423F"/>
    <w:rsid w:val="003D638B"/>
    <w:rsid w:val="003D7A09"/>
    <w:rsid w:val="003E2F8E"/>
    <w:rsid w:val="003E6AD4"/>
    <w:rsid w:val="003E713C"/>
    <w:rsid w:val="003F040C"/>
    <w:rsid w:val="003F2BD3"/>
    <w:rsid w:val="003F3408"/>
    <w:rsid w:val="003F57F6"/>
    <w:rsid w:val="003F5BA3"/>
    <w:rsid w:val="003F5F67"/>
    <w:rsid w:val="003F7F90"/>
    <w:rsid w:val="0040500B"/>
    <w:rsid w:val="00406072"/>
    <w:rsid w:val="0041030C"/>
    <w:rsid w:val="00413A48"/>
    <w:rsid w:val="00413EB4"/>
    <w:rsid w:val="00415A2F"/>
    <w:rsid w:val="0042086E"/>
    <w:rsid w:val="00424921"/>
    <w:rsid w:val="00426234"/>
    <w:rsid w:val="00431388"/>
    <w:rsid w:val="0043535E"/>
    <w:rsid w:val="00437C91"/>
    <w:rsid w:val="00444A58"/>
    <w:rsid w:val="00445615"/>
    <w:rsid w:val="004544C8"/>
    <w:rsid w:val="00455550"/>
    <w:rsid w:val="00455653"/>
    <w:rsid w:val="00456041"/>
    <w:rsid w:val="0046099F"/>
    <w:rsid w:val="00461EC2"/>
    <w:rsid w:val="004622A2"/>
    <w:rsid w:val="004661A9"/>
    <w:rsid w:val="004671CB"/>
    <w:rsid w:val="00470600"/>
    <w:rsid w:val="00470795"/>
    <w:rsid w:val="00470C69"/>
    <w:rsid w:val="004718FC"/>
    <w:rsid w:val="00472BFD"/>
    <w:rsid w:val="00472CB7"/>
    <w:rsid w:val="00474B63"/>
    <w:rsid w:val="00476AC9"/>
    <w:rsid w:val="00477B13"/>
    <w:rsid w:val="004865F2"/>
    <w:rsid w:val="00490615"/>
    <w:rsid w:val="00492086"/>
    <w:rsid w:val="004954A3"/>
    <w:rsid w:val="004A222A"/>
    <w:rsid w:val="004A3FC0"/>
    <w:rsid w:val="004A6D3E"/>
    <w:rsid w:val="004A72AF"/>
    <w:rsid w:val="004B42D4"/>
    <w:rsid w:val="004C012A"/>
    <w:rsid w:val="004D000B"/>
    <w:rsid w:val="004D06E3"/>
    <w:rsid w:val="004D2C41"/>
    <w:rsid w:val="004D31B2"/>
    <w:rsid w:val="004E0438"/>
    <w:rsid w:val="004E07C1"/>
    <w:rsid w:val="004E3787"/>
    <w:rsid w:val="004E67D4"/>
    <w:rsid w:val="004E793A"/>
    <w:rsid w:val="004F0169"/>
    <w:rsid w:val="004F0478"/>
    <w:rsid w:val="004F4AB1"/>
    <w:rsid w:val="005012C1"/>
    <w:rsid w:val="00503EB0"/>
    <w:rsid w:val="00504E12"/>
    <w:rsid w:val="005056A9"/>
    <w:rsid w:val="00507501"/>
    <w:rsid w:val="00507DB6"/>
    <w:rsid w:val="005107E8"/>
    <w:rsid w:val="005144BE"/>
    <w:rsid w:val="00517AFA"/>
    <w:rsid w:val="00522B8C"/>
    <w:rsid w:val="00524BE4"/>
    <w:rsid w:val="005261FA"/>
    <w:rsid w:val="00530ABF"/>
    <w:rsid w:val="005327AD"/>
    <w:rsid w:val="00536B46"/>
    <w:rsid w:val="00536F9C"/>
    <w:rsid w:val="00541836"/>
    <w:rsid w:val="00542388"/>
    <w:rsid w:val="00545B55"/>
    <w:rsid w:val="00551105"/>
    <w:rsid w:val="00554D08"/>
    <w:rsid w:val="00556687"/>
    <w:rsid w:val="005568CE"/>
    <w:rsid w:val="00556E83"/>
    <w:rsid w:val="0055766E"/>
    <w:rsid w:val="00557DE0"/>
    <w:rsid w:val="00563A9D"/>
    <w:rsid w:val="00565605"/>
    <w:rsid w:val="005664F3"/>
    <w:rsid w:val="00566A4B"/>
    <w:rsid w:val="005672E9"/>
    <w:rsid w:val="00571379"/>
    <w:rsid w:val="0057425F"/>
    <w:rsid w:val="00574AAB"/>
    <w:rsid w:val="005770E6"/>
    <w:rsid w:val="005804BF"/>
    <w:rsid w:val="00583FB5"/>
    <w:rsid w:val="00586479"/>
    <w:rsid w:val="005958C3"/>
    <w:rsid w:val="00597CB1"/>
    <w:rsid w:val="005A17D2"/>
    <w:rsid w:val="005A3524"/>
    <w:rsid w:val="005A3579"/>
    <w:rsid w:val="005A5013"/>
    <w:rsid w:val="005A6E85"/>
    <w:rsid w:val="005B1A45"/>
    <w:rsid w:val="005B1C9B"/>
    <w:rsid w:val="005B26C5"/>
    <w:rsid w:val="005B32B4"/>
    <w:rsid w:val="005B3775"/>
    <w:rsid w:val="005B511D"/>
    <w:rsid w:val="005C48AF"/>
    <w:rsid w:val="005C4E9C"/>
    <w:rsid w:val="005D04FC"/>
    <w:rsid w:val="005D0D4E"/>
    <w:rsid w:val="005D32CE"/>
    <w:rsid w:val="005D3CCB"/>
    <w:rsid w:val="005D48B4"/>
    <w:rsid w:val="005D7E86"/>
    <w:rsid w:val="005E3C61"/>
    <w:rsid w:val="005E4EE0"/>
    <w:rsid w:val="005E7025"/>
    <w:rsid w:val="005E7EAB"/>
    <w:rsid w:val="005F1537"/>
    <w:rsid w:val="005F3CDC"/>
    <w:rsid w:val="005F532D"/>
    <w:rsid w:val="005F6D45"/>
    <w:rsid w:val="0060121E"/>
    <w:rsid w:val="00602317"/>
    <w:rsid w:val="006040CE"/>
    <w:rsid w:val="006058E4"/>
    <w:rsid w:val="00606F87"/>
    <w:rsid w:val="00607AEF"/>
    <w:rsid w:val="006112DB"/>
    <w:rsid w:val="006132C4"/>
    <w:rsid w:val="00613E71"/>
    <w:rsid w:val="00622A3B"/>
    <w:rsid w:val="00622EE2"/>
    <w:rsid w:val="00624F63"/>
    <w:rsid w:val="00626D93"/>
    <w:rsid w:val="0063306C"/>
    <w:rsid w:val="0063532D"/>
    <w:rsid w:val="006362AC"/>
    <w:rsid w:val="00640475"/>
    <w:rsid w:val="00641004"/>
    <w:rsid w:val="006416E2"/>
    <w:rsid w:val="00641CB8"/>
    <w:rsid w:val="00642186"/>
    <w:rsid w:val="00643DD5"/>
    <w:rsid w:val="0064698F"/>
    <w:rsid w:val="00647941"/>
    <w:rsid w:val="00650DD5"/>
    <w:rsid w:val="006533A8"/>
    <w:rsid w:val="00662781"/>
    <w:rsid w:val="006627B5"/>
    <w:rsid w:val="00664708"/>
    <w:rsid w:val="00667E2B"/>
    <w:rsid w:val="00676280"/>
    <w:rsid w:val="0067741D"/>
    <w:rsid w:val="006824E3"/>
    <w:rsid w:val="00682D83"/>
    <w:rsid w:val="00684EDD"/>
    <w:rsid w:val="006868D1"/>
    <w:rsid w:val="00686A0D"/>
    <w:rsid w:val="006911F5"/>
    <w:rsid w:val="0069224E"/>
    <w:rsid w:val="0069272E"/>
    <w:rsid w:val="00694465"/>
    <w:rsid w:val="00697749"/>
    <w:rsid w:val="006A23BD"/>
    <w:rsid w:val="006A46D8"/>
    <w:rsid w:val="006A4DC5"/>
    <w:rsid w:val="006A53E9"/>
    <w:rsid w:val="006B03BD"/>
    <w:rsid w:val="006B157B"/>
    <w:rsid w:val="006B3E4D"/>
    <w:rsid w:val="006B4DEE"/>
    <w:rsid w:val="006C23F0"/>
    <w:rsid w:val="006C4CD0"/>
    <w:rsid w:val="006C6C2A"/>
    <w:rsid w:val="006C72A6"/>
    <w:rsid w:val="006C7E46"/>
    <w:rsid w:val="006D034D"/>
    <w:rsid w:val="006D7D89"/>
    <w:rsid w:val="006E3B6C"/>
    <w:rsid w:val="006E7584"/>
    <w:rsid w:val="006F076A"/>
    <w:rsid w:val="006F0C4B"/>
    <w:rsid w:val="006F219F"/>
    <w:rsid w:val="006F3566"/>
    <w:rsid w:val="006F37F5"/>
    <w:rsid w:val="00700250"/>
    <w:rsid w:val="007013CB"/>
    <w:rsid w:val="00702CFA"/>
    <w:rsid w:val="00704AD4"/>
    <w:rsid w:val="00704B5A"/>
    <w:rsid w:val="0071473E"/>
    <w:rsid w:val="007200C9"/>
    <w:rsid w:val="00723332"/>
    <w:rsid w:val="007243A5"/>
    <w:rsid w:val="00725F28"/>
    <w:rsid w:val="00726CEE"/>
    <w:rsid w:val="00727A48"/>
    <w:rsid w:val="00733467"/>
    <w:rsid w:val="00734AE0"/>
    <w:rsid w:val="00742C75"/>
    <w:rsid w:val="00743E01"/>
    <w:rsid w:val="0074426F"/>
    <w:rsid w:val="00744AA2"/>
    <w:rsid w:val="007455CC"/>
    <w:rsid w:val="00756F0B"/>
    <w:rsid w:val="00757314"/>
    <w:rsid w:val="00761442"/>
    <w:rsid w:val="00764968"/>
    <w:rsid w:val="00766B4F"/>
    <w:rsid w:val="0077143A"/>
    <w:rsid w:val="00773168"/>
    <w:rsid w:val="00773D3A"/>
    <w:rsid w:val="00774DD2"/>
    <w:rsid w:val="00775374"/>
    <w:rsid w:val="0078028C"/>
    <w:rsid w:val="00781D20"/>
    <w:rsid w:val="00782828"/>
    <w:rsid w:val="007831F6"/>
    <w:rsid w:val="00783D11"/>
    <w:rsid w:val="00784078"/>
    <w:rsid w:val="0078594B"/>
    <w:rsid w:val="00792A15"/>
    <w:rsid w:val="007936D7"/>
    <w:rsid w:val="007A0E0B"/>
    <w:rsid w:val="007A0F4F"/>
    <w:rsid w:val="007A7114"/>
    <w:rsid w:val="007B10DA"/>
    <w:rsid w:val="007B1EF5"/>
    <w:rsid w:val="007B272C"/>
    <w:rsid w:val="007B39DE"/>
    <w:rsid w:val="007B47EF"/>
    <w:rsid w:val="007B73D5"/>
    <w:rsid w:val="007C09C8"/>
    <w:rsid w:val="007C0EFA"/>
    <w:rsid w:val="007C1F2D"/>
    <w:rsid w:val="007C2826"/>
    <w:rsid w:val="007C2E08"/>
    <w:rsid w:val="007C4545"/>
    <w:rsid w:val="007C612B"/>
    <w:rsid w:val="007C6440"/>
    <w:rsid w:val="007C7C3F"/>
    <w:rsid w:val="007D0955"/>
    <w:rsid w:val="007D0DC2"/>
    <w:rsid w:val="007D1C46"/>
    <w:rsid w:val="007D29A6"/>
    <w:rsid w:val="007D3E52"/>
    <w:rsid w:val="007D4B95"/>
    <w:rsid w:val="007D723F"/>
    <w:rsid w:val="007D74F2"/>
    <w:rsid w:val="007E68F5"/>
    <w:rsid w:val="007F1DC8"/>
    <w:rsid w:val="007F1DEF"/>
    <w:rsid w:val="007F5229"/>
    <w:rsid w:val="007F6F71"/>
    <w:rsid w:val="008004A2"/>
    <w:rsid w:val="0080320E"/>
    <w:rsid w:val="00803E44"/>
    <w:rsid w:val="00803F75"/>
    <w:rsid w:val="00804171"/>
    <w:rsid w:val="00806AAD"/>
    <w:rsid w:val="008107F4"/>
    <w:rsid w:val="00810F51"/>
    <w:rsid w:val="008114D0"/>
    <w:rsid w:val="00815576"/>
    <w:rsid w:val="00816036"/>
    <w:rsid w:val="00816F7C"/>
    <w:rsid w:val="0081727C"/>
    <w:rsid w:val="00821848"/>
    <w:rsid w:val="008259D3"/>
    <w:rsid w:val="00826111"/>
    <w:rsid w:val="0082645C"/>
    <w:rsid w:val="008332F9"/>
    <w:rsid w:val="00834102"/>
    <w:rsid w:val="0083410B"/>
    <w:rsid w:val="00834DE9"/>
    <w:rsid w:val="00835B84"/>
    <w:rsid w:val="00837D93"/>
    <w:rsid w:val="008427B2"/>
    <w:rsid w:val="00844C1A"/>
    <w:rsid w:val="008458BE"/>
    <w:rsid w:val="008505C9"/>
    <w:rsid w:val="008509DC"/>
    <w:rsid w:val="008521D0"/>
    <w:rsid w:val="0085670C"/>
    <w:rsid w:val="00856D15"/>
    <w:rsid w:val="00860E29"/>
    <w:rsid w:val="00861AC3"/>
    <w:rsid w:val="00862D1F"/>
    <w:rsid w:val="00865CCC"/>
    <w:rsid w:val="00866B27"/>
    <w:rsid w:val="00867CE1"/>
    <w:rsid w:val="0087450A"/>
    <w:rsid w:val="00874D95"/>
    <w:rsid w:val="00875027"/>
    <w:rsid w:val="00881974"/>
    <w:rsid w:val="00883673"/>
    <w:rsid w:val="00883D63"/>
    <w:rsid w:val="00884081"/>
    <w:rsid w:val="00884AD2"/>
    <w:rsid w:val="00884E20"/>
    <w:rsid w:val="008852C5"/>
    <w:rsid w:val="00885404"/>
    <w:rsid w:val="0088578E"/>
    <w:rsid w:val="00885D8A"/>
    <w:rsid w:val="00887C1B"/>
    <w:rsid w:val="00891062"/>
    <w:rsid w:val="008910E2"/>
    <w:rsid w:val="00891502"/>
    <w:rsid w:val="00895A02"/>
    <w:rsid w:val="008A0085"/>
    <w:rsid w:val="008A0446"/>
    <w:rsid w:val="008A2FBB"/>
    <w:rsid w:val="008A31F4"/>
    <w:rsid w:val="008A389F"/>
    <w:rsid w:val="008A423A"/>
    <w:rsid w:val="008A61BE"/>
    <w:rsid w:val="008B141E"/>
    <w:rsid w:val="008B21D3"/>
    <w:rsid w:val="008B2876"/>
    <w:rsid w:val="008B3C7C"/>
    <w:rsid w:val="008B5117"/>
    <w:rsid w:val="008B521E"/>
    <w:rsid w:val="008B66B8"/>
    <w:rsid w:val="008C36CE"/>
    <w:rsid w:val="008D0E11"/>
    <w:rsid w:val="008D1CC8"/>
    <w:rsid w:val="008D26B0"/>
    <w:rsid w:val="008D4421"/>
    <w:rsid w:val="008D5C68"/>
    <w:rsid w:val="008D6EAD"/>
    <w:rsid w:val="008D6FB1"/>
    <w:rsid w:val="008E0BC5"/>
    <w:rsid w:val="008E7693"/>
    <w:rsid w:val="008F0F56"/>
    <w:rsid w:val="008F2343"/>
    <w:rsid w:val="009008DC"/>
    <w:rsid w:val="009017E8"/>
    <w:rsid w:val="00902603"/>
    <w:rsid w:val="00905862"/>
    <w:rsid w:val="00907133"/>
    <w:rsid w:val="00907A1D"/>
    <w:rsid w:val="00907C12"/>
    <w:rsid w:val="00912D3A"/>
    <w:rsid w:val="0091347F"/>
    <w:rsid w:val="009161A3"/>
    <w:rsid w:val="00917820"/>
    <w:rsid w:val="0092157A"/>
    <w:rsid w:val="00923F1F"/>
    <w:rsid w:val="009276DC"/>
    <w:rsid w:val="009316D5"/>
    <w:rsid w:val="00932E50"/>
    <w:rsid w:val="0093625C"/>
    <w:rsid w:val="00937342"/>
    <w:rsid w:val="0094394B"/>
    <w:rsid w:val="00944A83"/>
    <w:rsid w:val="00947ABF"/>
    <w:rsid w:val="0095101F"/>
    <w:rsid w:val="00951DD9"/>
    <w:rsid w:val="009540DF"/>
    <w:rsid w:val="009547A6"/>
    <w:rsid w:val="0095582D"/>
    <w:rsid w:val="009565D9"/>
    <w:rsid w:val="00956A70"/>
    <w:rsid w:val="00956B93"/>
    <w:rsid w:val="00960F1C"/>
    <w:rsid w:val="00962C5A"/>
    <w:rsid w:val="0096592D"/>
    <w:rsid w:val="00970BFF"/>
    <w:rsid w:val="0097262D"/>
    <w:rsid w:val="00972BBD"/>
    <w:rsid w:val="00972E29"/>
    <w:rsid w:val="00976431"/>
    <w:rsid w:val="00976B68"/>
    <w:rsid w:val="009839BD"/>
    <w:rsid w:val="00984BBC"/>
    <w:rsid w:val="009852AD"/>
    <w:rsid w:val="00987D19"/>
    <w:rsid w:val="009945D2"/>
    <w:rsid w:val="00994ED9"/>
    <w:rsid w:val="009954BE"/>
    <w:rsid w:val="0099555E"/>
    <w:rsid w:val="00995638"/>
    <w:rsid w:val="00997F7E"/>
    <w:rsid w:val="009A1606"/>
    <w:rsid w:val="009A7659"/>
    <w:rsid w:val="009A7E0A"/>
    <w:rsid w:val="009B23F6"/>
    <w:rsid w:val="009B3A51"/>
    <w:rsid w:val="009B3BB4"/>
    <w:rsid w:val="009B3F49"/>
    <w:rsid w:val="009B4FC6"/>
    <w:rsid w:val="009B5469"/>
    <w:rsid w:val="009B555C"/>
    <w:rsid w:val="009B7567"/>
    <w:rsid w:val="009C11A4"/>
    <w:rsid w:val="009C298F"/>
    <w:rsid w:val="009C36A7"/>
    <w:rsid w:val="009C44FF"/>
    <w:rsid w:val="009C5EB0"/>
    <w:rsid w:val="009D531E"/>
    <w:rsid w:val="009E0696"/>
    <w:rsid w:val="009E10D8"/>
    <w:rsid w:val="009E1D38"/>
    <w:rsid w:val="009E20A6"/>
    <w:rsid w:val="009E2526"/>
    <w:rsid w:val="009F00F7"/>
    <w:rsid w:val="009F4A98"/>
    <w:rsid w:val="009F4DB9"/>
    <w:rsid w:val="00A00D41"/>
    <w:rsid w:val="00A00FD0"/>
    <w:rsid w:val="00A074BC"/>
    <w:rsid w:val="00A16D35"/>
    <w:rsid w:val="00A16DA3"/>
    <w:rsid w:val="00A24B06"/>
    <w:rsid w:val="00A32132"/>
    <w:rsid w:val="00A33D69"/>
    <w:rsid w:val="00A34AB8"/>
    <w:rsid w:val="00A41C87"/>
    <w:rsid w:val="00A43E45"/>
    <w:rsid w:val="00A4566F"/>
    <w:rsid w:val="00A45BFA"/>
    <w:rsid w:val="00A46886"/>
    <w:rsid w:val="00A46E79"/>
    <w:rsid w:val="00A53292"/>
    <w:rsid w:val="00A549AA"/>
    <w:rsid w:val="00A55207"/>
    <w:rsid w:val="00A612E1"/>
    <w:rsid w:val="00A6168B"/>
    <w:rsid w:val="00A62B9B"/>
    <w:rsid w:val="00A63480"/>
    <w:rsid w:val="00A654E3"/>
    <w:rsid w:val="00A66C4A"/>
    <w:rsid w:val="00A703BC"/>
    <w:rsid w:val="00A71402"/>
    <w:rsid w:val="00A72E35"/>
    <w:rsid w:val="00A72F5D"/>
    <w:rsid w:val="00A75504"/>
    <w:rsid w:val="00A761F0"/>
    <w:rsid w:val="00A769AE"/>
    <w:rsid w:val="00A7762E"/>
    <w:rsid w:val="00A80671"/>
    <w:rsid w:val="00A80F76"/>
    <w:rsid w:val="00A862E1"/>
    <w:rsid w:val="00A92ABE"/>
    <w:rsid w:val="00A92DD1"/>
    <w:rsid w:val="00A9443D"/>
    <w:rsid w:val="00A9680B"/>
    <w:rsid w:val="00AA1F32"/>
    <w:rsid w:val="00AA41F5"/>
    <w:rsid w:val="00AA5431"/>
    <w:rsid w:val="00AA6F94"/>
    <w:rsid w:val="00AB1262"/>
    <w:rsid w:val="00AB49F0"/>
    <w:rsid w:val="00AC0BBA"/>
    <w:rsid w:val="00AC17A5"/>
    <w:rsid w:val="00AC79F2"/>
    <w:rsid w:val="00AD287B"/>
    <w:rsid w:val="00AD2ED8"/>
    <w:rsid w:val="00AD3E26"/>
    <w:rsid w:val="00AD5568"/>
    <w:rsid w:val="00AD650B"/>
    <w:rsid w:val="00AD656F"/>
    <w:rsid w:val="00AD78E0"/>
    <w:rsid w:val="00AD7C54"/>
    <w:rsid w:val="00AE0609"/>
    <w:rsid w:val="00AE30A7"/>
    <w:rsid w:val="00AE3CAA"/>
    <w:rsid w:val="00AE495B"/>
    <w:rsid w:val="00AE58EA"/>
    <w:rsid w:val="00AF10F2"/>
    <w:rsid w:val="00AF4EC7"/>
    <w:rsid w:val="00AF74A4"/>
    <w:rsid w:val="00AF77C4"/>
    <w:rsid w:val="00AF7D1E"/>
    <w:rsid w:val="00B02369"/>
    <w:rsid w:val="00B045D3"/>
    <w:rsid w:val="00B05B80"/>
    <w:rsid w:val="00B0620F"/>
    <w:rsid w:val="00B06981"/>
    <w:rsid w:val="00B07D45"/>
    <w:rsid w:val="00B13C94"/>
    <w:rsid w:val="00B14D2F"/>
    <w:rsid w:val="00B17860"/>
    <w:rsid w:val="00B2079B"/>
    <w:rsid w:val="00B20B99"/>
    <w:rsid w:val="00B25050"/>
    <w:rsid w:val="00B260E7"/>
    <w:rsid w:val="00B320B3"/>
    <w:rsid w:val="00B32BF0"/>
    <w:rsid w:val="00B33394"/>
    <w:rsid w:val="00B34817"/>
    <w:rsid w:val="00B35284"/>
    <w:rsid w:val="00B36BEF"/>
    <w:rsid w:val="00B421F4"/>
    <w:rsid w:val="00B42951"/>
    <w:rsid w:val="00B43DC7"/>
    <w:rsid w:val="00B44983"/>
    <w:rsid w:val="00B460E2"/>
    <w:rsid w:val="00B47FCD"/>
    <w:rsid w:val="00B534F2"/>
    <w:rsid w:val="00B53AAD"/>
    <w:rsid w:val="00B55A4B"/>
    <w:rsid w:val="00B55A5B"/>
    <w:rsid w:val="00B55D95"/>
    <w:rsid w:val="00B64ECB"/>
    <w:rsid w:val="00B67400"/>
    <w:rsid w:val="00B72421"/>
    <w:rsid w:val="00B72826"/>
    <w:rsid w:val="00B740D8"/>
    <w:rsid w:val="00B74FE0"/>
    <w:rsid w:val="00B80BE6"/>
    <w:rsid w:val="00B81502"/>
    <w:rsid w:val="00B829F2"/>
    <w:rsid w:val="00B8419A"/>
    <w:rsid w:val="00B90738"/>
    <w:rsid w:val="00B947BD"/>
    <w:rsid w:val="00B96626"/>
    <w:rsid w:val="00B974C0"/>
    <w:rsid w:val="00B9775E"/>
    <w:rsid w:val="00BA0039"/>
    <w:rsid w:val="00BA0C3A"/>
    <w:rsid w:val="00BA2814"/>
    <w:rsid w:val="00BA5D46"/>
    <w:rsid w:val="00BA6B31"/>
    <w:rsid w:val="00BA727F"/>
    <w:rsid w:val="00BA7435"/>
    <w:rsid w:val="00BA7D2A"/>
    <w:rsid w:val="00BB005E"/>
    <w:rsid w:val="00BB10D9"/>
    <w:rsid w:val="00BB1373"/>
    <w:rsid w:val="00BB5482"/>
    <w:rsid w:val="00BB5943"/>
    <w:rsid w:val="00BB5FE4"/>
    <w:rsid w:val="00BC0EF4"/>
    <w:rsid w:val="00BC2D63"/>
    <w:rsid w:val="00BC30E7"/>
    <w:rsid w:val="00BC3155"/>
    <w:rsid w:val="00BC4CE9"/>
    <w:rsid w:val="00BD1D96"/>
    <w:rsid w:val="00BD516A"/>
    <w:rsid w:val="00BD62A4"/>
    <w:rsid w:val="00BE020F"/>
    <w:rsid w:val="00BE21D4"/>
    <w:rsid w:val="00BE454E"/>
    <w:rsid w:val="00BE7346"/>
    <w:rsid w:val="00C00AC4"/>
    <w:rsid w:val="00C00DE1"/>
    <w:rsid w:val="00C010C5"/>
    <w:rsid w:val="00C0467C"/>
    <w:rsid w:val="00C05D30"/>
    <w:rsid w:val="00C077F6"/>
    <w:rsid w:val="00C078EF"/>
    <w:rsid w:val="00C104FE"/>
    <w:rsid w:val="00C14925"/>
    <w:rsid w:val="00C212DC"/>
    <w:rsid w:val="00C253E3"/>
    <w:rsid w:val="00C316B8"/>
    <w:rsid w:val="00C31C12"/>
    <w:rsid w:val="00C3301D"/>
    <w:rsid w:val="00C37C33"/>
    <w:rsid w:val="00C37DD8"/>
    <w:rsid w:val="00C40AE1"/>
    <w:rsid w:val="00C43C8F"/>
    <w:rsid w:val="00C44B76"/>
    <w:rsid w:val="00C4620F"/>
    <w:rsid w:val="00C46432"/>
    <w:rsid w:val="00C527D8"/>
    <w:rsid w:val="00C54673"/>
    <w:rsid w:val="00C54D03"/>
    <w:rsid w:val="00C55076"/>
    <w:rsid w:val="00C57589"/>
    <w:rsid w:val="00C60C55"/>
    <w:rsid w:val="00C62DB5"/>
    <w:rsid w:val="00C65443"/>
    <w:rsid w:val="00C6646B"/>
    <w:rsid w:val="00C73557"/>
    <w:rsid w:val="00C74541"/>
    <w:rsid w:val="00C75E4C"/>
    <w:rsid w:val="00C767AE"/>
    <w:rsid w:val="00C8087A"/>
    <w:rsid w:val="00C81091"/>
    <w:rsid w:val="00C81A2B"/>
    <w:rsid w:val="00C82A9B"/>
    <w:rsid w:val="00C845B1"/>
    <w:rsid w:val="00C867EE"/>
    <w:rsid w:val="00C90F60"/>
    <w:rsid w:val="00C92052"/>
    <w:rsid w:val="00C92A40"/>
    <w:rsid w:val="00C938E4"/>
    <w:rsid w:val="00C969F2"/>
    <w:rsid w:val="00CA3037"/>
    <w:rsid w:val="00CA58C1"/>
    <w:rsid w:val="00CA5F2A"/>
    <w:rsid w:val="00CA6CB1"/>
    <w:rsid w:val="00CB4912"/>
    <w:rsid w:val="00CB7098"/>
    <w:rsid w:val="00CC0BF9"/>
    <w:rsid w:val="00CC1E43"/>
    <w:rsid w:val="00CC25D7"/>
    <w:rsid w:val="00CC6311"/>
    <w:rsid w:val="00CC7847"/>
    <w:rsid w:val="00CD2F14"/>
    <w:rsid w:val="00CD2FCE"/>
    <w:rsid w:val="00CD4864"/>
    <w:rsid w:val="00CD5C2E"/>
    <w:rsid w:val="00CE6D86"/>
    <w:rsid w:val="00CF0573"/>
    <w:rsid w:val="00CF6654"/>
    <w:rsid w:val="00CF6DB6"/>
    <w:rsid w:val="00CF7356"/>
    <w:rsid w:val="00D01CB5"/>
    <w:rsid w:val="00D02312"/>
    <w:rsid w:val="00D05D37"/>
    <w:rsid w:val="00D063F1"/>
    <w:rsid w:val="00D07DE8"/>
    <w:rsid w:val="00D11A83"/>
    <w:rsid w:val="00D12310"/>
    <w:rsid w:val="00D13201"/>
    <w:rsid w:val="00D13C0F"/>
    <w:rsid w:val="00D14B22"/>
    <w:rsid w:val="00D162E5"/>
    <w:rsid w:val="00D17876"/>
    <w:rsid w:val="00D20FF3"/>
    <w:rsid w:val="00D231A1"/>
    <w:rsid w:val="00D2522A"/>
    <w:rsid w:val="00D2577F"/>
    <w:rsid w:val="00D261B6"/>
    <w:rsid w:val="00D279F1"/>
    <w:rsid w:val="00D310B8"/>
    <w:rsid w:val="00D322E9"/>
    <w:rsid w:val="00D3243E"/>
    <w:rsid w:val="00D419AF"/>
    <w:rsid w:val="00D43566"/>
    <w:rsid w:val="00D447AA"/>
    <w:rsid w:val="00D46205"/>
    <w:rsid w:val="00D46CBA"/>
    <w:rsid w:val="00D57046"/>
    <w:rsid w:val="00D63B98"/>
    <w:rsid w:val="00D67086"/>
    <w:rsid w:val="00D70E17"/>
    <w:rsid w:val="00D7244D"/>
    <w:rsid w:val="00D73E65"/>
    <w:rsid w:val="00D77479"/>
    <w:rsid w:val="00D842A2"/>
    <w:rsid w:val="00D86A5E"/>
    <w:rsid w:val="00D904BF"/>
    <w:rsid w:val="00D90782"/>
    <w:rsid w:val="00D922CE"/>
    <w:rsid w:val="00D92DCE"/>
    <w:rsid w:val="00DA02F3"/>
    <w:rsid w:val="00DA0BDB"/>
    <w:rsid w:val="00DA1136"/>
    <w:rsid w:val="00DA4169"/>
    <w:rsid w:val="00DB00D3"/>
    <w:rsid w:val="00DB0D69"/>
    <w:rsid w:val="00DB3A13"/>
    <w:rsid w:val="00DB4AFC"/>
    <w:rsid w:val="00DB4B01"/>
    <w:rsid w:val="00DB4F0B"/>
    <w:rsid w:val="00DB56D2"/>
    <w:rsid w:val="00DB6461"/>
    <w:rsid w:val="00DB7CE9"/>
    <w:rsid w:val="00DC1C6E"/>
    <w:rsid w:val="00DC24C1"/>
    <w:rsid w:val="00DC60CA"/>
    <w:rsid w:val="00DC61B8"/>
    <w:rsid w:val="00DC633A"/>
    <w:rsid w:val="00DC73A6"/>
    <w:rsid w:val="00DC7B87"/>
    <w:rsid w:val="00DC7EA4"/>
    <w:rsid w:val="00DD0018"/>
    <w:rsid w:val="00DD3B24"/>
    <w:rsid w:val="00DD611A"/>
    <w:rsid w:val="00DD7F15"/>
    <w:rsid w:val="00DE3529"/>
    <w:rsid w:val="00DE5294"/>
    <w:rsid w:val="00DE6B0C"/>
    <w:rsid w:val="00DF0731"/>
    <w:rsid w:val="00DF0865"/>
    <w:rsid w:val="00DF1E24"/>
    <w:rsid w:val="00DF1FD5"/>
    <w:rsid w:val="00DF2099"/>
    <w:rsid w:val="00DF5839"/>
    <w:rsid w:val="00DF6239"/>
    <w:rsid w:val="00DF6F48"/>
    <w:rsid w:val="00E0195B"/>
    <w:rsid w:val="00E029CF"/>
    <w:rsid w:val="00E03098"/>
    <w:rsid w:val="00E04277"/>
    <w:rsid w:val="00E101C6"/>
    <w:rsid w:val="00E11A8F"/>
    <w:rsid w:val="00E12036"/>
    <w:rsid w:val="00E13DC6"/>
    <w:rsid w:val="00E14E84"/>
    <w:rsid w:val="00E15439"/>
    <w:rsid w:val="00E1566E"/>
    <w:rsid w:val="00E157D6"/>
    <w:rsid w:val="00E202F5"/>
    <w:rsid w:val="00E20350"/>
    <w:rsid w:val="00E20B56"/>
    <w:rsid w:val="00E216F8"/>
    <w:rsid w:val="00E2186D"/>
    <w:rsid w:val="00E21CB5"/>
    <w:rsid w:val="00E24BB1"/>
    <w:rsid w:val="00E30C51"/>
    <w:rsid w:val="00E341E8"/>
    <w:rsid w:val="00E366E9"/>
    <w:rsid w:val="00E42157"/>
    <w:rsid w:val="00E44892"/>
    <w:rsid w:val="00E50363"/>
    <w:rsid w:val="00E50F5D"/>
    <w:rsid w:val="00E51863"/>
    <w:rsid w:val="00E53480"/>
    <w:rsid w:val="00E552D2"/>
    <w:rsid w:val="00E57F76"/>
    <w:rsid w:val="00E607BC"/>
    <w:rsid w:val="00E60E40"/>
    <w:rsid w:val="00E61263"/>
    <w:rsid w:val="00E63AD1"/>
    <w:rsid w:val="00E63E79"/>
    <w:rsid w:val="00E65F54"/>
    <w:rsid w:val="00E67B5B"/>
    <w:rsid w:val="00E70CE5"/>
    <w:rsid w:val="00E7330D"/>
    <w:rsid w:val="00E76035"/>
    <w:rsid w:val="00E80066"/>
    <w:rsid w:val="00E80C4A"/>
    <w:rsid w:val="00E84467"/>
    <w:rsid w:val="00E86652"/>
    <w:rsid w:val="00E86B90"/>
    <w:rsid w:val="00E87762"/>
    <w:rsid w:val="00E87A6B"/>
    <w:rsid w:val="00E9116B"/>
    <w:rsid w:val="00E940A7"/>
    <w:rsid w:val="00E9463F"/>
    <w:rsid w:val="00E94CB9"/>
    <w:rsid w:val="00E95534"/>
    <w:rsid w:val="00E96CF6"/>
    <w:rsid w:val="00E96E16"/>
    <w:rsid w:val="00EA19CD"/>
    <w:rsid w:val="00EA3987"/>
    <w:rsid w:val="00EA6074"/>
    <w:rsid w:val="00EB0AF4"/>
    <w:rsid w:val="00EB0E3A"/>
    <w:rsid w:val="00EB683E"/>
    <w:rsid w:val="00EB6F0C"/>
    <w:rsid w:val="00EC42F8"/>
    <w:rsid w:val="00EC4636"/>
    <w:rsid w:val="00EC71C2"/>
    <w:rsid w:val="00ED24CA"/>
    <w:rsid w:val="00ED3ABF"/>
    <w:rsid w:val="00EE4657"/>
    <w:rsid w:val="00EE4DA5"/>
    <w:rsid w:val="00EE73F7"/>
    <w:rsid w:val="00EF2A7B"/>
    <w:rsid w:val="00EF3206"/>
    <w:rsid w:val="00EF385C"/>
    <w:rsid w:val="00EF7632"/>
    <w:rsid w:val="00EF7F39"/>
    <w:rsid w:val="00F01CC4"/>
    <w:rsid w:val="00F07F14"/>
    <w:rsid w:val="00F10D06"/>
    <w:rsid w:val="00F12912"/>
    <w:rsid w:val="00F1296B"/>
    <w:rsid w:val="00F14620"/>
    <w:rsid w:val="00F160FC"/>
    <w:rsid w:val="00F16408"/>
    <w:rsid w:val="00F20ACB"/>
    <w:rsid w:val="00F21321"/>
    <w:rsid w:val="00F23983"/>
    <w:rsid w:val="00F26E01"/>
    <w:rsid w:val="00F43369"/>
    <w:rsid w:val="00F44E6B"/>
    <w:rsid w:val="00F51581"/>
    <w:rsid w:val="00F55949"/>
    <w:rsid w:val="00F55AC8"/>
    <w:rsid w:val="00F56DD9"/>
    <w:rsid w:val="00F5711F"/>
    <w:rsid w:val="00F607EB"/>
    <w:rsid w:val="00F6200B"/>
    <w:rsid w:val="00F6287E"/>
    <w:rsid w:val="00F63F3D"/>
    <w:rsid w:val="00F657D2"/>
    <w:rsid w:val="00F75C55"/>
    <w:rsid w:val="00F75F88"/>
    <w:rsid w:val="00F76FC1"/>
    <w:rsid w:val="00F81505"/>
    <w:rsid w:val="00F8268D"/>
    <w:rsid w:val="00F843ED"/>
    <w:rsid w:val="00F92D5E"/>
    <w:rsid w:val="00F93EA6"/>
    <w:rsid w:val="00F94D74"/>
    <w:rsid w:val="00F9721E"/>
    <w:rsid w:val="00FA0DF5"/>
    <w:rsid w:val="00FA1EEE"/>
    <w:rsid w:val="00FA2141"/>
    <w:rsid w:val="00FA2217"/>
    <w:rsid w:val="00FA385E"/>
    <w:rsid w:val="00FA4783"/>
    <w:rsid w:val="00FA48D6"/>
    <w:rsid w:val="00FB1456"/>
    <w:rsid w:val="00FB242D"/>
    <w:rsid w:val="00FB388D"/>
    <w:rsid w:val="00FB4DA8"/>
    <w:rsid w:val="00FB745C"/>
    <w:rsid w:val="00FC0FD8"/>
    <w:rsid w:val="00FC25C2"/>
    <w:rsid w:val="00FC47B7"/>
    <w:rsid w:val="00FC6285"/>
    <w:rsid w:val="00FC68FF"/>
    <w:rsid w:val="00FC6C18"/>
    <w:rsid w:val="00FC7F2E"/>
    <w:rsid w:val="00FD0278"/>
    <w:rsid w:val="00FD2AD8"/>
    <w:rsid w:val="00FD48D4"/>
    <w:rsid w:val="00FD55E9"/>
    <w:rsid w:val="00FD76BE"/>
    <w:rsid w:val="00FD7FEA"/>
    <w:rsid w:val="00FE44D5"/>
    <w:rsid w:val="00FE5AFA"/>
    <w:rsid w:val="00FE725F"/>
    <w:rsid w:val="00FF2B02"/>
    <w:rsid w:val="00FF5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1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892"/>
    <w:pPr>
      <w:spacing w:line="360" w:lineRule="auto"/>
      <w:ind w:firstLine="851"/>
      <w:jc w:val="both"/>
    </w:pPr>
    <w:rPr>
      <w:rFonts w:ascii="Times New Roman" w:hAnsi="Times New Roman"/>
      <w:color w:val="000000" w:themeColor="text1"/>
      <w:sz w:val="28"/>
    </w:rPr>
  </w:style>
  <w:style w:type="paragraph" w:styleId="1">
    <w:name w:val="heading 1"/>
    <w:basedOn w:val="a"/>
    <w:next w:val="a"/>
    <w:link w:val="10"/>
    <w:uiPriority w:val="9"/>
    <w:qFormat/>
    <w:rsid w:val="00051325"/>
    <w:pPr>
      <w:keepNext/>
      <w:keepLines/>
      <w:spacing w:before="480" w:after="0"/>
      <w:outlineLvl w:val="0"/>
    </w:pPr>
    <w:rPr>
      <w:rFonts w:eastAsiaTheme="majorEastAsia" w:cstheme="majorBidi"/>
      <w:b/>
      <w:bCs/>
      <w:sz w:val="36"/>
      <w:szCs w:val="28"/>
    </w:rPr>
  </w:style>
  <w:style w:type="paragraph" w:styleId="2">
    <w:name w:val="heading 2"/>
    <w:basedOn w:val="a"/>
    <w:next w:val="a"/>
    <w:link w:val="20"/>
    <w:uiPriority w:val="9"/>
    <w:unhideWhenUsed/>
    <w:qFormat/>
    <w:rsid w:val="00503EB0"/>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unhideWhenUsed/>
    <w:qFormat/>
    <w:rsid w:val="00917820"/>
    <w:pPr>
      <w:keepNext/>
      <w:keepLines/>
      <w:spacing w:before="200" w:after="0"/>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A9D"/>
    <w:pPr>
      <w:ind w:left="720"/>
      <w:contextualSpacing/>
    </w:pPr>
  </w:style>
  <w:style w:type="paragraph" w:styleId="a4">
    <w:name w:val="footnote text"/>
    <w:basedOn w:val="a"/>
    <w:link w:val="a5"/>
    <w:uiPriority w:val="99"/>
    <w:unhideWhenUsed/>
    <w:rsid w:val="00354EAD"/>
    <w:pPr>
      <w:spacing w:after="0" w:line="240" w:lineRule="auto"/>
    </w:pPr>
    <w:rPr>
      <w:sz w:val="20"/>
      <w:szCs w:val="20"/>
    </w:rPr>
  </w:style>
  <w:style w:type="character" w:customStyle="1" w:styleId="a5">
    <w:name w:val="Текст сноски Знак"/>
    <w:basedOn w:val="a0"/>
    <w:link w:val="a4"/>
    <w:uiPriority w:val="99"/>
    <w:rsid w:val="00354EAD"/>
    <w:rPr>
      <w:sz w:val="20"/>
      <w:szCs w:val="20"/>
    </w:rPr>
  </w:style>
  <w:style w:type="character" w:styleId="a6">
    <w:name w:val="footnote reference"/>
    <w:basedOn w:val="a0"/>
    <w:uiPriority w:val="99"/>
    <w:semiHidden/>
    <w:unhideWhenUsed/>
    <w:rsid w:val="00354EAD"/>
    <w:rPr>
      <w:vertAlign w:val="superscript"/>
    </w:rPr>
  </w:style>
  <w:style w:type="character" w:customStyle="1" w:styleId="10">
    <w:name w:val="Заголовок 1 Знак"/>
    <w:basedOn w:val="a0"/>
    <w:link w:val="1"/>
    <w:uiPriority w:val="9"/>
    <w:rsid w:val="00051325"/>
    <w:rPr>
      <w:rFonts w:ascii="Times New Roman" w:eastAsiaTheme="majorEastAsia" w:hAnsi="Times New Roman" w:cstheme="majorBidi"/>
      <w:b/>
      <w:bCs/>
      <w:color w:val="000000" w:themeColor="text1"/>
      <w:sz w:val="36"/>
      <w:szCs w:val="28"/>
    </w:rPr>
  </w:style>
  <w:style w:type="paragraph" w:styleId="a7">
    <w:name w:val="header"/>
    <w:basedOn w:val="a"/>
    <w:link w:val="a8"/>
    <w:uiPriority w:val="99"/>
    <w:unhideWhenUsed/>
    <w:rsid w:val="003D0E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D0EFC"/>
    <w:rPr>
      <w:rFonts w:ascii="Times New Roman" w:hAnsi="Times New Roman"/>
      <w:color w:val="000000" w:themeColor="text1"/>
      <w:sz w:val="28"/>
    </w:rPr>
  </w:style>
  <w:style w:type="paragraph" w:styleId="a9">
    <w:name w:val="footer"/>
    <w:basedOn w:val="a"/>
    <w:link w:val="aa"/>
    <w:uiPriority w:val="99"/>
    <w:unhideWhenUsed/>
    <w:rsid w:val="003D0E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D0EFC"/>
    <w:rPr>
      <w:rFonts w:ascii="Times New Roman" w:hAnsi="Times New Roman"/>
      <w:color w:val="000000" w:themeColor="text1"/>
      <w:sz w:val="28"/>
    </w:rPr>
  </w:style>
  <w:style w:type="character" w:styleId="ab">
    <w:name w:val="Hyperlink"/>
    <w:basedOn w:val="a0"/>
    <w:uiPriority w:val="99"/>
    <w:unhideWhenUsed/>
    <w:rsid w:val="00E11A8F"/>
    <w:rPr>
      <w:color w:val="0000FF" w:themeColor="hyperlink"/>
      <w:u w:val="single"/>
    </w:rPr>
  </w:style>
  <w:style w:type="table" w:styleId="ac">
    <w:name w:val="Table Grid"/>
    <w:basedOn w:val="a1"/>
    <w:uiPriority w:val="59"/>
    <w:rsid w:val="00987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03EB0"/>
    <w:rPr>
      <w:rFonts w:ascii="Times New Roman" w:eastAsiaTheme="majorEastAsia" w:hAnsi="Times New Roman" w:cstheme="majorBidi"/>
      <w:b/>
      <w:bCs/>
      <w:color w:val="000000" w:themeColor="text1"/>
      <w:sz w:val="28"/>
      <w:szCs w:val="26"/>
    </w:rPr>
  </w:style>
  <w:style w:type="paragraph" w:styleId="ad">
    <w:name w:val="Balloon Text"/>
    <w:basedOn w:val="a"/>
    <w:link w:val="ae"/>
    <w:uiPriority w:val="99"/>
    <w:semiHidden/>
    <w:unhideWhenUsed/>
    <w:rsid w:val="00BB13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B1373"/>
    <w:rPr>
      <w:rFonts w:ascii="Tahoma" w:hAnsi="Tahoma" w:cs="Tahoma"/>
      <w:color w:val="000000" w:themeColor="text1"/>
      <w:sz w:val="16"/>
      <w:szCs w:val="16"/>
    </w:rPr>
  </w:style>
  <w:style w:type="character" w:customStyle="1" w:styleId="30">
    <w:name w:val="Заголовок 3 Знак"/>
    <w:basedOn w:val="a0"/>
    <w:link w:val="3"/>
    <w:uiPriority w:val="9"/>
    <w:rsid w:val="00917820"/>
    <w:rPr>
      <w:rFonts w:ascii="Times New Roman" w:eastAsiaTheme="majorEastAsia" w:hAnsi="Times New Roman" w:cstheme="majorBidi"/>
      <w:b/>
      <w:bCs/>
      <w:color w:val="000000" w:themeColor="text1"/>
      <w:sz w:val="28"/>
    </w:rPr>
  </w:style>
  <w:style w:type="paragraph" w:styleId="af">
    <w:name w:val="TOC Heading"/>
    <w:basedOn w:val="1"/>
    <w:next w:val="a"/>
    <w:uiPriority w:val="39"/>
    <w:semiHidden/>
    <w:unhideWhenUsed/>
    <w:qFormat/>
    <w:rsid w:val="000B2B4E"/>
    <w:pPr>
      <w:spacing w:line="276" w:lineRule="auto"/>
      <w:ind w:firstLine="0"/>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0B2B4E"/>
    <w:pPr>
      <w:spacing w:after="100"/>
    </w:pPr>
  </w:style>
  <w:style w:type="paragraph" w:styleId="21">
    <w:name w:val="toc 2"/>
    <w:basedOn w:val="a"/>
    <w:next w:val="a"/>
    <w:autoRedefine/>
    <w:uiPriority w:val="39"/>
    <w:unhideWhenUsed/>
    <w:rsid w:val="000B2B4E"/>
    <w:pPr>
      <w:spacing w:after="100"/>
      <w:ind w:left="280"/>
    </w:pPr>
  </w:style>
  <w:style w:type="paragraph" w:styleId="31">
    <w:name w:val="toc 3"/>
    <w:basedOn w:val="a"/>
    <w:next w:val="a"/>
    <w:autoRedefine/>
    <w:uiPriority w:val="39"/>
    <w:unhideWhenUsed/>
    <w:rsid w:val="000B2B4E"/>
    <w:pPr>
      <w:spacing w:after="100"/>
      <w:ind w:left="560"/>
    </w:pPr>
  </w:style>
  <w:style w:type="paragraph" w:styleId="af0">
    <w:name w:val="endnote text"/>
    <w:basedOn w:val="a"/>
    <w:link w:val="af1"/>
    <w:uiPriority w:val="99"/>
    <w:semiHidden/>
    <w:unhideWhenUsed/>
    <w:rsid w:val="009954BE"/>
    <w:pPr>
      <w:spacing w:after="0" w:line="240" w:lineRule="auto"/>
    </w:pPr>
    <w:rPr>
      <w:sz w:val="20"/>
      <w:szCs w:val="20"/>
    </w:rPr>
  </w:style>
  <w:style w:type="character" w:customStyle="1" w:styleId="af1">
    <w:name w:val="Текст концевой сноски Знак"/>
    <w:basedOn w:val="a0"/>
    <w:link w:val="af0"/>
    <w:uiPriority w:val="99"/>
    <w:semiHidden/>
    <w:rsid w:val="009954BE"/>
    <w:rPr>
      <w:rFonts w:ascii="Times New Roman" w:hAnsi="Times New Roman"/>
      <w:color w:val="000000" w:themeColor="text1"/>
      <w:sz w:val="20"/>
      <w:szCs w:val="20"/>
    </w:rPr>
  </w:style>
  <w:style w:type="character" w:styleId="af2">
    <w:name w:val="endnote reference"/>
    <w:basedOn w:val="a0"/>
    <w:uiPriority w:val="99"/>
    <w:semiHidden/>
    <w:unhideWhenUsed/>
    <w:rsid w:val="009954BE"/>
    <w:rPr>
      <w:vertAlign w:val="superscript"/>
    </w:rPr>
  </w:style>
  <w:style w:type="character" w:styleId="af3">
    <w:name w:val="annotation reference"/>
    <w:basedOn w:val="a0"/>
    <w:uiPriority w:val="99"/>
    <w:semiHidden/>
    <w:unhideWhenUsed/>
    <w:rsid w:val="00437C91"/>
    <w:rPr>
      <w:sz w:val="16"/>
      <w:szCs w:val="16"/>
    </w:rPr>
  </w:style>
  <w:style w:type="paragraph" w:styleId="af4">
    <w:name w:val="annotation text"/>
    <w:basedOn w:val="a"/>
    <w:link w:val="af5"/>
    <w:uiPriority w:val="99"/>
    <w:semiHidden/>
    <w:unhideWhenUsed/>
    <w:rsid w:val="00437C91"/>
    <w:pPr>
      <w:spacing w:line="240" w:lineRule="auto"/>
    </w:pPr>
    <w:rPr>
      <w:sz w:val="20"/>
      <w:szCs w:val="20"/>
    </w:rPr>
  </w:style>
  <w:style w:type="character" w:customStyle="1" w:styleId="af5">
    <w:name w:val="Текст примечания Знак"/>
    <w:basedOn w:val="a0"/>
    <w:link w:val="af4"/>
    <w:uiPriority w:val="99"/>
    <w:semiHidden/>
    <w:rsid w:val="00437C91"/>
    <w:rPr>
      <w:rFonts w:ascii="Times New Roman" w:hAnsi="Times New Roman"/>
      <w:color w:val="000000" w:themeColor="text1"/>
      <w:sz w:val="20"/>
      <w:szCs w:val="20"/>
    </w:rPr>
  </w:style>
  <w:style w:type="paragraph" w:styleId="af6">
    <w:name w:val="annotation subject"/>
    <w:basedOn w:val="af4"/>
    <w:next w:val="af4"/>
    <w:link w:val="af7"/>
    <w:uiPriority w:val="99"/>
    <w:semiHidden/>
    <w:unhideWhenUsed/>
    <w:rsid w:val="00437C91"/>
    <w:rPr>
      <w:b/>
      <w:bCs/>
    </w:rPr>
  </w:style>
  <w:style w:type="character" w:customStyle="1" w:styleId="af7">
    <w:name w:val="Тема примечания Знак"/>
    <w:basedOn w:val="af5"/>
    <w:link w:val="af6"/>
    <w:uiPriority w:val="99"/>
    <w:semiHidden/>
    <w:rsid w:val="00437C91"/>
    <w:rPr>
      <w:rFonts w:ascii="Times New Roman" w:hAnsi="Times New Roman"/>
      <w:b/>
      <w:bCs/>
      <w:color w:val="000000" w:themeColor="text1"/>
      <w:sz w:val="20"/>
      <w:szCs w:val="20"/>
    </w:rPr>
  </w:style>
  <w:style w:type="paragraph" w:styleId="af8">
    <w:name w:val="Revision"/>
    <w:hidden/>
    <w:uiPriority w:val="99"/>
    <w:semiHidden/>
    <w:rsid w:val="00222AF7"/>
    <w:pPr>
      <w:spacing w:after="0" w:line="240" w:lineRule="auto"/>
    </w:pPr>
    <w:rPr>
      <w:rFonts w:ascii="Times New Roman" w:hAnsi="Times New Roman"/>
      <w:color w:val="000000" w:themeColor="text1"/>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892"/>
    <w:pPr>
      <w:spacing w:line="360" w:lineRule="auto"/>
      <w:ind w:firstLine="851"/>
      <w:jc w:val="both"/>
    </w:pPr>
    <w:rPr>
      <w:rFonts w:ascii="Times New Roman" w:hAnsi="Times New Roman"/>
      <w:color w:val="000000" w:themeColor="text1"/>
      <w:sz w:val="28"/>
    </w:rPr>
  </w:style>
  <w:style w:type="paragraph" w:styleId="1">
    <w:name w:val="heading 1"/>
    <w:basedOn w:val="a"/>
    <w:next w:val="a"/>
    <w:link w:val="10"/>
    <w:uiPriority w:val="9"/>
    <w:qFormat/>
    <w:rsid w:val="00051325"/>
    <w:pPr>
      <w:keepNext/>
      <w:keepLines/>
      <w:spacing w:before="480" w:after="0"/>
      <w:outlineLvl w:val="0"/>
    </w:pPr>
    <w:rPr>
      <w:rFonts w:eastAsiaTheme="majorEastAsia" w:cstheme="majorBidi"/>
      <w:b/>
      <w:bCs/>
      <w:sz w:val="36"/>
      <w:szCs w:val="28"/>
    </w:rPr>
  </w:style>
  <w:style w:type="paragraph" w:styleId="2">
    <w:name w:val="heading 2"/>
    <w:basedOn w:val="a"/>
    <w:next w:val="a"/>
    <w:link w:val="20"/>
    <w:uiPriority w:val="9"/>
    <w:unhideWhenUsed/>
    <w:qFormat/>
    <w:rsid w:val="00503EB0"/>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unhideWhenUsed/>
    <w:qFormat/>
    <w:rsid w:val="00917820"/>
    <w:pPr>
      <w:keepNext/>
      <w:keepLines/>
      <w:spacing w:before="200" w:after="0"/>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A9D"/>
    <w:pPr>
      <w:ind w:left="720"/>
      <w:contextualSpacing/>
    </w:pPr>
  </w:style>
  <w:style w:type="paragraph" w:styleId="a4">
    <w:name w:val="footnote text"/>
    <w:basedOn w:val="a"/>
    <w:link w:val="a5"/>
    <w:uiPriority w:val="99"/>
    <w:unhideWhenUsed/>
    <w:rsid w:val="00354EAD"/>
    <w:pPr>
      <w:spacing w:after="0" w:line="240" w:lineRule="auto"/>
    </w:pPr>
    <w:rPr>
      <w:sz w:val="20"/>
      <w:szCs w:val="20"/>
    </w:rPr>
  </w:style>
  <w:style w:type="character" w:customStyle="1" w:styleId="a5">
    <w:name w:val="Текст сноски Знак"/>
    <w:basedOn w:val="a0"/>
    <w:link w:val="a4"/>
    <w:uiPriority w:val="99"/>
    <w:rsid w:val="00354EAD"/>
    <w:rPr>
      <w:sz w:val="20"/>
      <w:szCs w:val="20"/>
    </w:rPr>
  </w:style>
  <w:style w:type="character" w:styleId="a6">
    <w:name w:val="footnote reference"/>
    <w:basedOn w:val="a0"/>
    <w:uiPriority w:val="99"/>
    <w:semiHidden/>
    <w:unhideWhenUsed/>
    <w:rsid w:val="00354EAD"/>
    <w:rPr>
      <w:vertAlign w:val="superscript"/>
    </w:rPr>
  </w:style>
  <w:style w:type="character" w:customStyle="1" w:styleId="10">
    <w:name w:val="Заголовок 1 Знак"/>
    <w:basedOn w:val="a0"/>
    <w:link w:val="1"/>
    <w:uiPriority w:val="9"/>
    <w:rsid w:val="00051325"/>
    <w:rPr>
      <w:rFonts w:ascii="Times New Roman" w:eastAsiaTheme="majorEastAsia" w:hAnsi="Times New Roman" w:cstheme="majorBidi"/>
      <w:b/>
      <w:bCs/>
      <w:color w:val="000000" w:themeColor="text1"/>
      <w:sz w:val="36"/>
      <w:szCs w:val="28"/>
    </w:rPr>
  </w:style>
  <w:style w:type="paragraph" w:styleId="a7">
    <w:name w:val="header"/>
    <w:basedOn w:val="a"/>
    <w:link w:val="a8"/>
    <w:uiPriority w:val="99"/>
    <w:unhideWhenUsed/>
    <w:rsid w:val="003D0E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D0EFC"/>
    <w:rPr>
      <w:rFonts w:ascii="Times New Roman" w:hAnsi="Times New Roman"/>
      <w:color w:val="000000" w:themeColor="text1"/>
      <w:sz w:val="28"/>
    </w:rPr>
  </w:style>
  <w:style w:type="paragraph" w:styleId="a9">
    <w:name w:val="footer"/>
    <w:basedOn w:val="a"/>
    <w:link w:val="aa"/>
    <w:uiPriority w:val="99"/>
    <w:unhideWhenUsed/>
    <w:rsid w:val="003D0E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D0EFC"/>
    <w:rPr>
      <w:rFonts w:ascii="Times New Roman" w:hAnsi="Times New Roman"/>
      <w:color w:val="000000" w:themeColor="text1"/>
      <w:sz w:val="28"/>
    </w:rPr>
  </w:style>
  <w:style w:type="character" w:styleId="ab">
    <w:name w:val="Hyperlink"/>
    <w:basedOn w:val="a0"/>
    <w:uiPriority w:val="99"/>
    <w:unhideWhenUsed/>
    <w:rsid w:val="00E11A8F"/>
    <w:rPr>
      <w:color w:val="0000FF" w:themeColor="hyperlink"/>
      <w:u w:val="single"/>
    </w:rPr>
  </w:style>
  <w:style w:type="table" w:styleId="ac">
    <w:name w:val="Table Grid"/>
    <w:basedOn w:val="a1"/>
    <w:uiPriority w:val="59"/>
    <w:rsid w:val="00987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03EB0"/>
    <w:rPr>
      <w:rFonts w:ascii="Times New Roman" w:eastAsiaTheme="majorEastAsia" w:hAnsi="Times New Roman" w:cstheme="majorBidi"/>
      <w:b/>
      <w:bCs/>
      <w:color w:val="000000" w:themeColor="text1"/>
      <w:sz w:val="28"/>
      <w:szCs w:val="26"/>
    </w:rPr>
  </w:style>
  <w:style w:type="paragraph" w:styleId="ad">
    <w:name w:val="Balloon Text"/>
    <w:basedOn w:val="a"/>
    <w:link w:val="ae"/>
    <w:uiPriority w:val="99"/>
    <w:semiHidden/>
    <w:unhideWhenUsed/>
    <w:rsid w:val="00BB13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B1373"/>
    <w:rPr>
      <w:rFonts w:ascii="Tahoma" w:hAnsi="Tahoma" w:cs="Tahoma"/>
      <w:color w:val="000000" w:themeColor="text1"/>
      <w:sz w:val="16"/>
      <w:szCs w:val="16"/>
    </w:rPr>
  </w:style>
  <w:style w:type="character" w:customStyle="1" w:styleId="30">
    <w:name w:val="Заголовок 3 Знак"/>
    <w:basedOn w:val="a0"/>
    <w:link w:val="3"/>
    <w:uiPriority w:val="9"/>
    <w:rsid w:val="00917820"/>
    <w:rPr>
      <w:rFonts w:ascii="Times New Roman" w:eastAsiaTheme="majorEastAsia" w:hAnsi="Times New Roman" w:cstheme="majorBidi"/>
      <w:b/>
      <w:bCs/>
      <w:color w:val="000000" w:themeColor="text1"/>
      <w:sz w:val="28"/>
    </w:rPr>
  </w:style>
  <w:style w:type="paragraph" w:styleId="af">
    <w:name w:val="TOC Heading"/>
    <w:basedOn w:val="1"/>
    <w:next w:val="a"/>
    <w:uiPriority w:val="39"/>
    <w:semiHidden/>
    <w:unhideWhenUsed/>
    <w:qFormat/>
    <w:rsid w:val="000B2B4E"/>
    <w:pPr>
      <w:spacing w:line="276" w:lineRule="auto"/>
      <w:ind w:firstLine="0"/>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0B2B4E"/>
    <w:pPr>
      <w:spacing w:after="100"/>
    </w:pPr>
  </w:style>
  <w:style w:type="paragraph" w:styleId="21">
    <w:name w:val="toc 2"/>
    <w:basedOn w:val="a"/>
    <w:next w:val="a"/>
    <w:autoRedefine/>
    <w:uiPriority w:val="39"/>
    <w:unhideWhenUsed/>
    <w:rsid w:val="000B2B4E"/>
    <w:pPr>
      <w:spacing w:after="100"/>
      <w:ind w:left="280"/>
    </w:pPr>
  </w:style>
  <w:style w:type="paragraph" w:styleId="31">
    <w:name w:val="toc 3"/>
    <w:basedOn w:val="a"/>
    <w:next w:val="a"/>
    <w:autoRedefine/>
    <w:uiPriority w:val="39"/>
    <w:unhideWhenUsed/>
    <w:rsid w:val="000B2B4E"/>
    <w:pPr>
      <w:spacing w:after="100"/>
      <w:ind w:left="560"/>
    </w:pPr>
  </w:style>
  <w:style w:type="paragraph" w:styleId="af0">
    <w:name w:val="endnote text"/>
    <w:basedOn w:val="a"/>
    <w:link w:val="af1"/>
    <w:uiPriority w:val="99"/>
    <w:semiHidden/>
    <w:unhideWhenUsed/>
    <w:rsid w:val="009954BE"/>
    <w:pPr>
      <w:spacing w:after="0" w:line="240" w:lineRule="auto"/>
    </w:pPr>
    <w:rPr>
      <w:sz w:val="20"/>
      <w:szCs w:val="20"/>
    </w:rPr>
  </w:style>
  <w:style w:type="character" w:customStyle="1" w:styleId="af1">
    <w:name w:val="Текст концевой сноски Знак"/>
    <w:basedOn w:val="a0"/>
    <w:link w:val="af0"/>
    <w:uiPriority w:val="99"/>
    <w:semiHidden/>
    <w:rsid w:val="009954BE"/>
    <w:rPr>
      <w:rFonts w:ascii="Times New Roman" w:hAnsi="Times New Roman"/>
      <w:color w:val="000000" w:themeColor="text1"/>
      <w:sz w:val="20"/>
      <w:szCs w:val="20"/>
    </w:rPr>
  </w:style>
  <w:style w:type="character" w:styleId="af2">
    <w:name w:val="endnote reference"/>
    <w:basedOn w:val="a0"/>
    <w:uiPriority w:val="99"/>
    <w:semiHidden/>
    <w:unhideWhenUsed/>
    <w:rsid w:val="009954BE"/>
    <w:rPr>
      <w:vertAlign w:val="superscript"/>
    </w:rPr>
  </w:style>
  <w:style w:type="character" w:styleId="af3">
    <w:name w:val="annotation reference"/>
    <w:basedOn w:val="a0"/>
    <w:uiPriority w:val="99"/>
    <w:semiHidden/>
    <w:unhideWhenUsed/>
    <w:rsid w:val="00437C91"/>
    <w:rPr>
      <w:sz w:val="16"/>
      <w:szCs w:val="16"/>
    </w:rPr>
  </w:style>
  <w:style w:type="paragraph" w:styleId="af4">
    <w:name w:val="annotation text"/>
    <w:basedOn w:val="a"/>
    <w:link w:val="af5"/>
    <w:uiPriority w:val="99"/>
    <w:semiHidden/>
    <w:unhideWhenUsed/>
    <w:rsid w:val="00437C91"/>
    <w:pPr>
      <w:spacing w:line="240" w:lineRule="auto"/>
    </w:pPr>
    <w:rPr>
      <w:sz w:val="20"/>
      <w:szCs w:val="20"/>
    </w:rPr>
  </w:style>
  <w:style w:type="character" w:customStyle="1" w:styleId="af5">
    <w:name w:val="Текст примечания Знак"/>
    <w:basedOn w:val="a0"/>
    <w:link w:val="af4"/>
    <w:uiPriority w:val="99"/>
    <w:semiHidden/>
    <w:rsid w:val="00437C91"/>
    <w:rPr>
      <w:rFonts w:ascii="Times New Roman" w:hAnsi="Times New Roman"/>
      <w:color w:val="000000" w:themeColor="text1"/>
      <w:sz w:val="20"/>
      <w:szCs w:val="20"/>
    </w:rPr>
  </w:style>
  <w:style w:type="paragraph" w:styleId="af6">
    <w:name w:val="annotation subject"/>
    <w:basedOn w:val="af4"/>
    <w:next w:val="af4"/>
    <w:link w:val="af7"/>
    <w:uiPriority w:val="99"/>
    <w:semiHidden/>
    <w:unhideWhenUsed/>
    <w:rsid w:val="00437C91"/>
    <w:rPr>
      <w:b/>
      <w:bCs/>
    </w:rPr>
  </w:style>
  <w:style w:type="character" w:customStyle="1" w:styleId="af7">
    <w:name w:val="Тема примечания Знак"/>
    <w:basedOn w:val="af5"/>
    <w:link w:val="af6"/>
    <w:uiPriority w:val="99"/>
    <w:semiHidden/>
    <w:rsid w:val="00437C91"/>
    <w:rPr>
      <w:rFonts w:ascii="Times New Roman" w:hAnsi="Times New Roman"/>
      <w:b/>
      <w:bCs/>
      <w:color w:val="000000" w:themeColor="text1"/>
      <w:sz w:val="20"/>
      <w:szCs w:val="20"/>
    </w:rPr>
  </w:style>
  <w:style w:type="paragraph" w:styleId="af8">
    <w:name w:val="Revision"/>
    <w:hidden/>
    <w:uiPriority w:val="99"/>
    <w:semiHidden/>
    <w:rsid w:val="00222AF7"/>
    <w:pPr>
      <w:spacing w:after="0" w:line="240" w:lineRule="auto"/>
    </w:pPr>
    <w:rPr>
      <w:rFonts w:ascii="Times New Roman" w:hAnsi="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7936">
      <w:bodyDiv w:val="1"/>
      <w:marLeft w:val="0"/>
      <w:marRight w:val="0"/>
      <w:marTop w:val="0"/>
      <w:marBottom w:val="0"/>
      <w:divBdr>
        <w:top w:val="none" w:sz="0" w:space="0" w:color="auto"/>
        <w:left w:val="none" w:sz="0" w:space="0" w:color="auto"/>
        <w:bottom w:val="none" w:sz="0" w:space="0" w:color="auto"/>
        <w:right w:val="none" w:sz="0" w:space="0" w:color="auto"/>
      </w:divBdr>
    </w:div>
    <w:div w:id="1041711421">
      <w:bodyDiv w:val="1"/>
      <w:marLeft w:val="0"/>
      <w:marRight w:val="0"/>
      <w:marTop w:val="0"/>
      <w:marBottom w:val="0"/>
      <w:divBdr>
        <w:top w:val="none" w:sz="0" w:space="0" w:color="auto"/>
        <w:left w:val="none" w:sz="0" w:space="0" w:color="auto"/>
        <w:bottom w:val="none" w:sz="0" w:space="0" w:color="auto"/>
        <w:right w:val="none" w:sz="0" w:space="0" w:color="auto"/>
      </w:divBdr>
    </w:div>
    <w:div w:id="209809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philolog.pspu.ru/module/magazine/do/mpub_11_215" TargetMode="External"/><Relationship Id="rId17" Type="http://schemas.openxmlformats.org/officeDocument/2006/relationships/image" Target="media/image5.jpe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voboda.org/content/transcript/26857869"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ogoniok.com/inside/"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mediascope.ru/node/1712"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hilolog.pspu.ru/module/magazine/do/mpub_11_215" TargetMode="External"/><Relationship Id="rId2" Type="http://schemas.openxmlformats.org/officeDocument/2006/relationships/hyperlink" Target="http://www.svoboda.org/content/transcript/26857869" TargetMode="External"/><Relationship Id="rId1" Type="http://schemas.openxmlformats.org/officeDocument/2006/relationships/hyperlink" Target="http://www.ogoniok.com/inside/" TargetMode="External"/><Relationship Id="rId4" Type="http://schemas.openxmlformats.org/officeDocument/2006/relationships/hyperlink" Target="http://www.mediascope.ru/node/17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8581D-9841-41EF-9B7A-A952FD54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6330</TotalTime>
  <Pages>75</Pages>
  <Words>12920</Words>
  <Characters>91348</Characters>
  <Application>Microsoft Office Word</Application>
  <DocSecurity>0</DocSecurity>
  <Lines>1826</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53</cp:revision>
  <cp:lastPrinted>2016-04-08T12:29:00Z</cp:lastPrinted>
  <dcterms:created xsi:type="dcterms:W3CDTF">2015-11-18T11:03:00Z</dcterms:created>
  <dcterms:modified xsi:type="dcterms:W3CDTF">2016-05-19T03:04:00Z</dcterms:modified>
</cp:coreProperties>
</file>