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5664" w14:textId="77777777" w:rsidR="00DB4678" w:rsidRPr="00CB0197" w:rsidRDefault="00DB4678" w:rsidP="00DB4678">
      <w:pPr>
        <w:pStyle w:val="a6"/>
        <w:jc w:val="center"/>
        <w:rPr>
          <w:b/>
        </w:rPr>
      </w:pPr>
      <w:r w:rsidRPr="00CB0197">
        <w:rPr>
          <w:b/>
        </w:rPr>
        <w:t>ОТЗЫВ РУКОВОДИТЕЛЯ</w:t>
      </w:r>
      <w:r>
        <w:rPr>
          <w:b/>
        </w:rPr>
        <w:t xml:space="preserve"> </w:t>
      </w:r>
      <w:r w:rsidRPr="00CB0197">
        <w:rPr>
          <w:b/>
        </w:rPr>
        <w:t>ВЫПУСКНОЙ КВАЛИФИКАЦИОННОЙ РАБОТЫ</w:t>
      </w:r>
    </w:p>
    <w:p w14:paraId="223F064F" w14:textId="4164FB10" w:rsidR="00DB4678" w:rsidRPr="006C54A4" w:rsidRDefault="00DB4678" w:rsidP="00DB4678">
      <w:pPr>
        <w:pStyle w:val="a6"/>
        <w:spacing w:before="0" w:beforeAutospacing="0" w:after="0" w:afterAutospacing="0"/>
        <w:jc w:val="both"/>
        <w:rPr>
          <w:u w:val="single"/>
        </w:rPr>
      </w:pPr>
      <w:r>
        <w:t xml:space="preserve">Тема выпускной квалификационной работы </w:t>
      </w:r>
      <w:r w:rsidR="00326F34" w:rsidRPr="00733B02">
        <w:t>«Оценка и прогнозирование ледового режима в современных климатических условиях на примере реки Енисей и его притоков»</w:t>
      </w:r>
    </w:p>
    <w:p w14:paraId="66E1BF37" w14:textId="27E8F15F" w:rsidR="00DB4678" w:rsidRDefault="00DB4678" w:rsidP="00DB4678">
      <w:pPr>
        <w:pStyle w:val="a6"/>
        <w:spacing w:before="0" w:beforeAutospacing="0" w:after="0" w:afterAutospacing="0"/>
        <w:jc w:val="both"/>
      </w:pPr>
      <w:r>
        <w:t xml:space="preserve">Автор (ФИО) </w:t>
      </w:r>
      <w:proofErr w:type="spellStart"/>
      <w:r w:rsidR="00326F34" w:rsidRPr="00326F34">
        <w:t>Земилов</w:t>
      </w:r>
      <w:r w:rsidR="00612BB5">
        <w:t>а</w:t>
      </w:r>
      <w:proofErr w:type="spellEnd"/>
      <w:r w:rsidR="00326F34" w:rsidRPr="00326F34">
        <w:t xml:space="preserve"> Мари</w:t>
      </w:r>
      <w:r w:rsidR="00612BB5">
        <w:t>я</w:t>
      </w:r>
      <w:r w:rsidR="00326F34" w:rsidRPr="00326F34">
        <w:t xml:space="preserve"> Игоревн</w:t>
      </w:r>
      <w:r w:rsidR="00612BB5">
        <w:t>а</w:t>
      </w:r>
    </w:p>
    <w:p w14:paraId="0A7542EF" w14:textId="7B9F0D73" w:rsidR="00DB4678" w:rsidRDefault="00DB4678" w:rsidP="00326F34">
      <w:pPr>
        <w:pStyle w:val="a6"/>
        <w:spacing w:before="0" w:beforeAutospacing="0" w:after="0" w:afterAutospacing="0"/>
        <w:jc w:val="both"/>
      </w:pPr>
      <w:r>
        <w:t>Осн</w:t>
      </w:r>
      <w:r w:rsidR="00FF3398">
        <w:t>овная образовательная программа</w:t>
      </w:r>
      <w:r>
        <w:t xml:space="preserve"> </w:t>
      </w:r>
      <w:r w:rsidR="00326F34" w:rsidRPr="00733B02">
        <w:t>05.04.04 «Гидрометеорология» Основная образовательная программа «Опасные гидрологические явления: от мониторинга до принятия решений (ГОЯ)»</w:t>
      </w:r>
    </w:p>
    <w:p w14:paraId="4F956F9D" w14:textId="4FD308BC" w:rsidR="00DB4678" w:rsidRDefault="00FF3398" w:rsidP="00DB4678">
      <w:pPr>
        <w:pStyle w:val="a6"/>
        <w:spacing w:before="0" w:beforeAutospacing="0" w:after="0" w:afterAutospacing="0"/>
        <w:jc w:val="both"/>
        <w:rPr>
          <w:u w:val="single"/>
        </w:rPr>
      </w:pPr>
      <w:r>
        <w:t>Руководитель</w:t>
      </w:r>
      <w:r w:rsidR="00DB4678">
        <w:t xml:space="preserve"> </w:t>
      </w:r>
      <w:r w:rsidR="00DB4678">
        <w:rPr>
          <w:u w:val="single"/>
        </w:rPr>
        <w:t>Пряхина Галина Валентиновна</w:t>
      </w:r>
      <w:r w:rsidR="00DB4678" w:rsidRPr="00200D3C">
        <w:rPr>
          <w:u w:val="single"/>
        </w:rPr>
        <w:t xml:space="preserve">, Санкт-Петербургский государственный университет, </w:t>
      </w:r>
      <w:r w:rsidR="00DB4678">
        <w:rPr>
          <w:u w:val="single"/>
        </w:rPr>
        <w:t>доцен</w:t>
      </w:r>
      <w:r w:rsidR="00B60FAC">
        <w:rPr>
          <w:u w:val="single"/>
        </w:rPr>
        <w:t>т, кандидат географических наук</w:t>
      </w:r>
    </w:p>
    <w:p w14:paraId="32E7BAFE" w14:textId="77777777" w:rsidR="00DB4678" w:rsidRDefault="00DB4678" w:rsidP="00DB4678">
      <w:pPr>
        <w:pStyle w:val="a6"/>
        <w:spacing w:before="0" w:beforeAutospacing="0" w:after="0" w:afterAutospacing="0"/>
        <w:jc w:val="both"/>
      </w:pPr>
    </w:p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1559"/>
        <w:gridCol w:w="1559"/>
        <w:gridCol w:w="1559"/>
      </w:tblGrid>
      <w:tr w:rsidR="00DB4678" w14:paraId="2628CF7E" w14:textId="77777777" w:rsidTr="00CC157B">
        <w:tc>
          <w:tcPr>
            <w:tcW w:w="4957" w:type="dxa"/>
          </w:tcPr>
          <w:p w14:paraId="7EFD7DC2" w14:textId="77777777" w:rsidR="00DB4678" w:rsidRPr="0034459B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Требования к профессиональной подготовке</w:t>
            </w:r>
          </w:p>
        </w:tc>
        <w:tc>
          <w:tcPr>
            <w:tcW w:w="1559" w:type="dxa"/>
          </w:tcPr>
          <w:p w14:paraId="5DCE735C" w14:textId="77777777" w:rsidR="00DB4678" w:rsidRPr="0034459B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Соответствуют</w:t>
            </w:r>
          </w:p>
        </w:tc>
        <w:tc>
          <w:tcPr>
            <w:tcW w:w="1559" w:type="dxa"/>
          </w:tcPr>
          <w:p w14:paraId="542C823D" w14:textId="77777777" w:rsidR="00DB4678" w:rsidRPr="0034459B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основном</w:t>
            </w:r>
            <w:r w:rsidRPr="0034459B">
              <w:rPr>
                <w:sz w:val="20"/>
                <w:szCs w:val="20"/>
              </w:rPr>
              <w:t xml:space="preserve"> соответствуют</w:t>
            </w:r>
          </w:p>
        </w:tc>
        <w:tc>
          <w:tcPr>
            <w:tcW w:w="1559" w:type="dxa"/>
          </w:tcPr>
          <w:p w14:paraId="4A8D34A1" w14:textId="77777777" w:rsidR="00DB4678" w:rsidRPr="0034459B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Не соответствуют</w:t>
            </w:r>
          </w:p>
        </w:tc>
      </w:tr>
      <w:tr w:rsidR="00DB4678" w14:paraId="2677B94C" w14:textId="77777777" w:rsidTr="00CC157B">
        <w:tc>
          <w:tcPr>
            <w:tcW w:w="4957" w:type="dxa"/>
          </w:tcPr>
          <w:p w14:paraId="06ACE7CC" w14:textId="0A6CB11E" w:rsidR="00DB4678" w:rsidRPr="0034459B" w:rsidRDefault="00DB4678" w:rsidP="004B5D2D">
            <w:pPr>
              <w:pStyle w:val="a6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 xml:space="preserve">уметь корректно формулировать и ставить задачи (проблемы) своей деятельности при выполнении </w:t>
            </w:r>
            <w:r>
              <w:rPr>
                <w:sz w:val="20"/>
                <w:szCs w:val="20"/>
              </w:rPr>
              <w:t>ВКР</w:t>
            </w:r>
            <w:r w:rsidRPr="0034459B">
              <w:rPr>
                <w:sz w:val="20"/>
                <w:szCs w:val="20"/>
              </w:rPr>
              <w:t>, анализировать, диагностировать причины появления проблем, определять их актуальность</w:t>
            </w:r>
          </w:p>
        </w:tc>
        <w:tc>
          <w:tcPr>
            <w:tcW w:w="1559" w:type="dxa"/>
          </w:tcPr>
          <w:p w14:paraId="32453A7A" w14:textId="544B8B1D" w:rsidR="00DB4678" w:rsidRPr="00F32BDA" w:rsidRDefault="006D60D0" w:rsidP="004B5D2D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14:paraId="24E12B18" w14:textId="77777777" w:rsidR="00DB4678" w:rsidRPr="0034459B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D3F0A36" w14:textId="77777777" w:rsidR="00DB4678" w:rsidRPr="0034459B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DB4678" w14:paraId="0A996014" w14:textId="77777777" w:rsidTr="00CC157B">
        <w:tc>
          <w:tcPr>
            <w:tcW w:w="4957" w:type="dxa"/>
          </w:tcPr>
          <w:p w14:paraId="5A0C5FDD" w14:textId="06D38E8D" w:rsidR="00DB4678" w:rsidRPr="0034459B" w:rsidRDefault="00DB4678" w:rsidP="004B5D2D">
            <w:pPr>
              <w:pStyle w:val="a6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устанавливать приоритеты и методы решения поставленных задач (проблем)</w:t>
            </w:r>
          </w:p>
        </w:tc>
        <w:tc>
          <w:tcPr>
            <w:tcW w:w="1559" w:type="dxa"/>
          </w:tcPr>
          <w:p w14:paraId="27C69786" w14:textId="7124BFC2" w:rsidR="00DB4678" w:rsidRPr="00B53B4F" w:rsidRDefault="006D60D0" w:rsidP="004B5D2D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14:paraId="08AFBB49" w14:textId="77777777" w:rsidR="00DB4678" w:rsidRPr="0034459B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8B09D8F" w14:textId="77777777" w:rsidR="00DB4678" w:rsidRPr="0034459B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DB4678" w14:paraId="296968EE" w14:textId="77777777" w:rsidTr="00CC157B">
        <w:tc>
          <w:tcPr>
            <w:tcW w:w="4957" w:type="dxa"/>
          </w:tcPr>
          <w:p w14:paraId="39078CAC" w14:textId="7D106D5B" w:rsidR="00DB4678" w:rsidRPr="0034459B" w:rsidRDefault="00DB4678" w:rsidP="004B5D2D">
            <w:pPr>
              <w:pStyle w:val="a6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 xml:space="preserve">уметь использовать, обрабатывать и анализировать современную </w:t>
            </w:r>
            <w:r>
              <w:rPr>
                <w:sz w:val="20"/>
                <w:szCs w:val="20"/>
              </w:rPr>
              <w:t>научную</w:t>
            </w:r>
            <w:r w:rsidRPr="0034459B">
              <w:rPr>
                <w:sz w:val="20"/>
                <w:szCs w:val="20"/>
              </w:rPr>
              <w:t>, статистическую, аналитическую информацию</w:t>
            </w:r>
          </w:p>
        </w:tc>
        <w:tc>
          <w:tcPr>
            <w:tcW w:w="1559" w:type="dxa"/>
          </w:tcPr>
          <w:p w14:paraId="71AC7F2B" w14:textId="29DD68B8" w:rsidR="00DB4678" w:rsidRPr="004A0F86" w:rsidRDefault="006D60D0" w:rsidP="004B5D2D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14:paraId="019788EA" w14:textId="77777777" w:rsidR="00DB4678" w:rsidRPr="0034459B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D6C28E3" w14:textId="77777777" w:rsidR="00DB4678" w:rsidRPr="0034459B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DB4678" w14:paraId="1A5E0724" w14:textId="77777777" w:rsidTr="00CC157B">
        <w:tc>
          <w:tcPr>
            <w:tcW w:w="4957" w:type="dxa"/>
          </w:tcPr>
          <w:p w14:paraId="4BEB36FC" w14:textId="7A40321B" w:rsidR="00DB4678" w:rsidRPr="0034459B" w:rsidRDefault="00DB4678" w:rsidP="004B5D2D">
            <w:pPr>
              <w:pStyle w:val="a6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559" w:type="dxa"/>
          </w:tcPr>
          <w:p w14:paraId="19A92C71" w14:textId="2E071C68" w:rsidR="00DB4678" w:rsidRPr="00F32BDA" w:rsidRDefault="006D60D0" w:rsidP="004B5D2D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14:paraId="0A1AA067" w14:textId="77777777" w:rsidR="00DB4678" w:rsidRPr="0034459B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A884F7B" w14:textId="77777777" w:rsidR="00DB4678" w:rsidRPr="0034459B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DB4678" w14:paraId="1C159A6E" w14:textId="77777777" w:rsidTr="00CC157B">
        <w:tc>
          <w:tcPr>
            <w:tcW w:w="4957" w:type="dxa"/>
          </w:tcPr>
          <w:p w14:paraId="2444A14F" w14:textId="0BCF2994" w:rsidR="00DB4678" w:rsidRPr="0034459B" w:rsidRDefault="00DB4678" w:rsidP="004B5D2D">
            <w:pPr>
              <w:pStyle w:val="a6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</w:t>
            </w:r>
          </w:p>
        </w:tc>
        <w:tc>
          <w:tcPr>
            <w:tcW w:w="1559" w:type="dxa"/>
          </w:tcPr>
          <w:p w14:paraId="77ED1422" w14:textId="61D99925" w:rsidR="00DB4678" w:rsidRPr="00F32BDA" w:rsidRDefault="006D60D0" w:rsidP="004B5D2D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14:paraId="5D2A64A5" w14:textId="77777777" w:rsidR="00DB4678" w:rsidRPr="0034459B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E63F75E" w14:textId="77777777" w:rsidR="00DB4678" w:rsidRPr="0034459B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DB4678" w14:paraId="3BAB4AE8" w14:textId="77777777" w:rsidTr="00CC157B">
        <w:tc>
          <w:tcPr>
            <w:tcW w:w="4957" w:type="dxa"/>
          </w:tcPr>
          <w:p w14:paraId="03D23A2B" w14:textId="257AB84F" w:rsidR="00DB4678" w:rsidRPr="0034459B" w:rsidRDefault="00DB4678" w:rsidP="004B5D2D">
            <w:pPr>
              <w:pStyle w:val="a6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уметь объективно оценивать полученные результаты расчетов и вычислений</w:t>
            </w:r>
          </w:p>
        </w:tc>
        <w:tc>
          <w:tcPr>
            <w:tcW w:w="1559" w:type="dxa"/>
          </w:tcPr>
          <w:p w14:paraId="330E2CAF" w14:textId="73D518B3" w:rsidR="00DB4678" w:rsidRPr="00F32BDA" w:rsidRDefault="006D60D0" w:rsidP="004B5D2D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14:paraId="41D4FDBB" w14:textId="77777777" w:rsidR="00DB4678" w:rsidRPr="0034459B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316C5B4" w14:textId="77777777" w:rsidR="00DB4678" w:rsidRPr="0034459B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DB4678" w14:paraId="7CB8BD52" w14:textId="77777777" w:rsidTr="00CC157B">
        <w:tc>
          <w:tcPr>
            <w:tcW w:w="4957" w:type="dxa"/>
          </w:tcPr>
          <w:p w14:paraId="356568D2" w14:textId="6FFD623F" w:rsidR="00DB4678" w:rsidRPr="0034459B" w:rsidRDefault="00DB4678" w:rsidP="004B5D2D">
            <w:pPr>
              <w:pStyle w:val="a6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уметь анализировать полученные результаты интерп</w:t>
            </w:r>
            <w:r>
              <w:rPr>
                <w:sz w:val="20"/>
                <w:szCs w:val="20"/>
              </w:rPr>
              <w:t xml:space="preserve">ретации </w:t>
            </w:r>
            <w:r w:rsidRPr="0034459B">
              <w:rPr>
                <w:sz w:val="20"/>
                <w:szCs w:val="20"/>
              </w:rPr>
              <w:t>данных</w:t>
            </w:r>
          </w:p>
        </w:tc>
        <w:tc>
          <w:tcPr>
            <w:tcW w:w="1559" w:type="dxa"/>
          </w:tcPr>
          <w:p w14:paraId="0E72FF28" w14:textId="51217952" w:rsidR="00DB4678" w:rsidRPr="00F32BDA" w:rsidRDefault="006D60D0" w:rsidP="004B5D2D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14:paraId="6CB36437" w14:textId="77777777" w:rsidR="00DB4678" w:rsidRPr="0034459B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9188525" w14:textId="77777777" w:rsidR="00DB4678" w:rsidRPr="0034459B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DB4678" w14:paraId="3CB626DE" w14:textId="77777777" w:rsidTr="00CC157B">
        <w:tc>
          <w:tcPr>
            <w:tcW w:w="4957" w:type="dxa"/>
          </w:tcPr>
          <w:p w14:paraId="5643EDAC" w14:textId="66AF09E3" w:rsidR="00DB4678" w:rsidRPr="0034459B" w:rsidRDefault="00DB4678" w:rsidP="004B5D2D">
            <w:pPr>
              <w:pStyle w:val="a6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и применять </w:t>
            </w:r>
            <w:r w:rsidRPr="0034459B">
              <w:rPr>
                <w:sz w:val="20"/>
                <w:szCs w:val="20"/>
              </w:rPr>
              <w:t>методы системного анализа</w:t>
            </w:r>
          </w:p>
        </w:tc>
        <w:tc>
          <w:tcPr>
            <w:tcW w:w="1559" w:type="dxa"/>
          </w:tcPr>
          <w:p w14:paraId="0701B522" w14:textId="0C382705" w:rsidR="00DB4678" w:rsidRPr="00B53B4F" w:rsidRDefault="006D60D0" w:rsidP="004B5D2D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14:paraId="678E7E10" w14:textId="77777777" w:rsidR="00DB4678" w:rsidRPr="0034459B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0872C2A" w14:textId="77777777" w:rsidR="00DB4678" w:rsidRPr="0034459B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DB4678" w14:paraId="710714F1" w14:textId="77777777" w:rsidTr="00CC157B">
        <w:tc>
          <w:tcPr>
            <w:tcW w:w="4957" w:type="dxa"/>
          </w:tcPr>
          <w:p w14:paraId="32FDE3CC" w14:textId="09B8D1B3" w:rsidR="00DB4678" w:rsidRPr="0034459B" w:rsidRDefault="00DB4678" w:rsidP="004B5D2D">
            <w:pPr>
              <w:pStyle w:val="a6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осуществлять междисци</w:t>
            </w:r>
            <w:r w:rsidRPr="0034459B">
              <w:rPr>
                <w:sz w:val="20"/>
                <w:szCs w:val="20"/>
              </w:rPr>
              <w:t>плинарные исследования</w:t>
            </w:r>
          </w:p>
        </w:tc>
        <w:tc>
          <w:tcPr>
            <w:tcW w:w="1559" w:type="dxa"/>
          </w:tcPr>
          <w:p w14:paraId="5118D815" w14:textId="11FD2B4B" w:rsidR="00DB4678" w:rsidRPr="00A21044" w:rsidRDefault="006D60D0" w:rsidP="004B5D2D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14:paraId="412688B4" w14:textId="77777777" w:rsidR="00DB4678" w:rsidRPr="0034459B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E572A84" w14:textId="77777777" w:rsidR="00DB4678" w:rsidRPr="0034459B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DB4678" w14:paraId="7EF88622" w14:textId="77777777" w:rsidTr="00CC157B">
        <w:tc>
          <w:tcPr>
            <w:tcW w:w="4957" w:type="dxa"/>
          </w:tcPr>
          <w:p w14:paraId="37BB5FA8" w14:textId="125177C7" w:rsidR="00DB4678" w:rsidRPr="0034459B" w:rsidRDefault="00DB4678" w:rsidP="004B5D2D">
            <w:pPr>
              <w:pStyle w:val="a6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1559" w:type="dxa"/>
          </w:tcPr>
          <w:p w14:paraId="2A517E7C" w14:textId="613D9154" w:rsidR="00DB4678" w:rsidRPr="00F32BDA" w:rsidRDefault="006D60D0" w:rsidP="004B5D2D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14:paraId="136E1558" w14:textId="77777777" w:rsidR="00DB4678" w:rsidRPr="0034459B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1359096" w14:textId="77777777" w:rsidR="00DB4678" w:rsidRPr="0034459B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DB4678" w14:paraId="4F39BFD4" w14:textId="77777777" w:rsidTr="00CC157B">
        <w:tc>
          <w:tcPr>
            <w:tcW w:w="4957" w:type="dxa"/>
          </w:tcPr>
          <w:p w14:paraId="1F3EB6AC" w14:textId="5A6CC62A" w:rsidR="00DB4678" w:rsidRPr="0034459B" w:rsidRDefault="00DB4678" w:rsidP="004B5D2D">
            <w:pPr>
              <w:pStyle w:val="a6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уметь пользоваться научной литературой профессиональной направленности</w:t>
            </w:r>
          </w:p>
        </w:tc>
        <w:tc>
          <w:tcPr>
            <w:tcW w:w="1559" w:type="dxa"/>
          </w:tcPr>
          <w:p w14:paraId="43F2AE4A" w14:textId="3872A5AD" w:rsidR="00DB4678" w:rsidRPr="00F32BDA" w:rsidRDefault="006D60D0" w:rsidP="004B5D2D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14:paraId="50152380" w14:textId="77777777" w:rsidR="00DB4678" w:rsidRPr="0034459B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5FFBE70" w14:textId="77777777" w:rsidR="00DB4678" w:rsidRPr="0034459B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DB4678" w14:paraId="548045C2" w14:textId="77777777" w:rsidTr="00CC157B">
        <w:tc>
          <w:tcPr>
            <w:tcW w:w="4957" w:type="dxa"/>
          </w:tcPr>
          <w:p w14:paraId="75810C7E" w14:textId="19FB0DEE" w:rsidR="00DB4678" w:rsidRPr="0034459B" w:rsidRDefault="00DB4678" w:rsidP="004B5D2D">
            <w:pPr>
              <w:pStyle w:val="a6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уметь применять современные графические, картографические, компьютерные и мультимедийные технологии в исследовании</w:t>
            </w:r>
          </w:p>
        </w:tc>
        <w:tc>
          <w:tcPr>
            <w:tcW w:w="1559" w:type="dxa"/>
          </w:tcPr>
          <w:p w14:paraId="72C92DDD" w14:textId="214AB7FD" w:rsidR="00DB4678" w:rsidRPr="00F32BDA" w:rsidRDefault="006D60D0" w:rsidP="004B5D2D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14:paraId="2AF16D4D" w14:textId="77777777" w:rsidR="00DB4678" w:rsidRPr="0034459B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AFAD9C0" w14:textId="77777777" w:rsidR="00DB4678" w:rsidRPr="0034459B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DB4678" w14:paraId="41DF706C" w14:textId="77777777" w:rsidTr="00CC157B">
        <w:tc>
          <w:tcPr>
            <w:tcW w:w="4957" w:type="dxa"/>
          </w:tcPr>
          <w:p w14:paraId="5801075B" w14:textId="4F5220AD" w:rsidR="00DB4678" w:rsidRPr="0034459B" w:rsidRDefault="00DB4678" w:rsidP="004B5D2D">
            <w:pPr>
              <w:pStyle w:val="a6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уметь использовать картографические методы с применением ГИС</w:t>
            </w:r>
          </w:p>
        </w:tc>
        <w:tc>
          <w:tcPr>
            <w:tcW w:w="1559" w:type="dxa"/>
          </w:tcPr>
          <w:p w14:paraId="3A840CC5" w14:textId="4A812C17" w:rsidR="00DB4678" w:rsidRPr="00B53B4F" w:rsidRDefault="006D60D0" w:rsidP="004B5D2D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14:paraId="76EAABD1" w14:textId="77777777" w:rsidR="00DB4678" w:rsidRPr="0034459B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3CE715B" w14:textId="77777777" w:rsidR="00DB4678" w:rsidRPr="0034459B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</w:tbl>
    <w:p w14:paraId="33E8BA33" w14:textId="77777777" w:rsidR="005A666A" w:rsidRDefault="005A666A" w:rsidP="005A666A">
      <w:pPr>
        <w:pStyle w:val="a6"/>
        <w:spacing w:before="0" w:beforeAutospacing="0" w:after="0" w:afterAutospacing="0"/>
        <w:jc w:val="both"/>
      </w:pPr>
    </w:p>
    <w:p w14:paraId="023BFDA3" w14:textId="0B5D765E" w:rsidR="005A666A" w:rsidRDefault="005A666A" w:rsidP="005A666A">
      <w:pPr>
        <w:pStyle w:val="a6"/>
        <w:spacing w:before="0" w:beforeAutospacing="0" w:after="0" w:afterAutospacing="0"/>
        <w:jc w:val="both"/>
      </w:pPr>
      <w:r w:rsidRPr="00620795">
        <w:rPr>
          <w:u w:val="single"/>
        </w:rPr>
        <w:t>Отмеченные достоинства работы</w:t>
      </w:r>
      <w:r w:rsidR="00BE39A5" w:rsidRPr="00620795">
        <w:rPr>
          <w:u w:val="single"/>
        </w:rPr>
        <w:t>.</w:t>
      </w:r>
    </w:p>
    <w:p w14:paraId="527E1827" w14:textId="71DF713B" w:rsidR="00B40EEB" w:rsidRDefault="00326F34" w:rsidP="005A666A">
      <w:pPr>
        <w:pStyle w:val="a6"/>
        <w:spacing w:before="0" w:beforeAutospacing="0" w:after="0" w:afterAutospacing="0"/>
        <w:jc w:val="both"/>
      </w:pPr>
      <w:r w:rsidRPr="00326F34">
        <w:t>В ходе написания выпускной квалификационной работы Мария Игоревна проявила способность к самостоятельному поиску решений актуальных научных проблем, смогла самостоятельно сформулировать задачи, решение которых необходимо для достижения цели исследования. Выпускная квалификационная работа написана на высоком уровне с соблюдение норм и правил академического русского языка, с использованием узкоспециализированной терминологии. Выводы, полученные в настоящем исследовании, не противоречат современной научной парадигме, обладают научной новизной и практической значимостью.</w:t>
      </w:r>
    </w:p>
    <w:p w14:paraId="4A716404" w14:textId="259B7B24" w:rsidR="005A666A" w:rsidRPr="00620795" w:rsidRDefault="005A666A" w:rsidP="005A666A">
      <w:pPr>
        <w:pStyle w:val="a6"/>
        <w:spacing w:before="0" w:beforeAutospacing="0" w:after="0" w:afterAutospacing="0"/>
        <w:jc w:val="both"/>
        <w:rPr>
          <w:u w:val="single"/>
        </w:rPr>
      </w:pPr>
      <w:r w:rsidRPr="00620795">
        <w:rPr>
          <w:u w:val="single"/>
        </w:rPr>
        <w:t>Отмеченные недостатки работы</w:t>
      </w:r>
      <w:r w:rsidR="005467DD" w:rsidRPr="00620795">
        <w:rPr>
          <w:u w:val="single"/>
        </w:rPr>
        <w:t>.</w:t>
      </w:r>
    </w:p>
    <w:p w14:paraId="7B16C1BF" w14:textId="491033A6" w:rsidR="005A666A" w:rsidRDefault="005467DD" w:rsidP="005A666A">
      <w:pPr>
        <w:pStyle w:val="a6"/>
        <w:spacing w:before="0" w:beforeAutospacing="0" w:after="0" w:afterAutospacing="0"/>
        <w:jc w:val="both"/>
      </w:pPr>
      <w:r>
        <w:t>Нет.</w:t>
      </w:r>
    </w:p>
    <w:p w14:paraId="163DDDD8" w14:textId="77777777" w:rsidR="00326F34" w:rsidRDefault="005A666A" w:rsidP="00B40EEB">
      <w:pPr>
        <w:pStyle w:val="a6"/>
        <w:spacing w:before="0" w:beforeAutospacing="0" w:after="0" w:afterAutospacing="0"/>
        <w:jc w:val="both"/>
      </w:pPr>
      <w:r w:rsidRPr="00620795">
        <w:rPr>
          <w:u w:val="single"/>
        </w:rPr>
        <w:lastRenderedPageBreak/>
        <w:t>Заключение руководителя</w:t>
      </w:r>
      <w:r w:rsidR="005467DD" w:rsidRPr="00620795">
        <w:rPr>
          <w:u w:val="single"/>
        </w:rPr>
        <w:t>.</w:t>
      </w:r>
      <w:r w:rsidR="005467DD">
        <w:t xml:space="preserve"> </w:t>
      </w:r>
    </w:p>
    <w:p w14:paraId="53BB88F8" w14:textId="18C3889A" w:rsidR="00326F34" w:rsidRPr="00733B02" w:rsidRDefault="00326F34" w:rsidP="00326F34">
      <w:pPr>
        <w:ind w:firstLine="708"/>
        <w:rPr>
          <w:rFonts w:cs="Times New Roman"/>
          <w:szCs w:val="24"/>
          <w:shd w:val="clear" w:color="auto" w:fill="FFFFFF"/>
        </w:rPr>
      </w:pPr>
      <w:r w:rsidRPr="00733B02">
        <w:rPr>
          <w:rFonts w:cs="Times New Roman"/>
          <w:szCs w:val="24"/>
        </w:rPr>
        <w:t xml:space="preserve">Выпускная квалификационная работа </w:t>
      </w:r>
      <w:proofErr w:type="spellStart"/>
      <w:r w:rsidRPr="00733B02">
        <w:rPr>
          <w:rFonts w:cs="Times New Roman"/>
          <w:b/>
          <w:bCs/>
          <w:szCs w:val="24"/>
        </w:rPr>
        <w:t>Земиловой</w:t>
      </w:r>
      <w:proofErr w:type="spellEnd"/>
      <w:r w:rsidRPr="00733B02">
        <w:rPr>
          <w:rFonts w:cs="Times New Roman"/>
          <w:b/>
          <w:bCs/>
          <w:szCs w:val="24"/>
        </w:rPr>
        <w:t xml:space="preserve"> Марии Игоревны</w:t>
      </w:r>
      <w:r w:rsidRPr="00733B02">
        <w:rPr>
          <w:rFonts w:cs="Times New Roman"/>
          <w:szCs w:val="24"/>
        </w:rPr>
        <w:t xml:space="preserve"> «Оценка и прогнозирование ледового режима в современных климатических условиях на примере реки Енисей и его притоков» посвящена актуальной проблеме совершенствования методов прогнозирования высших уровней воды в условиях нестационарного климата, что особенно актуально для реки </w:t>
      </w:r>
      <w:proofErr w:type="spellStart"/>
      <w:r w:rsidRPr="00733B02">
        <w:rPr>
          <w:rFonts w:cs="Times New Roman"/>
          <w:szCs w:val="24"/>
        </w:rPr>
        <w:t>Енисией</w:t>
      </w:r>
      <w:proofErr w:type="spellEnd"/>
      <w:r w:rsidRPr="00733B02">
        <w:rPr>
          <w:rFonts w:cs="Times New Roman"/>
          <w:szCs w:val="24"/>
        </w:rPr>
        <w:t>, ввиду большой повторяемости опасных гидрологических явлений, связанных с затоплением территории в следствии прохождения волны половодья и относительно частом формировании мощных заторов льда, при этом наводнения могут наносить многомиллионный ущерб. Актуальность и научная новизна работы связана непосредственно с разработкой новых, более удобных методик прогнозирования высших уровней воды, при этом стоить отметить, что по информации, предоставленной Путинцевым Львом Александровичем, начальником отдела гидрологических прогнозов ФГБУ "Среднесибирское УГМС"</w:t>
      </w:r>
      <w:r>
        <w:rPr>
          <w:rFonts w:cs="Times New Roman"/>
          <w:szCs w:val="24"/>
        </w:rPr>
        <w:t>,</w:t>
      </w:r>
      <w:r w:rsidRPr="00733B02">
        <w:rPr>
          <w:rFonts w:cs="Times New Roman"/>
          <w:szCs w:val="24"/>
        </w:rPr>
        <w:t xml:space="preserve"> </w:t>
      </w:r>
      <w:r w:rsidRPr="00733B02">
        <w:rPr>
          <w:rFonts w:cs="Times New Roman"/>
          <w:szCs w:val="24"/>
          <w:shd w:val="clear" w:color="auto" w:fill="FFFFFF"/>
        </w:rPr>
        <w:t>особ</w:t>
      </w:r>
      <w:r>
        <w:rPr>
          <w:rFonts w:cs="Times New Roman"/>
          <w:szCs w:val="24"/>
          <w:shd w:val="clear" w:color="auto" w:fill="FFFFFF"/>
        </w:rPr>
        <w:t>о актуальна разработка методик прогнозирования</w:t>
      </w:r>
      <w:r w:rsidRPr="00733B02">
        <w:rPr>
          <w:rFonts w:cs="Times New Roman"/>
          <w:szCs w:val="24"/>
          <w:shd w:val="clear" w:color="auto" w:fill="FFFFFF"/>
        </w:rPr>
        <w:t xml:space="preserve"> высших уровней весеннего</w:t>
      </w:r>
      <w:r w:rsidRPr="00733B02">
        <w:rPr>
          <w:rFonts w:cs="Times New Roman"/>
          <w:szCs w:val="24"/>
        </w:rPr>
        <w:t xml:space="preserve"> </w:t>
      </w:r>
      <w:r w:rsidRPr="00733B02">
        <w:rPr>
          <w:rFonts w:cs="Times New Roman"/>
          <w:szCs w:val="24"/>
          <w:shd w:val="clear" w:color="auto" w:fill="FFFFFF"/>
        </w:rPr>
        <w:t>половодья на участк</w:t>
      </w:r>
      <w:r>
        <w:rPr>
          <w:rFonts w:cs="Times New Roman"/>
          <w:szCs w:val="24"/>
          <w:shd w:val="clear" w:color="auto" w:fill="FFFFFF"/>
        </w:rPr>
        <w:t>е</w:t>
      </w:r>
      <w:r w:rsidRPr="00733B02">
        <w:rPr>
          <w:rFonts w:cs="Times New Roman"/>
          <w:szCs w:val="24"/>
          <w:shd w:val="clear" w:color="auto" w:fill="FFFFFF"/>
        </w:rPr>
        <w:t xml:space="preserve"> г. Енисейск - с. Караул).</w:t>
      </w:r>
    </w:p>
    <w:p w14:paraId="5C82730D" w14:textId="77777777" w:rsidR="00326F34" w:rsidRPr="00733B02" w:rsidRDefault="00326F34" w:rsidP="00326F34">
      <w:pPr>
        <w:ind w:firstLine="708"/>
        <w:rPr>
          <w:rFonts w:cs="Times New Roman"/>
          <w:szCs w:val="24"/>
          <w:shd w:val="clear" w:color="auto" w:fill="FFFFFF"/>
        </w:rPr>
      </w:pPr>
      <w:r w:rsidRPr="00733B02">
        <w:rPr>
          <w:rFonts w:cs="Times New Roman"/>
          <w:szCs w:val="24"/>
          <w:shd w:val="clear" w:color="auto" w:fill="FFFFFF"/>
        </w:rPr>
        <w:t>Цель исследования сформулирована следующим образом: «Цель научного исследования заключается в разработке комплексных методических подходов к прогнозированию высших уровней воды за год в современных климатических условиях на примере реки Енисей и его основных притоков». Для достижения поставленной цели был проанализирован гидрологический режим реки Енисей и Ангары за осенне-весенний период (до даты формирования высшего уровня воды в году) по 17 гидрологическим постам, современное состояние климата и актуальные тенденции климатических характеристик оценено по 14 метеорологическим станциям.</w:t>
      </w:r>
      <w:r>
        <w:rPr>
          <w:rFonts w:cs="Times New Roman"/>
          <w:szCs w:val="24"/>
          <w:shd w:val="clear" w:color="auto" w:fill="FFFFFF"/>
        </w:rPr>
        <w:t xml:space="preserve"> В рамках работы разработана база данных гидрологических характеристик (характерных уровней): «</w:t>
      </w:r>
      <w:r w:rsidRPr="00002537">
        <w:rPr>
          <w:rFonts w:cs="Times New Roman"/>
          <w:color w:val="000000"/>
          <w:szCs w:val="24"/>
          <w:shd w:val="clear" w:color="auto" w:fill="FFFFFF"/>
        </w:rPr>
        <w:t>База данных гидрометеорологических характеристик рек Енисей и Ангара" (DTHMYA</w:t>
      </w:r>
      <w:r w:rsidRPr="00002537">
        <w:rPr>
          <w:rFonts w:ascii="Roboto" w:hAnsi="Roboto"/>
          <w:color w:val="000000"/>
          <w:sz w:val="18"/>
          <w:szCs w:val="18"/>
          <w:shd w:val="clear" w:color="auto" w:fill="FFFFFF"/>
        </w:rPr>
        <w:t>)</w:t>
      </w:r>
      <w:r>
        <w:rPr>
          <w:rFonts w:cs="Times New Roman"/>
          <w:color w:val="000000"/>
          <w:szCs w:val="24"/>
          <w:shd w:val="clear" w:color="auto" w:fill="FFFFFF"/>
        </w:rPr>
        <w:t xml:space="preserve"> и</w:t>
      </w:r>
      <w:r w:rsidRPr="00002537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подана заявка для регистрации права интеллектуальной собственности на нее.</w:t>
      </w:r>
      <w:r w:rsidRPr="00002537">
        <w:rPr>
          <w:rFonts w:cs="Times New Roman"/>
          <w:shd w:val="clear" w:color="auto" w:fill="FFFFFF"/>
        </w:rPr>
        <w:t xml:space="preserve"> </w:t>
      </w:r>
      <w:r w:rsidRPr="00733B02">
        <w:rPr>
          <w:rFonts w:cs="Times New Roman"/>
          <w:szCs w:val="24"/>
          <w:shd w:val="clear" w:color="auto" w:fill="FFFFFF"/>
        </w:rPr>
        <w:t>В работе применены</w:t>
      </w:r>
      <w:r>
        <w:rPr>
          <w:rFonts w:cs="Times New Roman"/>
          <w:szCs w:val="24"/>
          <w:shd w:val="clear" w:color="auto" w:fill="FFFFFF"/>
        </w:rPr>
        <w:t xml:space="preserve"> общепринятые</w:t>
      </w:r>
      <w:r w:rsidRPr="00733B02">
        <w:rPr>
          <w:rFonts w:cs="Times New Roman"/>
          <w:szCs w:val="24"/>
          <w:shd w:val="clear" w:color="auto" w:fill="FFFFFF"/>
        </w:rPr>
        <w:t xml:space="preserve"> методы математической статистики и анализа. </w:t>
      </w:r>
    </w:p>
    <w:p w14:paraId="13849537" w14:textId="77777777" w:rsidR="00326F34" w:rsidRPr="00733B02" w:rsidRDefault="00326F34" w:rsidP="00326F34">
      <w:pPr>
        <w:ind w:firstLine="708"/>
        <w:rPr>
          <w:rFonts w:cs="Times New Roman"/>
          <w:szCs w:val="24"/>
          <w:shd w:val="clear" w:color="auto" w:fill="FFFFFF"/>
        </w:rPr>
      </w:pPr>
      <w:r w:rsidRPr="00733B02">
        <w:rPr>
          <w:rFonts w:cs="Times New Roman"/>
          <w:szCs w:val="24"/>
          <w:shd w:val="clear" w:color="auto" w:fill="FFFFFF"/>
        </w:rPr>
        <w:t>При анализе исходных данных бассейн реки был разбит на верхнее, среднее и нижнее течение. В ходе анализа было выявлено увеличение средней многолетней приземной температуры воздуха во всех районах исследуемого региона. Для весенних месяцев – март-май – зафиксировано статистически значимое увеличение приземной температуры воздуха. Выявленное увеличение температуры воздуха существенно влияет на фазы ледового режима рек Енисей и Ангар</w:t>
      </w:r>
      <w:r>
        <w:rPr>
          <w:rFonts w:cs="Times New Roman"/>
          <w:szCs w:val="24"/>
          <w:shd w:val="clear" w:color="auto" w:fill="FFFFFF"/>
        </w:rPr>
        <w:t>ы</w:t>
      </w:r>
      <w:r w:rsidRPr="00733B02">
        <w:rPr>
          <w:rFonts w:cs="Times New Roman"/>
          <w:szCs w:val="24"/>
          <w:shd w:val="clear" w:color="auto" w:fill="FFFFFF"/>
        </w:rPr>
        <w:t>, это проявляется в уменьшении продолжительности ледостава за счёт смещения сроков его установления и окончания. На основе классификации участков рек по условиям формирования высших уровней за период весеннего ледохода (Сумачев, 2022) была выведена классификация</w:t>
      </w:r>
      <w:r>
        <w:rPr>
          <w:rFonts w:cs="Times New Roman"/>
          <w:szCs w:val="24"/>
          <w:shd w:val="clear" w:color="auto" w:fill="FFFFFF"/>
        </w:rPr>
        <w:t xml:space="preserve"> участков рек по условиям формирования</w:t>
      </w:r>
      <w:r w:rsidRPr="00733B02">
        <w:rPr>
          <w:rFonts w:cs="Times New Roman"/>
          <w:szCs w:val="24"/>
          <w:shd w:val="clear" w:color="auto" w:fill="FFFFFF"/>
        </w:rPr>
        <w:t xml:space="preserve"> высших уровней воды за год</w:t>
      </w:r>
      <w:r>
        <w:rPr>
          <w:rFonts w:cs="Times New Roman"/>
          <w:szCs w:val="24"/>
          <w:shd w:val="clear" w:color="auto" w:fill="FFFFFF"/>
        </w:rPr>
        <w:t xml:space="preserve">. </w:t>
      </w:r>
      <w:r w:rsidRPr="00733B02">
        <w:rPr>
          <w:rFonts w:cs="Times New Roman"/>
          <w:szCs w:val="24"/>
          <w:shd w:val="clear" w:color="auto" w:fill="FFFFFF"/>
        </w:rPr>
        <w:t>Разработанная классификация позволила облегчить создание прогностической модели.</w:t>
      </w:r>
    </w:p>
    <w:p w14:paraId="734B81DF" w14:textId="757DA21D" w:rsidR="00326F34" w:rsidRPr="00326F34" w:rsidRDefault="00326F34" w:rsidP="00326F34">
      <w:pPr>
        <w:ind w:firstLine="680"/>
        <w:rPr>
          <w:rFonts w:cs="Times New Roman"/>
          <w:szCs w:val="24"/>
          <w:shd w:val="clear" w:color="auto" w:fill="FFFFFF"/>
        </w:rPr>
      </w:pPr>
      <w:r w:rsidRPr="00733B02">
        <w:rPr>
          <w:rFonts w:cs="Times New Roman"/>
          <w:szCs w:val="24"/>
          <w:shd w:val="clear" w:color="auto" w:fill="FFFFFF"/>
        </w:rPr>
        <w:t>Разработанная методика представляет собой уравнение линейной регрессии, записанное в стандартном виде</w:t>
      </w:r>
      <w:r>
        <w:rPr>
          <w:rFonts w:cs="Times New Roman"/>
          <w:szCs w:val="24"/>
          <w:shd w:val="clear" w:color="auto" w:fill="FFFFFF"/>
        </w:rPr>
        <w:t>.</w:t>
      </w:r>
      <w:r w:rsidR="00D77BA1">
        <w:rPr>
          <w:rFonts w:cs="Times New Roman"/>
          <w:szCs w:val="24"/>
          <w:shd w:val="clear" w:color="auto" w:fill="FFFFFF"/>
        </w:rPr>
        <w:t xml:space="preserve"> </w:t>
      </w:r>
      <w:r>
        <w:rPr>
          <w:rFonts w:cs="Times New Roman"/>
          <w:szCs w:val="24"/>
        </w:rPr>
        <w:t xml:space="preserve">Прогнозное </w:t>
      </w:r>
      <w:r w:rsidRPr="00733B02">
        <w:rPr>
          <w:rFonts w:cs="Times New Roman"/>
          <w:szCs w:val="24"/>
        </w:rPr>
        <w:t>уравнение предназначено для прогнозирования высших уровней воды на участке реки Енисей от г.</w:t>
      </w:r>
      <w:r w:rsidR="00D77BA1">
        <w:rPr>
          <w:rFonts w:cs="Times New Roman"/>
          <w:szCs w:val="24"/>
        </w:rPr>
        <w:t xml:space="preserve"> </w:t>
      </w:r>
      <w:r w:rsidRPr="00733B02">
        <w:rPr>
          <w:rFonts w:cs="Times New Roman"/>
          <w:szCs w:val="24"/>
        </w:rPr>
        <w:t>п. Верещагино до г.</w:t>
      </w:r>
      <w:r w:rsidR="00D77BA1">
        <w:rPr>
          <w:rFonts w:cs="Times New Roman"/>
          <w:szCs w:val="24"/>
        </w:rPr>
        <w:t xml:space="preserve"> </w:t>
      </w:r>
      <w:r w:rsidRPr="00733B02">
        <w:rPr>
          <w:rFonts w:cs="Times New Roman"/>
          <w:szCs w:val="24"/>
        </w:rPr>
        <w:t xml:space="preserve">п. </w:t>
      </w:r>
      <w:proofErr w:type="spellStart"/>
      <w:r w:rsidRPr="00733B02">
        <w:rPr>
          <w:rFonts w:cs="Times New Roman"/>
          <w:szCs w:val="24"/>
        </w:rPr>
        <w:t>Пот</w:t>
      </w:r>
      <w:r>
        <w:rPr>
          <w:rFonts w:cs="Times New Roman"/>
          <w:szCs w:val="24"/>
        </w:rPr>
        <w:t>а</w:t>
      </w:r>
      <w:r w:rsidRPr="00733B02">
        <w:rPr>
          <w:rFonts w:cs="Times New Roman"/>
          <w:szCs w:val="24"/>
        </w:rPr>
        <w:t>пово</w:t>
      </w:r>
      <w:proofErr w:type="spellEnd"/>
      <w:r w:rsidRPr="00733B02">
        <w:rPr>
          <w:rFonts w:cs="Times New Roman"/>
          <w:szCs w:val="24"/>
        </w:rPr>
        <w:t xml:space="preserve"> со средней заблаговременностью 10 дней и более. Данная методика была проверена на независимом материале (данные по г.</w:t>
      </w:r>
      <w:r>
        <w:rPr>
          <w:rFonts w:cs="Times New Roman"/>
          <w:szCs w:val="24"/>
        </w:rPr>
        <w:t xml:space="preserve"> </w:t>
      </w:r>
      <w:r w:rsidRPr="00733B02">
        <w:rPr>
          <w:rFonts w:cs="Times New Roman"/>
          <w:szCs w:val="24"/>
        </w:rPr>
        <w:t xml:space="preserve">п. </w:t>
      </w:r>
      <w:proofErr w:type="spellStart"/>
      <w:r w:rsidRPr="00733B02">
        <w:rPr>
          <w:rFonts w:cs="Times New Roman"/>
          <w:szCs w:val="24"/>
        </w:rPr>
        <w:t>Пот</w:t>
      </w:r>
      <w:r>
        <w:rPr>
          <w:rFonts w:cs="Times New Roman"/>
          <w:szCs w:val="24"/>
        </w:rPr>
        <w:t>а</w:t>
      </w:r>
      <w:r w:rsidRPr="00733B02">
        <w:rPr>
          <w:rFonts w:cs="Times New Roman"/>
          <w:szCs w:val="24"/>
        </w:rPr>
        <w:t>п</w:t>
      </w:r>
      <w:r>
        <w:rPr>
          <w:rFonts w:cs="Times New Roman"/>
          <w:szCs w:val="24"/>
        </w:rPr>
        <w:t>о</w:t>
      </w:r>
      <w:r w:rsidRPr="00733B02">
        <w:rPr>
          <w:rFonts w:cs="Times New Roman"/>
          <w:szCs w:val="24"/>
        </w:rPr>
        <w:t>во</w:t>
      </w:r>
      <w:proofErr w:type="spellEnd"/>
      <w:r w:rsidRPr="00733B02">
        <w:rPr>
          <w:rFonts w:cs="Times New Roman"/>
          <w:szCs w:val="24"/>
        </w:rPr>
        <w:t xml:space="preserve"> были использованы в качестве независимого материала для проверки) и показала высокую эффективность и оправдываемость выпускаемых прогнозов по </w:t>
      </w:r>
      <w:r>
        <w:rPr>
          <w:rFonts w:cs="Times New Roman"/>
          <w:szCs w:val="24"/>
        </w:rPr>
        <w:t>обще</w:t>
      </w:r>
      <w:r w:rsidRPr="00733B02">
        <w:rPr>
          <w:rFonts w:cs="Times New Roman"/>
          <w:szCs w:val="24"/>
        </w:rPr>
        <w:t>принятым критериям Гидрометцентра России.</w:t>
      </w:r>
    </w:p>
    <w:p w14:paraId="09377212" w14:textId="62775AC7" w:rsidR="00AE23E3" w:rsidRPr="00326F34" w:rsidRDefault="00326F34" w:rsidP="00326F34">
      <w:pPr>
        <w:ind w:firstLine="680"/>
        <w:rPr>
          <w:rFonts w:cs="Times New Roman"/>
          <w:szCs w:val="24"/>
        </w:rPr>
      </w:pPr>
      <w:r w:rsidRPr="00733B02">
        <w:rPr>
          <w:rFonts w:cs="Times New Roman"/>
          <w:szCs w:val="24"/>
        </w:rPr>
        <w:t xml:space="preserve">Считаю, что </w:t>
      </w:r>
      <w:proofErr w:type="spellStart"/>
      <w:r w:rsidRPr="00295B05">
        <w:rPr>
          <w:rFonts w:cs="Times New Roman"/>
          <w:b/>
          <w:bCs/>
          <w:szCs w:val="24"/>
        </w:rPr>
        <w:t>Земилова</w:t>
      </w:r>
      <w:proofErr w:type="spellEnd"/>
      <w:r w:rsidRPr="00295B05">
        <w:rPr>
          <w:rFonts w:cs="Times New Roman"/>
          <w:b/>
          <w:bCs/>
          <w:szCs w:val="24"/>
        </w:rPr>
        <w:t xml:space="preserve"> Мария Игоревна</w:t>
      </w:r>
      <w:r w:rsidRPr="00733B02">
        <w:rPr>
          <w:rFonts w:cs="Times New Roman"/>
          <w:szCs w:val="24"/>
        </w:rPr>
        <w:t xml:space="preserve"> достойна присвоения квалификации магистра по Направлению 05.04.04 «Гидрометеорология» Основная образовательная программа «Опасные гидрологические явления: от мониторинга до принятия решений (ГОЯ)»</w:t>
      </w:r>
    </w:p>
    <w:p w14:paraId="3DBAC3F4" w14:textId="77777777" w:rsidR="00AE23E3" w:rsidRDefault="00AE23E3" w:rsidP="005A666A">
      <w:pPr>
        <w:pStyle w:val="a6"/>
        <w:spacing w:before="0" w:beforeAutospacing="0" w:after="0" w:afterAutospacing="0"/>
        <w:jc w:val="both"/>
      </w:pPr>
    </w:p>
    <w:p w14:paraId="5C13890F" w14:textId="229345F3" w:rsidR="005A666A" w:rsidRDefault="005A666A" w:rsidP="005A666A">
      <w:pPr>
        <w:pStyle w:val="a6"/>
        <w:spacing w:before="0" w:beforeAutospacing="0" w:after="0" w:afterAutospacing="0"/>
        <w:jc w:val="both"/>
      </w:pPr>
      <w:r>
        <w:t>Руководитель_</w:t>
      </w:r>
      <w:r w:rsidR="00B25939">
        <w:t xml:space="preserve"> </w:t>
      </w:r>
      <w:r w:rsidR="00B25939" w:rsidRPr="002F6181">
        <w:rPr>
          <w:noProof/>
        </w:rPr>
        <w:drawing>
          <wp:inline distT="0" distB="0" distL="0" distR="0" wp14:anchorId="4D512E46" wp14:editId="4F95FC5A">
            <wp:extent cx="972541" cy="334729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771" cy="34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B52">
        <w:t>«</w:t>
      </w:r>
      <w:proofErr w:type="gramStart"/>
      <w:r w:rsidR="00326F34" w:rsidRPr="00326F34">
        <w:rPr>
          <w:u w:val="single"/>
        </w:rPr>
        <w:t>15</w:t>
      </w:r>
      <w:r>
        <w:t>»_</w:t>
      </w:r>
      <w:proofErr w:type="gramEnd"/>
      <w:r>
        <w:t>______</w:t>
      </w:r>
      <w:r w:rsidR="00326F34">
        <w:t>мая</w:t>
      </w:r>
      <w:r>
        <w:t>________</w:t>
      </w:r>
      <w:r w:rsidR="00AE23E3">
        <w:t>__</w:t>
      </w:r>
      <w:r>
        <w:t>___20</w:t>
      </w:r>
      <w:r w:rsidR="00AE23E3">
        <w:t>2</w:t>
      </w:r>
      <w:r w:rsidR="00326F34">
        <w:t>3</w:t>
      </w:r>
      <w:r w:rsidR="00AE23E3">
        <w:t xml:space="preserve"> </w:t>
      </w:r>
      <w:r>
        <w:t>г.</w:t>
      </w:r>
    </w:p>
    <w:sectPr w:rsidR="005A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8FD"/>
    <w:rsid w:val="00326F34"/>
    <w:rsid w:val="003B2615"/>
    <w:rsid w:val="00492B4A"/>
    <w:rsid w:val="005467DD"/>
    <w:rsid w:val="005A666A"/>
    <w:rsid w:val="005F28FD"/>
    <w:rsid w:val="00612BB5"/>
    <w:rsid w:val="00620795"/>
    <w:rsid w:val="006D60D0"/>
    <w:rsid w:val="0070031C"/>
    <w:rsid w:val="008F7E04"/>
    <w:rsid w:val="00946680"/>
    <w:rsid w:val="0095605F"/>
    <w:rsid w:val="00961F39"/>
    <w:rsid w:val="0097286A"/>
    <w:rsid w:val="009A5FC8"/>
    <w:rsid w:val="009B0463"/>
    <w:rsid w:val="00A12D37"/>
    <w:rsid w:val="00A21044"/>
    <w:rsid w:val="00A42258"/>
    <w:rsid w:val="00A70B0C"/>
    <w:rsid w:val="00AE23E3"/>
    <w:rsid w:val="00B25939"/>
    <w:rsid w:val="00B40EEB"/>
    <w:rsid w:val="00B60FAC"/>
    <w:rsid w:val="00BE39A5"/>
    <w:rsid w:val="00C32FC5"/>
    <w:rsid w:val="00C5227B"/>
    <w:rsid w:val="00C53896"/>
    <w:rsid w:val="00C76375"/>
    <w:rsid w:val="00CA2E2D"/>
    <w:rsid w:val="00CC157B"/>
    <w:rsid w:val="00CC42B4"/>
    <w:rsid w:val="00D77BA1"/>
    <w:rsid w:val="00DB4678"/>
    <w:rsid w:val="00DD4AF7"/>
    <w:rsid w:val="00F84B52"/>
    <w:rsid w:val="00FD6773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AF3F"/>
  <w15:chartTrackingRefBased/>
  <w15:docId w15:val="{E34704EF-4B03-40DE-8F6A-F522058D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2B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5227B"/>
    <w:pPr>
      <w:keepNext/>
      <w:keepLines/>
      <w:pageBreakBefore/>
      <w:pBdr>
        <w:bottom w:val="thinThickSmallGap" w:sz="12" w:space="1" w:color="auto"/>
      </w:pBdr>
      <w:spacing w:before="120"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2">
    <w:name w:val="heading 2"/>
    <w:aliases w:val="Заголовок первый"/>
    <w:basedOn w:val="a"/>
    <w:next w:val="a"/>
    <w:link w:val="20"/>
    <w:uiPriority w:val="9"/>
    <w:semiHidden/>
    <w:unhideWhenUsed/>
    <w:qFormat/>
    <w:rsid w:val="00A12D37"/>
    <w:pPr>
      <w:keepNext/>
      <w:keepLines/>
      <w:spacing w:before="120"/>
      <w:ind w:firstLine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27B"/>
    <w:rPr>
      <w:rFonts w:ascii="Times New Roman" w:eastAsiaTheme="majorEastAsia" w:hAnsi="Times New Roman" w:cstheme="majorBidi"/>
      <w:sz w:val="28"/>
      <w:szCs w:val="32"/>
    </w:rPr>
  </w:style>
  <w:style w:type="paragraph" w:styleId="a3">
    <w:name w:val="No Spacing"/>
    <w:aliases w:val="Титул"/>
    <w:uiPriority w:val="1"/>
    <w:qFormat/>
    <w:rsid w:val="009A5FC8"/>
    <w:pPr>
      <w:spacing w:after="0" w:line="240" w:lineRule="auto"/>
      <w:jc w:val="center"/>
    </w:pPr>
    <w:rPr>
      <w:rFonts w:ascii="Times New Roman" w:hAnsi="Times New Roman"/>
      <w:b/>
      <w:caps/>
      <w:sz w:val="24"/>
    </w:rPr>
  </w:style>
  <w:style w:type="character" w:customStyle="1" w:styleId="20">
    <w:name w:val="Заголовок 2 Знак"/>
    <w:aliases w:val="Заголовок первый Знак"/>
    <w:basedOn w:val="a0"/>
    <w:link w:val="2"/>
    <w:uiPriority w:val="9"/>
    <w:semiHidden/>
    <w:rsid w:val="00A12D37"/>
    <w:rPr>
      <w:rFonts w:ascii="Times New Roman" w:eastAsiaTheme="majorEastAsia" w:hAnsi="Times New Roman" w:cstheme="majorBidi"/>
      <w:b/>
      <w:sz w:val="24"/>
      <w:szCs w:val="26"/>
    </w:rPr>
  </w:style>
  <w:style w:type="paragraph" w:styleId="a4">
    <w:name w:val="Title"/>
    <w:aliases w:val="Подпункты"/>
    <w:basedOn w:val="a"/>
    <w:next w:val="a"/>
    <w:link w:val="a5"/>
    <w:uiPriority w:val="10"/>
    <w:qFormat/>
    <w:rsid w:val="0095605F"/>
    <w:pPr>
      <w:spacing w:before="120" w:after="120"/>
      <w:ind w:firstLine="0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a5">
    <w:name w:val="Заголовок Знак"/>
    <w:aliases w:val="Подпункты Знак"/>
    <w:basedOn w:val="a0"/>
    <w:link w:val="a4"/>
    <w:uiPriority w:val="10"/>
    <w:rsid w:val="0095605F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6">
    <w:name w:val="Normal (Web)"/>
    <w:basedOn w:val="a"/>
    <w:rsid w:val="00DB467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Александр</cp:lastModifiedBy>
  <cp:revision>4</cp:revision>
  <dcterms:created xsi:type="dcterms:W3CDTF">2023-05-15T13:11:00Z</dcterms:created>
  <dcterms:modified xsi:type="dcterms:W3CDTF">2023-05-15T13:14:00Z</dcterms:modified>
</cp:coreProperties>
</file>