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3EACA" w14:textId="77777777" w:rsidR="00E92DD5" w:rsidRDefault="009D3A71" w:rsidP="00E92DD5">
      <w:pPr>
        <w:spacing w:after="0" w:line="360" w:lineRule="auto"/>
        <w:jc w:val="center"/>
        <w:rPr>
          <w:sz w:val="28"/>
          <w:szCs w:val="28"/>
        </w:rPr>
      </w:pPr>
      <w:r>
        <w:rPr>
          <w:sz w:val="28"/>
          <w:szCs w:val="28"/>
        </w:rPr>
        <w:t xml:space="preserve">Федеральное государственное бюджетное образовательное учреждение </w:t>
      </w:r>
    </w:p>
    <w:p w14:paraId="364A4381" w14:textId="3E17C240" w:rsidR="008D106E" w:rsidRDefault="009D3A71" w:rsidP="00E92DD5">
      <w:pPr>
        <w:spacing w:after="0" w:line="360" w:lineRule="auto"/>
        <w:jc w:val="center"/>
        <w:rPr>
          <w:sz w:val="28"/>
          <w:szCs w:val="28"/>
        </w:rPr>
      </w:pPr>
      <w:r>
        <w:rPr>
          <w:sz w:val="28"/>
          <w:szCs w:val="28"/>
        </w:rPr>
        <w:t>высшего профессионального образования</w:t>
      </w:r>
    </w:p>
    <w:p w14:paraId="6516967D" w14:textId="7CDFB4EF" w:rsidR="009D3A71" w:rsidRDefault="009D3A71" w:rsidP="00E92DD5">
      <w:pPr>
        <w:spacing w:after="0" w:line="360" w:lineRule="auto"/>
        <w:jc w:val="center"/>
        <w:rPr>
          <w:sz w:val="28"/>
          <w:szCs w:val="28"/>
        </w:rPr>
      </w:pPr>
      <w:r>
        <w:rPr>
          <w:sz w:val="28"/>
          <w:szCs w:val="28"/>
        </w:rPr>
        <w:t>Санкт-Петербургский государственный университет</w:t>
      </w:r>
    </w:p>
    <w:p w14:paraId="7DBEA2FF" w14:textId="2D2D2C43" w:rsidR="009D3A71" w:rsidRDefault="009D3A71" w:rsidP="00E92DD5">
      <w:pPr>
        <w:spacing w:after="0" w:line="360" w:lineRule="auto"/>
        <w:jc w:val="center"/>
        <w:rPr>
          <w:sz w:val="28"/>
          <w:szCs w:val="28"/>
        </w:rPr>
      </w:pPr>
      <w:r>
        <w:rPr>
          <w:sz w:val="28"/>
          <w:szCs w:val="28"/>
        </w:rPr>
        <w:t>Факультет географии</w:t>
      </w:r>
    </w:p>
    <w:p w14:paraId="5907E9FA" w14:textId="74CFDD11" w:rsidR="009D3A71" w:rsidRDefault="009D3A71" w:rsidP="00E92DD5">
      <w:pPr>
        <w:spacing w:after="0" w:line="360" w:lineRule="auto"/>
        <w:jc w:val="center"/>
        <w:rPr>
          <w:sz w:val="28"/>
          <w:szCs w:val="28"/>
        </w:rPr>
      </w:pPr>
      <w:r>
        <w:rPr>
          <w:sz w:val="28"/>
          <w:szCs w:val="28"/>
        </w:rPr>
        <w:t>Кафедра экономической и социальной географии</w:t>
      </w:r>
    </w:p>
    <w:p w14:paraId="4A9CAD63" w14:textId="77777777" w:rsidR="009D3A71" w:rsidRDefault="009D3A71" w:rsidP="00E92DD5">
      <w:pPr>
        <w:spacing w:after="0" w:line="360" w:lineRule="auto"/>
        <w:jc w:val="center"/>
        <w:rPr>
          <w:sz w:val="28"/>
          <w:szCs w:val="28"/>
        </w:rPr>
      </w:pPr>
    </w:p>
    <w:p w14:paraId="651EEAED" w14:textId="3907CE7F" w:rsidR="009D3A71" w:rsidRDefault="009D3A71" w:rsidP="00E92DD5">
      <w:pPr>
        <w:spacing w:after="0" w:line="360" w:lineRule="auto"/>
        <w:jc w:val="center"/>
        <w:rPr>
          <w:sz w:val="28"/>
          <w:szCs w:val="28"/>
        </w:rPr>
      </w:pPr>
      <w:r>
        <w:rPr>
          <w:sz w:val="28"/>
          <w:szCs w:val="28"/>
        </w:rPr>
        <w:t>ВЫПУСКНАЯ КВАЛИФИКАЦИОННАЯ РАБОТА</w:t>
      </w:r>
    </w:p>
    <w:p w14:paraId="58C9C45B" w14:textId="77777777" w:rsidR="009D3A71" w:rsidRDefault="009D3A71" w:rsidP="00E92DD5">
      <w:pPr>
        <w:spacing w:after="0" w:line="360" w:lineRule="auto"/>
        <w:jc w:val="center"/>
        <w:rPr>
          <w:sz w:val="28"/>
          <w:szCs w:val="28"/>
        </w:rPr>
      </w:pPr>
    </w:p>
    <w:p w14:paraId="402CEA5C" w14:textId="77777777" w:rsidR="00A70B5F" w:rsidRDefault="009D3A71" w:rsidP="00E92DD5">
      <w:pPr>
        <w:spacing w:after="0" w:line="360" w:lineRule="auto"/>
        <w:jc w:val="center"/>
        <w:rPr>
          <w:b/>
          <w:bCs/>
          <w:sz w:val="28"/>
          <w:szCs w:val="28"/>
        </w:rPr>
      </w:pPr>
      <w:r w:rsidRPr="009D3A71">
        <w:rPr>
          <w:b/>
          <w:bCs/>
          <w:sz w:val="28"/>
          <w:szCs w:val="28"/>
        </w:rPr>
        <w:t xml:space="preserve">Оценка качества городской среды муниципального образования </w:t>
      </w:r>
    </w:p>
    <w:p w14:paraId="4DB3926E" w14:textId="666808F7" w:rsidR="009D3A71" w:rsidRDefault="009D3A71" w:rsidP="00E92DD5">
      <w:pPr>
        <w:spacing w:after="0" w:line="360" w:lineRule="auto"/>
        <w:jc w:val="center"/>
        <w:rPr>
          <w:b/>
          <w:bCs/>
          <w:sz w:val="28"/>
          <w:szCs w:val="28"/>
        </w:rPr>
      </w:pPr>
      <w:r w:rsidRPr="009D3A71">
        <w:rPr>
          <w:b/>
          <w:bCs/>
          <w:sz w:val="28"/>
          <w:szCs w:val="28"/>
        </w:rPr>
        <w:t>Литейный округ Санкт-Петербурга</w:t>
      </w:r>
    </w:p>
    <w:p w14:paraId="67751619" w14:textId="77777777" w:rsidR="00E92DD5" w:rsidRDefault="00E92DD5" w:rsidP="009D3A71">
      <w:pPr>
        <w:spacing w:after="0" w:line="360" w:lineRule="auto"/>
        <w:ind w:firstLine="851"/>
        <w:rPr>
          <w:b/>
          <w:bCs/>
          <w:sz w:val="28"/>
          <w:szCs w:val="28"/>
        </w:rPr>
      </w:pPr>
    </w:p>
    <w:p w14:paraId="48C37C0E" w14:textId="77777777" w:rsidR="00E92DD5" w:rsidRDefault="00E92DD5" w:rsidP="009D3A71">
      <w:pPr>
        <w:spacing w:after="0" w:line="360" w:lineRule="auto"/>
        <w:ind w:firstLine="851"/>
        <w:rPr>
          <w:b/>
          <w:bCs/>
          <w:sz w:val="28"/>
          <w:szCs w:val="28"/>
        </w:rPr>
      </w:pPr>
    </w:p>
    <w:p w14:paraId="16E72391" w14:textId="33B2D620" w:rsidR="00E92DD5" w:rsidRDefault="00E92DD5" w:rsidP="00E92DD5">
      <w:pPr>
        <w:spacing w:after="0" w:line="360" w:lineRule="auto"/>
        <w:ind w:left="5529"/>
        <w:rPr>
          <w:sz w:val="28"/>
          <w:szCs w:val="28"/>
        </w:rPr>
      </w:pPr>
      <w:r>
        <w:rPr>
          <w:sz w:val="28"/>
          <w:szCs w:val="28"/>
        </w:rPr>
        <w:t xml:space="preserve">Выполнил: студент </w:t>
      </w:r>
      <w:r>
        <w:rPr>
          <w:sz w:val="28"/>
          <w:szCs w:val="28"/>
          <w:lang w:val="en-US"/>
        </w:rPr>
        <w:t>IV</w:t>
      </w:r>
      <w:r w:rsidRPr="00E92DD5">
        <w:rPr>
          <w:sz w:val="28"/>
          <w:szCs w:val="28"/>
        </w:rPr>
        <w:t xml:space="preserve"> </w:t>
      </w:r>
      <w:r>
        <w:rPr>
          <w:sz w:val="28"/>
          <w:szCs w:val="28"/>
        </w:rPr>
        <w:t>курса</w:t>
      </w:r>
    </w:p>
    <w:p w14:paraId="6D606E09" w14:textId="3A1B1CA5" w:rsidR="00E92DD5" w:rsidRDefault="00E92DD5" w:rsidP="00E92DD5">
      <w:pPr>
        <w:spacing w:after="0" w:line="360" w:lineRule="auto"/>
        <w:ind w:left="5529"/>
        <w:rPr>
          <w:sz w:val="28"/>
          <w:szCs w:val="28"/>
        </w:rPr>
      </w:pPr>
      <w:r>
        <w:rPr>
          <w:sz w:val="28"/>
          <w:szCs w:val="28"/>
        </w:rPr>
        <w:t>По направлению 05.03.02 «География»</w:t>
      </w:r>
    </w:p>
    <w:p w14:paraId="12B20C2B" w14:textId="5D9BAF1C" w:rsidR="00E92DD5" w:rsidRDefault="00E92DD5" w:rsidP="00E92DD5">
      <w:pPr>
        <w:spacing w:after="0" w:line="360" w:lineRule="auto"/>
        <w:ind w:left="5529"/>
        <w:rPr>
          <w:sz w:val="28"/>
          <w:szCs w:val="28"/>
        </w:rPr>
      </w:pPr>
      <w:r>
        <w:rPr>
          <w:sz w:val="28"/>
          <w:szCs w:val="28"/>
        </w:rPr>
        <w:t>Алферов Александр Сергеевич</w:t>
      </w:r>
    </w:p>
    <w:p w14:paraId="10D8E46D" w14:textId="77777777" w:rsidR="00E92DD5" w:rsidRDefault="00E92DD5" w:rsidP="00E92DD5">
      <w:pPr>
        <w:spacing w:after="0" w:line="360" w:lineRule="auto"/>
        <w:ind w:left="5529"/>
        <w:rPr>
          <w:sz w:val="28"/>
          <w:szCs w:val="28"/>
        </w:rPr>
      </w:pPr>
    </w:p>
    <w:p w14:paraId="3E1A6AD6" w14:textId="6ECD6569" w:rsidR="00E92DD5" w:rsidRDefault="00E92DD5" w:rsidP="00E92DD5">
      <w:pPr>
        <w:spacing w:after="0" w:line="360" w:lineRule="auto"/>
        <w:ind w:left="5529"/>
        <w:rPr>
          <w:sz w:val="28"/>
          <w:szCs w:val="28"/>
        </w:rPr>
      </w:pPr>
      <w:r>
        <w:rPr>
          <w:sz w:val="28"/>
          <w:szCs w:val="28"/>
        </w:rPr>
        <w:t>Научный руководитель:</w:t>
      </w:r>
    </w:p>
    <w:p w14:paraId="01E67DB8" w14:textId="58B85A8A" w:rsidR="00E92DD5" w:rsidRPr="00E92DD5" w:rsidRDefault="00E92DD5" w:rsidP="00E92DD5">
      <w:pPr>
        <w:spacing w:after="0" w:line="360" w:lineRule="auto"/>
        <w:ind w:left="5529"/>
        <w:rPr>
          <w:sz w:val="28"/>
          <w:szCs w:val="28"/>
        </w:rPr>
      </w:pPr>
      <w:r w:rsidRPr="00E92DD5">
        <w:rPr>
          <w:sz w:val="28"/>
          <w:szCs w:val="28"/>
        </w:rPr>
        <w:t>доцент кафедры экономической</w:t>
      </w:r>
    </w:p>
    <w:p w14:paraId="02719B3E" w14:textId="33764177" w:rsidR="00E92DD5" w:rsidRPr="00E92DD5" w:rsidRDefault="00E92DD5" w:rsidP="00E92DD5">
      <w:pPr>
        <w:spacing w:after="0" w:line="360" w:lineRule="auto"/>
        <w:ind w:left="5529"/>
        <w:rPr>
          <w:sz w:val="28"/>
          <w:szCs w:val="28"/>
        </w:rPr>
      </w:pPr>
      <w:r w:rsidRPr="00E92DD5">
        <w:rPr>
          <w:sz w:val="28"/>
          <w:szCs w:val="28"/>
        </w:rPr>
        <w:t>и социальной географии, к.г.н.,</w:t>
      </w:r>
    </w:p>
    <w:p w14:paraId="7076DBFA" w14:textId="5B5D511F" w:rsidR="00E92DD5" w:rsidRDefault="00E92DD5" w:rsidP="00E92DD5">
      <w:pPr>
        <w:spacing w:after="0" w:line="360" w:lineRule="auto"/>
        <w:ind w:left="5529"/>
        <w:rPr>
          <w:sz w:val="28"/>
          <w:szCs w:val="28"/>
        </w:rPr>
      </w:pPr>
      <w:r w:rsidRPr="00E92DD5">
        <w:rPr>
          <w:sz w:val="28"/>
          <w:szCs w:val="28"/>
        </w:rPr>
        <w:t>Лачининский Станислав Сергеевич</w:t>
      </w:r>
    </w:p>
    <w:p w14:paraId="1B820C27" w14:textId="77777777" w:rsidR="00E92DD5" w:rsidRDefault="00E92DD5" w:rsidP="00E92DD5">
      <w:pPr>
        <w:spacing w:after="0" w:line="360" w:lineRule="auto"/>
        <w:ind w:left="5529"/>
        <w:rPr>
          <w:sz w:val="28"/>
          <w:szCs w:val="28"/>
        </w:rPr>
      </w:pPr>
    </w:p>
    <w:p w14:paraId="45ABA660" w14:textId="5ABA4A32" w:rsidR="00E92DD5" w:rsidRDefault="00E92DD5" w:rsidP="00E92DD5">
      <w:pPr>
        <w:spacing w:after="0" w:line="360" w:lineRule="auto"/>
        <w:ind w:left="5529"/>
        <w:rPr>
          <w:sz w:val="28"/>
          <w:szCs w:val="28"/>
        </w:rPr>
      </w:pPr>
      <w:r>
        <w:rPr>
          <w:sz w:val="28"/>
          <w:szCs w:val="28"/>
        </w:rPr>
        <w:t>Рецензент:</w:t>
      </w:r>
    </w:p>
    <w:p w14:paraId="53EC84E3" w14:textId="37BD4372" w:rsidR="00E92DD5" w:rsidRDefault="00E92DD5" w:rsidP="00E92DD5">
      <w:pPr>
        <w:spacing w:after="0" w:line="360" w:lineRule="auto"/>
        <w:ind w:left="5529"/>
        <w:rPr>
          <w:sz w:val="28"/>
          <w:szCs w:val="28"/>
        </w:rPr>
      </w:pPr>
      <w:r w:rsidRPr="00E92DD5">
        <w:rPr>
          <w:sz w:val="28"/>
          <w:szCs w:val="28"/>
        </w:rPr>
        <w:t>исполнительный директор,</w:t>
      </w:r>
    </w:p>
    <w:p w14:paraId="5E259196" w14:textId="72D139BD" w:rsidR="00E92DD5" w:rsidRPr="00E92DD5" w:rsidRDefault="00E92DD5" w:rsidP="00E92DD5">
      <w:pPr>
        <w:spacing w:after="0" w:line="360" w:lineRule="auto"/>
        <w:ind w:left="5529"/>
        <w:rPr>
          <w:sz w:val="28"/>
          <w:szCs w:val="28"/>
        </w:rPr>
      </w:pPr>
      <w:r w:rsidRPr="00E92DD5">
        <w:rPr>
          <w:sz w:val="28"/>
          <w:szCs w:val="28"/>
        </w:rPr>
        <w:t>Фонд развития</w:t>
      </w:r>
    </w:p>
    <w:p w14:paraId="624F169C" w14:textId="5FA0F2E2" w:rsidR="00E92DD5" w:rsidRPr="00E92DD5" w:rsidRDefault="00E92DD5" w:rsidP="00E92DD5">
      <w:pPr>
        <w:spacing w:after="0" w:line="360" w:lineRule="auto"/>
        <w:ind w:left="5529"/>
        <w:rPr>
          <w:sz w:val="28"/>
          <w:szCs w:val="28"/>
        </w:rPr>
      </w:pPr>
      <w:r w:rsidRPr="00E92DD5">
        <w:rPr>
          <w:sz w:val="28"/>
          <w:szCs w:val="28"/>
        </w:rPr>
        <w:t>городского самоуправления «1870»,</w:t>
      </w:r>
    </w:p>
    <w:p w14:paraId="0DB404E9" w14:textId="0F2346D3" w:rsidR="00E92DD5" w:rsidRDefault="00E92DD5" w:rsidP="00E92DD5">
      <w:pPr>
        <w:spacing w:after="0" w:line="360" w:lineRule="auto"/>
        <w:ind w:left="5529"/>
        <w:rPr>
          <w:sz w:val="28"/>
          <w:szCs w:val="28"/>
        </w:rPr>
      </w:pPr>
      <w:r w:rsidRPr="00E92DD5">
        <w:rPr>
          <w:sz w:val="28"/>
          <w:szCs w:val="28"/>
        </w:rPr>
        <w:t>Страхов Кирилл Александрович</w:t>
      </w:r>
    </w:p>
    <w:p w14:paraId="5FF3F0E0" w14:textId="77777777" w:rsidR="00E92DD5" w:rsidRDefault="00E92DD5" w:rsidP="00E92DD5">
      <w:pPr>
        <w:spacing w:after="0" w:line="360" w:lineRule="auto"/>
        <w:ind w:firstLine="851"/>
        <w:jc w:val="right"/>
        <w:rPr>
          <w:sz w:val="28"/>
          <w:szCs w:val="28"/>
        </w:rPr>
      </w:pPr>
    </w:p>
    <w:p w14:paraId="62766601" w14:textId="19FB1EB4" w:rsidR="00E92DD5" w:rsidRDefault="00E92DD5" w:rsidP="00E92DD5">
      <w:pPr>
        <w:spacing w:after="0" w:line="360" w:lineRule="auto"/>
        <w:jc w:val="center"/>
        <w:rPr>
          <w:sz w:val="28"/>
          <w:szCs w:val="28"/>
        </w:rPr>
      </w:pPr>
      <w:r>
        <w:rPr>
          <w:sz w:val="28"/>
          <w:szCs w:val="28"/>
        </w:rPr>
        <w:t>Санкт-Петербург</w:t>
      </w:r>
    </w:p>
    <w:p w14:paraId="2C1BBFDE" w14:textId="680AE5EE" w:rsidR="00E92DD5" w:rsidRPr="00E92DD5" w:rsidRDefault="00E92DD5" w:rsidP="00E92DD5">
      <w:pPr>
        <w:spacing w:after="0" w:line="360" w:lineRule="auto"/>
        <w:jc w:val="center"/>
        <w:rPr>
          <w:sz w:val="28"/>
          <w:szCs w:val="28"/>
        </w:rPr>
      </w:pPr>
      <w:r>
        <w:rPr>
          <w:sz w:val="28"/>
          <w:szCs w:val="28"/>
        </w:rPr>
        <w:t>2023</w:t>
      </w:r>
      <w:r w:rsidRPr="00E92DD5">
        <w:rPr>
          <w:sz w:val="28"/>
          <w:szCs w:val="28"/>
        </w:rPr>
        <w:br w:type="page"/>
      </w:r>
    </w:p>
    <w:sdt>
      <w:sdtPr>
        <w:id w:val="-1005980222"/>
        <w:docPartObj>
          <w:docPartGallery w:val="Table of Contents"/>
          <w:docPartUnique/>
        </w:docPartObj>
      </w:sdtPr>
      <w:sdtEndPr>
        <w:rPr>
          <w:rFonts w:asciiTheme="minorHAnsi" w:eastAsiaTheme="minorHAnsi" w:hAnsiTheme="minorHAnsi" w:cstheme="minorBidi"/>
          <w:b/>
          <w:bCs/>
          <w:color w:val="auto"/>
          <w:kern w:val="2"/>
          <w:sz w:val="28"/>
          <w:szCs w:val="28"/>
          <w:lang w:eastAsia="en-US"/>
          <w14:ligatures w14:val="standardContextual"/>
        </w:rPr>
      </w:sdtEndPr>
      <w:sdtContent>
        <w:p w14:paraId="41183BAE" w14:textId="0BD769DE" w:rsidR="00ED4339" w:rsidRPr="00ED4339" w:rsidRDefault="00ED4339" w:rsidP="00ED4339">
          <w:pPr>
            <w:pStyle w:val="ae"/>
            <w:jc w:val="center"/>
            <w:rPr>
              <w:color w:val="000000" w:themeColor="text1"/>
            </w:rPr>
          </w:pPr>
          <w:r w:rsidRPr="00ED4339">
            <w:rPr>
              <w:color w:val="000000" w:themeColor="text1"/>
            </w:rPr>
            <w:t>Оглавление</w:t>
          </w:r>
        </w:p>
        <w:p w14:paraId="0BAE1301" w14:textId="79CD7B67" w:rsidR="00ED4339" w:rsidRPr="00ED4339" w:rsidRDefault="00ED4339">
          <w:pPr>
            <w:pStyle w:val="11"/>
            <w:tabs>
              <w:tab w:val="right" w:leader="dot" w:pos="9911"/>
            </w:tabs>
            <w:rPr>
              <w:noProof/>
              <w:sz w:val="28"/>
              <w:szCs w:val="28"/>
            </w:rPr>
          </w:pPr>
          <w:r w:rsidRPr="00ED4339">
            <w:rPr>
              <w:sz w:val="28"/>
              <w:szCs w:val="28"/>
            </w:rPr>
            <w:fldChar w:fldCharType="begin"/>
          </w:r>
          <w:r w:rsidRPr="00ED4339">
            <w:rPr>
              <w:sz w:val="28"/>
              <w:szCs w:val="28"/>
            </w:rPr>
            <w:instrText xml:space="preserve"> TOC \o "1-3" \h \z \u </w:instrText>
          </w:r>
          <w:r w:rsidRPr="00ED4339">
            <w:rPr>
              <w:sz w:val="28"/>
              <w:szCs w:val="28"/>
            </w:rPr>
            <w:fldChar w:fldCharType="separate"/>
          </w:r>
          <w:hyperlink w:anchor="_Toc136209757" w:history="1">
            <w:r w:rsidRPr="00ED4339">
              <w:rPr>
                <w:rStyle w:val="af"/>
                <w:noProof/>
                <w:sz w:val="28"/>
                <w:szCs w:val="28"/>
              </w:rPr>
              <w:t>Введение</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_Toc136209757 \h </w:instrText>
            </w:r>
            <w:r w:rsidRPr="00ED4339">
              <w:rPr>
                <w:noProof/>
                <w:webHidden/>
                <w:sz w:val="28"/>
                <w:szCs w:val="28"/>
              </w:rPr>
            </w:r>
            <w:r w:rsidRPr="00ED4339">
              <w:rPr>
                <w:noProof/>
                <w:webHidden/>
                <w:sz w:val="28"/>
                <w:szCs w:val="28"/>
              </w:rPr>
              <w:fldChar w:fldCharType="separate"/>
            </w:r>
            <w:r w:rsidR="00597FF3">
              <w:rPr>
                <w:noProof/>
                <w:webHidden/>
                <w:sz w:val="28"/>
                <w:szCs w:val="28"/>
              </w:rPr>
              <w:t>3</w:t>
            </w:r>
            <w:r w:rsidRPr="00ED4339">
              <w:rPr>
                <w:noProof/>
                <w:webHidden/>
                <w:sz w:val="28"/>
                <w:szCs w:val="28"/>
              </w:rPr>
              <w:fldChar w:fldCharType="end"/>
            </w:r>
          </w:hyperlink>
        </w:p>
        <w:p w14:paraId="301BC317" w14:textId="4673DE64" w:rsidR="00ED4339" w:rsidRPr="00ED4339" w:rsidRDefault="00ED4339">
          <w:pPr>
            <w:pStyle w:val="11"/>
            <w:tabs>
              <w:tab w:val="right" w:leader="dot" w:pos="9911"/>
            </w:tabs>
            <w:rPr>
              <w:noProof/>
              <w:sz w:val="28"/>
              <w:szCs w:val="28"/>
            </w:rPr>
          </w:pPr>
          <w:hyperlink w:anchor="_Toc136209758" w:history="1">
            <w:r w:rsidRPr="00ED4339">
              <w:rPr>
                <w:rStyle w:val="af"/>
                <w:noProof/>
                <w:sz w:val="28"/>
                <w:szCs w:val="28"/>
              </w:rPr>
              <w:t xml:space="preserve">Глава </w:t>
            </w:r>
            <w:r w:rsidRPr="00ED4339">
              <w:rPr>
                <w:rStyle w:val="af"/>
                <w:noProof/>
                <w:sz w:val="28"/>
                <w:szCs w:val="28"/>
                <w:lang w:val="en-US"/>
              </w:rPr>
              <w:t>I</w:t>
            </w:r>
            <w:r w:rsidRPr="00ED4339">
              <w:rPr>
                <w:rStyle w:val="af"/>
                <w:noProof/>
                <w:sz w:val="28"/>
                <w:szCs w:val="28"/>
              </w:rPr>
              <w:t>. Теоретико-методологические основы изучения качества городской среды</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_Toc136209758 \h </w:instrText>
            </w:r>
            <w:r w:rsidRPr="00ED4339">
              <w:rPr>
                <w:noProof/>
                <w:webHidden/>
                <w:sz w:val="28"/>
                <w:szCs w:val="28"/>
              </w:rPr>
            </w:r>
            <w:r w:rsidRPr="00ED4339">
              <w:rPr>
                <w:noProof/>
                <w:webHidden/>
                <w:sz w:val="28"/>
                <w:szCs w:val="28"/>
              </w:rPr>
              <w:fldChar w:fldCharType="separate"/>
            </w:r>
            <w:r w:rsidR="00597FF3">
              <w:rPr>
                <w:noProof/>
                <w:webHidden/>
                <w:sz w:val="28"/>
                <w:szCs w:val="28"/>
              </w:rPr>
              <w:t>5</w:t>
            </w:r>
            <w:r w:rsidRPr="00ED4339">
              <w:rPr>
                <w:noProof/>
                <w:webHidden/>
                <w:sz w:val="28"/>
                <w:szCs w:val="28"/>
              </w:rPr>
              <w:fldChar w:fldCharType="end"/>
            </w:r>
          </w:hyperlink>
        </w:p>
        <w:p w14:paraId="341805E6" w14:textId="12FBB8FF" w:rsidR="00ED4339" w:rsidRPr="00ED4339" w:rsidRDefault="00ED4339">
          <w:pPr>
            <w:pStyle w:val="21"/>
            <w:tabs>
              <w:tab w:val="right" w:leader="dot" w:pos="9911"/>
            </w:tabs>
            <w:rPr>
              <w:noProof/>
              <w:sz w:val="28"/>
              <w:szCs w:val="28"/>
            </w:rPr>
          </w:pPr>
          <w:hyperlink w:anchor="_Toc136209759" w:history="1">
            <w:r w:rsidRPr="00ED4339">
              <w:rPr>
                <w:rStyle w:val="af"/>
                <w:noProof/>
                <w:sz w:val="28"/>
                <w:szCs w:val="28"/>
              </w:rPr>
              <w:t>1.1 Подходы к пониманию городской среды</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_Toc136209759 \h </w:instrText>
            </w:r>
            <w:r w:rsidRPr="00ED4339">
              <w:rPr>
                <w:noProof/>
                <w:webHidden/>
                <w:sz w:val="28"/>
                <w:szCs w:val="28"/>
              </w:rPr>
            </w:r>
            <w:r w:rsidRPr="00ED4339">
              <w:rPr>
                <w:noProof/>
                <w:webHidden/>
                <w:sz w:val="28"/>
                <w:szCs w:val="28"/>
              </w:rPr>
              <w:fldChar w:fldCharType="separate"/>
            </w:r>
            <w:r w:rsidR="00597FF3">
              <w:rPr>
                <w:noProof/>
                <w:webHidden/>
                <w:sz w:val="28"/>
                <w:szCs w:val="28"/>
              </w:rPr>
              <w:t>5</w:t>
            </w:r>
            <w:r w:rsidRPr="00ED4339">
              <w:rPr>
                <w:noProof/>
                <w:webHidden/>
                <w:sz w:val="28"/>
                <w:szCs w:val="28"/>
              </w:rPr>
              <w:fldChar w:fldCharType="end"/>
            </w:r>
          </w:hyperlink>
        </w:p>
        <w:p w14:paraId="18A71968" w14:textId="1209C13C" w:rsidR="00ED4339" w:rsidRPr="00ED4339" w:rsidRDefault="00ED4339">
          <w:pPr>
            <w:pStyle w:val="31"/>
            <w:tabs>
              <w:tab w:val="right" w:leader="dot" w:pos="9911"/>
            </w:tabs>
            <w:rPr>
              <w:noProof/>
              <w:sz w:val="28"/>
              <w:szCs w:val="28"/>
            </w:rPr>
          </w:pPr>
          <w:hyperlink w:anchor="_Toc136209760" w:history="1">
            <w:r w:rsidRPr="00ED4339">
              <w:rPr>
                <w:rStyle w:val="af"/>
                <w:noProof/>
                <w:sz w:val="28"/>
                <w:szCs w:val="28"/>
              </w:rPr>
              <w:t>1.1.1 Избранные работы зарубежных ученых</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_Toc136209760 \h </w:instrText>
            </w:r>
            <w:r w:rsidRPr="00ED4339">
              <w:rPr>
                <w:noProof/>
                <w:webHidden/>
                <w:sz w:val="28"/>
                <w:szCs w:val="28"/>
              </w:rPr>
            </w:r>
            <w:r w:rsidRPr="00ED4339">
              <w:rPr>
                <w:noProof/>
                <w:webHidden/>
                <w:sz w:val="28"/>
                <w:szCs w:val="28"/>
              </w:rPr>
              <w:fldChar w:fldCharType="separate"/>
            </w:r>
            <w:r w:rsidR="00597FF3">
              <w:rPr>
                <w:noProof/>
                <w:webHidden/>
                <w:sz w:val="28"/>
                <w:szCs w:val="28"/>
              </w:rPr>
              <w:t>5</w:t>
            </w:r>
            <w:r w:rsidRPr="00ED4339">
              <w:rPr>
                <w:noProof/>
                <w:webHidden/>
                <w:sz w:val="28"/>
                <w:szCs w:val="28"/>
              </w:rPr>
              <w:fldChar w:fldCharType="end"/>
            </w:r>
          </w:hyperlink>
        </w:p>
        <w:p w14:paraId="5D865DE2" w14:textId="095DE2D5" w:rsidR="00ED4339" w:rsidRPr="00ED4339" w:rsidRDefault="00ED4339">
          <w:pPr>
            <w:pStyle w:val="31"/>
            <w:tabs>
              <w:tab w:val="right" w:leader="dot" w:pos="9911"/>
            </w:tabs>
            <w:rPr>
              <w:noProof/>
              <w:sz w:val="28"/>
              <w:szCs w:val="28"/>
            </w:rPr>
          </w:pPr>
          <w:hyperlink w:anchor="_Toc136209761" w:history="1">
            <w:r w:rsidRPr="00ED4339">
              <w:rPr>
                <w:rStyle w:val="af"/>
                <w:noProof/>
                <w:sz w:val="28"/>
                <w:szCs w:val="28"/>
              </w:rPr>
              <w:t>1.1.2 Городская среда в отечественной науке</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_Toc136209761 \h </w:instrText>
            </w:r>
            <w:r w:rsidRPr="00ED4339">
              <w:rPr>
                <w:noProof/>
                <w:webHidden/>
                <w:sz w:val="28"/>
                <w:szCs w:val="28"/>
              </w:rPr>
            </w:r>
            <w:r w:rsidRPr="00ED4339">
              <w:rPr>
                <w:noProof/>
                <w:webHidden/>
                <w:sz w:val="28"/>
                <w:szCs w:val="28"/>
              </w:rPr>
              <w:fldChar w:fldCharType="separate"/>
            </w:r>
            <w:r w:rsidR="00597FF3">
              <w:rPr>
                <w:noProof/>
                <w:webHidden/>
                <w:sz w:val="28"/>
                <w:szCs w:val="28"/>
              </w:rPr>
              <w:t>18</w:t>
            </w:r>
            <w:r w:rsidRPr="00ED4339">
              <w:rPr>
                <w:noProof/>
                <w:webHidden/>
                <w:sz w:val="28"/>
                <w:szCs w:val="28"/>
              </w:rPr>
              <w:fldChar w:fldCharType="end"/>
            </w:r>
          </w:hyperlink>
        </w:p>
        <w:p w14:paraId="06CC7C4D" w14:textId="6566F8B3" w:rsidR="00ED4339" w:rsidRPr="00ED4339" w:rsidRDefault="00ED4339">
          <w:pPr>
            <w:pStyle w:val="21"/>
            <w:tabs>
              <w:tab w:val="right" w:leader="dot" w:pos="9911"/>
            </w:tabs>
            <w:rPr>
              <w:noProof/>
              <w:sz w:val="28"/>
              <w:szCs w:val="28"/>
            </w:rPr>
          </w:pPr>
          <w:hyperlink w:anchor="_Toc136209762" w:history="1">
            <w:r w:rsidRPr="00ED4339">
              <w:rPr>
                <w:rStyle w:val="af"/>
                <w:noProof/>
                <w:sz w:val="28"/>
                <w:szCs w:val="28"/>
              </w:rPr>
              <w:t>1.2. Исследования качества городской среды: зарубежный и отечественный опыт</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_Toc136209762 \h </w:instrText>
            </w:r>
            <w:r w:rsidRPr="00ED4339">
              <w:rPr>
                <w:noProof/>
                <w:webHidden/>
                <w:sz w:val="28"/>
                <w:szCs w:val="28"/>
              </w:rPr>
            </w:r>
            <w:r w:rsidRPr="00ED4339">
              <w:rPr>
                <w:noProof/>
                <w:webHidden/>
                <w:sz w:val="28"/>
                <w:szCs w:val="28"/>
              </w:rPr>
              <w:fldChar w:fldCharType="separate"/>
            </w:r>
            <w:r w:rsidR="00597FF3">
              <w:rPr>
                <w:noProof/>
                <w:webHidden/>
                <w:sz w:val="28"/>
                <w:szCs w:val="28"/>
              </w:rPr>
              <w:t>26</w:t>
            </w:r>
            <w:r w:rsidRPr="00ED4339">
              <w:rPr>
                <w:noProof/>
                <w:webHidden/>
                <w:sz w:val="28"/>
                <w:szCs w:val="28"/>
              </w:rPr>
              <w:fldChar w:fldCharType="end"/>
            </w:r>
          </w:hyperlink>
        </w:p>
        <w:p w14:paraId="6DC9373D" w14:textId="08D675E4" w:rsidR="00ED4339" w:rsidRPr="00ED4339" w:rsidRDefault="00ED4339">
          <w:pPr>
            <w:pStyle w:val="11"/>
            <w:tabs>
              <w:tab w:val="right" w:leader="dot" w:pos="9911"/>
            </w:tabs>
            <w:rPr>
              <w:noProof/>
              <w:sz w:val="28"/>
              <w:szCs w:val="28"/>
            </w:rPr>
          </w:pPr>
          <w:hyperlink w:anchor="_Toc136209763" w:history="1">
            <w:r w:rsidRPr="00ED4339">
              <w:rPr>
                <w:rStyle w:val="af"/>
                <w:noProof/>
                <w:sz w:val="28"/>
                <w:szCs w:val="28"/>
              </w:rPr>
              <w:t>Глава II. Оценка качества городской среды Литейного округа</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_Toc136209763 \h </w:instrText>
            </w:r>
            <w:r w:rsidRPr="00ED4339">
              <w:rPr>
                <w:noProof/>
                <w:webHidden/>
                <w:sz w:val="28"/>
                <w:szCs w:val="28"/>
              </w:rPr>
            </w:r>
            <w:r w:rsidRPr="00ED4339">
              <w:rPr>
                <w:noProof/>
                <w:webHidden/>
                <w:sz w:val="28"/>
                <w:szCs w:val="28"/>
              </w:rPr>
              <w:fldChar w:fldCharType="separate"/>
            </w:r>
            <w:r w:rsidR="00597FF3">
              <w:rPr>
                <w:noProof/>
                <w:webHidden/>
                <w:sz w:val="28"/>
                <w:szCs w:val="28"/>
              </w:rPr>
              <w:t>36</w:t>
            </w:r>
            <w:r w:rsidRPr="00ED4339">
              <w:rPr>
                <w:noProof/>
                <w:webHidden/>
                <w:sz w:val="28"/>
                <w:szCs w:val="28"/>
              </w:rPr>
              <w:fldChar w:fldCharType="end"/>
            </w:r>
          </w:hyperlink>
        </w:p>
        <w:p w14:paraId="5B5911E0" w14:textId="7FED03F8" w:rsidR="00ED4339" w:rsidRPr="00ED4339" w:rsidRDefault="00ED4339">
          <w:pPr>
            <w:pStyle w:val="21"/>
            <w:tabs>
              <w:tab w:val="right" w:leader="dot" w:pos="9911"/>
            </w:tabs>
            <w:rPr>
              <w:noProof/>
              <w:sz w:val="28"/>
              <w:szCs w:val="28"/>
            </w:rPr>
          </w:pPr>
          <w:hyperlink w:anchor="_Toc136209764" w:history="1">
            <w:r w:rsidRPr="00ED4339">
              <w:rPr>
                <w:rStyle w:val="af"/>
                <w:noProof/>
                <w:sz w:val="28"/>
                <w:szCs w:val="28"/>
              </w:rPr>
              <w:t>2.1. Территориальная неоднородность городской среды Литейного округа</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_Toc136209764 \h </w:instrText>
            </w:r>
            <w:r w:rsidRPr="00ED4339">
              <w:rPr>
                <w:noProof/>
                <w:webHidden/>
                <w:sz w:val="28"/>
                <w:szCs w:val="28"/>
              </w:rPr>
            </w:r>
            <w:r w:rsidRPr="00ED4339">
              <w:rPr>
                <w:noProof/>
                <w:webHidden/>
                <w:sz w:val="28"/>
                <w:szCs w:val="28"/>
              </w:rPr>
              <w:fldChar w:fldCharType="separate"/>
            </w:r>
            <w:r w:rsidR="00597FF3">
              <w:rPr>
                <w:noProof/>
                <w:webHidden/>
                <w:sz w:val="28"/>
                <w:szCs w:val="28"/>
              </w:rPr>
              <w:t>36</w:t>
            </w:r>
            <w:r w:rsidRPr="00ED4339">
              <w:rPr>
                <w:noProof/>
                <w:webHidden/>
                <w:sz w:val="28"/>
                <w:szCs w:val="28"/>
              </w:rPr>
              <w:fldChar w:fldCharType="end"/>
            </w:r>
          </w:hyperlink>
        </w:p>
        <w:p w14:paraId="030F9BD1" w14:textId="189989D3" w:rsidR="00ED4339" w:rsidRPr="00ED4339" w:rsidRDefault="00ED4339">
          <w:pPr>
            <w:pStyle w:val="21"/>
            <w:tabs>
              <w:tab w:val="right" w:leader="dot" w:pos="9911"/>
            </w:tabs>
            <w:rPr>
              <w:noProof/>
              <w:sz w:val="28"/>
              <w:szCs w:val="28"/>
            </w:rPr>
          </w:pPr>
          <w:hyperlink w:anchor="_Toc136209765" w:history="1">
            <w:r w:rsidRPr="00ED4339">
              <w:rPr>
                <w:rStyle w:val="af"/>
                <w:noProof/>
                <w:sz w:val="28"/>
                <w:szCs w:val="28"/>
              </w:rPr>
              <w:t>2.2.  Расчёт индекса качества городской среды Литейного округа</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_Toc136209765 \h </w:instrText>
            </w:r>
            <w:r w:rsidRPr="00ED4339">
              <w:rPr>
                <w:noProof/>
                <w:webHidden/>
                <w:sz w:val="28"/>
                <w:szCs w:val="28"/>
              </w:rPr>
            </w:r>
            <w:r w:rsidRPr="00ED4339">
              <w:rPr>
                <w:noProof/>
                <w:webHidden/>
                <w:sz w:val="28"/>
                <w:szCs w:val="28"/>
              </w:rPr>
              <w:fldChar w:fldCharType="separate"/>
            </w:r>
            <w:r w:rsidR="00597FF3">
              <w:rPr>
                <w:noProof/>
                <w:webHidden/>
                <w:sz w:val="28"/>
                <w:szCs w:val="28"/>
              </w:rPr>
              <w:t>39</w:t>
            </w:r>
            <w:r w:rsidRPr="00ED4339">
              <w:rPr>
                <w:noProof/>
                <w:webHidden/>
                <w:sz w:val="28"/>
                <w:szCs w:val="28"/>
              </w:rPr>
              <w:fldChar w:fldCharType="end"/>
            </w:r>
          </w:hyperlink>
        </w:p>
        <w:p w14:paraId="08D94173" w14:textId="707EF95B" w:rsidR="00ED4339" w:rsidRPr="00ED4339" w:rsidRDefault="00ED4339">
          <w:pPr>
            <w:pStyle w:val="11"/>
            <w:tabs>
              <w:tab w:val="right" w:leader="dot" w:pos="9911"/>
            </w:tabs>
            <w:rPr>
              <w:noProof/>
              <w:sz w:val="28"/>
              <w:szCs w:val="28"/>
            </w:rPr>
          </w:pPr>
          <w:hyperlink w:anchor="_Toc136209766" w:history="1">
            <w:r w:rsidRPr="00ED4339">
              <w:rPr>
                <w:rStyle w:val="af"/>
                <w:noProof/>
                <w:sz w:val="28"/>
                <w:szCs w:val="28"/>
              </w:rPr>
              <w:t>Заключение</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_Toc136209766 \h </w:instrText>
            </w:r>
            <w:r w:rsidRPr="00ED4339">
              <w:rPr>
                <w:noProof/>
                <w:webHidden/>
                <w:sz w:val="28"/>
                <w:szCs w:val="28"/>
              </w:rPr>
            </w:r>
            <w:r w:rsidRPr="00ED4339">
              <w:rPr>
                <w:noProof/>
                <w:webHidden/>
                <w:sz w:val="28"/>
                <w:szCs w:val="28"/>
              </w:rPr>
              <w:fldChar w:fldCharType="separate"/>
            </w:r>
            <w:r w:rsidR="00597FF3">
              <w:rPr>
                <w:noProof/>
                <w:webHidden/>
                <w:sz w:val="28"/>
                <w:szCs w:val="28"/>
              </w:rPr>
              <w:t>40</w:t>
            </w:r>
            <w:r w:rsidRPr="00ED4339">
              <w:rPr>
                <w:noProof/>
                <w:webHidden/>
                <w:sz w:val="28"/>
                <w:szCs w:val="28"/>
              </w:rPr>
              <w:fldChar w:fldCharType="end"/>
            </w:r>
          </w:hyperlink>
        </w:p>
        <w:p w14:paraId="11B085D1" w14:textId="3E184FB5" w:rsidR="00ED4339" w:rsidRPr="00ED4339" w:rsidRDefault="00ED4339">
          <w:pPr>
            <w:pStyle w:val="11"/>
            <w:tabs>
              <w:tab w:val="right" w:leader="dot" w:pos="9911"/>
            </w:tabs>
            <w:rPr>
              <w:noProof/>
              <w:sz w:val="28"/>
              <w:szCs w:val="28"/>
            </w:rPr>
          </w:pPr>
          <w:hyperlink w:anchor="_Toc136209767" w:history="1">
            <w:r w:rsidRPr="00ED4339">
              <w:rPr>
                <w:rStyle w:val="af"/>
                <w:noProof/>
                <w:sz w:val="28"/>
                <w:szCs w:val="28"/>
              </w:rPr>
              <w:t>Источники</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_Toc136209767 \h </w:instrText>
            </w:r>
            <w:r w:rsidRPr="00ED4339">
              <w:rPr>
                <w:noProof/>
                <w:webHidden/>
                <w:sz w:val="28"/>
                <w:szCs w:val="28"/>
              </w:rPr>
            </w:r>
            <w:r w:rsidRPr="00ED4339">
              <w:rPr>
                <w:noProof/>
                <w:webHidden/>
                <w:sz w:val="28"/>
                <w:szCs w:val="28"/>
              </w:rPr>
              <w:fldChar w:fldCharType="separate"/>
            </w:r>
            <w:r w:rsidR="00597FF3">
              <w:rPr>
                <w:noProof/>
                <w:webHidden/>
                <w:sz w:val="28"/>
                <w:szCs w:val="28"/>
              </w:rPr>
              <w:t>41</w:t>
            </w:r>
            <w:r w:rsidRPr="00ED4339">
              <w:rPr>
                <w:noProof/>
                <w:webHidden/>
                <w:sz w:val="28"/>
                <w:szCs w:val="28"/>
              </w:rPr>
              <w:fldChar w:fldCharType="end"/>
            </w:r>
          </w:hyperlink>
        </w:p>
        <w:p w14:paraId="3C0A4D67" w14:textId="0D5E2581" w:rsidR="00ED4339" w:rsidRPr="00ED4339" w:rsidRDefault="00ED4339">
          <w:pPr>
            <w:pStyle w:val="11"/>
            <w:tabs>
              <w:tab w:val="right" w:leader="dot" w:pos="9911"/>
            </w:tabs>
            <w:rPr>
              <w:noProof/>
              <w:sz w:val="28"/>
              <w:szCs w:val="28"/>
            </w:rPr>
          </w:pPr>
          <w:hyperlink w:anchor="_Toc136209768" w:history="1">
            <w:r w:rsidRPr="00ED4339">
              <w:rPr>
                <w:rStyle w:val="af"/>
                <w:noProof/>
                <w:sz w:val="28"/>
                <w:szCs w:val="28"/>
              </w:rPr>
              <w:t>Приложение</w:t>
            </w:r>
            <w:r w:rsidRPr="00ED4339">
              <w:rPr>
                <w:noProof/>
                <w:webHidden/>
                <w:sz w:val="28"/>
                <w:szCs w:val="28"/>
              </w:rPr>
              <w:tab/>
            </w:r>
            <w:r w:rsidRPr="00ED4339">
              <w:rPr>
                <w:noProof/>
                <w:webHidden/>
                <w:sz w:val="28"/>
                <w:szCs w:val="28"/>
              </w:rPr>
              <w:fldChar w:fldCharType="begin"/>
            </w:r>
            <w:r w:rsidRPr="00ED4339">
              <w:rPr>
                <w:noProof/>
                <w:webHidden/>
                <w:sz w:val="28"/>
                <w:szCs w:val="28"/>
              </w:rPr>
              <w:instrText xml:space="preserve"> PAGEREF _Toc136209768 \h </w:instrText>
            </w:r>
            <w:r w:rsidRPr="00ED4339">
              <w:rPr>
                <w:noProof/>
                <w:webHidden/>
                <w:sz w:val="28"/>
                <w:szCs w:val="28"/>
              </w:rPr>
            </w:r>
            <w:r w:rsidRPr="00ED4339">
              <w:rPr>
                <w:noProof/>
                <w:webHidden/>
                <w:sz w:val="28"/>
                <w:szCs w:val="28"/>
              </w:rPr>
              <w:fldChar w:fldCharType="separate"/>
            </w:r>
            <w:r w:rsidR="00597FF3">
              <w:rPr>
                <w:noProof/>
                <w:webHidden/>
                <w:sz w:val="28"/>
                <w:szCs w:val="28"/>
              </w:rPr>
              <w:t>43</w:t>
            </w:r>
            <w:r w:rsidRPr="00ED4339">
              <w:rPr>
                <w:noProof/>
                <w:webHidden/>
                <w:sz w:val="28"/>
                <w:szCs w:val="28"/>
              </w:rPr>
              <w:fldChar w:fldCharType="end"/>
            </w:r>
          </w:hyperlink>
        </w:p>
        <w:p w14:paraId="59B66BA2" w14:textId="0167F2BA" w:rsidR="00ED4339" w:rsidRPr="00ED4339" w:rsidRDefault="00ED4339">
          <w:pPr>
            <w:rPr>
              <w:sz w:val="28"/>
              <w:szCs w:val="28"/>
            </w:rPr>
          </w:pPr>
          <w:r w:rsidRPr="00ED4339">
            <w:rPr>
              <w:b/>
              <w:bCs/>
              <w:sz w:val="28"/>
              <w:szCs w:val="28"/>
            </w:rPr>
            <w:fldChar w:fldCharType="end"/>
          </w:r>
        </w:p>
      </w:sdtContent>
    </w:sdt>
    <w:p w14:paraId="3D3ACF22" w14:textId="77777777" w:rsidR="002459D7" w:rsidRDefault="001A6A1B" w:rsidP="002459D7">
      <w:pPr>
        <w:pStyle w:val="1"/>
      </w:pPr>
      <w:r>
        <w:rPr>
          <w:szCs w:val="28"/>
        </w:rPr>
        <w:br w:type="page"/>
      </w:r>
      <w:r w:rsidR="002459D7">
        <w:rPr>
          <w:szCs w:val="28"/>
        </w:rPr>
        <w:lastRenderedPageBreak/>
        <w:t xml:space="preserve"> </w:t>
      </w:r>
      <w:bookmarkStart w:id="0" w:name="_Toc136209757"/>
      <w:r w:rsidR="002459D7">
        <w:t>Введение</w:t>
      </w:r>
      <w:bookmarkEnd w:id="0"/>
      <w:r w:rsidR="002459D7">
        <w:t xml:space="preserve"> </w:t>
      </w:r>
    </w:p>
    <w:p w14:paraId="06F537F6" w14:textId="36D004D0" w:rsidR="002459D7" w:rsidRPr="009C735E" w:rsidRDefault="002459D7" w:rsidP="002459D7">
      <w:pPr>
        <w:spacing w:line="360" w:lineRule="auto"/>
        <w:ind w:left="-5" w:right="707" w:firstLine="851"/>
        <w:jc w:val="both"/>
        <w:rPr>
          <w:color w:val="FF0000"/>
          <w:sz w:val="28"/>
          <w:szCs w:val="28"/>
        </w:rPr>
      </w:pPr>
      <w:r w:rsidRPr="00CE2ED2">
        <w:rPr>
          <w:color w:val="000000" w:themeColor="text1"/>
          <w:sz w:val="28"/>
          <w:szCs w:val="28"/>
        </w:rPr>
        <w:t>Актуальность исследования заключается в практически полном отсутствии подобных исследований на крупномасштабных муниципальных единицах</w:t>
      </w:r>
      <w:r>
        <w:rPr>
          <w:color w:val="000000" w:themeColor="text1"/>
          <w:sz w:val="28"/>
          <w:szCs w:val="28"/>
        </w:rPr>
        <w:t xml:space="preserve">, </w:t>
      </w:r>
      <w:r w:rsidRPr="009605B0">
        <w:rPr>
          <w:sz w:val="28"/>
          <w:szCs w:val="28"/>
        </w:rPr>
        <w:t xml:space="preserve">так как большинство исследований качества городской среды как среди отечественных, так и среди зарубежных авторов рассматривают города в целом, уделяя мало внимания дифференциации внутри города. Однако к данной теме присутствует не только научных интерес, но и прикладной. Таким образом, подобное исследование можно использовать как инструмент для мониторинга и регулирования качества городской среды для международных институтов и организаций, а также органов государственной власти. </w:t>
      </w:r>
    </w:p>
    <w:p w14:paraId="6374CF53" w14:textId="0466011C" w:rsidR="002459D7" w:rsidRPr="009C735E" w:rsidRDefault="002459D7" w:rsidP="002459D7">
      <w:pPr>
        <w:tabs>
          <w:tab w:val="center" w:pos="1113"/>
          <w:tab w:val="center" w:pos="2560"/>
          <w:tab w:val="center" w:pos="3725"/>
          <w:tab w:val="center" w:pos="5015"/>
          <w:tab w:val="center" w:pos="6990"/>
          <w:tab w:val="center" w:pos="8721"/>
        </w:tabs>
        <w:spacing w:after="119" w:line="360" w:lineRule="auto"/>
        <w:ind w:left="-15" w:firstLine="851"/>
        <w:jc w:val="both"/>
        <w:rPr>
          <w:sz w:val="28"/>
          <w:szCs w:val="28"/>
        </w:rPr>
      </w:pPr>
      <w:r w:rsidRPr="009C735E">
        <w:rPr>
          <w:sz w:val="28"/>
          <w:szCs w:val="28"/>
        </w:rPr>
        <w:t xml:space="preserve"> </w:t>
      </w:r>
      <w:r w:rsidRPr="009C735E">
        <w:rPr>
          <w:sz w:val="28"/>
          <w:szCs w:val="28"/>
        </w:rPr>
        <w:tab/>
        <w:t xml:space="preserve">Объект </w:t>
      </w:r>
      <w:r w:rsidRPr="009C735E">
        <w:rPr>
          <w:sz w:val="28"/>
          <w:szCs w:val="28"/>
        </w:rPr>
        <w:tab/>
        <w:t xml:space="preserve">исследования </w:t>
      </w:r>
      <w:r w:rsidRPr="009C735E">
        <w:rPr>
          <w:sz w:val="28"/>
          <w:szCs w:val="28"/>
        </w:rPr>
        <w:tab/>
        <w:t xml:space="preserve">— </w:t>
      </w:r>
      <w:r w:rsidRPr="009C735E">
        <w:rPr>
          <w:sz w:val="28"/>
          <w:szCs w:val="28"/>
        </w:rPr>
        <w:tab/>
        <w:t xml:space="preserve">внутригородское </w:t>
      </w:r>
      <w:r w:rsidRPr="009C735E">
        <w:rPr>
          <w:sz w:val="28"/>
          <w:szCs w:val="28"/>
        </w:rPr>
        <w:tab/>
        <w:t xml:space="preserve">муниципальное </w:t>
      </w:r>
      <w:r w:rsidRPr="009C735E">
        <w:rPr>
          <w:sz w:val="28"/>
          <w:szCs w:val="28"/>
        </w:rPr>
        <w:tab/>
        <w:t>образование</w:t>
      </w:r>
      <w:r>
        <w:rPr>
          <w:sz w:val="28"/>
          <w:szCs w:val="28"/>
        </w:rPr>
        <w:t xml:space="preserve"> </w:t>
      </w:r>
      <w:r w:rsidRPr="009C735E">
        <w:rPr>
          <w:sz w:val="28"/>
          <w:szCs w:val="28"/>
        </w:rPr>
        <w:t xml:space="preserve">Литейный округ Санкт-Петербурга. </w:t>
      </w:r>
    </w:p>
    <w:p w14:paraId="13429293" w14:textId="77777777" w:rsidR="002459D7" w:rsidRPr="009C735E" w:rsidRDefault="002459D7" w:rsidP="002459D7">
      <w:pPr>
        <w:spacing w:line="360" w:lineRule="auto"/>
        <w:ind w:left="-15" w:right="707" w:firstLine="851"/>
        <w:jc w:val="both"/>
        <w:rPr>
          <w:sz w:val="28"/>
          <w:szCs w:val="28"/>
        </w:rPr>
      </w:pPr>
      <w:r w:rsidRPr="009C735E">
        <w:rPr>
          <w:sz w:val="28"/>
          <w:szCs w:val="28"/>
        </w:rPr>
        <w:t xml:space="preserve">Предмет исследования — качество городской среды Литейного округа.  </w:t>
      </w:r>
    </w:p>
    <w:p w14:paraId="7BFDC8B2" w14:textId="77777777" w:rsidR="002459D7" w:rsidRPr="009C735E" w:rsidRDefault="002459D7" w:rsidP="002459D7">
      <w:pPr>
        <w:spacing w:line="360" w:lineRule="auto"/>
        <w:ind w:left="-15" w:right="707" w:firstLine="851"/>
        <w:jc w:val="both"/>
        <w:rPr>
          <w:sz w:val="28"/>
          <w:szCs w:val="28"/>
        </w:rPr>
      </w:pPr>
      <w:r w:rsidRPr="009C735E">
        <w:rPr>
          <w:sz w:val="28"/>
          <w:szCs w:val="28"/>
        </w:rPr>
        <w:t xml:space="preserve">Цель исследования — оценить территориальную дифференциацию качества городской среды внутригородского муниципального образования Литейный округ. </w:t>
      </w:r>
    </w:p>
    <w:p w14:paraId="520956D0" w14:textId="77777777" w:rsidR="002459D7" w:rsidRPr="009C735E" w:rsidRDefault="002459D7" w:rsidP="002459D7">
      <w:pPr>
        <w:tabs>
          <w:tab w:val="center" w:pos="1905"/>
        </w:tabs>
        <w:spacing w:after="115" w:line="360" w:lineRule="auto"/>
        <w:ind w:left="-15" w:firstLine="851"/>
        <w:jc w:val="both"/>
        <w:rPr>
          <w:sz w:val="28"/>
          <w:szCs w:val="28"/>
        </w:rPr>
      </w:pPr>
      <w:r w:rsidRPr="009C735E">
        <w:rPr>
          <w:sz w:val="28"/>
          <w:szCs w:val="28"/>
        </w:rPr>
        <w:t xml:space="preserve"> </w:t>
      </w:r>
      <w:r w:rsidRPr="009C735E">
        <w:rPr>
          <w:sz w:val="28"/>
          <w:szCs w:val="28"/>
        </w:rPr>
        <w:tab/>
        <w:t xml:space="preserve">Задачи исследования: </w:t>
      </w:r>
    </w:p>
    <w:p w14:paraId="4B545708" w14:textId="77777777" w:rsidR="002459D7" w:rsidRPr="009C735E" w:rsidRDefault="002459D7" w:rsidP="002459D7">
      <w:pPr>
        <w:numPr>
          <w:ilvl w:val="0"/>
          <w:numId w:val="14"/>
        </w:numPr>
        <w:spacing w:after="121" w:line="360" w:lineRule="auto"/>
        <w:ind w:right="707" w:firstLine="851"/>
        <w:jc w:val="both"/>
        <w:rPr>
          <w:sz w:val="28"/>
          <w:szCs w:val="28"/>
        </w:rPr>
      </w:pPr>
      <w:r w:rsidRPr="009C735E">
        <w:rPr>
          <w:sz w:val="28"/>
          <w:szCs w:val="28"/>
        </w:rPr>
        <w:t xml:space="preserve">изучить теоретико-методологическую базу исследования; </w:t>
      </w:r>
    </w:p>
    <w:p w14:paraId="7D9BB634" w14:textId="77777777" w:rsidR="002459D7" w:rsidRPr="009C735E" w:rsidRDefault="002459D7" w:rsidP="002459D7">
      <w:pPr>
        <w:numPr>
          <w:ilvl w:val="0"/>
          <w:numId w:val="14"/>
        </w:numPr>
        <w:spacing w:after="5" w:line="360" w:lineRule="auto"/>
        <w:ind w:right="707" w:firstLine="851"/>
        <w:jc w:val="both"/>
        <w:rPr>
          <w:sz w:val="28"/>
          <w:szCs w:val="28"/>
        </w:rPr>
      </w:pPr>
      <w:r w:rsidRPr="009C735E">
        <w:rPr>
          <w:sz w:val="28"/>
          <w:szCs w:val="28"/>
        </w:rPr>
        <w:t xml:space="preserve">рассмотреть отечественный и зарубежный исследовательские практики для анализа качества городской среды; </w:t>
      </w:r>
    </w:p>
    <w:p w14:paraId="59A9E319" w14:textId="77777777" w:rsidR="002459D7" w:rsidRPr="002459D7" w:rsidRDefault="002459D7" w:rsidP="002459D7">
      <w:pPr>
        <w:numPr>
          <w:ilvl w:val="0"/>
          <w:numId w:val="14"/>
        </w:numPr>
        <w:spacing w:after="5" w:line="360" w:lineRule="auto"/>
        <w:ind w:right="707" w:firstLine="851"/>
        <w:jc w:val="both"/>
        <w:rPr>
          <w:color w:val="000000" w:themeColor="text1"/>
          <w:sz w:val="28"/>
          <w:szCs w:val="28"/>
        </w:rPr>
      </w:pPr>
      <w:r w:rsidRPr="002459D7">
        <w:rPr>
          <w:color w:val="000000" w:themeColor="text1"/>
          <w:sz w:val="28"/>
          <w:szCs w:val="28"/>
        </w:rPr>
        <w:t xml:space="preserve">разработать методику оценки качества городской среды внутригородского муниципального образования; </w:t>
      </w:r>
    </w:p>
    <w:p w14:paraId="657A19CF" w14:textId="77777777" w:rsidR="002459D7" w:rsidRPr="009C735E" w:rsidRDefault="002459D7" w:rsidP="002459D7">
      <w:pPr>
        <w:numPr>
          <w:ilvl w:val="0"/>
          <w:numId w:val="14"/>
        </w:numPr>
        <w:spacing w:after="5" w:line="360" w:lineRule="auto"/>
        <w:ind w:right="707" w:firstLine="851"/>
        <w:jc w:val="both"/>
        <w:rPr>
          <w:sz w:val="28"/>
          <w:szCs w:val="28"/>
        </w:rPr>
      </w:pPr>
      <w:r w:rsidRPr="009C735E">
        <w:rPr>
          <w:sz w:val="28"/>
          <w:szCs w:val="28"/>
        </w:rPr>
        <w:t xml:space="preserve">выявить показатели, характеризующие территориальную дифференциацию качество городской среды; </w:t>
      </w:r>
    </w:p>
    <w:p w14:paraId="183D1157" w14:textId="77777777" w:rsidR="002459D7" w:rsidRPr="009C735E" w:rsidRDefault="002459D7" w:rsidP="002459D7">
      <w:pPr>
        <w:numPr>
          <w:ilvl w:val="0"/>
          <w:numId w:val="14"/>
        </w:numPr>
        <w:spacing w:after="115" w:line="360" w:lineRule="auto"/>
        <w:ind w:right="707" w:firstLine="851"/>
        <w:jc w:val="both"/>
        <w:rPr>
          <w:sz w:val="28"/>
          <w:szCs w:val="28"/>
        </w:rPr>
      </w:pPr>
      <w:r w:rsidRPr="009C735E">
        <w:rPr>
          <w:sz w:val="28"/>
          <w:szCs w:val="28"/>
        </w:rPr>
        <w:t xml:space="preserve">получить оценку качества городской среды Литейного округа. </w:t>
      </w:r>
    </w:p>
    <w:p w14:paraId="79CEE2BC" w14:textId="323B9B73" w:rsidR="002459D7" w:rsidRPr="009C735E" w:rsidRDefault="002459D7" w:rsidP="002459D7">
      <w:pPr>
        <w:spacing w:after="0" w:line="360" w:lineRule="auto"/>
        <w:ind w:firstLine="851"/>
        <w:jc w:val="both"/>
        <w:rPr>
          <w:sz w:val="28"/>
          <w:szCs w:val="28"/>
        </w:rPr>
      </w:pPr>
      <w:r w:rsidRPr="00DF6FB9">
        <w:rPr>
          <w:rFonts w:ascii="Times New Roman" w:hAnsi="Times New Roman" w:cs="Times New Roman"/>
          <w:color w:val="000000" w:themeColor="text1"/>
          <w:sz w:val="28"/>
          <w:szCs w:val="28"/>
        </w:rPr>
        <w:lastRenderedPageBreak/>
        <w:t xml:space="preserve">В своей работе автор планирует опираться на такие методы, как сравнительно-географический анализ, </w:t>
      </w:r>
      <w:r w:rsidRPr="002459D7">
        <w:rPr>
          <w:rFonts w:ascii="Times New Roman" w:hAnsi="Times New Roman" w:cs="Times New Roman"/>
          <w:color w:val="000000" w:themeColor="text1"/>
          <w:sz w:val="28"/>
          <w:szCs w:val="28"/>
        </w:rPr>
        <w:t>районирование</w:t>
      </w:r>
      <w:r w:rsidRPr="00DF6FB9">
        <w:rPr>
          <w:rFonts w:ascii="Times New Roman" w:hAnsi="Times New Roman" w:cs="Times New Roman"/>
          <w:color w:val="000000" w:themeColor="text1"/>
          <w:sz w:val="28"/>
          <w:szCs w:val="28"/>
        </w:rPr>
        <w:t xml:space="preserve">, социально-экономическое картографирование, </w:t>
      </w:r>
      <w:r w:rsidRPr="00DF6FB9">
        <w:rPr>
          <w:color w:val="000000" w:themeColor="text1"/>
          <w:sz w:val="28"/>
          <w:szCs w:val="28"/>
        </w:rPr>
        <w:t>количественные (балльной оценки</w:t>
      </w:r>
      <w:r>
        <w:rPr>
          <w:color w:val="000000" w:themeColor="text1"/>
          <w:sz w:val="28"/>
          <w:szCs w:val="28"/>
        </w:rPr>
        <w:t xml:space="preserve"> и ранжирование),</w:t>
      </w:r>
      <w:r w:rsidRPr="00DF6FB9">
        <w:rPr>
          <w:color w:val="000000" w:themeColor="text1"/>
          <w:sz w:val="28"/>
          <w:szCs w:val="28"/>
        </w:rPr>
        <w:t xml:space="preserve"> </w:t>
      </w:r>
      <w:r w:rsidRPr="00DF6FB9">
        <w:rPr>
          <w:rFonts w:ascii="Times New Roman" w:hAnsi="Times New Roman" w:cs="Times New Roman"/>
          <w:color w:val="000000" w:themeColor="text1"/>
          <w:sz w:val="28"/>
          <w:szCs w:val="28"/>
        </w:rPr>
        <w:t>метод полевых исследований и наблюдений.</w:t>
      </w:r>
    </w:p>
    <w:p w14:paraId="10DD45FA" w14:textId="444773F0" w:rsidR="002459D7" w:rsidRPr="00C57768" w:rsidRDefault="002459D7" w:rsidP="002459D7">
      <w:pPr>
        <w:spacing w:after="0" w:line="360" w:lineRule="auto"/>
        <w:ind w:firstLine="851"/>
        <w:jc w:val="both"/>
        <w:rPr>
          <w:sz w:val="28"/>
          <w:szCs w:val="28"/>
        </w:rPr>
      </w:pPr>
      <w:r w:rsidRPr="00C57768">
        <w:rPr>
          <w:sz w:val="28"/>
          <w:szCs w:val="28"/>
        </w:rPr>
        <w:t xml:space="preserve">Теоретической основой исследования стали работы отечественных и зарубежных исследователей: архитекторов I. Delsante, Розенблюма Е.  А., урбанистов Гутнова </w:t>
      </w:r>
      <w:r w:rsidRPr="00C57768">
        <w:rPr>
          <w:sz w:val="28"/>
          <w:szCs w:val="28"/>
          <w:lang w:val="en-US"/>
        </w:rPr>
        <w:t>A</w:t>
      </w:r>
      <w:r w:rsidRPr="00C57768">
        <w:rPr>
          <w:sz w:val="28"/>
          <w:szCs w:val="28"/>
        </w:rPr>
        <w:t xml:space="preserve">. Э., Высоковского </w:t>
      </w:r>
      <w:r w:rsidRPr="00C57768">
        <w:rPr>
          <w:sz w:val="28"/>
          <w:szCs w:val="28"/>
          <w:lang w:val="en-US"/>
        </w:rPr>
        <w:t>A</w:t>
      </w:r>
      <w:r w:rsidRPr="00C57768">
        <w:rPr>
          <w:sz w:val="28"/>
          <w:szCs w:val="28"/>
        </w:rPr>
        <w:t xml:space="preserve">. </w:t>
      </w:r>
      <w:r w:rsidRPr="00C57768">
        <w:rPr>
          <w:sz w:val="28"/>
          <w:szCs w:val="28"/>
          <w:lang w:val="en-US"/>
        </w:rPr>
        <w:t>A</w:t>
      </w:r>
      <w:r w:rsidRPr="00C57768">
        <w:rPr>
          <w:sz w:val="28"/>
          <w:szCs w:val="28"/>
        </w:rPr>
        <w:t xml:space="preserve">., Дж. Джекобса; экономико-географов, D. Harvey, M. Pacione; социологов А. Лефевра, W. Firey, Р. Д. Маккензи. </w:t>
      </w:r>
    </w:p>
    <w:p w14:paraId="13D24F15" w14:textId="77777777" w:rsidR="002459D7" w:rsidRPr="001E1FBF" w:rsidRDefault="002459D7" w:rsidP="002459D7">
      <w:pPr>
        <w:spacing w:after="0" w:line="360" w:lineRule="auto"/>
        <w:ind w:firstLine="851"/>
        <w:jc w:val="both"/>
        <w:rPr>
          <w:sz w:val="28"/>
          <w:szCs w:val="28"/>
        </w:rPr>
      </w:pPr>
      <w:r w:rsidRPr="001E1FBF">
        <w:rPr>
          <w:sz w:val="28"/>
          <w:szCs w:val="28"/>
        </w:rPr>
        <w:t xml:space="preserve">Информационной базой исследования стали ресурсы картографических сервисов 2ГИС и OpenStreetMap, портала Открытых данных Правительства Санкт-Петербурга о технико-экономических паспортах многоквартирных домов, а также данные, собранные полевыми методами. </w:t>
      </w:r>
    </w:p>
    <w:p w14:paraId="282672D3" w14:textId="77777777" w:rsidR="002459D7" w:rsidRDefault="002459D7" w:rsidP="002459D7">
      <w:pPr>
        <w:spacing w:after="0" w:line="360" w:lineRule="auto"/>
        <w:ind w:firstLine="851"/>
        <w:jc w:val="both"/>
        <w:rPr>
          <w:sz w:val="28"/>
          <w:szCs w:val="28"/>
        </w:rPr>
      </w:pPr>
      <w:r w:rsidRPr="00242118">
        <w:rPr>
          <w:sz w:val="28"/>
          <w:szCs w:val="28"/>
        </w:rPr>
        <w:t xml:space="preserve">Работа состоит из введения, 2-х глав, </w:t>
      </w:r>
      <w:r w:rsidRPr="002459D7">
        <w:rPr>
          <w:color w:val="000000" w:themeColor="text1"/>
          <w:sz w:val="28"/>
          <w:szCs w:val="28"/>
        </w:rPr>
        <w:t xml:space="preserve">состоящих из </w:t>
      </w:r>
      <w:r>
        <w:rPr>
          <w:color w:val="000000" w:themeColor="text1"/>
          <w:sz w:val="28"/>
          <w:szCs w:val="28"/>
        </w:rPr>
        <w:t xml:space="preserve">5 </w:t>
      </w:r>
      <w:r w:rsidRPr="002459D7">
        <w:rPr>
          <w:color w:val="000000" w:themeColor="text1"/>
          <w:sz w:val="28"/>
          <w:szCs w:val="28"/>
        </w:rPr>
        <w:t>параграфов</w:t>
      </w:r>
      <w:r w:rsidRPr="00242118">
        <w:rPr>
          <w:sz w:val="28"/>
          <w:szCs w:val="28"/>
        </w:rPr>
        <w:t xml:space="preserve">, заключения, списка литературы и </w:t>
      </w:r>
      <w:r w:rsidRPr="002459D7">
        <w:rPr>
          <w:color w:val="000000" w:themeColor="text1"/>
          <w:sz w:val="28"/>
          <w:szCs w:val="28"/>
        </w:rPr>
        <w:t>приложения</w:t>
      </w:r>
      <w:r w:rsidRPr="00242118">
        <w:rPr>
          <w:sz w:val="28"/>
          <w:szCs w:val="28"/>
        </w:rPr>
        <w:t xml:space="preserve">. В первой главе в пункте 1.1 автором были освещены основные подходы к изучению городской среды зарубежных и отечественных исследователей и их развитие в течение </w:t>
      </w:r>
      <w:r w:rsidRPr="00242118">
        <w:rPr>
          <w:sz w:val="28"/>
          <w:szCs w:val="28"/>
          <w:lang w:val="en-US"/>
        </w:rPr>
        <w:t>XX</w:t>
      </w:r>
      <w:r w:rsidRPr="00242118">
        <w:rPr>
          <w:sz w:val="28"/>
          <w:szCs w:val="28"/>
        </w:rPr>
        <w:t xml:space="preserve"> и </w:t>
      </w:r>
      <w:r w:rsidRPr="00242118">
        <w:rPr>
          <w:sz w:val="28"/>
          <w:szCs w:val="28"/>
          <w:lang w:val="en-US"/>
        </w:rPr>
        <w:t>XXI</w:t>
      </w:r>
      <w:r w:rsidRPr="00242118">
        <w:rPr>
          <w:sz w:val="28"/>
          <w:szCs w:val="28"/>
        </w:rPr>
        <w:t xml:space="preserve"> веков. Также в пункте 1.2 изучен опыт оценки качества городской среды. Далее в пункте 1.3 разработана методика исследования качества городской среды. Во второй главе проведен анализ территориальной дифференциации показателей, характеризующих качество городской среды, а также сделана попытка оценки качества городской среды Литейного округа.</w:t>
      </w:r>
    </w:p>
    <w:p w14:paraId="06308225" w14:textId="331AD9E8" w:rsidR="002459D7" w:rsidRDefault="002459D7" w:rsidP="002459D7">
      <w:pPr>
        <w:spacing w:after="0" w:line="360" w:lineRule="auto"/>
        <w:ind w:firstLine="851"/>
        <w:jc w:val="both"/>
        <w:rPr>
          <w:sz w:val="28"/>
          <w:szCs w:val="28"/>
        </w:rPr>
      </w:pPr>
      <w:r w:rsidRPr="00242118">
        <w:rPr>
          <w:sz w:val="28"/>
          <w:szCs w:val="28"/>
        </w:rPr>
        <w:t xml:space="preserve"> </w:t>
      </w:r>
      <w:r>
        <w:rPr>
          <w:sz w:val="28"/>
          <w:szCs w:val="28"/>
        </w:rPr>
        <w:br w:type="page"/>
      </w:r>
    </w:p>
    <w:p w14:paraId="0067C57A" w14:textId="77777777" w:rsidR="00195A36" w:rsidRPr="00195A36" w:rsidRDefault="00195A36" w:rsidP="00195A36">
      <w:pPr>
        <w:pStyle w:val="1"/>
      </w:pPr>
      <w:bookmarkStart w:id="1" w:name="_Toc136209758"/>
      <w:r w:rsidRPr="00195A36">
        <w:lastRenderedPageBreak/>
        <w:t xml:space="preserve">Глава </w:t>
      </w:r>
      <w:r w:rsidRPr="00195A36">
        <w:rPr>
          <w:lang w:val="en-US"/>
        </w:rPr>
        <w:t>I</w:t>
      </w:r>
      <w:r w:rsidRPr="00195A36">
        <w:t>. Теоретико-методологические основы изучения качества городской среды</w:t>
      </w:r>
      <w:bookmarkEnd w:id="1"/>
    </w:p>
    <w:p w14:paraId="10097ED1" w14:textId="403FB009" w:rsidR="00195A36" w:rsidRDefault="00DE76DC" w:rsidP="00DE76DC">
      <w:pPr>
        <w:pStyle w:val="2"/>
      </w:pPr>
      <w:bookmarkStart w:id="2" w:name="_Toc136209759"/>
      <w:r>
        <w:t xml:space="preserve">1.1 </w:t>
      </w:r>
      <w:r w:rsidR="00195A36" w:rsidRPr="00195A36">
        <w:t>Подходы к пониманию городской среды</w:t>
      </w:r>
      <w:bookmarkEnd w:id="2"/>
    </w:p>
    <w:p w14:paraId="12EFE189" w14:textId="703F693B" w:rsidR="00195A36" w:rsidRPr="00195A36" w:rsidRDefault="00195A36" w:rsidP="00DE76DC">
      <w:pPr>
        <w:pStyle w:val="3"/>
      </w:pPr>
      <w:bookmarkStart w:id="3" w:name="_Hlk136002113"/>
      <w:bookmarkStart w:id="4" w:name="_Toc136209760"/>
      <w:r w:rsidRPr="00DE76DC">
        <w:t xml:space="preserve">1.1.1 </w:t>
      </w:r>
      <w:r w:rsidR="00DE76DC">
        <w:t>Избранные р</w:t>
      </w:r>
      <w:r>
        <w:t>аботы зарубежных ученых</w:t>
      </w:r>
      <w:bookmarkEnd w:id="4"/>
    </w:p>
    <w:bookmarkEnd w:id="3"/>
    <w:p w14:paraId="3E5A5E08" w14:textId="57CB6DDE" w:rsidR="0094025A" w:rsidRDefault="000D4130" w:rsidP="0049323A">
      <w:pPr>
        <w:spacing w:after="0" w:line="360" w:lineRule="auto"/>
        <w:ind w:firstLine="851"/>
        <w:jc w:val="both"/>
        <w:rPr>
          <w:sz w:val="28"/>
          <w:szCs w:val="28"/>
        </w:rPr>
      </w:pPr>
      <w:r>
        <w:rPr>
          <w:sz w:val="28"/>
          <w:szCs w:val="28"/>
        </w:rPr>
        <w:t xml:space="preserve">В конце </w:t>
      </w:r>
      <w:r>
        <w:rPr>
          <w:sz w:val="28"/>
          <w:szCs w:val="28"/>
          <w:lang w:val="en-US"/>
        </w:rPr>
        <w:t>XIX</w:t>
      </w:r>
      <w:r w:rsidRPr="000D4130">
        <w:rPr>
          <w:sz w:val="28"/>
          <w:szCs w:val="28"/>
        </w:rPr>
        <w:t xml:space="preserve"> – </w:t>
      </w:r>
      <w:r>
        <w:rPr>
          <w:sz w:val="28"/>
          <w:szCs w:val="28"/>
        </w:rPr>
        <w:t xml:space="preserve">начале </w:t>
      </w:r>
      <w:r>
        <w:rPr>
          <w:sz w:val="28"/>
          <w:szCs w:val="28"/>
          <w:lang w:val="en-US"/>
        </w:rPr>
        <w:t>XX</w:t>
      </w:r>
      <w:r w:rsidRPr="000D4130">
        <w:rPr>
          <w:sz w:val="28"/>
          <w:szCs w:val="28"/>
        </w:rPr>
        <w:t xml:space="preserve"> </w:t>
      </w:r>
      <w:r>
        <w:rPr>
          <w:sz w:val="28"/>
          <w:szCs w:val="28"/>
        </w:rPr>
        <w:t>вв. впервые стали появляться работы, направленные на создание теории городского планирования. В 1898 г. в Великобритании вышла книга «</w:t>
      </w:r>
      <w:r>
        <w:rPr>
          <w:sz w:val="28"/>
          <w:szCs w:val="28"/>
          <w:lang w:val="en-US"/>
        </w:rPr>
        <w:t>To</w:t>
      </w:r>
      <w:r w:rsidRPr="000D4130">
        <w:rPr>
          <w:sz w:val="28"/>
          <w:szCs w:val="28"/>
        </w:rPr>
        <w:t xml:space="preserve"> </w:t>
      </w:r>
      <w:r>
        <w:rPr>
          <w:sz w:val="28"/>
          <w:szCs w:val="28"/>
          <w:lang w:val="en-US"/>
        </w:rPr>
        <w:t>Morrow</w:t>
      </w:r>
      <w:r>
        <w:rPr>
          <w:sz w:val="28"/>
          <w:szCs w:val="28"/>
        </w:rPr>
        <w:t>» авторства Э. Говарда. Четыре года спустя было опубликовано второе издание с каноническим названием</w:t>
      </w:r>
      <w:r w:rsidR="006B4857">
        <w:rPr>
          <w:sz w:val="28"/>
          <w:szCs w:val="28"/>
        </w:rPr>
        <w:t xml:space="preserve"> «</w:t>
      </w:r>
      <w:r w:rsidR="006B4857" w:rsidRPr="006B4857">
        <w:rPr>
          <w:sz w:val="28"/>
          <w:szCs w:val="28"/>
        </w:rPr>
        <w:t>The Garden</w:t>
      </w:r>
      <w:r w:rsidR="006B4857">
        <w:rPr>
          <w:sz w:val="28"/>
          <w:szCs w:val="28"/>
        </w:rPr>
        <w:t xml:space="preserve"> </w:t>
      </w:r>
      <w:r w:rsidR="006B4857" w:rsidRPr="006B4857">
        <w:rPr>
          <w:sz w:val="28"/>
          <w:szCs w:val="28"/>
        </w:rPr>
        <w:t xml:space="preserve">Cities of </w:t>
      </w:r>
      <w:r w:rsidR="006B4857">
        <w:rPr>
          <w:sz w:val="28"/>
          <w:szCs w:val="28"/>
          <w:lang w:val="en-US"/>
        </w:rPr>
        <w:t>T</w:t>
      </w:r>
      <w:r w:rsidR="006B4857" w:rsidRPr="006B4857">
        <w:rPr>
          <w:sz w:val="28"/>
          <w:szCs w:val="28"/>
        </w:rPr>
        <w:t>o-Morrow</w:t>
      </w:r>
      <w:r w:rsidR="006B4857">
        <w:rPr>
          <w:sz w:val="28"/>
          <w:szCs w:val="28"/>
        </w:rPr>
        <w:t>»</w:t>
      </w:r>
      <w:r w:rsidR="006B4857" w:rsidRPr="006B4857">
        <w:rPr>
          <w:sz w:val="28"/>
          <w:szCs w:val="28"/>
        </w:rPr>
        <w:t xml:space="preserve">. </w:t>
      </w:r>
      <w:r w:rsidR="00A2524C">
        <w:rPr>
          <w:sz w:val="28"/>
          <w:szCs w:val="28"/>
        </w:rPr>
        <w:t xml:space="preserve">Книга Говарда дала толчок движению в пользу Городов-Садов, </w:t>
      </w:r>
      <w:r w:rsidR="0049287D" w:rsidRPr="0049287D">
        <w:rPr>
          <w:sz w:val="28"/>
          <w:szCs w:val="28"/>
        </w:rPr>
        <w:t>изменени</w:t>
      </w:r>
      <w:r w:rsidR="0049287D">
        <w:rPr>
          <w:sz w:val="28"/>
          <w:szCs w:val="28"/>
        </w:rPr>
        <w:t>ю</w:t>
      </w:r>
      <w:r w:rsidR="0049287D" w:rsidRPr="0049287D">
        <w:rPr>
          <w:sz w:val="28"/>
          <w:szCs w:val="28"/>
        </w:rPr>
        <w:t xml:space="preserve"> существующих форм городостроительства и изменения взаимоотношений между городом и деревней</w:t>
      </w:r>
      <w:r w:rsidR="0049323A" w:rsidRPr="0049323A">
        <w:rPr>
          <w:sz w:val="28"/>
          <w:szCs w:val="28"/>
        </w:rPr>
        <w:t xml:space="preserve"> </w:t>
      </w:r>
      <w:sdt>
        <w:sdtPr>
          <w:rPr>
            <w:color w:val="000000"/>
            <w:sz w:val="28"/>
            <w:szCs w:val="28"/>
          </w:rPr>
          <w:tag w:val="MENDELEY_CITATION_v3_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"/>
          <w:id w:val="-1010907294"/>
          <w:placeholder>
            <w:docPart w:val="DefaultPlaceholder_-1854013440"/>
          </w:placeholder>
        </w:sdtPr>
        <w:sdtContent>
          <w:r w:rsidR="00785348" w:rsidRPr="00785348">
            <w:rPr>
              <w:color w:val="000000"/>
              <w:sz w:val="28"/>
              <w:szCs w:val="28"/>
            </w:rPr>
            <w:t>[Говард Эбенизер, 1911]</w:t>
          </w:r>
        </w:sdtContent>
      </w:sdt>
      <w:r w:rsidR="0049287D">
        <w:rPr>
          <w:sz w:val="28"/>
          <w:szCs w:val="28"/>
        </w:rPr>
        <w:t>.</w:t>
      </w:r>
      <w:r w:rsidR="006642B6">
        <w:rPr>
          <w:sz w:val="28"/>
          <w:szCs w:val="28"/>
        </w:rPr>
        <w:t xml:space="preserve"> </w:t>
      </w:r>
      <w:r w:rsidR="00122FCE">
        <w:rPr>
          <w:sz w:val="28"/>
          <w:szCs w:val="28"/>
        </w:rPr>
        <w:t>В основе теории «Город-Сад» леж</w:t>
      </w:r>
      <w:r w:rsidR="00847FD9">
        <w:rPr>
          <w:sz w:val="28"/>
          <w:szCs w:val="28"/>
        </w:rPr>
        <w:t xml:space="preserve">ит </w:t>
      </w:r>
      <w:r w:rsidR="006642B6">
        <w:rPr>
          <w:sz w:val="28"/>
          <w:szCs w:val="28"/>
        </w:rPr>
        <w:t>желани</w:t>
      </w:r>
      <w:r w:rsidR="00122FCE">
        <w:rPr>
          <w:sz w:val="28"/>
          <w:szCs w:val="28"/>
        </w:rPr>
        <w:t>е</w:t>
      </w:r>
      <w:r w:rsidR="006642B6">
        <w:rPr>
          <w:sz w:val="28"/>
          <w:szCs w:val="28"/>
        </w:rPr>
        <w:t xml:space="preserve"> совместить </w:t>
      </w:r>
      <w:r w:rsidR="005B3E84">
        <w:rPr>
          <w:sz w:val="28"/>
          <w:szCs w:val="28"/>
        </w:rPr>
        <w:t>преимущества</w:t>
      </w:r>
      <w:r w:rsidR="006642B6">
        <w:rPr>
          <w:sz w:val="28"/>
          <w:szCs w:val="28"/>
        </w:rPr>
        <w:t xml:space="preserve"> городского и сельского образа жизни</w:t>
      </w:r>
      <w:r w:rsidR="005B3E84">
        <w:rPr>
          <w:sz w:val="28"/>
          <w:szCs w:val="28"/>
        </w:rPr>
        <w:t xml:space="preserve"> с минимизацией негативных эффектов </w:t>
      </w:r>
      <w:r w:rsidR="00847FD9">
        <w:rPr>
          <w:sz w:val="28"/>
          <w:szCs w:val="28"/>
        </w:rPr>
        <w:t xml:space="preserve">для </w:t>
      </w:r>
      <w:r w:rsidR="005B3E84">
        <w:rPr>
          <w:sz w:val="28"/>
          <w:szCs w:val="28"/>
        </w:rPr>
        <w:t>качества жизни горожан</w:t>
      </w:r>
      <w:r w:rsidR="00C64E09">
        <w:rPr>
          <w:sz w:val="28"/>
          <w:szCs w:val="28"/>
        </w:rPr>
        <w:t>.</w:t>
      </w:r>
      <w:r w:rsidR="005B3E84">
        <w:rPr>
          <w:sz w:val="28"/>
          <w:szCs w:val="28"/>
        </w:rPr>
        <w:t xml:space="preserve"> </w:t>
      </w:r>
      <w:r w:rsidR="00847FD9">
        <w:rPr>
          <w:sz w:val="28"/>
          <w:szCs w:val="28"/>
        </w:rPr>
        <w:t>Чтобы</w:t>
      </w:r>
      <w:r w:rsidR="003C3B44">
        <w:rPr>
          <w:sz w:val="28"/>
          <w:szCs w:val="28"/>
        </w:rPr>
        <w:t xml:space="preserve"> осуществ</w:t>
      </w:r>
      <w:r w:rsidR="00847FD9">
        <w:rPr>
          <w:sz w:val="28"/>
          <w:szCs w:val="28"/>
        </w:rPr>
        <w:t>ить</w:t>
      </w:r>
      <w:r w:rsidR="003C3B44">
        <w:rPr>
          <w:sz w:val="28"/>
          <w:szCs w:val="28"/>
        </w:rPr>
        <w:t xml:space="preserve"> иде</w:t>
      </w:r>
      <w:r w:rsidR="00847FD9">
        <w:rPr>
          <w:sz w:val="28"/>
          <w:szCs w:val="28"/>
        </w:rPr>
        <w:t>ю,</w:t>
      </w:r>
      <w:r w:rsidR="003C3B44">
        <w:rPr>
          <w:sz w:val="28"/>
          <w:szCs w:val="28"/>
        </w:rPr>
        <w:t xml:space="preserve"> предлагалось проектировать города с обширной сетью парков и открытых пространств</w:t>
      </w:r>
      <w:r w:rsidR="006421DD">
        <w:rPr>
          <w:sz w:val="28"/>
          <w:szCs w:val="28"/>
        </w:rPr>
        <w:t xml:space="preserve"> и развитыми инженерными коммуникациями. </w:t>
      </w:r>
      <w:r w:rsidR="008A72C9">
        <w:rPr>
          <w:sz w:val="28"/>
          <w:szCs w:val="28"/>
        </w:rPr>
        <w:t xml:space="preserve">В центре города должно быть размещено небольшое производство, которое окружают поочередно сменяющиеся пояса лесопарковых и селитебных территорий. </w:t>
      </w:r>
      <w:r w:rsidR="00170347">
        <w:rPr>
          <w:sz w:val="28"/>
          <w:szCs w:val="28"/>
        </w:rPr>
        <w:t>Центр с периферией связывался радиальной сетью бульваров</w:t>
      </w:r>
      <w:r w:rsidR="002A1FE7">
        <w:rPr>
          <w:sz w:val="28"/>
          <w:szCs w:val="28"/>
        </w:rPr>
        <w:t xml:space="preserve">, сообщение внутри </w:t>
      </w:r>
      <w:r w:rsidR="0077256B">
        <w:rPr>
          <w:sz w:val="28"/>
          <w:szCs w:val="28"/>
        </w:rPr>
        <w:t>жилой зоны</w:t>
      </w:r>
      <w:r w:rsidR="002A1FE7">
        <w:rPr>
          <w:sz w:val="28"/>
          <w:szCs w:val="28"/>
        </w:rPr>
        <w:t xml:space="preserve"> осуществлялось с помощью </w:t>
      </w:r>
      <w:r w:rsidR="0077256B">
        <w:rPr>
          <w:sz w:val="28"/>
          <w:szCs w:val="28"/>
        </w:rPr>
        <w:t>проспектов</w:t>
      </w:r>
      <w:r w:rsidR="002A1FE7">
        <w:rPr>
          <w:sz w:val="28"/>
          <w:szCs w:val="28"/>
        </w:rPr>
        <w:t>-хорд</w:t>
      </w:r>
      <w:r w:rsidR="0077256B">
        <w:rPr>
          <w:sz w:val="28"/>
          <w:szCs w:val="28"/>
        </w:rPr>
        <w:t xml:space="preserve"> и улиц </w:t>
      </w:r>
      <w:r w:rsidR="002A1FE7">
        <w:rPr>
          <w:sz w:val="28"/>
          <w:szCs w:val="28"/>
        </w:rPr>
        <w:t>м</w:t>
      </w:r>
      <w:r w:rsidR="0077256B">
        <w:rPr>
          <w:sz w:val="28"/>
          <w:szCs w:val="28"/>
        </w:rPr>
        <w:t>ладшего</w:t>
      </w:r>
      <w:r w:rsidR="002A1FE7">
        <w:rPr>
          <w:sz w:val="28"/>
          <w:szCs w:val="28"/>
        </w:rPr>
        <w:t xml:space="preserve"> порядка</w:t>
      </w:r>
      <w:r w:rsidR="0077256B">
        <w:rPr>
          <w:sz w:val="28"/>
          <w:szCs w:val="28"/>
        </w:rPr>
        <w:t xml:space="preserve">, </w:t>
      </w:r>
      <w:r w:rsidR="00A22E18">
        <w:rPr>
          <w:sz w:val="28"/>
          <w:szCs w:val="28"/>
        </w:rPr>
        <w:t>идущих параллельно</w:t>
      </w:r>
      <w:r w:rsidR="0077256B">
        <w:rPr>
          <w:sz w:val="28"/>
          <w:szCs w:val="28"/>
        </w:rPr>
        <w:t xml:space="preserve"> бульвар</w:t>
      </w:r>
      <w:r w:rsidR="00A22E18">
        <w:rPr>
          <w:sz w:val="28"/>
          <w:szCs w:val="28"/>
        </w:rPr>
        <w:t>ам</w:t>
      </w:r>
      <w:r w:rsidR="002A1FE7">
        <w:rPr>
          <w:sz w:val="28"/>
          <w:szCs w:val="28"/>
        </w:rPr>
        <w:t xml:space="preserve">. </w:t>
      </w:r>
      <w:r w:rsidR="0049323A">
        <w:rPr>
          <w:sz w:val="28"/>
          <w:szCs w:val="28"/>
        </w:rPr>
        <w:t xml:space="preserve">По принципу </w:t>
      </w:r>
      <w:r w:rsidR="006642B6">
        <w:rPr>
          <w:sz w:val="28"/>
          <w:szCs w:val="28"/>
        </w:rPr>
        <w:t xml:space="preserve">Город-Сад </w:t>
      </w:r>
      <w:r w:rsidR="0049323A">
        <w:rPr>
          <w:sz w:val="28"/>
          <w:szCs w:val="28"/>
        </w:rPr>
        <w:t xml:space="preserve">были </w:t>
      </w:r>
      <w:r w:rsidR="00E24643">
        <w:rPr>
          <w:sz w:val="28"/>
          <w:szCs w:val="28"/>
        </w:rPr>
        <w:t>с</w:t>
      </w:r>
      <w:r w:rsidR="0049323A">
        <w:rPr>
          <w:sz w:val="28"/>
          <w:szCs w:val="28"/>
        </w:rPr>
        <w:t>проектированы два города:</w:t>
      </w:r>
      <w:r w:rsidR="006642B6">
        <w:rPr>
          <w:sz w:val="28"/>
          <w:szCs w:val="28"/>
        </w:rPr>
        <w:t xml:space="preserve"> Ле</w:t>
      </w:r>
      <w:r w:rsidR="00E24643">
        <w:rPr>
          <w:sz w:val="28"/>
          <w:szCs w:val="28"/>
        </w:rPr>
        <w:t>тчуэ</w:t>
      </w:r>
      <w:r w:rsidR="006642B6">
        <w:rPr>
          <w:sz w:val="28"/>
          <w:szCs w:val="28"/>
        </w:rPr>
        <w:t>рт (</w:t>
      </w:r>
      <w:r w:rsidR="0049323A">
        <w:rPr>
          <w:sz w:val="28"/>
          <w:szCs w:val="28"/>
          <w:lang w:val="en-US"/>
        </w:rPr>
        <w:t>eng</w:t>
      </w:r>
      <w:r w:rsidR="0049323A" w:rsidRPr="0049323A">
        <w:rPr>
          <w:sz w:val="28"/>
          <w:szCs w:val="28"/>
        </w:rPr>
        <w:t xml:space="preserve">. </w:t>
      </w:r>
      <w:r w:rsidR="006642B6">
        <w:rPr>
          <w:sz w:val="28"/>
          <w:szCs w:val="28"/>
          <w:lang w:val="en-US"/>
        </w:rPr>
        <w:t>Letchworth</w:t>
      </w:r>
      <w:r w:rsidR="006642B6" w:rsidRPr="006642B6">
        <w:rPr>
          <w:sz w:val="28"/>
          <w:szCs w:val="28"/>
        </w:rPr>
        <w:t>)</w:t>
      </w:r>
      <w:r w:rsidR="0049323A">
        <w:rPr>
          <w:sz w:val="28"/>
          <w:szCs w:val="28"/>
        </w:rPr>
        <w:t xml:space="preserve"> </w:t>
      </w:r>
      <w:r w:rsidR="00E24643">
        <w:rPr>
          <w:sz w:val="28"/>
          <w:szCs w:val="28"/>
        </w:rPr>
        <w:t xml:space="preserve">в 1903 г. </w:t>
      </w:r>
      <w:r w:rsidR="0049323A">
        <w:rPr>
          <w:sz w:val="28"/>
          <w:szCs w:val="28"/>
        </w:rPr>
        <w:t>и Уэлвин (</w:t>
      </w:r>
      <w:r w:rsidR="0049323A">
        <w:rPr>
          <w:sz w:val="28"/>
          <w:szCs w:val="28"/>
          <w:lang w:val="en-US"/>
        </w:rPr>
        <w:t>eng</w:t>
      </w:r>
      <w:r w:rsidR="0049323A" w:rsidRPr="00E24643">
        <w:rPr>
          <w:sz w:val="28"/>
          <w:szCs w:val="28"/>
        </w:rPr>
        <w:t xml:space="preserve">. </w:t>
      </w:r>
      <w:r w:rsidR="0049323A">
        <w:rPr>
          <w:sz w:val="28"/>
          <w:szCs w:val="28"/>
          <w:lang w:val="en-US"/>
        </w:rPr>
        <w:t>Welwyn</w:t>
      </w:r>
      <w:r w:rsidR="0049323A" w:rsidRPr="0049323A">
        <w:rPr>
          <w:sz w:val="28"/>
          <w:szCs w:val="28"/>
        </w:rPr>
        <w:t>)</w:t>
      </w:r>
      <w:r w:rsidR="00E24643">
        <w:rPr>
          <w:sz w:val="28"/>
          <w:szCs w:val="28"/>
        </w:rPr>
        <w:t xml:space="preserve"> в 1920 г. </w:t>
      </w:r>
      <w:r w:rsidR="00C76CA4">
        <w:rPr>
          <w:sz w:val="28"/>
          <w:szCs w:val="28"/>
        </w:rPr>
        <w:t>На сегодняшний день</w:t>
      </w:r>
      <w:r w:rsidR="00E24643">
        <w:rPr>
          <w:sz w:val="28"/>
          <w:szCs w:val="28"/>
        </w:rPr>
        <w:t xml:space="preserve"> </w:t>
      </w:r>
      <w:r w:rsidR="00C76CA4">
        <w:rPr>
          <w:sz w:val="28"/>
          <w:szCs w:val="28"/>
        </w:rPr>
        <w:t xml:space="preserve">населенные пункты остаются малыми городами с численностью менее 50 тыс. человек к северу от Лондона. </w:t>
      </w:r>
      <w:r w:rsidR="00711B19">
        <w:rPr>
          <w:sz w:val="28"/>
          <w:szCs w:val="28"/>
        </w:rPr>
        <w:t>У</w:t>
      </w:r>
      <w:r w:rsidR="00C76CA4">
        <w:rPr>
          <w:sz w:val="28"/>
          <w:szCs w:val="28"/>
        </w:rPr>
        <w:t>топичная идея</w:t>
      </w:r>
      <w:r w:rsidR="00711B19">
        <w:rPr>
          <w:sz w:val="28"/>
          <w:szCs w:val="28"/>
        </w:rPr>
        <w:t xml:space="preserve"> автора</w:t>
      </w:r>
      <w:r w:rsidR="00C76CA4">
        <w:rPr>
          <w:sz w:val="28"/>
          <w:szCs w:val="28"/>
        </w:rPr>
        <w:t xml:space="preserve"> по гармоничному совмещению преимуществ городского и сельского образа жизни </w:t>
      </w:r>
      <w:r w:rsidR="00711B19">
        <w:rPr>
          <w:sz w:val="28"/>
          <w:szCs w:val="28"/>
        </w:rPr>
        <w:t xml:space="preserve">в ее первоначальном виде не нашла широкого практического применения из-за невозможности ее полноценной реализации в крупных городах и низкого спроса на инновации в городском планировании в малых городах, в которых экологические проблемы, как правило, менее выражены. </w:t>
      </w:r>
      <w:r w:rsidR="00A22E18">
        <w:rPr>
          <w:sz w:val="28"/>
          <w:szCs w:val="28"/>
        </w:rPr>
        <w:t>В первую очередь т</w:t>
      </w:r>
      <w:r w:rsidR="00711B19">
        <w:rPr>
          <w:sz w:val="28"/>
          <w:szCs w:val="28"/>
        </w:rPr>
        <w:t xml:space="preserve">еория Э. Говарда </w:t>
      </w:r>
      <w:r w:rsidR="00A22E18">
        <w:rPr>
          <w:sz w:val="28"/>
          <w:szCs w:val="28"/>
        </w:rPr>
        <w:t>оказала значительное влияние на такие дисциплины, как городская экология и геоурбанистика, сделав акцент</w:t>
      </w:r>
      <w:r w:rsidR="00B71F82">
        <w:rPr>
          <w:sz w:val="28"/>
          <w:szCs w:val="28"/>
        </w:rPr>
        <w:t>ы</w:t>
      </w:r>
      <w:r w:rsidR="00A22E18">
        <w:rPr>
          <w:sz w:val="28"/>
          <w:szCs w:val="28"/>
        </w:rPr>
        <w:t xml:space="preserve"> на </w:t>
      </w:r>
      <w:r w:rsidR="00A22E18">
        <w:rPr>
          <w:sz w:val="28"/>
          <w:szCs w:val="28"/>
        </w:rPr>
        <w:lastRenderedPageBreak/>
        <w:t>необходимост</w:t>
      </w:r>
      <w:r w:rsidR="00B71F82">
        <w:rPr>
          <w:sz w:val="28"/>
          <w:szCs w:val="28"/>
        </w:rPr>
        <w:t>и</w:t>
      </w:r>
      <w:r w:rsidR="00A22E18">
        <w:rPr>
          <w:sz w:val="28"/>
          <w:szCs w:val="28"/>
        </w:rPr>
        <w:t xml:space="preserve"> сохранения баланса между </w:t>
      </w:r>
      <w:r w:rsidR="00B71F82">
        <w:rPr>
          <w:sz w:val="28"/>
          <w:szCs w:val="28"/>
        </w:rPr>
        <w:t>селитебными территориями и рекреационными зонами, а также развития инженерной инфраструктуры пропорционально антропогенной нагрузке</w:t>
      </w:r>
      <w:r w:rsidR="005E5933">
        <w:rPr>
          <w:sz w:val="28"/>
          <w:szCs w:val="28"/>
        </w:rPr>
        <w:t xml:space="preserve"> </w:t>
      </w:r>
      <w:sdt>
        <w:sdtPr>
          <w:rPr>
            <w:color w:val="000000"/>
            <w:sz w:val="28"/>
            <w:szCs w:val="28"/>
          </w:rPr>
          <w:tag w:val="MENDELEY_CITATION_v3_eyJjaXRhdGlvbklEIjoiTUVOREVMRVlfQ0lUQVRJT05fOTkyMjNiMDUtNDU4Ni00ODgwLThmMmUtYjhlYmFkYzJjYjIw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
          <w:id w:val="911968148"/>
          <w:placeholder>
            <w:docPart w:val="DefaultPlaceholder_-1854013440"/>
          </w:placeholder>
        </w:sdtPr>
        <w:sdtContent>
          <w:r w:rsidR="00785348" w:rsidRPr="00785348">
            <w:rPr>
              <w:color w:val="000000"/>
              <w:sz w:val="28"/>
              <w:szCs w:val="28"/>
            </w:rPr>
            <w:t>[Трубина Е. Г., 2011]</w:t>
          </w:r>
        </w:sdtContent>
      </w:sdt>
      <w:r w:rsidR="00B71F82">
        <w:rPr>
          <w:sz w:val="28"/>
          <w:szCs w:val="28"/>
        </w:rPr>
        <w:t xml:space="preserve">.   </w:t>
      </w:r>
    </w:p>
    <w:p w14:paraId="78EA1216" w14:textId="267234A9" w:rsidR="0066488C" w:rsidRDefault="007F6C97" w:rsidP="0049323A">
      <w:pPr>
        <w:spacing w:after="0" w:line="360" w:lineRule="auto"/>
        <w:ind w:firstLine="851"/>
        <w:jc w:val="both"/>
        <w:rPr>
          <w:sz w:val="28"/>
          <w:szCs w:val="28"/>
        </w:rPr>
      </w:pPr>
      <w:r>
        <w:rPr>
          <w:sz w:val="28"/>
          <w:szCs w:val="28"/>
        </w:rPr>
        <w:t>В 1930 г. французский архитектор Ле Корбюзье предложил проект «Лучезарного города»</w:t>
      </w:r>
      <w:r w:rsidR="0066488C">
        <w:rPr>
          <w:sz w:val="28"/>
          <w:szCs w:val="28"/>
        </w:rPr>
        <w:t xml:space="preserve"> (</w:t>
      </w:r>
      <w:r w:rsidR="0066488C">
        <w:rPr>
          <w:sz w:val="28"/>
          <w:szCs w:val="28"/>
          <w:lang w:val="en-US"/>
        </w:rPr>
        <w:t>fr</w:t>
      </w:r>
      <w:r w:rsidR="0066488C" w:rsidRPr="0066488C">
        <w:rPr>
          <w:sz w:val="28"/>
          <w:szCs w:val="28"/>
        </w:rPr>
        <w:t xml:space="preserve">. </w:t>
      </w:r>
      <w:r w:rsidR="0066488C">
        <w:rPr>
          <w:sz w:val="28"/>
          <w:szCs w:val="28"/>
        </w:rPr>
        <w:t>«</w:t>
      </w:r>
      <w:r w:rsidR="0066488C" w:rsidRPr="0066488C">
        <w:rPr>
          <w:sz w:val="28"/>
          <w:szCs w:val="28"/>
        </w:rPr>
        <w:t>Ville radieuse</w:t>
      </w:r>
      <w:r w:rsidR="0066488C">
        <w:rPr>
          <w:sz w:val="28"/>
          <w:szCs w:val="28"/>
        </w:rPr>
        <w:t>»</w:t>
      </w:r>
      <w:r w:rsidR="0066488C" w:rsidRPr="0066488C">
        <w:rPr>
          <w:sz w:val="28"/>
          <w:szCs w:val="28"/>
        </w:rPr>
        <w:t>)</w:t>
      </w:r>
      <w:r>
        <w:rPr>
          <w:sz w:val="28"/>
          <w:szCs w:val="28"/>
        </w:rPr>
        <w:t xml:space="preserve"> на основе принципов архитектурного модернизма и функционализма.</w:t>
      </w:r>
      <w:r w:rsidR="0066488C">
        <w:rPr>
          <w:sz w:val="28"/>
          <w:szCs w:val="28"/>
        </w:rPr>
        <w:t xml:space="preserve"> По плану г</w:t>
      </w:r>
      <w:r w:rsidR="008000A5" w:rsidRPr="008000A5">
        <w:rPr>
          <w:sz w:val="28"/>
          <w:szCs w:val="28"/>
        </w:rPr>
        <w:t xml:space="preserve">ород </w:t>
      </w:r>
      <w:r w:rsidR="008000A5">
        <w:rPr>
          <w:sz w:val="28"/>
          <w:szCs w:val="28"/>
        </w:rPr>
        <w:t>должен был</w:t>
      </w:r>
      <w:r w:rsidR="008000A5" w:rsidRPr="008000A5">
        <w:rPr>
          <w:sz w:val="28"/>
          <w:szCs w:val="28"/>
        </w:rPr>
        <w:t xml:space="preserve"> содержать идентичные небоскребы</w:t>
      </w:r>
      <w:r w:rsidR="00BF56E4">
        <w:rPr>
          <w:sz w:val="28"/>
          <w:szCs w:val="28"/>
        </w:rPr>
        <w:t xml:space="preserve">, построенные из сборных блоков фабричного производства. </w:t>
      </w:r>
      <w:r w:rsidR="00F5040D">
        <w:rPr>
          <w:sz w:val="28"/>
          <w:szCs w:val="28"/>
        </w:rPr>
        <w:t>Расположение домов относительно друг друга было бы упорядочено в прямоугольной системе координат</w:t>
      </w:r>
      <w:r w:rsidR="00BF56E4">
        <w:rPr>
          <w:sz w:val="28"/>
          <w:szCs w:val="28"/>
        </w:rPr>
        <w:t xml:space="preserve">. </w:t>
      </w:r>
      <w:r w:rsidR="00F5040D" w:rsidRPr="00F5040D">
        <w:rPr>
          <w:sz w:val="28"/>
          <w:szCs w:val="28"/>
        </w:rPr>
        <w:t>В основе плана Ле Корбюзье лежало зонировани</w:t>
      </w:r>
      <w:r w:rsidR="00F5040D">
        <w:rPr>
          <w:sz w:val="28"/>
          <w:szCs w:val="28"/>
        </w:rPr>
        <w:t>е территории, подразумевающее</w:t>
      </w:r>
      <w:r w:rsidR="00F5040D" w:rsidRPr="00F5040D">
        <w:rPr>
          <w:sz w:val="28"/>
          <w:szCs w:val="28"/>
        </w:rPr>
        <w:t xml:space="preserve"> строгое разделение города на отдельные коммерческие, деловые, развлекательные и жилые районы. Деловой район располагался </w:t>
      </w:r>
      <w:r w:rsidR="00F5040D">
        <w:rPr>
          <w:sz w:val="28"/>
          <w:szCs w:val="28"/>
        </w:rPr>
        <w:t xml:space="preserve">бы </w:t>
      </w:r>
      <w:r w:rsidR="00F5040D" w:rsidRPr="00F5040D">
        <w:rPr>
          <w:sz w:val="28"/>
          <w:szCs w:val="28"/>
        </w:rPr>
        <w:t xml:space="preserve">в центре и содержал монолитные мега-небоскребы. </w:t>
      </w:r>
      <w:r w:rsidR="00F5040D">
        <w:rPr>
          <w:sz w:val="28"/>
          <w:szCs w:val="28"/>
        </w:rPr>
        <w:t>Также в</w:t>
      </w:r>
      <w:r w:rsidR="00F5040D" w:rsidRPr="00F5040D">
        <w:rPr>
          <w:sz w:val="28"/>
          <w:szCs w:val="28"/>
        </w:rPr>
        <w:t xml:space="preserve"> центре гражданского района находил</w:t>
      </w:r>
      <w:r w:rsidR="00F5040D">
        <w:rPr>
          <w:sz w:val="28"/>
          <w:szCs w:val="28"/>
        </w:rPr>
        <w:t>ся бы</w:t>
      </w:r>
      <w:r w:rsidR="00F5040D" w:rsidRPr="00F5040D">
        <w:rPr>
          <w:sz w:val="28"/>
          <w:szCs w:val="28"/>
        </w:rPr>
        <w:t xml:space="preserve"> главн</w:t>
      </w:r>
      <w:r w:rsidR="00F5040D">
        <w:rPr>
          <w:sz w:val="28"/>
          <w:szCs w:val="28"/>
        </w:rPr>
        <w:t>ый</w:t>
      </w:r>
      <w:r w:rsidR="00F5040D" w:rsidRPr="00F5040D">
        <w:rPr>
          <w:sz w:val="28"/>
          <w:szCs w:val="28"/>
        </w:rPr>
        <w:t xml:space="preserve"> транспортн</w:t>
      </w:r>
      <w:r w:rsidR="00F5040D">
        <w:rPr>
          <w:sz w:val="28"/>
          <w:szCs w:val="28"/>
        </w:rPr>
        <w:t>ый</w:t>
      </w:r>
      <w:r w:rsidR="00F5040D" w:rsidRPr="00F5040D">
        <w:rPr>
          <w:sz w:val="28"/>
          <w:szCs w:val="28"/>
        </w:rPr>
        <w:t xml:space="preserve"> </w:t>
      </w:r>
      <w:r w:rsidR="00F5040D">
        <w:rPr>
          <w:sz w:val="28"/>
          <w:szCs w:val="28"/>
        </w:rPr>
        <w:t>узел. О</w:t>
      </w:r>
      <w:r w:rsidR="00F5040D" w:rsidRPr="00F5040D">
        <w:rPr>
          <w:sz w:val="28"/>
          <w:szCs w:val="28"/>
        </w:rPr>
        <w:t>бширн</w:t>
      </w:r>
      <w:r w:rsidR="00F5040D">
        <w:rPr>
          <w:sz w:val="28"/>
          <w:szCs w:val="28"/>
        </w:rPr>
        <w:t>ая</w:t>
      </w:r>
      <w:r w:rsidR="00F5040D" w:rsidRPr="00F5040D">
        <w:rPr>
          <w:sz w:val="28"/>
          <w:szCs w:val="28"/>
        </w:rPr>
        <w:t xml:space="preserve"> подземная система поездов перевозила</w:t>
      </w:r>
      <w:r w:rsidR="00F5040D">
        <w:rPr>
          <w:sz w:val="28"/>
          <w:szCs w:val="28"/>
        </w:rPr>
        <w:t xml:space="preserve"> бы</w:t>
      </w:r>
      <w:r w:rsidR="00F5040D" w:rsidRPr="00F5040D">
        <w:rPr>
          <w:sz w:val="28"/>
          <w:szCs w:val="28"/>
        </w:rPr>
        <w:t xml:space="preserve"> граждан в близлежащие жилые районы и обратно.</w:t>
      </w:r>
      <w:r w:rsidR="00990B2C">
        <w:rPr>
          <w:sz w:val="28"/>
          <w:szCs w:val="28"/>
        </w:rPr>
        <w:t xml:space="preserve"> </w:t>
      </w:r>
      <w:r w:rsidR="001D65F4">
        <w:rPr>
          <w:sz w:val="28"/>
          <w:szCs w:val="28"/>
        </w:rPr>
        <w:t>Основу для ж</w:t>
      </w:r>
      <w:r w:rsidR="001D65F4" w:rsidRPr="001D65F4">
        <w:rPr>
          <w:sz w:val="28"/>
          <w:szCs w:val="28"/>
        </w:rPr>
        <w:t>илы</w:t>
      </w:r>
      <w:r w:rsidR="001D65F4">
        <w:rPr>
          <w:sz w:val="28"/>
          <w:szCs w:val="28"/>
        </w:rPr>
        <w:t>х</w:t>
      </w:r>
      <w:r w:rsidR="001D65F4" w:rsidRPr="001D65F4">
        <w:rPr>
          <w:sz w:val="28"/>
          <w:szCs w:val="28"/>
        </w:rPr>
        <w:t xml:space="preserve"> район</w:t>
      </w:r>
      <w:r w:rsidR="00C445AB">
        <w:rPr>
          <w:sz w:val="28"/>
          <w:szCs w:val="28"/>
        </w:rPr>
        <w:t>ов</w:t>
      </w:r>
      <w:r w:rsidR="001D65F4" w:rsidRPr="001D65F4">
        <w:rPr>
          <w:sz w:val="28"/>
          <w:szCs w:val="28"/>
        </w:rPr>
        <w:t xml:space="preserve"> </w:t>
      </w:r>
      <w:r w:rsidR="001D65F4">
        <w:rPr>
          <w:sz w:val="28"/>
          <w:szCs w:val="28"/>
        </w:rPr>
        <w:t xml:space="preserve">составили бы </w:t>
      </w:r>
      <w:r w:rsidR="001D65F4" w:rsidRPr="001D65F4">
        <w:rPr>
          <w:sz w:val="28"/>
          <w:szCs w:val="28"/>
        </w:rPr>
        <w:t xml:space="preserve">сборные многоквартирные дома, </w:t>
      </w:r>
      <w:r w:rsidR="001D65F4">
        <w:rPr>
          <w:sz w:val="28"/>
          <w:szCs w:val="28"/>
        </w:rPr>
        <w:t>называемые</w:t>
      </w:r>
      <w:r w:rsidR="001D65F4" w:rsidRPr="001D65F4">
        <w:rPr>
          <w:sz w:val="28"/>
          <w:szCs w:val="28"/>
        </w:rPr>
        <w:t xml:space="preserve"> «Unités». Достигая высоты пятидесяти метров, один </w:t>
      </w:r>
      <w:r w:rsidR="001D65F4">
        <w:rPr>
          <w:sz w:val="28"/>
          <w:szCs w:val="28"/>
        </w:rPr>
        <w:t>«</w:t>
      </w:r>
      <w:r w:rsidR="001D65F4" w:rsidRPr="001D65F4">
        <w:rPr>
          <w:sz w:val="28"/>
          <w:szCs w:val="28"/>
        </w:rPr>
        <w:t>Unité</w:t>
      </w:r>
      <w:r w:rsidR="001D65F4">
        <w:rPr>
          <w:sz w:val="28"/>
          <w:szCs w:val="28"/>
        </w:rPr>
        <w:t>»</w:t>
      </w:r>
      <w:r w:rsidR="001D65F4" w:rsidRPr="001D65F4">
        <w:rPr>
          <w:sz w:val="28"/>
          <w:szCs w:val="28"/>
        </w:rPr>
        <w:t xml:space="preserve"> мог вместить 2 700 жителей и функционировать как </w:t>
      </w:r>
      <w:r w:rsidR="001D65F4">
        <w:rPr>
          <w:sz w:val="28"/>
          <w:szCs w:val="28"/>
        </w:rPr>
        <w:t xml:space="preserve">небольшое </w:t>
      </w:r>
      <w:r w:rsidR="001D65F4" w:rsidRPr="001D65F4">
        <w:rPr>
          <w:sz w:val="28"/>
          <w:szCs w:val="28"/>
        </w:rPr>
        <w:t>вертикальн</w:t>
      </w:r>
      <w:r w:rsidR="001D65F4">
        <w:rPr>
          <w:sz w:val="28"/>
          <w:szCs w:val="28"/>
        </w:rPr>
        <w:t>ое поселение с собственными</w:t>
      </w:r>
      <w:r w:rsidR="001D65F4" w:rsidRPr="001D65F4">
        <w:rPr>
          <w:sz w:val="28"/>
          <w:szCs w:val="28"/>
        </w:rPr>
        <w:t xml:space="preserve"> предприятия</w:t>
      </w:r>
      <w:r w:rsidR="001D65F4">
        <w:rPr>
          <w:sz w:val="28"/>
          <w:szCs w:val="28"/>
        </w:rPr>
        <w:t>ми</w:t>
      </w:r>
      <w:r w:rsidR="001D65F4" w:rsidRPr="001D65F4">
        <w:rPr>
          <w:sz w:val="28"/>
          <w:szCs w:val="28"/>
        </w:rPr>
        <w:t xml:space="preserve"> общественного питания и прачечны</w:t>
      </w:r>
      <w:r w:rsidR="001D65F4">
        <w:rPr>
          <w:sz w:val="28"/>
          <w:szCs w:val="28"/>
        </w:rPr>
        <w:t>ми,</w:t>
      </w:r>
      <w:r w:rsidR="001D65F4" w:rsidRPr="001D65F4">
        <w:rPr>
          <w:sz w:val="28"/>
          <w:szCs w:val="28"/>
        </w:rPr>
        <w:t xml:space="preserve"> наход</w:t>
      </w:r>
      <w:r w:rsidR="001D65F4">
        <w:rPr>
          <w:sz w:val="28"/>
          <w:szCs w:val="28"/>
        </w:rPr>
        <w:t>ящимся</w:t>
      </w:r>
      <w:r w:rsidR="001D65F4" w:rsidRPr="001D65F4">
        <w:rPr>
          <w:sz w:val="28"/>
          <w:szCs w:val="28"/>
        </w:rPr>
        <w:t xml:space="preserve"> на первом этаже, </w:t>
      </w:r>
      <w:r w:rsidR="001D65F4">
        <w:rPr>
          <w:sz w:val="28"/>
          <w:szCs w:val="28"/>
        </w:rPr>
        <w:t xml:space="preserve">с </w:t>
      </w:r>
      <w:r w:rsidR="001D65F4" w:rsidRPr="001D65F4">
        <w:rPr>
          <w:sz w:val="28"/>
          <w:szCs w:val="28"/>
        </w:rPr>
        <w:t>детски</w:t>
      </w:r>
      <w:r w:rsidR="001D65F4">
        <w:rPr>
          <w:sz w:val="28"/>
          <w:szCs w:val="28"/>
        </w:rPr>
        <w:t>м</w:t>
      </w:r>
      <w:r w:rsidR="001D65F4" w:rsidRPr="001D65F4">
        <w:rPr>
          <w:sz w:val="28"/>
          <w:szCs w:val="28"/>
        </w:rPr>
        <w:t xml:space="preserve"> сад</w:t>
      </w:r>
      <w:r w:rsidR="001D65F4">
        <w:rPr>
          <w:sz w:val="28"/>
          <w:szCs w:val="28"/>
        </w:rPr>
        <w:t>ом</w:t>
      </w:r>
      <w:r w:rsidR="001D65F4" w:rsidRPr="001D65F4">
        <w:rPr>
          <w:sz w:val="28"/>
          <w:szCs w:val="28"/>
        </w:rPr>
        <w:t xml:space="preserve"> и бассейн</w:t>
      </w:r>
      <w:r w:rsidR="001D65F4">
        <w:rPr>
          <w:sz w:val="28"/>
          <w:szCs w:val="28"/>
        </w:rPr>
        <w:t>ом</w:t>
      </w:r>
      <w:r w:rsidR="001D65F4" w:rsidRPr="001D65F4">
        <w:rPr>
          <w:sz w:val="28"/>
          <w:szCs w:val="28"/>
        </w:rPr>
        <w:t xml:space="preserve"> на крыше. Между Unités </w:t>
      </w:r>
      <w:r w:rsidR="00F03150">
        <w:rPr>
          <w:sz w:val="28"/>
          <w:szCs w:val="28"/>
        </w:rPr>
        <w:t xml:space="preserve">находились бы </w:t>
      </w:r>
      <w:r w:rsidR="00F03150" w:rsidRPr="008000A5">
        <w:rPr>
          <w:sz w:val="28"/>
          <w:szCs w:val="28"/>
        </w:rPr>
        <w:t>обширн</w:t>
      </w:r>
      <w:r w:rsidR="00F03150">
        <w:rPr>
          <w:sz w:val="28"/>
          <w:szCs w:val="28"/>
        </w:rPr>
        <w:t>ые</w:t>
      </w:r>
      <w:r w:rsidR="00F03150" w:rsidRPr="008000A5">
        <w:rPr>
          <w:sz w:val="28"/>
          <w:szCs w:val="28"/>
        </w:rPr>
        <w:t xml:space="preserve"> зелен</w:t>
      </w:r>
      <w:r w:rsidR="00F03150">
        <w:rPr>
          <w:sz w:val="28"/>
          <w:szCs w:val="28"/>
        </w:rPr>
        <w:t>ые</w:t>
      </w:r>
      <w:r w:rsidR="00F03150" w:rsidRPr="008000A5">
        <w:rPr>
          <w:sz w:val="28"/>
          <w:szCs w:val="28"/>
        </w:rPr>
        <w:t xml:space="preserve"> зон</w:t>
      </w:r>
      <w:r w:rsidR="00F03150">
        <w:rPr>
          <w:sz w:val="28"/>
          <w:szCs w:val="28"/>
        </w:rPr>
        <w:t>ы</w:t>
      </w:r>
      <w:r w:rsidR="001D65F4" w:rsidRPr="001D65F4">
        <w:rPr>
          <w:sz w:val="28"/>
          <w:szCs w:val="28"/>
        </w:rPr>
        <w:t>, что позволи</w:t>
      </w:r>
      <w:r w:rsidR="00F03150">
        <w:rPr>
          <w:sz w:val="28"/>
          <w:szCs w:val="28"/>
        </w:rPr>
        <w:t>ло бы</w:t>
      </w:r>
      <w:r w:rsidR="001D65F4" w:rsidRPr="001D65F4">
        <w:rPr>
          <w:sz w:val="28"/>
          <w:szCs w:val="28"/>
        </w:rPr>
        <w:t xml:space="preserve"> жителям иметь максимум естественного дневного света, минимум шума</w:t>
      </w:r>
      <w:r w:rsidR="00F03150">
        <w:rPr>
          <w:sz w:val="28"/>
          <w:szCs w:val="28"/>
        </w:rPr>
        <w:t>, и</w:t>
      </w:r>
      <w:r w:rsidR="001D65F4" w:rsidRPr="001D65F4">
        <w:rPr>
          <w:sz w:val="28"/>
          <w:szCs w:val="28"/>
        </w:rPr>
        <w:t xml:space="preserve"> места для отдыха </w:t>
      </w:r>
      <w:r w:rsidR="00F03150">
        <w:rPr>
          <w:sz w:val="28"/>
          <w:szCs w:val="28"/>
        </w:rPr>
        <w:t>прямо у дома</w:t>
      </w:r>
      <w:r w:rsidR="00E94B43">
        <w:rPr>
          <w:sz w:val="28"/>
          <w:szCs w:val="28"/>
        </w:rPr>
        <w:t xml:space="preserve"> </w:t>
      </w:r>
      <w:sdt>
        <w:sdtPr>
          <w:rPr>
            <w:color w:val="000000"/>
            <w:sz w:val="28"/>
            <w:szCs w:val="28"/>
          </w:rPr>
          <w:tag w:val="MENDELEY_CITATION_v3_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"/>
          <w:id w:val="1634677230"/>
          <w:placeholder>
            <w:docPart w:val="DefaultPlaceholder_-1854013440"/>
          </w:placeholder>
        </w:sdtPr>
        <w:sdtContent>
          <w:r w:rsidR="00785348" w:rsidRPr="00785348">
            <w:rPr>
              <w:color w:val="000000"/>
              <w:sz w:val="28"/>
              <w:szCs w:val="28"/>
            </w:rPr>
            <w:t>[Curtis, 1986]</w:t>
          </w:r>
        </w:sdtContent>
      </w:sdt>
      <w:r w:rsidR="001D65F4" w:rsidRPr="001D65F4">
        <w:rPr>
          <w:sz w:val="28"/>
          <w:szCs w:val="28"/>
        </w:rPr>
        <w:t>.</w:t>
      </w:r>
      <w:r w:rsidR="00CF5860">
        <w:rPr>
          <w:sz w:val="28"/>
          <w:szCs w:val="28"/>
        </w:rPr>
        <w:t xml:space="preserve"> Во второй половине 1940-х годов Ле Корбюзье начал создавать проекты зданий в стиле брутализм. Самыми известными из реализованных стали проекты здания «Ж</w:t>
      </w:r>
      <w:r w:rsidR="00CF5860" w:rsidRPr="00CF5860">
        <w:rPr>
          <w:sz w:val="28"/>
          <w:szCs w:val="28"/>
        </w:rPr>
        <w:t>ил</w:t>
      </w:r>
      <w:r w:rsidR="00CF5860">
        <w:rPr>
          <w:sz w:val="28"/>
          <w:szCs w:val="28"/>
        </w:rPr>
        <w:t>ой</w:t>
      </w:r>
      <w:r w:rsidR="00CF5860" w:rsidRPr="00CF5860">
        <w:rPr>
          <w:sz w:val="28"/>
          <w:szCs w:val="28"/>
        </w:rPr>
        <w:t xml:space="preserve"> единиц</w:t>
      </w:r>
      <w:r w:rsidR="00CF5860">
        <w:rPr>
          <w:sz w:val="28"/>
          <w:szCs w:val="28"/>
        </w:rPr>
        <w:t>ы»</w:t>
      </w:r>
      <w:r w:rsidR="00CF5860" w:rsidRPr="00CF5860">
        <w:rPr>
          <w:sz w:val="28"/>
          <w:szCs w:val="28"/>
        </w:rPr>
        <w:t xml:space="preserve"> (фр. Unité d'Habitation)</w:t>
      </w:r>
      <w:r w:rsidR="00CF5860">
        <w:rPr>
          <w:sz w:val="28"/>
          <w:szCs w:val="28"/>
        </w:rPr>
        <w:t xml:space="preserve"> в Марселе и </w:t>
      </w:r>
      <w:r w:rsidR="006E6853">
        <w:rPr>
          <w:sz w:val="28"/>
          <w:szCs w:val="28"/>
        </w:rPr>
        <w:t xml:space="preserve">плана </w:t>
      </w:r>
      <w:r w:rsidR="00CF5860">
        <w:rPr>
          <w:sz w:val="28"/>
          <w:szCs w:val="28"/>
        </w:rPr>
        <w:t xml:space="preserve">строительства города </w:t>
      </w:r>
      <w:r w:rsidR="006E6853">
        <w:rPr>
          <w:sz w:val="28"/>
          <w:szCs w:val="28"/>
        </w:rPr>
        <w:t xml:space="preserve">Чандигарх, новой столице индийского штата Пенджаб. </w:t>
      </w:r>
      <w:r w:rsidR="00012242">
        <w:rPr>
          <w:sz w:val="28"/>
          <w:szCs w:val="28"/>
        </w:rPr>
        <w:t xml:space="preserve">Материальное воплощение идей брутализма оказало значительное влияние на умы архитекторов и планировщиков, что во многом предопределило облик </w:t>
      </w:r>
      <w:r w:rsidR="00E94B43">
        <w:rPr>
          <w:sz w:val="28"/>
          <w:szCs w:val="28"/>
        </w:rPr>
        <w:t>и принципы застройки новых городских районов по всему миру. В СССР это изменение можно заметить на примере микрорайонов, созданных в период 1960 – 1980-х гг</w:t>
      </w:r>
      <w:r w:rsidR="00444658">
        <w:rPr>
          <w:sz w:val="28"/>
          <w:szCs w:val="28"/>
        </w:rPr>
        <w:t xml:space="preserve">. </w:t>
      </w:r>
      <w:sdt>
        <w:sdtPr>
          <w:rPr>
            <w:color w:val="000000"/>
            <w:sz w:val="28"/>
            <w:szCs w:val="28"/>
          </w:rPr>
          <w:tag w:val="MENDELEY_CITATION_v3_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"/>
          <w:id w:val="-1996488918"/>
          <w:placeholder>
            <w:docPart w:val="DefaultPlaceholder_-1854013440"/>
          </w:placeholder>
        </w:sdtPr>
        <w:sdtContent>
          <w:r w:rsidR="00785348" w:rsidRPr="00785348">
            <w:rPr>
              <w:color w:val="000000"/>
              <w:sz w:val="28"/>
              <w:szCs w:val="28"/>
            </w:rPr>
            <w:t>[Curtis, 1996]</w:t>
          </w:r>
        </w:sdtContent>
      </w:sdt>
      <w:r w:rsidR="00E94B43">
        <w:rPr>
          <w:sz w:val="28"/>
          <w:szCs w:val="28"/>
        </w:rPr>
        <w:t>. К</w:t>
      </w:r>
      <w:r w:rsidR="00E94B43" w:rsidRPr="00E94B43">
        <w:rPr>
          <w:sz w:val="28"/>
          <w:szCs w:val="28"/>
        </w:rPr>
        <w:t xml:space="preserve">рупнейшую реализацию идей Ле Корбюзье можно </w:t>
      </w:r>
      <w:r w:rsidR="00E94B43" w:rsidRPr="00E94B43">
        <w:rPr>
          <w:sz w:val="28"/>
          <w:szCs w:val="28"/>
        </w:rPr>
        <w:lastRenderedPageBreak/>
        <w:t>наблюдать в концепции столицы Бразилии, Бразилиа</w:t>
      </w:r>
      <w:r w:rsidR="00E94B43">
        <w:rPr>
          <w:sz w:val="28"/>
          <w:szCs w:val="28"/>
        </w:rPr>
        <w:t>. Н</w:t>
      </w:r>
      <w:r w:rsidR="00E94B43" w:rsidRPr="00E94B43">
        <w:rPr>
          <w:sz w:val="28"/>
          <w:szCs w:val="28"/>
        </w:rPr>
        <w:t>а свободном участке</w:t>
      </w:r>
      <w:r w:rsidR="00E94B43">
        <w:rPr>
          <w:sz w:val="28"/>
          <w:szCs w:val="28"/>
        </w:rPr>
        <w:t xml:space="preserve"> архитекторы </w:t>
      </w:r>
      <w:r w:rsidR="00E94B43" w:rsidRPr="00E94B43">
        <w:rPr>
          <w:sz w:val="28"/>
          <w:szCs w:val="28"/>
        </w:rPr>
        <w:t xml:space="preserve">Лусио Коста и Оскар Нимейер спроектировали идеально геометрически упорядоченный город, </w:t>
      </w:r>
      <w:r w:rsidR="00B41F91">
        <w:rPr>
          <w:sz w:val="28"/>
          <w:szCs w:val="28"/>
        </w:rPr>
        <w:t>в котором были разделены</w:t>
      </w:r>
      <w:r w:rsidR="00E94B43" w:rsidRPr="00E94B43">
        <w:rPr>
          <w:sz w:val="28"/>
          <w:szCs w:val="28"/>
        </w:rPr>
        <w:t xml:space="preserve"> монументальные административные зоны и </w:t>
      </w:r>
      <w:r w:rsidR="00B41F91">
        <w:rPr>
          <w:sz w:val="28"/>
          <w:szCs w:val="28"/>
        </w:rPr>
        <w:t>единообразные</w:t>
      </w:r>
      <w:r w:rsidR="00E94B43" w:rsidRPr="00E94B43">
        <w:rPr>
          <w:sz w:val="28"/>
          <w:szCs w:val="28"/>
        </w:rPr>
        <w:t xml:space="preserve"> жилые районы, полностью принадлежащие правительству. </w:t>
      </w:r>
      <w:r w:rsidR="00C445AB">
        <w:rPr>
          <w:sz w:val="28"/>
          <w:szCs w:val="28"/>
        </w:rPr>
        <w:t>Обобщая, можно говорить, что Ле Корбюзье и его последователи оставили противоречивое наследие</w:t>
      </w:r>
      <w:r w:rsidR="001E0CEB" w:rsidRPr="001E0CEB">
        <w:rPr>
          <w:sz w:val="28"/>
          <w:szCs w:val="28"/>
        </w:rPr>
        <w:t xml:space="preserve"> </w:t>
      </w:r>
      <w:sdt>
        <w:sdtPr>
          <w:rPr>
            <w:color w:val="000000"/>
            <w:sz w:val="28"/>
            <w:szCs w:val="28"/>
            <w:lang w:val="en-US"/>
          </w:rPr>
          <w:tag w:val="MENDELEY_CITATION_v3_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"/>
          <w:id w:val="-1782944681"/>
          <w:placeholder>
            <w:docPart w:val="DefaultPlaceholder_-1854013440"/>
          </w:placeholder>
        </w:sdtPr>
        <w:sdtContent>
          <w:r w:rsidR="00785348" w:rsidRPr="00785348">
            <w:rPr>
              <w:color w:val="000000"/>
              <w:sz w:val="28"/>
              <w:szCs w:val="28"/>
            </w:rPr>
            <w:t>[Merin, 2013]</w:t>
          </w:r>
        </w:sdtContent>
      </w:sdt>
      <w:r w:rsidR="00C445AB">
        <w:rPr>
          <w:sz w:val="28"/>
          <w:szCs w:val="28"/>
        </w:rPr>
        <w:t xml:space="preserve">. </w:t>
      </w:r>
    </w:p>
    <w:p w14:paraId="6340C912" w14:textId="78F698EA" w:rsidR="00A941A9" w:rsidRDefault="00C445AB" w:rsidP="00A941A9">
      <w:pPr>
        <w:spacing w:after="0" w:line="360" w:lineRule="auto"/>
        <w:ind w:firstLine="851"/>
        <w:jc w:val="both"/>
        <w:rPr>
          <w:sz w:val="28"/>
          <w:szCs w:val="28"/>
        </w:rPr>
      </w:pPr>
      <w:r>
        <w:rPr>
          <w:sz w:val="28"/>
          <w:szCs w:val="28"/>
        </w:rPr>
        <w:t xml:space="preserve">Применение принципов функционализма в городском планировании и брутализма в стиле зданий при проектировании жилых районов спорно и резонно подвергается критике. </w:t>
      </w:r>
      <w:r w:rsidR="007D424F" w:rsidRPr="007D424F">
        <w:rPr>
          <w:sz w:val="28"/>
          <w:szCs w:val="28"/>
        </w:rPr>
        <w:t xml:space="preserve">В частности, </w:t>
      </w:r>
      <w:r w:rsidR="007D424F">
        <w:rPr>
          <w:sz w:val="28"/>
          <w:szCs w:val="28"/>
        </w:rPr>
        <w:t>Л. Косту и О. Нимейера</w:t>
      </w:r>
      <w:r w:rsidR="007D424F" w:rsidRPr="007D424F">
        <w:rPr>
          <w:sz w:val="28"/>
          <w:szCs w:val="28"/>
        </w:rPr>
        <w:t xml:space="preserve"> критиковали за пренебрежение </w:t>
      </w:r>
      <w:r w:rsidR="007D424F">
        <w:rPr>
          <w:sz w:val="28"/>
          <w:szCs w:val="28"/>
        </w:rPr>
        <w:t xml:space="preserve">привычками и желаниями </w:t>
      </w:r>
      <w:r w:rsidR="007D424F" w:rsidRPr="007D424F">
        <w:rPr>
          <w:sz w:val="28"/>
          <w:szCs w:val="28"/>
        </w:rPr>
        <w:t>жителей</w:t>
      </w:r>
      <w:r w:rsidR="007D424F">
        <w:rPr>
          <w:sz w:val="28"/>
          <w:szCs w:val="28"/>
        </w:rPr>
        <w:t xml:space="preserve"> при проектировании новой столицы Бразилии</w:t>
      </w:r>
      <w:r w:rsidR="007D424F" w:rsidRPr="007D424F">
        <w:rPr>
          <w:sz w:val="28"/>
          <w:szCs w:val="28"/>
        </w:rPr>
        <w:t>, за отсутствие общественных мест для проведения встреч</w:t>
      </w:r>
      <w:r w:rsidR="003A545D">
        <w:rPr>
          <w:sz w:val="28"/>
          <w:szCs w:val="28"/>
        </w:rPr>
        <w:t xml:space="preserve"> </w:t>
      </w:r>
      <w:sdt>
        <w:sdtPr>
          <w:rPr>
            <w:color w:val="000000"/>
            <w:sz w:val="28"/>
            <w:szCs w:val="28"/>
          </w:rPr>
          <w:tag w:val="MENDELEY_CITATION_v3_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"/>
          <w:id w:val="-2090984496"/>
          <w:placeholder>
            <w:docPart w:val="DefaultPlaceholder_-1854013440"/>
          </w:placeholder>
        </w:sdtPr>
        <w:sdtContent>
          <w:r w:rsidR="00785348" w:rsidRPr="00785348">
            <w:rPr>
              <w:color w:val="000000"/>
              <w:sz w:val="28"/>
              <w:szCs w:val="28"/>
            </w:rPr>
            <w:t>[Merin, 2013]</w:t>
          </w:r>
        </w:sdtContent>
      </w:sdt>
      <w:r w:rsidR="007D424F" w:rsidRPr="007D424F">
        <w:rPr>
          <w:sz w:val="28"/>
          <w:szCs w:val="28"/>
        </w:rPr>
        <w:t>.</w:t>
      </w:r>
      <w:r w:rsidR="007D424F">
        <w:rPr>
          <w:sz w:val="28"/>
          <w:szCs w:val="28"/>
        </w:rPr>
        <w:t xml:space="preserve"> Г</w:t>
      </w:r>
      <w:r w:rsidR="007D424F" w:rsidRPr="007D424F">
        <w:rPr>
          <w:sz w:val="28"/>
          <w:szCs w:val="28"/>
        </w:rPr>
        <w:t>ородские многоэтажные дома в стиле "Unité", которые можно найти на окраинах многих крупных городов</w:t>
      </w:r>
      <w:r w:rsidR="007D424F">
        <w:rPr>
          <w:sz w:val="28"/>
          <w:szCs w:val="28"/>
        </w:rPr>
        <w:t xml:space="preserve">, </w:t>
      </w:r>
      <w:r w:rsidR="00622945">
        <w:rPr>
          <w:sz w:val="28"/>
          <w:szCs w:val="28"/>
        </w:rPr>
        <w:t>в большинстве случаев</w:t>
      </w:r>
      <w:r w:rsidR="007D424F">
        <w:rPr>
          <w:sz w:val="28"/>
          <w:szCs w:val="28"/>
        </w:rPr>
        <w:t xml:space="preserve"> создавались с целью обеспечить горожан доступным или социальным жильем. </w:t>
      </w:r>
      <w:r w:rsidR="007D424F" w:rsidRPr="007D424F">
        <w:rPr>
          <w:sz w:val="28"/>
          <w:szCs w:val="28"/>
        </w:rPr>
        <w:t xml:space="preserve"> </w:t>
      </w:r>
      <w:r w:rsidR="00622945">
        <w:rPr>
          <w:sz w:val="28"/>
          <w:szCs w:val="28"/>
        </w:rPr>
        <w:t xml:space="preserve">Вследствие этого, жилые комплексы зачастую </w:t>
      </w:r>
      <w:r w:rsidR="007D424F" w:rsidRPr="007D424F">
        <w:rPr>
          <w:sz w:val="28"/>
          <w:szCs w:val="28"/>
        </w:rPr>
        <w:t>ста</w:t>
      </w:r>
      <w:r w:rsidR="00622945">
        <w:rPr>
          <w:sz w:val="28"/>
          <w:szCs w:val="28"/>
        </w:rPr>
        <w:t>новились</w:t>
      </w:r>
      <w:r w:rsidR="007D424F" w:rsidRPr="007D424F">
        <w:rPr>
          <w:sz w:val="28"/>
          <w:szCs w:val="28"/>
        </w:rPr>
        <w:t xml:space="preserve"> центрами бедности и преступной деятельности</w:t>
      </w:r>
      <w:r w:rsidR="00622945">
        <w:rPr>
          <w:sz w:val="28"/>
          <w:szCs w:val="28"/>
        </w:rPr>
        <w:t>, что также негативно сказывалось на их восприятии в обществе.</w:t>
      </w:r>
      <w:r w:rsidR="007D424F" w:rsidRPr="007D424F">
        <w:rPr>
          <w:sz w:val="28"/>
          <w:szCs w:val="28"/>
        </w:rPr>
        <w:t xml:space="preserve"> </w:t>
      </w:r>
      <w:r w:rsidR="00622945">
        <w:rPr>
          <w:sz w:val="28"/>
          <w:szCs w:val="28"/>
        </w:rPr>
        <w:t>В результате м</w:t>
      </w:r>
      <w:r w:rsidR="007D424F" w:rsidRPr="007D424F">
        <w:rPr>
          <w:sz w:val="28"/>
          <w:szCs w:val="28"/>
        </w:rPr>
        <w:t xml:space="preserve">ногие из этих домов были </w:t>
      </w:r>
      <w:r w:rsidR="00622945">
        <w:rPr>
          <w:sz w:val="28"/>
          <w:szCs w:val="28"/>
        </w:rPr>
        <w:t xml:space="preserve">либо </w:t>
      </w:r>
      <w:r w:rsidR="007D424F" w:rsidRPr="007D424F">
        <w:rPr>
          <w:sz w:val="28"/>
          <w:szCs w:val="28"/>
        </w:rPr>
        <w:t>реконструированы</w:t>
      </w:r>
      <w:r w:rsidR="00622945">
        <w:rPr>
          <w:sz w:val="28"/>
          <w:szCs w:val="28"/>
        </w:rPr>
        <w:t>, либо</w:t>
      </w:r>
      <w:r w:rsidR="007D424F" w:rsidRPr="007D424F">
        <w:rPr>
          <w:sz w:val="28"/>
          <w:szCs w:val="28"/>
        </w:rPr>
        <w:t xml:space="preserve"> снесены.</w:t>
      </w:r>
      <w:r w:rsidR="00622945">
        <w:rPr>
          <w:sz w:val="28"/>
          <w:szCs w:val="28"/>
        </w:rPr>
        <w:t xml:space="preserve"> Одним из наиболее известных примеров стал снос жилого комплекса «Пруитт-Айгоу» (</w:t>
      </w:r>
      <w:r w:rsidR="00622945">
        <w:rPr>
          <w:sz w:val="28"/>
          <w:szCs w:val="28"/>
          <w:lang w:val="en-US"/>
        </w:rPr>
        <w:t>eng</w:t>
      </w:r>
      <w:r w:rsidR="00622945" w:rsidRPr="00622945">
        <w:rPr>
          <w:sz w:val="28"/>
          <w:szCs w:val="28"/>
        </w:rPr>
        <w:t xml:space="preserve">. </w:t>
      </w:r>
      <w:r w:rsidR="00622945">
        <w:rPr>
          <w:sz w:val="28"/>
          <w:szCs w:val="28"/>
        </w:rPr>
        <w:t>«</w:t>
      </w:r>
      <w:r w:rsidR="00622945">
        <w:rPr>
          <w:sz w:val="28"/>
          <w:szCs w:val="28"/>
          <w:lang w:val="en-US"/>
        </w:rPr>
        <w:t>Pruitt</w:t>
      </w:r>
      <w:r w:rsidR="00622945" w:rsidRPr="00622945">
        <w:rPr>
          <w:sz w:val="28"/>
          <w:szCs w:val="28"/>
        </w:rPr>
        <w:t>-</w:t>
      </w:r>
      <w:r w:rsidR="00622945">
        <w:rPr>
          <w:sz w:val="28"/>
          <w:szCs w:val="28"/>
          <w:lang w:val="en-US"/>
        </w:rPr>
        <w:t>Igoe</w:t>
      </w:r>
      <w:r w:rsidR="00622945">
        <w:rPr>
          <w:sz w:val="28"/>
          <w:szCs w:val="28"/>
        </w:rPr>
        <w:t>»</w:t>
      </w:r>
      <w:r w:rsidR="00622945" w:rsidRPr="00622945">
        <w:rPr>
          <w:sz w:val="28"/>
          <w:szCs w:val="28"/>
        </w:rPr>
        <w:t>)</w:t>
      </w:r>
      <w:r w:rsidR="00622945">
        <w:rPr>
          <w:sz w:val="28"/>
          <w:szCs w:val="28"/>
        </w:rPr>
        <w:t xml:space="preserve"> </w:t>
      </w:r>
      <w:r w:rsidR="0066488C" w:rsidRPr="0066488C">
        <w:rPr>
          <w:sz w:val="28"/>
          <w:szCs w:val="28"/>
        </w:rPr>
        <w:t>в 1972 году в Сент Луисе по причине невозможности решения социальных и криминогенных проблем, нак</w:t>
      </w:r>
      <w:r w:rsidR="0066488C">
        <w:rPr>
          <w:sz w:val="28"/>
          <w:szCs w:val="28"/>
        </w:rPr>
        <w:t xml:space="preserve">опившихся за время существования </w:t>
      </w:r>
      <w:r w:rsidR="00237CA9">
        <w:rPr>
          <w:sz w:val="28"/>
          <w:szCs w:val="28"/>
        </w:rPr>
        <w:t>района</w:t>
      </w:r>
      <w:r w:rsidR="0066488C">
        <w:rPr>
          <w:sz w:val="28"/>
          <w:szCs w:val="28"/>
        </w:rPr>
        <w:t>.</w:t>
      </w:r>
      <w:r w:rsidR="0066488C" w:rsidRPr="0066488C">
        <w:rPr>
          <w:sz w:val="28"/>
          <w:szCs w:val="28"/>
        </w:rPr>
        <w:t xml:space="preserve"> </w:t>
      </w:r>
      <w:r w:rsidR="00237CA9">
        <w:rPr>
          <w:sz w:val="28"/>
          <w:szCs w:val="28"/>
        </w:rPr>
        <w:t>Тем не менее</w:t>
      </w:r>
      <w:r w:rsidR="00237CA9" w:rsidRPr="00237CA9">
        <w:rPr>
          <w:sz w:val="28"/>
          <w:szCs w:val="28"/>
        </w:rPr>
        <w:t>, идея организации городов через тщательное планирование по-прежнему актуальна, как и на момент публикации "Лучезарного города" Ле Корбюзье. Вопросы, связанные с здоровым образом жизни, дорожным движением, шумом, общественным пространством и транспортом, которые Ле Корбюзье рассматривал комплексно, остаются главными проблемами градостроителей</w:t>
      </w:r>
      <w:r w:rsidR="00237CA9">
        <w:rPr>
          <w:sz w:val="28"/>
          <w:szCs w:val="28"/>
        </w:rPr>
        <w:t xml:space="preserve"> и</w:t>
      </w:r>
      <w:r w:rsidR="00237CA9" w:rsidRPr="00237CA9">
        <w:rPr>
          <w:sz w:val="28"/>
          <w:szCs w:val="28"/>
        </w:rPr>
        <w:t xml:space="preserve"> сегодня</w:t>
      </w:r>
      <w:r w:rsidR="001E0CEB" w:rsidRPr="001E0CEB">
        <w:rPr>
          <w:sz w:val="28"/>
          <w:szCs w:val="28"/>
        </w:rPr>
        <w:t xml:space="preserve"> </w:t>
      </w:r>
      <w:sdt>
        <w:sdtPr>
          <w:rPr>
            <w:color w:val="000000"/>
            <w:sz w:val="28"/>
            <w:szCs w:val="28"/>
          </w:rPr>
          <w:tag w:val="MENDELEY_CITATION_v3_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"/>
          <w:id w:val="-509838087"/>
          <w:placeholder>
            <w:docPart w:val="DefaultPlaceholder_-1854013440"/>
          </w:placeholder>
        </w:sdtPr>
        <w:sdtContent>
          <w:r w:rsidR="00785348" w:rsidRPr="00785348">
            <w:rPr>
              <w:color w:val="000000"/>
              <w:sz w:val="28"/>
              <w:szCs w:val="28"/>
            </w:rPr>
            <w:t>[Merin, 2013]</w:t>
          </w:r>
        </w:sdtContent>
      </w:sdt>
      <w:r w:rsidR="00237CA9" w:rsidRPr="00237CA9">
        <w:rPr>
          <w:sz w:val="28"/>
          <w:szCs w:val="28"/>
        </w:rPr>
        <w:t>.</w:t>
      </w:r>
      <w:r w:rsidR="00237CA9">
        <w:rPr>
          <w:sz w:val="28"/>
          <w:szCs w:val="28"/>
        </w:rPr>
        <w:t xml:space="preserve"> </w:t>
      </w:r>
    </w:p>
    <w:p w14:paraId="0B54C47B" w14:textId="24C7491A" w:rsidR="00A55306" w:rsidRDefault="00A55306" w:rsidP="00A941A9">
      <w:pPr>
        <w:spacing w:after="0" w:line="360" w:lineRule="auto"/>
        <w:ind w:firstLine="851"/>
        <w:jc w:val="both"/>
        <w:rPr>
          <w:sz w:val="28"/>
          <w:szCs w:val="28"/>
        </w:rPr>
      </w:pPr>
      <w:r w:rsidRPr="00A55306">
        <w:rPr>
          <w:sz w:val="28"/>
          <w:szCs w:val="28"/>
        </w:rPr>
        <w:t xml:space="preserve">В 20-е годы XX века </w:t>
      </w:r>
      <w:r w:rsidR="00486D03" w:rsidRPr="00486D03">
        <w:rPr>
          <w:sz w:val="28"/>
          <w:szCs w:val="28"/>
        </w:rPr>
        <w:t>социологи</w:t>
      </w:r>
      <w:r w:rsidR="00486D03">
        <w:rPr>
          <w:sz w:val="28"/>
          <w:szCs w:val="28"/>
        </w:rPr>
        <w:t xml:space="preserve"> и теоретики</w:t>
      </w:r>
      <w:r w:rsidR="00486D03" w:rsidRPr="00486D03">
        <w:rPr>
          <w:sz w:val="28"/>
          <w:szCs w:val="28"/>
        </w:rPr>
        <w:t>, работавшие в Чикагском университете</w:t>
      </w:r>
      <w:r w:rsidR="00486D03">
        <w:rPr>
          <w:sz w:val="28"/>
          <w:szCs w:val="28"/>
        </w:rPr>
        <w:t xml:space="preserve">, </w:t>
      </w:r>
      <w:r w:rsidRPr="00A55306">
        <w:rPr>
          <w:sz w:val="28"/>
          <w:szCs w:val="28"/>
        </w:rPr>
        <w:t>оказали значительное влияние на развитие теории городской среды и принципов ее изучения.</w:t>
      </w:r>
      <w:r w:rsidR="00486D03">
        <w:rPr>
          <w:sz w:val="28"/>
          <w:szCs w:val="28"/>
        </w:rPr>
        <w:t xml:space="preserve"> </w:t>
      </w:r>
      <w:r w:rsidR="00222AAF" w:rsidRPr="00222AAF">
        <w:rPr>
          <w:sz w:val="28"/>
          <w:szCs w:val="28"/>
        </w:rPr>
        <w:t xml:space="preserve">Этот период считается началом развития современной </w:t>
      </w:r>
      <w:r w:rsidR="00222AAF" w:rsidRPr="00222AAF">
        <w:rPr>
          <w:sz w:val="28"/>
          <w:szCs w:val="28"/>
        </w:rPr>
        <w:lastRenderedPageBreak/>
        <w:t xml:space="preserve">социологии города. </w:t>
      </w:r>
      <w:r w:rsidR="00222AAF">
        <w:rPr>
          <w:sz w:val="28"/>
          <w:szCs w:val="28"/>
        </w:rPr>
        <w:t>М</w:t>
      </w:r>
      <w:r w:rsidR="00222AAF" w:rsidRPr="00222AAF">
        <w:rPr>
          <w:sz w:val="28"/>
          <w:szCs w:val="28"/>
        </w:rPr>
        <w:t xml:space="preserve">ы рассмотрим некоторые ключевые работы представителей </w:t>
      </w:r>
      <w:r w:rsidR="00222AAF">
        <w:rPr>
          <w:sz w:val="28"/>
          <w:szCs w:val="28"/>
        </w:rPr>
        <w:t xml:space="preserve">Чикагской школы социологии. </w:t>
      </w:r>
    </w:p>
    <w:p w14:paraId="3741918F" w14:textId="4E51979C" w:rsidR="00BA747F" w:rsidRDefault="00D76C7F" w:rsidP="00222AAF">
      <w:pPr>
        <w:spacing w:after="0" w:line="360" w:lineRule="auto"/>
        <w:ind w:firstLine="851"/>
        <w:jc w:val="both"/>
        <w:rPr>
          <w:sz w:val="28"/>
          <w:szCs w:val="28"/>
        </w:rPr>
      </w:pPr>
      <w:r w:rsidRPr="00D76C7F">
        <w:rPr>
          <w:sz w:val="28"/>
          <w:szCs w:val="28"/>
        </w:rPr>
        <w:t>В классической статье Э.У. Б</w:t>
      </w:r>
      <w:r w:rsidR="00587C34">
        <w:rPr>
          <w:sz w:val="28"/>
          <w:szCs w:val="28"/>
        </w:rPr>
        <w:t>е</w:t>
      </w:r>
      <w:r w:rsidRPr="00D76C7F">
        <w:rPr>
          <w:sz w:val="28"/>
          <w:szCs w:val="28"/>
        </w:rPr>
        <w:t>рджесса</w:t>
      </w:r>
      <w:r w:rsidR="00222AAF">
        <w:rPr>
          <w:sz w:val="28"/>
          <w:szCs w:val="28"/>
        </w:rPr>
        <w:t xml:space="preserve"> «Рост города: Введение в исследовательский проект», вышедшей в 1925 г., </w:t>
      </w:r>
      <w:r w:rsidRPr="00D76C7F">
        <w:rPr>
          <w:sz w:val="28"/>
          <w:szCs w:val="28"/>
        </w:rPr>
        <w:t>была разработана знаменитая концентрическая модель роста города</w:t>
      </w:r>
      <w:r w:rsidR="00486D03">
        <w:rPr>
          <w:sz w:val="28"/>
          <w:szCs w:val="28"/>
        </w:rPr>
        <w:t xml:space="preserve">. </w:t>
      </w:r>
      <w:r>
        <w:rPr>
          <w:sz w:val="28"/>
          <w:szCs w:val="28"/>
        </w:rPr>
        <w:t xml:space="preserve"> </w:t>
      </w:r>
      <w:r w:rsidR="00222AAF">
        <w:rPr>
          <w:sz w:val="28"/>
          <w:szCs w:val="28"/>
        </w:rPr>
        <w:t xml:space="preserve">Статья </w:t>
      </w:r>
      <w:r w:rsidR="00415A6B" w:rsidRPr="00415A6B">
        <w:rPr>
          <w:sz w:val="28"/>
          <w:szCs w:val="28"/>
        </w:rPr>
        <w:t xml:space="preserve">имела программное значение для городских исследований Чикагской школы. </w:t>
      </w:r>
      <w:r w:rsidR="00BA747F" w:rsidRPr="00415A6B">
        <w:rPr>
          <w:sz w:val="28"/>
          <w:szCs w:val="28"/>
        </w:rPr>
        <w:t>Типичные процессы экспансии города</w:t>
      </w:r>
      <w:r w:rsidR="00BA747F">
        <w:rPr>
          <w:sz w:val="28"/>
          <w:szCs w:val="28"/>
        </w:rPr>
        <w:t xml:space="preserve"> </w:t>
      </w:r>
      <w:r w:rsidR="00222AAF">
        <w:rPr>
          <w:sz w:val="28"/>
          <w:szCs w:val="28"/>
        </w:rPr>
        <w:t xml:space="preserve">были </w:t>
      </w:r>
      <w:r w:rsidR="00BA747F">
        <w:rPr>
          <w:sz w:val="28"/>
          <w:szCs w:val="28"/>
        </w:rPr>
        <w:t xml:space="preserve">представлены </w:t>
      </w:r>
      <w:r w:rsidR="00BA747F" w:rsidRPr="00415A6B">
        <w:rPr>
          <w:sz w:val="28"/>
          <w:szCs w:val="28"/>
        </w:rPr>
        <w:t>с помощью ряда концентрических кругов</w:t>
      </w:r>
      <w:r w:rsidR="00BA747F">
        <w:rPr>
          <w:sz w:val="28"/>
          <w:szCs w:val="28"/>
        </w:rPr>
        <w:t>. Они</w:t>
      </w:r>
      <w:r w:rsidR="00BA747F" w:rsidRPr="00BA747F">
        <w:rPr>
          <w:sz w:val="28"/>
          <w:szCs w:val="28"/>
        </w:rPr>
        <w:t xml:space="preserve"> обознач</w:t>
      </w:r>
      <w:r w:rsidR="00BA747F">
        <w:rPr>
          <w:sz w:val="28"/>
          <w:szCs w:val="28"/>
        </w:rPr>
        <w:t>а</w:t>
      </w:r>
      <w:r w:rsidR="00794FE0">
        <w:rPr>
          <w:sz w:val="28"/>
          <w:szCs w:val="28"/>
        </w:rPr>
        <w:t>ли</w:t>
      </w:r>
      <w:r w:rsidR="00BA747F" w:rsidRPr="00BA747F">
        <w:rPr>
          <w:sz w:val="28"/>
          <w:szCs w:val="28"/>
        </w:rPr>
        <w:t xml:space="preserve"> последовательность зон городского расширения и типы районов, которые дифференцир</w:t>
      </w:r>
      <w:r w:rsidR="00794FE0">
        <w:rPr>
          <w:sz w:val="28"/>
          <w:szCs w:val="28"/>
        </w:rPr>
        <w:t>овались</w:t>
      </w:r>
      <w:r w:rsidR="00BA747F" w:rsidRPr="00BA747F">
        <w:rPr>
          <w:sz w:val="28"/>
          <w:szCs w:val="28"/>
        </w:rPr>
        <w:t xml:space="preserve"> в процессе </w:t>
      </w:r>
      <w:r w:rsidR="008B7880">
        <w:rPr>
          <w:sz w:val="28"/>
          <w:szCs w:val="28"/>
        </w:rPr>
        <w:t>роста</w:t>
      </w:r>
      <w:r w:rsidR="00BA747F" w:rsidRPr="00BA747F">
        <w:rPr>
          <w:sz w:val="28"/>
          <w:szCs w:val="28"/>
        </w:rPr>
        <w:t>.</w:t>
      </w:r>
      <w:r w:rsidR="00BA747F">
        <w:rPr>
          <w:sz w:val="28"/>
          <w:szCs w:val="28"/>
        </w:rPr>
        <w:t xml:space="preserve"> </w:t>
      </w:r>
      <w:r w:rsidR="00BA747F" w:rsidRPr="00BA747F">
        <w:rPr>
          <w:sz w:val="28"/>
          <w:szCs w:val="28"/>
        </w:rPr>
        <w:t xml:space="preserve">Идеальная конструкция </w:t>
      </w:r>
      <w:r w:rsidR="00BA747F">
        <w:rPr>
          <w:sz w:val="28"/>
          <w:szCs w:val="28"/>
        </w:rPr>
        <w:t xml:space="preserve">пространства </w:t>
      </w:r>
      <w:r w:rsidR="00BA747F" w:rsidRPr="00BA747F">
        <w:rPr>
          <w:sz w:val="28"/>
          <w:szCs w:val="28"/>
        </w:rPr>
        <w:t>город</w:t>
      </w:r>
      <w:r w:rsidR="00BA747F">
        <w:rPr>
          <w:sz w:val="28"/>
          <w:szCs w:val="28"/>
        </w:rPr>
        <w:t>а для описания</w:t>
      </w:r>
      <w:r w:rsidR="00BA747F" w:rsidRPr="00BA747F">
        <w:rPr>
          <w:sz w:val="28"/>
          <w:szCs w:val="28"/>
        </w:rPr>
        <w:t xml:space="preserve"> тенденций </w:t>
      </w:r>
      <w:r w:rsidR="00BA747F">
        <w:rPr>
          <w:sz w:val="28"/>
          <w:szCs w:val="28"/>
        </w:rPr>
        <w:t xml:space="preserve">его </w:t>
      </w:r>
      <w:r w:rsidR="00BA747F" w:rsidRPr="00BA747F">
        <w:rPr>
          <w:sz w:val="28"/>
          <w:szCs w:val="28"/>
        </w:rPr>
        <w:t>радиально</w:t>
      </w:r>
      <w:r w:rsidR="00BA747F">
        <w:rPr>
          <w:sz w:val="28"/>
          <w:szCs w:val="28"/>
        </w:rPr>
        <w:t>го</w:t>
      </w:r>
      <w:r w:rsidR="00BA747F" w:rsidRPr="00BA747F">
        <w:rPr>
          <w:sz w:val="28"/>
          <w:szCs w:val="28"/>
        </w:rPr>
        <w:t xml:space="preserve"> расширени</w:t>
      </w:r>
      <w:r w:rsidR="00BA747F">
        <w:rPr>
          <w:sz w:val="28"/>
          <w:szCs w:val="28"/>
        </w:rPr>
        <w:t>я</w:t>
      </w:r>
      <w:r w:rsidR="007376C0">
        <w:rPr>
          <w:sz w:val="28"/>
          <w:szCs w:val="28"/>
        </w:rPr>
        <w:t xml:space="preserve"> </w:t>
      </w:r>
      <w:sdt>
        <w:sdtPr>
          <w:rPr>
            <w:color w:val="000000"/>
            <w:sz w:val="28"/>
            <w:szCs w:val="28"/>
          </w:rPr>
          <w:tag w:val="MENDELEY_CITATION_v3_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"/>
          <w:id w:val="-1895418096"/>
          <w:placeholder>
            <w:docPart w:val="DefaultPlaceholder_-1854013440"/>
          </w:placeholder>
        </w:sdtPr>
        <w:sdtContent>
          <w:r w:rsidR="00785348" w:rsidRPr="00785348">
            <w:rPr>
              <w:color w:val="000000"/>
              <w:sz w:val="28"/>
              <w:szCs w:val="28"/>
            </w:rPr>
            <w:t>[Берджесс Э. У., 2015]</w:t>
          </w:r>
        </w:sdtContent>
      </w:sdt>
      <w:r w:rsidR="00BA747F">
        <w:rPr>
          <w:sz w:val="28"/>
          <w:szCs w:val="28"/>
        </w:rPr>
        <w:t xml:space="preserve">: </w:t>
      </w:r>
    </w:p>
    <w:p w14:paraId="26993087" w14:textId="16869340" w:rsidR="00BA747F" w:rsidRPr="007D38A0" w:rsidRDefault="006B437F" w:rsidP="006D2167">
      <w:pPr>
        <w:pStyle w:val="a5"/>
        <w:numPr>
          <w:ilvl w:val="0"/>
          <w:numId w:val="3"/>
        </w:numPr>
        <w:spacing w:after="0" w:line="360" w:lineRule="auto"/>
        <w:jc w:val="both"/>
        <w:rPr>
          <w:sz w:val="28"/>
          <w:szCs w:val="28"/>
        </w:rPr>
      </w:pPr>
      <w:r w:rsidRPr="007D38A0">
        <w:rPr>
          <w:sz w:val="28"/>
          <w:szCs w:val="28"/>
        </w:rPr>
        <w:t>Ц</w:t>
      </w:r>
      <w:r w:rsidR="00BA747F" w:rsidRPr="007D38A0">
        <w:rPr>
          <w:sz w:val="28"/>
          <w:szCs w:val="28"/>
        </w:rPr>
        <w:t>ентральный деловой район (зона I).</w:t>
      </w:r>
    </w:p>
    <w:p w14:paraId="4CE9A46A" w14:textId="43CBAB48" w:rsidR="00BA747F" w:rsidRPr="007D38A0" w:rsidRDefault="00BA747F" w:rsidP="006D2167">
      <w:pPr>
        <w:pStyle w:val="a5"/>
        <w:numPr>
          <w:ilvl w:val="0"/>
          <w:numId w:val="3"/>
        </w:numPr>
        <w:spacing w:after="0" w:line="360" w:lineRule="auto"/>
        <w:jc w:val="both"/>
        <w:rPr>
          <w:sz w:val="28"/>
          <w:szCs w:val="28"/>
        </w:rPr>
      </w:pPr>
      <w:r w:rsidRPr="007D38A0">
        <w:rPr>
          <w:sz w:val="28"/>
          <w:szCs w:val="28"/>
        </w:rPr>
        <w:t>Переходная, или транзитная, зона, в которую проникают бизнес и легкая промышленность (II).</w:t>
      </w:r>
      <w:r w:rsidR="006B437F" w:rsidRPr="007D38A0">
        <w:rPr>
          <w:sz w:val="28"/>
          <w:szCs w:val="28"/>
        </w:rPr>
        <w:t xml:space="preserve"> </w:t>
      </w:r>
    </w:p>
    <w:p w14:paraId="64AC12DE" w14:textId="542EDB28" w:rsidR="006B437F" w:rsidRPr="007D38A0" w:rsidRDefault="006B437F" w:rsidP="006D2167">
      <w:pPr>
        <w:pStyle w:val="a5"/>
        <w:numPr>
          <w:ilvl w:val="0"/>
          <w:numId w:val="3"/>
        </w:numPr>
        <w:spacing w:after="0" w:line="360" w:lineRule="auto"/>
        <w:jc w:val="both"/>
        <w:rPr>
          <w:sz w:val="28"/>
          <w:szCs w:val="28"/>
        </w:rPr>
      </w:pPr>
      <w:r w:rsidRPr="007D38A0">
        <w:rPr>
          <w:sz w:val="28"/>
          <w:szCs w:val="28"/>
        </w:rPr>
        <w:t>Зона проживания промышленных рабочих, которые желают жить недалеко от своих рабочих мест (</w:t>
      </w:r>
      <w:r w:rsidRPr="007D38A0">
        <w:rPr>
          <w:sz w:val="28"/>
          <w:szCs w:val="28"/>
          <w:lang w:val="en-US"/>
        </w:rPr>
        <w:t>III</w:t>
      </w:r>
      <w:r w:rsidRPr="007D38A0">
        <w:rPr>
          <w:sz w:val="28"/>
          <w:szCs w:val="28"/>
        </w:rPr>
        <w:t xml:space="preserve">). </w:t>
      </w:r>
    </w:p>
    <w:p w14:paraId="40D30A42" w14:textId="6A6DA984" w:rsidR="006B437F" w:rsidRPr="007D38A0" w:rsidRDefault="006B437F" w:rsidP="006D2167">
      <w:pPr>
        <w:pStyle w:val="a5"/>
        <w:numPr>
          <w:ilvl w:val="0"/>
          <w:numId w:val="3"/>
        </w:numPr>
        <w:spacing w:after="0" w:line="360" w:lineRule="auto"/>
        <w:jc w:val="both"/>
        <w:rPr>
          <w:sz w:val="28"/>
          <w:szCs w:val="28"/>
        </w:rPr>
      </w:pPr>
      <w:r w:rsidRPr="007D38A0">
        <w:rPr>
          <w:sz w:val="28"/>
          <w:szCs w:val="28"/>
        </w:rPr>
        <w:t xml:space="preserve">«Спальная зона», образуемая комфортабельными многоквартирными домами или закрытыми районами частных домов, принадлежащих отдельным семьям (IV). </w:t>
      </w:r>
    </w:p>
    <w:p w14:paraId="510AC96D" w14:textId="72E9C0DF" w:rsidR="007D38A0" w:rsidRPr="007D38A0" w:rsidRDefault="007D38A0" w:rsidP="006D2167">
      <w:pPr>
        <w:pStyle w:val="a5"/>
        <w:numPr>
          <w:ilvl w:val="0"/>
          <w:numId w:val="3"/>
        </w:numPr>
        <w:spacing w:after="0" w:line="360" w:lineRule="auto"/>
        <w:jc w:val="both"/>
        <w:rPr>
          <w:sz w:val="28"/>
          <w:szCs w:val="28"/>
        </w:rPr>
      </w:pPr>
      <w:r w:rsidRPr="007D38A0">
        <w:rPr>
          <w:sz w:val="28"/>
          <w:szCs w:val="28"/>
        </w:rPr>
        <w:t>За пределами самого города находится зона пригородов, городов-спутников и населенных пунктов, которые находятся в часе езды от центра города.</w:t>
      </w:r>
    </w:p>
    <w:p w14:paraId="00C77B4E" w14:textId="4C3CFD49" w:rsidR="00EB7A47" w:rsidRDefault="008B7880" w:rsidP="00587C34">
      <w:pPr>
        <w:spacing w:after="0" w:line="360" w:lineRule="auto"/>
        <w:ind w:firstLine="851"/>
        <w:jc w:val="both"/>
        <w:rPr>
          <w:sz w:val="28"/>
          <w:szCs w:val="28"/>
        </w:rPr>
      </w:pPr>
      <w:r>
        <w:rPr>
          <w:sz w:val="28"/>
          <w:szCs w:val="28"/>
        </w:rPr>
        <w:t>К</w:t>
      </w:r>
      <w:r w:rsidR="007D38A0" w:rsidRPr="007D38A0">
        <w:rPr>
          <w:sz w:val="28"/>
          <w:szCs w:val="28"/>
        </w:rPr>
        <w:t>аждая внутренняя зона стремится расширить свою территорию, проникая в следующую внешнюю зону, и этот процесс можно назвать сукцессией или последовательностью экспансии.</w:t>
      </w:r>
      <w:r w:rsidR="007D38A0">
        <w:rPr>
          <w:sz w:val="28"/>
          <w:szCs w:val="28"/>
        </w:rPr>
        <w:t xml:space="preserve"> </w:t>
      </w:r>
      <w:r w:rsidR="00EB5B21" w:rsidRPr="00EB5B21">
        <w:rPr>
          <w:sz w:val="28"/>
          <w:szCs w:val="28"/>
        </w:rPr>
        <w:t>В ходе экспансии города совершается процесс распределения, который просеивает, сортирует и передислоцирует индивидов и группы по разным местам проживания и родам занятий</w:t>
      </w:r>
      <w:r w:rsidR="005A310C">
        <w:rPr>
          <w:sz w:val="28"/>
          <w:szCs w:val="28"/>
        </w:rPr>
        <w:t xml:space="preserve">. </w:t>
      </w:r>
      <w:r w:rsidR="00E43CC6">
        <w:rPr>
          <w:sz w:val="28"/>
          <w:szCs w:val="28"/>
        </w:rPr>
        <w:t>В результате д</w:t>
      </w:r>
      <w:r w:rsidR="005A310C" w:rsidRPr="005A310C">
        <w:rPr>
          <w:sz w:val="28"/>
          <w:szCs w:val="28"/>
        </w:rPr>
        <w:t>ифференциаци</w:t>
      </w:r>
      <w:r w:rsidR="00E43CC6">
        <w:rPr>
          <w:sz w:val="28"/>
          <w:szCs w:val="28"/>
        </w:rPr>
        <w:t>и</w:t>
      </w:r>
      <w:r w:rsidR="005A310C" w:rsidRPr="005A310C">
        <w:rPr>
          <w:sz w:val="28"/>
          <w:szCs w:val="28"/>
        </w:rPr>
        <w:t xml:space="preserve"> на естественные экономические и культурные группировки </w:t>
      </w:r>
      <w:r w:rsidR="00E43CC6">
        <w:rPr>
          <w:sz w:val="28"/>
          <w:szCs w:val="28"/>
        </w:rPr>
        <w:t>каждый город приобретает свой</w:t>
      </w:r>
      <w:r w:rsidR="005A310C" w:rsidRPr="005A310C">
        <w:rPr>
          <w:sz w:val="28"/>
          <w:szCs w:val="28"/>
        </w:rPr>
        <w:t xml:space="preserve"> </w:t>
      </w:r>
      <w:r w:rsidR="00587C34">
        <w:rPr>
          <w:sz w:val="28"/>
          <w:szCs w:val="28"/>
        </w:rPr>
        <w:t>уникальный образ</w:t>
      </w:r>
      <w:r w:rsidR="005A310C" w:rsidRPr="005A310C">
        <w:rPr>
          <w:sz w:val="28"/>
          <w:szCs w:val="28"/>
        </w:rPr>
        <w:t>.</w:t>
      </w:r>
      <w:r w:rsidR="00587C34">
        <w:rPr>
          <w:sz w:val="28"/>
          <w:szCs w:val="28"/>
        </w:rPr>
        <w:t xml:space="preserve"> Также Э. У. Берджесс выделил мобильность населения, как ключевой фактор формирования городского сообщества. </w:t>
      </w:r>
      <w:r w:rsidR="00B44D39">
        <w:rPr>
          <w:sz w:val="28"/>
          <w:szCs w:val="28"/>
        </w:rPr>
        <w:t xml:space="preserve">Под мобильностью </w:t>
      </w:r>
      <w:r w:rsidR="00587C34">
        <w:rPr>
          <w:sz w:val="28"/>
          <w:szCs w:val="28"/>
        </w:rPr>
        <w:t>автор понимал</w:t>
      </w:r>
      <w:r w:rsidR="00B44D39">
        <w:rPr>
          <w:sz w:val="28"/>
          <w:szCs w:val="28"/>
        </w:rPr>
        <w:t xml:space="preserve"> изменение движения</w:t>
      </w:r>
      <w:r w:rsidR="00575DAB">
        <w:rPr>
          <w:sz w:val="28"/>
          <w:szCs w:val="28"/>
        </w:rPr>
        <w:t xml:space="preserve">, по своему </w:t>
      </w:r>
      <w:r w:rsidR="00575DAB">
        <w:rPr>
          <w:sz w:val="28"/>
          <w:szCs w:val="28"/>
        </w:rPr>
        <w:lastRenderedPageBreak/>
        <w:t>масштабу значимое для общества и</w:t>
      </w:r>
      <w:r w:rsidR="00B44D39">
        <w:rPr>
          <w:sz w:val="28"/>
          <w:szCs w:val="28"/>
        </w:rPr>
        <w:t xml:space="preserve"> происходящее в ответ на новый стимул или ситуацию. </w:t>
      </w:r>
      <w:r w:rsidR="00EB7A47" w:rsidRPr="00EB7A47">
        <w:rPr>
          <w:sz w:val="28"/>
          <w:szCs w:val="28"/>
        </w:rPr>
        <w:t xml:space="preserve">Мобильность города можно оценить через динамику числа поездок и стационарных телефонов на душу населения, а также через цены на недвижимость, которые отражают </w:t>
      </w:r>
      <w:r w:rsidR="00587C34">
        <w:rPr>
          <w:sz w:val="28"/>
          <w:szCs w:val="28"/>
        </w:rPr>
        <w:t>спрос</w:t>
      </w:r>
      <w:r w:rsidR="00EB7A47" w:rsidRPr="00EB7A47">
        <w:rPr>
          <w:sz w:val="28"/>
          <w:szCs w:val="28"/>
        </w:rPr>
        <w:t xml:space="preserve"> и являются чувствительным показателем мобильности. Высокие цены на землю обычно находятся в точках наибольшей мобильности, и изменения цен на землю могут отражать ее движение и изменения</w:t>
      </w:r>
      <w:r w:rsidR="00EB7A47">
        <w:rPr>
          <w:sz w:val="28"/>
          <w:szCs w:val="28"/>
        </w:rPr>
        <w:t xml:space="preserve">, </w:t>
      </w:r>
      <w:r w:rsidR="00EB7A47" w:rsidRPr="00EB7A47">
        <w:rPr>
          <w:sz w:val="28"/>
          <w:szCs w:val="28"/>
        </w:rPr>
        <w:t>происходящие</w:t>
      </w:r>
      <w:r w:rsidR="00EB7A47">
        <w:rPr>
          <w:sz w:val="28"/>
          <w:szCs w:val="28"/>
        </w:rPr>
        <w:t xml:space="preserve"> </w:t>
      </w:r>
      <w:r w:rsidR="00EB7A47" w:rsidRPr="00542F3A">
        <w:rPr>
          <w:sz w:val="28"/>
          <w:szCs w:val="28"/>
        </w:rPr>
        <w:t>в ходе экспансии и роста города</w:t>
      </w:r>
      <w:r w:rsidR="00DF3614">
        <w:rPr>
          <w:sz w:val="28"/>
          <w:szCs w:val="28"/>
        </w:rPr>
        <w:t xml:space="preserve"> </w:t>
      </w:r>
      <w:sdt>
        <w:sdtPr>
          <w:rPr>
            <w:color w:val="000000"/>
            <w:sz w:val="28"/>
            <w:szCs w:val="28"/>
          </w:rPr>
          <w:tag w:val="MENDELEY_CITATION_v3_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"/>
          <w:id w:val="770895776"/>
          <w:placeholder>
            <w:docPart w:val="DefaultPlaceholder_-1854013440"/>
          </w:placeholder>
        </w:sdtPr>
        <w:sdtContent>
          <w:r w:rsidR="00785348" w:rsidRPr="00785348">
            <w:rPr>
              <w:color w:val="000000"/>
              <w:sz w:val="28"/>
              <w:szCs w:val="28"/>
            </w:rPr>
            <w:t>[Берджесс Э. У., 2015]</w:t>
          </w:r>
        </w:sdtContent>
      </w:sdt>
      <w:r w:rsidR="00EB7A47" w:rsidRPr="00542F3A">
        <w:rPr>
          <w:sz w:val="28"/>
          <w:szCs w:val="28"/>
        </w:rPr>
        <w:t>.</w:t>
      </w:r>
      <w:r w:rsidR="00EB7A47">
        <w:rPr>
          <w:sz w:val="28"/>
          <w:szCs w:val="28"/>
        </w:rPr>
        <w:t xml:space="preserve">  </w:t>
      </w:r>
    </w:p>
    <w:p w14:paraId="4CD78557" w14:textId="5B928897" w:rsidR="00587C34" w:rsidRDefault="00587C34" w:rsidP="00587C34">
      <w:pPr>
        <w:spacing w:after="0" w:line="360" w:lineRule="auto"/>
        <w:ind w:firstLine="851"/>
        <w:jc w:val="both"/>
        <w:rPr>
          <w:sz w:val="28"/>
          <w:szCs w:val="28"/>
        </w:rPr>
      </w:pPr>
      <w:r w:rsidRPr="00587C34">
        <w:rPr>
          <w:sz w:val="28"/>
          <w:szCs w:val="28"/>
        </w:rPr>
        <w:t>«Золотой Берег и трущобы» (1929</w:t>
      </w:r>
      <w:r w:rsidR="003D310A">
        <w:rPr>
          <w:sz w:val="28"/>
          <w:szCs w:val="28"/>
        </w:rPr>
        <w:t xml:space="preserve"> г.</w:t>
      </w:r>
      <w:r w:rsidRPr="00587C34">
        <w:rPr>
          <w:sz w:val="28"/>
          <w:szCs w:val="28"/>
        </w:rPr>
        <w:t>) –</w:t>
      </w:r>
      <w:r w:rsidR="003D310A">
        <w:rPr>
          <w:sz w:val="28"/>
          <w:szCs w:val="28"/>
        </w:rPr>
        <w:t xml:space="preserve"> </w:t>
      </w:r>
      <w:r w:rsidRPr="00587C34">
        <w:rPr>
          <w:sz w:val="28"/>
          <w:szCs w:val="28"/>
        </w:rPr>
        <w:t xml:space="preserve">книга </w:t>
      </w:r>
      <w:r>
        <w:rPr>
          <w:sz w:val="28"/>
          <w:szCs w:val="28"/>
        </w:rPr>
        <w:t xml:space="preserve">социолога </w:t>
      </w:r>
      <w:r w:rsidRPr="00587C34">
        <w:rPr>
          <w:sz w:val="28"/>
          <w:szCs w:val="28"/>
        </w:rPr>
        <w:t>Х.У. Зорбо, одна из наиболее известных монографий, вышедших в 1920-е годы в «Социологической серии Чикагского университета». Главная тема книги – возможно ли сохранение и развитие сплоченных сообществ в современном большом городе. Пытаясь ответить на этот вопрос, Зорбо взял в качестве объекта исследования небольшой участок Чикаго к северу от делового центра – Ближний Норт-Сайд, – где на небольшой площади (около 6 кв. км) было сосредоточено несколько очень непохожих друг на друга районов, от трущоб и иммигрантских колоний (</w:t>
      </w:r>
      <w:r>
        <w:rPr>
          <w:sz w:val="28"/>
          <w:szCs w:val="28"/>
        </w:rPr>
        <w:t>например</w:t>
      </w:r>
      <w:r w:rsidRPr="00587C34">
        <w:rPr>
          <w:sz w:val="28"/>
          <w:szCs w:val="28"/>
        </w:rPr>
        <w:t>, Маленькой Сицилии</w:t>
      </w:r>
      <w:r>
        <w:rPr>
          <w:sz w:val="28"/>
          <w:szCs w:val="28"/>
        </w:rPr>
        <w:t xml:space="preserve">) </w:t>
      </w:r>
      <w:r w:rsidRPr="00587C34">
        <w:rPr>
          <w:sz w:val="28"/>
          <w:szCs w:val="28"/>
        </w:rPr>
        <w:t>до богемного Тауэртауна и престижнейшего Золотого Берега. В ходе исследования выяснилось, что во всех этих районах, несмотря на их различия, обнаруживается один и тот же упадок сообществ, в традиционном их понимании</w:t>
      </w:r>
      <w:r>
        <w:rPr>
          <w:sz w:val="28"/>
          <w:szCs w:val="28"/>
        </w:rPr>
        <w:t>. А</w:t>
      </w:r>
      <w:r w:rsidRPr="00587C34">
        <w:rPr>
          <w:sz w:val="28"/>
          <w:szCs w:val="28"/>
        </w:rPr>
        <w:t xml:space="preserve">втор сделал вывод, что рост города приводит к разрушению физической преемственности локальной жизни и символов, вокруг которых организуются чувства и традиции, а также изымает многие виды деятельности из локальных ареалов. Это приводит к организации чувств и интересов на профессиональной основе и разрушению локального сообщества. В результате город становится местом, где соседи становятся чужими. Результатом является распад социальной солидарности, общественного мнения и </w:t>
      </w:r>
      <w:r>
        <w:rPr>
          <w:sz w:val="28"/>
          <w:szCs w:val="28"/>
        </w:rPr>
        <w:t xml:space="preserve">рост атомизации </w:t>
      </w:r>
      <w:r w:rsidR="00E43CC6">
        <w:rPr>
          <w:sz w:val="28"/>
          <w:szCs w:val="28"/>
        </w:rPr>
        <w:t xml:space="preserve">общества </w:t>
      </w:r>
      <w:r>
        <w:rPr>
          <w:sz w:val="28"/>
          <w:szCs w:val="28"/>
        </w:rPr>
        <w:t>и</w:t>
      </w:r>
      <w:r w:rsidRPr="00587C34">
        <w:rPr>
          <w:sz w:val="28"/>
          <w:szCs w:val="28"/>
        </w:rPr>
        <w:t xml:space="preserve"> индивидуализма в городском локальном ареале. Локальные группы перестают действовать, так как нет общего запаса опыта, традиции и единодушия, которые могли бы служить базой для коллективного действия</w:t>
      </w:r>
      <w:r w:rsidR="003D310A">
        <w:rPr>
          <w:sz w:val="28"/>
          <w:szCs w:val="28"/>
        </w:rPr>
        <w:t xml:space="preserve"> </w:t>
      </w:r>
      <w:sdt>
        <w:sdtPr>
          <w:rPr>
            <w:color w:val="000000"/>
            <w:sz w:val="28"/>
            <w:szCs w:val="28"/>
          </w:rPr>
          <w:tag w:val="MENDELEY_CITATION_v3_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"/>
          <w:id w:val="855615211"/>
          <w:placeholder>
            <w:docPart w:val="DefaultPlaceholder_-1854013440"/>
          </w:placeholder>
        </w:sdtPr>
        <w:sdtContent>
          <w:r w:rsidR="00785348" w:rsidRPr="00785348">
            <w:rPr>
              <w:color w:val="000000"/>
              <w:sz w:val="28"/>
              <w:szCs w:val="28"/>
            </w:rPr>
            <w:t>[Зорбо Х. У., 2015]</w:t>
          </w:r>
        </w:sdtContent>
      </w:sdt>
      <w:r w:rsidR="003D310A">
        <w:rPr>
          <w:sz w:val="28"/>
          <w:szCs w:val="28"/>
        </w:rPr>
        <w:t>.</w:t>
      </w:r>
    </w:p>
    <w:p w14:paraId="628A3AED" w14:textId="52B16211" w:rsidR="00EB7A47" w:rsidRPr="00575A14" w:rsidRDefault="00EB2BB7" w:rsidP="00575A14">
      <w:pPr>
        <w:spacing w:after="0" w:line="360" w:lineRule="auto"/>
        <w:ind w:firstLine="851"/>
        <w:jc w:val="both"/>
        <w:rPr>
          <w:sz w:val="28"/>
          <w:szCs w:val="28"/>
        </w:rPr>
      </w:pPr>
      <w:r w:rsidRPr="00EB2BB7">
        <w:rPr>
          <w:sz w:val="28"/>
          <w:szCs w:val="28"/>
        </w:rPr>
        <w:t xml:space="preserve">Человеческая экология, основоположниками которой стали Р.Э. Парк и Р.Д. Маккензи, – одна из «визитных карточек» Чикагской школы. </w:t>
      </w:r>
      <w:r w:rsidR="00575A14">
        <w:rPr>
          <w:sz w:val="28"/>
          <w:szCs w:val="28"/>
        </w:rPr>
        <w:t xml:space="preserve">В 1924 г. Р. Д. </w:t>
      </w:r>
      <w:r w:rsidR="00575A14">
        <w:rPr>
          <w:sz w:val="28"/>
          <w:szCs w:val="28"/>
        </w:rPr>
        <w:lastRenderedPageBreak/>
        <w:t xml:space="preserve">Маккензи опубликовал статью «Экологический подход к изучению человеческого сообщества». </w:t>
      </w:r>
      <w:r w:rsidRPr="00EB2BB7">
        <w:rPr>
          <w:sz w:val="28"/>
          <w:szCs w:val="28"/>
        </w:rPr>
        <w:t>В ней разрабатываются некоторые основные понятия и общие принципы человеческой экологии, а также очерчиваются возможности применения экологического подхода в городских исследованиях</w:t>
      </w:r>
      <w:r w:rsidR="003D310A">
        <w:rPr>
          <w:sz w:val="28"/>
          <w:szCs w:val="28"/>
        </w:rPr>
        <w:t xml:space="preserve"> </w:t>
      </w:r>
      <w:sdt>
        <w:sdtPr>
          <w:rPr>
            <w:color w:val="000000"/>
            <w:sz w:val="28"/>
            <w:szCs w:val="28"/>
          </w:rPr>
          <w:tag w:val="MENDELEY_CITATION_v3_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"/>
          <w:id w:val="2014798962"/>
          <w:placeholder>
            <w:docPart w:val="DefaultPlaceholder_-1854013440"/>
          </w:placeholder>
        </w:sdtPr>
        <w:sdtContent>
          <w:r w:rsidR="00785348" w:rsidRPr="00785348">
            <w:rPr>
              <w:color w:val="000000"/>
              <w:sz w:val="28"/>
              <w:szCs w:val="28"/>
            </w:rPr>
            <w:t>[Маккензи Р. Д., 2015]</w:t>
          </w:r>
        </w:sdtContent>
      </w:sdt>
      <w:r>
        <w:rPr>
          <w:sz w:val="28"/>
          <w:szCs w:val="28"/>
        </w:rPr>
        <w:t xml:space="preserve">. </w:t>
      </w:r>
    </w:p>
    <w:p w14:paraId="5A07A86F" w14:textId="6B3AEE07" w:rsidR="007E1AB6" w:rsidRDefault="00514378" w:rsidP="00360565">
      <w:pPr>
        <w:spacing w:after="0" w:line="360" w:lineRule="auto"/>
        <w:ind w:firstLine="851"/>
        <w:jc w:val="both"/>
        <w:rPr>
          <w:sz w:val="28"/>
          <w:szCs w:val="28"/>
        </w:rPr>
      </w:pPr>
      <w:r>
        <w:rPr>
          <w:sz w:val="28"/>
          <w:szCs w:val="28"/>
        </w:rPr>
        <w:t>Автор объясняет территориальную неоднородность городской среды тем, что при</w:t>
      </w:r>
      <w:r w:rsidR="00EC3549">
        <w:rPr>
          <w:sz w:val="28"/>
          <w:szCs w:val="28"/>
        </w:rPr>
        <w:t xml:space="preserve"> </w:t>
      </w:r>
      <w:r>
        <w:rPr>
          <w:sz w:val="28"/>
          <w:szCs w:val="28"/>
        </w:rPr>
        <w:t xml:space="preserve">количественном росте и пространственном </w:t>
      </w:r>
      <w:r w:rsidR="00EC3549">
        <w:rPr>
          <w:sz w:val="28"/>
          <w:szCs w:val="28"/>
        </w:rPr>
        <w:t>р</w:t>
      </w:r>
      <w:r>
        <w:rPr>
          <w:sz w:val="28"/>
          <w:szCs w:val="28"/>
        </w:rPr>
        <w:t>асширении</w:t>
      </w:r>
      <w:r w:rsidR="00EC3549">
        <w:rPr>
          <w:sz w:val="28"/>
          <w:szCs w:val="28"/>
        </w:rPr>
        <w:t xml:space="preserve"> городского сообщества</w:t>
      </w:r>
      <w:r w:rsidR="00EC3549" w:rsidRPr="00EC3549">
        <w:rPr>
          <w:sz w:val="28"/>
          <w:szCs w:val="28"/>
        </w:rPr>
        <w:t xml:space="preserve"> происходит процесс дифференциации</w:t>
      </w:r>
      <w:r w:rsidR="00EC3549">
        <w:rPr>
          <w:sz w:val="28"/>
          <w:szCs w:val="28"/>
        </w:rPr>
        <w:t xml:space="preserve"> и сегрегации</w:t>
      </w:r>
      <w:r w:rsidR="00EC3549" w:rsidRPr="00EC3549">
        <w:rPr>
          <w:sz w:val="28"/>
          <w:szCs w:val="28"/>
        </w:rPr>
        <w:t xml:space="preserve">. Места </w:t>
      </w:r>
      <w:r w:rsidR="00EC3549">
        <w:rPr>
          <w:sz w:val="28"/>
          <w:szCs w:val="28"/>
        </w:rPr>
        <w:t>проживания</w:t>
      </w:r>
      <w:r w:rsidR="00EC3549" w:rsidRPr="00EC3549">
        <w:rPr>
          <w:sz w:val="28"/>
          <w:szCs w:val="28"/>
        </w:rPr>
        <w:t xml:space="preserve"> и институты расширяются</w:t>
      </w:r>
      <w:r w:rsidR="00EC3549">
        <w:rPr>
          <w:sz w:val="28"/>
          <w:szCs w:val="28"/>
        </w:rPr>
        <w:t xml:space="preserve"> центробежно</w:t>
      </w:r>
      <w:r w:rsidR="00EC3549" w:rsidRPr="00EC3549">
        <w:rPr>
          <w:sz w:val="28"/>
          <w:szCs w:val="28"/>
        </w:rPr>
        <w:t xml:space="preserve">, в то время как бизнес сосредотачивается вокруг наиболее дорогих мест. Каждый </w:t>
      </w:r>
      <w:r w:rsidR="00EC3549">
        <w:rPr>
          <w:sz w:val="28"/>
          <w:szCs w:val="28"/>
        </w:rPr>
        <w:t xml:space="preserve">цикл </w:t>
      </w:r>
      <w:r w:rsidR="00EC3549" w:rsidRPr="00EC3549">
        <w:rPr>
          <w:sz w:val="28"/>
          <w:szCs w:val="28"/>
        </w:rPr>
        <w:t>рост</w:t>
      </w:r>
      <w:r w:rsidR="00EC3549">
        <w:rPr>
          <w:sz w:val="28"/>
          <w:szCs w:val="28"/>
        </w:rPr>
        <w:t>а</w:t>
      </w:r>
      <w:r w:rsidR="00EC3549" w:rsidRPr="00EC3549">
        <w:rPr>
          <w:sz w:val="28"/>
          <w:szCs w:val="28"/>
        </w:rPr>
        <w:t xml:space="preserve"> населения приводит к большей дифференциации услуг и мест их расположения</w:t>
      </w:r>
      <w:r w:rsidR="00575A14">
        <w:rPr>
          <w:sz w:val="28"/>
          <w:szCs w:val="28"/>
        </w:rPr>
        <w:t xml:space="preserve">, что </w:t>
      </w:r>
      <w:r w:rsidR="00257678">
        <w:rPr>
          <w:sz w:val="28"/>
          <w:szCs w:val="28"/>
        </w:rPr>
        <w:t>ведет</w:t>
      </w:r>
      <w:r w:rsidR="00EC3549" w:rsidRPr="00EC3549">
        <w:rPr>
          <w:sz w:val="28"/>
          <w:szCs w:val="28"/>
        </w:rPr>
        <w:t xml:space="preserve"> к повышению цен на землю, увеличению высоты зданий в центре сообщества и вытеснению экономически слабых </w:t>
      </w:r>
      <w:r w:rsidR="00257678">
        <w:rPr>
          <w:sz w:val="28"/>
          <w:szCs w:val="28"/>
        </w:rPr>
        <w:t xml:space="preserve">в </w:t>
      </w:r>
      <w:r w:rsidR="00EC3549" w:rsidRPr="00EC3549">
        <w:rPr>
          <w:sz w:val="28"/>
          <w:szCs w:val="28"/>
        </w:rPr>
        <w:t xml:space="preserve">более дешевые районы. </w:t>
      </w:r>
      <w:r>
        <w:rPr>
          <w:sz w:val="28"/>
          <w:szCs w:val="28"/>
        </w:rPr>
        <w:t>В такой модели р</w:t>
      </w:r>
      <w:r w:rsidR="00257678" w:rsidRPr="00257678">
        <w:rPr>
          <w:sz w:val="28"/>
          <w:szCs w:val="28"/>
        </w:rPr>
        <w:t xml:space="preserve">азвитие </w:t>
      </w:r>
      <w:r w:rsidR="009D1ADD">
        <w:rPr>
          <w:sz w:val="28"/>
          <w:szCs w:val="28"/>
        </w:rPr>
        <w:t>городского</w:t>
      </w:r>
      <w:r w:rsidR="00257678" w:rsidRPr="00257678">
        <w:rPr>
          <w:sz w:val="28"/>
          <w:szCs w:val="28"/>
        </w:rPr>
        <w:t xml:space="preserve"> сообщества происходит по принципу</w:t>
      </w:r>
      <w:r w:rsidR="00257678">
        <w:rPr>
          <w:sz w:val="28"/>
          <w:szCs w:val="28"/>
        </w:rPr>
        <w:t xml:space="preserve"> сукцессии и </w:t>
      </w:r>
      <w:r w:rsidR="00257678" w:rsidRPr="00257678">
        <w:rPr>
          <w:sz w:val="28"/>
          <w:szCs w:val="28"/>
        </w:rPr>
        <w:t xml:space="preserve">мало отличается от последовательности развития растительности. Специализированные формы услуг и обычаи не появляются до тех пор, пока сообщество не достигнет определенной стадии развития. Как и в растительных сообществах, сукцессия является результатом </w:t>
      </w:r>
      <w:r w:rsidR="00125442">
        <w:rPr>
          <w:sz w:val="28"/>
          <w:szCs w:val="28"/>
        </w:rPr>
        <w:t xml:space="preserve">серии </w:t>
      </w:r>
      <w:r w:rsidR="00360565">
        <w:rPr>
          <w:sz w:val="28"/>
          <w:szCs w:val="28"/>
        </w:rPr>
        <w:t>«</w:t>
      </w:r>
      <w:r w:rsidR="00257678" w:rsidRPr="00257678">
        <w:rPr>
          <w:sz w:val="28"/>
          <w:szCs w:val="28"/>
        </w:rPr>
        <w:t>вторжений</w:t>
      </w:r>
      <w:r w:rsidR="00360565">
        <w:rPr>
          <w:sz w:val="28"/>
          <w:szCs w:val="28"/>
        </w:rPr>
        <w:t>»</w:t>
      </w:r>
      <w:r w:rsidR="00125442">
        <w:rPr>
          <w:sz w:val="28"/>
          <w:szCs w:val="28"/>
        </w:rPr>
        <w:t xml:space="preserve">.  </w:t>
      </w:r>
      <w:r w:rsidR="00125442" w:rsidRPr="00125442">
        <w:rPr>
          <w:sz w:val="28"/>
          <w:szCs w:val="28"/>
        </w:rPr>
        <w:t xml:space="preserve">Существует два основных </w:t>
      </w:r>
      <w:r w:rsidR="00360565">
        <w:rPr>
          <w:sz w:val="28"/>
          <w:szCs w:val="28"/>
        </w:rPr>
        <w:t>вида</w:t>
      </w:r>
      <w:r w:rsidR="00125442" w:rsidRPr="00125442">
        <w:rPr>
          <w:sz w:val="28"/>
          <w:szCs w:val="28"/>
        </w:rPr>
        <w:t xml:space="preserve"> вторжений в сообществ</w:t>
      </w:r>
      <w:r w:rsidR="00360565">
        <w:rPr>
          <w:sz w:val="28"/>
          <w:szCs w:val="28"/>
        </w:rPr>
        <w:t>о</w:t>
      </w:r>
      <w:r w:rsidR="00125442" w:rsidRPr="00125442">
        <w:rPr>
          <w:sz w:val="28"/>
          <w:szCs w:val="28"/>
        </w:rPr>
        <w:t xml:space="preserve">: изменение землепользования и изменение типа обитателей. Первый </w:t>
      </w:r>
      <w:r w:rsidR="00360565">
        <w:rPr>
          <w:sz w:val="28"/>
          <w:szCs w:val="28"/>
        </w:rPr>
        <w:t>вид</w:t>
      </w:r>
      <w:r w:rsidR="00125442" w:rsidRPr="00125442">
        <w:rPr>
          <w:sz w:val="28"/>
          <w:szCs w:val="28"/>
        </w:rPr>
        <w:t xml:space="preserve"> включает переход от одного типа землепользования к другому, а второй </w:t>
      </w:r>
      <w:r w:rsidR="00360565">
        <w:rPr>
          <w:sz w:val="28"/>
          <w:szCs w:val="28"/>
        </w:rPr>
        <w:t>–</w:t>
      </w:r>
      <w:r w:rsidR="00125442" w:rsidRPr="00125442">
        <w:rPr>
          <w:sz w:val="28"/>
          <w:szCs w:val="28"/>
        </w:rPr>
        <w:t xml:space="preserve"> изменения</w:t>
      </w:r>
      <w:r w:rsidR="00360565">
        <w:rPr>
          <w:sz w:val="28"/>
          <w:szCs w:val="28"/>
        </w:rPr>
        <w:t xml:space="preserve"> социального состава горожан</w:t>
      </w:r>
      <w:r w:rsidR="00125442" w:rsidRPr="00125442">
        <w:rPr>
          <w:sz w:val="28"/>
          <w:szCs w:val="28"/>
        </w:rPr>
        <w:t xml:space="preserve"> внутри конкретного ареала.</w:t>
      </w:r>
      <w:r w:rsidR="00360565">
        <w:rPr>
          <w:sz w:val="28"/>
          <w:szCs w:val="28"/>
        </w:rPr>
        <w:t xml:space="preserve"> </w:t>
      </w:r>
      <w:r w:rsidR="007E1AB6">
        <w:rPr>
          <w:sz w:val="28"/>
          <w:szCs w:val="28"/>
        </w:rPr>
        <w:t>Наиболее важные условия, инициирующие вторжение</w:t>
      </w:r>
      <w:r w:rsidR="003D310A">
        <w:rPr>
          <w:sz w:val="28"/>
          <w:szCs w:val="28"/>
        </w:rPr>
        <w:t xml:space="preserve"> </w:t>
      </w:r>
      <w:sdt>
        <w:sdtPr>
          <w:rPr>
            <w:color w:val="000000"/>
            <w:sz w:val="28"/>
            <w:szCs w:val="28"/>
          </w:rPr>
          <w:tag w:val="MENDELEY_CITATION_v3_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"/>
          <w:id w:val="-951773640"/>
          <w:placeholder>
            <w:docPart w:val="DefaultPlaceholder_-1854013440"/>
          </w:placeholder>
        </w:sdtPr>
        <w:sdtContent>
          <w:r w:rsidR="00785348" w:rsidRPr="00785348">
            <w:rPr>
              <w:color w:val="000000"/>
              <w:sz w:val="28"/>
              <w:szCs w:val="28"/>
            </w:rPr>
            <w:t>[Маккензи Р. Д., 2015]</w:t>
          </w:r>
        </w:sdtContent>
      </w:sdt>
      <w:r w:rsidR="007E1AB6">
        <w:rPr>
          <w:sz w:val="28"/>
          <w:szCs w:val="28"/>
        </w:rPr>
        <w:t xml:space="preserve">: </w:t>
      </w:r>
    </w:p>
    <w:p w14:paraId="16F96268" w14:textId="7CBF82BE" w:rsidR="007E1AB6" w:rsidRPr="007E1AB6" w:rsidRDefault="007E1AB6" w:rsidP="007E1AB6">
      <w:pPr>
        <w:spacing w:after="0" w:line="360" w:lineRule="auto"/>
        <w:ind w:firstLine="851"/>
        <w:jc w:val="both"/>
        <w:rPr>
          <w:sz w:val="28"/>
          <w:szCs w:val="28"/>
        </w:rPr>
      </w:pPr>
      <w:r w:rsidRPr="007E1AB6">
        <w:rPr>
          <w:sz w:val="28"/>
          <w:szCs w:val="28"/>
        </w:rPr>
        <w:t>1. Изменения в транспортных маршрутах и перевозках.</w:t>
      </w:r>
    </w:p>
    <w:p w14:paraId="7840F324" w14:textId="144ED7A7" w:rsidR="007E1AB6" w:rsidRPr="007E1AB6" w:rsidRDefault="007E1AB6" w:rsidP="007E1AB6">
      <w:pPr>
        <w:spacing w:after="0" w:line="360" w:lineRule="auto"/>
        <w:ind w:firstLine="851"/>
        <w:jc w:val="both"/>
        <w:rPr>
          <w:sz w:val="28"/>
          <w:szCs w:val="28"/>
        </w:rPr>
      </w:pPr>
      <w:r w:rsidRPr="007E1AB6">
        <w:rPr>
          <w:sz w:val="28"/>
          <w:szCs w:val="28"/>
        </w:rPr>
        <w:t>2. Устарев</w:t>
      </w:r>
      <w:r>
        <w:rPr>
          <w:sz w:val="28"/>
          <w:szCs w:val="28"/>
        </w:rPr>
        <w:t>ание</w:t>
      </w:r>
      <w:r w:rsidRPr="007E1AB6">
        <w:rPr>
          <w:sz w:val="28"/>
          <w:szCs w:val="28"/>
        </w:rPr>
        <w:t xml:space="preserve"> здани</w:t>
      </w:r>
      <w:r>
        <w:rPr>
          <w:sz w:val="28"/>
          <w:szCs w:val="28"/>
        </w:rPr>
        <w:t>й</w:t>
      </w:r>
      <w:r w:rsidRPr="007E1AB6">
        <w:rPr>
          <w:sz w:val="28"/>
          <w:szCs w:val="28"/>
        </w:rPr>
        <w:t>.</w:t>
      </w:r>
    </w:p>
    <w:p w14:paraId="6EBC913B" w14:textId="77777777" w:rsidR="007E1AB6" w:rsidRPr="007E1AB6" w:rsidRDefault="007E1AB6" w:rsidP="007E1AB6">
      <w:pPr>
        <w:spacing w:after="0" w:line="360" w:lineRule="auto"/>
        <w:ind w:firstLine="851"/>
        <w:jc w:val="both"/>
        <w:rPr>
          <w:sz w:val="28"/>
          <w:szCs w:val="28"/>
        </w:rPr>
      </w:pPr>
      <w:r w:rsidRPr="007E1AB6">
        <w:rPr>
          <w:sz w:val="28"/>
          <w:szCs w:val="28"/>
        </w:rPr>
        <w:t>3. Возведение важных общественных и частных зданий и сооружений.</w:t>
      </w:r>
    </w:p>
    <w:p w14:paraId="531C66AA" w14:textId="6801780B" w:rsidR="007E1AB6" w:rsidRPr="007E1AB6" w:rsidRDefault="007E1AB6" w:rsidP="007E1AB6">
      <w:pPr>
        <w:spacing w:after="0" w:line="360" w:lineRule="auto"/>
        <w:ind w:firstLine="851"/>
        <w:jc w:val="both"/>
        <w:rPr>
          <w:sz w:val="28"/>
          <w:szCs w:val="28"/>
        </w:rPr>
      </w:pPr>
      <w:r w:rsidRPr="007E1AB6">
        <w:rPr>
          <w:sz w:val="28"/>
          <w:szCs w:val="28"/>
        </w:rPr>
        <w:t xml:space="preserve">4. Внедрение новых </w:t>
      </w:r>
      <w:r>
        <w:rPr>
          <w:sz w:val="28"/>
          <w:szCs w:val="28"/>
        </w:rPr>
        <w:t>для территории видов</w:t>
      </w:r>
      <w:r w:rsidRPr="007E1AB6">
        <w:rPr>
          <w:sz w:val="28"/>
          <w:szCs w:val="28"/>
        </w:rPr>
        <w:t xml:space="preserve"> </w:t>
      </w:r>
      <w:r>
        <w:rPr>
          <w:sz w:val="28"/>
          <w:szCs w:val="28"/>
        </w:rPr>
        <w:t>занятости, изменение уже существующих типов</w:t>
      </w:r>
      <w:r w:rsidRPr="007E1AB6">
        <w:rPr>
          <w:sz w:val="28"/>
          <w:szCs w:val="28"/>
        </w:rPr>
        <w:t>.</w:t>
      </w:r>
    </w:p>
    <w:p w14:paraId="039B66B2" w14:textId="37E554EF" w:rsidR="007E1AB6" w:rsidRPr="007E1AB6" w:rsidRDefault="007E1AB6" w:rsidP="007E1AB6">
      <w:pPr>
        <w:spacing w:after="0" w:line="360" w:lineRule="auto"/>
        <w:ind w:firstLine="851"/>
        <w:jc w:val="both"/>
        <w:rPr>
          <w:sz w:val="28"/>
          <w:szCs w:val="28"/>
        </w:rPr>
      </w:pPr>
      <w:r w:rsidRPr="007E1AB6">
        <w:rPr>
          <w:sz w:val="28"/>
          <w:szCs w:val="28"/>
        </w:rPr>
        <w:t>5. Изменения в экономической базе и перераспределение доходов</w:t>
      </w:r>
      <w:r>
        <w:rPr>
          <w:sz w:val="28"/>
          <w:szCs w:val="28"/>
        </w:rPr>
        <w:t xml:space="preserve"> населения</w:t>
      </w:r>
      <w:r w:rsidRPr="007E1AB6">
        <w:rPr>
          <w:sz w:val="28"/>
          <w:szCs w:val="28"/>
        </w:rPr>
        <w:t>.</w:t>
      </w:r>
    </w:p>
    <w:p w14:paraId="7BBF7375" w14:textId="0BF3F75A" w:rsidR="007E1AB6" w:rsidRDefault="007E1AB6" w:rsidP="007E1AB6">
      <w:pPr>
        <w:spacing w:after="0" w:line="360" w:lineRule="auto"/>
        <w:ind w:firstLine="851"/>
        <w:jc w:val="both"/>
        <w:rPr>
          <w:sz w:val="28"/>
          <w:szCs w:val="28"/>
        </w:rPr>
      </w:pPr>
      <w:r w:rsidRPr="007E1AB6">
        <w:rPr>
          <w:sz w:val="28"/>
          <w:szCs w:val="28"/>
        </w:rPr>
        <w:t>6. Строительный бум.</w:t>
      </w:r>
    </w:p>
    <w:p w14:paraId="435556E3" w14:textId="00AF0586" w:rsidR="00E02939" w:rsidRDefault="00293FBC" w:rsidP="00496D21">
      <w:pPr>
        <w:spacing w:after="0" w:line="360" w:lineRule="auto"/>
        <w:ind w:firstLine="851"/>
        <w:jc w:val="both"/>
        <w:rPr>
          <w:sz w:val="28"/>
          <w:szCs w:val="28"/>
        </w:rPr>
      </w:pPr>
      <w:r w:rsidRPr="00293FBC">
        <w:rPr>
          <w:sz w:val="28"/>
          <w:szCs w:val="28"/>
        </w:rPr>
        <w:t xml:space="preserve">Вторжением может быть проникновение на незанятую или частично занятую территорию, а реакция может зависеть от типа вторжения и степени </w:t>
      </w:r>
      <w:r w:rsidRPr="00293FBC">
        <w:rPr>
          <w:sz w:val="28"/>
          <w:szCs w:val="28"/>
        </w:rPr>
        <w:lastRenderedPageBreak/>
        <w:t xml:space="preserve">солидарности обитателей. </w:t>
      </w:r>
      <w:r>
        <w:rPr>
          <w:sz w:val="28"/>
          <w:szCs w:val="28"/>
        </w:rPr>
        <w:t>Замечено</w:t>
      </w:r>
      <w:r w:rsidRPr="00293FBC">
        <w:rPr>
          <w:sz w:val="28"/>
          <w:szCs w:val="28"/>
        </w:rPr>
        <w:t xml:space="preserve">, что </w:t>
      </w:r>
      <w:r w:rsidR="00130858" w:rsidRPr="00293FBC">
        <w:rPr>
          <w:sz w:val="28"/>
          <w:szCs w:val="28"/>
        </w:rPr>
        <w:t>иноземные расы и другие нежеланные посягатели</w:t>
      </w:r>
      <w:r w:rsidRPr="00293FBC">
        <w:rPr>
          <w:sz w:val="28"/>
          <w:szCs w:val="28"/>
        </w:rPr>
        <w:t xml:space="preserve"> обычно </w:t>
      </w:r>
      <w:r w:rsidR="00130858">
        <w:rPr>
          <w:sz w:val="28"/>
          <w:szCs w:val="28"/>
        </w:rPr>
        <w:t>сначала селятся</w:t>
      </w:r>
      <w:r w:rsidRPr="00293FBC">
        <w:rPr>
          <w:sz w:val="28"/>
          <w:szCs w:val="28"/>
        </w:rPr>
        <w:t xml:space="preserve"> в районы с высокой мобильностью и низким сопротивлением</w:t>
      </w:r>
      <w:r w:rsidR="00130858">
        <w:rPr>
          <w:sz w:val="28"/>
          <w:szCs w:val="28"/>
        </w:rPr>
        <w:t xml:space="preserve"> местных жителей</w:t>
      </w:r>
      <w:r w:rsidRPr="00293FBC">
        <w:rPr>
          <w:sz w:val="28"/>
          <w:szCs w:val="28"/>
        </w:rPr>
        <w:t>, чтобы закрепиться и постепенно продвигаться к периферии.</w:t>
      </w:r>
      <w:r w:rsidR="00130858">
        <w:rPr>
          <w:sz w:val="28"/>
          <w:szCs w:val="28"/>
        </w:rPr>
        <w:t xml:space="preserve"> </w:t>
      </w:r>
      <w:r w:rsidR="00B72E22" w:rsidRPr="00B72E22">
        <w:rPr>
          <w:sz w:val="28"/>
          <w:szCs w:val="28"/>
        </w:rPr>
        <w:t>Высшая стадия вторжения достигается при возникновении доминирующего типа экологической организации. Данный тип способен противостоять проникновению других видов вторжения.</w:t>
      </w:r>
      <w:r w:rsidR="00B72E22">
        <w:rPr>
          <w:sz w:val="28"/>
          <w:szCs w:val="28"/>
        </w:rPr>
        <w:t xml:space="preserve"> </w:t>
      </w:r>
      <w:r w:rsidR="00B72E22" w:rsidRPr="00B72E22">
        <w:rPr>
          <w:sz w:val="28"/>
          <w:szCs w:val="28"/>
        </w:rPr>
        <w:t>В развитии жилых районов, когда нет ограничений на строительство заранее, на первой стадии роста наблюдаются значительные вариации в типе и стоимости возводимых строений. Однако, в процессе развития, один тип зданий начинает доминировать и вытеснять все остальные, что приводит к экономической однородности во всех устоявшихся районах.</w:t>
      </w:r>
      <w:r w:rsidR="00B72E22">
        <w:rPr>
          <w:sz w:val="28"/>
          <w:szCs w:val="28"/>
        </w:rPr>
        <w:t xml:space="preserve"> </w:t>
      </w:r>
      <w:r w:rsidR="00764686" w:rsidRPr="00764686">
        <w:rPr>
          <w:sz w:val="28"/>
          <w:szCs w:val="28"/>
        </w:rPr>
        <w:t xml:space="preserve">Общий эффект непрерывных вторжений и </w:t>
      </w:r>
      <w:r w:rsidR="00A941A9">
        <w:rPr>
          <w:sz w:val="28"/>
          <w:szCs w:val="28"/>
        </w:rPr>
        <w:t xml:space="preserve">приспособлений </w:t>
      </w:r>
      <w:r w:rsidR="00764686" w:rsidRPr="00764686">
        <w:rPr>
          <w:sz w:val="28"/>
          <w:szCs w:val="28"/>
        </w:rPr>
        <w:t>состоит в том, что сообщество получает четко определенные ареалы с особенностями отбора и культурными характеристиками. Эти единицы общинной жизни называются «естественными ареалами» или образованиями.</w:t>
      </w:r>
      <w:r w:rsidR="00764686">
        <w:rPr>
          <w:sz w:val="28"/>
          <w:szCs w:val="28"/>
        </w:rPr>
        <w:t xml:space="preserve"> </w:t>
      </w:r>
      <w:r w:rsidR="0048243A" w:rsidRPr="0048243A">
        <w:rPr>
          <w:sz w:val="28"/>
          <w:szCs w:val="28"/>
        </w:rPr>
        <w:t>Каждое образование в сообществе играет роль фильтра или магнита, притягивающего подходящие элементы населения и отталкивающего несоответствующие единицы, создавая таким образом биологические и культурные подразделения в городском населении.</w:t>
      </w:r>
      <w:r w:rsidR="00E02939">
        <w:rPr>
          <w:sz w:val="28"/>
          <w:szCs w:val="28"/>
        </w:rPr>
        <w:t xml:space="preserve"> П</w:t>
      </w:r>
      <w:r w:rsidR="00E02939" w:rsidRPr="00E02939">
        <w:rPr>
          <w:sz w:val="28"/>
          <w:szCs w:val="28"/>
        </w:rPr>
        <w:t>роцесс просеивания приводит к увеличению мобильности населения и формированию разных культурных ареалов, которые отличаются друг от друга нравами, установками и гражданской ответственностью</w:t>
      </w:r>
      <w:r w:rsidR="00496D21">
        <w:rPr>
          <w:sz w:val="28"/>
          <w:szCs w:val="28"/>
        </w:rPr>
        <w:t xml:space="preserve"> </w:t>
      </w:r>
      <w:sdt>
        <w:sdtPr>
          <w:rPr>
            <w:color w:val="000000"/>
            <w:sz w:val="28"/>
            <w:szCs w:val="28"/>
          </w:rPr>
          <w:tag w:val="MENDELEY_CITATION_v3_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"/>
          <w:id w:val="-2005892989"/>
          <w:placeholder>
            <w:docPart w:val="DefaultPlaceholder_-1854013440"/>
          </w:placeholder>
        </w:sdtPr>
        <w:sdtContent>
          <w:r w:rsidR="00785348" w:rsidRPr="00785348">
            <w:rPr>
              <w:color w:val="000000"/>
              <w:sz w:val="28"/>
              <w:szCs w:val="28"/>
            </w:rPr>
            <w:t>[Маккензи Р. Д., 2015]</w:t>
          </w:r>
        </w:sdtContent>
      </w:sdt>
      <w:r w:rsidR="00E02939" w:rsidRPr="00E02939">
        <w:rPr>
          <w:sz w:val="28"/>
          <w:szCs w:val="28"/>
        </w:rPr>
        <w:t>.</w:t>
      </w:r>
      <w:r w:rsidR="008F3FDA">
        <w:rPr>
          <w:sz w:val="28"/>
          <w:szCs w:val="28"/>
        </w:rPr>
        <w:t xml:space="preserve"> </w:t>
      </w:r>
    </w:p>
    <w:p w14:paraId="1D8EDF82" w14:textId="4A2C01DA" w:rsidR="00220405" w:rsidRDefault="00220405" w:rsidP="00220405">
      <w:pPr>
        <w:spacing w:after="0" w:line="360" w:lineRule="auto"/>
        <w:ind w:firstLine="851"/>
        <w:jc w:val="both"/>
        <w:rPr>
          <w:sz w:val="28"/>
          <w:szCs w:val="28"/>
        </w:rPr>
      </w:pPr>
      <w:r>
        <w:rPr>
          <w:sz w:val="28"/>
          <w:szCs w:val="28"/>
        </w:rPr>
        <w:t xml:space="preserve">С середины </w:t>
      </w:r>
      <w:r>
        <w:rPr>
          <w:sz w:val="28"/>
          <w:szCs w:val="28"/>
          <w:lang w:val="en-US"/>
        </w:rPr>
        <w:t>XX</w:t>
      </w:r>
      <w:r w:rsidRPr="00CD091C">
        <w:rPr>
          <w:sz w:val="28"/>
          <w:szCs w:val="28"/>
        </w:rPr>
        <w:t xml:space="preserve"> </w:t>
      </w:r>
      <w:r>
        <w:rPr>
          <w:sz w:val="28"/>
          <w:szCs w:val="28"/>
        </w:rPr>
        <w:t xml:space="preserve">века экологический подход получил развитие в исследованиях по изучению взаимосвязи между землепользованием и культурными особенностями местных сообществ. В 1947 г. американским ученым-социологом У. И. Файри была опубликована книга </w:t>
      </w:r>
      <w:r w:rsidRPr="006A55E6">
        <w:rPr>
          <w:sz w:val="28"/>
          <w:szCs w:val="28"/>
        </w:rPr>
        <w:t>«Land Use in Central Boston»</w:t>
      </w:r>
      <w:r>
        <w:rPr>
          <w:sz w:val="28"/>
          <w:szCs w:val="28"/>
        </w:rPr>
        <w:t xml:space="preserve">. </w:t>
      </w:r>
      <w:r w:rsidRPr="00F87826">
        <w:rPr>
          <w:sz w:val="28"/>
          <w:szCs w:val="28"/>
        </w:rPr>
        <w:t>Исследование районов</w:t>
      </w:r>
      <w:r>
        <w:rPr>
          <w:sz w:val="28"/>
          <w:szCs w:val="28"/>
        </w:rPr>
        <w:t xml:space="preserve"> </w:t>
      </w:r>
      <w:r w:rsidRPr="00F87826">
        <w:rPr>
          <w:sz w:val="28"/>
          <w:szCs w:val="28"/>
        </w:rPr>
        <w:t>торгов</w:t>
      </w:r>
      <w:r>
        <w:rPr>
          <w:sz w:val="28"/>
          <w:szCs w:val="28"/>
        </w:rPr>
        <w:t>ого</w:t>
      </w:r>
      <w:r w:rsidRPr="00F87826">
        <w:rPr>
          <w:sz w:val="28"/>
          <w:szCs w:val="28"/>
        </w:rPr>
        <w:t xml:space="preserve"> центр</w:t>
      </w:r>
      <w:r>
        <w:rPr>
          <w:sz w:val="28"/>
          <w:szCs w:val="28"/>
        </w:rPr>
        <w:t xml:space="preserve">а </w:t>
      </w:r>
      <w:r w:rsidRPr="00F87826">
        <w:rPr>
          <w:sz w:val="28"/>
          <w:szCs w:val="28"/>
        </w:rPr>
        <w:t>Бостона</w:t>
      </w:r>
      <w:r>
        <w:rPr>
          <w:sz w:val="28"/>
          <w:szCs w:val="28"/>
        </w:rPr>
        <w:t xml:space="preserve"> (</w:t>
      </w:r>
      <w:r w:rsidRPr="00F87826">
        <w:rPr>
          <w:sz w:val="28"/>
          <w:szCs w:val="28"/>
        </w:rPr>
        <w:t>Бэк-Бэй и Саут-Энд</w:t>
      </w:r>
      <w:r>
        <w:rPr>
          <w:sz w:val="28"/>
          <w:szCs w:val="28"/>
        </w:rPr>
        <w:t>)</w:t>
      </w:r>
      <w:r w:rsidRPr="00F87826">
        <w:rPr>
          <w:sz w:val="28"/>
          <w:szCs w:val="28"/>
        </w:rPr>
        <w:t>, показало, что рациональное землепользование само по себе зависит от определенной</w:t>
      </w:r>
      <w:r>
        <w:rPr>
          <w:sz w:val="28"/>
          <w:szCs w:val="28"/>
        </w:rPr>
        <w:t xml:space="preserve"> </w:t>
      </w:r>
      <w:r w:rsidRPr="00F87826">
        <w:rPr>
          <w:sz w:val="28"/>
          <w:szCs w:val="28"/>
        </w:rPr>
        <w:t>системы ценностей</w:t>
      </w:r>
      <w:r>
        <w:rPr>
          <w:sz w:val="28"/>
          <w:szCs w:val="28"/>
        </w:rPr>
        <w:t xml:space="preserve"> среди местных сообществ</w:t>
      </w:r>
      <w:r w:rsidRPr="00F87826">
        <w:rPr>
          <w:sz w:val="28"/>
          <w:szCs w:val="28"/>
        </w:rPr>
        <w:t xml:space="preserve">. </w:t>
      </w:r>
      <w:r w:rsidRPr="003F4FDC">
        <w:rPr>
          <w:sz w:val="28"/>
          <w:szCs w:val="28"/>
        </w:rPr>
        <w:t>Природа социальных систем, как агентов, влияющих на пространственное расположение, проистекает из уникальных исторических ценностей, которые могут отличаться в разных обществах</w:t>
      </w:r>
      <w:r>
        <w:rPr>
          <w:sz w:val="28"/>
          <w:szCs w:val="28"/>
        </w:rPr>
        <w:t xml:space="preserve"> </w:t>
      </w:r>
      <w:sdt>
        <w:sdtPr>
          <w:rPr>
            <w:color w:val="000000"/>
            <w:sz w:val="28"/>
            <w:szCs w:val="28"/>
          </w:rPr>
          <w:tag w:val="MENDELEY_CITATION_v3_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"/>
          <w:id w:val="227355678"/>
          <w:placeholder>
            <w:docPart w:val="83BF288C6114460786D6A250A2CB652B"/>
          </w:placeholder>
        </w:sdtPr>
        <w:sdtContent>
          <w:r w:rsidR="00785348" w:rsidRPr="00785348">
            <w:rPr>
              <w:color w:val="000000"/>
              <w:sz w:val="28"/>
              <w:szCs w:val="28"/>
            </w:rPr>
            <w:t>[Firey, 1947]</w:t>
          </w:r>
        </w:sdtContent>
      </w:sdt>
      <w:r w:rsidRPr="003F4FDC">
        <w:rPr>
          <w:sz w:val="28"/>
          <w:szCs w:val="28"/>
        </w:rPr>
        <w:t>.</w:t>
      </w:r>
      <w:r>
        <w:rPr>
          <w:sz w:val="28"/>
          <w:szCs w:val="28"/>
        </w:rPr>
        <w:t xml:space="preserve"> Автор ввёл новый фактор в пространственную теорию – культурный </w:t>
      </w:r>
      <w:r>
        <w:rPr>
          <w:sz w:val="28"/>
          <w:szCs w:val="28"/>
        </w:rPr>
        <w:lastRenderedPageBreak/>
        <w:t>компонент пространственной адаптации, который уже изучали в городской социологии, но не затрагивали в теоретических работах по городскому планированию. Автором была предложена антропоцентричная теория понимания городской «пространственности» (</w:t>
      </w:r>
      <w:r>
        <w:rPr>
          <w:sz w:val="28"/>
          <w:szCs w:val="28"/>
          <w:lang w:val="en-US"/>
        </w:rPr>
        <w:t>eng</w:t>
      </w:r>
      <w:r w:rsidRPr="003E03A3">
        <w:rPr>
          <w:sz w:val="28"/>
          <w:szCs w:val="28"/>
        </w:rPr>
        <w:t xml:space="preserve">. </w:t>
      </w:r>
      <w:r>
        <w:rPr>
          <w:sz w:val="28"/>
          <w:szCs w:val="28"/>
          <w:lang w:val="en-US"/>
        </w:rPr>
        <w:t>Spatiality</w:t>
      </w:r>
      <w:r w:rsidRPr="003E03A3">
        <w:rPr>
          <w:sz w:val="28"/>
          <w:szCs w:val="28"/>
        </w:rPr>
        <w:t>)</w:t>
      </w:r>
      <w:r>
        <w:rPr>
          <w:sz w:val="28"/>
          <w:szCs w:val="28"/>
        </w:rPr>
        <w:t xml:space="preserve">, согласно которой </w:t>
      </w:r>
      <w:r w:rsidRPr="00F87826">
        <w:rPr>
          <w:sz w:val="28"/>
          <w:szCs w:val="28"/>
        </w:rPr>
        <w:t>характер пространства и структура социальных</w:t>
      </w:r>
      <w:r>
        <w:rPr>
          <w:sz w:val="28"/>
          <w:szCs w:val="28"/>
        </w:rPr>
        <w:t xml:space="preserve"> </w:t>
      </w:r>
      <w:r w:rsidRPr="00F87826">
        <w:rPr>
          <w:sz w:val="28"/>
          <w:szCs w:val="28"/>
        </w:rPr>
        <w:t>систем имеют культурное происхождение</w:t>
      </w:r>
      <w:r>
        <w:rPr>
          <w:sz w:val="28"/>
          <w:szCs w:val="28"/>
        </w:rPr>
        <w:t xml:space="preserve">. </w:t>
      </w:r>
      <w:r w:rsidRPr="008B6FA1">
        <w:rPr>
          <w:sz w:val="28"/>
          <w:szCs w:val="28"/>
        </w:rPr>
        <w:t xml:space="preserve">Только с точки зрения </w:t>
      </w:r>
      <w:r>
        <w:rPr>
          <w:sz w:val="28"/>
          <w:szCs w:val="28"/>
        </w:rPr>
        <w:t>культурного</w:t>
      </w:r>
      <w:r w:rsidRPr="008B6FA1">
        <w:rPr>
          <w:sz w:val="28"/>
          <w:szCs w:val="28"/>
        </w:rPr>
        <w:t xml:space="preserve"> компонента мы можем полностью понять, почему земля используется именно так, как она используется. </w:t>
      </w:r>
      <w:r>
        <w:rPr>
          <w:sz w:val="28"/>
          <w:szCs w:val="28"/>
        </w:rPr>
        <w:t>Она</w:t>
      </w:r>
      <w:r w:rsidRPr="008B6FA1">
        <w:rPr>
          <w:sz w:val="28"/>
          <w:szCs w:val="28"/>
        </w:rPr>
        <w:t xml:space="preserve"> может использоваться неэкономично и даже нецелесообразно из-за того, что определенные ценности закрепились в этой местности и таким образом нашли символическое воплощение.</w:t>
      </w:r>
      <w:r>
        <w:rPr>
          <w:sz w:val="28"/>
          <w:szCs w:val="28"/>
        </w:rPr>
        <w:t xml:space="preserve"> Этот принцип работает и в обратную сторону:</w:t>
      </w:r>
      <w:r w:rsidRPr="00F87826">
        <w:rPr>
          <w:sz w:val="28"/>
          <w:szCs w:val="28"/>
        </w:rPr>
        <w:t xml:space="preserve"> конкретные социальные системы</w:t>
      </w:r>
      <w:r>
        <w:rPr>
          <w:sz w:val="28"/>
          <w:szCs w:val="28"/>
        </w:rPr>
        <w:t xml:space="preserve"> </w:t>
      </w:r>
      <w:r w:rsidRPr="00F87826">
        <w:rPr>
          <w:sz w:val="28"/>
          <w:szCs w:val="28"/>
        </w:rPr>
        <w:t>не могут функционировать, пока не найдут подходящие места</w:t>
      </w:r>
      <w:r>
        <w:rPr>
          <w:sz w:val="28"/>
          <w:szCs w:val="28"/>
        </w:rPr>
        <w:t xml:space="preserve"> в пространстве города</w:t>
      </w:r>
      <w:r w:rsidRPr="00F87826">
        <w:rPr>
          <w:sz w:val="28"/>
          <w:szCs w:val="28"/>
        </w:rPr>
        <w:t>.</w:t>
      </w:r>
      <w:r>
        <w:rPr>
          <w:sz w:val="28"/>
          <w:szCs w:val="28"/>
        </w:rPr>
        <w:t xml:space="preserve"> В результате наиболее</w:t>
      </w:r>
      <w:r w:rsidRPr="002376A6">
        <w:rPr>
          <w:sz w:val="28"/>
          <w:szCs w:val="28"/>
        </w:rPr>
        <w:t xml:space="preserve"> важной является идея о том, что экологическая теория должна брать за отправную точку сообщество как реальную социальную систему, имеющую определенные функциональные требования для поддержания своей идентичности.</w:t>
      </w:r>
      <w:r>
        <w:rPr>
          <w:sz w:val="28"/>
          <w:szCs w:val="28"/>
        </w:rPr>
        <w:t xml:space="preserve"> На примере сообществ Бостона автор продемонстрировал, что с</w:t>
      </w:r>
      <w:r w:rsidRPr="002376A6">
        <w:rPr>
          <w:sz w:val="28"/>
          <w:szCs w:val="28"/>
        </w:rPr>
        <w:t>имволический характер городской среды является важным элементом идентичности города. Сохранение исторических мест и памятников позволяет сохранять и укреплять эту идентичность, а также создавать условия для формирования чувства принадлежности к городу. При этом, следует учитывать, что сохранение исторической среды может привести к уменьшению объема пространства, которое можно использовать продуктивно, но это не должно служить препятствием для создания комплексного плана города, который учитывает оба требования - функциональное и символическое</w:t>
      </w:r>
      <w:r>
        <w:rPr>
          <w:sz w:val="28"/>
          <w:szCs w:val="28"/>
        </w:rPr>
        <w:t xml:space="preserve"> </w:t>
      </w:r>
      <w:sdt>
        <w:sdtPr>
          <w:rPr>
            <w:color w:val="000000"/>
            <w:sz w:val="28"/>
            <w:szCs w:val="28"/>
          </w:rPr>
          <w:tag w:val="MENDELEY_CITATION_v3_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"/>
          <w:id w:val="1470563571"/>
          <w:placeholder>
            <w:docPart w:val="83BF288C6114460786D6A250A2CB652B"/>
          </w:placeholder>
        </w:sdtPr>
        <w:sdtContent>
          <w:r w:rsidR="00785348" w:rsidRPr="00785348">
            <w:rPr>
              <w:color w:val="000000"/>
              <w:sz w:val="28"/>
              <w:szCs w:val="28"/>
            </w:rPr>
            <w:t>[Firey, 1947]</w:t>
          </w:r>
        </w:sdtContent>
      </w:sdt>
      <w:r w:rsidRPr="002376A6">
        <w:rPr>
          <w:sz w:val="28"/>
          <w:szCs w:val="28"/>
        </w:rPr>
        <w:t>.</w:t>
      </w:r>
    </w:p>
    <w:p w14:paraId="0D214BC8" w14:textId="2C25CB7D" w:rsidR="00220405" w:rsidRDefault="00220405" w:rsidP="00220405">
      <w:pPr>
        <w:spacing w:after="0" w:line="360" w:lineRule="auto"/>
        <w:ind w:firstLine="851"/>
        <w:jc w:val="both"/>
        <w:rPr>
          <w:sz w:val="28"/>
          <w:szCs w:val="28"/>
        </w:rPr>
      </w:pPr>
      <w:r>
        <w:rPr>
          <w:sz w:val="28"/>
          <w:szCs w:val="28"/>
        </w:rPr>
        <w:t>Жители Б</w:t>
      </w:r>
      <w:r w:rsidRPr="00F87826">
        <w:rPr>
          <w:sz w:val="28"/>
          <w:szCs w:val="28"/>
        </w:rPr>
        <w:t>остон</w:t>
      </w:r>
      <w:r>
        <w:rPr>
          <w:sz w:val="28"/>
          <w:szCs w:val="28"/>
        </w:rPr>
        <w:t>а</w:t>
      </w:r>
      <w:r w:rsidRPr="00F87826">
        <w:rPr>
          <w:sz w:val="28"/>
          <w:szCs w:val="28"/>
        </w:rPr>
        <w:t xml:space="preserve"> </w:t>
      </w:r>
      <w:r>
        <w:rPr>
          <w:sz w:val="28"/>
          <w:szCs w:val="28"/>
        </w:rPr>
        <w:t>–</w:t>
      </w:r>
      <w:r w:rsidRPr="00F87826">
        <w:rPr>
          <w:sz w:val="28"/>
          <w:szCs w:val="28"/>
        </w:rPr>
        <w:t xml:space="preserve"> интересный пример сообщества, которому не хвата</w:t>
      </w:r>
      <w:r>
        <w:rPr>
          <w:sz w:val="28"/>
          <w:szCs w:val="28"/>
        </w:rPr>
        <w:t>ло</w:t>
      </w:r>
      <w:r w:rsidRPr="00F87826">
        <w:rPr>
          <w:sz w:val="28"/>
          <w:szCs w:val="28"/>
        </w:rPr>
        <w:t xml:space="preserve"> "целостности</w:t>
      </w:r>
      <w:r>
        <w:rPr>
          <w:sz w:val="28"/>
          <w:szCs w:val="28"/>
        </w:rPr>
        <w:t xml:space="preserve"> </w:t>
      </w:r>
      <w:r w:rsidRPr="00F87826">
        <w:rPr>
          <w:sz w:val="28"/>
          <w:szCs w:val="28"/>
        </w:rPr>
        <w:t xml:space="preserve">территории". </w:t>
      </w:r>
      <w:r>
        <w:rPr>
          <w:sz w:val="28"/>
          <w:szCs w:val="28"/>
        </w:rPr>
        <w:t>Административные</w:t>
      </w:r>
      <w:r w:rsidRPr="00F87826">
        <w:rPr>
          <w:sz w:val="28"/>
          <w:szCs w:val="28"/>
        </w:rPr>
        <w:t xml:space="preserve"> границы</w:t>
      </w:r>
      <w:r>
        <w:rPr>
          <w:sz w:val="28"/>
          <w:szCs w:val="28"/>
        </w:rPr>
        <w:t xml:space="preserve"> города</w:t>
      </w:r>
      <w:r w:rsidRPr="00F87826">
        <w:rPr>
          <w:sz w:val="28"/>
          <w:szCs w:val="28"/>
        </w:rPr>
        <w:t xml:space="preserve"> установлены таким образом, что многие из его</w:t>
      </w:r>
      <w:r>
        <w:rPr>
          <w:sz w:val="28"/>
          <w:szCs w:val="28"/>
        </w:rPr>
        <w:t xml:space="preserve"> </w:t>
      </w:r>
      <w:r w:rsidRPr="00F87826">
        <w:rPr>
          <w:sz w:val="28"/>
          <w:szCs w:val="28"/>
        </w:rPr>
        <w:t>функциональных требований распределя</w:t>
      </w:r>
      <w:r>
        <w:rPr>
          <w:sz w:val="28"/>
          <w:szCs w:val="28"/>
        </w:rPr>
        <w:t>лись</w:t>
      </w:r>
      <w:r w:rsidRPr="00F87826">
        <w:rPr>
          <w:sz w:val="28"/>
          <w:szCs w:val="28"/>
        </w:rPr>
        <w:t xml:space="preserve"> неравномерно по реальному сообществу</w:t>
      </w:r>
      <w:r>
        <w:rPr>
          <w:sz w:val="28"/>
          <w:szCs w:val="28"/>
        </w:rPr>
        <w:t xml:space="preserve"> агломерации </w:t>
      </w:r>
      <w:r w:rsidRPr="00F87826">
        <w:rPr>
          <w:sz w:val="28"/>
          <w:szCs w:val="28"/>
        </w:rPr>
        <w:t xml:space="preserve">Большого Бостона. </w:t>
      </w:r>
      <w:r>
        <w:rPr>
          <w:sz w:val="28"/>
          <w:szCs w:val="28"/>
        </w:rPr>
        <w:t>Из-за активного роста уровня автомобилизации и последовавшего оттока населения в пригородные зоны сложилась ситуация, при которой</w:t>
      </w:r>
      <w:r w:rsidRPr="00F87826">
        <w:rPr>
          <w:sz w:val="28"/>
          <w:szCs w:val="28"/>
        </w:rPr>
        <w:t xml:space="preserve"> люди, живущие в пригородах, име</w:t>
      </w:r>
      <w:r>
        <w:rPr>
          <w:sz w:val="28"/>
          <w:szCs w:val="28"/>
        </w:rPr>
        <w:t xml:space="preserve">ли </w:t>
      </w:r>
      <w:r w:rsidRPr="00F87826">
        <w:rPr>
          <w:sz w:val="28"/>
          <w:szCs w:val="28"/>
        </w:rPr>
        <w:t xml:space="preserve">все преимущества участия в жизни Большого Бостона, </w:t>
      </w:r>
      <w:r>
        <w:rPr>
          <w:sz w:val="28"/>
          <w:szCs w:val="28"/>
        </w:rPr>
        <w:t>при этом</w:t>
      </w:r>
      <w:r w:rsidRPr="00F87826">
        <w:rPr>
          <w:sz w:val="28"/>
          <w:szCs w:val="28"/>
        </w:rPr>
        <w:t xml:space="preserve"> </w:t>
      </w:r>
      <w:r>
        <w:rPr>
          <w:sz w:val="28"/>
          <w:szCs w:val="28"/>
        </w:rPr>
        <w:t xml:space="preserve">не имея </w:t>
      </w:r>
      <w:r>
        <w:rPr>
          <w:sz w:val="28"/>
          <w:szCs w:val="28"/>
        </w:rPr>
        <w:lastRenderedPageBreak/>
        <w:t>прямой налоговой ответственности по поддержанию инфраструктуры центрального города, которой пользовались жители агломерации</w:t>
      </w:r>
      <w:r w:rsidRPr="00F87826">
        <w:rPr>
          <w:sz w:val="28"/>
          <w:szCs w:val="28"/>
        </w:rPr>
        <w:t xml:space="preserve">. </w:t>
      </w:r>
      <w:r>
        <w:rPr>
          <w:sz w:val="28"/>
          <w:szCs w:val="28"/>
        </w:rPr>
        <w:t>Автор отмечает, что Б</w:t>
      </w:r>
      <w:r w:rsidRPr="00F87826">
        <w:rPr>
          <w:sz w:val="28"/>
          <w:szCs w:val="28"/>
        </w:rPr>
        <w:t>остон обладал бы целостностью территории</w:t>
      </w:r>
      <w:r>
        <w:rPr>
          <w:sz w:val="28"/>
          <w:szCs w:val="28"/>
        </w:rPr>
        <w:t xml:space="preserve"> </w:t>
      </w:r>
      <w:r w:rsidRPr="00F87826">
        <w:rPr>
          <w:sz w:val="28"/>
          <w:szCs w:val="28"/>
        </w:rPr>
        <w:t>только в том случае, если бы жители пригородов разделяли некоторые расходы на социальное обеспечение и чрезвычайную помощь, расходы на автомобильные</w:t>
      </w:r>
      <w:r>
        <w:rPr>
          <w:sz w:val="28"/>
          <w:szCs w:val="28"/>
        </w:rPr>
        <w:t xml:space="preserve"> </w:t>
      </w:r>
      <w:r w:rsidRPr="00F87826">
        <w:rPr>
          <w:sz w:val="28"/>
          <w:szCs w:val="28"/>
        </w:rPr>
        <w:t>дороги и транзит и другие подобные функциональные требования, которые являются неотъемлемыми следствиями большого сообщества, в</w:t>
      </w:r>
      <w:r>
        <w:rPr>
          <w:sz w:val="28"/>
          <w:szCs w:val="28"/>
        </w:rPr>
        <w:t xml:space="preserve"> </w:t>
      </w:r>
      <w:r w:rsidRPr="00F87826">
        <w:rPr>
          <w:sz w:val="28"/>
          <w:szCs w:val="28"/>
        </w:rPr>
        <w:t>котором сами жители пригородов участвуют.</w:t>
      </w:r>
      <w:r>
        <w:rPr>
          <w:sz w:val="28"/>
          <w:szCs w:val="28"/>
        </w:rPr>
        <w:t xml:space="preserve"> </w:t>
      </w:r>
      <w:r w:rsidRPr="001A605F">
        <w:rPr>
          <w:sz w:val="28"/>
          <w:szCs w:val="28"/>
        </w:rPr>
        <w:t>Когда эти выводы подвергаются прагматической проверке, возникают</w:t>
      </w:r>
      <w:r>
        <w:rPr>
          <w:sz w:val="28"/>
          <w:szCs w:val="28"/>
        </w:rPr>
        <w:t xml:space="preserve"> </w:t>
      </w:r>
      <w:r w:rsidRPr="001A605F">
        <w:rPr>
          <w:sz w:val="28"/>
          <w:szCs w:val="28"/>
        </w:rPr>
        <w:t>некоторые довольно существенные последствия для планирования землепользования</w:t>
      </w:r>
      <w:r>
        <w:rPr>
          <w:sz w:val="28"/>
          <w:szCs w:val="28"/>
        </w:rPr>
        <w:t xml:space="preserve"> </w:t>
      </w:r>
      <w:sdt>
        <w:sdtPr>
          <w:rPr>
            <w:color w:val="000000"/>
            <w:sz w:val="28"/>
            <w:szCs w:val="28"/>
          </w:rPr>
          <w:tag w:val="MENDELEY_CITATION_v3_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"/>
          <w:id w:val="-1720591498"/>
          <w:placeholder>
            <w:docPart w:val="83BF288C6114460786D6A250A2CB652B"/>
          </w:placeholder>
        </w:sdtPr>
        <w:sdtContent>
          <w:r w:rsidR="00785348" w:rsidRPr="00785348">
            <w:rPr>
              <w:color w:val="000000"/>
              <w:sz w:val="28"/>
              <w:szCs w:val="28"/>
            </w:rPr>
            <w:t>[Firey, 1947]</w:t>
          </w:r>
        </w:sdtContent>
      </w:sdt>
      <w:r w:rsidRPr="001A605F">
        <w:rPr>
          <w:sz w:val="28"/>
          <w:szCs w:val="28"/>
        </w:rPr>
        <w:t xml:space="preserve">. </w:t>
      </w:r>
      <w:r>
        <w:rPr>
          <w:sz w:val="28"/>
          <w:szCs w:val="28"/>
        </w:rPr>
        <w:t xml:space="preserve"> </w:t>
      </w:r>
    </w:p>
    <w:p w14:paraId="2A9618C7" w14:textId="23835326" w:rsidR="009904B1" w:rsidRPr="004A5331" w:rsidRDefault="004A5331" w:rsidP="004A5331">
      <w:pPr>
        <w:spacing w:after="0" w:line="360" w:lineRule="auto"/>
        <w:ind w:firstLine="851"/>
        <w:jc w:val="both"/>
        <w:rPr>
          <w:sz w:val="28"/>
          <w:szCs w:val="28"/>
        </w:rPr>
      </w:pPr>
      <w:r>
        <w:rPr>
          <w:sz w:val="28"/>
          <w:szCs w:val="28"/>
        </w:rPr>
        <w:t xml:space="preserve">В </w:t>
      </w:r>
      <w:r w:rsidRPr="00B30427">
        <w:rPr>
          <w:sz w:val="28"/>
          <w:szCs w:val="28"/>
        </w:rPr>
        <w:t>послевоенное время</w:t>
      </w:r>
      <w:r>
        <w:rPr>
          <w:sz w:val="28"/>
          <w:szCs w:val="28"/>
        </w:rPr>
        <w:t xml:space="preserve"> внимание теоретиков урбанизма сместилось на изучение «молекул» города – микрорайонов и критику роста пригородов американского образца. При этом и</w:t>
      </w:r>
      <w:r w:rsidR="00B30427" w:rsidRPr="00B30427">
        <w:rPr>
          <w:sz w:val="28"/>
          <w:szCs w:val="28"/>
        </w:rPr>
        <w:t xml:space="preserve">менно критика расползающегося пригорода вызвала к жизни концепцию «нового урбанизма», возродив </w:t>
      </w:r>
      <w:r>
        <w:rPr>
          <w:sz w:val="28"/>
          <w:szCs w:val="28"/>
        </w:rPr>
        <w:t>интерес</w:t>
      </w:r>
      <w:r w:rsidR="00B30427" w:rsidRPr="00B30427">
        <w:rPr>
          <w:sz w:val="28"/>
          <w:szCs w:val="28"/>
        </w:rPr>
        <w:t xml:space="preserve"> к мал</w:t>
      </w:r>
      <w:r>
        <w:rPr>
          <w:sz w:val="28"/>
          <w:szCs w:val="28"/>
        </w:rPr>
        <w:t>ым</w:t>
      </w:r>
      <w:r w:rsidR="00B30427" w:rsidRPr="00B30427">
        <w:rPr>
          <w:sz w:val="28"/>
          <w:szCs w:val="28"/>
        </w:rPr>
        <w:t xml:space="preserve"> город</w:t>
      </w:r>
      <w:r>
        <w:rPr>
          <w:sz w:val="28"/>
          <w:szCs w:val="28"/>
        </w:rPr>
        <w:t>ам</w:t>
      </w:r>
      <w:r w:rsidR="00E345E7">
        <w:rPr>
          <w:sz w:val="28"/>
          <w:szCs w:val="28"/>
        </w:rPr>
        <w:t xml:space="preserve"> </w:t>
      </w:r>
      <w:sdt>
        <w:sdtPr>
          <w:rPr>
            <w:color w:val="000000"/>
            <w:sz w:val="28"/>
            <w:szCs w:val="28"/>
          </w:rPr>
          <w:tag w:val="MENDELEY_CITATION_v3_eyJjaXRhdGlvbklEIjoiTUVOREVMRVlfQ0lUQVRJT05fZDg2OWRjMGMtMDdhMC00ZGJkLWExZmMtODQ0MDI1YjAxZjRi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1030410544"/>
          <w:placeholder>
            <w:docPart w:val="DefaultPlaceholder_-1854013440"/>
          </w:placeholder>
        </w:sdtPr>
        <w:sdtContent>
          <w:r w:rsidR="00785348" w:rsidRPr="00785348">
            <w:rPr>
              <w:color w:val="000000"/>
              <w:sz w:val="28"/>
              <w:szCs w:val="28"/>
            </w:rPr>
            <w:t>[Глазычев В. Л., 2008]</w:t>
          </w:r>
        </w:sdtContent>
      </w:sdt>
      <w:r>
        <w:rPr>
          <w:sz w:val="28"/>
          <w:szCs w:val="28"/>
        </w:rPr>
        <w:t xml:space="preserve">. </w:t>
      </w:r>
      <w:r w:rsidR="00B30427" w:rsidRPr="004A5331">
        <w:rPr>
          <w:sz w:val="28"/>
          <w:szCs w:val="28"/>
        </w:rPr>
        <w:t xml:space="preserve"> </w:t>
      </w:r>
    </w:p>
    <w:p w14:paraId="19338F87" w14:textId="515AFA67" w:rsidR="00F71525" w:rsidRDefault="004A5331" w:rsidP="00BF1E44">
      <w:pPr>
        <w:spacing w:after="0" w:line="360" w:lineRule="auto"/>
        <w:ind w:firstLine="851"/>
        <w:jc w:val="both"/>
        <w:rPr>
          <w:sz w:val="28"/>
          <w:szCs w:val="28"/>
        </w:rPr>
      </w:pPr>
      <w:r>
        <w:rPr>
          <w:sz w:val="28"/>
          <w:szCs w:val="28"/>
        </w:rPr>
        <w:t xml:space="preserve">Европейский новый урбанизм был </w:t>
      </w:r>
      <w:r w:rsidRPr="004A5331">
        <w:rPr>
          <w:sz w:val="28"/>
          <w:szCs w:val="28"/>
        </w:rPr>
        <w:t>тесно связан с общим трендом архитектуры постмодернизма</w:t>
      </w:r>
      <w:r>
        <w:rPr>
          <w:sz w:val="28"/>
          <w:szCs w:val="28"/>
        </w:rPr>
        <w:t>. Лидерами движения стали</w:t>
      </w:r>
      <w:r w:rsidRPr="004A5331">
        <w:rPr>
          <w:sz w:val="28"/>
          <w:szCs w:val="28"/>
        </w:rPr>
        <w:t xml:space="preserve"> братья Лео и Роб Крие</w:t>
      </w:r>
      <w:r w:rsidR="001C7E90">
        <w:rPr>
          <w:sz w:val="28"/>
          <w:szCs w:val="28"/>
        </w:rPr>
        <w:t>. С</w:t>
      </w:r>
      <w:r w:rsidR="001C7E90" w:rsidRPr="001C7E90">
        <w:rPr>
          <w:sz w:val="28"/>
          <w:szCs w:val="28"/>
        </w:rPr>
        <w:t>торонники нового урбанизма, отвергали претензии модернистов на создание принципиально нового во что бы то стало.</w:t>
      </w:r>
      <w:r w:rsidR="001C7E90">
        <w:rPr>
          <w:sz w:val="28"/>
          <w:szCs w:val="28"/>
        </w:rPr>
        <w:t xml:space="preserve"> </w:t>
      </w:r>
      <w:r w:rsidR="00670C87" w:rsidRPr="00670C87">
        <w:rPr>
          <w:sz w:val="28"/>
          <w:szCs w:val="28"/>
        </w:rPr>
        <w:t xml:space="preserve">В большинстве случаев архитекторы постмодерна стилистически обращались к историческим стилям, </w:t>
      </w:r>
      <w:r w:rsidR="00A501C3">
        <w:rPr>
          <w:sz w:val="28"/>
          <w:szCs w:val="28"/>
        </w:rPr>
        <w:t xml:space="preserve">но </w:t>
      </w:r>
      <w:r w:rsidR="001C7E90">
        <w:rPr>
          <w:sz w:val="28"/>
          <w:szCs w:val="28"/>
        </w:rPr>
        <w:t xml:space="preserve">при проектировании зданий </w:t>
      </w:r>
      <w:r w:rsidR="00670C87">
        <w:rPr>
          <w:sz w:val="28"/>
          <w:szCs w:val="28"/>
        </w:rPr>
        <w:t>смеща</w:t>
      </w:r>
      <w:r w:rsidR="00A501C3">
        <w:rPr>
          <w:sz w:val="28"/>
          <w:szCs w:val="28"/>
        </w:rPr>
        <w:t>ли</w:t>
      </w:r>
      <w:r w:rsidR="00670C87">
        <w:rPr>
          <w:sz w:val="28"/>
          <w:szCs w:val="28"/>
        </w:rPr>
        <w:t xml:space="preserve"> акценты и меня</w:t>
      </w:r>
      <w:r w:rsidR="001C7E90">
        <w:rPr>
          <w:sz w:val="28"/>
          <w:szCs w:val="28"/>
        </w:rPr>
        <w:t>ли</w:t>
      </w:r>
      <w:r w:rsidR="00670C87" w:rsidRPr="00670C87">
        <w:rPr>
          <w:sz w:val="28"/>
          <w:szCs w:val="28"/>
        </w:rPr>
        <w:t xml:space="preserve"> детали</w:t>
      </w:r>
      <w:r w:rsidR="001C7E90">
        <w:rPr>
          <w:sz w:val="28"/>
          <w:szCs w:val="28"/>
        </w:rPr>
        <w:t xml:space="preserve"> с целью </w:t>
      </w:r>
      <w:r w:rsidR="00670C87">
        <w:rPr>
          <w:sz w:val="28"/>
          <w:szCs w:val="28"/>
        </w:rPr>
        <w:t>получ</w:t>
      </w:r>
      <w:r w:rsidR="001C7E90">
        <w:rPr>
          <w:sz w:val="28"/>
          <w:szCs w:val="28"/>
        </w:rPr>
        <w:t>ения</w:t>
      </w:r>
      <w:r w:rsidR="00670C87" w:rsidRPr="00670C87">
        <w:rPr>
          <w:sz w:val="28"/>
          <w:szCs w:val="28"/>
        </w:rPr>
        <w:t xml:space="preserve"> нов</w:t>
      </w:r>
      <w:r w:rsidR="001C7E90">
        <w:rPr>
          <w:sz w:val="28"/>
          <w:szCs w:val="28"/>
        </w:rPr>
        <w:t>ого эстетического</w:t>
      </w:r>
      <w:r w:rsidR="00670C87" w:rsidRPr="00670C87">
        <w:rPr>
          <w:sz w:val="28"/>
          <w:szCs w:val="28"/>
        </w:rPr>
        <w:t xml:space="preserve"> эффект</w:t>
      </w:r>
      <w:r w:rsidR="001C7E90">
        <w:rPr>
          <w:sz w:val="28"/>
          <w:szCs w:val="28"/>
        </w:rPr>
        <w:t>а</w:t>
      </w:r>
      <w:r w:rsidR="00670C87" w:rsidRPr="00670C87">
        <w:rPr>
          <w:sz w:val="28"/>
          <w:szCs w:val="28"/>
        </w:rPr>
        <w:t>.</w:t>
      </w:r>
      <w:r w:rsidR="001C7E90">
        <w:rPr>
          <w:sz w:val="28"/>
          <w:szCs w:val="28"/>
        </w:rPr>
        <w:t xml:space="preserve"> При этом важно то, что п</w:t>
      </w:r>
      <w:r w:rsidR="009C5E9F">
        <w:rPr>
          <w:sz w:val="28"/>
          <w:szCs w:val="28"/>
        </w:rPr>
        <w:t xml:space="preserve">омимо </w:t>
      </w:r>
      <w:r w:rsidR="001C7E90">
        <w:rPr>
          <w:sz w:val="28"/>
          <w:szCs w:val="28"/>
        </w:rPr>
        <w:t>переосмысления</w:t>
      </w:r>
      <w:r w:rsidR="009C5E9F">
        <w:rPr>
          <w:sz w:val="28"/>
          <w:szCs w:val="28"/>
        </w:rPr>
        <w:t xml:space="preserve"> облика </w:t>
      </w:r>
      <w:r w:rsidR="00A501C3">
        <w:rPr>
          <w:sz w:val="28"/>
          <w:szCs w:val="28"/>
        </w:rPr>
        <w:t xml:space="preserve">привычных </w:t>
      </w:r>
      <w:r w:rsidR="009C5E9F">
        <w:rPr>
          <w:sz w:val="28"/>
          <w:szCs w:val="28"/>
        </w:rPr>
        <w:t>зданий</w:t>
      </w:r>
      <w:r w:rsidR="00A501C3">
        <w:rPr>
          <w:sz w:val="28"/>
          <w:szCs w:val="28"/>
        </w:rPr>
        <w:t xml:space="preserve">, авторы стремились </w:t>
      </w:r>
      <w:r w:rsidR="009C5E9F" w:rsidRPr="009C5E9F">
        <w:rPr>
          <w:sz w:val="28"/>
          <w:szCs w:val="28"/>
        </w:rPr>
        <w:t>воспроиз</w:t>
      </w:r>
      <w:r w:rsidR="00A501C3">
        <w:rPr>
          <w:sz w:val="28"/>
          <w:szCs w:val="28"/>
        </w:rPr>
        <w:t>водить</w:t>
      </w:r>
      <w:r w:rsidR="009C5E9F" w:rsidRPr="009C5E9F">
        <w:rPr>
          <w:sz w:val="28"/>
          <w:szCs w:val="28"/>
        </w:rPr>
        <w:t xml:space="preserve"> лучшие особенности старинных городов. </w:t>
      </w:r>
      <w:r w:rsidR="00A501C3" w:rsidRPr="00A501C3">
        <w:rPr>
          <w:sz w:val="28"/>
          <w:szCs w:val="28"/>
        </w:rPr>
        <w:t xml:space="preserve">Роб Крие и другие дизайнеры создавали </w:t>
      </w:r>
      <w:r w:rsidR="00A501C3">
        <w:rPr>
          <w:sz w:val="28"/>
          <w:szCs w:val="28"/>
        </w:rPr>
        <w:t>архитектурные</w:t>
      </w:r>
      <w:r w:rsidR="00A501C3" w:rsidRPr="00A501C3">
        <w:rPr>
          <w:sz w:val="28"/>
          <w:szCs w:val="28"/>
        </w:rPr>
        <w:t xml:space="preserve"> ансамбли</w:t>
      </w:r>
      <w:r w:rsidR="00A501C3">
        <w:rPr>
          <w:sz w:val="28"/>
          <w:szCs w:val="28"/>
        </w:rPr>
        <w:t>, в основе которых лежали м</w:t>
      </w:r>
      <w:r w:rsidR="009C5E9F" w:rsidRPr="009C5E9F">
        <w:rPr>
          <w:sz w:val="28"/>
          <w:szCs w:val="28"/>
        </w:rPr>
        <w:t>аленькие кварталы</w:t>
      </w:r>
      <w:r w:rsidR="00A501C3">
        <w:rPr>
          <w:sz w:val="28"/>
          <w:szCs w:val="28"/>
        </w:rPr>
        <w:t xml:space="preserve"> со</w:t>
      </w:r>
      <w:r w:rsidR="009C5E9F" w:rsidRPr="009C5E9F">
        <w:rPr>
          <w:sz w:val="28"/>
          <w:szCs w:val="28"/>
        </w:rPr>
        <w:t xml:space="preserve"> сплошн</w:t>
      </w:r>
      <w:r w:rsidR="00A501C3">
        <w:rPr>
          <w:sz w:val="28"/>
          <w:szCs w:val="28"/>
        </w:rPr>
        <w:t>ыми</w:t>
      </w:r>
      <w:r w:rsidR="009C5E9F" w:rsidRPr="009C5E9F">
        <w:rPr>
          <w:sz w:val="28"/>
          <w:szCs w:val="28"/>
        </w:rPr>
        <w:t xml:space="preserve"> фасад</w:t>
      </w:r>
      <w:r w:rsidR="00A501C3">
        <w:rPr>
          <w:sz w:val="28"/>
          <w:szCs w:val="28"/>
        </w:rPr>
        <w:t>ами</w:t>
      </w:r>
      <w:r w:rsidR="009C5E9F" w:rsidRPr="009C5E9F">
        <w:rPr>
          <w:sz w:val="28"/>
          <w:szCs w:val="28"/>
        </w:rPr>
        <w:t xml:space="preserve"> зданий, маленькие пешеходные зоны</w:t>
      </w:r>
      <w:r w:rsidR="001C7E90">
        <w:rPr>
          <w:sz w:val="28"/>
          <w:szCs w:val="28"/>
        </w:rPr>
        <w:t xml:space="preserve">, </w:t>
      </w:r>
      <w:r w:rsidR="009C5E9F" w:rsidRPr="009C5E9F">
        <w:rPr>
          <w:sz w:val="28"/>
          <w:szCs w:val="28"/>
        </w:rPr>
        <w:t xml:space="preserve">уютные </w:t>
      </w:r>
      <w:r w:rsidR="001C7E90">
        <w:rPr>
          <w:sz w:val="28"/>
          <w:szCs w:val="28"/>
        </w:rPr>
        <w:t xml:space="preserve">площади и </w:t>
      </w:r>
      <w:r w:rsidR="009C5E9F" w:rsidRPr="009C5E9F">
        <w:rPr>
          <w:sz w:val="28"/>
          <w:szCs w:val="28"/>
        </w:rPr>
        <w:t>уголки</w:t>
      </w:r>
      <w:r w:rsidR="00A501C3">
        <w:rPr>
          <w:sz w:val="28"/>
          <w:szCs w:val="28"/>
        </w:rPr>
        <w:t xml:space="preserve"> для проведения досуга</w:t>
      </w:r>
      <w:r w:rsidR="001C7E90">
        <w:rPr>
          <w:sz w:val="28"/>
          <w:szCs w:val="28"/>
        </w:rPr>
        <w:t>.</w:t>
      </w:r>
      <w:r w:rsidR="001C7E90" w:rsidRPr="001C7E90">
        <w:rPr>
          <w:sz w:val="28"/>
          <w:szCs w:val="28"/>
        </w:rPr>
        <w:t xml:space="preserve"> При реконструкции </w:t>
      </w:r>
      <w:r w:rsidR="001C7E90">
        <w:rPr>
          <w:sz w:val="28"/>
          <w:szCs w:val="28"/>
        </w:rPr>
        <w:t>городских районов</w:t>
      </w:r>
      <w:r w:rsidR="001C7E90" w:rsidRPr="001C7E90">
        <w:rPr>
          <w:sz w:val="28"/>
          <w:szCs w:val="28"/>
        </w:rPr>
        <w:t xml:space="preserve"> архитектор</w:t>
      </w:r>
      <w:r w:rsidR="001C7E90">
        <w:rPr>
          <w:sz w:val="28"/>
          <w:szCs w:val="28"/>
        </w:rPr>
        <w:t>ы</w:t>
      </w:r>
      <w:r w:rsidR="001C7E90" w:rsidRPr="001C7E90">
        <w:rPr>
          <w:sz w:val="28"/>
          <w:szCs w:val="28"/>
        </w:rPr>
        <w:t xml:space="preserve"> предпоч</w:t>
      </w:r>
      <w:r w:rsidR="001C7E90">
        <w:rPr>
          <w:sz w:val="28"/>
          <w:szCs w:val="28"/>
        </w:rPr>
        <w:t>итали</w:t>
      </w:r>
      <w:r w:rsidR="001C7E90" w:rsidRPr="001C7E90">
        <w:rPr>
          <w:sz w:val="28"/>
          <w:szCs w:val="28"/>
        </w:rPr>
        <w:t xml:space="preserve"> </w:t>
      </w:r>
      <w:r w:rsidR="001C7E90">
        <w:rPr>
          <w:sz w:val="28"/>
          <w:szCs w:val="28"/>
        </w:rPr>
        <w:t>опираться на уже существующий</w:t>
      </w:r>
      <w:r w:rsidR="001C7E90" w:rsidRPr="001C7E90">
        <w:rPr>
          <w:sz w:val="28"/>
          <w:szCs w:val="28"/>
        </w:rPr>
        <w:t xml:space="preserve"> рисунок кварталов</w:t>
      </w:r>
      <w:r w:rsidR="001C7E90">
        <w:rPr>
          <w:sz w:val="28"/>
          <w:szCs w:val="28"/>
        </w:rPr>
        <w:t xml:space="preserve">, стараясь сохранить уникальные черты территории. </w:t>
      </w:r>
      <w:r w:rsidR="00BF1E44">
        <w:rPr>
          <w:sz w:val="28"/>
          <w:szCs w:val="28"/>
        </w:rPr>
        <w:t xml:space="preserve">Наибольшую популярность и практическую реализацию проекты европейского нового урбанизма получили в </w:t>
      </w:r>
      <w:r w:rsidR="00BF1E44" w:rsidRPr="00BF1E44">
        <w:rPr>
          <w:sz w:val="28"/>
          <w:szCs w:val="28"/>
        </w:rPr>
        <w:lastRenderedPageBreak/>
        <w:t xml:space="preserve">Британии, где </w:t>
      </w:r>
      <w:r w:rsidR="00BF1E44">
        <w:rPr>
          <w:sz w:val="28"/>
          <w:szCs w:val="28"/>
        </w:rPr>
        <w:t xml:space="preserve">в 1980-е гг. </w:t>
      </w:r>
      <w:r w:rsidR="00BF1E44" w:rsidRPr="00BF1E44">
        <w:rPr>
          <w:sz w:val="28"/>
          <w:szCs w:val="28"/>
        </w:rPr>
        <w:t>это</w:t>
      </w:r>
      <w:r w:rsidR="00BF1E44">
        <w:rPr>
          <w:sz w:val="28"/>
          <w:szCs w:val="28"/>
        </w:rPr>
        <w:t xml:space="preserve">му стилю покровительствовал </w:t>
      </w:r>
      <w:r w:rsidR="00BF1E44" w:rsidRPr="00BF1E44">
        <w:rPr>
          <w:sz w:val="28"/>
          <w:szCs w:val="28"/>
        </w:rPr>
        <w:t>Принц Чарльз, категорически отверга</w:t>
      </w:r>
      <w:r w:rsidR="00BF1E44">
        <w:rPr>
          <w:sz w:val="28"/>
          <w:szCs w:val="28"/>
        </w:rPr>
        <w:t>вший</w:t>
      </w:r>
      <w:r w:rsidR="00BF1E44" w:rsidRPr="00BF1E44">
        <w:rPr>
          <w:sz w:val="28"/>
          <w:szCs w:val="28"/>
        </w:rPr>
        <w:t xml:space="preserve"> модернизм</w:t>
      </w:r>
      <w:r w:rsidR="00BF1E44">
        <w:rPr>
          <w:sz w:val="28"/>
          <w:szCs w:val="28"/>
        </w:rPr>
        <w:t xml:space="preserve"> и поддерживающий неоклассическую архитектурную традицию</w:t>
      </w:r>
      <w:r w:rsidR="00E345E7">
        <w:rPr>
          <w:sz w:val="28"/>
          <w:szCs w:val="28"/>
        </w:rPr>
        <w:t xml:space="preserve"> </w:t>
      </w:r>
      <w:sdt>
        <w:sdtPr>
          <w:rPr>
            <w:color w:val="000000"/>
            <w:sz w:val="28"/>
            <w:szCs w:val="28"/>
          </w:rPr>
          <w:tag w:val="MENDELEY_CITATION_v3_eyJjaXRhdGlvbklEIjoiTUVOREVMRVlfQ0lUQVRJT05fNmM0ZjFkM2EtYzgyYi00MWFiLTlkNmMtY2M3MWY5YmY3Mzlh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1886142775"/>
          <w:placeholder>
            <w:docPart w:val="DefaultPlaceholder_-1854013440"/>
          </w:placeholder>
        </w:sdtPr>
        <w:sdtContent>
          <w:r w:rsidR="00785348" w:rsidRPr="00785348">
            <w:rPr>
              <w:color w:val="000000"/>
              <w:sz w:val="28"/>
              <w:szCs w:val="28"/>
            </w:rPr>
            <w:t>[Глазычев В. Л., 2008]</w:t>
          </w:r>
        </w:sdtContent>
      </w:sdt>
      <w:r w:rsidR="00BF1E44">
        <w:rPr>
          <w:sz w:val="28"/>
          <w:szCs w:val="28"/>
        </w:rPr>
        <w:t xml:space="preserve">. </w:t>
      </w:r>
    </w:p>
    <w:p w14:paraId="4E52F0AF" w14:textId="2D23E1D3" w:rsidR="00DC24B3" w:rsidRDefault="00DC24B3" w:rsidP="00BF1E44">
      <w:pPr>
        <w:spacing w:after="0" w:line="360" w:lineRule="auto"/>
        <w:ind w:firstLine="851"/>
        <w:jc w:val="both"/>
        <w:rPr>
          <w:sz w:val="28"/>
          <w:szCs w:val="28"/>
        </w:rPr>
      </w:pPr>
      <w:r w:rsidRPr="00DC24B3">
        <w:rPr>
          <w:sz w:val="28"/>
          <w:szCs w:val="28"/>
        </w:rPr>
        <w:t>Американск</w:t>
      </w:r>
      <w:r>
        <w:rPr>
          <w:sz w:val="28"/>
          <w:szCs w:val="28"/>
        </w:rPr>
        <w:t xml:space="preserve">ое направление теории </w:t>
      </w:r>
      <w:r w:rsidRPr="00DC24B3">
        <w:rPr>
          <w:sz w:val="28"/>
          <w:szCs w:val="28"/>
        </w:rPr>
        <w:t xml:space="preserve">нового урбанизма </w:t>
      </w:r>
      <w:r>
        <w:rPr>
          <w:sz w:val="28"/>
          <w:szCs w:val="28"/>
        </w:rPr>
        <w:t>развивалось иным путем</w:t>
      </w:r>
      <w:r w:rsidRPr="00DC24B3">
        <w:rPr>
          <w:sz w:val="28"/>
          <w:szCs w:val="28"/>
        </w:rPr>
        <w:t xml:space="preserve">. </w:t>
      </w:r>
      <w:r>
        <w:rPr>
          <w:sz w:val="28"/>
          <w:szCs w:val="28"/>
        </w:rPr>
        <w:t>Градостроители стремились</w:t>
      </w:r>
      <w:r w:rsidRPr="00DC24B3">
        <w:rPr>
          <w:sz w:val="28"/>
          <w:szCs w:val="28"/>
        </w:rPr>
        <w:t xml:space="preserve"> сформировать новые города</w:t>
      </w:r>
      <w:r>
        <w:rPr>
          <w:sz w:val="28"/>
          <w:szCs w:val="28"/>
        </w:rPr>
        <w:t>, в которых все виды услуг и места приложения труда были бы</w:t>
      </w:r>
      <w:r w:rsidRPr="00DC24B3">
        <w:rPr>
          <w:sz w:val="28"/>
          <w:szCs w:val="28"/>
        </w:rPr>
        <w:t xml:space="preserve"> </w:t>
      </w:r>
      <w:r>
        <w:rPr>
          <w:sz w:val="28"/>
          <w:szCs w:val="28"/>
        </w:rPr>
        <w:t>в</w:t>
      </w:r>
      <w:r w:rsidRPr="00DC24B3">
        <w:rPr>
          <w:sz w:val="28"/>
          <w:szCs w:val="28"/>
        </w:rPr>
        <w:t xml:space="preserve"> пешеходной доступност</w:t>
      </w:r>
      <w:r>
        <w:rPr>
          <w:sz w:val="28"/>
          <w:szCs w:val="28"/>
        </w:rPr>
        <w:t>и.</w:t>
      </w:r>
      <w:r w:rsidRPr="00DC24B3">
        <w:rPr>
          <w:sz w:val="28"/>
          <w:szCs w:val="28"/>
        </w:rPr>
        <w:t xml:space="preserve"> </w:t>
      </w:r>
      <w:r w:rsidR="006B4577">
        <w:rPr>
          <w:sz w:val="28"/>
          <w:szCs w:val="28"/>
        </w:rPr>
        <w:t xml:space="preserve">Для этого города проектировали и перестраивали, опираясь на три основных идеи. </w:t>
      </w:r>
      <w:r w:rsidRPr="00DC24B3">
        <w:rPr>
          <w:sz w:val="28"/>
          <w:szCs w:val="28"/>
        </w:rPr>
        <w:t xml:space="preserve">Во-первых, высокая плотность застройки – это благо, а не порок, так что участки должны быть небольшими. Во-вторых, публичное пространство важнее, чем частное. </w:t>
      </w:r>
      <w:r w:rsidR="006B4577">
        <w:rPr>
          <w:sz w:val="28"/>
          <w:szCs w:val="28"/>
        </w:rPr>
        <w:t xml:space="preserve">Чтобы восстановить </w:t>
      </w:r>
      <w:r w:rsidR="006B4577" w:rsidRPr="00DC24B3">
        <w:rPr>
          <w:sz w:val="28"/>
          <w:szCs w:val="28"/>
        </w:rPr>
        <w:t>чувство движения по улице</w:t>
      </w:r>
      <w:r w:rsidR="006B4577">
        <w:rPr>
          <w:sz w:val="28"/>
          <w:szCs w:val="28"/>
        </w:rPr>
        <w:t>, дома на ней должны были стоять</w:t>
      </w:r>
      <w:r w:rsidRPr="00DC24B3">
        <w:rPr>
          <w:sz w:val="28"/>
          <w:szCs w:val="28"/>
        </w:rPr>
        <w:t xml:space="preserve"> фасадами по красной линии, </w:t>
      </w:r>
      <w:r w:rsidR="008B6AFA">
        <w:rPr>
          <w:sz w:val="28"/>
          <w:szCs w:val="28"/>
        </w:rPr>
        <w:t xml:space="preserve">у дорог должны вновь появится тротуары для пешеходов, и должны быть воссозданы </w:t>
      </w:r>
      <w:r w:rsidRPr="00DC24B3">
        <w:rPr>
          <w:sz w:val="28"/>
          <w:szCs w:val="28"/>
        </w:rPr>
        <w:t>классическ</w:t>
      </w:r>
      <w:r w:rsidR="008B6AFA">
        <w:rPr>
          <w:sz w:val="28"/>
          <w:szCs w:val="28"/>
        </w:rPr>
        <w:t>ие</w:t>
      </w:r>
      <w:r w:rsidRPr="00DC24B3">
        <w:rPr>
          <w:sz w:val="28"/>
          <w:szCs w:val="28"/>
        </w:rPr>
        <w:t xml:space="preserve"> американск</w:t>
      </w:r>
      <w:r w:rsidR="008B6AFA">
        <w:rPr>
          <w:sz w:val="28"/>
          <w:szCs w:val="28"/>
        </w:rPr>
        <w:t>ие</w:t>
      </w:r>
      <w:r w:rsidRPr="00DC24B3">
        <w:rPr>
          <w:sz w:val="28"/>
          <w:szCs w:val="28"/>
        </w:rPr>
        <w:t xml:space="preserve"> террасы, на котор</w:t>
      </w:r>
      <w:r w:rsidR="008B6AFA">
        <w:rPr>
          <w:sz w:val="28"/>
          <w:szCs w:val="28"/>
        </w:rPr>
        <w:t>ых</w:t>
      </w:r>
      <w:r w:rsidRPr="00DC24B3">
        <w:rPr>
          <w:sz w:val="28"/>
          <w:szCs w:val="28"/>
        </w:rPr>
        <w:t xml:space="preserve"> есть</w:t>
      </w:r>
      <w:r w:rsidR="008B6AFA">
        <w:rPr>
          <w:sz w:val="28"/>
          <w:szCs w:val="28"/>
        </w:rPr>
        <w:t xml:space="preserve"> скамейки, </w:t>
      </w:r>
      <w:r w:rsidRPr="00DC24B3">
        <w:rPr>
          <w:sz w:val="28"/>
          <w:szCs w:val="28"/>
        </w:rPr>
        <w:t>качели</w:t>
      </w:r>
      <w:r w:rsidR="008B6AFA">
        <w:rPr>
          <w:sz w:val="28"/>
          <w:szCs w:val="28"/>
        </w:rPr>
        <w:t>,</w:t>
      </w:r>
      <w:r w:rsidRPr="00DC24B3">
        <w:rPr>
          <w:sz w:val="28"/>
          <w:szCs w:val="28"/>
        </w:rPr>
        <w:t xml:space="preserve"> шезлонги</w:t>
      </w:r>
      <w:r w:rsidR="008B6AFA">
        <w:rPr>
          <w:sz w:val="28"/>
          <w:szCs w:val="28"/>
        </w:rPr>
        <w:t xml:space="preserve"> или иные места для отдыха,</w:t>
      </w:r>
      <w:r w:rsidRPr="00DC24B3">
        <w:rPr>
          <w:sz w:val="28"/>
          <w:szCs w:val="28"/>
        </w:rPr>
        <w:t xml:space="preserve"> </w:t>
      </w:r>
      <w:r w:rsidR="008B6AFA">
        <w:rPr>
          <w:sz w:val="28"/>
          <w:szCs w:val="28"/>
        </w:rPr>
        <w:t>где соседи могли бы взаимодействовать между собой</w:t>
      </w:r>
      <w:r w:rsidRPr="00DC24B3">
        <w:rPr>
          <w:sz w:val="28"/>
          <w:szCs w:val="28"/>
        </w:rPr>
        <w:t xml:space="preserve">. В-третьих, </w:t>
      </w:r>
      <w:r w:rsidR="008B6AFA">
        <w:rPr>
          <w:sz w:val="28"/>
          <w:szCs w:val="28"/>
        </w:rPr>
        <w:t>необходим</w:t>
      </w:r>
      <w:r w:rsidRPr="00DC24B3">
        <w:rPr>
          <w:sz w:val="28"/>
          <w:szCs w:val="28"/>
        </w:rPr>
        <w:t xml:space="preserve"> строгий эстетический контроль над деталировкой фасадов, силуэтом и даже колористическим решением по каждой улице.</w:t>
      </w:r>
      <w:r w:rsidR="006B79F8">
        <w:rPr>
          <w:sz w:val="28"/>
          <w:szCs w:val="28"/>
        </w:rPr>
        <w:t xml:space="preserve"> </w:t>
      </w:r>
      <w:r w:rsidR="006B79F8" w:rsidRPr="006B79F8">
        <w:rPr>
          <w:sz w:val="28"/>
          <w:szCs w:val="28"/>
        </w:rPr>
        <w:t>Первым воплощением этого подхода стал городок Сисайд во Флориде, созданный по проекту Андеса Дюани и Элизабет Плейтер-Зайберк</w:t>
      </w:r>
      <w:r w:rsidR="006B79F8">
        <w:rPr>
          <w:sz w:val="28"/>
          <w:szCs w:val="28"/>
        </w:rPr>
        <w:t xml:space="preserve"> </w:t>
      </w:r>
      <w:sdt>
        <w:sdtPr>
          <w:rPr>
            <w:color w:val="000000"/>
            <w:sz w:val="28"/>
            <w:szCs w:val="28"/>
          </w:rPr>
          <w:tag w:val="MENDELEY_CITATION_v3_eyJjaXRhdGlvbklEIjoiTUVOREVMRVlfQ0lUQVRJT05fMTg3OWUzMzMtNzcwOS00ZmQ1LWJkYjgtYjg0MWE1NjBhNzIx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1841460258"/>
          <w:placeholder>
            <w:docPart w:val="DefaultPlaceholder_-1854013440"/>
          </w:placeholder>
        </w:sdtPr>
        <w:sdtContent>
          <w:r w:rsidR="00785348" w:rsidRPr="00785348">
            <w:rPr>
              <w:color w:val="000000"/>
              <w:sz w:val="28"/>
              <w:szCs w:val="28"/>
            </w:rPr>
            <w:t>[Глазычев В. Л., 2008]</w:t>
          </w:r>
        </w:sdtContent>
      </w:sdt>
      <w:r w:rsidR="006B79F8" w:rsidRPr="006B79F8">
        <w:rPr>
          <w:sz w:val="28"/>
          <w:szCs w:val="28"/>
        </w:rPr>
        <w:t>.</w:t>
      </w:r>
      <w:r w:rsidR="006B79F8">
        <w:rPr>
          <w:sz w:val="28"/>
          <w:szCs w:val="28"/>
        </w:rPr>
        <w:t xml:space="preserve"> </w:t>
      </w:r>
    </w:p>
    <w:p w14:paraId="7F8E682D" w14:textId="20B99B8D" w:rsidR="008F7899" w:rsidRDefault="0007349E" w:rsidP="00BF1E44">
      <w:pPr>
        <w:spacing w:after="0" w:line="360" w:lineRule="auto"/>
        <w:ind w:firstLine="851"/>
        <w:jc w:val="both"/>
        <w:rPr>
          <w:sz w:val="28"/>
          <w:szCs w:val="28"/>
        </w:rPr>
      </w:pPr>
      <w:r>
        <w:rPr>
          <w:sz w:val="28"/>
          <w:szCs w:val="28"/>
        </w:rPr>
        <w:t>В 1961 г. вышла книга</w:t>
      </w:r>
      <w:r w:rsidRPr="0007349E">
        <w:rPr>
          <w:sz w:val="28"/>
          <w:szCs w:val="28"/>
        </w:rPr>
        <w:t xml:space="preserve"> Джейн Джекоб</w:t>
      </w:r>
      <w:r w:rsidR="00F11D94">
        <w:rPr>
          <w:sz w:val="28"/>
          <w:szCs w:val="28"/>
        </w:rPr>
        <w:t>с</w:t>
      </w:r>
      <w:r w:rsidRPr="0007349E">
        <w:rPr>
          <w:sz w:val="28"/>
          <w:szCs w:val="28"/>
        </w:rPr>
        <w:t xml:space="preserve"> «Смерть и жизнь больших американских городов»</w:t>
      </w:r>
      <w:r w:rsidR="00F11D94">
        <w:rPr>
          <w:sz w:val="28"/>
          <w:szCs w:val="28"/>
        </w:rPr>
        <w:t>, оказавшая ключевое влияние на американское направление теории нового урбанизма.</w:t>
      </w:r>
      <w:r>
        <w:rPr>
          <w:sz w:val="28"/>
          <w:szCs w:val="28"/>
        </w:rPr>
        <w:t xml:space="preserve"> В </w:t>
      </w:r>
      <w:r w:rsidR="00F11D94">
        <w:rPr>
          <w:sz w:val="28"/>
          <w:szCs w:val="28"/>
        </w:rPr>
        <w:t>книге</w:t>
      </w:r>
      <w:r>
        <w:rPr>
          <w:sz w:val="28"/>
          <w:szCs w:val="28"/>
        </w:rPr>
        <w:t xml:space="preserve"> </w:t>
      </w:r>
      <w:r w:rsidRPr="0007349E">
        <w:rPr>
          <w:sz w:val="28"/>
          <w:szCs w:val="28"/>
        </w:rPr>
        <w:t>впервые были последовательно сформулированы аргументы против городского планирования, руководствующегося абстрактными идеями</w:t>
      </w:r>
      <w:r>
        <w:rPr>
          <w:sz w:val="28"/>
          <w:szCs w:val="28"/>
        </w:rPr>
        <w:t xml:space="preserve"> модерна</w:t>
      </w:r>
      <w:r w:rsidRPr="0007349E">
        <w:rPr>
          <w:sz w:val="28"/>
          <w:szCs w:val="28"/>
        </w:rPr>
        <w:t xml:space="preserve"> и игнорирующего повседневную жизнь горожан.</w:t>
      </w:r>
      <w:r>
        <w:rPr>
          <w:sz w:val="28"/>
          <w:szCs w:val="28"/>
        </w:rPr>
        <w:t xml:space="preserve"> </w:t>
      </w:r>
      <w:r w:rsidR="00F11D94">
        <w:rPr>
          <w:sz w:val="28"/>
          <w:szCs w:val="28"/>
        </w:rPr>
        <w:t>По мнению автора,</w:t>
      </w:r>
      <w:r w:rsidR="00F11D94" w:rsidRPr="00F11D94">
        <w:rPr>
          <w:sz w:val="28"/>
          <w:szCs w:val="28"/>
        </w:rPr>
        <w:t xml:space="preserve"> город, основанный на спонтанном порядке и различных механизмах саморегулирования, во всех отношениях более пригоден для жизни, чем реализация любой градостроительной теории</w:t>
      </w:r>
      <w:r w:rsidR="00F533FE">
        <w:rPr>
          <w:sz w:val="28"/>
          <w:szCs w:val="28"/>
        </w:rPr>
        <w:t xml:space="preserve"> </w:t>
      </w:r>
      <w:sdt>
        <w:sdtPr>
          <w:rPr>
            <w:color w:val="000000"/>
            <w:sz w:val="28"/>
            <w:szCs w:val="28"/>
          </w:rPr>
          <w:tag w:val="MENDELEY_CITATION_v3_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"/>
          <w:id w:val="-882869365"/>
          <w:placeholder>
            <w:docPart w:val="DefaultPlaceholder_-1854013440"/>
          </w:placeholder>
        </w:sdtPr>
        <w:sdtContent>
          <w:r w:rsidR="00785348" w:rsidRPr="00785348">
            <w:rPr>
              <w:color w:val="000000"/>
              <w:sz w:val="28"/>
              <w:szCs w:val="28"/>
            </w:rPr>
            <w:t>[Джекобс Д., 2011]</w:t>
          </w:r>
        </w:sdtContent>
      </w:sdt>
      <w:r w:rsidR="00F11D94">
        <w:rPr>
          <w:sz w:val="28"/>
          <w:szCs w:val="28"/>
        </w:rPr>
        <w:t xml:space="preserve">. </w:t>
      </w:r>
    </w:p>
    <w:p w14:paraId="489E2265" w14:textId="6C039527" w:rsidR="002208A9" w:rsidRDefault="00026AF2" w:rsidP="00026AF2">
      <w:pPr>
        <w:spacing w:after="0" w:line="360" w:lineRule="auto"/>
        <w:ind w:firstLine="851"/>
        <w:jc w:val="both"/>
        <w:rPr>
          <w:sz w:val="28"/>
          <w:szCs w:val="28"/>
        </w:rPr>
      </w:pPr>
      <w:r>
        <w:rPr>
          <w:sz w:val="28"/>
          <w:szCs w:val="28"/>
        </w:rPr>
        <w:t>Дж. Джекобс</w:t>
      </w:r>
      <w:r w:rsidRPr="00026AF2">
        <w:rPr>
          <w:sz w:val="28"/>
          <w:szCs w:val="28"/>
        </w:rPr>
        <w:t xml:space="preserve"> одной из первых провозгласила, что модернистская традиция планирования не</w:t>
      </w:r>
      <w:r>
        <w:rPr>
          <w:sz w:val="28"/>
          <w:szCs w:val="28"/>
        </w:rPr>
        <w:t xml:space="preserve"> </w:t>
      </w:r>
      <w:r w:rsidRPr="00026AF2">
        <w:rPr>
          <w:sz w:val="28"/>
          <w:szCs w:val="28"/>
        </w:rPr>
        <w:t>принесла желаемых результатов</w:t>
      </w:r>
      <w:r>
        <w:rPr>
          <w:sz w:val="28"/>
          <w:szCs w:val="28"/>
        </w:rPr>
        <w:t xml:space="preserve">. Она </w:t>
      </w:r>
      <w:r w:rsidRPr="00026AF2">
        <w:rPr>
          <w:sz w:val="28"/>
          <w:szCs w:val="28"/>
        </w:rPr>
        <w:t xml:space="preserve">резко критиковала традицию модернистского планирования городов, согласно которой идеальный </w:t>
      </w:r>
      <w:r w:rsidRPr="00026AF2">
        <w:rPr>
          <w:sz w:val="28"/>
          <w:szCs w:val="28"/>
        </w:rPr>
        <w:lastRenderedPageBreak/>
        <w:t xml:space="preserve">город состоял из открытых пространств, высотных зданий, низкой плотности заселения и пригородов. Ее возмущала скорость, с какой пустели города, когда началось </w:t>
      </w:r>
      <w:r>
        <w:rPr>
          <w:sz w:val="28"/>
          <w:szCs w:val="28"/>
        </w:rPr>
        <w:t>масштабное</w:t>
      </w:r>
      <w:r w:rsidRPr="00026AF2">
        <w:rPr>
          <w:sz w:val="28"/>
          <w:szCs w:val="28"/>
        </w:rPr>
        <w:t xml:space="preserve"> переселение американцев в пригороды. Вместе с людьми города покидала надежда.</w:t>
      </w:r>
      <w:r>
        <w:rPr>
          <w:sz w:val="28"/>
          <w:szCs w:val="28"/>
        </w:rPr>
        <w:t xml:space="preserve"> </w:t>
      </w:r>
      <w:r w:rsidRPr="00026AF2">
        <w:rPr>
          <w:sz w:val="28"/>
          <w:szCs w:val="28"/>
        </w:rPr>
        <w:t>Джекобс считала, что традиционный («европейский») тип моноцентричного города потому столь привлекателен, что плотно заселен и социально и культурно разнороден</w:t>
      </w:r>
      <w:r w:rsidR="002208A9">
        <w:rPr>
          <w:sz w:val="28"/>
          <w:szCs w:val="28"/>
        </w:rPr>
        <w:t xml:space="preserve"> </w:t>
      </w:r>
      <w:sdt>
        <w:sdtPr>
          <w:rPr>
            <w:color w:val="000000"/>
            <w:sz w:val="28"/>
            <w:szCs w:val="28"/>
          </w:rPr>
          <w:tag w:val="MENDELEY_CITATION_v3_eyJjaXRhdGlvbklEIjoiTUVOREVMRVlfQ0lUQVRJT05fZWVhMDJiYjMtNzU2Ni00ZjM0LTliOTMtNjVkMzU4MWNjNjY1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
          <w:id w:val="1648935496"/>
          <w:placeholder>
            <w:docPart w:val="DefaultPlaceholder_-1854013440"/>
          </w:placeholder>
        </w:sdtPr>
        <w:sdtContent>
          <w:r w:rsidR="00785348" w:rsidRPr="00785348">
            <w:rPr>
              <w:color w:val="000000"/>
              <w:sz w:val="28"/>
              <w:szCs w:val="28"/>
            </w:rPr>
            <w:t>[Трубина Е. Г., 2011]</w:t>
          </w:r>
        </w:sdtContent>
      </w:sdt>
      <w:r w:rsidRPr="00026AF2">
        <w:rPr>
          <w:sz w:val="28"/>
          <w:szCs w:val="28"/>
        </w:rPr>
        <w:t xml:space="preserve">. </w:t>
      </w:r>
      <w:r w:rsidR="002208A9" w:rsidRPr="002208A9">
        <w:rPr>
          <w:sz w:val="28"/>
          <w:szCs w:val="28"/>
        </w:rPr>
        <w:t>Для генерации полно</w:t>
      </w:r>
      <w:r w:rsidR="002208A9">
        <w:rPr>
          <w:sz w:val="28"/>
          <w:szCs w:val="28"/>
        </w:rPr>
        <w:t xml:space="preserve">ценного </w:t>
      </w:r>
      <w:r w:rsidR="002208A9" w:rsidRPr="002208A9">
        <w:rPr>
          <w:sz w:val="28"/>
          <w:szCs w:val="28"/>
        </w:rPr>
        <w:t>разнообразия на улицах и в районах больших городов необходимы четыре условия</w:t>
      </w:r>
      <w:r w:rsidR="002208A9">
        <w:rPr>
          <w:sz w:val="28"/>
          <w:szCs w:val="28"/>
        </w:rPr>
        <w:t xml:space="preserve"> </w:t>
      </w:r>
      <w:sdt>
        <w:sdtPr>
          <w:rPr>
            <w:color w:val="000000"/>
            <w:sz w:val="28"/>
            <w:szCs w:val="28"/>
          </w:rPr>
          <w:tag w:val="MENDELEY_CITATION_v3_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"/>
          <w:id w:val="386931931"/>
          <w:placeholder>
            <w:docPart w:val="DefaultPlaceholder_-1854013440"/>
          </w:placeholder>
        </w:sdtPr>
        <w:sdtContent>
          <w:r w:rsidR="00785348" w:rsidRPr="00785348">
            <w:rPr>
              <w:color w:val="000000"/>
              <w:sz w:val="28"/>
              <w:szCs w:val="28"/>
            </w:rPr>
            <w:t>[Джекобс Д., 2011]</w:t>
          </w:r>
        </w:sdtContent>
      </w:sdt>
      <w:r w:rsidR="002208A9" w:rsidRPr="002208A9">
        <w:rPr>
          <w:sz w:val="28"/>
          <w:szCs w:val="28"/>
        </w:rPr>
        <w:t xml:space="preserve">: </w:t>
      </w:r>
    </w:p>
    <w:p w14:paraId="0C160EA7" w14:textId="77C1AFF1" w:rsidR="002208A9" w:rsidRDefault="002208A9" w:rsidP="002208A9">
      <w:pPr>
        <w:pStyle w:val="a5"/>
        <w:numPr>
          <w:ilvl w:val="0"/>
          <w:numId w:val="2"/>
        </w:numPr>
        <w:spacing w:after="0" w:line="360" w:lineRule="auto"/>
        <w:jc w:val="both"/>
        <w:rPr>
          <w:sz w:val="28"/>
          <w:szCs w:val="28"/>
        </w:rPr>
      </w:pPr>
      <w:r w:rsidRPr="002208A9">
        <w:rPr>
          <w:sz w:val="28"/>
          <w:szCs w:val="28"/>
        </w:rPr>
        <w:t>Район и как можно большее количество его составных частей должны исполнять минимум две</w:t>
      </w:r>
      <w:r w:rsidR="0003785B">
        <w:rPr>
          <w:sz w:val="28"/>
          <w:szCs w:val="28"/>
        </w:rPr>
        <w:t xml:space="preserve"> или три</w:t>
      </w:r>
      <w:r w:rsidRPr="002208A9">
        <w:rPr>
          <w:sz w:val="28"/>
          <w:szCs w:val="28"/>
        </w:rPr>
        <w:t xml:space="preserve"> первичные функции</w:t>
      </w:r>
      <w:r w:rsidR="0003785B">
        <w:rPr>
          <w:sz w:val="28"/>
          <w:szCs w:val="28"/>
        </w:rPr>
        <w:t xml:space="preserve">. </w:t>
      </w:r>
      <w:r w:rsidRPr="002208A9">
        <w:rPr>
          <w:sz w:val="28"/>
          <w:szCs w:val="28"/>
        </w:rPr>
        <w:t xml:space="preserve">Этим должно обеспечиваться присутствие людей, выходящих на улицу в разное время и с разными целями, но при этом использующих многие городские возможности совместно. </w:t>
      </w:r>
    </w:p>
    <w:p w14:paraId="61554E4A" w14:textId="77777777" w:rsidR="002208A9" w:rsidRDefault="002208A9" w:rsidP="002208A9">
      <w:pPr>
        <w:pStyle w:val="a5"/>
        <w:numPr>
          <w:ilvl w:val="0"/>
          <w:numId w:val="2"/>
        </w:numPr>
        <w:spacing w:after="0" w:line="360" w:lineRule="auto"/>
        <w:jc w:val="both"/>
        <w:rPr>
          <w:sz w:val="28"/>
          <w:szCs w:val="28"/>
        </w:rPr>
      </w:pPr>
      <w:r w:rsidRPr="002208A9">
        <w:rPr>
          <w:sz w:val="28"/>
          <w:szCs w:val="28"/>
        </w:rPr>
        <w:t xml:space="preserve">Кварталы в большинстве своем должны быть короткими. Это значит, что улицы и возможности свернуть за угол должны быть частыми. </w:t>
      </w:r>
    </w:p>
    <w:p w14:paraId="661459D2" w14:textId="77777777" w:rsidR="0003785B" w:rsidRDefault="002208A9" w:rsidP="002208A9">
      <w:pPr>
        <w:pStyle w:val="a5"/>
        <w:numPr>
          <w:ilvl w:val="0"/>
          <w:numId w:val="2"/>
        </w:numPr>
        <w:spacing w:after="0" w:line="360" w:lineRule="auto"/>
        <w:jc w:val="both"/>
        <w:rPr>
          <w:sz w:val="28"/>
          <w:szCs w:val="28"/>
        </w:rPr>
      </w:pPr>
      <w:r w:rsidRPr="002208A9">
        <w:rPr>
          <w:sz w:val="28"/>
          <w:szCs w:val="28"/>
        </w:rPr>
        <w:t xml:space="preserve">В районе должны, перемежаясь, идти здания, различающиеся по возрасту и состоянию, включая немалое число старых, чтобы приносимые ими экономические плоды были различны. </w:t>
      </w:r>
      <w:r w:rsidR="0003785B">
        <w:rPr>
          <w:sz w:val="28"/>
          <w:szCs w:val="28"/>
        </w:rPr>
        <w:t>С</w:t>
      </w:r>
      <w:r w:rsidRPr="002208A9">
        <w:rPr>
          <w:sz w:val="28"/>
          <w:szCs w:val="28"/>
        </w:rPr>
        <w:t xml:space="preserve">мешение должно быть достаточно тесным. </w:t>
      </w:r>
    </w:p>
    <w:p w14:paraId="4186ECF1" w14:textId="43170B2B" w:rsidR="002208A9" w:rsidRPr="002208A9" w:rsidRDefault="002208A9" w:rsidP="002208A9">
      <w:pPr>
        <w:pStyle w:val="a5"/>
        <w:numPr>
          <w:ilvl w:val="0"/>
          <w:numId w:val="2"/>
        </w:numPr>
        <w:spacing w:after="0" w:line="360" w:lineRule="auto"/>
        <w:jc w:val="both"/>
        <w:rPr>
          <w:sz w:val="28"/>
          <w:szCs w:val="28"/>
        </w:rPr>
      </w:pPr>
      <w:r w:rsidRPr="002208A9">
        <w:rPr>
          <w:sz w:val="28"/>
          <w:szCs w:val="28"/>
        </w:rPr>
        <w:t>Необходима достаточно высокая концентрация людей, по каким бы причинам они здесь ни находились. В том числе — высокая концентрация людей, живущих в данном районе.</w:t>
      </w:r>
    </w:p>
    <w:p w14:paraId="76F99C66" w14:textId="278008F5" w:rsidR="009C5E9F" w:rsidRDefault="00C43CC1" w:rsidP="00BF1E44">
      <w:pPr>
        <w:spacing w:after="0" w:line="360" w:lineRule="auto"/>
        <w:ind w:firstLine="851"/>
        <w:jc w:val="both"/>
        <w:rPr>
          <w:sz w:val="28"/>
          <w:szCs w:val="28"/>
        </w:rPr>
      </w:pPr>
      <w:r w:rsidRPr="00C43CC1">
        <w:rPr>
          <w:sz w:val="28"/>
          <w:szCs w:val="28"/>
        </w:rPr>
        <w:t>Для генерации городского разнообразия необходимы все четыре</w:t>
      </w:r>
      <w:r>
        <w:rPr>
          <w:sz w:val="28"/>
          <w:szCs w:val="28"/>
        </w:rPr>
        <w:t xml:space="preserve"> условия</w:t>
      </w:r>
      <w:r w:rsidRPr="00C43CC1">
        <w:rPr>
          <w:sz w:val="28"/>
          <w:szCs w:val="28"/>
        </w:rPr>
        <w:t xml:space="preserve">; отсутствие любого условия из </w:t>
      </w:r>
      <w:r>
        <w:rPr>
          <w:sz w:val="28"/>
          <w:szCs w:val="28"/>
        </w:rPr>
        <w:t>них</w:t>
      </w:r>
      <w:r w:rsidRPr="00C43CC1">
        <w:rPr>
          <w:sz w:val="28"/>
          <w:szCs w:val="28"/>
        </w:rPr>
        <w:t xml:space="preserve"> резко уменьшает потенциал района</w:t>
      </w:r>
      <w:r w:rsidR="003F5754">
        <w:rPr>
          <w:sz w:val="28"/>
          <w:szCs w:val="28"/>
        </w:rPr>
        <w:t xml:space="preserve"> </w:t>
      </w:r>
      <w:sdt>
        <w:sdtPr>
          <w:rPr>
            <w:color w:val="000000"/>
            <w:sz w:val="28"/>
            <w:szCs w:val="28"/>
          </w:rPr>
          <w:tag w:val="MENDELEY_CITATION_v3_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"/>
          <w:id w:val="-2009898956"/>
          <w:placeholder>
            <w:docPart w:val="DefaultPlaceholder_-1854013440"/>
          </w:placeholder>
        </w:sdtPr>
        <w:sdtContent>
          <w:r w:rsidR="00785348" w:rsidRPr="00785348">
            <w:rPr>
              <w:color w:val="000000"/>
              <w:sz w:val="28"/>
              <w:szCs w:val="28"/>
            </w:rPr>
            <w:t>[Джекобс Д., 2011]</w:t>
          </w:r>
        </w:sdtContent>
      </w:sdt>
      <w:r>
        <w:rPr>
          <w:sz w:val="28"/>
          <w:szCs w:val="28"/>
        </w:rPr>
        <w:t xml:space="preserve">. </w:t>
      </w:r>
    </w:p>
    <w:p w14:paraId="16961826" w14:textId="034C6FE5" w:rsidR="003A545D" w:rsidRDefault="003A545D" w:rsidP="00BF1E44">
      <w:pPr>
        <w:spacing w:after="0" w:line="360" w:lineRule="auto"/>
        <w:ind w:firstLine="851"/>
        <w:jc w:val="both"/>
        <w:rPr>
          <w:sz w:val="28"/>
          <w:szCs w:val="28"/>
        </w:rPr>
      </w:pPr>
      <w:r>
        <w:rPr>
          <w:sz w:val="28"/>
          <w:szCs w:val="28"/>
        </w:rPr>
        <w:t>Многофункциональность районов, частая сетка кварталов, высокая концентрация людей</w:t>
      </w:r>
    </w:p>
    <w:p w14:paraId="2991D50E" w14:textId="02374724" w:rsidR="001315AE" w:rsidRDefault="00BF4AB3" w:rsidP="00305A50">
      <w:pPr>
        <w:spacing w:after="0" w:line="360" w:lineRule="auto"/>
        <w:ind w:firstLine="851"/>
        <w:jc w:val="both"/>
        <w:rPr>
          <w:sz w:val="28"/>
          <w:szCs w:val="28"/>
        </w:rPr>
      </w:pPr>
      <w:r w:rsidRPr="00BF4AB3">
        <w:rPr>
          <w:sz w:val="28"/>
          <w:szCs w:val="28"/>
        </w:rPr>
        <w:t>Одним из первых стал размышлять о связи города и мо</w:t>
      </w:r>
      <w:r w:rsidRPr="00BF4AB3">
        <w:rPr>
          <w:sz w:val="28"/>
          <w:szCs w:val="28"/>
        </w:rPr>
        <w:softHyphen/>
        <w:t xml:space="preserve">бильности французский неомарксистский урбанист Анри Лефевр. </w:t>
      </w:r>
      <w:r w:rsidR="00305A50">
        <w:rPr>
          <w:sz w:val="28"/>
          <w:szCs w:val="28"/>
        </w:rPr>
        <w:t xml:space="preserve">Попробуем кратко проанализировать, </w:t>
      </w:r>
      <w:r w:rsidR="00305A50" w:rsidRPr="00BF4AB3">
        <w:rPr>
          <w:sz w:val="28"/>
          <w:szCs w:val="28"/>
        </w:rPr>
        <w:t>как Лефевр понимал мобильность</w:t>
      </w:r>
      <w:r w:rsidR="00305A50">
        <w:rPr>
          <w:sz w:val="28"/>
          <w:szCs w:val="28"/>
        </w:rPr>
        <w:t>. Теоретик</w:t>
      </w:r>
      <w:r w:rsidR="0005780B" w:rsidRPr="0005780B">
        <w:rPr>
          <w:sz w:val="28"/>
          <w:szCs w:val="28"/>
        </w:rPr>
        <w:t xml:space="preserve"> считал, что </w:t>
      </w:r>
      <w:r w:rsidR="0005780B" w:rsidRPr="0005780B">
        <w:rPr>
          <w:sz w:val="28"/>
          <w:szCs w:val="28"/>
        </w:rPr>
        <w:lastRenderedPageBreak/>
        <w:t>мобильность может быть постигнута через более масштабный вопрос о реальном знании о пространстве.</w:t>
      </w:r>
      <w:r w:rsidR="0005780B">
        <w:rPr>
          <w:sz w:val="28"/>
          <w:szCs w:val="28"/>
        </w:rPr>
        <w:t xml:space="preserve"> Он выступал против </w:t>
      </w:r>
      <w:r w:rsidR="0005780B" w:rsidRPr="0005780B">
        <w:rPr>
          <w:sz w:val="28"/>
          <w:szCs w:val="28"/>
        </w:rPr>
        <w:t>«контейнерного» представления о пространстве как статичном вместилище вещей</w:t>
      </w:r>
      <w:r w:rsidR="0005780B">
        <w:rPr>
          <w:sz w:val="28"/>
          <w:szCs w:val="28"/>
        </w:rPr>
        <w:t xml:space="preserve"> и рассматривал его как порождение энергии. </w:t>
      </w:r>
      <w:r w:rsidR="00305A50">
        <w:rPr>
          <w:sz w:val="28"/>
          <w:szCs w:val="28"/>
        </w:rPr>
        <w:t>Следовательно,</w:t>
      </w:r>
      <w:r w:rsidRPr="00BF4AB3">
        <w:rPr>
          <w:sz w:val="28"/>
          <w:szCs w:val="28"/>
        </w:rPr>
        <w:t xml:space="preserve"> пространство </w:t>
      </w:r>
      <w:r>
        <w:rPr>
          <w:sz w:val="28"/>
          <w:szCs w:val="28"/>
        </w:rPr>
        <w:t xml:space="preserve">города </w:t>
      </w:r>
      <w:r w:rsidRPr="00BF4AB3">
        <w:rPr>
          <w:sz w:val="28"/>
          <w:szCs w:val="28"/>
        </w:rPr>
        <w:t>не может быть нейтральным вместилищем живого опыта людей, которые, глядя вокруг, видят прежде всего движение</w:t>
      </w:r>
      <w:r>
        <w:rPr>
          <w:sz w:val="28"/>
          <w:szCs w:val="28"/>
        </w:rPr>
        <w:t xml:space="preserve">. </w:t>
      </w:r>
      <w:r w:rsidR="0009345C">
        <w:rPr>
          <w:sz w:val="28"/>
          <w:szCs w:val="28"/>
        </w:rPr>
        <w:t>Но л</w:t>
      </w:r>
      <w:r w:rsidR="001315AE" w:rsidRPr="001315AE">
        <w:rPr>
          <w:sz w:val="28"/>
          <w:szCs w:val="28"/>
        </w:rPr>
        <w:t>огика капиталистической экспансии привела к тому, что пространство было опустошено и ограничено, превращено в однородное и лишенное границ. Города стали коммерческими центрами, а водитель автомобиля олицетворя</w:t>
      </w:r>
      <w:r w:rsidR="0009345C">
        <w:rPr>
          <w:sz w:val="28"/>
          <w:szCs w:val="28"/>
        </w:rPr>
        <w:t>л</w:t>
      </w:r>
      <w:r w:rsidR="001315AE" w:rsidRPr="001315AE">
        <w:rPr>
          <w:sz w:val="28"/>
          <w:szCs w:val="28"/>
        </w:rPr>
        <w:t xml:space="preserve"> логику, которая выхолащивает живое переживание пространства</w:t>
      </w:r>
      <w:r w:rsidR="0034401C" w:rsidRPr="0034401C">
        <w:rPr>
          <w:sz w:val="28"/>
          <w:szCs w:val="28"/>
        </w:rPr>
        <w:t xml:space="preserve"> </w:t>
      </w:r>
      <w:sdt>
        <w:sdtPr>
          <w:rPr>
            <w:color w:val="000000"/>
            <w:sz w:val="28"/>
            <w:szCs w:val="28"/>
          </w:rPr>
          <w:tag w:val="MENDELEY_CITATION_v3_eyJjaXRhdGlvbklEIjoiTUVOREVMRVlfQ0lUQVRJT05fZTc5YmM1ZGMtOGE5Ny00NzdjLTk5MzEtNzBjZWY1MDY0NDMx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
          <w:id w:val="697589488"/>
          <w:placeholder>
            <w:docPart w:val="DefaultPlaceholder_-1854013440"/>
          </w:placeholder>
        </w:sdtPr>
        <w:sdtContent>
          <w:r w:rsidR="00785348" w:rsidRPr="00785348">
            <w:rPr>
              <w:color w:val="000000"/>
              <w:sz w:val="28"/>
              <w:szCs w:val="28"/>
            </w:rPr>
            <w:t>[Трубина Е. Г., 2011]</w:t>
          </w:r>
        </w:sdtContent>
      </w:sdt>
      <w:r w:rsidR="001315AE" w:rsidRPr="001315AE">
        <w:rPr>
          <w:sz w:val="28"/>
          <w:szCs w:val="28"/>
        </w:rPr>
        <w:t>.</w:t>
      </w:r>
    </w:p>
    <w:p w14:paraId="18CFA81F" w14:textId="6E627F67" w:rsidR="00305A50" w:rsidRDefault="000E0A9B" w:rsidP="00FC694E">
      <w:pPr>
        <w:spacing w:after="0" w:line="360" w:lineRule="auto"/>
        <w:ind w:firstLine="851"/>
        <w:jc w:val="both"/>
        <w:rPr>
          <w:sz w:val="28"/>
          <w:szCs w:val="28"/>
        </w:rPr>
      </w:pPr>
      <w:r>
        <w:rPr>
          <w:sz w:val="28"/>
          <w:szCs w:val="28"/>
        </w:rPr>
        <w:t>Мыслитель был ярым противником роста уровня автомобилизации населения в городах, который, по его мнению, приводил к деградации и опустыниванию уличного пространства, к сокращению числа социальных контактов и атомизации общества. Обратимся к</w:t>
      </w:r>
      <w:r w:rsidR="001B1E8F" w:rsidRPr="001B1E8F">
        <w:rPr>
          <w:sz w:val="28"/>
          <w:szCs w:val="28"/>
        </w:rPr>
        <w:t xml:space="preserve"> работе</w:t>
      </w:r>
      <w:r w:rsidR="001315AE">
        <w:rPr>
          <w:sz w:val="28"/>
          <w:szCs w:val="28"/>
        </w:rPr>
        <w:t xml:space="preserve"> «</w:t>
      </w:r>
      <w:r w:rsidR="001315AE" w:rsidRPr="001315AE">
        <w:rPr>
          <w:sz w:val="28"/>
          <w:szCs w:val="28"/>
          <w:lang w:val="en-US"/>
        </w:rPr>
        <w:t>Everyday</w:t>
      </w:r>
      <w:r w:rsidR="001315AE" w:rsidRPr="001315AE">
        <w:rPr>
          <w:sz w:val="28"/>
          <w:szCs w:val="28"/>
        </w:rPr>
        <w:t xml:space="preserve"> </w:t>
      </w:r>
      <w:r w:rsidR="001315AE" w:rsidRPr="001315AE">
        <w:rPr>
          <w:sz w:val="28"/>
          <w:szCs w:val="28"/>
          <w:lang w:val="en-US"/>
        </w:rPr>
        <w:t>Life</w:t>
      </w:r>
      <w:r w:rsidR="001315AE" w:rsidRPr="001315AE">
        <w:rPr>
          <w:sz w:val="28"/>
          <w:szCs w:val="28"/>
        </w:rPr>
        <w:t xml:space="preserve"> </w:t>
      </w:r>
      <w:r w:rsidR="001315AE" w:rsidRPr="001315AE">
        <w:rPr>
          <w:sz w:val="28"/>
          <w:szCs w:val="28"/>
          <w:lang w:val="en-US"/>
        </w:rPr>
        <w:t>in</w:t>
      </w:r>
      <w:r w:rsidR="001315AE" w:rsidRPr="001315AE">
        <w:rPr>
          <w:sz w:val="28"/>
          <w:szCs w:val="28"/>
        </w:rPr>
        <w:t xml:space="preserve"> </w:t>
      </w:r>
      <w:r w:rsidR="001315AE" w:rsidRPr="001315AE">
        <w:rPr>
          <w:sz w:val="28"/>
          <w:szCs w:val="28"/>
          <w:lang w:val="en-US"/>
        </w:rPr>
        <w:t>the</w:t>
      </w:r>
      <w:r w:rsidR="001315AE" w:rsidRPr="001315AE">
        <w:rPr>
          <w:sz w:val="28"/>
          <w:szCs w:val="28"/>
        </w:rPr>
        <w:t xml:space="preserve"> </w:t>
      </w:r>
      <w:r w:rsidR="001315AE" w:rsidRPr="001315AE">
        <w:rPr>
          <w:sz w:val="28"/>
          <w:szCs w:val="28"/>
          <w:lang w:val="en-US"/>
        </w:rPr>
        <w:t>Modern</w:t>
      </w:r>
      <w:r w:rsidR="001315AE" w:rsidRPr="001315AE">
        <w:rPr>
          <w:sz w:val="28"/>
          <w:szCs w:val="28"/>
        </w:rPr>
        <w:t xml:space="preserve"> </w:t>
      </w:r>
      <w:r w:rsidR="001315AE" w:rsidRPr="001315AE">
        <w:rPr>
          <w:sz w:val="28"/>
          <w:szCs w:val="28"/>
          <w:lang w:val="en-US"/>
        </w:rPr>
        <w:t>World</w:t>
      </w:r>
      <w:r w:rsidR="001315AE">
        <w:rPr>
          <w:sz w:val="28"/>
          <w:szCs w:val="28"/>
        </w:rPr>
        <w:t>»</w:t>
      </w:r>
      <w:r>
        <w:rPr>
          <w:sz w:val="28"/>
          <w:szCs w:val="28"/>
        </w:rPr>
        <w:t>. В ней</w:t>
      </w:r>
      <w:r w:rsidR="001B1E8F" w:rsidRPr="001B1E8F">
        <w:rPr>
          <w:sz w:val="28"/>
          <w:szCs w:val="28"/>
        </w:rPr>
        <w:t xml:space="preserve"> Лефевр критик</w:t>
      </w:r>
      <w:r>
        <w:rPr>
          <w:sz w:val="28"/>
          <w:szCs w:val="28"/>
        </w:rPr>
        <w:t>овал</w:t>
      </w:r>
      <w:r w:rsidR="001B1E8F" w:rsidRPr="001B1E8F">
        <w:rPr>
          <w:sz w:val="28"/>
          <w:szCs w:val="28"/>
        </w:rPr>
        <w:t xml:space="preserve"> стремительное изменение урбанистического ландшафта Франции, в ходе которого историческая городская среда разрушалась возведением новых дорог, необходимых для новых автомобилей. </w:t>
      </w:r>
      <w:r>
        <w:rPr>
          <w:sz w:val="28"/>
          <w:szCs w:val="28"/>
        </w:rPr>
        <w:t>По мнению урбаниста, а</w:t>
      </w:r>
      <w:r w:rsidRPr="001315AE">
        <w:rPr>
          <w:sz w:val="28"/>
          <w:szCs w:val="28"/>
        </w:rPr>
        <w:t>вто заменя</w:t>
      </w:r>
      <w:r>
        <w:rPr>
          <w:sz w:val="28"/>
          <w:szCs w:val="28"/>
        </w:rPr>
        <w:t>ют</w:t>
      </w:r>
      <w:r w:rsidRPr="001315AE">
        <w:rPr>
          <w:sz w:val="28"/>
          <w:szCs w:val="28"/>
        </w:rPr>
        <w:t xml:space="preserve"> многие </w:t>
      </w:r>
      <w:r>
        <w:rPr>
          <w:sz w:val="28"/>
          <w:szCs w:val="28"/>
        </w:rPr>
        <w:t xml:space="preserve">«подлинные» </w:t>
      </w:r>
      <w:r w:rsidRPr="001315AE">
        <w:rPr>
          <w:sz w:val="28"/>
          <w:szCs w:val="28"/>
        </w:rPr>
        <w:t>удовольствия, которые возможны в реальной повседневной жизни.</w:t>
      </w:r>
      <w:r>
        <w:rPr>
          <w:sz w:val="28"/>
          <w:szCs w:val="28"/>
        </w:rPr>
        <w:t xml:space="preserve"> </w:t>
      </w:r>
      <w:r w:rsidRPr="001315AE">
        <w:rPr>
          <w:sz w:val="28"/>
          <w:szCs w:val="28"/>
        </w:rPr>
        <w:t xml:space="preserve">Движение становится одной из основных функций, определяя приоритет парковочных мест и дорог перед другими </w:t>
      </w:r>
      <w:r>
        <w:rPr>
          <w:sz w:val="28"/>
          <w:szCs w:val="28"/>
        </w:rPr>
        <w:t>нуждами</w:t>
      </w:r>
      <w:r w:rsidRPr="001315AE">
        <w:rPr>
          <w:sz w:val="28"/>
          <w:szCs w:val="28"/>
        </w:rPr>
        <w:t xml:space="preserve">. </w:t>
      </w:r>
      <w:r>
        <w:rPr>
          <w:sz w:val="28"/>
          <w:szCs w:val="28"/>
        </w:rPr>
        <w:t xml:space="preserve">Как и </w:t>
      </w:r>
      <w:r w:rsidRPr="001315AE">
        <w:rPr>
          <w:sz w:val="28"/>
          <w:szCs w:val="28"/>
        </w:rPr>
        <w:t>американские урбанисты</w:t>
      </w:r>
      <w:r>
        <w:rPr>
          <w:sz w:val="28"/>
          <w:szCs w:val="28"/>
        </w:rPr>
        <w:t>, Лефевр</w:t>
      </w:r>
      <w:r w:rsidRPr="001315AE">
        <w:rPr>
          <w:sz w:val="28"/>
          <w:szCs w:val="28"/>
        </w:rPr>
        <w:t xml:space="preserve"> отме</w:t>
      </w:r>
      <w:r>
        <w:rPr>
          <w:sz w:val="28"/>
          <w:szCs w:val="28"/>
        </w:rPr>
        <w:t>чал</w:t>
      </w:r>
      <w:r w:rsidRPr="001315AE">
        <w:rPr>
          <w:sz w:val="28"/>
          <w:szCs w:val="28"/>
        </w:rPr>
        <w:t xml:space="preserve"> изменение функций городской улицы, которая</w:t>
      </w:r>
      <w:r>
        <w:rPr>
          <w:sz w:val="28"/>
          <w:szCs w:val="28"/>
        </w:rPr>
        <w:t xml:space="preserve"> из места повседневной активности</w:t>
      </w:r>
      <w:r w:rsidRPr="001315AE">
        <w:rPr>
          <w:sz w:val="28"/>
          <w:szCs w:val="28"/>
        </w:rPr>
        <w:t xml:space="preserve"> превра</w:t>
      </w:r>
      <w:r w:rsidR="002C7232">
        <w:rPr>
          <w:sz w:val="28"/>
          <w:szCs w:val="28"/>
        </w:rPr>
        <w:t>тилась</w:t>
      </w:r>
      <w:r w:rsidRPr="001315AE">
        <w:rPr>
          <w:sz w:val="28"/>
          <w:szCs w:val="28"/>
        </w:rPr>
        <w:t xml:space="preserve"> в место для хранения машин и перемещения.</w:t>
      </w:r>
      <w:r>
        <w:rPr>
          <w:sz w:val="28"/>
          <w:szCs w:val="28"/>
        </w:rPr>
        <w:t xml:space="preserve"> Таким образом, а</w:t>
      </w:r>
      <w:r w:rsidRPr="000E0A9B">
        <w:rPr>
          <w:sz w:val="28"/>
          <w:szCs w:val="28"/>
        </w:rPr>
        <w:t>втомобиль поработил городскую жизнь, навязал свои законы. «Движение машин позволяет людям собираться и смешиваться, не встречаясь, представляя поэтому яркий пример одновременности без обмена»</w:t>
      </w:r>
      <w:r>
        <w:rPr>
          <w:sz w:val="28"/>
          <w:szCs w:val="28"/>
        </w:rPr>
        <w:t>, что</w:t>
      </w:r>
      <w:r w:rsidRPr="000E0A9B">
        <w:rPr>
          <w:sz w:val="28"/>
          <w:szCs w:val="28"/>
        </w:rPr>
        <w:t xml:space="preserve"> способствует дезинтеграции </w:t>
      </w:r>
      <w:r>
        <w:rPr>
          <w:sz w:val="28"/>
          <w:szCs w:val="28"/>
        </w:rPr>
        <w:t>со</w:t>
      </w:r>
      <w:r w:rsidRPr="000E0A9B">
        <w:rPr>
          <w:sz w:val="28"/>
          <w:szCs w:val="28"/>
        </w:rPr>
        <w:t>общества</w:t>
      </w:r>
      <w:r w:rsidR="0034401C">
        <w:rPr>
          <w:sz w:val="28"/>
          <w:szCs w:val="28"/>
        </w:rPr>
        <w:t xml:space="preserve"> </w:t>
      </w:r>
      <w:sdt>
        <w:sdtPr>
          <w:rPr>
            <w:color w:val="000000"/>
            <w:sz w:val="28"/>
            <w:szCs w:val="28"/>
          </w:rPr>
          <w:tag w:val="MENDELEY_CITATION_v3_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"/>
          <w:id w:val="1606229068"/>
          <w:placeholder>
            <w:docPart w:val="DefaultPlaceholder_-1854013440"/>
          </w:placeholder>
        </w:sdtPr>
        <w:sdtContent>
          <w:r w:rsidR="00785348" w:rsidRPr="00785348">
            <w:rPr>
              <w:color w:val="000000"/>
              <w:sz w:val="28"/>
              <w:szCs w:val="28"/>
            </w:rPr>
            <w:t>[Трубина Е. Г., 2011; Lefebvre, Rabinovitch, Wander, 2017]</w:t>
          </w:r>
        </w:sdtContent>
      </w:sdt>
      <w:r w:rsidRPr="000E0A9B">
        <w:rPr>
          <w:sz w:val="28"/>
          <w:szCs w:val="28"/>
        </w:rPr>
        <w:t>.</w:t>
      </w:r>
      <w:r w:rsidR="00FC694E">
        <w:rPr>
          <w:sz w:val="28"/>
          <w:szCs w:val="28"/>
        </w:rPr>
        <w:t xml:space="preserve"> </w:t>
      </w:r>
    </w:p>
    <w:p w14:paraId="24AF39BF" w14:textId="4615EDE3" w:rsidR="00FC694E" w:rsidRDefault="00FC694E" w:rsidP="00FC694E">
      <w:pPr>
        <w:spacing w:after="0" w:line="360" w:lineRule="auto"/>
        <w:ind w:firstLine="851"/>
        <w:jc w:val="both"/>
        <w:rPr>
          <w:sz w:val="28"/>
          <w:szCs w:val="28"/>
        </w:rPr>
      </w:pPr>
      <w:r>
        <w:rPr>
          <w:sz w:val="28"/>
          <w:szCs w:val="28"/>
        </w:rPr>
        <w:t xml:space="preserve">В работе </w:t>
      </w:r>
      <w:r w:rsidR="00305A50">
        <w:rPr>
          <w:sz w:val="28"/>
          <w:szCs w:val="28"/>
        </w:rPr>
        <w:t>«</w:t>
      </w:r>
      <w:r w:rsidR="00305A50" w:rsidRPr="001315AE">
        <w:rPr>
          <w:sz w:val="28"/>
          <w:szCs w:val="28"/>
          <w:lang w:val="en-US"/>
        </w:rPr>
        <w:t>The</w:t>
      </w:r>
      <w:r w:rsidR="00305A50" w:rsidRPr="001315AE">
        <w:rPr>
          <w:sz w:val="28"/>
          <w:szCs w:val="28"/>
        </w:rPr>
        <w:t xml:space="preserve"> </w:t>
      </w:r>
      <w:r w:rsidR="00305A50" w:rsidRPr="001315AE">
        <w:rPr>
          <w:sz w:val="28"/>
          <w:szCs w:val="28"/>
          <w:lang w:val="en-US"/>
        </w:rPr>
        <w:t>Production</w:t>
      </w:r>
      <w:r w:rsidR="00305A50" w:rsidRPr="001315AE">
        <w:rPr>
          <w:sz w:val="28"/>
          <w:szCs w:val="28"/>
        </w:rPr>
        <w:t xml:space="preserve"> </w:t>
      </w:r>
      <w:r w:rsidR="00305A50" w:rsidRPr="001315AE">
        <w:rPr>
          <w:sz w:val="28"/>
          <w:szCs w:val="28"/>
          <w:lang w:val="en-US"/>
        </w:rPr>
        <w:t>of</w:t>
      </w:r>
      <w:r w:rsidR="00305A50" w:rsidRPr="001315AE">
        <w:rPr>
          <w:sz w:val="28"/>
          <w:szCs w:val="28"/>
        </w:rPr>
        <w:t xml:space="preserve"> </w:t>
      </w:r>
      <w:r w:rsidR="00305A50" w:rsidRPr="001315AE">
        <w:rPr>
          <w:sz w:val="28"/>
          <w:szCs w:val="28"/>
          <w:lang w:val="en-US"/>
        </w:rPr>
        <w:t>Space</w:t>
      </w:r>
      <w:r w:rsidR="00305A50">
        <w:rPr>
          <w:sz w:val="28"/>
          <w:szCs w:val="28"/>
        </w:rPr>
        <w:t>»</w:t>
      </w:r>
      <w:r w:rsidR="00305A50" w:rsidRPr="001315AE">
        <w:rPr>
          <w:sz w:val="28"/>
          <w:szCs w:val="28"/>
        </w:rPr>
        <w:t xml:space="preserve"> </w:t>
      </w:r>
      <w:r w:rsidR="00305A50">
        <w:rPr>
          <w:sz w:val="28"/>
          <w:szCs w:val="28"/>
        </w:rPr>
        <w:t>Лефевр</w:t>
      </w:r>
      <w:r>
        <w:rPr>
          <w:sz w:val="28"/>
          <w:szCs w:val="28"/>
        </w:rPr>
        <w:t xml:space="preserve"> описал</w:t>
      </w:r>
      <w:r w:rsidRPr="00FC694E">
        <w:rPr>
          <w:sz w:val="28"/>
          <w:szCs w:val="28"/>
        </w:rPr>
        <w:t xml:space="preserve"> экономическую логику, приводящую к деградации городского пространства и его разрушению. Он рассужда</w:t>
      </w:r>
      <w:r>
        <w:rPr>
          <w:sz w:val="28"/>
          <w:szCs w:val="28"/>
        </w:rPr>
        <w:t>л</w:t>
      </w:r>
      <w:r w:rsidRPr="00FC694E">
        <w:rPr>
          <w:sz w:val="28"/>
          <w:szCs w:val="28"/>
        </w:rPr>
        <w:t xml:space="preserve"> о</w:t>
      </w:r>
      <w:r>
        <w:rPr>
          <w:sz w:val="28"/>
          <w:szCs w:val="28"/>
        </w:rPr>
        <w:t xml:space="preserve"> том, что </w:t>
      </w:r>
      <w:r w:rsidR="00510398">
        <w:rPr>
          <w:sz w:val="28"/>
          <w:szCs w:val="28"/>
        </w:rPr>
        <w:t xml:space="preserve">в </w:t>
      </w:r>
      <w:r>
        <w:rPr>
          <w:sz w:val="28"/>
          <w:szCs w:val="28"/>
        </w:rPr>
        <w:t xml:space="preserve">обществе </w:t>
      </w:r>
      <w:r w:rsidRPr="00FC694E">
        <w:rPr>
          <w:sz w:val="28"/>
          <w:szCs w:val="28"/>
        </w:rPr>
        <w:t>капиталистического производства</w:t>
      </w:r>
      <w:r>
        <w:rPr>
          <w:sz w:val="28"/>
          <w:szCs w:val="28"/>
        </w:rPr>
        <w:t xml:space="preserve"> существует</w:t>
      </w:r>
      <w:r w:rsidRPr="00FC694E">
        <w:rPr>
          <w:sz w:val="28"/>
          <w:szCs w:val="28"/>
        </w:rPr>
        <w:t xml:space="preserve"> </w:t>
      </w:r>
      <w:r w:rsidRPr="00FC694E">
        <w:rPr>
          <w:sz w:val="28"/>
          <w:szCs w:val="28"/>
        </w:rPr>
        <w:lastRenderedPageBreak/>
        <w:t>противоречи</w:t>
      </w:r>
      <w:r>
        <w:rPr>
          <w:sz w:val="28"/>
          <w:szCs w:val="28"/>
        </w:rPr>
        <w:t>е</w:t>
      </w:r>
      <w:r w:rsidRPr="00FC694E">
        <w:rPr>
          <w:sz w:val="28"/>
          <w:szCs w:val="28"/>
        </w:rPr>
        <w:t xml:space="preserve"> между продуктивным и непродуктивным потреблением. К первому можно отнести создание скоростных дорог и парковок, которые производят прибавочную стоимость. Владельцы частных автомобилей пользуются пространством, которое лично для каждого из них стоит немного. Это приводит к увеличению количества машин. </w:t>
      </w:r>
      <w:r w:rsidR="00510398">
        <w:rPr>
          <w:sz w:val="28"/>
          <w:szCs w:val="28"/>
        </w:rPr>
        <w:t>Но для общества п</w:t>
      </w:r>
      <w:r w:rsidRPr="00FC694E">
        <w:rPr>
          <w:sz w:val="28"/>
          <w:szCs w:val="28"/>
        </w:rPr>
        <w:t>оддержание этого пространства обходится очень дорого.</w:t>
      </w:r>
      <w:r>
        <w:rPr>
          <w:sz w:val="28"/>
          <w:szCs w:val="28"/>
        </w:rPr>
        <w:t xml:space="preserve"> </w:t>
      </w:r>
      <w:r w:rsidRPr="0005780B">
        <w:rPr>
          <w:sz w:val="28"/>
          <w:szCs w:val="28"/>
        </w:rPr>
        <w:t xml:space="preserve">Примером </w:t>
      </w:r>
      <w:r>
        <w:rPr>
          <w:sz w:val="28"/>
          <w:szCs w:val="28"/>
        </w:rPr>
        <w:t>непродуктивного потребления</w:t>
      </w:r>
      <w:r w:rsidRPr="0005780B">
        <w:rPr>
          <w:sz w:val="28"/>
          <w:szCs w:val="28"/>
        </w:rPr>
        <w:t xml:space="preserve"> является разбивка парков и скверов и озеленение улиц.</w:t>
      </w:r>
      <w:r>
        <w:rPr>
          <w:sz w:val="28"/>
          <w:szCs w:val="28"/>
        </w:rPr>
        <w:t xml:space="preserve"> </w:t>
      </w:r>
      <w:r w:rsidRPr="0005780B">
        <w:rPr>
          <w:sz w:val="28"/>
          <w:szCs w:val="28"/>
        </w:rPr>
        <w:t>За удовольствие от зеленых насаждений, которое получает все городское сообщество, некому заплатить.</w:t>
      </w:r>
      <w:r w:rsidR="00305A50">
        <w:rPr>
          <w:sz w:val="28"/>
          <w:szCs w:val="28"/>
        </w:rPr>
        <w:t xml:space="preserve"> С</w:t>
      </w:r>
      <w:r w:rsidR="00510398">
        <w:rPr>
          <w:sz w:val="28"/>
          <w:szCs w:val="28"/>
        </w:rPr>
        <w:t>оответственно, с</w:t>
      </w:r>
      <w:r>
        <w:rPr>
          <w:sz w:val="28"/>
          <w:szCs w:val="28"/>
        </w:rPr>
        <w:t>окращение и исчезновение</w:t>
      </w:r>
      <w:r w:rsidR="00305A50">
        <w:rPr>
          <w:sz w:val="28"/>
          <w:szCs w:val="28"/>
        </w:rPr>
        <w:t xml:space="preserve"> зеленых зон описывается обратной зависимостью</w:t>
      </w:r>
      <w:r>
        <w:rPr>
          <w:sz w:val="28"/>
          <w:szCs w:val="28"/>
        </w:rPr>
        <w:t xml:space="preserve">: </w:t>
      </w:r>
      <w:r w:rsidRPr="0005780B">
        <w:rPr>
          <w:sz w:val="28"/>
          <w:szCs w:val="28"/>
        </w:rPr>
        <w:t>чем больше дорог и</w:t>
      </w:r>
      <w:r>
        <w:rPr>
          <w:sz w:val="28"/>
          <w:szCs w:val="28"/>
        </w:rPr>
        <w:t xml:space="preserve"> </w:t>
      </w:r>
      <w:r w:rsidRPr="0005780B">
        <w:rPr>
          <w:sz w:val="28"/>
          <w:szCs w:val="28"/>
        </w:rPr>
        <w:t>парковок, тем меньше деревьев и парков</w:t>
      </w:r>
      <w:r w:rsidR="0034401C" w:rsidRPr="0034401C">
        <w:rPr>
          <w:sz w:val="28"/>
          <w:szCs w:val="28"/>
        </w:rPr>
        <w:t xml:space="preserve"> </w:t>
      </w:r>
      <w:sdt>
        <w:sdtPr>
          <w:rPr>
            <w:color w:val="000000"/>
            <w:sz w:val="28"/>
            <w:szCs w:val="28"/>
          </w:rPr>
          <w:tag w:val="MENDELEY_CITATION_v3_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"/>
          <w:id w:val="289405242"/>
          <w:placeholder>
            <w:docPart w:val="DefaultPlaceholder_-1854013440"/>
          </w:placeholder>
        </w:sdtPr>
        <w:sdtContent>
          <w:r w:rsidR="00785348" w:rsidRPr="00785348">
            <w:rPr>
              <w:color w:val="000000"/>
              <w:sz w:val="28"/>
              <w:szCs w:val="28"/>
            </w:rPr>
            <w:t>[Трубина Е. Г., 2011; Lefebvre, 1991]</w:t>
          </w:r>
        </w:sdtContent>
      </w:sdt>
      <w:r w:rsidRPr="0005780B">
        <w:rPr>
          <w:sz w:val="28"/>
          <w:szCs w:val="28"/>
        </w:rPr>
        <w:t xml:space="preserve">. </w:t>
      </w:r>
    </w:p>
    <w:p w14:paraId="02B4F2A0" w14:textId="42BA9D28" w:rsidR="003E6495" w:rsidRDefault="003E6495" w:rsidP="00FC694E">
      <w:pPr>
        <w:spacing w:after="0" w:line="360" w:lineRule="auto"/>
        <w:ind w:firstLine="851"/>
        <w:jc w:val="both"/>
        <w:rPr>
          <w:sz w:val="28"/>
          <w:szCs w:val="28"/>
        </w:rPr>
      </w:pPr>
      <w:r w:rsidRPr="003E6495">
        <w:rPr>
          <w:sz w:val="28"/>
          <w:szCs w:val="28"/>
        </w:rPr>
        <w:t>Американский географ</w:t>
      </w:r>
      <w:r w:rsidR="00163348">
        <w:rPr>
          <w:sz w:val="28"/>
          <w:szCs w:val="28"/>
        </w:rPr>
        <w:t xml:space="preserve"> и марксист</w:t>
      </w:r>
      <w:r w:rsidRPr="003E6495">
        <w:rPr>
          <w:sz w:val="28"/>
          <w:szCs w:val="28"/>
        </w:rPr>
        <w:t xml:space="preserve"> Дэвид Харви в работе</w:t>
      </w:r>
      <w:r w:rsidR="003462EF" w:rsidRPr="003462EF">
        <w:rPr>
          <w:sz w:val="28"/>
          <w:szCs w:val="28"/>
        </w:rPr>
        <w:t xml:space="preserve"> «Сознание и городской опыт» рассматрива</w:t>
      </w:r>
      <w:r w:rsidR="000A010C">
        <w:rPr>
          <w:sz w:val="28"/>
          <w:szCs w:val="28"/>
        </w:rPr>
        <w:t>л</w:t>
      </w:r>
      <w:r w:rsidR="003462EF" w:rsidRPr="003462EF">
        <w:rPr>
          <w:sz w:val="28"/>
          <w:szCs w:val="28"/>
        </w:rPr>
        <w:t xml:space="preserve"> связь между деньгами, временем и пространством как основу процесса урбанизации.</w:t>
      </w:r>
      <w:r w:rsidR="003462EF">
        <w:rPr>
          <w:sz w:val="28"/>
          <w:szCs w:val="28"/>
        </w:rPr>
        <w:t xml:space="preserve"> </w:t>
      </w:r>
      <w:r w:rsidR="003462EF" w:rsidRPr="003462EF">
        <w:rPr>
          <w:sz w:val="28"/>
          <w:szCs w:val="28"/>
        </w:rPr>
        <w:t>Согласно Харви, «деньги обладают невероятной способностью концентрировать социальную власть в про</w:t>
      </w:r>
      <w:r w:rsidR="003462EF" w:rsidRPr="003462EF">
        <w:rPr>
          <w:sz w:val="28"/>
          <w:szCs w:val="28"/>
        </w:rPr>
        <w:softHyphen/>
        <w:t>странстве, ибо, в отличие от других видов потребительной сто</w:t>
      </w:r>
      <w:r w:rsidR="003462EF" w:rsidRPr="003462EF">
        <w:rPr>
          <w:sz w:val="28"/>
          <w:szCs w:val="28"/>
        </w:rPr>
        <w:softHyphen/>
        <w:t>имости... могут без ограничения накапливаться в определен</w:t>
      </w:r>
      <w:r w:rsidR="003462EF" w:rsidRPr="003462EF">
        <w:rPr>
          <w:sz w:val="28"/>
          <w:szCs w:val="28"/>
        </w:rPr>
        <w:softHyphen/>
        <w:t>ном месте. Эта невероятная концентрация социальной власти может быть использована для осуществления в конкретном месте массивною преобразования природы созданием город</w:t>
      </w:r>
      <w:r w:rsidR="003462EF" w:rsidRPr="003462EF">
        <w:rPr>
          <w:sz w:val="28"/>
          <w:szCs w:val="28"/>
        </w:rPr>
        <w:softHyphen/>
        <w:t>ской среды и тому подобного»</w:t>
      </w:r>
      <w:r w:rsidR="006B1FB8" w:rsidRPr="006B1FB8">
        <w:rPr>
          <w:sz w:val="28"/>
          <w:szCs w:val="28"/>
        </w:rPr>
        <w:t xml:space="preserve"> </w:t>
      </w:r>
      <w:sdt>
        <w:sdtPr>
          <w:rPr>
            <w:color w:val="000000"/>
            <w:sz w:val="28"/>
            <w:szCs w:val="28"/>
          </w:rPr>
          <w:tag w:val="MENDELEY_CITATION_v3_eyJjaXRhdGlvbklEIjoiTUVOREVMRVlfQ0lUQVRJT05fNzQwMGYzZDktOTE3OS00ODdjLTg2MGQtMzRlZjZkNmE0Yjg2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
          <w:id w:val="1338496361"/>
          <w:placeholder>
            <w:docPart w:val="DefaultPlaceholder_-1854013440"/>
          </w:placeholder>
        </w:sdtPr>
        <w:sdtContent>
          <w:r w:rsidR="00785348" w:rsidRPr="00785348">
            <w:rPr>
              <w:color w:val="000000"/>
              <w:sz w:val="28"/>
              <w:szCs w:val="28"/>
            </w:rPr>
            <w:t>[Трубина Е. Г., 2011]</w:t>
          </w:r>
        </w:sdtContent>
      </w:sdt>
      <w:r w:rsidR="003462EF">
        <w:rPr>
          <w:sz w:val="28"/>
          <w:szCs w:val="28"/>
        </w:rPr>
        <w:t xml:space="preserve">. </w:t>
      </w:r>
    </w:p>
    <w:p w14:paraId="09E8EF6D" w14:textId="009CF235" w:rsidR="00655023" w:rsidRDefault="00655023" w:rsidP="00655023">
      <w:pPr>
        <w:spacing w:after="0" w:line="360" w:lineRule="auto"/>
        <w:ind w:firstLine="851"/>
        <w:jc w:val="both"/>
        <w:rPr>
          <w:sz w:val="28"/>
          <w:szCs w:val="28"/>
        </w:rPr>
      </w:pPr>
      <w:r>
        <w:rPr>
          <w:sz w:val="28"/>
          <w:szCs w:val="28"/>
        </w:rPr>
        <w:t>В</w:t>
      </w:r>
      <w:r w:rsidRPr="003462EF">
        <w:rPr>
          <w:sz w:val="28"/>
          <w:szCs w:val="28"/>
        </w:rPr>
        <w:t xml:space="preserve"> капиталистическом городе усиливается связь между деньгами и пространством.</w:t>
      </w:r>
      <w:r>
        <w:rPr>
          <w:sz w:val="28"/>
          <w:szCs w:val="28"/>
        </w:rPr>
        <w:t xml:space="preserve"> </w:t>
      </w:r>
      <w:r w:rsidR="00163348">
        <w:rPr>
          <w:sz w:val="28"/>
          <w:szCs w:val="28"/>
        </w:rPr>
        <w:t>Исторически, б</w:t>
      </w:r>
      <w:r w:rsidRPr="003462EF">
        <w:rPr>
          <w:sz w:val="28"/>
          <w:szCs w:val="28"/>
        </w:rPr>
        <w:t>лизость недвижимости к центру, рынку, вокзалу гарантировала наивысшую арендную плату, и с тех пор надеж</w:t>
      </w:r>
      <w:r w:rsidRPr="003462EF">
        <w:rPr>
          <w:sz w:val="28"/>
          <w:szCs w:val="28"/>
        </w:rPr>
        <w:softHyphen/>
        <w:t>ным способом увеличения стоимости земли стало строитель</w:t>
      </w:r>
      <w:r w:rsidRPr="003462EF">
        <w:rPr>
          <w:sz w:val="28"/>
          <w:szCs w:val="28"/>
        </w:rPr>
        <w:softHyphen/>
        <w:t>ство на ней зданий или дорог, каналов, железных дорог или аэропортов.</w:t>
      </w:r>
      <w:r>
        <w:rPr>
          <w:sz w:val="28"/>
          <w:szCs w:val="28"/>
        </w:rPr>
        <w:t xml:space="preserve"> </w:t>
      </w:r>
      <w:r w:rsidRPr="006248E8">
        <w:rPr>
          <w:sz w:val="28"/>
          <w:szCs w:val="28"/>
        </w:rPr>
        <w:t>Частые экономические кризисы, а также резкие изменения стоимости ключевых мировых ресурсов, таких как нефть, заставляют бизнес принимать меры и вкладывать свои средства в землю и недвижимое имущество, чтобы сохранить их и увеличить свой капитал.</w:t>
      </w:r>
      <w:r>
        <w:rPr>
          <w:sz w:val="28"/>
          <w:szCs w:val="28"/>
        </w:rPr>
        <w:t xml:space="preserve"> Таким образом, г</w:t>
      </w:r>
      <w:r w:rsidRPr="005E255F">
        <w:rPr>
          <w:sz w:val="28"/>
          <w:szCs w:val="28"/>
        </w:rPr>
        <w:t>ородское пространство стало главным способом «фикса</w:t>
      </w:r>
      <w:r w:rsidRPr="005E255F">
        <w:rPr>
          <w:sz w:val="28"/>
          <w:szCs w:val="28"/>
        </w:rPr>
        <w:softHyphen/>
        <w:t>ции» капитала.</w:t>
      </w:r>
      <w:r>
        <w:rPr>
          <w:sz w:val="28"/>
          <w:szCs w:val="28"/>
        </w:rPr>
        <w:t xml:space="preserve"> Для обозначения этой тенденции автор ввел термин пространственная фиксация (</w:t>
      </w:r>
      <w:r>
        <w:rPr>
          <w:sz w:val="28"/>
          <w:szCs w:val="28"/>
          <w:lang w:val="en-US"/>
        </w:rPr>
        <w:t>eng</w:t>
      </w:r>
      <w:r w:rsidRPr="00A15C3E">
        <w:rPr>
          <w:sz w:val="28"/>
          <w:szCs w:val="28"/>
        </w:rPr>
        <w:t xml:space="preserve">. </w:t>
      </w:r>
      <w:r>
        <w:rPr>
          <w:sz w:val="28"/>
          <w:szCs w:val="28"/>
          <w:lang w:val="en-US"/>
        </w:rPr>
        <w:lastRenderedPageBreak/>
        <w:t>spatial</w:t>
      </w:r>
      <w:r w:rsidRPr="00A15C3E">
        <w:rPr>
          <w:sz w:val="28"/>
          <w:szCs w:val="28"/>
        </w:rPr>
        <w:t xml:space="preserve"> </w:t>
      </w:r>
      <w:r>
        <w:rPr>
          <w:sz w:val="28"/>
          <w:szCs w:val="28"/>
          <w:lang w:val="en-US"/>
        </w:rPr>
        <w:t>fix</w:t>
      </w:r>
      <w:r w:rsidRPr="00A15C3E">
        <w:rPr>
          <w:sz w:val="28"/>
          <w:szCs w:val="28"/>
        </w:rPr>
        <w:t xml:space="preserve">). </w:t>
      </w:r>
      <w:r>
        <w:rPr>
          <w:sz w:val="28"/>
          <w:szCs w:val="28"/>
        </w:rPr>
        <w:t>Она возможна</w:t>
      </w:r>
      <w:r w:rsidRPr="00A15C3E">
        <w:rPr>
          <w:sz w:val="28"/>
          <w:szCs w:val="28"/>
        </w:rPr>
        <w:t xml:space="preserve"> </w:t>
      </w:r>
      <w:r w:rsidRPr="00117589">
        <w:rPr>
          <w:sz w:val="28"/>
          <w:szCs w:val="28"/>
        </w:rPr>
        <w:t>за счет долговременных инвестиций в землю и постройки, кото</w:t>
      </w:r>
      <w:r w:rsidRPr="00117589">
        <w:rPr>
          <w:sz w:val="28"/>
          <w:szCs w:val="28"/>
        </w:rPr>
        <w:softHyphen/>
        <w:t>рые в ходе каждого кризиса накопления переоцениваются</w:t>
      </w:r>
      <w:r w:rsidR="006B1FB8">
        <w:rPr>
          <w:sz w:val="28"/>
          <w:szCs w:val="28"/>
        </w:rPr>
        <w:t xml:space="preserve"> </w:t>
      </w:r>
      <w:sdt>
        <w:sdtPr>
          <w:rPr>
            <w:color w:val="000000"/>
            <w:sz w:val="28"/>
            <w:szCs w:val="28"/>
          </w:rPr>
          <w:tag w:val="MENDELEY_CITATION_v3_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"/>
          <w:id w:val="785232304"/>
          <w:placeholder>
            <w:docPart w:val="DefaultPlaceholder_-1854013440"/>
          </w:placeholder>
        </w:sdtPr>
        <w:sdtContent>
          <w:r w:rsidR="00785348" w:rsidRPr="00785348">
            <w:rPr>
              <w:color w:val="000000"/>
              <w:sz w:val="28"/>
              <w:szCs w:val="28"/>
            </w:rPr>
            <w:t>[Трубина Е. Г., 2011; Harvey, 1985]</w:t>
          </w:r>
        </w:sdtContent>
      </w:sdt>
      <w:r w:rsidRPr="00117589">
        <w:rPr>
          <w:sz w:val="28"/>
          <w:szCs w:val="28"/>
        </w:rPr>
        <w:t>.</w:t>
      </w:r>
      <w:r>
        <w:rPr>
          <w:sz w:val="28"/>
          <w:szCs w:val="28"/>
        </w:rPr>
        <w:t xml:space="preserve"> </w:t>
      </w:r>
    </w:p>
    <w:p w14:paraId="2B08A163" w14:textId="41B33E38" w:rsidR="00163348" w:rsidRDefault="00163348" w:rsidP="00163348">
      <w:pPr>
        <w:spacing w:after="0" w:line="360" w:lineRule="auto"/>
        <w:ind w:firstLine="851"/>
        <w:jc w:val="both"/>
        <w:rPr>
          <w:sz w:val="28"/>
          <w:szCs w:val="28"/>
        </w:rPr>
      </w:pPr>
      <w:r>
        <w:rPr>
          <w:sz w:val="28"/>
          <w:szCs w:val="28"/>
        </w:rPr>
        <w:t>Для бизнеса г</w:t>
      </w:r>
      <w:r w:rsidRPr="00163348">
        <w:rPr>
          <w:sz w:val="28"/>
          <w:szCs w:val="28"/>
        </w:rPr>
        <w:t xml:space="preserve">ородское пространство является абсолютным условием производства и потребления, поэтому должно постоянно расширяться для соответствия логике капиталистического роста. Однако, пространство также может стать барьером для получения прибыли, поэтому периодически должно подвергаться перестройке и создаваться </w:t>
      </w:r>
      <w:r>
        <w:rPr>
          <w:sz w:val="28"/>
          <w:szCs w:val="28"/>
        </w:rPr>
        <w:t>за</w:t>
      </w:r>
      <w:r w:rsidRPr="00163348">
        <w:rPr>
          <w:sz w:val="28"/>
          <w:szCs w:val="28"/>
        </w:rPr>
        <w:t>нов</w:t>
      </w:r>
      <w:r>
        <w:rPr>
          <w:sz w:val="28"/>
          <w:szCs w:val="28"/>
        </w:rPr>
        <w:t>о</w:t>
      </w:r>
      <w:r w:rsidR="006B1FB8">
        <w:rPr>
          <w:sz w:val="28"/>
          <w:szCs w:val="28"/>
        </w:rPr>
        <w:t xml:space="preserve"> </w:t>
      </w:r>
      <w:sdt>
        <w:sdtPr>
          <w:rPr>
            <w:color w:val="000000"/>
            <w:sz w:val="28"/>
            <w:szCs w:val="28"/>
          </w:rPr>
          <w:tag w:val="MENDELEY_CITATION_v3_eyJjaXRhdGlvbklEIjoiTUVOREVMRVlfQ0lUQVRJT05fOGU1ODNkYzctMzlkOC00MmVjLThjODMtMjZiYjNjMTU0ZTUz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
          <w:id w:val="-49848417"/>
          <w:placeholder>
            <w:docPart w:val="DefaultPlaceholder_-1854013440"/>
          </w:placeholder>
        </w:sdtPr>
        <w:sdtContent>
          <w:r w:rsidR="00785348" w:rsidRPr="00785348">
            <w:rPr>
              <w:color w:val="000000"/>
              <w:sz w:val="28"/>
              <w:szCs w:val="28"/>
            </w:rPr>
            <w:t>[Трубина Е. Г., 2011]</w:t>
          </w:r>
        </w:sdtContent>
      </w:sdt>
      <w:r w:rsidRPr="00163348">
        <w:rPr>
          <w:sz w:val="28"/>
          <w:szCs w:val="28"/>
        </w:rPr>
        <w:t>.</w:t>
      </w:r>
    </w:p>
    <w:p w14:paraId="052414FB" w14:textId="06735290" w:rsidR="00163348" w:rsidRPr="00163348" w:rsidRDefault="00163348" w:rsidP="00163348">
      <w:pPr>
        <w:spacing w:after="0" w:line="360" w:lineRule="auto"/>
        <w:ind w:firstLine="851"/>
        <w:jc w:val="both"/>
        <w:rPr>
          <w:sz w:val="28"/>
          <w:szCs w:val="28"/>
        </w:rPr>
      </w:pPr>
      <w:r w:rsidRPr="00163348">
        <w:rPr>
          <w:sz w:val="28"/>
          <w:szCs w:val="28"/>
        </w:rPr>
        <w:t>По сравнению с другими инвестициями, недвижимость является наиболее выгодным вариантом. Однако городское пространство оказывается крайне зависимым от колебаний процентных ставок и тенденций развития глобальной экономики. Высокая ставка означает высокие кредиты, низкую прибыль от недвижимости. Низкая процентная ставка стимулирует использование земли для получения максимальной прибыли</w:t>
      </w:r>
      <w:r w:rsidR="006B1FB8">
        <w:rPr>
          <w:sz w:val="28"/>
          <w:szCs w:val="28"/>
        </w:rPr>
        <w:t xml:space="preserve"> </w:t>
      </w:r>
      <w:sdt>
        <w:sdtPr>
          <w:rPr>
            <w:color w:val="000000"/>
            <w:sz w:val="28"/>
            <w:szCs w:val="28"/>
          </w:rPr>
          <w:tag w:val="MENDELEY_CITATION_v3_eyJjaXRhdGlvbklEIjoiTUVOREVMRVlfQ0lUQVRJT05fODcyNTk5YTMtYTZkZS00MDI1LTlhMjEtOTYwZDc3OTFhZGI3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
          <w:id w:val="1342975838"/>
          <w:placeholder>
            <w:docPart w:val="DefaultPlaceholder_-1854013440"/>
          </w:placeholder>
        </w:sdtPr>
        <w:sdtContent>
          <w:r w:rsidR="00785348" w:rsidRPr="00785348">
            <w:rPr>
              <w:color w:val="000000"/>
              <w:sz w:val="28"/>
              <w:szCs w:val="28"/>
            </w:rPr>
            <w:t>[Трубина Е. Г., 2011]</w:t>
          </w:r>
        </w:sdtContent>
      </w:sdt>
      <w:r w:rsidRPr="00163348">
        <w:rPr>
          <w:sz w:val="28"/>
          <w:szCs w:val="28"/>
        </w:rPr>
        <w:t xml:space="preserve">. </w:t>
      </w:r>
    </w:p>
    <w:p w14:paraId="03BD9B79" w14:textId="695BB480" w:rsidR="00163348" w:rsidRPr="00163348" w:rsidRDefault="00163348" w:rsidP="00DE76DC">
      <w:pPr>
        <w:spacing w:after="0" w:line="360" w:lineRule="auto"/>
        <w:ind w:firstLine="851"/>
        <w:jc w:val="both"/>
        <w:rPr>
          <w:sz w:val="28"/>
          <w:szCs w:val="28"/>
        </w:rPr>
      </w:pPr>
      <w:r>
        <w:rPr>
          <w:sz w:val="28"/>
          <w:szCs w:val="28"/>
        </w:rPr>
        <w:t>Резюмируя, Х</w:t>
      </w:r>
      <w:r w:rsidRPr="00163348">
        <w:rPr>
          <w:sz w:val="28"/>
          <w:szCs w:val="28"/>
        </w:rPr>
        <w:t>арви выделя</w:t>
      </w:r>
      <w:r w:rsidR="00DE76DC">
        <w:rPr>
          <w:sz w:val="28"/>
          <w:szCs w:val="28"/>
        </w:rPr>
        <w:t>л</w:t>
      </w:r>
      <w:r w:rsidRPr="00163348">
        <w:rPr>
          <w:sz w:val="28"/>
          <w:szCs w:val="28"/>
        </w:rPr>
        <w:t xml:space="preserve"> следующие характеристики капиталистической урбанизации:</w:t>
      </w:r>
      <w:r w:rsidR="00DE76DC">
        <w:rPr>
          <w:sz w:val="28"/>
          <w:szCs w:val="28"/>
        </w:rPr>
        <w:t xml:space="preserve"> 1) </w:t>
      </w:r>
      <w:r w:rsidRPr="00163348">
        <w:rPr>
          <w:sz w:val="28"/>
          <w:szCs w:val="28"/>
        </w:rPr>
        <w:t>создание рынка земли и недвижимости, увязанного с гло</w:t>
      </w:r>
      <w:r w:rsidRPr="00163348">
        <w:rPr>
          <w:sz w:val="28"/>
          <w:szCs w:val="28"/>
        </w:rPr>
        <w:softHyphen/>
        <w:t>бальной финансовой ситуацией;</w:t>
      </w:r>
      <w:r w:rsidR="00DE76DC">
        <w:rPr>
          <w:sz w:val="28"/>
          <w:szCs w:val="28"/>
        </w:rPr>
        <w:t xml:space="preserve"> 2) </w:t>
      </w:r>
      <w:r w:rsidRPr="00163348">
        <w:rPr>
          <w:sz w:val="28"/>
          <w:szCs w:val="28"/>
        </w:rPr>
        <w:t xml:space="preserve">городское пространство — главный источник прибыли и </w:t>
      </w:r>
      <w:r w:rsidR="00B379CD">
        <w:rPr>
          <w:sz w:val="28"/>
          <w:szCs w:val="28"/>
        </w:rPr>
        <w:t xml:space="preserve">вместе с тем </w:t>
      </w:r>
      <w:r w:rsidRPr="00163348">
        <w:rPr>
          <w:sz w:val="28"/>
          <w:szCs w:val="28"/>
        </w:rPr>
        <w:t>возможный барьер на пути ее получения</w:t>
      </w:r>
      <w:r w:rsidR="00DE76DC">
        <w:rPr>
          <w:sz w:val="28"/>
          <w:szCs w:val="28"/>
        </w:rPr>
        <w:t xml:space="preserve"> </w:t>
      </w:r>
      <w:sdt>
        <w:sdtPr>
          <w:rPr>
            <w:color w:val="000000"/>
            <w:sz w:val="28"/>
            <w:szCs w:val="28"/>
          </w:rPr>
          <w:tag w:val="MENDELEY_CITATION_v3_eyJjaXRhdGlvbklEIjoiTUVOREVMRVlfQ0lUQVRJT05fYTNiYmFmMGQtMmU5Mi00OWRkLWJkM2EtMmJjMDNjZTk4OWM0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
          <w:id w:val="-1136028325"/>
          <w:placeholder>
            <w:docPart w:val="DefaultPlaceholder_-1854013440"/>
          </w:placeholder>
        </w:sdtPr>
        <w:sdtContent>
          <w:r w:rsidR="00785348" w:rsidRPr="00785348">
            <w:rPr>
              <w:color w:val="000000"/>
              <w:sz w:val="28"/>
              <w:szCs w:val="28"/>
            </w:rPr>
            <w:t>[Трубина Е. Г., 2011]</w:t>
          </w:r>
        </w:sdtContent>
      </w:sdt>
      <w:r w:rsidRPr="00163348">
        <w:rPr>
          <w:sz w:val="28"/>
          <w:szCs w:val="28"/>
        </w:rPr>
        <w:t>.</w:t>
      </w:r>
    </w:p>
    <w:p w14:paraId="5E9D1CF5" w14:textId="77777777" w:rsidR="00816028" w:rsidRDefault="00816028" w:rsidP="008C2E9B">
      <w:pPr>
        <w:spacing w:after="0" w:line="360" w:lineRule="auto"/>
        <w:ind w:firstLine="851"/>
        <w:jc w:val="both"/>
        <w:rPr>
          <w:sz w:val="28"/>
          <w:szCs w:val="28"/>
        </w:rPr>
      </w:pPr>
    </w:p>
    <w:p w14:paraId="38BF3706" w14:textId="68A39781" w:rsidR="00DE76DC" w:rsidRDefault="00DE76DC" w:rsidP="003C4EBC">
      <w:pPr>
        <w:pStyle w:val="3"/>
      </w:pPr>
      <w:bookmarkStart w:id="5" w:name="_Toc136209761"/>
      <w:r w:rsidRPr="00DE76DC">
        <w:t>1.1.</w:t>
      </w:r>
      <w:r>
        <w:t>2</w:t>
      </w:r>
      <w:r w:rsidRPr="00DE76DC">
        <w:t xml:space="preserve"> </w:t>
      </w:r>
      <w:r w:rsidR="003C4EBC">
        <w:t>Городская среда в отечественной науке</w:t>
      </w:r>
      <w:bookmarkEnd w:id="5"/>
      <w:r w:rsidR="003C4EBC">
        <w:t xml:space="preserve"> </w:t>
      </w:r>
    </w:p>
    <w:p w14:paraId="79B7F47C" w14:textId="464E042D" w:rsidR="00816028" w:rsidRDefault="00816028" w:rsidP="008C2E9B">
      <w:pPr>
        <w:spacing w:after="0" w:line="360" w:lineRule="auto"/>
        <w:ind w:firstLine="851"/>
        <w:jc w:val="both"/>
        <w:rPr>
          <w:sz w:val="28"/>
          <w:szCs w:val="28"/>
        </w:rPr>
      </w:pPr>
      <w:r>
        <w:rPr>
          <w:sz w:val="28"/>
          <w:szCs w:val="28"/>
        </w:rPr>
        <w:t>Долгое время мировой интерес к изучению городов почти не отражался</w:t>
      </w:r>
      <w:r w:rsidRPr="00816028">
        <w:t xml:space="preserve"> </w:t>
      </w:r>
      <w:r w:rsidRPr="00816028">
        <w:rPr>
          <w:sz w:val="28"/>
          <w:szCs w:val="28"/>
        </w:rPr>
        <w:t>в российской практике, где всемогущество государственной машины при слабости буржуазии вело к тому, что из парижского, венского, берлинского или лондонского опыта был</w:t>
      </w:r>
      <w:r>
        <w:rPr>
          <w:sz w:val="28"/>
          <w:szCs w:val="28"/>
        </w:rPr>
        <w:t>и</w:t>
      </w:r>
      <w:r w:rsidRPr="00816028">
        <w:rPr>
          <w:sz w:val="28"/>
          <w:szCs w:val="28"/>
        </w:rPr>
        <w:t xml:space="preserve"> извлечен</w:t>
      </w:r>
      <w:r>
        <w:rPr>
          <w:sz w:val="28"/>
          <w:szCs w:val="28"/>
        </w:rPr>
        <w:t>ы</w:t>
      </w:r>
      <w:r w:rsidRPr="00816028">
        <w:rPr>
          <w:sz w:val="28"/>
          <w:szCs w:val="28"/>
        </w:rPr>
        <w:t xml:space="preserve"> </w:t>
      </w:r>
      <w:r>
        <w:rPr>
          <w:sz w:val="28"/>
          <w:szCs w:val="28"/>
        </w:rPr>
        <w:t>в основном</w:t>
      </w:r>
      <w:r w:rsidRPr="00816028">
        <w:rPr>
          <w:sz w:val="28"/>
          <w:szCs w:val="28"/>
        </w:rPr>
        <w:t xml:space="preserve"> эстетическ</w:t>
      </w:r>
      <w:r>
        <w:rPr>
          <w:sz w:val="28"/>
          <w:szCs w:val="28"/>
        </w:rPr>
        <w:t>ие</w:t>
      </w:r>
      <w:r w:rsidRPr="00816028">
        <w:rPr>
          <w:sz w:val="28"/>
          <w:szCs w:val="28"/>
        </w:rPr>
        <w:t xml:space="preserve"> составляющ</w:t>
      </w:r>
      <w:r>
        <w:rPr>
          <w:sz w:val="28"/>
          <w:szCs w:val="28"/>
        </w:rPr>
        <w:t>ие</w:t>
      </w:r>
      <w:r w:rsidRPr="00816028">
        <w:rPr>
          <w:sz w:val="28"/>
          <w:szCs w:val="28"/>
        </w:rPr>
        <w:t xml:space="preserve">. </w:t>
      </w:r>
      <w:r w:rsidR="005E094A">
        <w:rPr>
          <w:sz w:val="28"/>
          <w:szCs w:val="28"/>
        </w:rPr>
        <w:t>Р</w:t>
      </w:r>
      <w:r w:rsidRPr="00816028">
        <w:rPr>
          <w:sz w:val="28"/>
          <w:szCs w:val="28"/>
        </w:rPr>
        <w:t>оссийская литература до конца XIX в. была почти исключительно занята усадьбой и деревней, крайне редко и достаточно поверхностно обращаясь к городским реалиям.</w:t>
      </w:r>
      <w:r w:rsidR="005E094A">
        <w:rPr>
          <w:sz w:val="28"/>
          <w:szCs w:val="28"/>
        </w:rPr>
        <w:t xml:space="preserve"> Это может быть обусловлено тем, что </w:t>
      </w:r>
      <w:r w:rsidR="005E094A" w:rsidRPr="005E094A">
        <w:rPr>
          <w:sz w:val="28"/>
          <w:szCs w:val="28"/>
        </w:rPr>
        <w:t>российский опыт развития даже средних по масштабу городов на два века короче опыта ведущих европейских стран</w:t>
      </w:r>
      <w:r w:rsidR="005E094A">
        <w:rPr>
          <w:sz w:val="28"/>
          <w:szCs w:val="28"/>
        </w:rPr>
        <w:t>. О</w:t>
      </w:r>
      <w:r w:rsidR="005E094A" w:rsidRPr="005E094A">
        <w:rPr>
          <w:sz w:val="28"/>
          <w:szCs w:val="28"/>
        </w:rPr>
        <w:t xml:space="preserve">днако не будем забывать, что он равен американскому, поскольку и у нас, и в США </w:t>
      </w:r>
      <w:r w:rsidR="005E094A" w:rsidRPr="005E094A">
        <w:rPr>
          <w:sz w:val="28"/>
          <w:szCs w:val="28"/>
        </w:rPr>
        <w:lastRenderedPageBreak/>
        <w:t>подлинный бум урбанизации отсчитывается от 60 х годов XIX в. и охватывает жизнь шести поколений</w:t>
      </w:r>
      <w:r w:rsidR="008034AF">
        <w:rPr>
          <w:sz w:val="28"/>
          <w:szCs w:val="28"/>
        </w:rPr>
        <w:t xml:space="preserve"> </w:t>
      </w:r>
      <w:sdt>
        <w:sdtPr>
          <w:rPr>
            <w:color w:val="000000"/>
            <w:sz w:val="28"/>
            <w:szCs w:val="28"/>
          </w:rPr>
          <w:tag w:val="MENDELEY_CITATION_v3_eyJjaXRhdGlvbklEIjoiTUVOREVMRVlfQ0lUQVRJT05fODgzNjI0ODQtYjk3MS00MDc3LWI3MDktMzVmYWFkYzE4MzUz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96414878"/>
          <w:placeholder>
            <w:docPart w:val="DefaultPlaceholder_-1854013440"/>
          </w:placeholder>
        </w:sdtPr>
        <w:sdtContent>
          <w:r w:rsidR="00785348" w:rsidRPr="00785348">
            <w:rPr>
              <w:color w:val="000000"/>
              <w:sz w:val="28"/>
              <w:szCs w:val="28"/>
            </w:rPr>
            <w:t>[Глазычев В. Л., 2008]</w:t>
          </w:r>
        </w:sdtContent>
      </w:sdt>
      <w:r w:rsidR="005E094A" w:rsidRPr="005E094A">
        <w:rPr>
          <w:sz w:val="28"/>
          <w:szCs w:val="28"/>
        </w:rPr>
        <w:t>.</w:t>
      </w:r>
    </w:p>
    <w:p w14:paraId="42A405D1" w14:textId="25A96473" w:rsidR="00CB2877" w:rsidRDefault="00357FFC" w:rsidP="00CB2877">
      <w:pPr>
        <w:spacing w:after="0" w:line="360" w:lineRule="auto"/>
        <w:ind w:firstLine="851"/>
        <w:jc w:val="both"/>
        <w:rPr>
          <w:sz w:val="28"/>
          <w:szCs w:val="28"/>
        </w:rPr>
      </w:pPr>
      <w:r w:rsidRPr="00E34E1A">
        <w:rPr>
          <w:sz w:val="28"/>
          <w:szCs w:val="28"/>
        </w:rPr>
        <w:t>Резкие повороты символико</w:t>
      </w:r>
      <w:r w:rsidRPr="00E34E1A">
        <w:rPr>
          <w:sz w:val="28"/>
          <w:szCs w:val="28"/>
        </w:rPr>
        <w:noBreakHyphen/>
        <w:t xml:space="preserve">эстетических доктрин советской эпохи отпечатались на облике крупных и крупнейших городов, создав многослойную конструкцию. </w:t>
      </w:r>
      <w:r w:rsidR="00816028" w:rsidRPr="00816028">
        <w:rPr>
          <w:sz w:val="28"/>
          <w:szCs w:val="28"/>
        </w:rPr>
        <w:t>Полное отсутствие крупномасштабной практики в разоренной стране, где с установлением НЭПа только возрождалось жилищное строительство, освобождало фантазию и от каких</w:t>
      </w:r>
      <w:r w:rsidR="00816028">
        <w:rPr>
          <w:sz w:val="28"/>
          <w:szCs w:val="28"/>
        </w:rPr>
        <w:t>-</w:t>
      </w:r>
      <w:r w:rsidR="00816028" w:rsidRPr="00816028">
        <w:rPr>
          <w:sz w:val="28"/>
          <w:szCs w:val="28"/>
        </w:rPr>
        <w:t>либо технико</w:t>
      </w:r>
      <w:r w:rsidR="00816028">
        <w:rPr>
          <w:sz w:val="28"/>
          <w:szCs w:val="28"/>
        </w:rPr>
        <w:t>-</w:t>
      </w:r>
      <w:r w:rsidR="00816028" w:rsidRPr="00816028">
        <w:rPr>
          <w:sz w:val="28"/>
          <w:szCs w:val="28"/>
        </w:rPr>
        <w:t>экономических ограничений</w:t>
      </w:r>
      <w:r w:rsidR="00CB2877">
        <w:rPr>
          <w:sz w:val="28"/>
          <w:szCs w:val="28"/>
        </w:rPr>
        <w:t xml:space="preserve">. Произошел </w:t>
      </w:r>
      <w:r w:rsidR="00CB2877" w:rsidRPr="00CB2877">
        <w:rPr>
          <w:sz w:val="28"/>
          <w:szCs w:val="28"/>
        </w:rPr>
        <w:t>короткий и яркий период расцвета конструктивистской архитектуры, рывком выдвинувший Советский Союз в мировой авангард</w:t>
      </w:r>
      <w:r w:rsidR="008034AF" w:rsidRPr="008034AF">
        <w:rPr>
          <w:sz w:val="28"/>
          <w:szCs w:val="28"/>
        </w:rPr>
        <w:t xml:space="preserve"> </w:t>
      </w:r>
      <w:sdt>
        <w:sdtPr>
          <w:rPr>
            <w:color w:val="000000"/>
            <w:sz w:val="28"/>
            <w:szCs w:val="28"/>
          </w:rPr>
          <w:tag w:val="MENDELEY_CITATION_v3_eyJjaXRhdGlvbklEIjoiTUVOREVMRVlfQ0lUQVRJT05fNWM3ZmVmNjgtZGJhZS00YTgyLThhMjctZGM4ZmMzNmM4YTY0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763533050"/>
          <w:placeholder>
            <w:docPart w:val="DefaultPlaceholder_-1854013440"/>
          </w:placeholder>
        </w:sdtPr>
        <w:sdtContent>
          <w:r w:rsidR="00785348" w:rsidRPr="00785348">
            <w:rPr>
              <w:color w:val="000000"/>
              <w:sz w:val="28"/>
              <w:szCs w:val="28"/>
            </w:rPr>
            <w:t>[Глазычев В. Л., 2008]</w:t>
          </w:r>
        </w:sdtContent>
      </w:sdt>
      <w:r w:rsidR="00CB2877" w:rsidRPr="00CB2877">
        <w:rPr>
          <w:sz w:val="28"/>
          <w:szCs w:val="28"/>
        </w:rPr>
        <w:t>.</w:t>
      </w:r>
    </w:p>
    <w:p w14:paraId="5F41AE02" w14:textId="3B9C1ACC" w:rsidR="00CB2877" w:rsidRDefault="00CB2877" w:rsidP="00CB2877">
      <w:pPr>
        <w:spacing w:after="0" w:line="360" w:lineRule="auto"/>
        <w:ind w:firstLine="851"/>
        <w:jc w:val="both"/>
        <w:rPr>
          <w:sz w:val="28"/>
          <w:szCs w:val="28"/>
        </w:rPr>
      </w:pPr>
      <w:r>
        <w:rPr>
          <w:sz w:val="28"/>
          <w:szCs w:val="28"/>
        </w:rPr>
        <w:t xml:space="preserve">С 1932 г. </w:t>
      </w:r>
      <w:r w:rsidR="00816028">
        <w:rPr>
          <w:sz w:val="28"/>
          <w:szCs w:val="28"/>
        </w:rPr>
        <w:t>уже</w:t>
      </w:r>
      <w:r>
        <w:rPr>
          <w:sz w:val="28"/>
          <w:szCs w:val="28"/>
        </w:rPr>
        <w:t xml:space="preserve"> в</w:t>
      </w:r>
      <w:r w:rsidR="00816028" w:rsidRPr="00816028">
        <w:rPr>
          <w:sz w:val="28"/>
          <w:szCs w:val="28"/>
        </w:rPr>
        <w:t xml:space="preserve"> сталинском Советском Союзе представление о городском планировании уступило место идее градостроительного проектирования, причисленного к цеху архитектуры. В результате возникло специфическое </w:t>
      </w:r>
      <w:r w:rsidR="00816028">
        <w:rPr>
          <w:sz w:val="28"/>
          <w:szCs w:val="28"/>
        </w:rPr>
        <w:t>направление</w:t>
      </w:r>
      <w:r w:rsidR="00816028" w:rsidRPr="00816028">
        <w:rPr>
          <w:sz w:val="28"/>
          <w:szCs w:val="28"/>
        </w:rPr>
        <w:t xml:space="preserve"> урбанистики, когда вопросы формирования городской инфраструктуры были полностью подчинены ведомственной системе государственного планирования. Вопросы же формы города то задвигались на второй третий план, как это было в годы первой пятилетки или в эпоху Хрущева, то напротив – приобретали первостепенное значение, будь то в позднюю сталинскую эпоху, после победы в войне, или в конце эпохи брежневской. Представления о потребностях горожан были выстроены по нормативной модели, на основе идеологических установок о том, что действительно нужно советскому человеку, тогда как реальными потребностями людей не интересовал</w:t>
      </w:r>
      <w:r w:rsidR="00760E14">
        <w:rPr>
          <w:sz w:val="28"/>
          <w:szCs w:val="28"/>
        </w:rPr>
        <w:t>ись</w:t>
      </w:r>
      <w:r w:rsidR="008034AF" w:rsidRPr="008034AF">
        <w:rPr>
          <w:sz w:val="28"/>
          <w:szCs w:val="28"/>
        </w:rPr>
        <w:t xml:space="preserve"> </w:t>
      </w:r>
      <w:sdt>
        <w:sdtPr>
          <w:rPr>
            <w:color w:val="000000"/>
            <w:sz w:val="28"/>
            <w:szCs w:val="28"/>
          </w:rPr>
          <w:tag w:val="MENDELEY_CITATION_v3_eyJjaXRhdGlvbklEIjoiTUVOREVMRVlfQ0lUQVRJT05fZjc3YjJiMjUtYzA4Yi00YzU3LWI1NTMtOTc3ZGU3ZmQ1N2Mw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506337199"/>
          <w:placeholder>
            <w:docPart w:val="DefaultPlaceholder_-1854013440"/>
          </w:placeholder>
        </w:sdtPr>
        <w:sdtContent>
          <w:r w:rsidR="00785348" w:rsidRPr="00785348">
            <w:rPr>
              <w:color w:val="000000"/>
              <w:sz w:val="28"/>
              <w:szCs w:val="28"/>
            </w:rPr>
            <w:t>[Глазычев В. Л., 2008]</w:t>
          </w:r>
        </w:sdtContent>
      </w:sdt>
      <w:r w:rsidR="00816028" w:rsidRPr="00816028">
        <w:rPr>
          <w:sz w:val="28"/>
          <w:szCs w:val="28"/>
        </w:rPr>
        <w:t>.</w:t>
      </w:r>
      <w:r w:rsidR="00760E14">
        <w:rPr>
          <w:sz w:val="28"/>
          <w:szCs w:val="28"/>
        </w:rPr>
        <w:t xml:space="preserve"> </w:t>
      </w:r>
    </w:p>
    <w:p w14:paraId="35DC75FD" w14:textId="2FC5B72F" w:rsidR="00AE3D86" w:rsidRPr="00EA2A31" w:rsidRDefault="00AE3D86" w:rsidP="00953B08">
      <w:pPr>
        <w:spacing w:after="0" w:line="360" w:lineRule="auto"/>
        <w:ind w:firstLine="851"/>
        <w:jc w:val="both"/>
        <w:rPr>
          <w:sz w:val="28"/>
          <w:szCs w:val="28"/>
        </w:rPr>
      </w:pPr>
      <w:r>
        <w:rPr>
          <w:sz w:val="28"/>
          <w:szCs w:val="28"/>
        </w:rPr>
        <w:t xml:space="preserve">1930-е годы в советской архитектуре были периодом конструктивизма </w:t>
      </w:r>
      <w:r w:rsidR="00EB6803">
        <w:rPr>
          <w:sz w:val="28"/>
          <w:szCs w:val="28"/>
        </w:rPr>
        <w:t>и сталинского ампира.</w:t>
      </w:r>
      <w:r w:rsidR="00D1736E">
        <w:rPr>
          <w:sz w:val="28"/>
          <w:szCs w:val="28"/>
        </w:rPr>
        <w:t xml:space="preserve"> </w:t>
      </w:r>
      <w:r w:rsidR="000D7560">
        <w:rPr>
          <w:sz w:val="28"/>
          <w:szCs w:val="28"/>
        </w:rPr>
        <w:t>Для этого времени особенно характерно создание новых архитектурных доминант в крупных городах страны. Ч</w:t>
      </w:r>
      <w:r w:rsidR="00D1736E">
        <w:rPr>
          <w:sz w:val="28"/>
          <w:szCs w:val="28"/>
        </w:rPr>
        <w:t xml:space="preserve">тобы </w:t>
      </w:r>
      <w:r w:rsidR="000D7560">
        <w:rPr>
          <w:sz w:val="28"/>
          <w:szCs w:val="28"/>
        </w:rPr>
        <w:t xml:space="preserve">наглядно </w:t>
      </w:r>
      <w:r w:rsidR="00D1736E">
        <w:rPr>
          <w:sz w:val="28"/>
          <w:szCs w:val="28"/>
        </w:rPr>
        <w:t>продемонстрировать изменения в облике городов, произошедшие в то время, ненадолго перейдем от общего к частному и опишем некоторые архитектурные проекты</w:t>
      </w:r>
      <w:r w:rsidR="00EB6803">
        <w:rPr>
          <w:sz w:val="28"/>
          <w:szCs w:val="28"/>
        </w:rPr>
        <w:t xml:space="preserve"> </w:t>
      </w:r>
      <w:r w:rsidR="00D1736E">
        <w:rPr>
          <w:sz w:val="28"/>
          <w:szCs w:val="28"/>
        </w:rPr>
        <w:t xml:space="preserve">Ленинграда. </w:t>
      </w:r>
      <w:r w:rsidR="00B92D5D">
        <w:rPr>
          <w:sz w:val="28"/>
          <w:szCs w:val="28"/>
        </w:rPr>
        <w:t>С</w:t>
      </w:r>
      <w:r w:rsidR="00D1736E" w:rsidRPr="00D1736E">
        <w:rPr>
          <w:sz w:val="28"/>
          <w:szCs w:val="28"/>
        </w:rPr>
        <w:t>амые известные здания Ленинграда 1930</w:t>
      </w:r>
      <w:r w:rsidR="00B92D5D">
        <w:rPr>
          <w:sz w:val="28"/>
          <w:szCs w:val="28"/>
        </w:rPr>
        <w:t>-</w:t>
      </w:r>
      <w:r w:rsidR="00D1736E" w:rsidRPr="00D1736E">
        <w:rPr>
          <w:sz w:val="28"/>
          <w:szCs w:val="28"/>
        </w:rPr>
        <w:t>х годов</w:t>
      </w:r>
      <w:r w:rsidR="00B92D5D">
        <w:rPr>
          <w:sz w:val="28"/>
          <w:szCs w:val="28"/>
        </w:rPr>
        <w:t xml:space="preserve"> создал </w:t>
      </w:r>
      <w:r w:rsidR="00B92D5D" w:rsidRPr="00D1736E">
        <w:rPr>
          <w:sz w:val="28"/>
          <w:szCs w:val="28"/>
        </w:rPr>
        <w:t>Ной Троцкий</w:t>
      </w:r>
      <w:r w:rsidR="00D1736E">
        <w:rPr>
          <w:sz w:val="28"/>
          <w:szCs w:val="28"/>
        </w:rPr>
        <w:t>.</w:t>
      </w:r>
      <w:r w:rsidR="00B92D5D">
        <w:rPr>
          <w:sz w:val="28"/>
          <w:szCs w:val="28"/>
        </w:rPr>
        <w:t xml:space="preserve"> Он был</w:t>
      </w:r>
      <w:r w:rsidR="00B92D5D" w:rsidRPr="00B92D5D">
        <w:rPr>
          <w:sz w:val="28"/>
          <w:szCs w:val="28"/>
        </w:rPr>
        <w:t xml:space="preserve"> одним из ведущих советских архитекторов конструктивистов </w:t>
      </w:r>
      <w:r w:rsidR="00B92D5D">
        <w:rPr>
          <w:sz w:val="28"/>
          <w:szCs w:val="28"/>
        </w:rPr>
        <w:t>Троцкий</w:t>
      </w:r>
      <w:r w:rsidR="00D1736E" w:rsidRPr="00D1736E">
        <w:rPr>
          <w:sz w:val="28"/>
          <w:szCs w:val="28"/>
        </w:rPr>
        <w:t xml:space="preserve"> построил </w:t>
      </w:r>
      <w:r w:rsidR="00B92D5D">
        <w:rPr>
          <w:sz w:val="28"/>
          <w:szCs w:val="28"/>
        </w:rPr>
        <w:t xml:space="preserve">здание ОГПУ на Литейном проспекте более известное как </w:t>
      </w:r>
      <w:r w:rsidR="00D1736E" w:rsidRPr="00D1736E">
        <w:rPr>
          <w:sz w:val="28"/>
          <w:szCs w:val="28"/>
        </w:rPr>
        <w:lastRenderedPageBreak/>
        <w:t>«Большой дом»</w:t>
      </w:r>
      <w:r w:rsidR="000D7560">
        <w:rPr>
          <w:sz w:val="28"/>
          <w:szCs w:val="28"/>
        </w:rPr>
        <w:t xml:space="preserve"> </w:t>
      </w:r>
      <w:r w:rsidR="00D1736E" w:rsidRPr="00D1736E">
        <w:rPr>
          <w:sz w:val="28"/>
          <w:szCs w:val="28"/>
        </w:rPr>
        <w:t xml:space="preserve">– грозное </w:t>
      </w:r>
      <w:r w:rsidR="00B92D5D">
        <w:rPr>
          <w:sz w:val="28"/>
          <w:szCs w:val="28"/>
        </w:rPr>
        <w:t>сооружение</w:t>
      </w:r>
      <w:r w:rsidR="00D1736E" w:rsidRPr="00D1736E">
        <w:rPr>
          <w:sz w:val="28"/>
          <w:szCs w:val="28"/>
        </w:rPr>
        <w:t xml:space="preserve">, в котором базировался главный орган по борьбе с преступлениями против государственного строя. </w:t>
      </w:r>
      <w:r w:rsidR="00B92D5D">
        <w:rPr>
          <w:sz w:val="28"/>
          <w:szCs w:val="28"/>
        </w:rPr>
        <w:t xml:space="preserve">Другие удачные проекты архитектора: </w:t>
      </w:r>
      <w:r w:rsidR="00B92D5D" w:rsidRPr="00B92D5D">
        <w:rPr>
          <w:sz w:val="28"/>
          <w:szCs w:val="28"/>
        </w:rPr>
        <w:t>Кировский райсовет (пр. Стачек, 18)</w:t>
      </w:r>
      <w:r w:rsidR="00B92D5D">
        <w:rPr>
          <w:sz w:val="28"/>
          <w:szCs w:val="28"/>
        </w:rPr>
        <w:t xml:space="preserve"> и </w:t>
      </w:r>
      <w:r w:rsidR="00B92D5D" w:rsidRPr="00B92D5D">
        <w:rPr>
          <w:sz w:val="28"/>
          <w:szCs w:val="28"/>
        </w:rPr>
        <w:t>здание Ленинградского мясокомбината</w:t>
      </w:r>
      <w:r w:rsidR="00B92D5D">
        <w:rPr>
          <w:sz w:val="28"/>
          <w:szCs w:val="28"/>
        </w:rPr>
        <w:t xml:space="preserve"> (Московское шоссе, 13). </w:t>
      </w:r>
      <w:r w:rsidR="009E1061" w:rsidRPr="008B01A6">
        <w:rPr>
          <w:sz w:val="28"/>
          <w:szCs w:val="28"/>
        </w:rPr>
        <w:t>Это были последние крупные</w:t>
      </w:r>
      <w:r w:rsidR="009E1061">
        <w:rPr>
          <w:sz w:val="28"/>
          <w:szCs w:val="28"/>
        </w:rPr>
        <w:t xml:space="preserve"> конструктивистские</w:t>
      </w:r>
      <w:r w:rsidR="009E1061" w:rsidRPr="008B01A6">
        <w:rPr>
          <w:sz w:val="28"/>
          <w:szCs w:val="28"/>
        </w:rPr>
        <w:t xml:space="preserve"> проекты</w:t>
      </w:r>
      <w:r w:rsidR="008B01A6">
        <w:rPr>
          <w:sz w:val="28"/>
          <w:szCs w:val="28"/>
        </w:rPr>
        <w:t xml:space="preserve">. </w:t>
      </w:r>
      <w:r w:rsidR="009E1061">
        <w:rPr>
          <w:sz w:val="28"/>
          <w:szCs w:val="28"/>
        </w:rPr>
        <w:t>На тот момент уже п</w:t>
      </w:r>
      <w:r w:rsidR="008B01A6">
        <w:rPr>
          <w:sz w:val="28"/>
          <w:szCs w:val="28"/>
        </w:rPr>
        <w:t xml:space="preserve">роизошел </w:t>
      </w:r>
      <w:r w:rsidR="009E1061">
        <w:rPr>
          <w:sz w:val="28"/>
          <w:szCs w:val="28"/>
        </w:rPr>
        <w:t>перелом в идеологии, и н</w:t>
      </w:r>
      <w:r w:rsidR="009E1061" w:rsidRPr="008B01A6">
        <w:rPr>
          <w:sz w:val="28"/>
          <w:szCs w:val="28"/>
        </w:rPr>
        <w:t xml:space="preserve">аступил </w:t>
      </w:r>
      <w:r w:rsidR="009E1061">
        <w:rPr>
          <w:sz w:val="28"/>
          <w:szCs w:val="28"/>
        </w:rPr>
        <w:t>период</w:t>
      </w:r>
      <w:r w:rsidR="009E1061" w:rsidRPr="008B01A6">
        <w:rPr>
          <w:sz w:val="28"/>
          <w:szCs w:val="28"/>
        </w:rPr>
        <w:t xml:space="preserve"> сталинского ампира</w:t>
      </w:r>
      <w:r w:rsidR="008B01A6" w:rsidRPr="008B01A6">
        <w:rPr>
          <w:sz w:val="28"/>
          <w:szCs w:val="28"/>
        </w:rPr>
        <w:t xml:space="preserve">. </w:t>
      </w:r>
      <w:r w:rsidR="009E1061" w:rsidRPr="009E1061">
        <w:rPr>
          <w:sz w:val="28"/>
          <w:szCs w:val="28"/>
        </w:rPr>
        <w:t>В середине 1930</w:t>
      </w:r>
      <w:r w:rsidR="009E1061">
        <w:rPr>
          <w:sz w:val="28"/>
          <w:szCs w:val="28"/>
        </w:rPr>
        <w:t>-</w:t>
      </w:r>
      <w:r w:rsidR="009E1061" w:rsidRPr="009E1061">
        <w:rPr>
          <w:sz w:val="28"/>
          <w:szCs w:val="28"/>
        </w:rPr>
        <w:t xml:space="preserve">х </w:t>
      </w:r>
      <w:r w:rsidR="009E1061">
        <w:rPr>
          <w:sz w:val="28"/>
          <w:szCs w:val="28"/>
        </w:rPr>
        <w:t>был</w:t>
      </w:r>
      <w:r w:rsidR="009E1061" w:rsidRPr="009E1061">
        <w:rPr>
          <w:sz w:val="28"/>
          <w:szCs w:val="28"/>
        </w:rPr>
        <w:t xml:space="preserve"> выдвину</w:t>
      </w:r>
      <w:r w:rsidR="009E1061">
        <w:rPr>
          <w:sz w:val="28"/>
          <w:szCs w:val="28"/>
        </w:rPr>
        <w:t>т</w:t>
      </w:r>
      <w:r w:rsidR="009E1061" w:rsidRPr="009E1061">
        <w:rPr>
          <w:sz w:val="28"/>
          <w:szCs w:val="28"/>
        </w:rPr>
        <w:t xml:space="preserve"> новый строительный план</w:t>
      </w:r>
      <w:r w:rsidR="009E1061">
        <w:rPr>
          <w:sz w:val="28"/>
          <w:szCs w:val="28"/>
        </w:rPr>
        <w:t xml:space="preserve"> по преобразованию Ленинграда </w:t>
      </w:r>
      <w:r w:rsidR="009E1061" w:rsidRPr="009E1061">
        <w:rPr>
          <w:sz w:val="28"/>
          <w:szCs w:val="28"/>
        </w:rPr>
        <w:t>в настоящий социалистический город. Центр должен был сместиться на юг, подальше от старой застройки, напоминавшей о временах Российской империи. На нынешней Московской площади планировалось построить грандиозный политический и культурный центр.</w:t>
      </w:r>
      <w:r w:rsidR="00953B08">
        <w:rPr>
          <w:sz w:val="28"/>
          <w:szCs w:val="28"/>
        </w:rPr>
        <w:t xml:space="preserve"> Кульминацией</w:t>
      </w:r>
      <w:r w:rsidR="002B2174">
        <w:rPr>
          <w:sz w:val="28"/>
          <w:szCs w:val="28"/>
        </w:rPr>
        <w:t xml:space="preserve"> </w:t>
      </w:r>
      <w:r w:rsidR="00953B08" w:rsidRPr="008B01A6">
        <w:rPr>
          <w:sz w:val="28"/>
          <w:szCs w:val="28"/>
        </w:rPr>
        <w:t>сталинского ампира</w:t>
      </w:r>
      <w:r w:rsidR="00953B08">
        <w:rPr>
          <w:sz w:val="28"/>
          <w:szCs w:val="28"/>
        </w:rPr>
        <w:t xml:space="preserve"> в Петербурге</w:t>
      </w:r>
      <w:r w:rsidR="008B01A6">
        <w:rPr>
          <w:sz w:val="28"/>
          <w:szCs w:val="28"/>
        </w:rPr>
        <w:t xml:space="preserve"> </w:t>
      </w:r>
      <w:r w:rsidR="00953B08">
        <w:rPr>
          <w:sz w:val="28"/>
          <w:szCs w:val="28"/>
        </w:rPr>
        <w:t>стал</w:t>
      </w:r>
      <w:r w:rsidR="008B01A6">
        <w:rPr>
          <w:sz w:val="28"/>
          <w:szCs w:val="28"/>
        </w:rPr>
        <w:t xml:space="preserve"> грандиозный по </w:t>
      </w:r>
      <w:r w:rsidR="002B2174">
        <w:rPr>
          <w:sz w:val="28"/>
          <w:szCs w:val="28"/>
        </w:rPr>
        <w:t>своим масштабам</w:t>
      </w:r>
      <w:r w:rsidR="008B01A6">
        <w:rPr>
          <w:sz w:val="28"/>
          <w:szCs w:val="28"/>
        </w:rPr>
        <w:t xml:space="preserve"> Дом Советов</w:t>
      </w:r>
      <w:r w:rsidR="00953B08">
        <w:rPr>
          <w:sz w:val="28"/>
          <w:szCs w:val="28"/>
        </w:rPr>
        <w:t xml:space="preserve"> авторства Ноя Троцкого</w:t>
      </w:r>
      <w:r w:rsidR="002B2174">
        <w:rPr>
          <w:sz w:val="28"/>
          <w:szCs w:val="28"/>
        </w:rPr>
        <w:t>.</w:t>
      </w:r>
      <w:r w:rsidR="000D7560">
        <w:rPr>
          <w:sz w:val="28"/>
          <w:szCs w:val="28"/>
        </w:rPr>
        <w:t xml:space="preserve"> </w:t>
      </w:r>
      <w:r w:rsidR="000D7560" w:rsidRPr="000D7560">
        <w:rPr>
          <w:sz w:val="28"/>
          <w:szCs w:val="28"/>
        </w:rPr>
        <w:t>Здание было возведено к 1941 году.</w:t>
      </w:r>
      <w:r w:rsidR="00EA2A31" w:rsidRPr="00EA2A31">
        <w:rPr>
          <w:sz w:val="28"/>
          <w:szCs w:val="28"/>
        </w:rPr>
        <w:t xml:space="preserve"> </w:t>
      </w:r>
      <w:r w:rsidR="00EA2A31">
        <w:rPr>
          <w:sz w:val="28"/>
          <w:szCs w:val="28"/>
        </w:rPr>
        <w:t>В</w:t>
      </w:r>
      <w:r w:rsidR="00EA2A31" w:rsidRPr="00EA2A31">
        <w:rPr>
          <w:sz w:val="28"/>
          <w:szCs w:val="28"/>
        </w:rPr>
        <w:t xml:space="preserve"> амбициозные планы коренной перестройки Ленинграда вмешалась война.</w:t>
      </w:r>
      <w:r w:rsidR="00EA2A31">
        <w:rPr>
          <w:sz w:val="28"/>
          <w:szCs w:val="28"/>
        </w:rPr>
        <w:t xml:space="preserve"> После нее в</w:t>
      </w:r>
      <w:r w:rsidR="00EA2A31" w:rsidRPr="00EA2A31">
        <w:rPr>
          <w:sz w:val="28"/>
          <w:szCs w:val="28"/>
        </w:rPr>
        <w:t xml:space="preserve"> 1948 году </w:t>
      </w:r>
      <w:r w:rsidR="00EA2A31">
        <w:rPr>
          <w:sz w:val="28"/>
          <w:szCs w:val="28"/>
        </w:rPr>
        <w:t xml:space="preserve">вновь </w:t>
      </w:r>
      <w:r w:rsidR="00EA2A31" w:rsidRPr="00EA2A31">
        <w:rPr>
          <w:sz w:val="28"/>
          <w:szCs w:val="28"/>
        </w:rPr>
        <w:t>изменилась концепция генерального плана застройки, решили вернуться к старому проекту концентрического развития города</w:t>
      </w:r>
      <w:r w:rsidR="00EA2A31">
        <w:rPr>
          <w:sz w:val="28"/>
          <w:szCs w:val="28"/>
        </w:rPr>
        <w:t>. В результате з</w:t>
      </w:r>
      <w:r w:rsidR="00EA2A31" w:rsidRPr="00EA2A31">
        <w:rPr>
          <w:sz w:val="28"/>
          <w:szCs w:val="28"/>
        </w:rPr>
        <w:t xml:space="preserve">дание такого масштаба </w:t>
      </w:r>
      <w:r w:rsidR="00EA2A31">
        <w:rPr>
          <w:sz w:val="28"/>
          <w:szCs w:val="28"/>
        </w:rPr>
        <w:t xml:space="preserve">по прямому назначению </w:t>
      </w:r>
      <w:r w:rsidR="00EA2A31" w:rsidRPr="00EA2A31">
        <w:rPr>
          <w:sz w:val="28"/>
          <w:szCs w:val="28"/>
        </w:rPr>
        <w:t>так и не понадобилось</w:t>
      </w:r>
      <w:r w:rsidR="00EA2A31">
        <w:rPr>
          <w:sz w:val="28"/>
          <w:szCs w:val="28"/>
        </w:rPr>
        <w:t xml:space="preserve">, а </w:t>
      </w:r>
      <w:r w:rsidR="00EA2A31" w:rsidRPr="00EA2A31">
        <w:rPr>
          <w:sz w:val="28"/>
          <w:szCs w:val="28"/>
        </w:rPr>
        <w:t>участок, который предполагалось застроить как крупный общественный культурный политический центр, оказался на периферии</w:t>
      </w:r>
      <w:r w:rsidR="008034AF" w:rsidRPr="008034AF">
        <w:rPr>
          <w:sz w:val="28"/>
          <w:szCs w:val="28"/>
        </w:rPr>
        <w:t xml:space="preserve"> </w:t>
      </w:r>
      <w:sdt>
        <w:sdtPr>
          <w:rPr>
            <w:color w:val="000000"/>
            <w:sz w:val="28"/>
            <w:szCs w:val="28"/>
          </w:rPr>
          <w:tag w:val="MENDELEY_CITATION_v3_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"/>
          <w:id w:val="725113754"/>
          <w:placeholder>
            <w:docPart w:val="DefaultPlaceholder_-1854013440"/>
          </w:placeholder>
        </w:sdtPr>
        <w:sdtContent>
          <w:r w:rsidR="00785348" w:rsidRPr="00785348">
            <w:rPr>
              <w:color w:val="000000"/>
              <w:sz w:val="28"/>
              <w:szCs w:val="28"/>
            </w:rPr>
            <w:t>[Лурье, 2014]</w:t>
          </w:r>
        </w:sdtContent>
      </w:sdt>
      <w:r w:rsidR="00EA2A31" w:rsidRPr="00EA2A31">
        <w:rPr>
          <w:sz w:val="28"/>
          <w:szCs w:val="28"/>
        </w:rPr>
        <w:t>.</w:t>
      </w:r>
    </w:p>
    <w:p w14:paraId="11E5A717" w14:textId="5728CF5A" w:rsidR="006441C8" w:rsidRDefault="006441C8" w:rsidP="00953B08">
      <w:pPr>
        <w:spacing w:after="0" w:line="360" w:lineRule="auto"/>
        <w:ind w:firstLine="851"/>
        <w:jc w:val="both"/>
        <w:rPr>
          <w:sz w:val="28"/>
          <w:szCs w:val="28"/>
        </w:rPr>
      </w:pPr>
      <w:r>
        <w:rPr>
          <w:sz w:val="28"/>
          <w:szCs w:val="28"/>
        </w:rPr>
        <w:t xml:space="preserve">Другим </w:t>
      </w:r>
      <w:r w:rsidR="00674371">
        <w:rPr>
          <w:sz w:val="28"/>
          <w:szCs w:val="28"/>
        </w:rPr>
        <w:t>влиятельным</w:t>
      </w:r>
      <w:r>
        <w:rPr>
          <w:sz w:val="28"/>
          <w:szCs w:val="28"/>
        </w:rPr>
        <w:t xml:space="preserve"> петербургским архитектором того времени был Евгений Левинсон. Вместе с Игорем Фоминым он построил </w:t>
      </w:r>
      <w:r w:rsidRPr="006441C8">
        <w:rPr>
          <w:sz w:val="28"/>
          <w:szCs w:val="28"/>
        </w:rPr>
        <w:t>знаменитый Первый жилой дом Ленсовета на Карповке</w:t>
      </w:r>
      <w:r w:rsidR="0056573D">
        <w:rPr>
          <w:sz w:val="28"/>
          <w:szCs w:val="28"/>
        </w:rPr>
        <w:t xml:space="preserve">, выполненный в стиле советского ар-деко. </w:t>
      </w:r>
      <w:r w:rsidR="006B5731" w:rsidRPr="006B5731">
        <w:rPr>
          <w:sz w:val="28"/>
          <w:szCs w:val="28"/>
        </w:rPr>
        <w:t>В конце 1930</w:t>
      </w:r>
      <w:r w:rsidR="006B5731" w:rsidRPr="006B5731">
        <w:rPr>
          <w:sz w:val="28"/>
          <w:szCs w:val="28"/>
        </w:rPr>
        <w:noBreakHyphen/>
        <w:t>х Левинсон строил целые ансамбли</w:t>
      </w:r>
      <w:r w:rsidR="006B5731">
        <w:rPr>
          <w:sz w:val="28"/>
          <w:szCs w:val="28"/>
        </w:rPr>
        <w:t xml:space="preserve"> в неоклассическом стиле</w:t>
      </w:r>
      <w:r w:rsidR="006B5731" w:rsidRPr="006B5731">
        <w:rPr>
          <w:sz w:val="28"/>
          <w:szCs w:val="28"/>
        </w:rPr>
        <w:t xml:space="preserve"> в Московском и Невском районах</w:t>
      </w:r>
      <w:r w:rsidR="00674371">
        <w:rPr>
          <w:sz w:val="28"/>
          <w:szCs w:val="28"/>
        </w:rPr>
        <w:t xml:space="preserve"> (Щемиловский жилмассив)</w:t>
      </w:r>
      <w:r w:rsidR="006B5731" w:rsidRPr="006B5731">
        <w:rPr>
          <w:sz w:val="28"/>
          <w:szCs w:val="28"/>
        </w:rPr>
        <w:t>.</w:t>
      </w:r>
      <w:r w:rsidR="006B5731">
        <w:rPr>
          <w:sz w:val="28"/>
          <w:szCs w:val="28"/>
        </w:rPr>
        <w:t xml:space="preserve"> В</w:t>
      </w:r>
      <w:r w:rsidR="006B5731" w:rsidRPr="006B5731">
        <w:rPr>
          <w:sz w:val="28"/>
          <w:szCs w:val="28"/>
        </w:rPr>
        <w:t xml:space="preserve"> 1955 году </w:t>
      </w:r>
      <w:r w:rsidR="006B5731">
        <w:rPr>
          <w:sz w:val="28"/>
          <w:szCs w:val="28"/>
        </w:rPr>
        <w:t>архитектор</w:t>
      </w:r>
      <w:r w:rsidR="006B5731" w:rsidRPr="006B5731">
        <w:rPr>
          <w:sz w:val="28"/>
          <w:szCs w:val="28"/>
        </w:rPr>
        <w:t xml:space="preserve"> спроектировал свой последний шедевр – станцию метро «Автово»</w:t>
      </w:r>
      <w:r w:rsidR="00390ACD">
        <w:rPr>
          <w:sz w:val="28"/>
          <w:szCs w:val="28"/>
        </w:rPr>
        <w:t>, которая до сих пор является одной из красивейших станции в России</w:t>
      </w:r>
      <w:r w:rsidR="00460FFE">
        <w:rPr>
          <w:sz w:val="28"/>
          <w:szCs w:val="28"/>
        </w:rPr>
        <w:t xml:space="preserve"> и мира</w:t>
      </w:r>
      <w:r w:rsidR="008034AF" w:rsidRPr="008034AF">
        <w:rPr>
          <w:sz w:val="28"/>
          <w:szCs w:val="28"/>
        </w:rPr>
        <w:t xml:space="preserve"> </w:t>
      </w:r>
      <w:sdt>
        <w:sdtPr>
          <w:rPr>
            <w:color w:val="000000"/>
            <w:sz w:val="28"/>
            <w:szCs w:val="28"/>
          </w:rPr>
          <w:tag w:val="MENDELEY_CITATION_v3_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"/>
          <w:id w:val="564073652"/>
          <w:placeholder>
            <w:docPart w:val="DefaultPlaceholder_-1854013440"/>
          </w:placeholder>
        </w:sdtPr>
        <w:sdtContent>
          <w:r w:rsidR="00785348" w:rsidRPr="00785348">
            <w:rPr>
              <w:color w:val="000000"/>
              <w:sz w:val="28"/>
              <w:szCs w:val="28"/>
            </w:rPr>
            <w:t>[Лурье, 2014]</w:t>
          </w:r>
        </w:sdtContent>
      </w:sdt>
      <w:r w:rsidR="00390ACD">
        <w:rPr>
          <w:sz w:val="28"/>
          <w:szCs w:val="28"/>
        </w:rPr>
        <w:t xml:space="preserve">. </w:t>
      </w:r>
      <w:r w:rsidR="00460FFE">
        <w:rPr>
          <w:sz w:val="28"/>
          <w:szCs w:val="28"/>
        </w:rPr>
        <w:t xml:space="preserve"> </w:t>
      </w:r>
    </w:p>
    <w:p w14:paraId="3C3C8045" w14:textId="0221AA84" w:rsidR="003660AE" w:rsidRPr="00124DCC" w:rsidRDefault="00C01249" w:rsidP="003660AE">
      <w:pPr>
        <w:spacing w:after="0" w:line="360" w:lineRule="auto"/>
        <w:ind w:firstLine="851"/>
        <w:jc w:val="both"/>
        <w:rPr>
          <w:sz w:val="28"/>
          <w:szCs w:val="28"/>
        </w:rPr>
      </w:pPr>
      <w:r>
        <w:rPr>
          <w:sz w:val="28"/>
          <w:szCs w:val="28"/>
        </w:rPr>
        <w:t xml:space="preserve">Масштабное плановое строительство актуализировало проблему поддержания связности территории города. </w:t>
      </w:r>
      <w:r w:rsidR="00000A50" w:rsidRPr="00000A50">
        <w:rPr>
          <w:sz w:val="28"/>
          <w:szCs w:val="28"/>
        </w:rPr>
        <w:t xml:space="preserve">Под руководством </w:t>
      </w:r>
      <w:r w:rsidR="00000A50">
        <w:rPr>
          <w:sz w:val="28"/>
          <w:szCs w:val="28"/>
        </w:rPr>
        <w:t xml:space="preserve">ученого Г. Д. Дубелира </w:t>
      </w:r>
      <w:r w:rsidR="00000A50" w:rsidRPr="00000A50">
        <w:rPr>
          <w:sz w:val="28"/>
          <w:szCs w:val="28"/>
        </w:rPr>
        <w:t xml:space="preserve">впервые </w:t>
      </w:r>
      <w:r w:rsidR="00000A50">
        <w:rPr>
          <w:sz w:val="28"/>
          <w:szCs w:val="28"/>
        </w:rPr>
        <w:t xml:space="preserve">были </w:t>
      </w:r>
      <w:r w:rsidR="00000A50" w:rsidRPr="00000A50">
        <w:rPr>
          <w:sz w:val="28"/>
          <w:szCs w:val="28"/>
        </w:rPr>
        <w:t xml:space="preserve">систематизированы требования к проектированию дорог с учетом взаимодействия автомобиля и дороги и в 1938 г. составлены первые </w:t>
      </w:r>
      <w:r w:rsidR="00000A50" w:rsidRPr="00000A50">
        <w:rPr>
          <w:sz w:val="28"/>
          <w:szCs w:val="28"/>
        </w:rPr>
        <w:lastRenderedPageBreak/>
        <w:t>технические условия на сооружение автомобильных дорог и мостов</w:t>
      </w:r>
      <w:r w:rsidR="003017C2">
        <w:rPr>
          <w:sz w:val="28"/>
          <w:szCs w:val="28"/>
        </w:rPr>
        <w:t xml:space="preserve"> </w:t>
      </w:r>
      <w:sdt>
        <w:sdtPr>
          <w:rPr>
            <w:color w:val="000000"/>
            <w:sz w:val="28"/>
            <w:szCs w:val="28"/>
          </w:rPr>
          <w:tag w:val="MENDELEY_CITATION_v3_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"/>
          <w:id w:val="-2086217663"/>
          <w:placeholder>
            <w:docPart w:val="DefaultPlaceholder_-1854013440"/>
          </w:placeholder>
        </w:sdtPr>
        <w:sdtContent>
          <w:r w:rsidR="00785348" w:rsidRPr="00785348">
            <w:rPr>
              <w:color w:val="000000"/>
              <w:sz w:val="28"/>
              <w:szCs w:val="28"/>
            </w:rPr>
            <w:t>[Артоболевский И.И., Благонравов А.А., 1975]</w:t>
          </w:r>
        </w:sdtContent>
      </w:sdt>
      <w:r w:rsidR="00000A50" w:rsidRPr="00000A50">
        <w:rPr>
          <w:sz w:val="28"/>
          <w:szCs w:val="28"/>
        </w:rPr>
        <w:t>.</w:t>
      </w:r>
      <w:r w:rsidR="00EC76E7">
        <w:rPr>
          <w:sz w:val="28"/>
          <w:szCs w:val="28"/>
        </w:rPr>
        <w:t xml:space="preserve"> В период с 1934 по 1946 гг. Г. В. Шелейховский работал над монографией «</w:t>
      </w:r>
      <w:r w:rsidR="00EC76E7" w:rsidRPr="00EC76E7">
        <w:rPr>
          <w:sz w:val="28"/>
          <w:szCs w:val="28"/>
        </w:rPr>
        <w:t>Композиция городского плана как проблема транспорта</w:t>
      </w:r>
      <w:r w:rsidR="00EC76E7">
        <w:rPr>
          <w:sz w:val="28"/>
          <w:szCs w:val="28"/>
        </w:rPr>
        <w:t xml:space="preserve">». </w:t>
      </w:r>
      <w:r w:rsidR="00360256">
        <w:rPr>
          <w:sz w:val="28"/>
          <w:szCs w:val="28"/>
        </w:rPr>
        <w:t>На основе статистических данных выборки трудящихся из разных городов СССР (</w:t>
      </w:r>
      <w:r w:rsidR="00360256" w:rsidRPr="00360256">
        <w:rPr>
          <w:sz w:val="28"/>
          <w:szCs w:val="28"/>
        </w:rPr>
        <w:t>Ленинград, Тбилиси, Ярославль, Баку, Горький</w:t>
      </w:r>
      <w:r w:rsidR="00360256">
        <w:rPr>
          <w:sz w:val="28"/>
          <w:szCs w:val="28"/>
        </w:rPr>
        <w:t>, а также Сормово) у</w:t>
      </w:r>
      <w:r w:rsidR="00EC76E7">
        <w:rPr>
          <w:sz w:val="28"/>
          <w:szCs w:val="28"/>
        </w:rPr>
        <w:t xml:space="preserve">ченый </w:t>
      </w:r>
      <w:r w:rsidR="003660AE">
        <w:rPr>
          <w:sz w:val="28"/>
          <w:szCs w:val="28"/>
        </w:rPr>
        <w:t xml:space="preserve">вывел математические закономерности, согласно которым, </w:t>
      </w:r>
      <w:r w:rsidR="003660AE" w:rsidRPr="003660AE">
        <w:rPr>
          <w:sz w:val="28"/>
          <w:szCs w:val="28"/>
        </w:rPr>
        <w:t xml:space="preserve">во-первых, </w:t>
      </w:r>
      <w:r w:rsidR="00124DCC">
        <w:rPr>
          <w:sz w:val="28"/>
          <w:szCs w:val="28"/>
        </w:rPr>
        <w:t>«</w:t>
      </w:r>
      <w:r w:rsidR="003660AE" w:rsidRPr="003660AE">
        <w:rPr>
          <w:sz w:val="28"/>
          <w:szCs w:val="28"/>
        </w:rPr>
        <w:t>не все места тяготения населения управляют расселением, а только места постоянного тяготения, то есть почти исключительно места постоянного приложения труда</w:t>
      </w:r>
      <w:r w:rsidR="00124DCC">
        <w:rPr>
          <w:sz w:val="28"/>
          <w:szCs w:val="28"/>
        </w:rPr>
        <w:t>»</w:t>
      </w:r>
      <w:r w:rsidR="003660AE" w:rsidRPr="003660AE">
        <w:rPr>
          <w:sz w:val="28"/>
          <w:szCs w:val="28"/>
        </w:rPr>
        <w:t xml:space="preserve">; во-вторых, </w:t>
      </w:r>
      <w:r w:rsidR="00124DCC">
        <w:rPr>
          <w:sz w:val="28"/>
          <w:szCs w:val="28"/>
        </w:rPr>
        <w:t>«</w:t>
      </w:r>
      <w:r w:rsidR="003660AE" w:rsidRPr="003660AE">
        <w:rPr>
          <w:sz w:val="28"/>
          <w:szCs w:val="28"/>
        </w:rPr>
        <w:t>расселение ориентируется не на геометрические расстояния от места жительства до места постоянного приложения труда, а на время, которое необходимо при наличных транспортных средствах, для преодоления этих расстояний</w:t>
      </w:r>
      <w:r w:rsidR="00124DCC">
        <w:rPr>
          <w:sz w:val="28"/>
          <w:szCs w:val="28"/>
        </w:rPr>
        <w:t>»</w:t>
      </w:r>
      <w:r w:rsidR="003660AE" w:rsidRPr="003660AE">
        <w:rPr>
          <w:sz w:val="28"/>
          <w:szCs w:val="28"/>
        </w:rPr>
        <w:t>.</w:t>
      </w:r>
      <w:r w:rsidR="003660AE">
        <w:rPr>
          <w:sz w:val="28"/>
          <w:szCs w:val="28"/>
        </w:rPr>
        <w:t xml:space="preserve"> В результате проведенных исследований было выведено «элементарное правило расселения», которое утверждает, что </w:t>
      </w:r>
      <w:r w:rsidR="003660AE" w:rsidRPr="00EC76E7">
        <w:rPr>
          <w:sz w:val="28"/>
          <w:szCs w:val="28"/>
        </w:rPr>
        <w:t>расселение должно определяться только в функции времени, затрачиваемого на передвижение</w:t>
      </w:r>
      <w:r w:rsidR="003660AE">
        <w:rPr>
          <w:sz w:val="28"/>
          <w:szCs w:val="28"/>
        </w:rPr>
        <w:t xml:space="preserve"> </w:t>
      </w:r>
      <w:sdt>
        <w:sdtPr>
          <w:rPr>
            <w:color w:val="000000"/>
            <w:sz w:val="28"/>
            <w:szCs w:val="28"/>
          </w:rPr>
          <w:tag w:val="MENDELEY_CITATION_v3_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"/>
          <w:id w:val="819695109"/>
          <w:placeholder>
            <w:docPart w:val="DefaultPlaceholder_-1854013440"/>
          </w:placeholder>
        </w:sdtPr>
        <w:sdtContent>
          <w:r w:rsidR="00785348" w:rsidRPr="00785348">
            <w:rPr>
              <w:color w:val="000000"/>
              <w:sz w:val="28"/>
              <w:szCs w:val="28"/>
            </w:rPr>
            <w:t>[Шелейховский Г. В, 1946]</w:t>
          </w:r>
        </w:sdtContent>
      </w:sdt>
      <w:r w:rsidR="003660AE" w:rsidRPr="00EC76E7">
        <w:rPr>
          <w:sz w:val="28"/>
          <w:szCs w:val="28"/>
        </w:rPr>
        <w:t>.</w:t>
      </w:r>
      <w:r w:rsidR="00360256">
        <w:rPr>
          <w:sz w:val="28"/>
          <w:szCs w:val="28"/>
        </w:rPr>
        <w:t xml:space="preserve"> В 1970-е годы теория была дополнена М. С. Фишельсоном.</w:t>
      </w:r>
      <w:r w:rsidR="003017C2">
        <w:rPr>
          <w:sz w:val="28"/>
          <w:szCs w:val="28"/>
        </w:rPr>
        <w:t xml:space="preserve"> Ученый вывел, что д</w:t>
      </w:r>
      <w:r w:rsidR="003017C2" w:rsidRPr="003017C2">
        <w:rPr>
          <w:sz w:val="28"/>
          <w:szCs w:val="28"/>
        </w:rPr>
        <w:t xml:space="preserve">оля расселяющихся в транспортном районе прямо пропорциональна его селитебной емкости и обратно пропорциональна квадрату трудности сообщения с фокусом тяготения. Под </w:t>
      </w:r>
      <w:r w:rsidR="003017C2">
        <w:rPr>
          <w:sz w:val="28"/>
          <w:szCs w:val="28"/>
        </w:rPr>
        <w:t xml:space="preserve">величиной </w:t>
      </w:r>
      <w:r w:rsidR="003017C2" w:rsidRPr="003017C2">
        <w:rPr>
          <w:sz w:val="28"/>
          <w:szCs w:val="28"/>
        </w:rPr>
        <w:t>трудност</w:t>
      </w:r>
      <w:r w:rsidR="003017C2">
        <w:rPr>
          <w:sz w:val="28"/>
          <w:szCs w:val="28"/>
        </w:rPr>
        <w:t>и</w:t>
      </w:r>
      <w:r w:rsidR="003017C2" w:rsidRPr="003017C2">
        <w:rPr>
          <w:sz w:val="28"/>
          <w:szCs w:val="28"/>
        </w:rPr>
        <w:t xml:space="preserve"> сообщения </w:t>
      </w:r>
      <w:r w:rsidR="003017C2">
        <w:rPr>
          <w:sz w:val="28"/>
          <w:szCs w:val="28"/>
        </w:rPr>
        <w:t>понимались</w:t>
      </w:r>
      <w:r w:rsidR="003017C2" w:rsidRPr="003017C2">
        <w:rPr>
          <w:sz w:val="28"/>
          <w:szCs w:val="28"/>
        </w:rPr>
        <w:t xml:space="preserve"> затраты времени на </w:t>
      </w:r>
      <w:r w:rsidR="003017C2">
        <w:rPr>
          <w:sz w:val="28"/>
          <w:szCs w:val="28"/>
        </w:rPr>
        <w:t xml:space="preserve">передвижение на </w:t>
      </w:r>
      <w:r w:rsidR="003017C2" w:rsidRPr="003017C2">
        <w:rPr>
          <w:sz w:val="28"/>
          <w:szCs w:val="28"/>
        </w:rPr>
        <w:t>общественн</w:t>
      </w:r>
      <w:r w:rsidR="003017C2">
        <w:rPr>
          <w:sz w:val="28"/>
          <w:szCs w:val="28"/>
        </w:rPr>
        <w:t>ом</w:t>
      </w:r>
      <w:r w:rsidR="003017C2" w:rsidRPr="003017C2">
        <w:rPr>
          <w:sz w:val="28"/>
          <w:szCs w:val="28"/>
        </w:rPr>
        <w:t xml:space="preserve"> транспорт</w:t>
      </w:r>
      <w:r w:rsidR="003017C2">
        <w:rPr>
          <w:sz w:val="28"/>
          <w:szCs w:val="28"/>
        </w:rPr>
        <w:t>е</w:t>
      </w:r>
      <w:r w:rsidR="003017C2" w:rsidRPr="003017C2">
        <w:rPr>
          <w:sz w:val="28"/>
          <w:szCs w:val="28"/>
        </w:rPr>
        <w:t xml:space="preserve"> </w:t>
      </w:r>
      <w:r w:rsidR="003017C2">
        <w:rPr>
          <w:sz w:val="28"/>
          <w:szCs w:val="28"/>
        </w:rPr>
        <w:t xml:space="preserve">между </w:t>
      </w:r>
      <w:r w:rsidR="003017C2" w:rsidRPr="003017C2">
        <w:rPr>
          <w:sz w:val="28"/>
          <w:szCs w:val="28"/>
        </w:rPr>
        <w:t>мест</w:t>
      </w:r>
      <w:r w:rsidR="003017C2">
        <w:rPr>
          <w:sz w:val="28"/>
          <w:szCs w:val="28"/>
        </w:rPr>
        <w:t>ом</w:t>
      </w:r>
      <w:r w:rsidR="003017C2" w:rsidRPr="003017C2">
        <w:rPr>
          <w:sz w:val="28"/>
          <w:szCs w:val="28"/>
        </w:rPr>
        <w:t xml:space="preserve"> проживания </w:t>
      </w:r>
      <w:r w:rsidR="003017C2">
        <w:rPr>
          <w:sz w:val="28"/>
          <w:szCs w:val="28"/>
        </w:rPr>
        <w:t>и</w:t>
      </w:r>
      <w:r w:rsidR="003017C2" w:rsidRPr="003017C2">
        <w:rPr>
          <w:sz w:val="28"/>
          <w:szCs w:val="28"/>
        </w:rPr>
        <w:t xml:space="preserve"> мест</w:t>
      </w:r>
      <w:r w:rsidR="003017C2">
        <w:rPr>
          <w:sz w:val="28"/>
          <w:szCs w:val="28"/>
        </w:rPr>
        <w:t>ом</w:t>
      </w:r>
      <w:r w:rsidR="003017C2" w:rsidRPr="003017C2">
        <w:rPr>
          <w:sz w:val="28"/>
          <w:szCs w:val="28"/>
        </w:rPr>
        <w:t xml:space="preserve"> работы.</w:t>
      </w:r>
      <w:r w:rsidR="003017C2">
        <w:rPr>
          <w:sz w:val="28"/>
          <w:szCs w:val="28"/>
        </w:rPr>
        <w:t xml:space="preserve"> На основе этой закономерности можно определить суточное и годовое количество передвижения по разным временным диапазонам доступности</w:t>
      </w:r>
      <w:r w:rsidR="00BC4EC0">
        <w:rPr>
          <w:sz w:val="28"/>
          <w:szCs w:val="28"/>
        </w:rPr>
        <w:t xml:space="preserve"> </w:t>
      </w:r>
      <w:sdt>
        <w:sdtPr>
          <w:rPr>
            <w:color w:val="000000"/>
            <w:sz w:val="28"/>
            <w:szCs w:val="28"/>
          </w:rPr>
          <w:tag w:val="MENDELEY_CITATION_v3_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"/>
          <w:id w:val="-715119724"/>
          <w:placeholder>
            <w:docPart w:val="DefaultPlaceholder_-1854013440"/>
          </w:placeholder>
        </w:sdtPr>
        <w:sdtContent>
          <w:r w:rsidR="00785348" w:rsidRPr="00785348">
            <w:rPr>
              <w:color w:val="000000"/>
              <w:sz w:val="28"/>
              <w:szCs w:val="28"/>
            </w:rPr>
            <w:t>[Шестеров Е. А., Калюжный Н. А., Лосин Л. А., 2020]</w:t>
          </w:r>
        </w:sdtContent>
      </w:sdt>
      <w:r w:rsidR="003017C2">
        <w:rPr>
          <w:sz w:val="28"/>
          <w:szCs w:val="28"/>
        </w:rPr>
        <w:t xml:space="preserve">. </w:t>
      </w:r>
    </w:p>
    <w:p w14:paraId="02449F79" w14:textId="112DE87C" w:rsidR="009A639A" w:rsidRDefault="00704DF8" w:rsidP="00CC11B7">
      <w:pPr>
        <w:spacing w:after="0" w:line="360" w:lineRule="auto"/>
        <w:ind w:firstLine="851"/>
        <w:jc w:val="both"/>
        <w:rPr>
          <w:sz w:val="28"/>
          <w:szCs w:val="28"/>
        </w:rPr>
      </w:pPr>
      <w:r>
        <w:rPr>
          <w:sz w:val="28"/>
          <w:szCs w:val="28"/>
        </w:rPr>
        <w:t xml:space="preserve">Следующий важный перелом в </w:t>
      </w:r>
      <w:r w:rsidR="008034AF">
        <w:rPr>
          <w:sz w:val="28"/>
          <w:szCs w:val="28"/>
        </w:rPr>
        <w:t>отечественном</w:t>
      </w:r>
      <w:r>
        <w:rPr>
          <w:sz w:val="28"/>
          <w:szCs w:val="28"/>
        </w:rPr>
        <w:t xml:space="preserve"> градостроительств</w:t>
      </w:r>
      <w:r w:rsidR="008034AF">
        <w:rPr>
          <w:sz w:val="28"/>
          <w:szCs w:val="28"/>
        </w:rPr>
        <w:t>е</w:t>
      </w:r>
      <w:r>
        <w:rPr>
          <w:sz w:val="28"/>
          <w:szCs w:val="28"/>
        </w:rPr>
        <w:t xml:space="preserve"> произошел в</w:t>
      </w:r>
      <w:r w:rsidR="00CC11B7">
        <w:rPr>
          <w:sz w:val="28"/>
          <w:szCs w:val="28"/>
        </w:rPr>
        <w:t xml:space="preserve"> эпоху Хрущева</w:t>
      </w:r>
      <w:r>
        <w:rPr>
          <w:sz w:val="28"/>
          <w:szCs w:val="28"/>
        </w:rPr>
        <w:t>. В это время с</w:t>
      </w:r>
      <w:r w:rsidR="00CC11B7" w:rsidRPr="00CC11B7">
        <w:rPr>
          <w:sz w:val="28"/>
          <w:szCs w:val="28"/>
        </w:rPr>
        <w:t>оветские архитекторы стали бывать за рубежом, в библиотеках появились первые зарубежные журналы</w:t>
      </w:r>
      <w:r w:rsidR="00CC11B7">
        <w:rPr>
          <w:sz w:val="28"/>
          <w:szCs w:val="28"/>
        </w:rPr>
        <w:t>.</w:t>
      </w:r>
      <w:r w:rsidR="00CC11B7" w:rsidRPr="00CC11B7">
        <w:rPr>
          <w:sz w:val="28"/>
          <w:szCs w:val="28"/>
        </w:rPr>
        <w:t xml:space="preserve"> </w:t>
      </w:r>
      <w:r w:rsidR="00CC11B7">
        <w:rPr>
          <w:sz w:val="28"/>
          <w:szCs w:val="28"/>
        </w:rPr>
        <w:t xml:space="preserve">В </w:t>
      </w:r>
      <w:r w:rsidR="00CC11B7" w:rsidRPr="00CC11B7">
        <w:rPr>
          <w:sz w:val="28"/>
          <w:szCs w:val="28"/>
        </w:rPr>
        <w:t>1958 г. в Москве состоялся конгресс Международного Союза Архитекторов, посвященный теме планировки городов. Выставка к конгрессу, доклады и выступления западных коллег сыграли</w:t>
      </w:r>
      <w:r w:rsidR="00245E40">
        <w:rPr>
          <w:sz w:val="28"/>
          <w:szCs w:val="28"/>
        </w:rPr>
        <w:t xml:space="preserve"> </w:t>
      </w:r>
      <w:r w:rsidR="00CC11B7" w:rsidRPr="00CC11B7">
        <w:rPr>
          <w:sz w:val="28"/>
          <w:szCs w:val="28"/>
        </w:rPr>
        <w:t>огромную роль</w:t>
      </w:r>
      <w:r w:rsidR="00030AA7">
        <w:rPr>
          <w:sz w:val="28"/>
          <w:szCs w:val="28"/>
        </w:rPr>
        <w:t xml:space="preserve">. </w:t>
      </w:r>
      <w:r w:rsidR="00CC11B7" w:rsidRPr="00CC11B7">
        <w:rPr>
          <w:sz w:val="28"/>
          <w:szCs w:val="28"/>
        </w:rPr>
        <w:t>Советские профессионалы оказались чуткими и восприимчивыми слушателям</w:t>
      </w:r>
      <w:r w:rsidR="00030AA7">
        <w:rPr>
          <w:sz w:val="28"/>
          <w:szCs w:val="28"/>
        </w:rPr>
        <w:t>и: п</w:t>
      </w:r>
      <w:r w:rsidR="00CC11B7" w:rsidRPr="00CC11B7">
        <w:rPr>
          <w:sz w:val="28"/>
          <w:szCs w:val="28"/>
        </w:rPr>
        <w:t xml:space="preserve">очти сразу же, самостоятельно развивая идею </w:t>
      </w:r>
      <w:r w:rsidR="00CC11B7" w:rsidRPr="00CC11B7">
        <w:rPr>
          <w:sz w:val="28"/>
          <w:szCs w:val="28"/>
        </w:rPr>
        <w:lastRenderedPageBreak/>
        <w:t>микрорайона, советские планировщики, отказавшись от классического квартала, восприняли концепцию «свободной» планировки</w:t>
      </w:r>
      <w:r w:rsidR="00357FFC">
        <w:rPr>
          <w:sz w:val="28"/>
          <w:szCs w:val="28"/>
        </w:rPr>
        <w:t xml:space="preserve">. </w:t>
      </w:r>
      <w:r w:rsidR="00357FFC" w:rsidRPr="00357FFC">
        <w:rPr>
          <w:sz w:val="28"/>
          <w:szCs w:val="28"/>
        </w:rPr>
        <w:t xml:space="preserve">Приоритет утилитарного подхода к задаче строительства массового жилья с начала </w:t>
      </w:r>
      <w:r w:rsidR="00357FFC">
        <w:rPr>
          <w:sz w:val="28"/>
          <w:szCs w:val="28"/>
        </w:rPr>
        <w:t>19</w:t>
      </w:r>
      <w:r w:rsidR="00357FFC" w:rsidRPr="00357FFC">
        <w:rPr>
          <w:sz w:val="28"/>
          <w:szCs w:val="28"/>
        </w:rPr>
        <w:t>60</w:t>
      </w:r>
      <w:r w:rsidR="00357FFC">
        <w:rPr>
          <w:sz w:val="28"/>
          <w:szCs w:val="28"/>
        </w:rPr>
        <w:t>-</w:t>
      </w:r>
      <w:r w:rsidR="00357FFC" w:rsidRPr="00357FFC">
        <w:rPr>
          <w:sz w:val="28"/>
          <w:szCs w:val="28"/>
        </w:rPr>
        <w:t xml:space="preserve">х годов привел в Советском Союзе к широчайшему распространению схемы свободной планировки. </w:t>
      </w:r>
      <w:r w:rsidR="00CB2877">
        <w:rPr>
          <w:sz w:val="28"/>
          <w:szCs w:val="28"/>
        </w:rPr>
        <w:t>Она</w:t>
      </w:r>
      <w:r w:rsidR="00357FFC" w:rsidRPr="00357FFC">
        <w:rPr>
          <w:sz w:val="28"/>
          <w:szCs w:val="28"/>
        </w:rPr>
        <w:t xml:space="preserve"> была </w:t>
      </w:r>
      <w:r w:rsidR="00357FFC">
        <w:rPr>
          <w:sz w:val="28"/>
          <w:szCs w:val="28"/>
        </w:rPr>
        <w:t>вдохновлена масштабными проектами</w:t>
      </w:r>
      <w:r w:rsidR="00357FFC" w:rsidRPr="00357FFC">
        <w:rPr>
          <w:sz w:val="28"/>
          <w:szCs w:val="28"/>
        </w:rPr>
        <w:t xml:space="preserve"> западных урбанистов</w:t>
      </w:r>
      <w:r w:rsidR="00357FFC">
        <w:rPr>
          <w:sz w:val="28"/>
          <w:szCs w:val="28"/>
        </w:rPr>
        <w:t xml:space="preserve">, </w:t>
      </w:r>
      <w:r w:rsidR="00357FFC" w:rsidRPr="00357FFC">
        <w:rPr>
          <w:sz w:val="28"/>
          <w:szCs w:val="28"/>
        </w:rPr>
        <w:t>например, опыт</w:t>
      </w:r>
      <w:r w:rsidR="00357FFC">
        <w:rPr>
          <w:sz w:val="28"/>
          <w:szCs w:val="28"/>
        </w:rPr>
        <w:t xml:space="preserve">ом </w:t>
      </w:r>
      <w:r w:rsidR="00357FFC" w:rsidRPr="00357FFC">
        <w:rPr>
          <w:sz w:val="28"/>
          <w:szCs w:val="28"/>
        </w:rPr>
        <w:t>строительства микрорайонов при застройке Большого Лондона под руководством градостроителя Патрика Аберкромби</w:t>
      </w:r>
      <w:r w:rsidR="00357FFC">
        <w:rPr>
          <w:sz w:val="28"/>
          <w:szCs w:val="28"/>
        </w:rPr>
        <w:t>. Вместе с тем</w:t>
      </w:r>
      <w:r w:rsidR="00357FFC" w:rsidRPr="00357FFC">
        <w:rPr>
          <w:sz w:val="28"/>
          <w:szCs w:val="28"/>
        </w:rPr>
        <w:t xml:space="preserve"> </w:t>
      </w:r>
      <w:r w:rsidR="00357FFC">
        <w:rPr>
          <w:sz w:val="28"/>
          <w:szCs w:val="28"/>
        </w:rPr>
        <w:t>схема</w:t>
      </w:r>
      <w:r w:rsidR="00357FFC" w:rsidRPr="00357FFC">
        <w:rPr>
          <w:sz w:val="28"/>
          <w:szCs w:val="28"/>
        </w:rPr>
        <w:t xml:space="preserve"> не была достаточно изучена</w:t>
      </w:r>
      <w:r w:rsidR="00357FFC">
        <w:rPr>
          <w:sz w:val="28"/>
          <w:szCs w:val="28"/>
        </w:rPr>
        <w:t>, что зачастую приводило к негативным последствиям. Ф</w:t>
      </w:r>
      <w:r w:rsidR="00357FFC" w:rsidRPr="00357FFC">
        <w:rPr>
          <w:sz w:val="28"/>
          <w:szCs w:val="28"/>
        </w:rPr>
        <w:t xml:space="preserve">актически произвольная расстановка зданий, нередко с пренебрежением условиями солнечного освещения и господствующих ветров вела к деградации городского планирования. Работы в сверхмасштабе </w:t>
      </w:r>
      <w:r w:rsidR="00357FFC">
        <w:rPr>
          <w:sz w:val="28"/>
          <w:szCs w:val="28"/>
        </w:rPr>
        <w:t xml:space="preserve">новых промышленных городов </w:t>
      </w:r>
      <w:r w:rsidR="00357FFC" w:rsidRPr="00357FFC">
        <w:rPr>
          <w:sz w:val="28"/>
          <w:szCs w:val="28"/>
        </w:rPr>
        <w:t>(Тольятти, Набережные Челны) и работы в масштабе крупных фрагментов города практически стали идентичными по содержанию</w:t>
      </w:r>
      <w:r w:rsidR="00F8504F">
        <w:rPr>
          <w:sz w:val="28"/>
          <w:szCs w:val="28"/>
        </w:rPr>
        <w:t xml:space="preserve"> </w:t>
      </w:r>
      <w:sdt>
        <w:sdtPr>
          <w:rPr>
            <w:color w:val="000000"/>
            <w:sz w:val="28"/>
            <w:szCs w:val="28"/>
          </w:rPr>
          <w:tag w:val="MENDELEY_CITATION_v3_eyJjaXRhdGlvbklEIjoiTUVOREVMRVlfQ0lUQVRJT05fNmI2ZTM0MGQtNzJmMy00ZGRiLTgyZmYtNWQ2ZTBjZTkwZWIz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1559980290"/>
          <w:placeholder>
            <w:docPart w:val="DefaultPlaceholder_-1854013440"/>
          </w:placeholder>
        </w:sdtPr>
        <w:sdtContent>
          <w:r w:rsidR="00785348" w:rsidRPr="00785348">
            <w:rPr>
              <w:color w:val="000000"/>
              <w:sz w:val="28"/>
              <w:szCs w:val="28"/>
            </w:rPr>
            <w:t>[Глазычев В. Л., 2008]</w:t>
          </w:r>
        </w:sdtContent>
      </w:sdt>
      <w:r w:rsidR="00357FFC" w:rsidRPr="00357FFC">
        <w:rPr>
          <w:sz w:val="28"/>
          <w:szCs w:val="28"/>
        </w:rPr>
        <w:t>.</w:t>
      </w:r>
    </w:p>
    <w:p w14:paraId="505A527A" w14:textId="241EADA6" w:rsidR="00F711F8" w:rsidRDefault="00357FFC" w:rsidP="00CC11B7">
      <w:pPr>
        <w:spacing w:after="0" w:line="360" w:lineRule="auto"/>
        <w:ind w:firstLine="851"/>
        <w:jc w:val="both"/>
        <w:rPr>
          <w:sz w:val="28"/>
          <w:szCs w:val="28"/>
        </w:rPr>
      </w:pPr>
      <w:r>
        <w:rPr>
          <w:sz w:val="28"/>
          <w:szCs w:val="28"/>
        </w:rPr>
        <w:t xml:space="preserve">На рубеже 1950 – 1960-х гг. </w:t>
      </w:r>
      <w:r w:rsidR="00CC11B7" w:rsidRPr="00CC11B7">
        <w:rPr>
          <w:sz w:val="28"/>
          <w:szCs w:val="28"/>
        </w:rPr>
        <w:t>за несколько лет были заново пережиты идеи советских модернистов 20</w:t>
      </w:r>
      <w:r w:rsidR="00CC11B7" w:rsidRPr="00CC11B7">
        <w:rPr>
          <w:sz w:val="28"/>
          <w:szCs w:val="28"/>
        </w:rPr>
        <w:noBreakHyphen/>
        <w:t xml:space="preserve">х годов и отрывки из работ Ле Корбюзье. Вновь горячо обсуждались концепции «элементарной жилой ячейки» и «домов нового быта», а в Москве и в Ленинграде даже предприняли попытки осуществить их на практике. </w:t>
      </w:r>
      <w:r>
        <w:rPr>
          <w:sz w:val="28"/>
          <w:szCs w:val="28"/>
        </w:rPr>
        <w:t>В</w:t>
      </w:r>
      <w:r w:rsidR="00CC11B7" w:rsidRPr="00CC11B7">
        <w:rPr>
          <w:sz w:val="28"/>
          <w:szCs w:val="28"/>
        </w:rPr>
        <w:t xml:space="preserve"> 1961 г. состоялась памятная защита группового дипломного проекта Алексея Гутнова и его коллег, озаглавленная НЭР – Новый элемент расселения, где давние советские идеи оказались оригинальным образом сплавлены с впечатлениями от проектных идей Ле Корбюзье и его европейских последователей</w:t>
      </w:r>
      <w:r w:rsidR="00F8504F">
        <w:rPr>
          <w:sz w:val="28"/>
          <w:szCs w:val="28"/>
        </w:rPr>
        <w:t xml:space="preserve"> </w:t>
      </w:r>
      <w:sdt>
        <w:sdtPr>
          <w:rPr>
            <w:color w:val="000000"/>
            <w:sz w:val="28"/>
            <w:szCs w:val="28"/>
          </w:rPr>
          <w:tag w:val="MENDELEY_CITATION_v3_eyJjaXRhdGlvbklEIjoiTUVOREVMRVlfQ0lUQVRJT05fMTk3YTU4ZGEtZDA0OC00MmU4LWE4MjctNDg0ZThmMDVhNmM1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
          <w:id w:val="1505629435"/>
          <w:placeholder>
            <w:docPart w:val="DefaultPlaceholder_-1854013440"/>
          </w:placeholder>
        </w:sdtPr>
        <w:sdtContent>
          <w:r w:rsidR="00785348" w:rsidRPr="00785348">
            <w:rPr>
              <w:color w:val="000000"/>
              <w:sz w:val="28"/>
              <w:szCs w:val="28"/>
            </w:rPr>
            <w:t>[Глазычев В. Л., 2008]</w:t>
          </w:r>
        </w:sdtContent>
      </w:sdt>
      <w:r w:rsidR="00F8504F">
        <w:rPr>
          <w:sz w:val="28"/>
          <w:szCs w:val="28"/>
        </w:rPr>
        <w:t xml:space="preserve">. </w:t>
      </w:r>
      <w:r w:rsidR="00F711F8">
        <w:rPr>
          <w:sz w:val="28"/>
          <w:szCs w:val="28"/>
        </w:rPr>
        <w:t xml:space="preserve">Работа «Новый элемент расселения: на пути к новому городу» </w:t>
      </w:r>
      <w:r w:rsidR="005C4382">
        <w:rPr>
          <w:sz w:val="28"/>
          <w:szCs w:val="28"/>
        </w:rPr>
        <w:t>– это</w:t>
      </w:r>
      <w:r w:rsidR="00F711F8">
        <w:rPr>
          <w:sz w:val="28"/>
          <w:szCs w:val="28"/>
        </w:rPr>
        <w:t xml:space="preserve"> концептуальный всеобъемлющий манифест, попытка предопределить лучшее будущее для человека коммунистического типа.   </w:t>
      </w:r>
    </w:p>
    <w:p w14:paraId="08B48629" w14:textId="16DC3AE4" w:rsidR="00CC11B7" w:rsidRDefault="00106E54" w:rsidP="005C4382">
      <w:pPr>
        <w:spacing w:after="0" w:line="360" w:lineRule="auto"/>
        <w:ind w:firstLine="851"/>
        <w:jc w:val="both"/>
        <w:rPr>
          <w:sz w:val="28"/>
          <w:szCs w:val="28"/>
        </w:rPr>
      </w:pPr>
      <w:r>
        <w:rPr>
          <w:sz w:val="28"/>
          <w:szCs w:val="28"/>
        </w:rPr>
        <w:t xml:space="preserve">По мнению авторов современный город не является органичной жизненной средой, поэтому нужно найти ту структуру, которая бы отвечала социальным и экономическим функциям нового расселения. </w:t>
      </w:r>
      <w:r w:rsidR="006874D7">
        <w:rPr>
          <w:sz w:val="28"/>
          <w:szCs w:val="28"/>
        </w:rPr>
        <w:t xml:space="preserve">Человек коммунистического типа будет развиваться и творить в одном из трех типов сочетаний социальных единиц и процессов: 1) научный комплекс, 2) жилищный или селитебный комплекс, 3) территориально-производственный или промышленный комплекс. Три типа </w:t>
      </w:r>
      <w:r w:rsidR="006874D7">
        <w:rPr>
          <w:sz w:val="28"/>
          <w:szCs w:val="28"/>
        </w:rPr>
        <w:lastRenderedPageBreak/>
        <w:t xml:space="preserve">сочетания или поселений представляют элементы целостной системы или форму группового расселения, в котором господствует творческое общение. </w:t>
      </w:r>
      <w:r w:rsidR="006756DC">
        <w:rPr>
          <w:sz w:val="28"/>
          <w:szCs w:val="28"/>
        </w:rPr>
        <w:t xml:space="preserve">Предполагается, что жилые зоны окажутся вкрапленными в сельскохозяйственную зону или в зону свободной природы. Промышленные зоны, как правило, будут обтекаться сельскохозяйственными зонами. </w:t>
      </w:r>
      <w:r w:rsidR="00F619B7">
        <w:rPr>
          <w:sz w:val="28"/>
          <w:szCs w:val="28"/>
        </w:rPr>
        <w:t>Промышленная зона может соседствовать с жилой зоной, но при условии, что единицы освоения последней будут расти вдоль границы промышленной зоны или в противоположную зону</w:t>
      </w:r>
      <w:r w:rsidR="005C4382">
        <w:rPr>
          <w:sz w:val="28"/>
          <w:szCs w:val="28"/>
        </w:rPr>
        <w:t xml:space="preserve"> </w:t>
      </w:r>
      <w:sdt>
        <w:sdtPr>
          <w:rPr>
            <w:color w:val="000000"/>
            <w:sz w:val="28"/>
            <w:szCs w:val="28"/>
          </w:rPr>
          <w:tag w:val="MENDELEY_CITATION_v3_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"/>
          <w:id w:val="-660462467"/>
          <w:placeholder>
            <w:docPart w:val="DefaultPlaceholder_-1854013440"/>
          </w:placeholder>
        </w:sdtPr>
        <w:sdtContent>
          <w:r w:rsidR="00785348" w:rsidRPr="00785348">
            <w:rPr>
              <w:color w:val="000000"/>
              <w:sz w:val="28"/>
              <w:szCs w:val="28"/>
            </w:rPr>
            <w:t>[Гутнов А., Бабуров А., и др., 1966]</w:t>
          </w:r>
        </w:sdtContent>
      </w:sdt>
      <w:r w:rsidR="00F619B7">
        <w:rPr>
          <w:sz w:val="28"/>
          <w:szCs w:val="28"/>
        </w:rPr>
        <w:t xml:space="preserve">. </w:t>
      </w:r>
    </w:p>
    <w:p w14:paraId="29B42B99" w14:textId="063D9422" w:rsidR="009B1BC5" w:rsidRDefault="00870AC7" w:rsidP="005C4382">
      <w:pPr>
        <w:spacing w:after="0" w:line="360" w:lineRule="auto"/>
        <w:ind w:firstLine="851"/>
        <w:jc w:val="both"/>
        <w:rPr>
          <w:sz w:val="28"/>
          <w:szCs w:val="28"/>
        </w:rPr>
      </w:pPr>
      <w:r>
        <w:rPr>
          <w:sz w:val="28"/>
          <w:szCs w:val="28"/>
        </w:rPr>
        <w:t>В будущем будет два основных структурных подразделения нового поселения – первичный жилой комплекс для детей на 1500 – 2000 человек и жилой район для взрослых на 25 – 30 тыс. человек. Первичный жилой комплекс</w:t>
      </w:r>
      <w:r w:rsidR="009B1BC5">
        <w:rPr>
          <w:sz w:val="28"/>
          <w:szCs w:val="28"/>
        </w:rPr>
        <w:t xml:space="preserve"> создается детскими учреждениями и школами малой этажности</w:t>
      </w:r>
      <w:r>
        <w:rPr>
          <w:sz w:val="28"/>
          <w:szCs w:val="28"/>
        </w:rPr>
        <w:t xml:space="preserve"> с высотой зданий 1 и 3 этажа соответственно. </w:t>
      </w:r>
      <w:r w:rsidRPr="00870AC7">
        <w:rPr>
          <w:sz w:val="28"/>
          <w:szCs w:val="28"/>
        </w:rPr>
        <w:t xml:space="preserve">Дошкольные детские учреждения и начальные школы </w:t>
      </w:r>
      <w:r>
        <w:rPr>
          <w:sz w:val="28"/>
          <w:szCs w:val="28"/>
        </w:rPr>
        <w:t xml:space="preserve">должны быть </w:t>
      </w:r>
      <w:r w:rsidRPr="00870AC7">
        <w:rPr>
          <w:sz w:val="28"/>
          <w:szCs w:val="28"/>
        </w:rPr>
        <w:t xml:space="preserve">максимально приближены к жилью; зона средних школ находится на периферии жилой застройки. </w:t>
      </w:r>
      <w:r w:rsidR="007E0F43">
        <w:rPr>
          <w:sz w:val="28"/>
          <w:szCs w:val="28"/>
        </w:rPr>
        <w:t xml:space="preserve">Жилой район состоит из </w:t>
      </w:r>
      <w:r w:rsidR="007E0F43" w:rsidRPr="007E0F43">
        <w:rPr>
          <w:sz w:val="28"/>
          <w:szCs w:val="28"/>
        </w:rPr>
        <w:t>многоэтажны</w:t>
      </w:r>
      <w:r w:rsidR="007E0F43">
        <w:rPr>
          <w:sz w:val="28"/>
          <w:szCs w:val="28"/>
        </w:rPr>
        <w:t>х</w:t>
      </w:r>
      <w:r w:rsidR="007E0F43" w:rsidRPr="007E0F43">
        <w:rPr>
          <w:sz w:val="28"/>
          <w:szCs w:val="28"/>
        </w:rPr>
        <w:t xml:space="preserve"> жил</w:t>
      </w:r>
      <w:r w:rsidR="007E0F43">
        <w:rPr>
          <w:sz w:val="28"/>
          <w:szCs w:val="28"/>
        </w:rPr>
        <w:t>ых</w:t>
      </w:r>
      <w:r w:rsidR="007E0F43" w:rsidRPr="007E0F43">
        <w:rPr>
          <w:sz w:val="28"/>
          <w:szCs w:val="28"/>
        </w:rPr>
        <w:t xml:space="preserve"> блок</w:t>
      </w:r>
      <w:r w:rsidR="007E0F43">
        <w:rPr>
          <w:sz w:val="28"/>
          <w:szCs w:val="28"/>
        </w:rPr>
        <w:t>ов</w:t>
      </w:r>
      <w:r w:rsidR="007E0F43" w:rsidRPr="007E0F43">
        <w:rPr>
          <w:sz w:val="28"/>
          <w:szCs w:val="28"/>
        </w:rPr>
        <w:t xml:space="preserve"> с универсальным набором жилых ячеек</w:t>
      </w:r>
      <w:r w:rsidR="007E0F43">
        <w:rPr>
          <w:sz w:val="28"/>
          <w:szCs w:val="28"/>
        </w:rPr>
        <w:t>. Жилые блоки</w:t>
      </w:r>
      <w:r w:rsidR="002304CD">
        <w:rPr>
          <w:sz w:val="28"/>
          <w:szCs w:val="28"/>
        </w:rPr>
        <w:t xml:space="preserve"> буд</w:t>
      </w:r>
      <w:r w:rsidR="007E0F43">
        <w:rPr>
          <w:sz w:val="28"/>
          <w:szCs w:val="28"/>
        </w:rPr>
        <w:t>у</w:t>
      </w:r>
      <w:r w:rsidR="002304CD">
        <w:rPr>
          <w:sz w:val="28"/>
          <w:szCs w:val="28"/>
        </w:rPr>
        <w:t>т обладать высокой этажностью</w:t>
      </w:r>
      <w:r>
        <w:rPr>
          <w:sz w:val="28"/>
          <w:szCs w:val="28"/>
        </w:rPr>
        <w:t>,</w:t>
      </w:r>
      <w:r w:rsidR="002304CD">
        <w:rPr>
          <w:sz w:val="28"/>
          <w:szCs w:val="28"/>
        </w:rPr>
        <w:t xml:space="preserve"> </w:t>
      </w:r>
      <w:r>
        <w:rPr>
          <w:sz w:val="28"/>
          <w:szCs w:val="28"/>
        </w:rPr>
        <w:t xml:space="preserve">около </w:t>
      </w:r>
      <w:r w:rsidR="002304CD">
        <w:rPr>
          <w:sz w:val="28"/>
          <w:szCs w:val="28"/>
        </w:rPr>
        <w:t>15 – 17 этажей</w:t>
      </w:r>
      <w:r>
        <w:rPr>
          <w:sz w:val="28"/>
          <w:szCs w:val="28"/>
        </w:rPr>
        <w:t>,</w:t>
      </w:r>
      <w:r w:rsidR="002304CD">
        <w:rPr>
          <w:sz w:val="28"/>
          <w:szCs w:val="28"/>
        </w:rPr>
        <w:t xml:space="preserve"> и двусторонней ориентацией окон в жилых ячейках для обеспечения нормальной инсоляции и ширины обзора. </w:t>
      </w:r>
      <w:r>
        <w:rPr>
          <w:sz w:val="28"/>
          <w:szCs w:val="28"/>
        </w:rPr>
        <w:t>Обособление ячеек квартирного типа в многоэтажные блоки позволяет создать эффективную систему обслуживания и отвести значительные участки зелени под общественные сады и парки.</w:t>
      </w:r>
      <w:r w:rsidR="005C4382">
        <w:rPr>
          <w:sz w:val="28"/>
          <w:szCs w:val="28"/>
        </w:rPr>
        <w:t xml:space="preserve"> </w:t>
      </w:r>
      <w:r w:rsidR="005F12FF">
        <w:rPr>
          <w:sz w:val="28"/>
          <w:szCs w:val="28"/>
        </w:rPr>
        <w:t xml:space="preserve">Общественное обслуживание будет иметь </w:t>
      </w:r>
      <w:r w:rsidR="006F3A79">
        <w:rPr>
          <w:sz w:val="28"/>
          <w:szCs w:val="28"/>
        </w:rPr>
        <w:t>две</w:t>
      </w:r>
      <w:r w:rsidR="005F12FF">
        <w:rPr>
          <w:sz w:val="28"/>
          <w:szCs w:val="28"/>
        </w:rPr>
        <w:t xml:space="preserve"> ступени</w:t>
      </w:r>
      <w:r w:rsidR="006F3A79">
        <w:rPr>
          <w:sz w:val="28"/>
          <w:szCs w:val="28"/>
        </w:rPr>
        <w:t xml:space="preserve"> </w:t>
      </w:r>
      <w:r w:rsidR="006F3A79" w:rsidRPr="000E0B10">
        <w:rPr>
          <w:sz w:val="28"/>
          <w:szCs w:val="28"/>
        </w:rPr>
        <w:t>с</w:t>
      </w:r>
      <w:r w:rsidR="006F3A79">
        <w:rPr>
          <w:sz w:val="28"/>
          <w:szCs w:val="28"/>
        </w:rPr>
        <w:t xml:space="preserve"> </w:t>
      </w:r>
      <w:r w:rsidR="006F3A79" w:rsidRPr="000E0B10">
        <w:rPr>
          <w:sz w:val="28"/>
          <w:szCs w:val="28"/>
        </w:rPr>
        <w:t>тенденцией максимального приближения первичного обслуживания к жилью и создания мощного потребительского центра</w:t>
      </w:r>
      <w:r w:rsidR="006F3A79">
        <w:rPr>
          <w:sz w:val="28"/>
          <w:szCs w:val="28"/>
        </w:rPr>
        <w:t xml:space="preserve">. </w:t>
      </w:r>
      <w:r w:rsidR="003F4F7E">
        <w:rPr>
          <w:sz w:val="28"/>
          <w:szCs w:val="28"/>
        </w:rPr>
        <w:t xml:space="preserve">Для новых жилых районов будет необходим скоростной транспорт, транзитно идущий по жилым районам и расположенный вне уровня пешеходов. </w:t>
      </w:r>
      <w:r w:rsidR="004C0CD5">
        <w:rPr>
          <w:sz w:val="28"/>
          <w:szCs w:val="28"/>
        </w:rPr>
        <w:t>Транспорт может и должен быть только общественным,</w:t>
      </w:r>
      <w:r w:rsidR="000E0B10">
        <w:rPr>
          <w:sz w:val="28"/>
          <w:szCs w:val="28"/>
        </w:rPr>
        <w:t xml:space="preserve"> с </w:t>
      </w:r>
      <w:r w:rsidR="000E0B10" w:rsidRPr="000E0B10">
        <w:rPr>
          <w:sz w:val="28"/>
          <w:szCs w:val="28"/>
        </w:rPr>
        <w:t>остановк</w:t>
      </w:r>
      <w:r w:rsidR="006F3A79">
        <w:rPr>
          <w:sz w:val="28"/>
          <w:szCs w:val="28"/>
        </w:rPr>
        <w:t>ами</w:t>
      </w:r>
      <w:r w:rsidR="000E0B10" w:rsidRPr="000E0B10">
        <w:rPr>
          <w:sz w:val="28"/>
          <w:szCs w:val="28"/>
        </w:rPr>
        <w:t xml:space="preserve"> вблизи потребительского центра</w:t>
      </w:r>
      <w:r w:rsidR="005C4382">
        <w:rPr>
          <w:sz w:val="28"/>
          <w:szCs w:val="28"/>
        </w:rPr>
        <w:t xml:space="preserve"> </w:t>
      </w:r>
      <w:sdt>
        <w:sdtPr>
          <w:rPr>
            <w:color w:val="000000"/>
            <w:sz w:val="28"/>
            <w:szCs w:val="28"/>
          </w:rPr>
          <w:tag w:val="MENDELEY_CITATION_v3_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"/>
          <w:id w:val="683713549"/>
          <w:placeholder>
            <w:docPart w:val="DefaultPlaceholder_-1854013440"/>
          </w:placeholder>
        </w:sdtPr>
        <w:sdtContent>
          <w:r w:rsidR="00785348" w:rsidRPr="00785348">
            <w:rPr>
              <w:color w:val="000000"/>
              <w:sz w:val="28"/>
              <w:szCs w:val="28"/>
            </w:rPr>
            <w:t>[Гутнов А., Бабуров А., и др., 1966]</w:t>
          </w:r>
        </w:sdtContent>
      </w:sdt>
      <w:r w:rsidR="00BD3029">
        <w:rPr>
          <w:sz w:val="28"/>
          <w:szCs w:val="28"/>
        </w:rPr>
        <w:t xml:space="preserve">. </w:t>
      </w:r>
      <w:r w:rsidR="00133D6F">
        <w:rPr>
          <w:sz w:val="28"/>
          <w:szCs w:val="28"/>
        </w:rPr>
        <w:t xml:space="preserve"> </w:t>
      </w:r>
      <w:r w:rsidR="00133D6F">
        <w:rPr>
          <w:sz w:val="28"/>
          <w:szCs w:val="28"/>
        </w:rPr>
        <w:t>свободное общение жителей</w:t>
      </w:r>
      <w:r w:rsidR="00133D6F">
        <w:rPr>
          <w:sz w:val="28"/>
          <w:szCs w:val="28"/>
        </w:rPr>
        <w:t xml:space="preserve"> определяет </w:t>
      </w:r>
      <w:r w:rsidR="00133D6F" w:rsidRPr="00133D6F">
        <w:rPr>
          <w:sz w:val="28"/>
          <w:szCs w:val="28"/>
        </w:rPr>
        <w:t>численность крупного жилого комплекса</w:t>
      </w:r>
      <w:r w:rsidR="00133D6F">
        <w:rPr>
          <w:sz w:val="28"/>
          <w:szCs w:val="28"/>
        </w:rPr>
        <w:t xml:space="preserve">. </w:t>
      </w:r>
      <w:r w:rsidR="00133D6F" w:rsidRPr="00133D6F">
        <w:rPr>
          <w:sz w:val="28"/>
          <w:szCs w:val="28"/>
        </w:rPr>
        <w:t>минимальн</w:t>
      </w:r>
      <w:r w:rsidR="00133D6F">
        <w:rPr>
          <w:sz w:val="28"/>
          <w:szCs w:val="28"/>
        </w:rPr>
        <w:t>ая</w:t>
      </w:r>
      <w:r w:rsidR="00133D6F" w:rsidRPr="00133D6F">
        <w:rPr>
          <w:sz w:val="28"/>
          <w:szCs w:val="28"/>
        </w:rPr>
        <w:t xml:space="preserve"> социальн</w:t>
      </w:r>
      <w:r w:rsidR="00133D6F">
        <w:rPr>
          <w:sz w:val="28"/>
          <w:szCs w:val="28"/>
        </w:rPr>
        <w:t>ая</w:t>
      </w:r>
      <w:r w:rsidR="00133D6F" w:rsidRPr="00133D6F">
        <w:rPr>
          <w:sz w:val="28"/>
          <w:szCs w:val="28"/>
        </w:rPr>
        <w:t xml:space="preserve"> баз</w:t>
      </w:r>
      <w:r w:rsidR="00133D6F">
        <w:rPr>
          <w:sz w:val="28"/>
          <w:szCs w:val="28"/>
        </w:rPr>
        <w:t>а</w:t>
      </w:r>
      <w:r w:rsidR="00133D6F" w:rsidRPr="00133D6F">
        <w:rPr>
          <w:sz w:val="28"/>
          <w:szCs w:val="28"/>
        </w:rPr>
        <w:t xml:space="preserve"> для</w:t>
      </w:r>
      <w:r w:rsidR="00133D6F">
        <w:rPr>
          <w:sz w:val="28"/>
          <w:szCs w:val="28"/>
        </w:rPr>
        <w:t xml:space="preserve"> его</w:t>
      </w:r>
      <w:r w:rsidR="00133D6F" w:rsidRPr="00133D6F">
        <w:rPr>
          <w:sz w:val="28"/>
          <w:szCs w:val="28"/>
        </w:rPr>
        <w:t xml:space="preserve"> возникновения</w:t>
      </w:r>
    </w:p>
    <w:p w14:paraId="04EFC5B8" w14:textId="659ED5AD" w:rsidR="00101E3E" w:rsidRDefault="009F5AA0" w:rsidP="005C4382">
      <w:pPr>
        <w:spacing w:after="0" w:line="360" w:lineRule="auto"/>
        <w:ind w:firstLine="851"/>
        <w:jc w:val="both"/>
        <w:rPr>
          <w:sz w:val="28"/>
          <w:szCs w:val="28"/>
        </w:rPr>
      </w:pPr>
      <w:r>
        <w:rPr>
          <w:sz w:val="28"/>
          <w:szCs w:val="28"/>
        </w:rPr>
        <w:t xml:space="preserve">По мнению авторов, </w:t>
      </w:r>
      <w:r w:rsidRPr="009F5AA0">
        <w:rPr>
          <w:sz w:val="28"/>
          <w:szCs w:val="28"/>
        </w:rPr>
        <w:t xml:space="preserve">главный образующий момент, определяющий </w:t>
      </w:r>
      <w:bookmarkStart w:id="6" w:name="_Hlk135984268"/>
      <w:r w:rsidRPr="009F5AA0">
        <w:rPr>
          <w:sz w:val="28"/>
          <w:szCs w:val="28"/>
        </w:rPr>
        <w:t>численность крупного жилого комплекса</w:t>
      </w:r>
      <w:r>
        <w:rPr>
          <w:sz w:val="28"/>
          <w:szCs w:val="28"/>
        </w:rPr>
        <w:t xml:space="preserve"> </w:t>
      </w:r>
      <w:bookmarkEnd w:id="6"/>
      <w:r w:rsidR="00C75B04">
        <w:rPr>
          <w:sz w:val="28"/>
          <w:szCs w:val="28"/>
        </w:rPr>
        <w:t>– это свободное общение</w:t>
      </w:r>
      <w:r w:rsidR="0080344E">
        <w:rPr>
          <w:sz w:val="28"/>
          <w:szCs w:val="28"/>
        </w:rPr>
        <w:t xml:space="preserve"> его жителей</w:t>
      </w:r>
      <w:r w:rsidRPr="009F5AA0">
        <w:rPr>
          <w:sz w:val="28"/>
          <w:szCs w:val="28"/>
        </w:rPr>
        <w:t xml:space="preserve">. </w:t>
      </w:r>
      <w:r w:rsidR="00430309">
        <w:rPr>
          <w:sz w:val="28"/>
          <w:szCs w:val="28"/>
        </w:rPr>
        <w:lastRenderedPageBreak/>
        <w:t xml:space="preserve">Оно локализуется в клубе как центре самодеятельности и месте массовых собраний. Клуб и место массовых собраний – узловой фокусирующий момент планировочной структуры крупного жилого комплекса. </w:t>
      </w:r>
      <w:r w:rsidRPr="009F5AA0">
        <w:rPr>
          <w:sz w:val="28"/>
          <w:szCs w:val="28"/>
        </w:rPr>
        <w:t xml:space="preserve">Вероятностный расчет системы свободного общения </w:t>
      </w:r>
      <w:r w:rsidR="00430309">
        <w:rPr>
          <w:sz w:val="28"/>
          <w:szCs w:val="28"/>
        </w:rPr>
        <w:t xml:space="preserve">по интересам </w:t>
      </w:r>
      <w:r w:rsidRPr="009F5AA0">
        <w:rPr>
          <w:sz w:val="28"/>
          <w:szCs w:val="28"/>
        </w:rPr>
        <w:t xml:space="preserve">определяет </w:t>
      </w:r>
      <w:bookmarkStart w:id="7" w:name="_Hlk135984337"/>
      <w:r w:rsidRPr="009F5AA0">
        <w:rPr>
          <w:sz w:val="28"/>
          <w:szCs w:val="28"/>
        </w:rPr>
        <w:t xml:space="preserve">минимальную социальную базу для возникновения </w:t>
      </w:r>
      <w:bookmarkEnd w:id="7"/>
      <w:r w:rsidR="00430309">
        <w:rPr>
          <w:sz w:val="28"/>
          <w:szCs w:val="28"/>
        </w:rPr>
        <w:t xml:space="preserve">самого крупного структурного подразделения селитьбы </w:t>
      </w:r>
      <w:r w:rsidR="0080344E">
        <w:rPr>
          <w:sz w:val="28"/>
          <w:szCs w:val="28"/>
        </w:rPr>
        <w:t>–</w:t>
      </w:r>
      <w:r w:rsidRPr="009F5AA0">
        <w:rPr>
          <w:sz w:val="28"/>
          <w:szCs w:val="28"/>
        </w:rPr>
        <w:t xml:space="preserve"> 100 тыс. человек. </w:t>
      </w:r>
      <w:r w:rsidR="00430309">
        <w:rPr>
          <w:sz w:val="28"/>
          <w:szCs w:val="28"/>
        </w:rPr>
        <w:t xml:space="preserve">В рамках комплекса могут быть удовлетворены практически все потребности, возникающие у человека. </w:t>
      </w:r>
      <w:r w:rsidRPr="009F5AA0">
        <w:rPr>
          <w:sz w:val="28"/>
          <w:szCs w:val="28"/>
        </w:rPr>
        <w:t xml:space="preserve">На основе </w:t>
      </w:r>
      <w:r w:rsidR="00430309">
        <w:rPr>
          <w:sz w:val="28"/>
          <w:szCs w:val="28"/>
        </w:rPr>
        <w:t xml:space="preserve">такого </w:t>
      </w:r>
      <w:r w:rsidR="00430309" w:rsidRPr="009F5AA0">
        <w:rPr>
          <w:sz w:val="28"/>
          <w:szCs w:val="28"/>
        </w:rPr>
        <w:t xml:space="preserve">развитого </w:t>
      </w:r>
      <w:r w:rsidR="00430309">
        <w:rPr>
          <w:sz w:val="28"/>
          <w:szCs w:val="28"/>
        </w:rPr>
        <w:t xml:space="preserve">культурного </w:t>
      </w:r>
      <w:r w:rsidR="00430309" w:rsidRPr="009F5AA0">
        <w:rPr>
          <w:sz w:val="28"/>
          <w:szCs w:val="28"/>
        </w:rPr>
        <w:t xml:space="preserve">центра </w:t>
      </w:r>
      <w:r w:rsidRPr="009F5AA0">
        <w:rPr>
          <w:sz w:val="28"/>
          <w:szCs w:val="28"/>
        </w:rPr>
        <w:t>формируется новый элемент расселения</w:t>
      </w:r>
      <w:r w:rsidR="00BD3029">
        <w:rPr>
          <w:sz w:val="28"/>
          <w:szCs w:val="28"/>
        </w:rPr>
        <w:t xml:space="preserve"> (НЭР)</w:t>
      </w:r>
      <w:r w:rsidRPr="009F5AA0">
        <w:rPr>
          <w:sz w:val="28"/>
          <w:szCs w:val="28"/>
        </w:rPr>
        <w:t xml:space="preserve"> </w:t>
      </w:r>
      <w:r w:rsidR="0080344E">
        <w:rPr>
          <w:sz w:val="28"/>
          <w:szCs w:val="28"/>
        </w:rPr>
        <w:t xml:space="preserve">– </w:t>
      </w:r>
      <w:r w:rsidRPr="009F5AA0">
        <w:rPr>
          <w:sz w:val="28"/>
          <w:szCs w:val="28"/>
        </w:rPr>
        <w:t>основная социально-пространственная ячейка нового общества.</w:t>
      </w:r>
      <w:r w:rsidR="0080344E">
        <w:rPr>
          <w:sz w:val="28"/>
          <w:szCs w:val="28"/>
        </w:rPr>
        <w:t xml:space="preserve"> </w:t>
      </w:r>
      <w:r w:rsidR="00101E3E">
        <w:rPr>
          <w:sz w:val="28"/>
          <w:szCs w:val="28"/>
        </w:rPr>
        <w:t>Единицей расселения в</w:t>
      </w:r>
      <w:r w:rsidR="00BD3029">
        <w:rPr>
          <w:sz w:val="28"/>
          <w:szCs w:val="28"/>
        </w:rPr>
        <w:t>ыше уровнем</w:t>
      </w:r>
      <w:r w:rsidR="00101E3E">
        <w:rPr>
          <w:sz w:val="28"/>
          <w:szCs w:val="28"/>
        </w:rPr>
        <w:t>,</w:t>
      </w:r>
      <w:r w:rsidR="00BD3029">
        <w:rPr>
          <w:sz w:val="28"/>
          <w:szCs w:val="28"/>
        </w:rPr>
        <w:t xml:space="preserve"> чем НЭР</w:t>
      </w:r>
      <w:r w:rsidR="00101E3E">
        <w:rPr>
          <w:sz w:val="28"/>
          <w:szCs w:val="28"/>
        </w:rPr>
        <w:t>,</w:t>
      </w:r>
      <w:r w:rsidR="00BD3029">
        <w:rPr>
          <w:sz w:val="28"/>
          <w:szCs w:val="28"/>
        </w:rPr>
        <w:t xml:space="preserve"> </w:t>
      </w:r>
      <w:r w:rsidR="00101E3E">
        <w:rPr>
          <w:sz w:val="28"/>
          <w:szCs w:val="28"/>
        </w:rPr>
        <w:t>может стать</w:t>
      </w:r>
      <w:r w:rsidR="00BD3029">
        <w:rPr>
          <w:sz w:val="28"/>
          <w:szCs w:val="28"/>
        </w:rPr>
        <w:t xml:space="preserve"> р</w:t>
      </w:r>
      <w:r w:rsidR="00BD3029" w:rsidRPr="00BD3029">
        <w:rPr>
          <w:sz w:val="28"/>
          <w:szCs w:val="28"/>
        </w:rPr>
        <w:t>айон группового расселения</w:t>
      </w:r>
      <w:r w:rsidR="00BD3029">
        <w:rPr>
          <w:sz w:val="28"/>
          <w:szCs w:val="28"/>
        </w:rPr>
        <w:t xml:space="preserve">. </w:t>
      </w:r>
      <w:r w:rsidR="00101E3E" w:rsidRPr="00101E3E">
        <w:rPr>
          <w:sz w:val="28"/>
          <w:szCs w:val="28"/>
        </w:rPr>
        <w:t xml:space="preserve">Это система </w:t>
      </w:r>
      <w:r w:rsidR="002C3F74">
        <w:rPr>
          <w:sz w:val="28"/>
          <w:szCs w:val="28"/>
        </w:rPr>
        <w:t xml:space="preserve">автономных </w:t>
      </w:r>
      <w:r w:rsidR="00101E3E" w:rsidRPr="00101E3E">
        <w:rPr>
          <w:sz w:val="28"/>
          <w:szCs w:val="28"/>
        </w:rPr>
        <w:t>селитебных зон</w:t>
      </w:r>
      <w:r w:rsidR="002C3F74">
        <w:rPr>
          <w:sz w:val="28"/>
          <w:szCs w:val="28"/>
        </w:rPr>
        <w:t xml:space="preserve"> (НЭР)</w:t>
      </w:r>
      <w:r w:rsidR="00101E3E" w:rsidRPr="00101E3E">
        <w:rPr>
          <w:sz w:val="28"/>
          <w:szCs w:val="28"/>
        </w:rPr>
        <w:t>, чередующихся с промышленными территориями, подсобными хозяйствами, сельскохозяйственными угодьями и зонами отдыха.</w:t>
      </w:r>
      <w:r w:rsidR="00101E3E">
        <w:rPr>
          <w:sz w:val="28"/>
          <w:szCs w:val="28"/>
        </w:rPr>
        <w:t xml:space="preserve"> Он</w:t>
      </w:r>
      <w:r w:rsidR="00101E3E" w:rsidRPr="00101E3E">
        <w:rPr>
          <w:sz w:val="28"/>
          <w:szCs w:val="28"/>
        </w:rPr>
        <w:t xml:space="preserve"> объединяет население численностью до нескольких м</w:t>
      </w:r>
      <w:r w:rsidR="00101E3E">
        <w:rPr>
          <w:sz w:val="28"/>
          <w:szCs w:val="28"/>
        </w:rPr>
        <w:t>иллионов</w:t>
      </w:r>
      <w:r w:rsidR="00101E3E" w:rsidRPr="00101E3E">
        <w:rPr>
          <w:sz w:val="28"/>
          <w:szCs w:val="28"/>
        </w:rPr>
        <w:t xml:space="preserve"> человек и формируется на основе</w:t>
      </w:r>
      <w:r w:rsidR="00101E3E">
        <w:rPr>
          <w:sz w:val="28"/>
          <w:szCs w:val="28"/>
        </w:rPr>
        <w:t xml:space="preserve"> взаимосвязанных предприятий</w:t>
      </w:r>
      <w:r w:rsidR="00101E3E" w:rsidRPr="00101E3E">
        <w:rPr>
          <w:sz w:val="28"/>
          <w:szCs w:val="28"/>
        </w:rPr>
        <w:t xml:space="preserve"> промышленного комплекса, единого транспортного и административного центра</w:t>
      </w:r>
      <w:r w:rsidR="005C4382">
        <w:rPr>
          <w:sz w:val="28"/>
          <w:szCs w:val="28"/>
        </w:rPr>
        <w:t xml:space="preserve"> </w:t>
      </w:r>
      <w:sdt>
        <w:sdtPr>
          <w:rPr>
            <w:color w:val="000000"/>
            <w:sz w:val="28"/>
            <w:szCs w:val="28"/>
          </w:rPr>
          <w:tag w:val="MENDELEY_CITATION_v3_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"/>
          <w:id w:val="-48151665"/>
          <w:placeholder>
            <w:docPart w:val="DefaultPlaceholder_-1854013440"/>
          </w:placeholder>
        </w:sdtPr>
        <w:sdtContent>
          <w:r w:rsidR="00785348" w:rsidRPr="00785348">
            <w:rPr>
              <w:color w:val="000000"/>
              <w:sz w:val="28"/>
              <w:szCs w:val="28"/>
            </w:rPr>
            <w:t>[Гутнов А., Бабуров А., и др., 1966]</w:t>
          </w:r>
        </w:sdtContent>
      </w:sdt>
      <w:r w:rsidR="00101E3E" w:rsidRPr="00101E3E">
        <w:rPr>
          <w:sz w:val="28"/>
          <w:szCs w:val="28"/>
        </w:rPr>
        <w:t>.</w:t>
      </w:r>
      <w:r w:rsidR="002C3F74">
        <w:rPr>
          <w:sz w:val="28"/>
          <w:szCs w:val="28"/>
        </w:rPr>
        <w:t xml:space="preserve"> </w:t>
      </w:r>
    </w:p>
    <w:p w14:paraId="56362F2B" w14:textId="640D2FDA" w:rsidR="006D2B26" w:rsidRDefault="009879C7" w:rsidP="00F658D6">
      <w:pPr>
        <w:spacing w:after="0" w:line="360" w:lineRule="auto"/>
        <w:ind w:firstLine="851"/>
        <w:jc w:val="both"/>
        <w:rPr>
          <w:sz w:val="28"/>
          <w:szCs w:val="28"/>
        </w:rPr>
      </w:pPr>
      <w:r>
        <w:rPr>
          <w:sz w:val="28"/>
          <w:szCs w:val="28"/>
        </w:rPr>
        <w:t xml:space="preserve">В 1964 году начинает работу постоянный семинар промышленного и оформительского искусства на базе Дома творчества художников «Сенеж». Через три года семинар был преобразован в учебно-экспериментальную студию художественного проектирования Союза художников СССР. </w:t>
      </w:r>
      <w:r w:rsidR="006D2B26">
        <w:rPr>
          <w:sz w:val="28"/>
          <w:szCs w:val="28"/>
        </w:rPr>
        <w:t>Художественным руководителем, идеологом и руководителем проектов был Е. А. Розенблюм</w:t>
      </w:r>
      <w:r w:rsidR="00162094">
        <w:rPr>
          <w:sz w:val="28"/>
          <w:szCs w:val="28"/>
        </w:rPr>
        <w:t xml:space="preserve"> </w:t>
      </w:r>
      <w:sdt>
        <w:sdtPr>
          <w:rPr>
            <w:color w:val="000000"/>
            <w:sz w:val="28"/>
            <w:szCs w:val="28"/>
          </w:rPr>
          <w:tag w:val="MENDELEY_CITATION_v3_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"/>
          <w:id w:val="-1545439832"/>
          <w:placeholder>
            <w:docPart w:val="DefaultPlaceholder_-1854013440"/>
          </w:placeholder>
        </w:sdtPr>
        <w:sdtContent>
          <w:r w:rsidR="00785348" w:rsidRPr="00785348">
            <w:rPr>
              <w:color w:val="000000"/>
              <w:sz w:val="28"/>
              <w:szCs w:val="28"/>
            </w:rPr>
            <w:t>[Розенблюм Е. А., 1974]</w:t>
          </w:r>
        </w:sdtContent>
      </w:sdt>
      <w:r w:rsidR="006D2B26">
        <w:rPr>
          <w:sz w:val="28"/>
          <w:szCs w:val="28"/>
        </w:rPr>
        <w:t>.</w:t>
      </w:r>
    </w:p>
    <w:p w14:paraId="06523320" w14:textId="3FA49E6B" w:rsidR="00162094" w:rsidRDefault="00F304BE" w:rsidP="004A65BD">
      <w:pPr>
        <w:spacing w:after="0" w:line="360" w:lineRule="auto"/>
        <w:ind w:firstLine="851"/>
        <w:jc w:val="both"/>
        <w:rPr>
          <w:sz w:val="28"/>
          <w:szCs w:val="28"/>
        </w:rPr>
      </w:pPr>
      <w:r w:rsidRPr="00F304BE">
        <w:rPr>
          <w:sz w:val="28"/>
          <w:szCs w:val="28"/>
        </w:rPr>
        <w:t xml:space="preserve">Основной темой семинара, согласно идеям Е.А. Розенблюма, были вопросы художественного проектирования и конструирования. Работы участников студии пытались преодолеть крен в сторону технической утилитарности, свойственный советскому </w:t>
      </w:r>
      <w:r w:rsidR="002143F4">
        <w:rPr>
          <w:sz w:val="28"/>
          <w:szCs w:val="28"/>
        </w:rPr>
        <w:t>строительству</w:t>
      </w:r>
      <w:r w:rsidRPr="00F304BE">
        <w:rPr>
          <w:sz w:val="28"/>
          <w:szCs w:val="28"/>
        </w:rPr>
        <w:t xml:space="preserve"> </w:t>
      </w:r>
      <w:r w:rsidR="00162094">
        <w:rPr>
          <w:sz w:val="28"/>
          <w:szCs w:val="28"/>
        </w:rPr>
        <w:t>19</w:t>
      </w:r>
      <w:r w:rsidRPr="00F304BE">
        <w:rPr>
          <w:sz w:val="28"/>
          <w:szCs w:val="28"/>
        </w:rPr>
        <w:t>60</w:t>
      </w:r>
      <w:r w:rsidR="006D2B26">
        <w:rPr>
          <w:sz w:val="28"/>
          <w:szCs w:val="28"/>
        </w:rPr>
        <w:t xml:space="preserve"> </w:t>
      </w:r>
      <w:r w:rsidRPr="00F304BE">
        <w:rPr>
          <w:sz w:val="28"/>
          <w:szCs w:val="28"/>
        </w:rPr>
        <w:t>–</w:t>
      </w:r>
      <w:r w:rsidR="006D2B26">
        <w:rPr>
          <w:sz w:val="28"/>
          <w:szCs w:val="28"/>
        </w:rPr>
        <w:t xml:space="preserve"> </w:t>
      </w:r>
      <w:r w:rsidR="00162094">
        <w:rPr>
          <w:sz w:val="28"/>
          <w:szCs w:val="28"/>
        </w:rPr>
        <w:t>19</w:t>
      </w:r>
      <w:r w:rsidRPr="00F304BE">
        <w:rPr>
          <w:sz w:val="28"/>
          <w:szCs w:val="28"/>
        </w:rPr>
        <w:t>70-х годов, через художественный анализ и творческое переосмысление сложившихся стереотипов.</w:t>
      </w:r>
      <w:r w:rsidR="00162094">
        <w:rPr>
          <w:sz w:val="28"/>
          <w:szCs w:val="28"/>
        </w:rPr>
        <w:t xml:space="preserve"> </w:t>
      </w:r>
      <w:r w:rsidR="00162094" w:rsidRPr="00162094">
        <w:rPr>
          <w:sz w:val="28"/>
          <w:szCs w:val="28"/>
        </w:rPr>
        <w:t xml:space="preserve">Марк Коник в своей книге «Архивы одной студии» отдельно показывает, как Сенежский семинар работал с городским пространством и разграничивает понятия «городская среда» и «город» </w:t>
      </w:r>
      <w:r w:rsidR="00695BF3">
        <w:rPr>
          <w:sz w:val="28"/>
          <w:szCs w:val="28"/>
        </w:rPr>
        <w:t>–</w:t>
      </w:r>
      <w:r w:rsidR="00162094" w:rsidRPr="00162094">
        <w:rPr>
          <w:sz w:val="28"/>
          <w:szCs w:val="28"/>
        </w:rPr>
        <w:t xml:space="preserve"> </w:t>
      </w:r>
      <w:r w:rsidR="00162094" w:rsidRPr="00162094">
        <w:rPr>
          <w:sz w:val="28"/>
          <w:szCs w:val="28"/>
        </w:rPr>
        <w:lastRenderedPageBreak/>
        <w:t xml:space="preserve">первое, работает с «целостностью маршрута», а второе </w:t>
      </w:r>
      <w:r w:rsidR="00695BF3">
        <w:rPr>
          <w:sz w:val="28"/>
          <w:szCs w:val="28"/>
        </w:rPr>
        <w:t>–</w:t>
      </w:r>
      <w:r w:rsidR="00162094" w:rsidRPr="00162094">
        <w:rPr>
          <w:sz w:val="28"/>
          <w:szCs w:val="28"/>
        </w:rPr>
        <w:t xml:space="preserve"> с «целостностью ансамбля»</w:t>
      </w:r>
      <w:r w:rsidR="00162094">
        <w:rPr>
          <w:sz w:val="28"/>
          <w:szCs w:val="28"/>
        </w:rPr>
        <w:t xml:space="preserve"> </w:t>
      </w:r>
      <w:sdt>
        <w:sdtPr>
          <w:rPr>
            <w:color w:val="000000"/>
            <w:sz w:val="28"/>
            <w:szCs w:val="28"/>
          </w:rPr>
          <w:tag w:val="MENDELEY_CITATION_v3_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"/>
          <w:id w:val="114027161"/>
          <w:placeholder>
            <w:docPart w:val="DefaultPlaceholder_-1854013440"/>
          </w:placeholder>
        </w:sdtPr>
        <w:sdtContent>
          <w:r w:rsidR="00785348" w:rsidRPr="00785348">
            <w:rPr>
              <w:color w:val="000000"/>
              <w:sz w:val="28"/>
              <w:szCs w:val="28"/>
            </w:rPr>
            <w:t>[Волкова Н., 2016]</w:t>
          </w:r>
        </w:sdtContent>
      </w:sdt>
      <w:r w:rsidR="00162094" w:rsidRPr="00162094">
        <w:rPr>
          <w:sz w:val="28"/>
          <w:szCs w:val="28"/>
        </w:rPr>
        <w:t>.</w:t>
      </w:r>
      <w:r w:rsidRPr="00F304BE">
        <w:rPr>
          <w:sz w:val="28"/>
          <w:szCs w:val="28"/>
        </w:rPr>
        <w:t xml:space="preserve"> </w:t>
      </w:r>
    </w:p>
    <w:p w14:paraId="3028ABB2" w14:textId="18CEAF15" w:rsidR="00162094" w:rsidRDefault="006D2B26" w:rsidP="00162094">
      <w:pPr>
        <w:spacing w:after="0" w:line="360" w:lineRule="auto"/>
        <w:ind w:firstLine="851"/>
        <w:jc w:val="both"/>
        <w:rPr>
          <w:sz w:val="28"/>
          <w:szCs w:val="28"/>
        </w:rPr>
      </w:pPr>
      <w:r w:rsidRPr="006D2B26">
        <w:rPr>
          <w:sz w:val="28"/>
          <w:szCs w:val="28"/>
        </w:rPr>
        <w:t>E.А. Розенблюм настаивал</w:t>
      </w:r>
      <w:r w:rsidR="002143F4">
        <w:rPr>
          <w:sz w:val="28"/>
          <w:szCs w:val="28"/>
        </w:rPr>
        <w:t xml:space="preserve"> на том, что «с</w:t>
      </w:r>
      <w:r w:rsidRPr="006D2B26">
        <w:rPr>
          <w:sz w:val="28"/>
          <w:szCs w:val="28"/>
        </w:rPr>
        <w:t xml:space="preserve">верхзадача» художественного проектирования </w:t>
      </w:r>
      <w:r w:rsidRPr="00F304BE">
        <w:rPr>
          <w:sz w:val="28"/>
          <w:szCs w:val="28"/>
        </w:rPr>
        <w:t>–</w:t>
      </w:r>
      <w:r w:rsidRPr="006D2B26">
        <w:rPr>
          <w:sz w:val="28"/>
          <w:szCs w:val="28"/>
        </w:rPr>
        <w:t xml:space="preserve"> выявление и формирование культурных аспектов среды. Это один из способов интеграции гуманистической и технической составляющих современного мира. Это реальный путь превращения утилитарных предметов и систем в вещную среду, обладающую культурным содержанием</w:t>
      </w:r>
      <w:r w:rsidR="00A50254">
        <w:rPr>
          <w:sz w:val="28"/>
          <w:szCs w:val="28"/>
        </w:rPr>
        <w:t xml:space="preserve"> </w:t>
      </w:r>
      <w:sdt>
        <w:sdtPr>
          <w:rPr>
            <w:color w:val="000000"/>
            <w:sz w:val="28"/>
            <w:szCs w:val="28"/>
          </w:rPr>
          <w:tag w:val="MENDELEY_CITATION_v3_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"/>
          <w:id w:val="-745497566"/>
          <w:placeholder>
            <w:docPart w:val="DefaultPlaceholder_-1854013440"/>
          </w:placeholder>
        </w:sdtPr>
        <w:sdtContent>
          <w:r w:rsidR="00785348" w:rsidRPr="00785348">
            <w:rPr>
              <w:color w:val="000000"/>
              <w:sz w:val="28"/>
              <w:szCs w:val="28"/>
            </w:rPr>
            <w:t>[Вершинин Г. В., 2018]</w:t>
          </w:r>
        </w:sdtContent>
      </w:sdt>
      <w:r w:rsidRPr="006D2B26">
        <w:rPr>
          <w:sz w:val="28"/>
          <w:szCs w:val="28"/>
        </w:rPr>
        <w:t>.</w:t>
      </w:r>
      <w:r w:rsidR="00162094">
        <w:rPr>
          <w:sz w:val="28"/>
          <w:szCs w:val="28"/>
        </w:rPr>
        <w:t xml:space="preserve"> </w:t>
      </w:r>
    </w:p>
    <w:p w14:paraId="52EE5F24" w14:textId="758659F8" w:rsidR="009879C7" w:rsidRDefault="00096BDA" w:rsidP="00162094">
      <w:pPr>
        <w:spacing w:after="0" w:line="360" w:lineRule="auto"/>
        <w:ind w:firstLine="851"/>
        <w:jc w:val="both"/>
        <w:rPr>
          <w:sz w:val="28"/>
          <w:szCs w:val="28"/>
        </w:rPr>
      </w:pPr>
      <w:r w:rsidRPr="00096BDA">
        <w:rPr>
          <w:sz w:val="28"/>
          <w:szCs w:val="28"/>
        </w:rPr>
        <w:t xml:space="preserve">В современном городе рядом с сооружениями, построенными на века, соседствуют другие, рассчитанные на десятилетия, годы, месяцы, дни и даже часы. </w:t>
      </w:r>
      <w:r w:rsidR="00F304BE">
        <w:rPr>
          <w:sz w:val="28"/>
          <w:szCs w:val="28"/>
        </w:rPr>
        <w:t>Вследствие этого, п</w:t>
      </w:r>
      <w:r w:rsidR="008B53ED">
        <w:rPr>
          <w:sz w:val="28"/>
          <w:szCs w:val="28"/>
        </w:rPr>
        <w:t>о мнению Розенблюма</w:t>
      </w:r>
      <w:r w:rsidR="00F658D6">
        <w:rPr>
          <w:sz w:val="28"/>
          <w:szCs w:val="28"/>
        </w:rPr>
        <w:t xml:space="preserve"> Е.</w:t>
      </w:r>
      <w:r w:rsidR="008B53ED">
        <w:rPr>
          <w:sz w:val="28"/>
          <w:szCs w:val="28"/>
        </w:rPr>
        <w:t xml:space="preserve">, в современном городе </w:t>
      </w:r>
      <w:r w:rsidR="00F658D6">
        <w:rPr>
          <w:sz w:val="28"/>
          <w:szCs w:val="28"/>
        </w:rPr>
        <w:t>происходит синтез пространства и времени</w:t>
      </w:r>
      <w:r w:rsidR="00F304BE">
        <w:rPr>
          <w:sz w:val="28"/>
          <w:szCs w:val="28"/>
        </w:rPr>
        <w:t>, и поэтому</w:t>
      </w:r>
      <w:r w:rsidR="00F658D6" w:rsidRPr="00F658D6">
        <w:rPr>
          <w:sz w:val="28"/>
          <w:szCs w:val="28"/>
        </w:rPr>
        <w:t xml:space="preserve"> необходимо созда</w:t>
      </w:r>
      <w:r w:rsidR="00F658D6">
        <w:rPr>
          <w:sz w:val="28"/>
          <w:szCs w:val="28"/>
        </w:rPr>
        <w:t>вать</w:t>
      </w:r>
      <w:r w:rsidR="00F658D6" w:rsidRPr="00F658D6">
        <w:rPr>
          <w:sz w:val="28"/>
          <w:szCs w:val="28"/>
        </w:rPr>
        <w:t xml:space="preserve"> ансамбл</w:t>
      </w:r>
      <w:r w:rsidR="00F304BE">
        <w:rPr>
          <w:sz w:val="28"/>
          <w:szCs w:val="28"/>
        </w:rPr>
        <w:t>и</w:t>
      </w:r>
      <w:r w:rsidR="00F658D6" w:rsidRPr="00F658D6">
        <w:rPr>
          <w:sz w:val="28"/>
          <w:szCs w:val="28"/>
        </w:rPr>
        <w:t>, в котор</w:t>
      </w:r>
      <w:r w:rsidR="00F304BE">
        <w:rPr>
          <w:sz w:val="28"/>
          <w:szCs w:val="28"/>
        </w:rPr>
        <w:t>ых</w:t>
      </w:r>
      <w:r w:rsidR="00F658D6" w:rsidRPr="00F658D6">
        <w:rPr>
          <w:sz w:val="28"/>
          <w:szCs w:val="28"/>
        </w:rPr>
        <w:t xml:space="preserve"> человек, в зависимости от цели своего пути, мог бы идти то по современному городу, то по </w:t>
      </w:r>
      <w:r w:rsidR="00F658D6">
        <w:rPr>
          <w:sz w:val="28"/>
          <w:szCs w:val="28"/>
        </w:rPr>
        <w:t>г</w:t>
      </w:r>
      <w:r w:rsidR="00F658D6" w:rsidRPr="00F658D6">
        <w:rPr>
          <w:sz w:val="28"/>
          <w:szCs w:val="28"/>
        </w:rPr>
        <w:t xml:space="preserve">ороду десятилетий, то по городу вечному. Важна сама возможность находиться в разных состояниях, в любую минуту перейти из одного в другое. </w:t>
      </w:r>
      <w:r w:rsidR="00F658D6">
        <w:rPr>
          <w:sz w:val="28"/>
          <w:szCs w:val="28"/>
        </w:rPr>
        <w:t>Современные</w:t>
      </w:r>
      <w:r w:rsidR="00F658D6" w:rsidRPr="00F658D6">
        <w:rPr>
          <w:sz w:val="28"/>
          <w:szCs w:val="28"/>
        </w:rPr>
        <w:t xml:space="preserve"> художники стремятся к организации среды, </w:t>
      </w:r>
      <w:r w:rsidR="00F658D6">
        <w:rPr>
          <w:sz w:val="28"/>
          <w:szCs w:val="28"/>
        </w:rPr>
        <w:t>к созданию</w:t>
      </w:r>
      <w:r w:rsidR="00F658D6" w:rsidRPr="00F658D6">
        <w:rPr>
          <w:sz w:val="28"/>
          <w:szCs w:val="28"/>
        </w:rPr>
        <w:t xml:space="preserve"> специфической пространственно-временной ситуации</w:t>
      </w:r>
      <w:r w:rsidR="00F304BE">
        <w:rPr>
          <w:sz w:val="28"/>
          <w:szCs w:val="28"/>
        </w:rPr>
        <w:t xml:space="preserve">, к возможности </w:t>
      </w:r>
      <w:r w:rsidR="00F658D6" w:rsidRPr="00F658D6">
        <w:rPr>
          <w:sz w:val="28"/>
          <w:szCs w:val="28"/>
        </w:rPr>
        <w:t>проектировать и менять саму способность восприятия среды</w:t>
      </w:r>
      <w:r w:rsidR="00A50254">
        <w:rPr>
          <w:sz w:val="28"/>
          <w:szCs w:val="28"/>
        </w:rPr>
        <w:t xml:space="preserve"> </w:t>
      </w:r>
      <w:sdt>
        <w:sdtPr>
          <w:rPr>
            <w:color w:val="000000"/>
            <w:sz w:val="28"/>
            <w:szCs w:val="28"/>
          </w:rPr>
          <w:tag w:val="MENDELEY_CITATION_v3_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"/>
          <w:id w:val="-718358117"/>
          <w:placeholder>
            <w:docPart w:val="DefaultPlaceholder_-1854013440"/>
          </w:placeholder>
        </w:sdtPr>
        <w:sdtContent>
          <w:r w:rsidR="00785348" w:rsidRPr="00785348">
            <w:rPr>
              <w:color w:val="000000"/>
              <w:sz w:val="28"/>
              <w:szCs w:val="28"/>
            </w:rPr>
            <w:t>[Розенблюм Е. А., 1974]</w:t>
          </w:r>
        </w:sdtContent>
      </w:sdt>
      <w:r w:rsidR="00F658D6" w:rsidRPr="00F658D6">
        <w:rPr>
          <w:sz w:val="28"/>
          <w:szCs w:val="28"/>
        </w:rPr>
        <w:t xml:space="preserve">. </w:t>
      </w:r>
    </w:p>
    <w:p w14:paraId="359287BE" w14:textId="4C38DB0F" w:rsidR="004A65BD" w:rsidRDefault="004A65BD" w:rsidP="004A65BD">
      <w:pPr>
        <w:spacing w:after="0" w:line="360" w:lineRule="auto"/>
        <w:ind w:firstLine="851"/>
        <w:jc w:val="both"/>
        <w:rPr>
          <w:sz w:val="28"/>
          <w:szCs w:val="28"/>
        </w:rPr>
      </w:pPr>
      <w:r>
        <w:rPr>
          <w:sz w:val="28"/>
          <w:szCs w:val="28"/>
        </w:rPr>
        <w:t xml:space="preserve">За время существования студии ее участники приложили руку к таким городским проектам, как </w:t>
      </w:r>
      <w:r w:rsidRPr="004A65BD">
        <w:rPr>
          <w:sz w:val="28"/>
          <w:szCs w:val="28"/>
        </w:rPr>
        <w:t>«Проект центра Коломны» (1983). «Проект исторической части и музея техники в Барнауле» (1981);</w:t>
      </w:r>
      <w:r>
        <w:rPr>
          <w:sz w:val="28"/>
          <w:szCs w:val="28"/>
        </w:rPr>
        <w:t xml:space="preserve"> </w:t>
      </w:r>
      <w:r w:rsidRPr="004A65BD">
        <w:rPr>
          <w:sz w:val="28"/>
          <w:szCs w:val="28"/>
        </w:rPr>
        <w:t>«Проект города Тихвина» (1973), «Проект старой части Минска» (1975), «Проект старого Баку» (1976) и многие другие</w:t>
      </w:r>
      <w:r>
        <w:rPr>
          <w:sz w:val="28"/>
          <w:szCs w:val="28"/>
        </w:rPr>
        <w:t xml:space="preserve"> </w:t>
      </w:r>
      <w:sdt>
        <w:sdtPr>
          <w:rPr>
            <w:color w:val="000000"/>
            <w:sz w:val="28"/>
            <w:szCs w:val="28"/>
          </w:rPr>
          <w:tag w:val="MENDELEY_CITATION_v3_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"/>
          <w:id w:val="429943411"/>
          <w:placeholder>
            <w:docPart w:val="DefaultPlaceholder_-1854013440"/>
          </w:placeholder>
        </w:sdtPr>
        <w:sdtContent>
          <w:r w:rsidR="00785348" w:rsidRPr="00785348">
            <w:rPr>
              <w:color w:val="000000"/>
              <w:sz w:val="28"/>
              <w:szCs w:val="28"/>
            </w:rPr>
            <w:t>[Вершинин Г. В., 2018]</w:t>
          </w:r>
        </w:sdtContent>
      </w:sdt>
      <w:r>
        <w:rPr>
          <w:sz w:val="28"/>
          <w:szCs w:val="28"/>
        </w:rPr>
        <w:t xml:space="preserve">. </w:t>
      </w:r>
    </w:p>
    <w:p w14:paraId="36369E0C" w14:textId="21B52B20" w:rsidR="00D45ED4" w:rsidRPr="000F0A7C" w:rsidRDefault="00695BF3" w:rsidP="000F0A7C">
      <w:pPr>
        <w:spacing w:after="0" w:line="360" w:lineRule="auto"/>
        <w:ind w:firstLine="851"/>
        <w:jc w:val="both"/>
        <w:rPr>
          <w:sz w:val="28"/>
          <w:szCs w:val="28"/>
        </w:rPr>
      </w:pPr>
      <w:r>
        <w:rPr>
          <w:sz w:val="28"/>
          <w:szCs w:val="28"/>
        </w:rPr>
        <w:t>О</w:t>
      </w:r>
      <w:r w:rsidRPr="00695BF3">
        <w:rPr>
          <w:sz w:val="28"/>
          <w:szCs w:val="28"/>
        </w:rPr>
        <w:t>дно из наиболее важных достижений позднесоветского/постсоветского градостроительства</w:t>
      </w:r>
      <w:r>
        <w:rPr>
          <w:sz w:val="28"/>
          <w:szCs w:val="28"/>
        </w:rPr>
        <w:t xml:space="preserve"> </w:t>
      </w:r>
      <w:r>
        <w:rPr>
          <w:sz w:val="28"/>
          <w:szCs w:val="28"/>
        </w:rPr>
        <w:t>–</w:t>
      </w:r>
      <w:r>
        <w:rPr>
          <w:sz w:val="28"/>
          <w:szCs w:val="28"/>
        </w:rPr>
        <w:t xml:space="preserve"> н</w:t>
      </w:r>
      <w:r w:rsidRPr="00695BF3">
        <w:rPr>
          <w:sz w:val="28"/>
          <w:szCs w:val="28"/>
        </w:rPr>
        <w:t>еравномерно-районированная модель пространственной организации города (НРМ), разработанная Александром Аркадьевичем Высоковским</w:t>
      </w:r>
      <w:r>
        <w:rPr>
          <w:sz w:val="28"/>
          <w:szCs w:val="28"/>
        </w:rPr>
        <w:t xml:space="preserve">. </w:t>
      </w:r>
      <w:r w:rsidR="001D201D">
        <w:rPr>
          <w:sz w:val="28"/>
          <w:szCs w:val="28"/>
        </w:rPr>
        <w:t>НРМ – это «</w:t>
      </w:r>
      <w:r w:rsidR="001D201D" w:rsidRPr="001D201D">
        <w:rPr>
          <w:sz w:val="28"/>
          <w:szCs w:val="28"/>
        </w:rPr>
        <w:t>набор ценностных установок и методов, предназначенных для управления пространственным развитием горо</w:t>
      </w:r>
      <w:r w:rsidR="001D201D">
        <w:rPr>
          <w:sz w:val="28"/>
          <w:szCs w:val="28"/>
        </w:rPr>
        <w:t>да»</w:t>
      </w:r>
      <w:r w:rsidR="000F0A7C">
        <w:rPr>
          <w:sz w:val="28"/>
          <w:szCs w:val="28"/>
        </w:rPr>
        <w:t xml:space="preserve"> </w:t>
      </w:r>
      <w:sdt>
        <w:sdtPr>
          <w:rPr>
            <w:color w:val="000000"/>
            <w:sz w:val="28"/>
            <w:szCs w:val="28"/>
          </w:rPr>
          <w:tag w:val="MENDELEY_CITATION_v3_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"/>
          <w:id w:val="60527467"/>
          <w:placeholder>
            <w:docPart w:val="DefaultPlaceholder_-1854013440"/>
          </w:placeholder>
        </w:sdtPr>
        <w:sdtContent>
          <w:r w:rsidR="00785348" w:rsidRPr="00785348">
            <w:rPr>
              <w:color w:val="000000"/>
              <w:sz w:val="28"/>
              <w:szCs w:val="28"/>
            </w:rPr>
            <w:t>[Высоковский А.А., 2006]</w:t>
          </w:r>
        </w:sdtContent>
      </w:sdt>
      <w:r w:rsidR="001D201D">
        <w:rPr>
          <w:sz w:val="28"/>
          <w:szCs w:val="28"/>
        </w:rPr>
        <w:t xml:space="preserve">. </w:t>
      </w:r>
      <w:r w:rsidR="00D45ED4" w:rsidRPr="000411E8">
        <w:rPr>
          <w:sz w:val="28"/>
          <w:szCs w:val="28"/>
        </w:rPr>
        <w:t>Модель описывает неоднородность</w:t>
      </w:r>
      <w:r w:rsidR="00D45ED4">
        <w:rPr>
          <w:sz w:val="28"/>
          <w:szCs w:val="28"/>
        </w:rPr>
        <w:t xml:space="preserve"> и неравномерность, </w:t>
      </w:r>
      <w:r w:rsidR="00D45ED4">
        <w:rPr>
          <w:sz w:val="28"/>
          <w:szCs w:val="28"/>
        </w:rPr>
        <w:lastRenderedPageBreak/>
        <w:t>изменчивость</w:t>
      </w:r>
      <w:r w:rsidR="00D45ED4" w:rsidRPr="000411E8">
        <w:rPr>
          <w:sz w:val="28"/>
          <w:szCs w:val="28"/>
        </w:rPr>
        <w:t xml:space="preserve"> застройки, социальны</w:t>
      </w:r>
      <w:r w:rsidR="00D45ED4">
        <w:rPr>
          <w:sz w:val="28"/>
          <w:szCs w:val="28"/>
        </w:rPr>
        <w:t>х</w:t>
      </w:r>
      <w:r w:rsidR="00D45ED4" w:rsidRPr="000411E8">
        <w:rPr>
          <w:sz w:val="28"/>
          <w:szCs w:val="28"/>
        </w:rPr>
        <w:t xml:space="preserve"> характеристики жителей и сценари</w:t>
      </w:r>
      <w:r w:rsidR="00D45ED4">
        <w:rPr>
          <w:sz w:val="28"/>
          <w:szCs w:val="28"/>
        </w:rPr>
        <w:t>ев</w:t>
      </w:r>
      <w:r w:rsidR="00D45ED4" w:rsidRPr="000411E8">
        <w:rPr>
          <w:sz w:val="28"/>
          <w:szCs w:val="28"/>
        </w:rPr>
        <w:t xml:space="preserve"> поведения</w:t>
      </w:r>
      <w:r w:rsidR="00D45ED4">
        <w:rPr>
          <w:sz w:val="28"/>
          <w:szCs w:val="28"/>
        </w:rPr>
        <w:t xml:space="preserve">. </w:t>
      </w:r>
      <w:r w:rsidR="00D45ED4" w:rsidRPr="001D201D">
        <w:rPr>
          <w:sz w:val="28"/>
          <w:szCs w:val="28"/>
        </w:rPr>
        <w:t xml:space="preserve">Неоднородность заключается </w:t>
      </w:r>
      <w:r w:rsidR="00D45ED4">
        <w:rPr>
          <w:sz w:val="28"/>
          <w:szCs w:val="28"/>
        </w:rPr>
        <w:t xml:space="preserve">в </w:t>
      </w:r>
      <w:r w:rsidR="00D45ED4" w:rsidRPr="000411E8">
        <w:rPr>
          <w:sz w:val="28"/>
          <w:szCs w:val="28"/>
        </w:rPr>
        <w:t>изменени</w:t>
      </w:r>
      <w:r w:rsidR="00D45ED4">
        <w:rPr>
          <w:sz w:val="28"/>
          <w:szCs w:val="28"/>
        </w:rPr>
        <w:t>и</w:t>
      </w:r>
      <w:r w:rsidR="00D45ED4" w:rsidRPr="000411E8">
        <w:rPr>
          <w:sz w:val="28"/>
          <w:szCs w:val="28"/>
        </w:rPr>
        <w:t xml:space="preserve"> по мере движения от центра к периферии плотности застройки, размеров кварталов и концентрации мест обслуживания.</w:t>
      </w:r>
      <w:r w:rsidR="00D45ED4">
        <w:rPr>
          <w:sz w:val="28"/>
          <w:szCs w:val="28"/>
        </w:rPr>
        <w:t xml:space="preserve"> </w:t>
      </w:r>
      <w:r w:rsidR="00D45ED4" w:rsidRPr="000411E8">
        <w:rPr>
          <w:sz w:val="28"/>
          <w:szCs w:val="28"/>
        </w:rPr>
        <w:t>Неравномерность проявляется в размерах землепользования</w:t>
      </w:r>
      <w:r w:rsidR="00D45ED4">
        <w:rPr>
          <w:sz w:val="28"/>
          <w:szCs w:val="28"/>
        </w:rPr>
        <w:t xml:space="preserve">, </w:t>
      </w:r>
      <w:r w:rsidR="00D45ED4" w:rsidRPr="000411E8">
        <w:rPr>
          <w:sz w:val="28"/>
          <w:szCs w:val="28"/>
        </w:rPr>
        <w:t>распределении объектов обслуживания</w:t>
      </w:r>
      <w:r w:rsidR="00D45ED4">
        <w:rPr>
          <w:sz w:val="28"/>
          <w:szCs w:val="28"/>
        </w:rPr>
        <w:t xml:space="preserve"> </w:t>
      </w:r>
      <w:r w:rsidR="00D45ED4" w:rsidRPr="001D201D">
        <w:rPr>
          <w:sz w:val="28"/>
          <w:szCs w:val="28"/>
        </w:rPr>
        <w:t>и транспортной доступности</w:t>
      </w:r>
      <w:r w:rsidR="000F0A7C">
        <w:rPr>
          <w:sz w:val="28"/>
          <w:szCs w:val="28"/>
        </w:rPr>
        <w:t xml:space="preserve"> </w:t>
      </w:r>
      <w:sdt>
        <w:sdtPr>
          <w:rPr>
            <w:color w:val="000000"/>
            <w:sz w:val="28"/>
            <w:szCs w:val="28"/>
          </w:rPr>
          <w:tag w:val="MENDELEY_CITATION_v3_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"/>
          <w:id w:val="-1679043151"/>
          <w:placeholder>
            <w:docPart w:val="DefaultPlaceholder_-1854013440"/>
          </w:placeholder>
        </w:sdtPr>
        <w:sdtContent>
          <w:r w:rsidR="00785348" w:rsidRPr="00785348">
            <w:rPr>
              <w:color w:val="000000"/>
              <w:sz w:val="28"/>
              <w:szCs w:val="28"/>
            </w:rPr>
            <w:t>[Гостев, 2022]</w:t>
          </w:r>
        </w:sdtContent>
      </w:sdt>
      <w:r w:rsidR="00D45ED4" w:rsidRPr="000411E8">
        <w:rPr>
          <w:sz w:val="28"/>
          <w:szCs w:val="28"/>
        </w:rPr>
        <w:t>.</w:t>
      </w:r>
    </w:p>
    <w:p w14:paraId="64BBA3D0" w14:textId="524C0F3F" w:rsidR="00D45ED4" w:rsidRDefault="00D45ED4" w:rsidP="00D45ED4">
      <w:pPr>
        <w:spacing w:after="0" w:line="360" w:lineRule="auto"/>
        <w:ind w:firstLine="851"/>
        <w:jc w:val="both"/>
        <w:rPr>
          <w:sz w:val="28"/>
          <w:szCs w:val="28"/>
        </w:rPr>
      </w:pPr>
      <w:r w:rsidRPr="000411E8">
        <w:rPr>
          <w:sz w:val="28"/>
          <w:szCs w:val="28"/>
        </w:rPr>
        <w:t xml:space="preserve">Неравномерно-районированная структура города </w:t>
      </w:r>
      <w:r w:rsidR="000F0A7C">
        <w:rPr>
          <w:sz w:val="28"/>
          <w:szCs w:val="28"/>
        </w:rPr>
        <w:t>представляет собой</w:t>
      </w:r>
      <w:r w:rsidRPr="000411E8">
        <w:rPr>
          <w:sz w:val="28"/>
          <w:szCs w:val="28"/>
        </w:rPr>
        <w:t xml:space="preserve"> совокупность узлов, где главный элемент </w:t>
      </w:r>
      <w:r>
        <w:rPr>
          <w:sz w:val="28"/>
          <w:szCs w:val="28"/>
        </w:rPr>
        <w:t>–</w:t>
      </w:r>
      <w:r w:rsidRPr="000411E8">
        <w:rPr>
          <w:sz w:val="28"/>
          <w:szCs w:val="28"/>
        </w:rPr>
        <w:t xml:space="preserve"> многофункциональный каркас, </w:t>
      </w:r>
      <w:r w:rsidRPr="001D201D">
        <w:rPr>
          <w:sz w:val="28"/>
          <w:szCs w:val="28"/>
        </w:rPr>
        <w:t>с высокой концентрацией интенсивно используемых публичных функций</w:t>
      </w:r>
      <w:r w:rsidRPr="000411E8">
        <w:rPr>
          <w:sz w:val="28"/>
          <w:szCs w:val="28"/>
        </w:rPr>
        <w:t xml:space="preserve">. </w:t>
      </w:r>
      <w:r w:rsidRPr="001D201D">
        <w:rPr>
          <w:sz w:val="28"/>
          <w:szCs w:val="28"/>
        </w:rPr>
        <w:t>Каркас имеет форму древовидного графа и выстраивается</w:t>
      </w:r>
      <w:r>
        <w:rPr>
          <w:sz w:val="28"/>
          <w:szCs w:val="28"/>
        </w:rPr>
        <w:t xml:space="preserve"> от</w:t>
      </w:r>
      <w:r w:rsidRPr="001D201D">
        <w:rPr>
          <w:sz w:val="28"/>
          <w:szCs w:val="28"/>
        </w:rPr>
        <w:t> главного ядра</w:t>
      </w:r>
      <w:r>
        <w:rPr>
          <w:sz w:val="28"/>
          <w:szCs w:val="28"/>
        </w:rPr>
        <w:t xml:space="preserve"> к периферии</w:t>
      </w:r>
      <w:r w:rsidRPr="000411E8">
        <w:rPr>
          <w:sz w:val="28"/>
          <w:szCs w:val="28"/>
        </w:rPr>
        <w:t xml:space="preserve"> с помощью улиц и дополнительных ядер. К </w:t>
      </w:r>
      <w:r>
        <w:rPr>
          <w:sz w:val="28"/>
          <w:szCs w:val="28"/>
        </w:rPr>
        <w:t>каркасу</w:t>
      </w:r>
      <w:r w:rsidRPr="000411E8">
        <w:rPr>
          <w:sz w:val="28"/>
          <w:szCs w:val="28"/>
        </w:rPr>
        <w:t xml:space="preserve"> примыкают территории с одной доминирующей функцией.</w:t>
      </w:r>
      <w:r>
        <w:rPr>
          <w:sz w:val="28"/>
          <w:szCs w:val="28"/>
        </w:rPr>
        <w:t xml:space="preserve"> Н</w:t>
      </w:r>
      <w:r w:rsidRPr="001D201D">
        <w:rPr>
          <w:sz w:val="28"/>
          <w:szCs w:val="28"/>
        </w:rPr>
        <w:t>аселение</w:t>
      </w:r>
      <w:r w:rsidRPr="00D45ED4">
        <w:rPr>
          <w:sz w:val="28"/>
          <w:szCs w:val="28"/>
        </w:rPr>
        <w:t xml:space="preserve"> </w:t>
      </w:r>
      <w:r w:rsidRPr="001D201D">
        <w:rPr>
          <w:sz w:val="28"/>
          <w:szCs w:val="28"/>
        </w:rPr>
        <w:t>пространственной единицы</w:t>
      </w:r>
      <w:r>
        <w:rPr>
          <w:sz w:val="28"/>
          <w:szCs w:val="28"/>
        </w:rPr>
        <w:t xml:space="preserve"> </w:t>
      </w:r>
      <w:r w:rsidRPr="001D201D">
        <w:rPr>
          <w:sz w:val="28"/>
          <w:szCs w:val="28"/>
        </w:rPr>
        <w:t>с наибольшей вероятностью тяготеет к ядру этого района</w:t>
      </w:r>
      <w:r w:rsidR="000F0A7C">
        <w:rPr>
          <w:sz w:val="28"/>
          <w:szCs w:val="28"/>
        </w:rPr>
        <w:t xml:space="preserve"> </w:t>
      </w:r>
      <w:sdt>
        <w:sdtPr>
          <w:rPr>
            <w:color w:val="000000"/>
            <w:sz w:val="28"/>
            <w:szCs w:val="28"/>
          </w:rPr>
          <w:tag w:val="MENDELEY_CITATION_v3_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"/>
          <w:id w:val="851372334"/>
          <w:placeholder>
            <w:docPart w:val="DefaultPlaceholder_-1854013440"/>
          </w:placeholder>
        </w:sdtPr>
        <w:sdtContent>
          <w:r w:rsidR="00785348" w:rsidRPr="00785348">
            <w:rPr>
              <w:color w:val="000000"/>
              <w:sz w:val="28"/>
              <w:szCs w:val="28"/>
            </w:rPr>
            <w:t>[Гостев, 2022]</w:t>
          </w:r>
        </w:sdtContent>
      </w:sdt>
      <w:r>
        <w:rPr>
          <w:sz w:val="28"/>
          <w:szCs w:val="28"/>
        </w:rPr>
        <w:t xml:space="preserve">. </w:t>
      </w:r>
    </w:p>
    <w:p w14:paraId="083192A3" w14:textId="7A4852CC" w:rsidR="00D45ED4" w:rsidRDefault="00D45ED4" w:rsidP="000F0A7C">
      <w:pPr>
        <w:spacing w:after="0" w:line="360" w:lineRule="auto"/>
        <w:ind w:firstLine="851"/>
        <w:jc w:val="both"/>
        <w:rPr>
          <w:sz w:val="28"/>
          <w:szCs w:val="28"/>
        </w:rPr>
      </w:pPr>
      <w:r w:rsidRPr="00D45ED4">
        <w:rPr>
          <w:sz w:val="28"/>
          <w:szCs w:val="28"/>
        </w:rPr>
        <w:t xml:space="preserve">Модель города формируется из нескольких разноуровневых единиц, имеющих </w:t>
      </w:r>
      <w:r>
        <w:rPr>
          <w:sz w:val="28"/>
          <w:szCs w:val="28"/>
        </w:rPr>
        <w:t xml:space="preserve">внутри себя </w:t>
      </w:r>
      <w:r w:rsidRPr="00D45ED4">
        <w:rPr>
          <w:sz w:val="28"/>
          <w:szCs w:val="28"/>
        </w:rPr>
        <w:t>разное соотношение каркаса и монофункциональной застройки. Количество единиц зависит от размера</w:t>
      </w:r>
      <w:r>
        <w:rPr>
          <w:sz w:val="28"/>
          <w:szCs w:val="28"/>
        </w:rPr>
        <w:t xml:space="preserve"> города,</w:t>
      </w:r>
      <w:r w:rsidRPr="00D45ED4">
        <w:rPr>
          <w:sz w:val="28"/>
          <w:szCs w:val="28"/>
        </w:rPr>
        <w:t xml:space="preserve"> исторических особенностей</w:t>
      </w:r>
      <w:r>
        <w:rPr>
          <w:sz w:val="28"/>
          <w:szCs w:val="28"/>
        </w:rPr>
        <w:t xml:space="preserve"> и экономико-политических условий</w:t>
      </w:r>
      <w:r w:rsidRPr="00D45ED4">
        <w:rPr>
          <w:sz w:val="28"/>
          <w:szCs w:val="28"/>
        </w:rPr>
        <w:t>, а уровень развитости увеличивается по мере приближения к центру и возрастания срока существования района.</w:t>
      </w:r>
      <w:r w:rsidR="000F0A7C">
        <w:rPr>
          <w:sz w:val="28"/>
          <w:szCs w:val="28"/>
        </w:rPr>
        <w:t xml:space="preserve"> </w:t>
      </w:r>
      <w:r w:rsidRPr="00D45ED4">
        <w:rPr>
          <w:sz w:val="28"/>
          <w:szCs w:val="28"/>
        </w:rPr>
        <w:t>Эволюционное развитие городской пространственной структуры происходит через создание, развитие</w:t>
      </w:r>
      <w:r>
        <w:rPr>
          <w:sz w:val="28"/>
          <w:szCs w:val="28"/>
        </w:rPr>
        <w:t>,</w:t>
      </w:r>
      <w:r w:rsidRPr="00D45ED4">
        <w:rPr>
          <w:sz w:val="28"/>
          <w:szCs w:val="28"/>
        </w:rPr>
        <w:t xml:space="preserve"> соединение</w:t>
      </w:r>
      <w:r>
        <w:rPr>
          <w:sz w:val="28"/>
          <w:szCs w:val="28"/>
        </w:rPr>
        <w:t xml:space="preserve"> и разделение</w:t>
      </w:r>
      <w:r w:rsidRPr="00D45ED4">
        <w:rPr>
          <w:sz w:val="28"/>
          <w:szCs w:val="28"/>
        </w:rPr>
        <w:t xml:space="preserve"> различных единиц. Для </w:t>
      </w:r>
      <w:r w:rsidRPr="0049050F">
        <w:rPr>
          <w:sz w:val="28"/>
          <w:szCs w:val="28"/>
        </w:rPr>
        <w:t xml:space="preserve">неравномерно-районированной </w:t>
      </w:r>
      <w:r w:rsidRPr="00D45ED4">
        <w:rPr>
          <w:sz w:val="28"/>
          <w:szCs w:val="28"/>
        </w:rPr>
        <w:t>структур</w:t>
      </w:r>
      <w:r>
        <w:rPr>
          <w:sz w:val="28"/>
          <w:szCs w:val="28"/>
        </w:rPr>
        <w:t>ы</w:t>
      </w:r>
      <w:r w:rsidRPr="00D45ED4">
        <w:rPr>
          <w:sz w:val="28"/>
          <w:szCs w:val="28"/>
        </w:rPr>
        <w:t xml:space="preserve"> организации города характерна "аппликативная динамика", когда каждая единица развивается как самостоятельный район и как элемент единой системы, которая связана сквозными потоками населения, транспорта и информации</w:t>
      </w:r>
      <w:r w:rsidR="000F0A7C">
        <w:rPr>
          <w:sz w:val="28"/>
          <w:szCs w:val="28"/>
        </w:rPr>
        <w:t xml:space="preserve"> </w:t>
      </w:r>
      <w:sdt>
        <w:sdtPr>
          <w:rPr>
            <w:color w:val="000000"/>
            <w:sz w:val="28"/>
            <w:szCs w:val="28"/>
          </w:rPr>
          <w:tag w:val="MENDELEY_CITATION_v3_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"/>
          <w:id w:val="-820885093"/>
          <w:placeholder>
            <w:docPart w:val="DefaultPlaceholder_-1854013440"/>
          </w:placeholder>
        </w:sdtPr>
        <w:sdtContent>
          <w:r w:rsidR="00785348" w:rsidRPr="00785348">
            <w:rPr>
              <w:color w:val="000000"/>
              <w:sz w:val="28"/>
              <w:szCs w:val="28"/>
            </w:rPr>
            <w:t>[Гостев, 2022]</w:t>
          </w:r>
        </w:sdtContent>
      </w:sdt>
      <w:r w:rsidRPr="00D45ED4">
        <w:rPr>
          <w:sz w:val="28"/>
          <w:szCs w:val="28"/>
        </w:rPr>
        <w:t>.</w:t>
      </w:r>
      <w:r>
        <w:rPr>
          <w:sz w:val="28"/>
          <w:szCs w:val="28"/>
        </w:rPr>
        <w:t xml:space="preserve"> </w:t>
      </w:r>
    </w:p>
    <w:p w14:paraId="3D41BABD" w14:textId="77777777" w:rsidR="00994D8C" w:rsidRDefault="00994D8C" w:rsidP="000F0A7C">
      <w:pPr>
        <w:spacing w:after="0" w:line="360" w:lineRule="auto"/>
        <w:ind w:firstLine="851"/>
        <w:jc w:val="both"/>
        <w:rPr>
          <w:sz w:val="28"/>
          <w:szCs w:val="28"/>
        </w:rPr>
      </w:pPr>
    </w:p>
    <w:p w14:paraId="15290792" w14:textId="4EC042B9" w:rsidR="00994D8C" w:rsidRPr="00165E16" w:rsidRDefault="00D77AC7" w:rsidP="00BB3EEE">
      <w:pPr>
        <w:pStyle w:val="2"/>
      </w:pPr>
      <w:bookmarkStart w:id="8" w:name="_Toc136209762"/>
      <w:r w:rsidRPr="00165E16">
        <w:t xml:space="preserve">1.2. Исследования качества городской среды: зарубежный </w:t>
      </w:r>
      <w:r w:rsidR="00165E16">
        <w:t xml:space="preserve">и </w:t>
      </w:r>
      <w:r w:rsidR="00165E16" w:rsidRPr="00165E16">
        <w:t>отечественный</w:t>
      </w:r>
      <w:r w:rsidR="00165E16">
        <w:t xml:space="preserve"> </w:t>
      </w:r>
      <w:r w:rsidRPr="00165E16">
        <w:t>опыт</w:t>
      </w:r>
      <w:bookmarkEnd w:id="8"/>
    </w:p>
    <w:p w14:paraId="54F8C2C4" w14:textId="2A2F9EC6" w:rsidR="00F87FA1" w:rsidRDefault="007C4827" w:rsidP="00D45ED4">
      <w:pPr>
        <w:spacing w:after="0" w:line="360" w:lineRule="auto"/>
        <w:ind w:firstLine="851"/>
        <w:jc w:val="both"/>
        <w:rPr>
          <w:sz w:val="28"/>
          <w:szCs w:val="28"/>
        </w:rPr>
      </w:pPr>
      <w:r w:rsidRPr="007C4827">
        <w:rPr>
          <w:sz w:val="28"/>
          <w:szCs w:val="28"/>
        </w:rPr>
        <w:t xml:space="preserve">Значение </w:t>
      </w:r>
      <w:r w:rsidR="00493D7E">
        <w:rPr>
          <w:sz w:val="28"/>
          <w:szCs w:val="28"/>
        </w:rPr>
        <w:t>понятия</w:t>
      </w:r>
      <w:r w:rsidRPr="007C4827">
        <w:rPr>
          <w:sz w:val="28"/>
          <w:szCs w:val="28"/>
        </w:rPr>
        <w:t xml:space="preserve"> «качество </w:t>
      </w:r>
      <w:r w:rsidR="00493D7E">
        <w:rPr>
          <w:sz w:val="28"/>
          <w:szCs w:val="28"/>
        </w:rPr>
        <w:t>окружающей среды</w:t>
      </w:r>
      <w:r w:rsidRPr="007C4827">
        <w:rPr>
          <w:sz w:val="28"/>
          <w:szCs w:val="28"/>
        </w:rPr>
        <w:t>» сильно различается из-за того, что он</w:t>
      </w:r>
      <w:r w:rsidR="00493D7E">
        <w:rPr>
          <w:sz w:val="28"/>
          <w:szCs w:val="28"/>
        </w:rPr>
        <w:t>о</w:t>
      </w:r>
      <w:r w:rsidRPr="007C4827">
        <w:rPr>
          <w:sz w:val="28"/>
          <w:szCs w:val="28"/>
        </w:rPr>
        <w:t xml:space="preserve"> используется по-разному, но в целом он</w:t>
      </w:r>
      <w:r w:rsidR="00493D7E">
        <w:rPr>
          <w:sz w:val="28"/>
          <w:szCs w:val="28"/>
        </w:rPr>
        <w:t>о</w:t>
      </w:r>
      <w:r w:rsidRPr="007C4827">
        <w:rPr>
          <w:sz w:val="28"/>
          <w:szCs w:val="28"/>
        </w:rPr>
        <w:t xml:space="preserve"> предназначена для обозначения либо условий окружающей среды, в которой живут люди или каким-либо характеристикам самих </w:t>
      </w:r>
      <w:r w:rsidR="00F87FA1">
        <w:rPr>
          <w:sz w:val="28"/>
          <w:szCs w:val="28"/>
        </w:rPr>
        <w:t>сообществ</w:t>
      </w:r>
      <w:r w:rsidRPr="007C4827">
        <w:rPr>
          <w:sz w:val="28"/>
          <w:szCs w:val="28"/>
        </w:rPr>
        <w:t xml:space="preserve">. </w:t>
      </w:r>
    </w:p>
    <w:p w14:paraId="50A71BEC" w14:textId="3540E51F" w:rsidR="006C2A59" w:rsidRDefault="006C2A59" w:rsidP="00493D7E">
      <w:pPr>
        <w:spacing w:after="0" w:line="360" w:lineRule="auto"/>
        <w:ind w:firstLine="851"/>
        <w:jc w:val="both"/>
        <w:rPr>
          <w:sz w:val="28"/>
          <w:szCs w:val="28"/>
        </w:rPr>
      </w:pPr>
      <w:r>
        <w:rPr>
          <w:sz w:val="28"/>
          <w:szCs w:val="28"/>
        </w:rPr>
        <w:lastRenderedPageBreak/>
        <w:t xml:space="preserve">В 2002 году </w:t>
      </w:r>
      <w:r w:rsidRPr="006C2A59">
        <w:rPr>
          <w:sz w:val="28"/>
          <w:szCs w:val="28"/>
        </w:rPr>
        <w:t>Национальный институт общественного здравоохранения и окружающей среды Нидерландов (RIVM) провел</w:t>
      </w:r>
      <w:r>
        <w:rPr>
          <w:sz w:val="28"/>
          <w:szCs w:val="28"/>
        </w:rPr>
        <w:t xml:space="preserve"> </w:t>
      </w:r>
      <w:r w:rsidRPr="006C2A59">
        <w:rPr>
          <w:sz w:val="28"/>
          <w:szCs w:val="28"/>
        </w:rPr>
        <w:t>большой обзор литературы для выявления различных концепций, касающихся</w:t>
      </w:r>
      <w:r w:rsidR="00493D7E">
        <w:rPr>
          <w:sz w:val="28"/>
          <w:szCs w:val="28"/>
        </w:rPr>
        <w:t xml:space="preserve"> </w:t>
      </w:r>
      <w:r w:rsidRPr="006C2A59">
        <w:rPr>
          <w:sz w:val="28"/>
          <w:szCs w:val="28"/>
        </w:rPr>
        <w:t>качества окружающей среды, взаимосвязей между этими различными концепциями, а также их соответствующих теоретических основ.</w:t>
      </w:r>
      <w:r w:rsidR="00493D7E">
        <w:rPr>
          <w:sz w:val="28"/>
          <w:szCs w:val="28"/>
        </w:rPr>
        <w:t xml:space="preserve"> </w:t>
      </w:r>
      <w:r w:rsidRPr="006C2A59">
        <w:rPr>
          <w:sz w:val="28"/>
          <w:szCs w:val="28"/>
        </w:rPr>
        <w:t>Обзор показ</w:t>
      </w:r>
      <w:r w:rsidR="00493D7E">
        <w:rPr>
          <w:sz w:val="28"/>
          <w:szCs w:val="28"/>
        </w:rPr>
        <w:t>ал</w:t>
      </w:r>
      <w:r w:rsidRPr="006C2A59">
        <w:rPr>
          <w:sz w:val="28"/>
          <w:szCs w:val="28"/>
        </w:rPr>
        <w:t xml:space="preserve">, что </w:t>
      </w:r>
      <w:r w:rsidR="00493D7E">
        <w:rPr>
          <w:sz w:val="28"/>
          <w:szCs w:val="28"/>
        </w:rPr>
        <w:t xml:space="preserve">в научном сообществе </w:t>
      </w:r>
      <w:r w:rsidRPr="006C2A59">
        <w:rPr>
          <w:sz w:val="28"/>
          <w:szCs w:val="28"/>
        </w:rPr>
        <w:t>не были разработаны ни общепринятые рамки, ни последовательная система оценки аспектов и тенденций в области качества окружающей сред</w:t>
      </w:r>
      <w:r>
        <w:rPr>
          <w:sz w:val="28"/>
          <w:szCs w:val="28"/>
        </w:rPr>
        <w:t>ы</w:t>
      </w:r>
      <w:r w:rsidRPr="006C2A59">
        <w:rPr>
          <w:sz w:val="28"/>
          <w:szCs w:val="28"/>
        </w:rPr>
        <w:t>, влияющих на благополучие. В литературе встречаются различные понятия и модели, связанные с качеством окружающей среды и качеством жизни, начиная от теоретических и заканчивая эмпирическими исследованиями. Различия между понятиями связаны с предметными областями, масштабами, показателями, контекстом и временными рамками.</w:t>
      </w:r>
      <w:r w:rsidR="00493D7E">
        <w:rPr>
          <w:sz w:val="28"/>
          <w:szCs w:val="28"/>
        </w:rPr>
        <w:t xml:space="preserve"> Соответственно, п</w:t>
      </w:r>
      <w:r w:rsidR="00493D7E" w:rsidRPr="00493D7E">
        <w:rPr>
          <w:sz w:val="28"/>
          <w:szCs w:val="28"/>
        </w:rPr>
        <w:t>роявление таких понятий, как пригодность для жизни, качество жизни и качество среды обитания, не является однозначным. Качество окружающей среды – это понятие-контейнер, различные теории относятся к различным аспектам качества окружающей среды, концепция многомерна</w:t>
      </w:r>
      <w:r w:rsidR="00EF5D00">
        <w:rPr>
          <w:sz w:val="28"/>
          <w:szCs w:val="28"/>
        </w:rPr>
        <w:t xml:space="preserve"> </w:t>
      </w:r>
      <w:sdt>
        <w:sdtPr>
          <w:rPr>
            <w:color w:val="000000"/>
            <w:sz w:val="28"/>
            <w:szCs w:val="28"/>
          </w:rPr>
          <w:tag w:val="MENDELEY_CITATION_v3_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"/>
          <w:id w:val="1793861261"/>
          <w:placeholder>
            <w:docPart w:val="DefaultPlaceholder_-1854013440"/>
          </w:placeholder>
        </w:sdtPr>
        <w:sdtContent>
          <w:r w:rsidR="00785348" w:rsidRPr="00785348">
            <w:rPr>
              <w:color w:val="000000"/>
              <w:sz w:val="28"/>
              <w:szCs w:val="28"/>
            </w:rPr>
            <w:t>[Kamp van и др., 2003]</w:t>
          </w:r>
        </w:sdtContent>
      </w:sdt>
      <w:r w:rsidR="00493D7E" w:rsidRPr="00493D7E">
        <w:rPr>
          <w:sz w:val="28"/>
          <w:szCs w:val="28"/>
        </w:rPr>
        <w:t>.</w:t>
      </w:r>
    </w:p>
    <w:p w14:paraId="50CEFFA3" w14:textId="256D605C" w:rsidR="00D45ED4" w:rsidRDefault="007C4827" w:rsidP="00D45ED4">
      <w:pPr>
        <w:spacing w:after="0" w:line="360" w:lineRule="auto"/>
        <w:ind w:firstLine="851"/>
        <w:jc w:val="both"/>
        <w:rPr>
          <w:sz w:val="28"/>
          <w:szCs w:val="28"/>
        </w:rPr>
      </w:pPr>
      <w:r w:rsidRPr="007C4827">
        <w:rPr>
          <w:sz w:val="28"/>
          <w:szCs w:val="28"/>
        </w:rPr>
        <w:t xml:space="preserve">Центральное место в этом растущем интересе к качеству жизни занимают исследования взаимоотношений между людьми и их повседневной городской средой. Стремление понять природу отношений между человеком и окружающей средой является квинтэссенцией географического вопроса, который лежит в основе дисциплины социальной географии. </w:t>
      </w:r>
      <w:r w:rsidR="00951BDE" w:rsidRPr="00951BDE">
        <w:rPr>
          <w:sz w:val="28"/>
          <w:szCs w:val="28"/>
        </w:rPr>
        <w:t>Географы ввели</w:t>
      </w:r>
      <w:r w:rsidR="00951BDE">
        <w:rPr>
          <w:sz w:val="28"/>
          <w:szCs w:val="28"/>
        </w:rPr>
        <w:t xml:space="preserve"> </w:t>
      </w:r>
      <w:r w:rsidR="00951BDE" w:rsidRPr="00951BDE">
        <w:rPr>
          <w:sz w:val="28"/>
          <w:szCs w:val="28"/>
        </w:rPr>
        <w:t xml:space="preserve">понятие территориальных социальных </w:t>
      </w:r>
      <w:r w:rsidR="00951BDE" w:rsidRPr="00951BDE">
        <w:rPr>
          <w:sz w:val="28"/>
          <w:szCs w:val="28"/>
        </w:rPr>
        <w:t>индикаторов</w:t>
      </w:r>
      <w:r w:rsidR="00951BDE" w:rsidRPr="00951BDE">
        <w:rPr>
          <w:sz w:val="28"/>
          <w:szCs w:val="28"/>
        </w:rPr>
        <w:t> для выявления и анализа социально-пространственных вариаций качества жизни в различных географических масштабах, от глобального до локального. В большинстве исследований, использующих территориальные социальные показатели, использовались объективные показатели, полученные либо из первичных полевых обследований, либо из анализа вторичных, обычно основанных на переписи, наборов данных</w:t>
      </w:r>
      <w:r w:rsidR="00265754">
        <w:rPr>
          <w:sz w:val="28"/>
          <w:szCs w:val="28"/>
        </w:rPr>
        <w:t xml:space="preserve"> </w:t>
      </w:r>
      <w:sdt>
        <w:sdtPr>
          <w:rPr>
            <w:color w:val="000000"/>
            <w:sz w:val="28"/>
            <w:szCs w:val="28"/>
          </w:rPr>
          <w:tag w:val="MENDELEY_CITATION_v3_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"/>
          <w:id w:val="-1867978161"/>
          <w:placeholder>
            <w:docPart w:val="DefaultPlaceholder_-1854013440"/>
          </w:placeholder>
        </w:sdtPr>
        <w:sdtContent>
          <w:r w:rsidR="00785348" w:rsidRPr="00785348">
            <w:rPr>
              <w:color w:val="000000"/>
              <w:sz w:val="28"/>
              <w:szCs w:val="28"/>
            </w:rPr>
            <w:t>[Pacione, 2003]</w:t>
          </w:r>
        </w:sdtContent>
      </w:sdt>
      <w:r w:rsidR="00951BDE" w:rsidRPr="00951BDE">
        <w:rPr>
          <w:sz w:val="28"/>
          <w:szCs w:val="28"/>
        </w:rPr>
        <w:t>.</w:t>
      </w:r>
      <w:r w:rsidR="000C3014">
        <w:rPr>
          <w:sz w:val="28"/>
          <w:szCs w:val="28"/>
        </w:rPr>
        <w:t xml:space="preserve"> </w:t>
      </w:r>
    </w:p>
    <w:p w14:paraId="70656DFC" w14:textId="68ED0415" w:rsidR="002D1772" w:rsidRPr="000C3AAD" w:rsidRDefault="000C3AAD" w:rsidP="000C3AAD">
      <w:pPr>
        <w:spacing w:after="0" w:line="360" w:lineRule="auto"/>
        <w:ind w:firstLine="851"/>
        <w:jc w:val="both"/>
        <w:rPr>
          <w:sz w:val="28"/>
          <w:szCs w:val="28"/>
        </w:rPr>
      </w:pPr>
      <w:r>
        <w:rPr>
          <w:sz w:val="28"/>
          <w:szCs w:val="28"/>
        </w:rPr>
        <w:t>Британский</w:t>
      </w:r>
      <w:r w:rsidRPr="000C3AAD">
        <w:rPr>
          <w:sz w:val="28"/>
          <w:szCs w:val="28"/>
        </w:rPr>
        <w:t xml:space="preserve"> </w:t>
      </w:r>
      <w:r>
        <w:rPr>
          <w:sz w:val="28"/>
          <w:szCs w:val="28"/>
        </w:rPr>
        <w:t>ученый</w:t>
      </w:r>
      <w:r w:rsidRPr="000C3AAD">
        <w:rPr>
          <w:sz w:val="28"/>
          <w:szCs w:val="28"/>
        </w:rPr>
        <w:t xml:space="preserve"> </w:t>
      </w:r>
      <w:r>
        <w:rPr>
          <w:sz w:val="28"/>
          <w:szCs w:val="28"/>
          <w:lang w:val="en-US"/>
        </w:rPr>
        <w:t>M</w:t>
      </w:r>
      <w:r w:rsidRPr="000C3AAD">
        <w:rPr>
          <w:sz w:val="28"/>
          <w:szCs w:val="28"/>
        </w:rPr>
        <w:t xml:space="preserve">. </w:t>
      </w:r>
      <w:r>
        <w:rPr>
          <w:sz w:val="28"/>
          <w:szCs w:val="28"/>
          <w:lang w:val="en-US"/>
        </w:rPr>
        <w:t>Pacione</w:t>
      </w:r>
      <w:r w:rsidRPr="000C3AAD">
        <w:rPr>
          <w:sz w:val="28"/>
          <w:szCs w:val="28"/>
        </w:rPr>
        <w:t xml:space="preserve"> </w:t>
      </w:r>
      <w:r>
        <w:rPr>
          <w:sz w:val="28"/>
          <w:szCs w:val="28"/>
        </w:rPr>
        <w:t>в</w:t>
      </w:r>
      <w:r w:rsidRPr="000C3AAD">
        <w:rPr>
          <w:sz w:val="28"/>
          <w:szCs w:val="28"/>
        </w:rPr>
        <w:t xml:space="preserve"> </w:t>
      </w:r>
      <w:r>
        <w:rPr>
          <w:sz w:val="28"/>
          <w:szCs w:val="28"/>
        </w:rPr>
        <w:t>своей</w:t>
      </w:r>
      <w:r w:rsidRPr="000C3AAD">
        <w:rPr>
          <w:sz w:val="28"/>
          <w:szCs w:val="28"/>
        </w:rPr>
        <w:t xml:space="preserve"> </w:t>
      </w:r>
      <w:r>
        <w:rPr>
          <w:sz w:val="28"/>
          <w:szCs w:val="28"/>
        </w:rPr>
        <w:t>работе</w:t>
      </w:r>
      <w:r w:rsidRPr="000C3AAD">
        <w:rPr>
          <w:sz w:val="28"/>
          <w:szCs w:val="28"/>
        </w:rPr>
        <w:t xml:space="preserve"> «</w:t>
      </w:r>
      <w:r w:rsidRPr="000C3AAD">
        <w:rPr>
          <w:sz w:val="28"/>
          <w:szCs w:val="28"/>
          <w:lang w:val="en-US"/>
        </w:rPr>
        <w:t>Urban</w:t>
      </w:r>
      <w:r w:rsidRPr="000C3AAD">
        <w:rPr>
          <w:sz w:val="28"/>
          <w:szCs w:val="28"/>
        </w:rPr>
        <w:t xml:space="preserve"> </w:t>
      </w:r>
      <w:r w:rsidRPr="000C3AAD">
        <w:rPr>
          <w:sz w:val="28"/>
          <w:szCs w:val="28"/>
          <w:lang w:val="en-US"/>
        </w:rPr>
        <w:t>environmental</w:t>
      </w:r>
      <w:r w:rsidRPr="000C3AAD">
        <w:rPr>
          <w:sz w:val="28"/>
          <w:szCs w:val="28"/>
        </w:rPr>
        <w:t xml:space="preserve"> </w:t>
      </w:r>
      <w:r w:rsidRPr="000C3AAD">
        <w:rPr>
          <w:sz w:val="28"/>
          <w:szCs w:val="28"/>
          <w:lang w:val="en-US"/>
        </w:rPr>
        <w:t>quality</w:t>
      </w:r>
      <w:r w:rsidRPr="000C3AAD">
        <w:rPr>
          <w:sz w:val="28"/>
          <w:szCs w:val="28"/>
        </w:rPr>
        <w:t xml:space="preserve"> </w:t>
      </w:r>
      <w:r w:rsidRPr="000C3AAD">
        <w:rPr>
          <w:sz w:val="28"/>
          <w:szCs w:val="28"/>
          <w:lang w:val="en-US"/>
        </w:rPr>
        <w:t>and</w:t>
      </w:r>
      <w:r w:rsidRPr="000C3AAD">
        <w:rPr>
          <w:sz w:val="28"/>
          <w:szCs w:val="28"/>
        </w:rPr>
        <w:t xml:space="preserve"> </w:t>
      </w:r>
      <w:r w:rsidRPr="000C3AAD">
        <w:rPr>
          <w:sz w:val="28"/>
          <w:szCs w:val="28"/>
          <w:lang w:val="en-US"/>
        </w:rPr>
        <w:t>human</w:t>
      </w:r>
      <w:r w:rsidRPr="000C3AAD">
        <w:rPr>
          <w:sz w:val="28"/>
          <w:szCs w:val="28"/>
        </w:rPr>
        <w:t xml:space="preserve"> </w:t>
      </w:r>
      <w:r w:rsidRPr="000C3AAD">
        <w:rPr>
          <w:sz w:val="28"/>
          <w:szCs w:val="28"/>
          <w:lang w:val="en-US"/>
        </w:rPr>
        <w:t>wellbeing</w:t>
      </w:r>
      <w:r>
        <w:rPr>
          <w:sz w:val="28"/>
          <w:szCs w:val="28"/>
        </w:rPr>
        <w:t xml:space="preserve"> – </w:t>
      </w:r>
      <w:r w:rsidRPr="000C3AAD">
        <w:rPr>
          <w:sz w:val="28"/>
          <w:szCs w:val="28"/>
          <w:lang w:val="en-US"/>
        </w:rPr>
        <w:t>a</w:t>
      </w:r>
      <w:r w:rsidRPr="000C3AAD">
        <w:rPr>
          <w:sz w:val="28"/>
          <w:szCs w:val="28"/>
        </w:rPr>
        <w:t xml:space="preserve"> </w:t>
      </w:r>
      <w:r w:rsidRPr="000C3AAD">
        <w:rPr>
          <w:sz w:val="28"/>
          <w:szCs w:val="28"/>
          <w:lang w:val="en-US"/>
        </w:rPr>
        <w:t>social</w:t>
      </w:r>
      <w:r w:rsidRPr="000C3AAD">
        <w:rPr>
          <w:sz w:val="28"/>
          <w:szCs w:val="28"/>
        </w:rPr>
        <w:t xml:space="preserve"> </w:t>
      </w:r>
      <w:r w:rsidRPr="000C3AAD">
        <w:rPr>
          <w:sz w:val="28"/>
          <w:szCs w:val="28"/>
          <w:lang w:val="en-US"/>
        </w:rPr>
        <w:t>geographical</w:t>
      </w:r>
      <w:r w:rsidRPr="000C3AAD">
        <w:rPr>
          <w:sz w:val="28"/>
          <w:szCs w:val="28"/>
        </w:rPr>
        <w:t xml:space="preserve"> </w:t>
      </w:r>
      <w:r w:rsidRPr="000C3AAD">
        <w:rPr>
          <w:sz w:val="28"/>
          <w:szCs w:val="28"/>
          <w:lang w:val="en-US"/>
        </w:rPr>
        <w:t>perspective</w:t>
      </w:r>
      <w:r w:rsidRPr="000C3AAD">
        <w:rPr>
          <w:sz w:val="28"/>
          <w:szCs w:val="28"/>
        </w:rPr>
        <w:t>»</w:t>
      </w:r>
      <w:r>
        <w:rPr>
          <w:sz w:val="28"/>
          <w:szCs w:val="28"/>
        </w:rPr>
        <w:t xml:space="preserve"> выделил к</w:t>
      </w:r>
      <w:r w:rsidR="0039301B">
        <w:rPr>
          <w:sz w:val="28"/>
          <w:szCs w:val="28"/>
        </w:rPr>
        <w:t xml:space="preserve">лючевые </w:t>
      </w:r>
      <w:r w:rsidR="0039301B">
        <w:rPr>
          <w:sz w:val="28"/>
          <w:szCs w:val="28"/>
        </w:rPr>
        <w:lastRenderedPageBreak/>
        <w:t>концептуальные и методологические вопросы</w:t>
      </w:r>
      <w:r w:rsidR="00520D2D" w:rsidRPr="00520D2D">
        <w:rPr>
          <w:sz w:val="28"/>
          <w:szCs w:val="28"/>
        </w:rPr>
        <w:t xml:space="preserve"> </w:t>
      </w:r>
      <w:r w:rsidR="00520D2D">
        <w:rPr>
          <w:sz w:val="28"/>
          <w:szCs w:val="28"/>
        </w:rPr>
        <w:t>географических исследований качества городской среды</w:t>
      </w:r>
      <w:r w:rsidR="00265754">
        <w:rPr>
          <w:sz w:val="28"/>
          <w:szCs w:val="28"/>
        </w:rPr>
        <w:t xml:space="preserve"> </w:t>
      </w:r>
      <w:sdt>
        <w:sdtPr>
          <w:rPr>
            <w:color w:val="000000"/>
            <w:sz w:val="28"/>
            <w:szCs w:val="28"/>
          </w:rPr>
          <w:tag w:val="MENDELEY_CITATION_v3_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"/>
          <w:id w:val="-1212501418"/>
          <w:placeholder>
            <w:docPart w:val="DefaultPlaceholder_-1854013440"/>
          </w:placeholder>
        </w:sdtPr>
        <w:sdtContent>
          <w:r w:rsidR="00785348" w:rsidRPr="00785348">
            <w:rPr>
              <w:color w:val="000000"/>
              <w:sz w:val="28"/>
              <w:szCs w:val="28"/>
            </w:rPr>
            <w:t>[Pacione, 2003]</w:t>
          </w:r>
        </w:sdtContent>
      </w:sdt>
      <w:r w:rsidR="0039301B">
        <w:rPr>
          <w:sz w:val="28"/>
          <w:szCs w:val="28"/>
        </w:rPr>
        <w:t xml:space="preserve">: </w:t>
      </w:r>
    </w:p>
    <w:p w14:paraId="6F40D392" w14:textId="50495EAB" w:rsidR="0039301B" w:rsidRPr="00966258" w:rsidRDefault="0039301B" w:rsidP="00520D2D">
      <w:pPr>
        <w:pStyle w:val="a5"/>
        <w:numPr>
          <w:ilvl w:val="0"/>
          <w:numId w:val="11"/>
        </w:numPr>
        <w:spacing w:after="0" w:line="360" w:lineRule="auto"/>
        <w:jc w:val="both"/>
        <w:rPr>
          <w:sz w:val="28"/>
          <w:szCs w:val="28"/>
        </w:rPr>
      </w:pPr>
      <w:r w:rsidRPr="00966258">
        <w:rPr>
          <w:sz w:val="28"/>
          <w:szCs w:val="28"/>
        </w:rPr>
        <w:t>выбор типа индикатора</w:t>
      </w:r>
      <w:r w:rsidR="00966258">
        <w:rPr>
          <w:sz w:val="28"/>
          <w:szCs w:val="28"/>
        </w:rPr>
        <w:t xml:space="preserve"> – опираться на объективные или субъективные показатели, попробовать найти взаимосвязь между субъективным и объективным</w:t>
      </w:r>
      <w:r w:rsidRPr="00966258">
        <w:rPr>
          <w:sz w:val="28"/>
          <w:szCs w:val="28"/>
        </w:rPr>
        <w:t>;</w:t>
      </w:r>
    </w:p>
    <w:p w14:paraId="25017BE1" w14:textId="5774C36A" w:rsidR="0039301B" w:rsidRPr="00966258" w:rsidRDefault="0039301B" w:rsidP="00520D2D">
      <w:pPr>
        <w:pStyle w:val="a5"/>
        <w:numPr>
          <w:ilvl w:val="0"/>
          <w:numId w:val="11"/>
        </w:numPr>
        <w:spacing w:after="0" w:line="360" w:lineRule="auto"/>
        <w:jc w:val="both"/>
        <w:rPr>
          <w:sz w:val="28"/>
          <w:szCs w:val="28"/>
        </w:rPr>
      </w:pPr>
      <w:r w:rsidRPr="00966258">
        <w:rPr>
          <w:sz w:val="28"/>
          <w:szCs w:val="28"/>
        </w:rPr>
        <w:t xml:space="preserve">специфичность </w:t>
      </w:r>
      <w:r w:rsidR="00AC6733">
        <w:rPr>
          <w:sz w:val="28"/>
          <w:szCs w:val="28"/>
        </w:rPr>
        <w:t>индикатора</w:t>
      </w:r>
      <w:r w:rsidR="00AC6733" w:rsidRPr="00AC6733">
        <w:rPr>
          <w:sz w:val="28"/>
          <w:szCs w:val="28"/>
        </w:rPr>
        <w:t xml:space="preserve"> – </w:t>
      </w:r>
      <w:r w:rsidR="00AC6733">
        <w:rPr>
          <w:sz w:val="28"/>
          <w:szCs w:val="28"/>
        </w:rPr>
        <w:t>то, насколько показатель универсален по отношению к территории и к исследуемому сообществу, проживающему на этой территории</w:t>
      </w:r>
      <w:r w:rsidRPr="00966258">
        <w:rPr>
          <w:sz w:val="28"/>
          <w:szCs w:val="28"/>
        </w:rPr>
        <w:t>;</w:t>
      </w:r>
    </w:p>
    <w:p w14:paraId="44FA39AF" w14:textId="78341A93" w:rsidR="0039301B" w:rsidRPr="00AC6733" w:rsidRDefault="0039301B" w:rsidP="00520D2D">
      <w:pPr>
        <w:pStyle w:val="a5"/>
        <w:numPr>
          <w:ilvl w:val="0"/>
          <w:numId w:val="11"/>
        </w:numPr>
        <w:spacing w:after="0" w:line="360" w:lineRule="auto"/>
        <w:jc w:val="both"/>
        <w:rPr>
          <w:sz w:val="28"/>
          <w:szCs w:val="28"/>
        </w:rPr>
      </w:pPr>
      <w:r w:rsidRPr="00966258">
        <w:rPr>
          <w:sz w:val="28"/>
          <w:szCs w:val="28"/>
        </w:rPr>
        <w:t>масштаб анализа</w:t>
      </w:r>
      <w:r w:rsidR="00AC6733" w:rsidRPr="00AC6733">
        <w:t xml:space="preserve"> </w:t>
      </w:r>
      <w:r w:rsidR="00AC6733">
        <w:rPr>
          <w:sz w:val="28"/>
          <w:szCs w:val="28"/>
        </w:rPr>
        <w:t xml:space="preserve">– </w:t>
      </w:r>
      <w:r w:rsidR="00AC6733" w:rsidRPr="00AC6733">
        <w:rPr>
          <w:sz w:val="28"/>
          <w:szCs w:val="28"/>
        </w:rPr>
        <w:t>общество</w:t>
      </w:r>
      <w:r w:rsidR="00AC6733">
        <w:rPr>
          <w:sz w:val="28"/>
          <w:szCs w:val="28"/>
        </w:rPr>
        <w:t xml:space="preserve"> </w:t>
      </w:r>
      <w:r w:rsidR="00AC6733" w:rsidRPr="00AC6733">
        <w:rPr>
          <w:sz w:val="28"/>
          <w:szCs w:val="28"/>
        </w:rPr>
        <w:t xml:space="preserve">может быть оценено в различных географических масштабах, </w:t>
      </w:r>
      <w:r w:rsidR="00AC6733">
        <w:rPr>
          <w:sz w:val="28"/>
          <w:szCs w:val="28"/>
        </w:rPr>
        <w:t>и, как правило, ч</w:t>
      </w:r>
      <w:r w:rsidR="00AC6733" w:rsidRPr="00AC6733">
        <w:rPr>
          <w:sz w:val="28"/>
          <w:szCs w:val="28"/>
        </w:rPr>
        <w:t>ем больше</w:t>
      </w:r>
      <w:r w:rsidR="00AC6733">
        <w:rPr>
          <w:sz w:val="28"/>
          <w:szCs w:val="28"/>
        </w:rPr>
        <w:t xml:space="preserve"> </w:t>
      </w:r>
      <w:r w:rsidR="00AC6733" w:rsidRPr="00AC6733">
        <w:rPr>
          <w:sz w:val="28"/>
          <w:szCs w:val="28"/>
        </w:rPr>
        <w:t>единица исследования, тем больше потенциальное незнание</w:t>
      </w:r>
      <w:r w:rsidR="00AC6733">
        <w:rPr>
          <w:sz w:val="28"/>
          <w:szCs w:val="28"/>
        </w:rPr>
        <w:t xml:space="preserve"> </w:t>
      </w:r>
      <w:r w:rsidR="00AC6733" w:rsidRPr="00AC6733">
        <w:rPr>
          <w:sz w:val="28"/>
          <w:szCs w:val="28"/>
        </w:rPr>
        <w:t>внутренних отклонений от среднего значения</w:t>
      </w:r>
      <w:r w:rsidRPr="00AC6733">
        <w:rPr>
          <w:sz w:val="28"/>
          <w:szCs w:val="28"/>
        </w:rPr>
        <w:t>;</w:t>
      </w:r>
    </w:p>
    <w:p w14:paraId="4E83CB56" w14:textId="6BF7DD15" w:rsidR="0039301B" w:rsidRPr="00006ACC" w:rsidRDefault="0039301B" w:rsidP="00520D2D">
      <w:pPr>
        <w:pStyle w:val="a5"/>
        <w:numPr>
          <w:ilvl w:val="0"/>
          <w:numId w:val="11"/>
        </w:numPr>
        <w:spacing w:after="0" w:line="360" w:lineRule="auto"/>
        <w:jc w:val="both"/>
        <w:rPr>
          <w:sz w:val="28"/>
          <w:szCs w:val="28"/>
        </w:rPr>
      </w:pPr>
      <w:r w:rsidRPr="00966258">
        <w:rPr>
          <w:sz w:val="28"/>
          <w:szCs w:val="28"/>
        </w:rPr>
        <w:t>"пятое измерение" социальных групп</w:t>
      </w:r>
      <w:r w:rsidR="00006ACC">
        <w:rPr>
          <w:sz w:val="28"/>
          <w:szCs w:val="28"/>
        </w:rPr>
        <w:t xml:space="preserve"> - исследование</w:t>
      </w:r>
      <w:r w:rsidR="00006ACC" w:rsidRPr="00006ACC">
        <w:rPr>
          <w:sz w:val="28"/>
          <w:szCs w:val="28"/>
        </w:rPr>
        <w:t xml:space="preserve"> качеств</w:t>
      </w:r>
      <w:r w:rsidR="00006ACC">
        <w:rPr>
          <w:sz w:val="28"/>
          <w:szCs w:val="28"/>
        </w:rPr>
        <w:t>а</w:t>
      </w:r>
      <w:r w:rsidR="00006ACC" w:rsidRPr="00006ACC">
        <w:rPr>
          <w:sz w:val="28"/>
          <w:szCs w:val="28"/>
        </w:rPr>
        <w:t xml:space="preserve"> жизни</w:t>
      </w:r>
      <w:r w:rsidR="00006ACC">
        <w:rPr>
          <w:sz w:val="28"/>
          <w:szCs w:val="28"/>
        </w:rPr>
        <w:t xml:space="preserve"> </w:t>
      </w:r>
      <w:r w:rsidR="00006ACC" w:rsidRPr="00006ACC">
        <w:rPr>
          <w:sz w:val="28"/>
          <w:szCs w:val="28"/>
        </w:rPr>
        <w:t>различных социальных групп в городе</w:t>
      </w:r>
      <w:r w:rsidRPr="00006ACC">
        <w:rPr>
          <w:sz w:val="28"/>
          <w:szCs w:val="28"/>
        </w:rPr>
        <w:t>;</w:t>
      </w:r>
    </w:p>
    <w:p w14:paraId="311C7723" w14:textId="37AA4350" w:rsidR="0039301B" w:rsidRPr="00966258" w:rsidRDefault="0039301B" w:rsidP="00520D2D">
      <w:pPr>
        <w:pStyle w:val="a5"/>
        <w:numPr>
          <w:ilvl w:val="0"/>
          <w:numId w:val="11"/>
        </w:numPr>
        <w:spacing w:after="0" w:line="360" w:lineRule="auto"/>
        <w:jc w:val="both"/>
        <w:rPr>
          <w:sz w:val="28"/>
          <w:szCs w:val="28"/>
        </w:rPr>
      </w:pPr>
      <w:r w:rsidRPr="00966258">
        <w:rPr>
          <w:sz w:val="28"/>
          <w:szCs w:val="28"/>
        </w:rPr>
        <w:t>структура качества жизни</w:t>
      </w:r>
      <w:r w:rsidR="00006ACC">
        <w:rPr>
          <w:sz w:val="28"/>
          <w:szCs w:val="28"/>
        </w:rPr>
        <w:t xml:space="preserve"> – чтобы выявить основные компоненты понятия «качества жизни» есть два способа: во-первых, вывести из теории, во-вторых, определить эмпирически на основе прямого мониторинга с помощью опросов</w:t>
      </w:r>
      <w:r w:rsidRPr="00966258">
        <w:rPr>
          <w:sz w:val="28"/>
          <w:szCs w:val="28"/>
        </w:rPr>
        <w:t>;</w:t>
      </w:r>
    </w:p>
    <w:p w14:paraId="2C134BD6" w14:textId="08730969" w:rsidR="0039301B" w:rsidRPr="00966258" w:rsidRDefault="0039301B" w:rsidP="00520D2D">
      <w:pPr>
        <w:pStyle w:val="a5"/>
        <w:numPr>
          <w:ilvl w:val="0"/>
          <w:numId w:val="11"/>
        </w:numPr>
        <w:spacing w:after="0" w:line="360" w:lineRule="auto"/>
        <w:jc w:val="both"/>
        <w:rPr>
          <w:sz w:val="28"/>
          <w:szCs w:val="28"/>
        </w:rPr>
      </w:pPr>
      <w:r w:rsidRPr="00966258">
        <w:rPr>
          <w:sz w:val="28"/>
          <w:szCs w:val="28"/>
        </w:rPr>
        <w:t>проблема измерения</w:t>
      </w:r>
      <w:r w:rsidR="00006ACC">
        <w:rPr>
          <w:sz w:val="28"/>
          <w:szCs w:val="28"/>
        </w:rPr>
        <w:t xml:space="preserve"> -</w:t>
      </w:r>
      <w:r w:rsidR="00006ACC" w:rsidRPr="00006ACC">
        <w:t xml:space="preserve"> </w:t>
      </w:r>
      <w:r w:rsidR="00006ACC" w:rsidRPr="00006ACC">
        <w:rPr>
          <w:sz w:val="28"/>
          <w:szCs w:val="28"/>
        </w:rPr>
        <w:t xml:space="preserve">на результаты </w:t>
      </w:r>
      <w:r w:rsidR="00006ACC">
        <w:rPr>
          <w:sz w:val="28"/>
          <w:szCs w:val="28"/>
        </w:rPr>
        <w:t xml:space="preserve">измерений </w:t>
      </w:r>
      <w:r w:rsidR="00006ACC" w:rsidRPr="00006ACC">
        <w:rPr>
          <w:sz w:val="28"/>
          <w:szCs w:val="28"/>
        </w:rPr>
        <w:t>могут</w:t>
      </w:r>
      <w:r w:rsidR="00006ACC">
        <w:rPr>
          <w:sz w:val="28"/>
          <w:szCs w:val="28"/>
        </w:rPr>
        <w:t xml:space="preserve"> </w:t>
      </w:r>
      <w:r w:rsidR="00006ACC" w:rsidRPr="00006ACC">
        <w:rPr>
          <w:sz w:val="28"/>
          <w:szCs w:val="28"/>
        </w:rPr>
        <w:t>влиять</w:t>
      </w:r>
      <w:r w:rsidR="00A0620A">
        <w:rPr>
          <w:sz w:val="28"/>
          <w:szCs w:val="28"/>
        </w:rPr>
        <w:t xml:space="preserve"> </w:t>
      </w:r>
      <w:r w:rsidR="00006ACC" w:rsidRPr="00A0620A">
        <w:rPr>
          <w:sz w:val="28"/>
          <w:szCs w:val="28"/>
        </w:rPr>
        <w:t>выбор показателей</w:t>
      </w:r>
      <w:r w:rsidR="00A0620A">
        <w:rPr>
          <w:sz w:val="28"/>
          <w:szCs w:val="28"/>
        </w:rPr>
        <w:t>,</w:t>
      </w:r>
      <w:r w:rsidR="00006ACC" w:rsidRPr="00006ACC">
        <w:rPr>
          <w:sz w:val="28"/>
          <w:szCs w:val="28"/>
        </w:rPr>
        <w:t xml:space="preserve"> метод агрегирования показателей</w:t>
      </w:r>
      <w:r w:rsidR="00A0620A">
        <w:rPr>
          <w:sz w:val="28"/>
          <w:szCs w:val="28"/>
        </w:rPr>
        <w:t>,</w:t>
      </w:r>
      <w:r w:rsidR="00006ACC" w:rsidRPr="00006ACC">
        <w:rPr>
          <w:sz w:val="28"/>
          <w:szCs w:val="28"/>
        </w:rPr>
        <w:t xml:space="preserve"> взвешивание или невзвешивание показателей</w:t>
      </w:r>
      <w:r w:rsidR="00A0620A">
        <w:rPr>
          <w:sz w:val="28"/>
          <w:szCs w:val="28"/>
        </w:rPr>
        <w:t>,</w:t>
      </w:r>
      <w:r w:rsidR="00006ACC" w:rsidRPr="00006ACC">
        <w:rPr>
          <w:sz w:val="28"/>
          <w:szCs w:val="28"/>
        </w:rPr>
        <w:t xml:space="preserve"> тип используемого метода измерения</w:t>
      </w:r>
      <w:r w:rsidR="00A0620A">
        <w:rPr>
          <w:sz w:val="28"/>
          <w:szCs w:val="28"/>
        </w:rPr>
        <w:t xml:space="preserve">; </w:t>
      </w:r>
    </w:p>
    <w:p w14:paraId="7B512D93" w14:textId="421EC077" w:rsidR="0039301B" w:rsidRPr="00D57223" w:rsidRDefault="0039301B" w:rsidP="00520D2D">
      <w:pPr>
        <w:pStyle w:val="a5"/>
        <w:numPr>
          <w:ilvl w:val="0"/>
          <w:numId w:val="11"/>
        </w:numPr>
        <w:spacing w:after="0" w:line="360" w:lineRule="auto"/>
        <w:jc w:val="both"/>
        <w:rPr>
          <w:sz w:val="28"/>
          <w:szCs w:val="28"/>
        </w:rPr>
      </w:pPr>
      <w:bookmarkStart w:id="9" w:name="_Hlk136200801"/>
      <w:bookmarkStart w:id="10" w:name="_Hlk136200859"/>
      <w:r w:rsidRPr="00966258">
        <w:rPr>
          <w:sz w:val="28"/>
          <w:szCs w:val="28"/>
        </w:rPr>
        <w:t>структурные модели качества жизни</w:t>
      </w:r>
      <w:r w:rsidR="00D57223">
        <w:rPr>
          <w:sz w:val="28"/>
          <w:szCs w:val="28"/>
        </w:rPr>
        <w:t xml:space="preserve"> – </w:t>
      </w:r>
      <w:r w:rsidR="00D57223" w:rsidRPr="00D57223">
        <w:rPr>
          <w:sz w:val="28"/>
          <w:szCs w:val="28"/>
        </w:rPr>
        <w:t>большинство географических исследований отдают предпочтение прост</w:t>
      </w:r>
      <w:r w:rsidR="00D57223">
        <w:rPr>
          <w:sz w:val="28"/>
          <w:szCs w:val="28"/>
        </w:rPr>
        <w:t>ым</w:t>
      </w:r>
      <w:r w:rsidR="00D57223" w:rsidRPr="00D57223">
        <w:rPr>
          <w:sz w:val="28"/>
          <w:szCs w:val="28"/>
        </w:rPr>
        <w:t xml:space="preserve"> агрегативной или линейно-аддитивной модел</w:t>
      </w:r>
      <w:r w:rsidR="00D57223">
        <w:rPr>
          <w:sz w:val="28"/>
          <w:szCs w:val="28"/>
        </w:rPr>
        <w:t xml:space="preserve">ям, из которых следует, что </w:t>
      </w:r>
      <w:r w:rsidR="00D57223" w:rsidRPr="00D57223">
        <w:rPr>
          <w:sz w:val="28"/>
          <w:szCs w:val="28"/>
        </w:rPr>
        <w:t>люди "складывают" свои радости</w:t>
      </w:r>
      <w:r w:rsidR="00D57223">
        <w:rPr>
          <w:sz w:val="28"/>
          <w:szCs w:val="28"/>
        </w:rPr>
        <w:t xml:space="preserve"> </w:t>
      </w:r>
      <w:r w:rsidR="00D57223" w:rsidRPr="00D57223">
        <w:rPr>
          <w:sz w:val="28"/>
          <w:szCs w:val="28"/>
        </w:rPr>
        <w:t>и печали по поводу конкретных проблем</w:t>
      </w:r>
      <w:bookmarkEnd w:id="9"/>
      <w:r w:rsidR="00D57223">
        <w:rPr>
          <w:sz w:val="28"/>
          <w:szCs w:val="28"/>
        </w:rPr>
        <w:t>;</w:t>
      </w:r>
      <w:r w:rsidR="00D57223" w:rsidRPr="00D57223">
        <w:rPr>
          <w:sz w:val="28"/>
          <w:szCs w:val="28"/>
        </w:rPr>
        <w:t xml:space="preserve"> </w:t>
      </w:r>
      <w:r w:rsidR="00D57223">
        <w:rPr>
          <w:sz w:val="28"/>
          <w:szCs w:val="28"/>
        </w:rPr>
        <w:t>следовательно, необходимо принять допущение</w:t>
      </w:r>
      <w:r w:rsidR="00D57223" w:rsidRPr="00D57223">
        <w:rPr>
          <w:sz w:val="28"/>
          <w:szCs w:val="28"/>
        </w:rPr>
        <w:t>, что радости в одной сфере жизни могут</w:t>
      </w:r>
      <w:r w:rsidR="00D57223">
        <w:rPr>
          <w:sz w:val="28"/>
          <w:szCs w:val="28"/>
        </w:rPr>
        <w:t xml:space="preserve"> </w:t>
      </w:r>
      <w:r w:rsidR="00D57223" w:rsidRPr="00D57223">
        <w:rPr>
          <w:sz w:val="28"/>
          <w:szCs w:val="28"/>
        </w:rPr>
        <w:t>компенсировать печали в других областях</w:t>
      </w:r>
      <w:r w:rsidRPr="00D57223">
        <w:rPr>
          <w:sz w:val="28"/>
          <w:szCs w:val="28"/>
        </w:rPr>
        <w:t>;</w:t>
      </w:r>
    </w:p>
    <w:bookmarkEnd w:id="10"/>
    <w:p w14:paraId="74FE3154" w14:textId="34BFD002" w:rsidR="0039301B" w:rsidRPr="00D57223" w:rsidRDefault="0039301B" w:rsidP="00520D2D">
      <w:pPr>
        <w:pStyle w:val="a5"/>
        <w:numPr>
          <w:ilvl w:val="0"/>
          <w:numId w:val="11"/>
        </w:numPr>
        <w:spacing w:after="0" w:line="360" w:lineRule="auto"/>
        <w:jc w:val="both"/>
        <w:rPr>
          <w:sz w:val="28"/>
          <w:szCs w:val="28"/>
        </w:rPr>
      </w:pPr>
      <w:r w:rsidRPr="00966258">
        <w:rPr>
          <w:sz w:val="28"/>
          <w:szCs w:val="28"/>
        </w:rPr>
        <w:t>теории воздействия городов</w:t>
      </w:r>
      <w:r w:rsidR="00D57223">
        <w:rPr>
          <w:sz w:val="28"/>
          <w:szCs w:val="28"/>
        </w:rPr>
        <w:t xml:space="preserve"> – в городе происходит </w:t>
      </w:r>
      <w:r w:rsidR="00D57223" w:rsidRPr="00D57223">
        <w:rPr>
          <w:sz w:val="28"/>
          <w:szCs w:val="28"/>
        </w:rPr>
        <w:t>повышенный износ организма</w:t>
      </w:r>
      <w:r w:rsidR="00D57223">
        <w:rPr>
          <w:sz w:val="28"/>
          <w:szCs w:val="28"/>
        </w:rPr>
        <w:t xml:space="preserve"> человека </w:t>
      </w:r>
      <w:r w:rsidR="00D57223" w:rsidRPr="00D57223">
        <w:rPr>
          <w:sz w:val="28"/>
          <w:szCs w:val="28"/>
        </w:rPr>
        <w:t>в результате попыток справиться с воздействием окружающей среды</w:t>
      </w:r>
      <w:r w:rsidR="00D57223">
        <w:rPr>
          <w:sz w:val="28"/>
          <w:szCs w:val="28"/>
        </w:rPr>
        <w:t xml:space="preserve"> города</w:t>
      </w:r>
      <w:r w:rsidRPr="00D57223">
        <w:rPr>
          <w:sz w:val="28"/>
          <w:szCs w:val="28"/>
        </w:rPr>
        <w:t>.</w:t>
      </w:r>
      <w:r w:rsidR="00D57223">
        <w:rPr>
          <w:sz w:val="28"/>
          <w:szCs w:val="28"/>
        </w:rPr>
        <w:t xml:space="preserve"> </w:t>
      </w:r>
    </w:p>
    <w:p w14:paraId="31442CE6" w14:textId="7010BDAB" w:rsidR="00520D2D" w:rsidRDefault="00520D2D" w:rsidP="00520D2D">
      <w:pPr>
        <w:spacing w:after="0" w:line="360" w:lineRule="auto"/>
        <w:ind w:firstLine="851"/>
        <w:jc w:val="both"/>
        <w:rPr>
          <w:sz w:val="28"/>
          <w:szCs w:val="28"/>
        </w:rPr>
      </w:pPr>
      <w:r>
        <w:rPr>
          <w:sz w:val="28"/>
          <w:szCs w:val="28"/>
        </w:rPr>
        <w:lastRenderedPageBreak/>
        <w:t>Опираясь на</w:t>
      </w:r>
      <w:r w:rsidRPr="00520D2D">
        <w:rPr>
          <w:sz w:val="28"/>
          <w:szCs w:val="28"/>
        </w:rPr>
        <w:t xml:space="preserve"> концептуальную</w:t>
      </w:r>
      <w:r>
        <w:rPr>
          <w:sz w:val="28"/>
          <w:szCs w:val="28"/>
        </w:rPr>
        <w:t xml:space="preserve"> </w:t>
      </w:r>
      <w:r w:rsidRPr="00520D2D">
        <w:rPr>
          <w:sz w:val="28"/>
          <w:szCs w:val="28"/>
        </w:rPr>
        <w:t>основу для географических исследований качества городской среды и благополучия человека</w:t>
      </w:r>
      <w:r>
        <w:rPr>
          <w:sz w:val="28"/>
          <w:szCs w:val="28"/>
        </w:rPr>
        <w:t xml:space="preserve">, описанную </w:t>
      </w:r>
      <w:r>
        <w:rPr>
          <w:sz w:val="28"/>
          <w:szCs w:val="28"/>
          <w:lang w:val="en-US"/>
        </w:rPr>
        <w:t>M</w:t>
      </w:r>
      <w:r w:rsidR="00265754">
        <w:rPr>
          <w:sz w:val="28"/>
          <w:szCs w:val="28"/>
        </w:rPr>
        <w:t>.</w:t>
      </w:r>
      <w:r w:rsidRPr="00520D2D">
        <w:rPr>
          <w:sz w:val="28"/>
          <w:szCs w:val="28"/>
        </w:rPr>
        <w:t xml:space="preserve"> </w:t>
      </w:r>
      <w:r>
        <w:rPr>
          <w:sz w:val="28"/>
          <w:szCs w:val="28"/>
          <w:lang w:val="en-US"/>
        </w:rPr>
        <w:t>Pacione</w:t>
      </w:r>
      <w:r w:rsidRPr="00520D2D">
        <w:rPr>
          <w:sz w:val="28"/>
          <w:szCs w:val="28"/>
        </w:rPr>
        <w:t>, мы теперь можем</w:t>
      </w:r>
      <w:r>
        <w:rPr>
          <w:sz w:val="28"/>
          <w:szCs w:val="28"/>
        </w:rPr>
        <w:t xml:space="preserve"> </w:t>
      </w:r>
      <w:r w:rsidRPr="00520D2D">
        <w:rPr>
          <w:sz w:val="28"/>
          <w:szCs w:val="28"/>
        </w:rPr>
        <w:t>рассмотре</w:t>
      </w:r>
      <w:r>
        <w:rPr>
          <w:sz w:val="28"/>
          <w:szCs w:val="28"/>
        </w:rPr>
        <w:t xml:space="preserve">ть </w:t>
      </w:r>
      <w:r w:rsidRPr="00520D2D">
        <w:rPr>
          <w:sz w:val="28"/>
          <w:szCs w:val="28"/>
        </w:rPr>
        <w:t>эмпирически</w:t>
      </w:r>
      <w:r>
        <w:rPr>
          <w:sz w:val="28"/>
          <w:szCs w:val="28"/>
        </w:rPr>
        <w:t>е</w:t>
      </w:r>
      <w:r w:rsidRPr="00520D2D">
        <w:rPr>
          <w:sz w:val="28"/>
          <w:szCs w:val="28"/>
        </w:rPr>
        <w:t xml:space="preserve"> тематически</w:t>
      </w:r>
      <w:r>
        <w:rPr>
          <w:sz w:val="28"/>
          <w:szCs w:val="28"/>
        </w:rPr>
        <w:t>е</w:t>
      </w:r>
      <w:r w:rsidRPr="00520D2D">
        <w:rPr>
          <w:sz w:val="28"/>
          <w:szCs w:val="28"/>
        </w:rPr>
        <w:t xml:space="preserve"> исследования, в которых используются разные типы</w:t>
      </w:r>
      <w:r>
        <w:rPr>
          <w:sz w:val="28"/>
          <w:szCs w:val="28"/>
        </w:rPr>
        <w:t xml:space="preserve"> </w:t>
      </w:r>
      <w:r w:rsidRPr="00520D2D">
        <w:rPr>
          <w:sz w:val="28"/>
          <w:szCs w:val="28"/>
        </w:rPr>
        <w:t>показателей в разных масштабах</w:t>
      </w:r>
      <w:r>
        <w:rPr>
          <w:sz w:val="28"/>
          <w:szCs w:val="28"/>
        </w:rPr>
        <w:t xml:space="preserve">. </w:t>
      </w:r>
    </w:p>
    <w:p w14:paraId="2BBC8C21" w14:textId="641A6961" w:rsidR="00977B1A" w:rsidRDefault="000E471B" w:rsidP="00520D2D">
      <w:pPr>
        <w:spacing w:after="0" w:line="360" w:lineRule="auto"/>
        <w:ind w:firstLine="851"/>
        <w:jc w:val="both"/>
        <w:rPr>
          <w:sz w:val="28"/>
          <w:szCs w:val="28"/>
        </w:rPr>
      </w:pPr>
      <w:r>
        <w:rPr>
          <w:sz w:val="28"/>
          <w:szCs w:val="28"/>
        </w:rPr>
        <w:t xml:space="preserve">В 2014 году коллектив </w:t>
      </w:r>
      <w:r w:rsidR="009009F5">
        <w:rPr>
          <w:sz w:val="28"/>
          <w:szCs w:val="28"/>
        </w:rPr>
        <w:t xml:space="preserve">аргентинских </w:t>
      </w:r>
      <w:r>
        <w:rPr>
          <w:sz w:val="28"/>
          <w:szCs w:val="28"/>
        </w:rPr>
        <w:t xml:space="preserve">исследователей из Национального Университета Ла-Платы выпустил статью, посвященную разработке методологии оценки уровня качества городской жизни.  Была разработана статистическая </w:t>
      </w:r>
      <w:r w:rsidRPr="000E471B">
        <w:rPr>
          <w:sz w:val="28"/>
          <w:szCs w:val="28"/>
        </w:rPr>
        <w:t>модель</w:t>
      </w:r>
      <w:r>
        <w:rPr>
          <w:sz w:val="28"/>
          <w:szCs w:val="28"/>
        </w:rPr>
        <w:t xml:space="preserve">, которая </w:t>
      </w:r>
      <w:r w:rsidRPr="000E471B">
        <w:rPr>
          <w:sz w:val="28"/>
          <w:szCs w:val="28"/>
        </w:rPr>
        <w:t>учитыва</w:t>
      </w:r>
      <w:r>
        <w:rPr>
          <w:sz w:val="28"/>
          <w:szCs w:val="28"/>
        </w:rPr>
        <w:t>ла</w:t>
      </w:r>
      <w:r w:rsidRPr="000E471B">
        <w:rPr>
          <w:sz w:val="28"/>
          <w:szCs w:val="28"/>
        </w:rPr>
        <w:t xml:space="preserve"> взаимодействие между базовыми услугами, инфраструктурой и экологическими аспектами</w:t>
      </w:r>
      <w:r>
        <w:rPr>
          <w:sz w:val="28"/>
          <w:szCs w:val="28"/>
        </w:rPr>
        <w:t xml:space="preserve"> среды</w:t>
      </w:r>
      <w:r w:rsidRPr="000E471B">
        <w:rPr>
          <w:sz w:val="28"/>
          <w:szCs w:val="28"/>
        </w:rPr>
        <w:t>.</w:t>
      </w:r>
      <w:r>
        <w:rPr>
          <w:sz w:val="28"/>
          <w:szCs w:val="28"/>
        </w:rPr>
        <w:t xml:space="preserve"> </w:t>
      </w:r>
      <w:r w:rsidR="009009F5">
        <w:rPr>
          <w:sz w:val="28"/>
          <w:szCs w:val="28"/>
        </w:rPr>
        <w:t xml:space="preserve">В качестве объекта исследования был выбран город Ла-Плата с численностью населения порядка 900 тыс. человек. </w:t>
      </w:r>
      <w:r w:rsidR="000C1DF9">
        <w:rPr>
          <w:sz w:val="28"/>
          <w:szCs w:val="28"/>
        </w:rPr>
        <w:t>Методика основана на подсчете статистических метрик, среди которых основно</w:t>
      </w:r>
      <w:r w:rsidR="006E0809">
        <w:rPr>
          <w:sz w:val="28"/>
          <w:szCs w:val="28"/>
        </w:rPr>
        <w:t>е</w:t>
      </w:r>
      <w:r w:rsidR="000C1DF9">
        <w:rPr>
          <w:sz w:val="28"/>
          <w:szCs w:val="28"/>
        </w:rPr>
        <w:t xml:space="preserve"> </w:t>
      </w:r>
      <w:r w:rsidR="006E0809">
        <w:rPr>
          <w:sz w:val="28"/>
          <w:szCs w:val="28"/>
        </w:rPr>
        <w:t>внимание было уделено</w:t>
      </w:r>
      <w:r w:rsidR="000C1DF9">
        <w:rPr>
          <w:sz w:val="28"/>
          <w:szCs w:val="28"/>
        </w:rPr>
        <w:t xml:space="preserve"> инфраструктурной обеспеченности территории, доступности социальных сервисов</w:t>
      </w:r>
      <w:r w:rsidR="00482FCE">
        <w:rPr>
          <w:sz w:val="28"/>
          <w:szCs w:val="28"/>
        </w:rPr>
        <w:t>, безопасности горожан и</w:t>
      </w:r>
      <w:r w:rsidR="000C1DF9">
        <w:rPr>
          <w:sz w:val="28"/>
          <w:szCs w:val="28"/>
        </w:rPr>
        <w:t xml:space="preserve"> экологической ситуации в разных районах города. </w:t>
      </w:r>
      <w:r w:rsidR="00DC210B">
        <w:rPr>
          <w:sz w:val="28"/>
          <w:szCs w:val="28"/>
        </w:rPr>
        <w:t xml:space="preserve">Показатели инфраструктурной и социальной обеспеченности обобщены в интегрированные группы: </w:t>
      </w:r>
      <w:r w:rsidR="00977B1A">
        <w:rPr>
          <w:sz w:val="28"/>
          <w:szCs w:val="28"/>
          <w:lang w:val="en-US"/>
        </w:rPr>
        <w:t>L</w:t>
      </w:r>
      <w:r w:rsidR="00DC210B" w:rsidRPr="00DC210B">
        <w:rPr>
          <w:sz w:val="28"/>
          <w:szCs w:val="28"/>
        </w:rPr>
        <w:t>1</w:t>
      </w:r>
      <w:r w:rsidR="00DC210B">
        <w:rPr>
          <w:sz w:val="28"/>
          <w:szCs w:val="28"/>
        </w:rPr>
        <w:t xml:space="preserve"> – </w:t>
      </w:r>
      <w:r w:rsidR="00DC210B" w:rsidRPr="00DC210B">
        <w:rPr>
          <w:sz w:val="28"/>
          <w:szCs w:val="28"/>
        </w:rPr>
        <w:t>базовые</w:t>
      </w:r>
      <w:r w:rsidR="00DC210B">
        <w:rPr>
          <w:sz w:val="28"/>
          <w:szCs w:val="28"/>
        </w:rPr>
        <w:t xml:space="preserve"> </w:t>
      </w:r>
      <w:r w:rsidR="00DC210B" w:rsidRPr="00DC210B">
        <w:rPr>
          <w:sz w:val="28"/>
          <w:szCs w:val="28"/>
        </w:rPr>
        <w:t>инфраструктур</w:t>
      </w:r>
      <w:r w:rsidR="00DC210B">
        <w:rPr>
          <w:sz w:val="28"/>
          <w:szCs w:val="28"/>
        </w:rPr>
        <w:t>ные</w:t>
      </w:r>
      <w:r w:rsidR="00DC210B" w:rsidRPr="00DC210B">
        <w:rPr>
          <w:sz w:val="28"/>
          <w:szCs w:val="28"/>
        </w:rPr>
        <w:t xml:space="preserve"> услуги (электросеть, сеть природного газа и альтернативные </w:t>
      </w:r>
      <w:r w:rsidR="00DC210B">
        <w:rPr>
          <w:sz w:val="28"/>
          <w:szCs w:val="28"/>
        </w:rPr>
        <w:t>источники</w:t>
      </w:r>
      <w:r w:rsidR="00DC210B" w:rsidRPr="00DC210B">
        <w:rPr>
          <w:sz w:val="28"/>
          <w:szCs w:val="28"/>
        </w:rPr>
        <w:t xml:space="preserve">); </w:t>
      </w:r>
      <w:r w:rsidR="00977B1A">
        <w:rPr>
          <w:sz w:val="28"/>
          <w:szCs w:val="28"/>
          <w:lang w:val="en-US"/>
        </w:rPr>
        <w:t>L</w:t>
      </w:r>
      <w:r w:rsidR="00DC210B" w:rsidRPr="00DC210B">
        <w:rPr>
          <w:sz w:val="28"/>
          <w:szCs w:val="28"/>
        </w:rPr>
        <w:t>2</w:t>
      </w:r>
      <w:r w:rsidR="00DC210B">
        <w:rPr>
          <w:sz w:val="28"/>
          <w:szCs w:val="28"/>
        </w:rPr>
        <w:t xml:space="preserve"> –</w:t>
      </w:r>
      <w:r w:rsidR="00DC210B" w:rsidRPr="00DC210B">
        <w:rPr>
          <w:sz w:val="28"/>
          <w:szCs w:val="28"/>
        </w:rPr>
        <w:t xml:space="preserve"> основные услуги в области санитарии (канализация, </w:t>
      </w:r>
      <w:r w:rsidR="00DC210B">
        <w:rPr>
          <w:sz w:val="28"/>
          <w:szCs w:val="28"/>
        </w:rPr>
        <w:t>водоснабжение</w:t>
      </w:r>
      <w:r w:rsidR="00DC210B" w:rsidRPr="00DC210B">
        <w:rPr>
          <w:sz w:val="28"/>
          <w:szCs w:val="28"/>
        </w:rPr>
        <w:t xml:space="preserve"> и альтернативные ресурсы)</w:t>
      </w:r>
      <w:r w:rsidR="00DC210B">
        <w:rPr>
          <w:sz w:val="28"/>
          <w:szCs w:val="28"/>
        </w:rPr>
        <w:t>;</w:t>
      </w:r>
      <w:r w:rsidR="00DC210B" w:rsidRPr="00DC210B">
        <w:rPr>
          <w:sz w:val="28"/>
          <w:szCs w:val="28"/>
        </w:rPr>
        <w:t xml:space="preserve"> </w:t>
      </w:r>
      <w:r w:rsidR="00977B1A">
        <w:rPr>
          <w:sz w:val="28"/>
          <w:szCs w:val="28"/>
          <w:lang w:val="en-US"/>
        </w:rPr>
        <w:t>L</w:t>
      </w:r>
      <w:r w:rsidR="00DC210B" w:rsidRPr="00DC210B">
        <w:rPr>
          <w:sz w:val="28"/>
          <w:szCs w:val="28"/>
        </w:rPr>
        <w:t>3</w:t>
      </w:r>
      <w:r w:rsidR="00DC210B">
        <w:rPr>
          <w:sz w:val="28"/>
          <w:szCs w:val="28"/>
        </w:rPr>
        <w:t xml:space="preserve"> – </w:t>
      </w:r>
      <w:r w:rsidR="00DC210B" w:rsidRPr="00DC210B">
        <w:rPr>
          <w:sz w:val="28"/>
          <w:szCs w:val="28"/>
        </w:rPr>
        <w:t xml:space="preserve"> </w:t>
      </w:r>
      <w:r w:rsidR="00DC210B">
        <w:rPr>
          <w:sz w:val="28"/>
          <w:szCs w:val="28"/>
        </w:rPr>
        <w:t>коммуникационные услуги</w:t>
      </w:r>
      <w:r w:rsidR="00DC210B" w:rsidRPr="00DC210B">
        <w:rPr>
          <w:sz w:val="28"/>
          <w:szCs w:val="28"/>
        </w:rPr>
        <w:t xml:space="preserve"> (транспорт, железные дороги, магистральные дороги, телефония, телефония общего пользования и спутниковое телевидение) и </w:t>
      </w:r>
      <w:r w:rsidR="00977B1A">
        <w:rPr>
          <w:sz w:val="28"/>
          <w:szCs w:val="28"/>
          <w:lang w:val="en-US"/>
        </w:rPr>
        <w:t>L</w:t>
      </w:r>
      <w:r w:rsidR="00DC210B" w:rsidRPr="00DC210B">
        <w:rPr>
          <w:sz w:val="28"/>
          <w:szCs w:val="28"/>
        </w:rPr>
        <w:t xml:space="preserve">4 </w:t>
      </w:r>
      <w:r w:rsidR="00DC210B">
        <w:rPr>
          <w:sz w:val="28"/>
          <w:szCs w:val="28"/>
        </w:rPr>
        <w:t xml:space="preserve">– </w:t>
      </w:r>
      <w:r w:rsidR="00DC210B" w:rsidRPr="00DC210B">
        <w:rPr>
          <w:sz w:val="28"/>
          <w:szCs w:val="28"/>
        </w:rPr>
        <w:t>социальные услуги (здравоохранение, образование, безопасность, вывоз мусора, дополнительные ресурсы: освещение, зеленые насаждения, тротуары, лесные массивы)</w:t>
      </w:r>
      <w:r w:rsidR="009C063E">
        <w:rPr>
          <w:sz w:val="28"/>
          <w:szCs w:val="28"/>
        </w:rPr>
        <w:t xml:space="preserve"> </w:t>
      </w:r>
      <w:sdt>
        <w:sdtPr>
          <w:rPr>
            <w:color w:val="000000"/>
            <w:sz w:val="28"/>
            <w:szCs w:val="28"/>
          </w:rPr>
          <w:tag w:val="MENDELEY_CITATION_v3_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"/>
          <w:id w:val="1978028029"/>
          <w:placeholder>
            <w:docPart w:val="DefaultPlaceholder_-1854013440"/>
          </w:placeholder>
        </w:sdtPr>
        <w:sdtContent>
          <w:r w:rsidR="00785348" w:rsidRPr="00785348">
            <w:rPr>
              <w:color w:val="000000"/>
              <w:sz w:val="28"/>
              <w:szCs w:val="28"/>
            </w:rPr>
            <w:t>[Discoli и др., 2014]</w:t>
          </w:r>
        </w:sdtContent>
      </w:sdt>
      <w:r w:rsidR="00DC210B" w:rsidRPr="00DC210B">
        <w:rPr>
          <w:sz w:val="28"/>
          <w:szCs w:val="28"/>
        </w:rPr>
        <w:t>.</w:t>
      </w:r>
      <w:r w:rsidR="00BB3EEE">
        <w:rPr>
          <w:sz w:val="28"/>
          <w:szCs w:val="28"/>
        </w:rPr>
        <w:t xml:space="preserve"> </w:t>
      </w:r>
    </w:p>
    <w:p w14:paraId="6DF2B1DC" w14:textId="1AB263A1" w:rsidR="00D634C3" w:rsidRDefault="0024032E" w:rsidP="00520D2D">
      <w:pPr>
        <w:spacing w:after="0" w:line="360" w:lineRule="auto"/>
        <w:ind w:firstLine="851"/>
        <w:jc w:val="both"/>
        <w:rPr>
          <w:sz w:val="28"/>
          <w:szCs w:val="28"/>
        </w:rPr>
      </w:pPr>
      <w:r>
        <w:rPr>
          <w:noProof/>
        </w:rPr>
        <w:drawing>
          <wp:inline distT="0" distB="0" distL="0" distR="0" wp14:anchorId="7A8C73EC" wp14:editId="30D8D3AB">
            <wp:extent cx="3229255" cy="540000"/>
            <wp:effectExtent l="0" t="0" r="0" b="0"/>
            <wp:docPr id="302315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9255" cy="540000"/>
                    </a:xfrm>
                    <a:prstGeom prst="rect">
                      <a:avLst/>
                    </a:prstGeom>
                    <a:noFill/>
                    <a:ln>
                      <a:noFill/>
                    </a:ln>
                  </pic:spPr>
                </pic:pic>
              </a:graphicData>
            </a:graphic>
          </wp:inline>
        </w:drawing>
      </w:r>
    </w:p>
    <w:p w14:paraId="6B332C73" w14:textId="52725EE9" w:rsidR="000E471B" w:rsidRDefault="00482FCE" w:rsidP="00520D2D">
      <w:pPr>
        <w:spacing w:after="0" w:line="360" w:lineRule="auto"/>
        <w:ind w:firstLine="851"/>
        <w:jc w:val="both"/>
        <w:rPr>
          <w:sz w:val="28"/>
          <w:szCs w:val="28"/>
        </w:rPr>
      </w:pPr>
      <w:r>
        <w:rPr>
          <w:sz w:val="28"/>
          <w:szCs w:val="28"/>
        </w:rPr>
        <w:t>Природные и техногенные угрозы</w:t>
      </w:r>
      <w:r w:rsidR="006D36DD">
        <w:rPr>
          <w:sz w:val="28"/>
          <w:szCs w:val="28"/>
        </w:rPr>
        <w:t xml:space="preserve"> в городе</w:t>
      </w:r>
      <w:r>
        <w:rPr>
          <w:sz w:val="28"/>
          <w:szCs w:val="28"/>
        </w:rPr>
        <w:t xml:space="preserve"> выделены в группу </w:t>
      </w:r>
      <w:r w:rsidR="007D4A9B">
        <w:rPr>
          <w:sz w:val="28"/>
          <w:szCs w:val="28"/>
          <w:lang w:val="en-US"/>
        </w:rPr>
        <w:t>L</w:t>
      </w:r>
      <w:r w:rsidRPr="006D36DD">
        <w:rPr>
          <w:sz w:val="28"/>
          <w:szCs w:val="28"/>
        </w:rPr>
        <w:t>5</w:t>
      </w:r>
      <w:r>
        <w:rPr>
          <w:sz w:val="28"/>
          <w:szCs w:val="28"/>
        </w:rPr>
        <w:t>:</w:t>
      </w:r>
      <w:r w:rsidR="006D36DD">
        <w:rPr>
          <w:sz w:val="28"/>
          <w:szCs w:val="28"/>
        </w:rPr>
        <w:t xml:space="preserve"> близость</w:t>
      </w:r>
      <w:r w:rsidR="006D36DD" w:rsidRPr="006D36DD">
        <w:rPr>
          <w:sz w:val="28"/>
          <w:szCs w:val="28"/>
        </w:rPr>
        <w:t xml:space="preserve"> свалок, </w:t>
      </w:r>
      <w:r w:rsidR="006D36DD">
        <w:rPr>
          <w:sz w:val="28"/>
          <w:szCs w:val="28"/>
        </w:rPr>
        <w:t>доля ветхого жилья</w:t>
      </w:r>
      <w:r w:rsidR="006D36DD" w:rsidRPr="006D36DD">
        <w:rPr>
          <w:sz w:val="28"/>
          <w:szCs w:val="28"/>
        </w:rPr>
        <w:t xml:space="preserve">, </w:t>
      </w:r>
      <w:r w:rsidR="006D36DD">
        <w:rPr>
          <w:sz w:val="28"/>
          <w:szCs w:val="28"/>
        </w:rPr>
        <w:t>под</w:t>
      </w:r>
      <w:r w:rsidR="006D36DD" w:rsidRPr="006D36DD">
        <w:rPr>
          <w:sz w:val="28"/>
          <w:szCs w:val="28"/>
        </w:rPr>
        <w:t>т</w:t>
      </w:r>
      <w:r w:rsidR="006D36DD">
        <w:rPr>
          <w:sz w:val="28"/>
          <w:szCs w:val="28"/>
        </w:rPr>
        <w:t>апливаемые</w:t>
      </w:r>
      <w:r w:rsidR="006D36DD" w:rsidRPr="006D36DD">
        <w:rPr>
          <w:sz w:val="28"/>
          <w:szCs w:val="28"/>
        </w:rPr>
        <w:t xml:space="preserve"> территори</w:t>
      </w:r>
      <w:r w:rsidR="006D36DD">
        <w:rPr>
          <w:sz w:val="28"/>
          <w:szCs w:val="28"/>
        </w:rPr>
        <w:t>и</w:t>
      </w:r>
      <w:r w:rsidR="006D36DD" w:rsidRPr="006D36DD">
        <w:rPr>
          <w:sz w:val="28"/>
          <w:szCs w:val="28"/>
        </w:rPr>
        <w:t xml:space="preserve">, </w:t>
      </w:r>
      <w:r w:rsidR="006D36DD">
        <w:rPr>
          <w:sz w:val="28"/>
          <w:szCs w:val="28"/>
        </w:rPr>
        <w:t xml:space="preserve">заброшенные </w:t>
      </w:r>
      <w:r w:rsidR="006D36DD" w:rsidRPr="006D36DD">
        <w:rPr>
          <w:sz w:val="28"/>
          <w:szCs w:val="28"/>
        </w:rPr>
        <w:t>промышленные предприятия и</w:t>
      </w:r>
      <w:r w:rsidR="006D36DD">
        <w:rPr>
          <w:sz w:val="28"/>
          <w:szCs w:val="28"/>
        </w:rPr>
        <w:t xml:space="preserve"> </w:t>
      </w:r>
      <w:r w:rsidR="006D36DD" w:rsidRPr="006D36DD">
        <w:rPr>
          <w:sz w:val="28"/>
          <w:szCs w:val="28"/>
        </w:rPr>
        <w:t xml:space="preserve">жилые помещения, виды, </w:t>
      </w:r>
      <w:r w:rsidR="00A25430">
        <w:rPr>
          <w:sz w:val="28"/>
          <w:szCs w:val="28"/>
        </w:rPr>
        <w:t xml:space="preserve">размещение </w:t>
      </w:r>
      <w:r w:rsidR="006D36DD" w:rsidRPr="006D36DD">
        <w:rPr>
          <w:sz w:val="28"/>
          <w:szCs w:val="28"/>
        </w:rPr>
        <w:t>опасны</w:t>
      </w:r>
      <w:r w:rsidR="00A25430">
        <w:rPr>
          <w:sz w:val="28"/>
          <w:szCs w:val="28"/>
        </w:rPr>
        <w:t>х</w:t>
      </w:r>
      <w:r w:rsidR="006D36DD" w:rsidRPr="006D36DD">
        <w:rPr>
          <w:sz w:val="28"/>
          <w:szCs w:val="28"/>
        </w:rPr>
        <w:t xml:space="preserve"> и</w:t>
      </w:r>
      <w:r w:rsidR="00A25430">
        <w:rPr>
          <w:sz w:val="28"/>
          <w:szCs w:val="28"/>
        </w:rPr>
        <w:t>ли</w:t>
      </w:r>
      <w:r w:rsidR="006D36DD" w:rsidRPr="006D36DD">
        <w:rPr>
          <w:sz w:val="28"/>
          <w:szCs w:val="28"/>
        </w:rPr>
        <w:t xml:space="preserve"> патогенны</w:t>
      </w:r>
      <w:r w:rsidR="00A25430">
        <w:rPr>
          <w:sz w:val="28"/>
          <w:szCs w:val="28"/>
        </w:rPr>
        <w:t>х</w:t>
      </w:r>
      <w:r w:rsidR="006D36DD" w:rsidRPr="006D36DD">
        <w:rPr>
          <w:sz w:val="28"/>
          <w:szCs w:val="28"/>
        </w:rPr>
        <w:t xml:space="preserve"> отход</w:t>
      </w:r>
      <w:r w:rsidR="00A25430">
        <w:rPr>
          <w:sz w:val="28"/>
          <w:szCs w:val="28"/>
        </w:rPr>
        <w:t>ов. Э</w:t>
      </w:r>
      <w:r w:rsidR="00A25430" w:rsidRPr="00A25430">
        <w:rPr>
          <w:sz w:val="28"/>
          <w:szCs w:val="28"/>
        </w:rPr>
        <w:t xml:space="preserve">кологические аспекты </w:t>
      </w:r>
      <w:r w:rsidR="00A25430">
        <w:rPr>
          <w:sz w:val="28"/>
          <w:szCs w:val="28"/>
        </w:rPr>
        <w:t xml:space="preserve">собраны в группе </w:t>
      </w:r>
      <w:r w:rsidR="007D4A9B">
        <w:rPr>
          <w:sz w:val="28"/>
          <w:szCs w:val="28"/>
          <w:lang w:val="en-US"/>
        </w:rPr>
        <w:t>L</w:t>
      </w:r>
      <w:r w:rsidR="00A25430" w:rsidRPr="00A25430">
        <w:rPr>
          <w:sz w:val="28"/>
          <w:szCs w:val="28"/>
        </w:rPr>
        <w:t>6 (шумовое загрязнение, загрязнение воздуха, загрязнение почвы и воды)</w:t>
      </w:r>
      <w:r w:rsidR="009C063E">
        <w:rPr>
          <w:sz w:val="28"/>
          <w:szCs w:val="28"/>
        </w:rPr>
        <w:t xml:space="preserve"> </w:t>
      </w:r>
      <w:sdt>
        <w:sdtPr>
          <w:rPr>
            <w:color w:val="000000"/>
            <w:sz w:val="28"/>
            <w:szCs w:val="28"/>
          </w:rPr>
          <w:tag w:val="MENDELEY_CITATION_v3_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"/>
          <w:id w:val="-908915609"/>
          <w:placeholder>
            <w:docPart w:val="DefaultPlaceholder_-1854013440"/>
          </w:placeholder>
        </w:sdtPr>
        <w:sdtContent>
          <w:r w:rsidR="00785348" w:rsidRPr="00785348">
            <w:rPr>
              <w:color w:val="000000"/>
              <w:sz w:val="28"/>
              <w:szCs w:val="28"/>
            </w:rPr>
            <w:t>[Discoli и др., 2014]</w:t>
          </w:r>
        </w:sdtContent>
      </w:sdt>
      <w:r w:rsidR="00A25430">
        <w:rPr>
          <w:sz w:val="28"/>
          <w:szCs w:val="28"/>
        </w:rPr>
        <w:t xml:space="preserve">. </w:t>
      </w:r>
    </w:p>
    <w:p w14:paraId="07B8317E" w14:textId="15B4B775" w:rsidR="0024032E" w:rsidRDefault="00111A20" w:rsidP="00520D2D">
      <w:pPr>
        <w:spacing w:after="0" w:line="360" w:lineRule="auto"/>
        <w:ind w:firstLine="851"/>
        <w:jc w:val="both"/>
        <w:rPr>
          <w:sz w:val="28"/>
          <w:szCs w:val="28"/>
          <w:lang w:val="en-US"/>
        </w:rPr>
      </w:pPr>
      <w:r>
        <w:rPr>
          <w:noProof/>
        </w:rPr>
        <w:lastRenderedPageBreak/>
        <w:drawing>
          <wp:inline distT="0" distB="0" distL="0" distR="0" wp14:anchorId="40F7D586" wp14:editId="450429DD">
            <wp:extent cx="2323768" cy="540000"/>
            <wp:effectExtent l="0" t="0" r="635" b="0"/>
            <wp:docPr id="10380391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3768" cy="540000"/>
                    </a:xfrm>
                    <a:prstGeom prst="rect">
                      <a:avLst/>
                    </a:prstGeom>
                    <a:noFill/>
                    <a:ln>
                      <a:noFill/>
                    </a:ln>
                  </pic:spPr>
                </pic:pic>
              </a:graphicData>
            </a:graphic>
          </wp:inline>
        </w:drawing>
      </w:r>
    </w:p>
    <w:p w14:paraId="49CEBB8A" w14:textId="7BFB21D7" w:rsidR="0024032E" w:rsidRDefault="00111A20" w:rsidP="00520D2D">
      <w:pPr>
        <w:spacing w:after="0" w:line="360" w:lineRule="auto"/>
        <w:ind w:firstLine="851"/>
        <w:jc w:val="both"/>
        <w:rPr>
          <w:sz w:val="32"/>
          <w:szCs w:val="32"/>
        </w:rPr>
      </w:pPr>
      <w:r>
        <w:rPr>
          <w:sz w:val="28"/>
          <w:szCs w:val="28"/>
        </w:rPr>
        <w:t xml:space="preserve">Путем аддитивных преобразований </w:t>
      </w:r>
      <w:r w:rsidR="004A049D">
        <w:rPr>
          <w:sz w:val="28"/>
          <w:szCs w:val="28"/>
        </w:rPr>
        <w:t>авторы вывели</w:t>
      </w:r>
      <w:r>
        <w:rPr>
          <w:sz w:val="28"/>
          <w:szCs w:val="28"/>
        </w:rPr>
        <w:t>, что итоговый показатель оценки качества городской жизни</w:t>
      </w:r>
      <w:r w:rsidR="009C063E">
        <w:rPr>
          <w:sz w:val="28"/>
          <w:szCs w:val="28"/>
        </w:rPr>
        <w:t xml:space="preserve"> </w:t>
      </w:r>
      <w:r w:rsidR="009C063E" w:rsidRPr="009C063E">
        <w:rPr>
          <w:sz w:val="28"/>
          <w:szCs w:val="28"/>
        </w:rPr>
        <w:t>(</w:t>
      </w:r>
      <w:r w:rsidR="009C063E">
        <w:rPr>
          <w:sz w:val="28"/>
          <w:szCs w:val="28"/>
        </w:rPr>
        <w:t>«</w:t>
      </w:r>
      <w:r w:rsidR="009C063E" w:rsidRPr="009C063E">
        <w:rPr>
          <w:sz w:val="32"/>
          <w:szCs w:val="32"/>
          <w:lang w:val="en-US"/>
        </w:rPr>
        <w:t>ULQ</w:t>
      </w:r>
      <w:r w:rsidR="009C063E">
        <w:rPr>
          <w:sz w:val="28"/>
          <w:szCs w:val="28"/>
        </w:rPr>
        <w:t>»</w:t>
      </w:r>
      <w:r w:rsidR="009C063E" w:rsidRPr="009C063E">
        <w:rPr>
          <w:sz w:val="28"/>
          <w:szCs w:val="28"/>
        </w:rPr>
        <w:t>)</w:t>
      </w:r>
      <w:r>
        <w:rPr>
          <w:sz w:val="28"/>
          <w:szCs w:val="28"/>
        </w:rPr>
        <w:t xml:space="preserve"> равен </w:t>
      </w:r>
      <w:r w:rsidR="004A049D">
        <w:rPr>
          <w:sz w:val="28"/>
          <w:szCs w:val="28"/>
        </w:rPr>
        <w:t xml:space="preserve">значению </w:t>
      </w:r>
      <w:r>
        <w:rPr>
          <w:sz w:val="28"/>
          <w:szCs w:val="28"/>
        </w:rPr>
        <w:t>выражени</w:t>
      </w:r>
      <w:r w:rsidR="004A049D">
        <w:rPr>
          <w:sz w:val="28"/>
          <w:szCs w:val="28"/>
        </w:rPr>
        <w:t>я</w:t>
      </w:r>
      <w:r>
        <w:rPr>
          <w:sz w:val="28"/>
          <w:szCs w:val="28"/>
        </w:rPr>
        <w:t xml:space="preserve"> «</w:t>
      </w:r>
      <w:r>
        <w:rPr>
          <w:sz w:val="32"/>
          <w:szCs w:val="32"/>
          <w:lang w:val="en-US"/>
        </w:rPr>
        <w:t>ULQuse</w:t>
      </w:r>
      <w:r w:rsidRPr="004A049D">
        <w:rPr>
          <w:sz w:val="32"/>
          <w:szCs w:val="32"/>
        </w:rPr>
        <w:t xml:space="preserve"> – </w:t>
      </w:r>
      <w:r>
        <w:rPr>
          <w:sz w:val="32"/>
          <w:szCs w:val="32"/>
          <w:lang w:val="en-US"/>
        </w:rPr>
        <w:t>ULQuea</w:t>
      </w:r>
      <w:r>
        <w:rPr>
          <w:sz w:val="32"/>
          <w:szCs w:val="32"/>
        </w:rPr>
        <w:t xml:space="preserve">». </w:t>
      </w:r>
    </w:p>
    <w:p w14:paraId="714B5EC8" w14:textId="1C5A0C6C" w:rsidR="004A049D" w:rsidRDefault="004A049D" w:rsidP="00BD27D9">
      <w:pPr>
        <w:spacing w:after="0" w:line="360" w:lineRule="auto"/>
        <w:ind w:firstLine="851"/>
        <w:jc w:val="both"/>
        <w:rPr>
          <w:sz w:val="28"/>
          <w:szCs w:val="28"/>
        </w:rPr>
      </w:pPr>
      <w:r>
        <w:rPr>
          <w:sz w:val="28"/>
          <w:szCs w:val="28"/>
        </w:rPr>
        <w:t xml:space="preserve">Получившаяся </w:t>
      </w:r>
      <w:r w:rsidRPr="004A049D">
        <w:rPr>
          <w:sz w:val="28"/>
          <w:szCs w:val="28"/>
        </w:rPr>
        <w:t>модель позволяет</w:t>
      </w:r>
      <w:r>
        <w:rPr>
          <w:sz w:val="28"/>
          <w:szCs w:val="28"/>
        </w:rPr>
        <w:t xml:space="preserve"> </w:t>
      </w:r>
      <w:r w:rsidRPr="004A049D">
        <w:rPr>
          <w:sz w:val="28"/>
          <w:szCs w:val="28"/>
        </w:rPr>
        <w:t xml:space="preserve">оценивать </w:t>
      </w:r>
      <w:r>
        <w:rPr>
          <w:sz w:val="28"/>
          <w:szCs w:val="28"/>
        </w:rPr>
        <w:t xml:space="preserve">эффективность деятельности муниципальных </w:t>
      </w:r>
      <w:r w:rsidRPr="004A049D">
        <w:rPr>
          <w:sz w:val="28"/>
          <w:szCs w:val="28"/>
        </w:rPr>
        <w:t xml:space="preserve">служб, </w:t>
      </w:r>
      <w:r w:rsidR="00BD27D9">
        <w:rPr>
          <w:sz w:val="28"/>
          <w:szCs w:val="28"/>
        </w:rPr>
        <w:t xml:space="preserve">выявлять территориальную дифференциацию качества среды для муниципальных единиц </w:t>
      </w:r>
      <w:r w:rsidR="00BD27D9" w:rsidRPr="004A049D">
        <w:rPr>
          <w:sz w:val="28"/>
          <w:szCs w:val="28"/>
        </w:rPr>
        <w:t>в</w:t>
      </w:r>
      <w:r w:rsidR="00BD27D9">
        <w:rPr>
          <w:sz w:val="28"/>
          <w:szCs w:val="28"/>
        </w:rPr>
        <w:t xml:space="preserve"> </w:t>
      </w:r>
      <w:r w:rsidR="00BD27D9" w:rsidRPr="004A049D">
        <w:rPr>
          <w:sz w:val="28"/>
          <w:szCs w:val="28"/>
        </w:rPr>
        <w:t>пространственно-временных рамках</w:t>
      </w:r>
      <w:r w:rsidR="00BD27D9">
        <w:rPr>
          <w:sz w:val="28"/>
          <w:szCs w:val="28"/>
        </w:rPr>
        <w:t xml:space="preserve"> в пределах города</w:t>
      </w:r>
      <w:r w:rsidR="009C063E">
        <w:rPr>
          <w:sz w:val="28"/>
          <w:szCs w:val="28"/>
        </w:rPr>
        <w:t xml:space="preserve"> </w:t>
      </w:r>
      <w:sdt>
        <w:sdtPr>
          <w:rPr>
            <w:color w:val="000000"/>
            <w:sz w:val="28"/>
            <w:szCs w:val="28"/>
          </w:rPr>
          <w:tag w:val="MENDELEY_CITATION_v3_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"/>
          <w:id w:val="1532684974"/>
          <w:placeholder>
            <w:docPart w:val="DefaultPlaceholder_-1854013440"/>
          </w:placeholder>
        </w:sdtPr>
        <w:sdtContent>
          <w:r w:rsidR="00785348" w:rsidRPr="00785348">
            <w:rPr>
              <w:color w:val="000000"/>
              <w:sz w:val="28"/>
              <w:szCs w:val="28"/>
            </w:rPr>
            <w:t>[Discoli и др., 2014]</w:t>
          </w:r>
        </w:sdtContent>
      </w:sdt>
      <w:r w:rsidR="009C063E">
        <w:rPr>
          <w:sz w:val="28"/>
          <w:szCs w:val="28"/>
        </w:rPr>
        <w:t>.</w:t>
      </w:r>
    </w:p>
    <w:p w14:paraId="07592D04" w14:textId="3204B6EE" w:rsidR="00950EE3" w:rsidRPr="00950EE3" w:rsidRDefault="00CE7DE2" w:rsidP="00950EE3">
      <w:pPr>
        <w:spacing w:after="0" w:line="360" w:lineRule="auto"/>
        <w:ind w:firstLine="851"/>
        <w:jc w:val="both"/>
        <w:rPr>
          <w:sz w:val="28"/>
          <w:szCs w:val="28"/>
        </w:rPr>
      </w:pPr>
      <w:r>
        <w:rPr>
          <w:sz w:val="28"/>
          <w:szCs w:val="28"/>
        </w:rPr>
        <w:t xml:space="preserve">В 2016 году архитектор и планировщик </w:t>
      </w:r>
      <w:r>
        <w:rPr>
          <w:sz w:val="28"/>
          <w:szCs w:val="28"/>
          <w:lang w:val="en-US"/>
        </w:rPr>
        <w:t>I</w:t>
      </w:r>
      <w:r w:rsidRPr="00CE7DE2">
        <w:rPr>
          <w:sz w:val="28"/>
          <w:szCs w:val="28"/>
        </w:rPr>
        <w:t xml:space="preserve">. </w:t>
      </w:r>
      <w:r>
        <w:rPr>
          <w:sz w:val="28"/>
          <w:szCs w:val="28"/>
          <w:lang w:val="en-US"/>
        </w:rPr>
        <w:t>Delsante</w:t>
      </w:r>
      <w:r w:rsidRPr="00CE7DE2">
        <w:rPr>
          <w:sz w:val="28"/>
          <w:szCs w:val="28"/>
        </w:rPr>
        <w:t xml:space="preserve"> </w:t>
      </w:r>
      <w:r>
        <w:rPr>
          <w:sz w:val="28"/>
          <w:szCs w:val="28"/>
        </w:rPr>
        <w:t xml:space="preserve">опубликовал исследование по сравнению качества городской среды в </w:t>
      </w:r>
      <w:r w:rsidR="00196467">
        <w:rPr>
          <w:sz w:val="28"/>
          <w:szCs w:val="28"/>
        </w:rPr>
        <w:t xml:space="preserve">исторических центрах </w:t>
      </w:r>
      <w:r>
        <w:rPr>
          <w:sz w:val="28"/>
          <w:szCs w:val="28"/>
        </w:rPr>
        <w:t xml:space="preserve">двух </w:t>
      </w:r>
      <w:r>
        <w:rPr>
          <w:sz w:val="28"/>
          <w:szCs w:val="28"/>
        </w:rPr>
        <w:t>итальянски</w:t>
      </w:r>
      <w:r>
        <w:rPr>
          <w:sz w:val="28"/>
          <w:szCs w:val="28"/>
        </w:rPr>
        <w:t>х населенных пункт</w:t>
      </w:r>
      <w:r w:rsidR="00196467">
        <w:rPr>
          <w:sz w:val="28"/>
          <w:szCs w:val="28"/>
        </w:rPr>
        <w:t>ов</w:t>
      </w:r>
      <w:r>
        <w:rPr>
          <w:sz w:val="28"/>
          <w:szCs w:val="28"/>
        </w:rPr>
        <w:t>: коммун</w:t>
      </w:r>
      <w:r w:rsidR="00743C31">
        <w:rPr>
          <w:sz w:val="28"/>
          <w:szCs w:val="28"/>
        </w:rPr>
        <w:t>е</w:t>
      </w:r>
      <w:r>
        <w:rPr>
          <w:sz w:val="28"/>
          <w:szCs w:val="28"/>
        </w:rPr>
        <w:t xml:space="preserve"> Лоди в Ломбардии (население около 45 тыс. человек)</w:t>
      </w:r>
      <w:r w:rsidR="00743C31">
        <w:rPr>
          <w:sz w:val="28"/>
          <w:szCs w:val="28"/>
        </w:rPr>
        <w:t xml:space="preserve"> и городе Генуе, столице региона Лигурия (численность населения порядка 580 тыс. человек). </w:t>
      </w:r>
      <w:r w:rsidR="001A2A0B" w:rsidRPr="001A2A0B">
        <w:rPr>
          <w:sz w:val="28"/>
          <w:szCs w:val="28"/>
        </w:rPr>
        <w:t xml:space="preserve">Метод оценки </w:t>
      </w:r>
      <w:r w:rsidR="001A2A0B">
        <w:rPr>
          <w:sz w:val="28"/>
          <w:szCs w:val="28"/>
        </w:rPr>
        <w:t xml:space="preserve">был </w:t>
      </w:r>
      <w:r w:rsidR="001A2A0B" w:rsidRPr="001A2A0B">
        <w:rPr>
          <w:sz w:val="28"/>
          <w:szCs w:val="28"/>
        </w:rPr>
        <w:t>основан на наборе из 74 показателей, используемых в рамках специального вычислительного метода, который основан на баллах и определяется с помощью матриц попарного сравнения</w:t>
      </w:r>
      <w:r w:rsidR="001A2A0B">
        <w:rPr>
          <w:sz w:val="28"/>
          <w:szCs w:val="28"/>
        </w:rPr>
        <w:t xml:space="preserve"> </w:t>
      </w:r>
      <w:r w:rsidR="001A2A0B" w:rsidRPr="001A2A0B">
        <w:rPr>
          <w:sz w:val="28"/>
          <w:szCs w:val="28"/>
        </w:rPr>
        <w:t>для преобразования качественных и количественных оценок в баллы (от 0 до +100).</w:t>
      </w:r>
      <w:r w:rsidR="001A2A0B">
        <w:rPr>
          <w:sz w:val="28"/>
          <w:szCs w:val="28"/>
        </w:rPr>
        <w:t xml:space="preserve"> </w:t>
      </w:r>
      <w:r w:rsidR="005027F8" w:rsidRPr="005027F8">
        <w:rPr>
          <w:sz w:val="28"/>
          <w:szCs w:val="28"/>
        </w:rPr>
        <w:t>Оценка проводилась в двух различных городских условиях</w:t>
      </w:r>
      <w:r w:rsidR="005027F8">
        <w:rPr>
          <w:sz w:val="28"/>
          <w:szCs w:val="28"/>
        </w:rPr>
        <w:t xml:space="preserve">: </w:t>
      </w:r>
      <w:r w:rsidR="005027F8" w:rsidRPr="005027F8">
        <w:rPr>
          <w:sz w:val="28"/>
          <w:szCs w:val="28"/>
        </w:rPr>
        <w:t>Лоди и</w:t>
      </w:r>
      <w:r w:rsidR="005027F8">
        <w:rPr>
          <w:sz w:val="28"/>
          <w:szCs w:val="28"/>
        </w:rPr>
        <w:t xml:space="preserve"> </w:t>
      </w:r>
      <w:r w:rsidR="005027F8" w:rsidRPr="005027F8">
        <w:rPr>
          <w:sz w:val="28"/>
          <w:szCs w:val="28"/>
        </w:rPr>
        <w:t>Гену</w:t>
      </w:r>
      <w:r w:rsidR="005027F8">
        <w:rPr>
          <w:sz w:val="28"/>
          <w:szCs w:val="28"/>
        </w:rPr>
        <w:t>я, чтобы проверить</w:t>
      </w:r>
      <w:r w:rsidR="005027F8" w:rsidRPr="005027F8">
        <w:rPr>
          <w:sz w:val="28"/>
          <w:szCs w:val="28"/>
        </w:rPr>
        <w:t xml:space="preserve">, можно ли использовать </w:t>
      </w:r>
      <w:r w:rsidR="005027F8">
        <w:rPr>
          <w:sz w:val="28"/>
          <w:szCs w:val="28"/>
        </w:rPr>
        <w:t>методику</w:t>
      </w:r>
      <w:r w:rsidR="005027F8" w:rsidRPr="005027F8">
        <w:rPr>
          <w:sz w:val="28"/>
          <w:szCs w:val="28"/>
        </w:rPr>
        <w:t xml:space="preserve"> в других местах и городах</w:t>
      </w:r>
      <w:r w:rsidR="005027F8">
        <w:rPr>
          <w:sz w:val="28"/>
          <w:szCs w:val="28"/>
        </w:rPr>
        <w:t xml:space="preserve">. </w:t>
      </w:r>
      <w:r w:rsidR="00FA291E" w:rsidRPr="00FA291E">
        <w:rPr>
          <w:sz w:val="28"/>
          <w:szCs w:val="28"/>
        </w:rPr>
        <w:t xml:space="preserve">Поскольку существует большое количество показателей, один из наиболее актуальных вопросов заключается в том, как выбрать подходящее число, которое </w:t>
      </w:r>
      <w:r w:rsidR="00FA291E">
        <w:rPr>
          <w:sz w:val="28"/>
          <w:szCs w:val="28"/>
        </w:rPr>
        <w:t>должно быть</w:t>
      </w:r>
      <w:r w:rsidR="00FA291E" w:rsidRPr="00FA291E">
        <w:rPr>
          <w:sz w:val="28"/>
          <w:szCs w:val="28"/>
        </w:rPr>
        <w:t xml:space="preserve"> ограниченным, эффективно заполняемым данными и легко сопоставимым между различными местами или странами.</w:t>
      </w:r>
      <w:r w:rsidR="00FA291E">
        <w:rPr>
          <w:sz w:val="28"/>
          <w:szCs w:val="28"/>
        </w:rPr>
        <w:t xml:space="preserve"> </w:t>
      </w:r>
      <w:r w:rsidR="00950EE3" w:rsidRPr="00950EE3">
        <w:rPr>
          <w:sz w:val="28"/>
          <w:szCs w:val="28"/>
        </w:rPr>
        <w:t>Показатели</w:t>
      </w:r>
      <w:r w:rsidR="00950EE3">
        <w:rPr>
          <w:sz w:val="28"/>
          <w:szCs w:val="28"/>
        </w:rPr>
        <w:t xml:space="preserve"> были</w:t>
      </w:r>
      <w:r w:rsidR="00950EE3" w:rsidRPr="00950EE3">
        <w:rPr>
          <w:sz w:val="28"/>
          <w:szCs w:val="28"/>
        </w:rPr>
        <w:t xml:space="preserve"> сгруппированы в четыре основные категории, определенные как </w:t>
      </w:r>
      <w:r w:rsidR="00EA3AB9">
        <w:rPr>
          <w:sz w:val="28"/>
          <w:szCs w:val="28"/>
        </w:rPr>
        <w:t>сферы</w:t>
      </w:r>
      <w:r w:rsidR="00950EE3">
        <w:rPr>
          <w:sz w:val="28"/>
          <w:szCs w:val="28"/>
        </w:rPr>
        <w:t xml:space="preserve"> (</w:t>
      </w:r>
      <w:r w:rsidR="00EA3AB9">
        <w:rPr>
          <w:sz w:val="28"/>
          <w:szCs w:val="28"/>
        </w:rPr>
        <w:t xml:space="preserve">в оригинале: </w:t>
      </w:r>
      <w:r w:rsidR="00950EE3">
        <w:rPr>
          <w:sz w:val="28"/>
          <w:szCs w:val="28"/>
          <w:lang w:val="en-US"/>
        </w:rPr>
        <w:t>eng</w:t>
      </w:r>
      <w:r w:rsidR="00950EE3" w:rsidRPr="00950EE3">
        <w:rPr>
          <w:sz w:val="28"/>
          <w:szCs w:val="28"/>
        </w:rPr>
        <w:t xml:space="preserve">. </w:t>
      </w:r>
      <w:r w:rsidR="00950EE3">
        <w:rPr>
          <w:sz w:val="28"/>
          <w:szCs w:val="28"/>
          <w:lang w:val="en-US"/>
        </w:rPr>
        <w:t>domain</w:t>
      </w:r>
      <w:r w:rsidR="00950EE3" w:rsidRPr="00950EE3">
        <w:rPr>
          <w:sz w:val="28"/>
          <w:szCs w:val="28"/>
        </w:rPr>
        <w:t>)</w:t>
      </w:r>
      <w:r w:rsidR="00950EE3" w:rsidRPr="00950EE3">
        <w:rPr>
          <w:sz w:val="28"/>
          <w:szCs w:val="28"/>
        </w:rPr>
        <w:t>, с использованием междисциплинарного подхода</w:t>
      </w:r>
      <w:r w:rsidR="00354FA2">
        <w:rPr>
          <w:sz w:val="28"/>
          <w:szCs w:val="28"/>
        </w:rPr>
        <w:t xml:space="preserve"> </w:t>
      </w:r>
      <w:sdt>
        <w:sdtPr>
          <w:rPr>
            <w:color w:val="000000"/>
            <w:sz w:val="28"/>
            <w:szCs w:val="28"/>
          </w:rPr>
          <w:tag w:val="MENDELEY_CITATION_v3_eyJjaXRhdGlvbklEIjoiTUVOREVMRVlfQ0lUQVRJT05fYTVmZGQ5ZGQtNDk4My00NTY0LWE2YmMtNTM3ZWEwNmRhODRl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
          <w:id w:val="-422655424"/>
          <w:placeholder>
            <w:docPart w:val="DefaultPlaceholder_-1854013440"/>
          </w:placeholder>
        </w:sdtPr>
        <w:sdtContent>
          <w:r w:rsidR="00785348" w:rsidRPr="00785348">
            <w:rPr>
              <w:color w:val="000000"/>
              <w:sz w:val="28"/>
              <w:szCs w:val="28"/>
            </w:rPr>
            <w:t>[Delsante, 2016]</w:t>
          </w:r>
        </w:sdtContent>
      </w:sdt>
      <w:r w:rsidR="00950EE3">
        <w:rPr>
          <w:sz w:val="28"/>
          <w:szCs w:val="28"/>
        </w:rPr>
        <w:t>:</w:t>
      </w:r>
    </w:p>
    <w:p w14:paraId="0320A8DB" w14:textId="2E6A5A8A" w:rsidR="00950EE3" w:rsidRPr="007D01C9" w:rsidRDefault="00950EE3" w:rsidP="007D01C9">
      <w:pPr>
        <w:pStyle w:val="a5"/>
        <w:numPr>
          <w:ilvl w:val="0"/>
          <w:numId w:val="12"/>
        </w:numPr>
        <w:spacing w:after="0" w:line="360" w:lineRule="auto"/>
        <w:jc w:val="both"/>
        <w:rPr>
          <w:sz w:val="28"/>
          <w:szCs w:val="28"/>
        </w:rPr>
      </w:pPr>
      <w:r w:rsidRPr="007D01C9">
        <w:rPr>
          <w:sz w:val="28"/>
          <w:szCs w:val="28"/>
        </w:rPr>
        <w:t xml:space="preserve">предметная </w:t>
      </w:r>
      <w:r w:rsidR="00EA3AB9">
        <w:rPr>
          <w:sz w:val="28"/>
          <w:szCs w:val="28"/>
        </w:rPr>
        <w:t>сфера</w:t>
      </w:r>
      <w:r w:rsidRPr="007D01C9">
        <w:rPr>
          <w:sz w:val="28"/>
          <w:szCs w:val="28"/>
        </w:rPr>
        <w:t xml:space="preserve"> </w:t>
      </w:r>
      <w:bookmarkStart w:id="11" w:name="_Hlk136073214"/>
      <w:bookmarkStart w:id="12" w:name="_Hlk136076449"/>
      <w:r w:rsidRPr="007D01C9">
        <w:rPr>
          <w:sz w:val="28"/>
          <w:szCs w:val="28"/>
        </w:rPr>
        <w:t xml:space="preserve">"Архитектура и </w:t>
      </w:r>
      <w:r w:rsidRPr="007D01C9">
        <w:rPr>
          <w:sz w:val="28"/>
          <w:szCs w:val="28"/>
        </w:rPr>
        <w:t>Г</w:t>
      </w:r>
      <w:r w:rsidRPr="007D01C9">
        <w:rPr>
          <w:sz w:val="28"/>
          <w:szCs w:val="28"/>
        </w:rPr>
        <w:t>ородской дизайн"</w:t>
      </w:r>
      <w:r w:rsidR="007D01C9" w:rsidRPr="007D01C9">
        <w:rPr>
          <w:sz w:val="28"/>
          <w:szCs w:val="28"/>
        </w:rPr>
        <w:t xml:space="preserve"> </w:t>
      </w:r>
      <w:bookmarkEnd w:id="12"/>
      <w:r w:rsidR="007D01C9" w:rsidRPr="007D01C9">
        <w:rPr>
          <w:sz w:val="28"/>
          <w:szCs w:val="28"/>
        </w:rPr>
        <w:t>(</w:t>
      </w:r>
      <w:r w:rsidR="007D01C9" w:rsidRPr="007D01C9">
        <w:rPr>
          <w:sz w:val="32"/>
          <w:szCs w:val="32"/>
        </w:rPr>
        <w:t>Q</w:t>
      </w:r>
      <w:r w:rsidR="007D01C9" w:rsidRPr="007D01C9">
        <w:rPr>
          <w:sz w:val="32"/>
          <w:szCs w:val="32"/>
          <w:vertAlign w:val="subscript"/>
        </w:rPr>
        <w:t>arch</w:t>
      </w:r>
      <w:r w:rsidR="007D01C9">
        <w:t>)</w:t>
      </w:r>
      <w:r w:rsidRPr="007D01C9">
        <w:rPr>
          <w:sz w:val="28"/>
          <w:szCs w:val="28"/>
        </w:rPr>
        <w:t xml:space="preserve"> </w:t>
      </w:r>
      <w:r w:rsidRPr="007D01C9">
        <w:rPr>
          <w:sz w:val="28"/>
          <w:szCs w:val="28"/>
        </w:rPr>
        <w:t>–</w:t>
      </w:r>
      <w:r w:rsidRPr="007D01C9">
        <w:rPr>
          <w:sz w:val="28"/>
          <w:szCs w:val="28"/>
        </w:rPr>
        <w:t xml:space="preserve"> архитектурны</w:t>
      </w:r>
      <w:r w:rsidRPr="007D01C9">
        <w:rPr>
          <w:sz w:val="28"/>
          <w:szCs w:val="28"/>
        </w:rPr>
        <w:t>е</w:t>
      </w:r>
      <w:r w:rsidRPr="007D01C9">
        <w:rPr>
          <w:sz w:val="28"/>
          <w:szCs w:val="28"/>
        </w:rPr>
        <w:t xml:space="preserve"> ценности, самобытность и други</w:t>
      </w:r>
      <w:r w:rsidRPr="007D01C9">
        <w:rPr>
          <w:sz w:val="28"/>
          <w:szCs w:val="28"/>
        </w:rPr>
        <w:t>е</w:t>
      </w:r>
      <w:r w:rsidRPr="007D01C9">
        <w:rPr>
          <w:sz w:val="28"/>
          <w:szCs w:val="28"/>
        </w:rPr>
        <w:t xml:space="preserve"> узнаваемы</w:t>
      </w:r>
      <w:r w:rsidRPr="007D01C9">
        <w:rPr>
          <w:sz w:val="28"/>
          <w:szCs w:val="28"/>
        </w:rPr>
        <w:t>е</w:t>
      </w:r>
      <w:r w:rsidRPr="007D01C9">
        <w:rPr>
          <w:sz w:val="28"/>
          <w:szCs w:val="28"/>
        </w:rPr>
        <w:t xml:space="preserve"> особенности;</w:t>
      </w:r>
    </w:p>
    <w:p w14:paraId="16FA8818" w14:textId="64F29C3A" w:rsidR="00950EE3" w:rsidRPr="007D01C9" w:rsidRDefault="00950EE3" w:rsidP="007D01C9">
      <w:pPr>
        <w:pStyle w:val="a5"/>
        <w:numPr>
          <w:ilvl w:val="0"/>
          <w:numId w:val="12"/>
        </w:numPr>
        <w:spacing w:after="0" w:line="360" w:lineRule="auto"/>
        <w:jc w:val="both"/>
        <w:rPr>
          <w:sz w:val="28"/>
          <w:szCs w:val="28"/>
        </w:rPr>
      </w:pPr>
      <w:r w:rsidRPr="007D01C9">
        <w:rPr>
          <w:sz w:val="28"/>
          <w:szCs w:val="28"/>
        </w:rPr>
        <w:lastRenderedPageBreak/>
        <w:t>«Потребление</w:t>
      </w:r>
      <w:r w:rsidRPr="007D01C9">
        <w:rPr>
          <w:sz w:val="28"/>
          <w:szCs w:val="28"/>
        </w:rPr>
        <w:t xml:space="preserve"> и </w:t>
      </w:r>
      <w:r w:rsidRPr="007D01C9">
        <w:rPr>
          <w:sz w:val="28"/>
          <w:szCs w:val="28"/>
        </w:rPr>
        <w:t>Д</w:t>
      </w:r>
      <w:r w:rsidRPr="007D01C9">
        <w:rPr>
          <w:sz w:val="28"/>
          <w:szCs w:val="28"/>
        </w:rPr>
        <w:t>оступност</w:t>
      </w:r>
      <w:r w:rsidRPr="007D01C9">
        <w:rPr>
          <w:sz w:val="28"/>
          <w:szCs w:val="28"/>
        </w:rPr>
        <w:t>ь»</w:t>
      </w:r>
      <w:r w:rsidRPr="007D01C9">
        <w:rPr>
          <w:sz w:val="28"/>
          <w:szCs w:val="28"/>
        </w:rPr>
        <w:t xml:space="preserve"> </w:t>
      </w:r>
      <w:r w:rsidR="007D01C9" w:rsidRPr="007D01C9">
        <w:rPr>
          <w:sz w:val="28"/>
          <w:szCs w:val="28"/>
        </w:rPr>
        <w:t>(</w:t>
      </w:r>
      <w:r w:rsidR="007D01C9" w:rsidRPr="007D01C9">
        <w:rPr>
          <w:sz w:val="32"/>
          <w:szCs w:val="32"/>
        </w:rPr>
        <w:t>Q</w:t>
      </w:r>
      <w:r w:rsidR="007D01C9" w:rsidRPr="007D01C9">
        <w:rPr>
          <w:sz w:val="32"/>
          <w:szCs w:val="32"/>
          <w:vertAlign w:val="subscript"/>
        </w:rPr>
        <w:t>a</w:t>
      </w:r>
      <w:r w:rsidR="007D01C9" w:rsidRPr="007D01C9">
        <w:rPr>
          <w:sz w:val="32"/>
          <w:szCs w:val="32"/>
          <w:vertAlign w:val="subscript"/>
          <w:lang w:val="en-US"/>
        </w:rPr>
        <w:t>cc</w:t>
      </w:r>
      <w:r w:rsidR="007D01C9">
        <w:t>)</w:t>
      </w:r>
      <w:r w:rsidR="007D01C9">
        <w:t xml:space="preserve"> </w:t>
      </w:r>
      <w:r w:rsidRPr="007D01C9">
        <w:rPr>
          <w:sz w:val="28"/>
          <w:szCs w:val="28"/>
        </w:rPr>
        <w:t>–</w:t>
      </w:r>
      <w:r w:rsidRPr="007D01C9">
        <w:rPr>
          <w:sz w:val="28"/>
          <w:szCs w:val="28"/>
        </w:rPr>
        <w:t xml:space="preserve"> наличие и качество услуг, инфраструктур</w:t>
      </w:r>
      <w:r w:rsidRPr="007D01C9">
        <w:rPr>
          <w:sz w:val="28"/>
          <w:szCs w:val="28"/>
        </w:rPr>
        <w:t>ы</w:t>
      </w:r>
      <w:r w:rsidRPr="007D01C9">
        <w:rPr>
          <w:sz w:val="28"/>
          <w:szCs w:val="28"/>
        </w:rPr>
        <w:t xml:space="preserve"> и мобильност</w:t>
      </w:r>
      <w:r w:rsidRPr="007D01C9">
        <w:rPr>
          <w:sz w:val="28"/>
          <w:szCs w:val="28"/>
        </w:rPr>
        <w:t>и</w:t>
      </w:r>
      <w:r w:rsidRPr="007D01C9">
        <w:rPr>
          <w:sz w:val="28"/>
          <w:szCs w:val="28"/>
        </w:rPr>
        <w:t>;</w:t>
      </w:r>
    </w:p>
    <w:p w14:paraId="2443AC7B" w14:textId="0DC67FC7" w:rsidR="00950EE3" w:rsidRPr="007D01C9" w:rsidRDefault="00950EE3" w:rsidP="007D01C9">
      <w:pPr>
        <w:pStyle w:val="a5"/>
        <w:numPr>
          <w:ilvl w:val="0"/>
          <w:numId w:val="12"/>
        </w:numPr>
        <w:spacing w:after="0" w:line="360" w:lineRule="auto"/>
        <w:jc w:val="both"/>
        <w:rPr>
          <w:sz w:val="28"/>
          <w:szCs w:val="28"/>
        </w:rPr>
      </w:pPr>
      <w:r w:rsidRPr="007D01C9">
        <w:rPr>
          <w:sz w:val="28"/>
          <w:szCs w:val="28"/>
        </w:rPr>
        <w:t>«Л</w:t>
      </w:r>
      <w:r w:rsidRPr="007D01C9">
        <w:rPr>
          <w:sz w:val="28"/>
          <w:szCs w:val="28"/>
        </w:rPr>
        <w:t xml:space="preserve">андшафт и </w:t>
      </w:r>
      <w:r w:rsidRPr="007D01C9">
        <w:rPr>
          <w:sz w:val="28"/>
          <w:szCs w:val="28"/>
        </w:rPr>
        <w:t>О</w:t>
      </w:r>
      <w:r w:rsidRPr="007D01C9">
        <w:rPr>
          <w:sz w:val="28"/>
          <w:szCs w:val="28"/>
        </w:rPr>
        <w:t>кружающ</w:t>
      </w:r>
      <w:r w:rsidRPr="007D01C9">
        <w:rPr>
          <w:sz w:val="28"/>
          <w:szCs w:val="28"/>
        </w:rPr>
        <w:t>ая</w:t>
      </w:r>
      <w:r w:rsidRPr="007D01C9">
        <w:rPr>
          <w:sz w:val="28"/>
          <w:szCs w:val="28"/>
        </w:rPr>
        <w:t xml:space="preserve"> сред</w:t>
      </w:r>
      <w:r w:rsidRPr="007D01C9">
        <w:rPr>
          <w:sz w:val="28"/>
          <w:szCs w:val="28"/>
        </w:rPr>
        <w:t>а»</w:t>
      </w:r>
      <w:r w:rsidRPr="007D01C9">
        <w:rPr>
          <w:sz w:val="28"/>
          <w:szCs w:val="28"/>
        </w:rPr>
        <w:t xml:space="preserve"> </w:t>
      </w:r>
      <w:r w:rsidR="007D01C9" w:rsidRPr="007D01C9">
        <w:rPr>
          <w:sz w:val="28"/>
          <w:szCs w:val="28"/>
        </w:rPr>
        <w:t>(</w:t>
      </w:r>
      <w:r w:rsidR="007D01C9" w:rsidRPr="007D01C9">
        <w:rPr>
          <w:sz w:val="32"/>
          <w:szCs w:val="32"/>
        </w:rPr>
        <w:t>Q</w:t>
      </w:r>
      <w:r w:rsidR="007D01C9" w:rsidRPr="007D01C9">
        <w:rPr>
          <w:sz w:val="32"/>
          <w:szCs w:val="32"/>
          <w:vertAlign w:val="subscript"/>
          <w:lang w:val="en-US"/>
        </w:rPr>
        <w:t>env</w:t>
      </w:r>
      <w:r w:rsidR="007D01C9">
        <w:t xml:space="preserve">) </w:t>
      </w:r>
      <w:r w:rsidRPr="007D01C9">
        <w:rPr>
          <w:sz w:val="28"/>
          <w:szCs w:val="28"/>
        </w:rPr>
        <w:t xml:space="preserve">– качество и </w:t>
      </w:r>
      <w:r w:rsidRPr="007D01C9">
        <w:rPr>
          <w:sz w:val="28"/>
          <w:szCs w:val="28"/>
        </w:rPr>
        <w:t>наличие</w:t>
      </w:r>
      <w:r w:rsidRPr="007D01C9">
        <w:rPr>
          <w:sz w:val="28"/>
          <w:szCs w:val="28"/>
        </w:rPr>
        <w:t xml:space="preserve"> ландшафта, экологических систем</w:t>
      </w:r>
      <w:r w:rsidRPr="007D01C9">
        <w:rPr>
          <w:sz w:val="28"/>
          <w:szCs w:val="28"/>
        </w:rPr>
        <w:t xml:space="preserve">, </w:t>
      </w:r>
      <w:r w:rsidRPr="007D01C9">
        <w:rPr>
          <w:sz w:val="28"/>
          <w:szCs w:val="28"/>
        </w:rPr>
        <w:t>проблем</w:t>
      </w:r>
      <w:r w:rsidRPr="007D01C9">
        <w:rPr>
          <w:sz w:val="28"/>
          <w:szCs w:val="28"/>
        </w:rPr>
        <w:t>ы</w:t>
      </w:r>
      <w:r w:rsidRPr="007D01C9">
        <w:rPr>
          <w:sz w:val="28"/>
          <w:szCs w:val="28"/>
        </w:rPr>
        <w:t xml:space="preserve"> визуального восприятия</w:t>
      </w:r>
      <w:r w:rsidRPr="007D01C9">
        <w:rPr>
          <w:sz w:val="28"/>
          <w:szCs w:val="28"/>
        </w:rPr>
        <w:t xml:space="preserve">; </w:t>
      </w:r>
    </w:p>
    <w:p w14:paraId="28F36A9A" w14:textId="4231B74A" w:rsidR="009C063E" w:rsidRPr="007D01C9" w:rsidRDefault="00950EE3" w:rsidP="007D01C9">
      <w:pPr>
        <w:pStyle w:val="a5"/>
        <w:numPr>
          <w:ilvl w:val="0"/>
          <w:numId w:val="12"/>
        </w:numPr>
        <w:spacing w:after="0" w:line="360" w:lineRule="auto"/>
        <w:jc w:val="both"/>
        <w:rPr>
          <w:sz w:val="28"/>
          <w:szCs w:val="28"/>
        </w:rPr>
      </w:pPr>
      <w:r w:rsidRPr="007D01C9">
        <w:rPr>
          <w:sz w:val="28"/>
          <w:szCs w:val="28"/>
        </w:rPr>
        <w:t>«Социальное обеспечение и Сообщество»</w:t>
      </w:r>
      <w:r w:rsidR="007D01C9" w:rsidRPr="007D01C9">
        <w:rPr>
          <w:sz w:val="28"/>
          <w:szCs w:val="28"/>
        </w:rPr>
        <w:t xml:space="preserve"> </w:t>
      </w:r>
      <w:r w:rsidR="007D01C9" w:rsidRPr="007D01C9">
        <w:rPr>
          <w:sz w:val="28"/>
          <w:szCs w:val="28"/>
        </w:rPr>
        <w:t>(</w:t>
      </w:r>
      <w:r w:rsidR="007D01C9" w:rsidRPr="007D01C9">
        <w:rPr>
          <w:sz w:val="32"/>
          <w:szCs w:val="32"/>
        </w:rPr>
        <w:t>Q</w:t>
      </w:r>
      <w:r w:rsidR="007D01C9" w:rsidRPr="007D01C9">
        <w:rPr>
          <w:sz w:val="32"/>
          <w:szCs w:val="32"/>
          <w:vertAlign w:val="subscript"/>
          <w:lang w:val="en-US"/>
        </w:rPr>
        <w:t>soc</w:t>
      </w:r>
      <w:r w:rsidR="007D01C9">
        <w:t>)</w:t>
      </w:r>
      <w:r w:rsidRPr="007D01C9">
        <w:rPr>
          <w:sz w:val="28"/>
          <w:szCs w:val="28"/>
        </w:rPr>
        <w:t xml:space="preserve"> – общественны</w:t>
      </w:r>
      <w:r w:rsidRPr="007D01C9">
        <w:rPr>
          <w:sz w:val="28"/>
          <w:szCs w:val="28"/>
        </w:rPr>
        <w:t>е</w:t>
      </w:r>
      <w:r w:rsidRPr="007D01C9">
        <w:rPr>
          <w:sz w:val="28"/>
          <w:szCs w:val="28"/>
        </w:rPr>
        <w:t xml:space="preserve"> и коллективны</w:t>
      </w:r>
      <w:r w:rsidRPr="007D01C9">
        <w:rPr>
          <w:sz w:val="28"/>
          <w:szCs w:val="28"/>
        </w:rPr>
        <w:t>е</w:t>
      </w:r>
      <w:r w:rsidRPr="007D01C9">
        <w:rPr>
          <w:sz w:val="28"/>
          <w:szCs w:val="28"/>
        </w:rPr>
        <w:t xml:space="preserve"> функци</w:t>
      </w:r>
      <w:r w:rsidRPr="007D01C9">
        <w:rPr>
          <w:sz w:val="28"/>
          <w:szCs w:val="28"/>
        </w:rPr>
        <w:t>и</w:t>
      </w:r>
      <w:r w:rsidRPr="007D01C9">
        <w:rPr>
          <w:sz w:val="28"/>
          <w:szCs w:val="28"/>
        </w:rPr>
        <w:t xml:space="preserve"> и услуг</w:t>
      </w:r>
      <w:r w:rsidRPr="007D01C9">
        <w:rPr>
          <w:sz w:val="28"/>
          <w:szCs w:val="28"/>
        </w:rPr>
        <w:t xml:space="preserve">и. </w:t>
      </w:r>
    </w:p>
    <w:bookmarkEnd w:id="11"/>
    <w:p w14:paraId="1F788E8A" w14:textId="7D82A863" w:rsidR="007D01C9" w:rsidRDefault="007D01C9" w:rsidP="00950EE3">
      <w:pPr>
        <w:spacing w:after="0" w:line="360" w:lineRule="auto"/>
        <w:ind w:firstLine="851"/>
        <w:jc w:val="both"/>
        <w:rPr>
          <w:sz w:val="28"/>
          <w:szCs w:val="28"/>
        </w:rPr>
      </w:pPr>
      <w:r>
        <w:rPr>
          <w:sz w:val="28"/>
          <w:szCs w:val="28"/>
        </w:rPr>
        <w:t xml:space="preserve">Общая формула принимает вид:  </w:t>
      </w:r>
    </w:p>
    <w:p w14:paraId="14419DCC" w14:textId="4995C594" w:rsidR="007D01C9" w:rsidRPr="007D01C9" w:rsidRDefault="007D01C9" w:rsidP="007D01C9">
      <w:pPr>
        <w:tabs>
          <w:tab w:val="left" w:pos="3720"/>
        </w:tabs>
        <w:spacing w:after="0" w:line="360" w:lineRule="auto"/>
        <w:ind w:firstLine="851"/>
        <w:jc w:val="both"/>
        <w:rPr>
          <w:sz w:val="28"/>
          <w:szCs w:val="28"/>
        </w:rPr>
      </w:pPr>
      <w:r w:rsidRPr="007D01C9">
        <w:rPr>
          <w:sz w:val="32"/>
          <w:szCs w:val="32"/>
          <w:lang w:val="en-US"/>
        </w:rPr>
        <w:t>Q</w:t>
      </w:r>
      <w:r>
        <w:rPr>
          <w:sz w:val="32"/>
          <w:szCs w:val="32"/>
          <w:vertAlign w:val="subscript"/>
          <w:lang w:val="en-US"/>
        </w:rPr>
        <w:t>glob</w:t>
      </w:r>
      <w:r w:rsidRPr="007D01C9">
        <w:rPr>
          <w:sz w:val="32"/>
          <w:szCs w:val="32"/>
          <w:vertAlign w:val="subscript"/>
        </w:rPr>
        <w:t xml:space="preserve"> = </w:t>
      </w:r>
      <w:r>
        <w:rPr>
          <w:sz w:val="32"/>
          <w:szCs w:val="32"/>
          <w:lang w:val="en-US"/>
        </w:rPr>
        <w:t>k</w:t>
      </w:r>
      <w:r w:rsidRPr="007D01C9">
        <w:rPr>
          <w:sz w:val="32"/>
          <w:szCs w:val="32"/>
          <w:vertAlign w:val="subscript"/>
          <w:lang w:val="en-US"/>
        </w:rPr>
        <w:t>arch</w:t>
      </w:r>
      <w:r w:rsidRPr="007D01C9">
        <w:rPr>
          <w:sz w:val="32"/>
          <w:szCs w:val="32"/>
        </w:rPr>
        <w:t xml:space="preserve"> </w:t>
      </w:r>
      <w:r w:rsidRPr="007D01C9">
        <w:rPr>
          <w:sz w:val="32"/>
          <w:szCs w:val="32"/>
          <w:lang w:val="en-US"/>
        </w:rPr>
        <w:t>Q</w:t>
      </w:r>
      <w:r w:rsidRPr="007D01C9">
        <w:rPr>
          <w:sz w:val="32"/>
          <w:szCs w:val="32"/>
          <w:vertAlign w:val="subscript"/>
          <w:lang w:val="en-US"/>
        </w:rPr>
        <w:t>arch</w:t>
      </w:r>
      <w:r w:rsidRPr="007D01C9">
        <w:rPr>
          <w:sz w:val="32"/>
          <w:szCs w:val="32"/>
          <w:vertAlign w:val="subscript"/>
        </w:rPr>
        <w:t xml:space="preserve"> </w:t>
      </w:r>
      <w:r w:rsidRPr="007D01C9">
        <w:rPr>
          <w:sz w:val="28"/>
          <w:szCs w:val="28"/>
        </w:rPr>
        <w:t xml:space="preserve">+ </w:t>
      </w:r>
      <w:r>
        <w:rPr>
          <w:sz w:val="32"/>
          <w:szCs w:val="32"/>
          <w:lang w:val="en-US"/>
        </w:rPr>
        <w:t>k</w:t>
      </w:r>
      <w:r w:rsidRPr="007D01C9">
        <w:rPr>
          <w:sz w:val="32"/>
          <w:szCs w:val="32"/>
          <w:vertAlign w:val="subscript"/>
          <w:lang w:val="en-US"/>
        </w:rPr>
        <w:t>acc</w:t>
      </w:r>
      <w:r w:rsidRPr="007D01C9">
        <w:rPr>
          <w:sz w:val="32"/>
          <w:szCs w:val="32"/>
        </w:rPr>
        <w:t xml:space="preserve"> </w:t>
      </w:r>
      <w:r w:rsidRPr="007D01C9">
        <w:rPr>
          <w:sz w:val="32"/>
          <w:szCs w:val="32"/>
          <w:lang w:val="en-US"/>
        </w:rPr>
        <w:t>Q</w:t>
      </w:r>
      <w:r w:rsidRPr="007D01C9">
        <w:rPr>
          <w:sz w:val="32"/>
          <w:szCs w:val="32"/>
          <w:vertAlign w:val="subscript"/>
          <w:lang w:val="en-US"/>
        </w:rPr>
        <w:t>acc</w:t>
      </w:r>
      <w:r w:rsidRPr="007D01C9">
        <w:rPr>
          <w:sz w:val="28"/>
          <w:szCs w:val="28"/>
        </w:rPr>
        <w:t xml:space="preserve"> + </w:t>
      </w:r>
      <w:r>
        <w:rPr>
          <w:sz w:val="32"/>
          <w:szCs w:val="32"/>
          <w:lang w:val="en-US"/>
        </w:rPr>
        <w:t>k</w:t>
      </w:r>
      <w:r w:rsidRPr="007D01C9">
        <w:rPr>
          <w:sz w:val="32"/>
          <w:szCs w:val="32"/>
          <w:vertAlign w:val="subscript"/>
          <w:lang w:val="en-US"/>
        </w:rPr>
        <w:t>env</w:t>
      </w:r>
      <w:r w:rsidRPr="007D01C9">
        <w:rPr>
          <w:sz w:val="32"/>
          <w:szCs w:val="32"/>
        </w:rPr>
        <w:t xml:space="preserve"> </w:t>
      </w:r>
      <w:r w:rsidRPr="007D01C9">
        <w:rPr>
          <w:sz w:val="32"/>
          <w:szCs w:val="32"/>
          <w:lang w:val="en-US"/>
        </w:rPr>
        <w:t>Q</w:t>
      </w:r>
      <w:r w:rsidRPr="007D01C9">
        <w:rPr>
          <w:sz w:val="32"/>
          <w:szCs w:val="32"/>
          <w:vertAlign w:val="subscript"/>
          <w:lang w:val="en-US"/>
        </w:rPr>
        <w:t>env</w:t>
      </w:r>
      <w:r w:rsidRPr="007D01C9">
        <w:rPr>
          <w:sz w:val="28"/>
          <w:szCs w:val="28"/>
        </w:rPr>
        <w:t xml:space="preserve"> + </w:t>
      </w:r>
      <w:r>
        <w:rPr>
          <w:sz w:val="32"/>
          <w:szCs w:val="32"/>
          <w:lang w:val="en-US"/>
        </w:rPr>
        <w:t>k</w:t>
      </w:r>
      <w:r w:rsidRPr="007D01C9">
        <w:rPr>
          <w:sz w:val="32"/>
          <w:szCs w:val="32"/>
          <w:vertAlign w:val="subscript"/>
          <w:lang w:val="en-US"/>
        </w:rPr>
        <w:t>soc</w:t>
      </w:r>
      <w:r w:rsidRPr="007D01C9">
        <w:rPr>
          <w:sz w:val="32"/>
          <w:szCs w:val="32"/>
        </w:rPr>
        <w:t xml:space="preserve"> </w:t>
      </w:r>
      <w:r w:rsidRPr="007D01C9">
        <w:rPr>
          <w:sz w:val="32"/>
          <w:szCs w:val="32"/>
        </w:rPr>
        <w:t>Q</w:t>
      </w:r>
      <w:r w:rsidRPr="007D01C9">
        <w:rPr>
          <w:sz w:val="32"/>
          <w:szCs w:val="32"/>
          <w:vertAlign w:val="subscript"/>
          <w:lang w:val="en-US"/>
        </w:rPr>
        <w:t>soc</w:t>
      </w:r>
      <w:r w:rsidRPr="007D01C9">
        <w:rPr>
          <w:sz w:val="32"/>
          <w:szCs w:val="32"/>
          <w:vertAlign w:val="subscript"/>
        </w:rPr>
        <w:t xml:space="preserve"> </w:t>
      </w:r>
      <w:r w:rsidRPr="007D01C9">
        <w:rPr>
          <w:sz w:val="32"/>
          <w:szCs w:val="32"/>
        </w:rPr>
        <w:t xml:space="preserve">, </w:t>
      </w:r>
    </w:p>
    <w:p w14:paraId="06EE3F70" w14:textId="261DB804" w:rsidR="007D01C9" w:rsidRPr="007D01C9" w:rsidRDefault="007D01C9" w:rsidP="00950EE3">
      <w:pPr>
        <w:spacing w:after="0" w:line="360" w:lineRule="auto"/>
        <w:ind w:firstLine="851"/>
        <w:jc w:val="both"/>
        <w:rPr>
          <w:sz w:val="28"/>
          <w:szCs w:val="28"/>
        </w:rPr>
      </w:pPr>
      <w:r>
        <w:rPr>
          <w:sz w:val="28"/>
          <w:szCs w:val="28"/>
        </w:rPr>
        <w:t xml:space="preserve">Где </w:t>
      </w:r>
      <w:r w:rsidRPr="007D01C9">
        <w:rPr>
          <w:sz w:val="28"/>
          <w:szCs w:val="28"/>
        </w:rPr>
        <w:t xml:space="preserve"> </w:t>
      </w:r>
      <w:r>
        <w:rPr>
          <w:sz w:val="28"/>
          <w:szCs w:val="28"/>
          <w:lang w:val="en-US"/>
        </w:rPr>
        <w:t>k</w:t>
      </w:r>
      <w:r w:rsidRPr="007D01C9">
        <w:rPr>
          <w:sz w:val="28"/>
          <w:szCs w:val="28"/>
        </w:rPr>
        <w:t xml:space="preserve"> – </w:t>
      </w:r>
      <w:r>
        <w:rPr>
          <w:sz w:val="28"/>
          <w:szCs w:val="28"/>
        </w:rPr>
        <w:t xml:space="preserve">это весовой коэффициент для каждой </w:t>
      </w:r>
      <w:r w:rsidR="00842B6D">
        <w:rPr>
          <w:sz w:val="28"/>
          <w:szCs w:val="28"/>
        </w:rPr>
        <w:t>агрегированной категории</w:t>
      </w:r>
      <w:r w:rsidR="00354FA2">
        <w:rPr>
          <w:sz w:val="28"/>
          <w:szCs w:val="28"/>
        </w:rPr>
        <w:t xml:space="preserve"> </w:t>
      </w:r>
      <w:sdt>
        <w:sdtPr>
          <w:rPr>
            <w:color w:val="000000"/>
            <w:sz w:val="28"/>
            <w:szCs w:val="28"/>
          </w:rPr>
          <w:tag w:val="MENDELEY_CITATION_v3_eyJjaXRhdGlvbklEIjoiTUVOREVMRVlfQ0lUQVRJT05fZjdmMGMwYTAtYWVjYS00YjE0LTlhZDUtMzQzNmFjYjUzZDcw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
          <w:id w:val="852152168"/>
          <w:placeholder>
            <w:docPart w:val="DefaultPlaceholder_-1854013440"/>
          </w:placeholder>
        </w:sdtPr>
        <w:sdtContent>
          <w:r w:rsidR="00785348" w:rsidRPr="00785348">
            <w:rPr>
              <w:color w:val="000000"/>
              <w:sz w:val="28"/>
              <w:szCs w:val="28"/>
            </w:rPr>
            <w:t>[Delsante, 2016]</w:t>
          </w:r>
        </w:sdtContent>
      </w:sdt>
      <w:r>
        <w:rPr>
          <w:sz w:val="28"/>
          <w:szCs w:val="28"/>
        </w:rPr>
        <w:t>.</w:t>
      </w:r>
      <w:r w:rsidR="00842B6D">
        <w:rPr>
          <w:sz w:val="28"/>
          <w:szCs w:val="28"/>
        </w:rPr>
        <w:t xml:space="preserve"> </w:t>
      </w:r>
      <w:r>
        <w:rPr>
          <w:sz w:val="28"/>
          <w:szCs w:val="28"/>
        </w:rPr>
        <w:t xml:space="preserve"> </w:t>
      </w:r>
      <w:r w:rsidRPr="007D01C9">
        <w:rPr>
          <w:sz w:val="28"/>
          <w:szCs w:val="28"/>
        </w:rPr>
        <w:t xml:space="preserve"> </w:t>
      </w:r>
    </w:p>
    <w:p w14:paraId="36109C2A" w14:textId="56C3F958" w:rsidR="007D01C9" w:rsidRDefault="009E03F3" w:rsidP="00354FA2">
      <w:pPr>
        <w:spacing w:after="0" w:line="360" w:lineRule="auto"/>
        <w:ind w:firstLine="851"/>
        <w:jc w:val="both"/>
        <w:rPr>
          <w:sz w:val="28"/>
          <w:szCs w:val="28"/>
        </w:rPr>
      </w:pPr>
      <w:r w:rsidRPr="009E03F3">
        <w:rPr>
          <w:sz w:val="28"/>
          <w:szCs w:val="28"/>
        </w:rPr>
        <w:t>Оценка качества городской среды</w:t>
      </w:r>
      <w:r>
        <w:rPr>
          <w:sz w:val="28"/>
          <w:szCs w:val="28"/>
        </w:rPr>
        <w:t xml:space="preserve"> </w:t>
      </w:r>
      <w:r w:rsidRPr="009E03F3">
        <w:rPr>
          <w:sz w:val="28"/>
          <w:szCs w:val="28"/>
        </w:rPr>
        <w:t>основана на определенном наборе из 74 показателей</w:t>
      </w:r>
      <w:r>
        <w:rPr>
          <w:sz w:val="28"/>
          <w:szCs w:val="28"/>
        </w:rPr>
        <w:t xml:space="preserve">, </w:t>
      </w:r>
      <w:r w:rsidRPr="009E03F3">
        <w:rPr>
          <w:sz w:val="28"/>
          <w:szCs w:val="28"/>
        </w:rPr>
        <w:t>описанны</w:t>
      </w:r>
      <w:r>
        <w:rPr>
          <w:sz w:val="28"/>
          <w:szCs w:val="28"/>
        </w:rPr>
        <w:t>х</w:t>
      </w:r>
      <w:r w:rsidRPr="009E03F3">
        <w:rPr>
          <w:sz w:val="28"/>
          <w:szCs w:val="28"/>
        </w:rPr>
        <w:t xml:space="preserve"> с помощью</w:t>
      </w:r>
      <w:r>
        <w:rPr>
          <w:sz w:val="28"/>
          <w:szCs w:val="28"/>
        </w:rPr>
        <w:t xml:space="preserve"> </w:t>
      </w:r>
      <w:r w:rsidRPr="009E03F3">
        <w:rPr>
          <w:sz w:val="28"/>
          <w:szCs w:val="28"/>
        </w:rPr>
        <w:t>количественны</w:t>
      </w:r>
      <w:r>
        <w:rPr>
          <w:sz w:val="28"/>
          <w:szCs w:val="28"/>
        </w:rPr>
        <w:t>х</w:t>
      </w:r>
      <w:r w:rsidRPr="009E03F3">
        <w:rPr>
          <w:sz w:val="28"/>
          <w:szCs w:val="28"/>
        </w:rPr>
        <w:t xml:space="preserve"> и качественны</w:t>
      </w:r>
      <w:r>
        <w:rPr>
          <w:sz w:val="28"/>
          <w:szCs w:val="28"/>
        </w:rPr>
        <w:t>х</w:t>
      </w:r>
      <w:r w:rsidRPr="009E03F3">
        <w:rPr>
          <w:sz w:val="28"/>
          <w:szCs w:val="28"/>
        </w:rPr>
        <w:t xml:space="preserve"> переменны</w:t>
      </w:r>
      <w:r>
        <w:rPr>
          <w:sz w:val="28"/>
          <w:szCs w:val="28"/>
        </w:rPr>
        <w:t>х</w:t>
      </w:r>
      <w:r w:rsidRPr="009E03F3">
        <w:rPr>
          <w:sz w:val="28"/>
          <w:szCs w:val="28"/>
        </w:rPr>
        <w:t>.</w:t>
      </w:r>
      <w:r>
        <w:rPr>
          <w:sz w:val="28"/>
          <w:szCs w:val="28"/>
        </w:rPr>
        <w:t xml:space="preserve"> Выделим наиболее характерные. В сфере </w:t>
      </w:r>
      <w:r w:rsidRPr="009E03F3">
        <w:rPr>
          <w:sz w:val="28"/>
          <w:szCs w:val="28"/>
        </w:rPr>
        <w:t>"Архитектура и Городской дизайн"</w:t>
      </w:r>
      <w:r>
        <w:rPr>
          <w:sz w:val="28"/>
          <w:szCs w:val="28"/>
        </w:rPr>
        <w:t xml:space="preserve"> </w:t>
      </w:r>
      <w:r w:rsidRPr="009E03F3">
        <w:rPr>
          <w:sz w:val="28"/>
          <w:szCs w:val="28"/>
        </w:rPr>
        <w:t xml:space="preserve">– </w:t>
      </w:r>
      <w:r>
        <w:rPr>
          <w:sz w:val="28"/>
          <w:szCs w:val="28"/>
        </w:rPr>
        <w:t xml:space="preserve">доля неиспользуемых территорий и площадей; общее состояние жилья; содержание пешеходных и общественных пространств. </w:t>
      </w:r>
      <w:r w:rsidRPr="009E03F3">
        <w:rPr>
          <w:sz w:val="28"/>
          <w:szCs w:val="28"/>
        </w:rPr>
        <w:t xml:space="preserve">«Потребление и Доступность» – </w:t>
      </w:r>
      <w:r>
        <w:rPr>
          <w:sz w:val="28"/>
          <w:szCs w:val="28"/>
        </w:rPr>
        <w:t>качество связи между дорожными сетями, плотность застройки в пределах территории, средние высота и расстояние между зданиями</w:t>
      </w:r>
      <w:r w:rsidR="00FA2647">
        <w:rPr>
          <w:sz w:val="28"/>
          <w:szCs w:val="28"/>
        </w:rPr>
        <w:t>, п</w:t>
      </w:r>
      <w:r w:rsidR="00FA2647" w:rsidRPr="00FA2647">
        <w:rPr>
          <w:sz w:val="28"/>
          <w:szCs w:val="28"/>
        </w:rPr>
        <w:t>лотность и типология городской транспортной сети</w:t>
      </w:r>
      <w:r w:rsidR="00FA2647">
        <w:rPr>
          <w:sz w:val="28"/>
          <w:szCs w:val="28"/>
        </w:rPr>
        <w:t>, п</w:t>
      </w:r>
      <w:r w:rsidR="00FA2647" w:rsidRPr="00FA2647">
        <w:rPr>
          <w:sz w:val="28"/>
          <w:szCs w:val="28"/>
        </w:rPr>
        <w:t>роцент жителей, имеющих пешеходный доступ</w:t>
      </w:r>
      <w:r w:rsidR="00FA2647">
        <w:rPr>
          <w:sz w:val="28"/>
          <w:szCs w:val="28"/>
        </w:rPr>
        <w:t xml:space="preserve"> </w:t>
      </w:r>
      <w:r w:rsidR="00FA2647" w:rsidRPr="00FA2647">
        <w:rPr>
          <w:sz w:val="28"/>
          <w:szCs w:val="28"/>
        </w:rPr>
        <w:t>к общественным/зеленым зонам</w:t>
      </w:r>
      <w:r w:rsidR="00FA2647">
        <w:rPr>
          <w:sz w:val="28"/>
          <w:szCs w:val="28"/>
        </w:rPr>
        <w:t xml:space="preserve"> в радиусе 300 метров. </w:t>
      </w:r>
      <w:r w:rsidRPr="009E03F3">
        <w:rPr>
          <w:sz w:val="28"/>
          <w:szCs w:val="28"/>
        </w:rPr>
        <w:t xml:space="preserve">«Ландшафт и Окружающая среда» – </w:t>
      </w:r>
      <w:r w:rsidR="00BD5B0A">
        <w:rPr>
          <w:sz w:val="28"/>
          <w:szCs w:val="28"/>
        </w:rPr>
        <w:t>участки с выгодным топографическим положением (обзорность), общественные местные зеленые зоны и аллеи</w:t>
      </w:r>
      <w:r w:rsidR="00051994">
        <w:rPr>
          <w:sz w:val="28"/>
          <w:szCs w:val="28"/>
        </w:rPr>
        <w:t>, объекты, представляющие природный или ландшафтный интерес</w:t>
      </w:r>
      <w:r w:rsidR="009A3DD9">
        <w:rPr>
          <w:sz w:val="28"/>
          <w:szCs w:val="28"/>
        </w:rPr>
        <w:t xml:space="preserve">. </w:t>
      </w:r>
      <w:r w:rsidRPr="009E03F3">
        <w:rPr>
          <w:sz w:val="28"/>
          <w:szCs w:val="28"/>
        </w:rPr>
        <w:t>«Социальное обеспечение и Сообщество</w:t>
      </w:r>
      <w:r w:rsidR="009A3DD9">
        <w:rPr>
          <w:sz w:val="28"/>
          <w:szCs w:val="28"/>
        </w:rPr>
        <w:t>»</w:t>
      </w:r>
      <w:r w:rsidRPr="009E03F3">
        <w:rPr>
          <w:sz w:val="28"/>
          <w:szCs w:val="28"/>
        </w:rPr>
        <w:t xml:space="preserve"> – </w:t>
      </w:r>
      <w:r w:rsidR="009A3DD9">
        <w:rPr>
          <w:sz w:val="28"/>
          <w:szCs w:val="28"/>
        </w:rPr>
        <w:t>н</w:t>
      </w:r>
      <w:r w:rsidR="009A3DD9" w:rsidRPr="009A3DD9">
        <w:rPr>
          <w:sz w:val="28"/>
          <w:szCs w:val="28"/>
        </w:rPr>
        <w:t>аличие и доступность общественных объектов</w:t>
      </w:r>
      <w:r w:rsidR="009A3DD9">
        <w:rPr>
          <w:sz w:val="28"/>
          <w:szCs w:val="28"/>
        </w:rPr>
        <w:t>, п</w:t>
      </w:r>
      <w:r w:rsidR="009A3DD9" w:rsidRPr="009A3DD9">
        <w:rPr>
          <w:sz w:val="28"/>
          <w:szCs w:val="28"/>
        </w:rPr>
        <w:t>роцентная доля социального жилья от общего жилищного фонда</w:t>
      </w:r>
      <w:r w:rsidR="00354FA2">
        <w:rPr>
          <w:sz w:val="28"/>
          <w:szCs w:val="28"/>
        </w:rPr>
        <w:t>, п</w:t>
      </w:r>
      <w:r w:rsidR="00354FA2" w:rsidRPr="00354FA2">
        <w:rPr>
          <w:sz w:val="28"/>
          <w:szCs w:val="28"/>
        </w:rPr>
        <w:t>лощадь торговой точки на одного жителя и близость к ней</w:t>
      </w:r>
      <w:r w:rsidR="00354FA2">
        <w:rPr>
          <w:sz w:val="28"/>
          <w:szCs w:val="28"/>
        </w:rPr>
        <w:t>, о</w:t>
      </w:r>
      <w:r w:rsidR="00354FA2" w:rsidRPr="00354FA2">
        <w:rPr>
          <w:sz w:val="28"/>
          <w:szCs w:val="28"/>
        </w:rPr>
        <w:t>бщественные площадки под открытым небом, которыми ежедневно пользуются жители</w:t>
      </w:r>
      <w:r w:rsidR="00354FA2">
        <w:rPr>
          <w:sz w:val="28"/>
          <w:szCs w:val="28"/>
        </w:rPr>
        <w:t>, м</w:t>
      </w:r>
      <w:r w:rsidR="00354FA2" w:rsidRPr="00354FA2">
        <w:rPr>
          <w:sz w:val="28"/>
          <w:szCs w:val="28"/>
        </w:rPr>
        <w:t>еста, имеющие историческую и символическую ценность (наприме</w:t>
      </w:r>
      <w:r w:rsidR="00354FA2">
        <w:rPr>
          <w:sz w:val="28"/>
          <w:szCs w:val="28"/>
        </w:rPr>
        <w:t>р,</w:t>
      </w:r>
      <w:r w:rsidR="00354FA2" w:rsidRPr="00354FA2">
        <w:rPr>
          <w:sz w:val="28"/>
          <w:szCs w:val="28"/>
        </w:rPr>
        <w:t xml:space="preserve"> фестивальные площадки)</w:t>
      </w:r>
      <w:r w:rsidR="00354FA2">
        <w:rPr>
          <w:sz w:val="28"/>
          <w:szCs w:val="28"/>
        </w:rPr>
        <w:t xml:space="preserve"> </w:t>
      </w:r>
      <w:sdt>
        <w:sdtPr>
          <w:rPr>
            <w:color w:val="000000"/>
            <w:sz w:val="28"/>
            <w:szCs w:val="28"/>
          </w:rPr>
          <w:tag w:val="MENDELEY_CITATION_v3_eyJjaXRhdGlvbklEIjoiTUVOREVMRVlfQ0lUQVRJT05fZTRhY2VhZjItYzdlNS00OGUzLWFjYTctMjJkYmM5MTQ4NGNi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
          <w:id w:val="-250270456"/>
          <w:placeholder>
            <w:docPart w:val="DefaultPlaceholder_-1854013440"/>
          </w:placeholder>
        </w:sdtPr>
        <w:sdtContent>
          <w:r w:rsidR="00785348" w:rsidRPr="00785348">
            <w:rPr>
              <w:color w:val="000000"/>
              <w:sz w:val="28"/>
              <w:szCs w:val="28"/>
            </w:rPr>
            <w:t>[Delsante, 2016]</w:t>
          </w:r>
        </w:sdtContent>
      </w:sdt>
      <w:r w:rsidR="00354FA2">
        <w:rPr>
          <w:sz w:val="28"/>
          <w:szCs w:val="28"/>
        </w:rPr>
        <w:t xml:space="preserve">. </w:t>
      </w:r>
    </w:p>
    <w:p w14:paraId="0B0CFCA0" w14:textId="7E45F2AF" w:rsidR="001E4135" w:rsidRDefault="00196467" w:rsidP="001E4135">
      <w:pPr>
        <w:spacing w:after="0" w:line="360" w:lineRule="auto"/>
        <w:ind w:firstLine="851"/>
        <w:jc w:val="both"/>
        <w:rPr>
          <w:sz w:val="28"/>
          <w:szCs w:val="28"/>
        </w:rPr>
      </w:pPr>
      <w:r>
        <w:rPr>
          <w:sz w:val="28"/>
          <w:szCs w:val="28"/>
        </w:rPr>
        <w:t>В исследовании производится оценка территориальной неоднородности двух центральных районов Генуи и Лоди, поэтому п</w:t>
      </w:r>
      <w:r w:rsidRPr="00196467">
        <w:rPr>
          <w:sz w:val="28"/>
          <w:szCs w:val="28"/>
        </w:rPr>
        <w:t xml:space="preserve">осле этапа градостроительного </w:t>
      </w:r>
      <w:r w:rsidRPr="00196467">
        <w:rPr>
          <w:sz w:val="28"/>
          <w:szCs w:val="28"/>
        </w:rPr>
        <w:lastRenderedPageBreak/>
        <w:t xml:space="preserve">анализа </w:t>
      </w:r>
      <w:r w:rsidR="00BB6AC5">
        <w:rPr>
          <w:sz w:val="28"/>
          <w:szCs w:val="28"/>
        </w:rPr>
        <w:t>автор</w:t>
      </w:r>
      <w:r w:rsidRPr="00196467">
        <w:rPr>
          <w:sz w:val="28"/>
          <w:szCs w:val="28"/>
        </w:rPr>
        <w:t xml:space="preserve"> раздел</w:t>
      </w:r>
      <w:r w:rsidR="00BB6AC5">
        <w:rPr>
          <w:sz w:val="28"/>
          <w:szCs w:val="28"/>
        </w:rPr>
        <w:t>ил «центры»</w:t>
      </w:r>
      <w:r w:rsidRPr="00196467">
        <w:rPr>
          <w:sz w:val="28"/>
          <w:szCs w:val="28"/>
        </w:rPr>
        <w:t xml:space="preserve"> на меньшие области, однородные с точки зрения городской морфологии и особенностей.</w:t>
      </w:r>
      <w:r w:rsidR="00BB6AC5">
        <w:rPr>
          <w:sz w:val="28"/>
          <w:szCs w:val="28"/>
        </w:rPr>
        <w:t xml:space="preserve"> </w:t>
      </w:r>
      <w:bookmarkStart w:id="13" w:name="_Hlk136075130"/>
      <w:r w:rsidR="00BB6AC5">
        <w:rPr>
          <w:sz w:val="28"/>
          <w:szCs w:val="28"/>
        </w:rPr>
        <w:t>Для центра Лоди с территорией площадью 0,31 км</w:t>
      </w:r>
      <w:r w:rsidR="00BB6AC5">
        <w:rPr>
          <w:sz w:val="28"/>
          <w:szCs w:val="28"/>
          <w:vertAlign w:val="superscript"/>
        </w:rPr>
        <w:t>2</w:t>
      </w:r>
      <w:r w:rsidR="00BB6AC5">
        <w:rPr>
          <w:sz w:val="28"/>
          <w:szCs w:val="28"/>
        </w:rPr>
        <w:t xml:space="preserve">, на которой на момент исследования суммарно проживало около 4 тыс. человек, </w:t>
      </w:r>
      <w:r w:rsidR="00BB6AC5">
        <w:rPr>
          <w:sz w:val="28"/>
          <w:szCs w:val="28"/>
        </w:rPr>
        <w:t>было выделено 3 подзоны</w:t>
      </w:r>
      <w:r w:rsidR="00BB6AC5">
        <w:rPr>
          <w:sz w:val="28"/>
          <w:szCs w:val="28"/>
        </w:rPr>
        <w:t xml:space="preserve">. </w:t>
      </w:r>
      <w:r w:rsidR="001E4135">
        <w:rPr>
          <w:sz w:val="28"/>
          <w:szCs w:val="28"/>
        </w:rPr>
        <w:t>В результате подсчетов было выявлено, что</w:t>
      </w:r>
      <w:r w:rsidR="001E4135" w:rsidRPr="001E4135">
        <w:rPr>
          <w:sz w:val="28"/>
          <w:szCs w:val="28"/>
        </w:rPr>
        <w:t xml:space="preserve"> общий индекс качества жизни в городах различается между тремя подзонами: 62/100 для подзоны 1</w:t>
      </w:r>
      <w:r w:rsidR="001E4135">
        <w:rPr>
          <w:sz w:val="28"/>
          <w:szCs w:val="28"/>
        </w:rPr>
        <w:t xml:space="preserve">, </w:t>
      </w:r>
      <w:r w:rsidR="001E4135" w:rsidRPr="001E4135">
        <w:rPr>
          <w:sz w:val="28"/>
          <w:szCs w:val="28"/>
        </w:rPr>
        <w:t xml:space="preserve">61/100 для подзоны 2 и 65/100 для подзоны 3. Несмотря на то, что общие оценки схожи, </w:t>
      </w:r>
      <w:r w:rsidR="001E4135">
        <w:rPr>
          <w:sz w:val="28"/>
          <w:szCs w:val="28"/>
        </w:rPr>
        <w:t>они не</w:t>
      </w:r>
      <w:r w:rsidR="001E4135" w:rsidRPr="001E4135">
        <w:rPr>
          <w:sz w:val="28"/>
          <w:szCs w:val="28"/>
        </w:rPr>
        <w:t xml:space="preserve"> одинаково близки друг к другу по каждому показателю, некоторые из </w:t>
      </w:r>
      <w:r w:rsidR="001E4135">
        <w:rPr>
          <w:sz w:val="28"/>
          <w:szCs w:val="28"/>
        </w:rPr>
        <w:t>показателей</w:t>
      </w:r>
      <w:r w:rsidR="001E4135" w:rsidRPr="001E4135">
        <w:rPr>
          <w:sz w:val="28"/>
          <w:szCs w:val="28"/>
        </w:rPr>
        <w:t xml:space="preserve"> оценива</w:t>
      </w:r>
      <w:r w:rsidR="001E4135">
        <w:rPr>
          <w:sz w:val="28"/>
          <w:szCs w:val="28"/>
        </w:rPr>
        <w:t>лись</w:t>
      </w:r>
      <w:r w:rsidR="001E4135" w:rsidRPr="001E4135">
        <w:rPr>
          <w:sz w:val="28"/>
          <w:szCs w:val="28"/>
        </w:rPr>
        <w:t xml:space="preserve"> очень по-разному из-за специфических местных особенностей.</w:t>
      </w:r>
      <w:r w:rsidR="001E4135">
        <w:rPr>
          <w:sz w:val="28"/>
          <w:szCs w:val="28"/>
        </w:rPr>
        <w:t xml:space="preserve"> </w:t>
      </w:r>
      <w:bookmarkStart w:id="14" w:name="_Hlk136076727"/>
      <w:r w:rsidR="001E4135">
        <w:rPr>
          <w:sz w:val="28"/>
          <w:szCs w:val="28"/>
        </w:rPr>
        <w:t xml:space="preserve">Наибольшие различия между подзонами наблюдались в сферах </w:t>
      </w:r>
      <w:r w:rsidR="001E4135" w:rsidRPr="001E4135">
        <w:rPr>
          <w:sz w:val="28"/>
          <w:szCs w:val="28"/>
        </w:rPr>
        <w:t>"Архитектур</w:t>
      </w:r>
      <w:r w:rsidR="001E4135">
        <w:rPr>
          <w:sz w:val="28"/>
          <w:szCs w:val="28"/>
        </w:rPr>
        <w:t>ы</w:t>
      </w:r>
      <w:r w:rsidR="001E4135" w:rsidRPr="001E4135">
        <w:rPr>
          <w:sz w:val="28"/>
          <w:szCs w:val="28"/>
        </w:rPr>
        <w:t xml:space="preserve"> и Городско</w:t>
      </w:r>
      <w:r w:rsidR="0048279C">
        <w:rPr>
          <w:sz w:val="28"/>
          <w:szCs w:val="28"/>
        </w:rPr>
        <w:t>го</w:t>
      </w:r>
      <w:r w:rsidR="001E4135" w:rsidRPr="001E4135">
        <w:rPr>
          <w:sz w:val="28"/>
          <w:szCs w:val="28"/>
        </w:rPr>
        <w:t xml:space="preserve"> дизайн</w:t>
      </w:r>
      <w:r w:rsidR="001E4135">
        <w:rPr>
          <w:sz w:val="28"/>
          <w:szCs w:val="28"/>
        </w:rPr>
        <w:t>а</w:t>
      </w:r>
      <w:r w:rsidR="001E4135" w:rsidRPr="001E4135">
        <w:rPr>
          <w:sz w:val="28"/>
          <w:szCs w:val="28"/>
        </w:rPr>
        <w:t>"</w:t>
      </w:r>
      <w:r w:rsidR="001E4135">
        <w:rPr>
          <w:sz w:val="28"/>
          <w:szCs w:val="28"/>
        </w:rPr>
        <w:t xml:space="preserve"> (значения показателя категории для подзон с первой по третью: 63, 51 и 82) и </w:t>
      </w:r>
      <w:r w:rsidR="001E4135" w:rsidRPr="001E4135">
        <w:rPr>
          <w:sz w:val="28"/>
          <w:szCs w:val="28"/>
        </w:rPr>
        <w:t>«Социально</w:t>
      </w:r>
      <w:r w:rsidR="001E4135">
        <w:rPr>
          <w:sz w:val="28"/>
          <w:szCs w:val="28"/>
        </w:rPr>
        <w:t>го</w:t>
      </w:r>
      <w:r w:rsidR="001E4135" w:rsidRPr="001E4135">
        <w:rPr>
          <w:sz w:val="28"/>
          <w:szCs w:val="28"/>
        </w:rPr>
        <w:t xml:space="preserve"> обеспечени</w:t>
      </w:r>
      <w:r w:rsidR="001E4135">
        <w:rPr>
          <w:sz w:val="28"/>
          <w:szCs w:val="28"/>
        </w:rPr>
        <w:t>я</w:t>
      </w:r>
      <w:r w:rsidR="001E4135" w:rsidRPr="001E4135">
        <w:rPr>
          <w:sz w:val="28"/>
          <w:szCs w:val="28"/>
        </w:rPr>
        <w:t xml:space="preserve"> и Сообществ</w:t>
      </w:r>
      <w:r w:rsidR="001E4135">
        <w:rPr>
          <w:sz w:val="28"/>
          <w:szCs w:val="28"/>
        </w:rPr>
        <w:t>а</w:t>
      </w:r>
      <w:r w:rsidR="001E4135" w:rsidRPr="001E4135">
        <w:rPr>
          <w:sz w:val="28"/>
          <w:szCs w:val="28"/>
        </w:rPr>
        <w:t>»</w:t>
      </w:r>
      <w:r w:rsidR="001E4135">
        <w:rPr>
          <w:sz w:val="28"/>
          <w:szCs w:val="28"/>
        </w:rPr>
        <w:t xml:space="preserve"> (значения </w:t>
      </w:r>
      <w:r w:rsidR="0048279C">
        <w:rPr>
          <w:sz w:val="28"/>
          <w:szCs w:val="28"/>
        </w:rPr>
        <w:t xml:space="preserve">показателя </w:t>
      </w:r>
      <w:r w:rsidR="001E4135">
        <w:rPr>
          <w:sz w:val="28"/>
          <w:szCs w:val="28"/>
        </w:rPr>
        <w:t>для подзон: 60, 67 и 41)</w:t>
      </w:r>
      <w:r w:rsidR="00785348">
        <w:rPr>
          <w:sz w:val="28"/>
          <w:szCs w:val="28"/>
        </w:rPr>
        <w:t xml:space="preserve"> </w:t>
      </w:r>
      <w:sdt>
        <w:sdtPr>
          <w:rPr>
            <w:color w:val="000000"/>
            <w:sz w:val="28"/>
            <w:szCs w:val="28"/>
          </w:rPr>
          <w:tag w:val="MENDELEY_CITATION_v3_eyJjaXRhdGlvbklEIjoiTUVOREVMRVlfQ0lUQVRJT05fNjZlNGNmNDctMWFlNy00YTM3LTgwMGEtNTFkMGYwM2EwOTlh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J9LCJpc1RlbXBvcmFyeSI6ZmFsc2V9XX0="/>
          <w:id w:val="1681768756"/>
          <w:placeholder>
            <w:docPart w:val="DefaultPlaceholder_-1854013440"/>
          </w:placeholder>
        </w:sdtPr>
        <w:sdtContent>
          <w:r w:rsidR="00785348" w:rsidRPr="00785348">
            <w:rPr>
              <w:color w:val="000000"/>
              <w:sz w:val="28"/>
              <w:szCs w:val="28"/>
            </w:rPr>
            <w:t>[Delsante, 2016]</w:t>
          </w:r>
        </w:sdtContent>
      </w:sdt>
      <w:r w:rsidR="001E4135">
        <w:rPr>
          <w:sz w:val="28"/>
          <w:szCs w:val="28"/>
        </w:rPr>
        <w:t xml:space="preserve">. </w:t>
      </w:r>
      <w:bookmarkEnd w:id="14"/>
    </w:p>
    <w:p w14:paraId="3FAEE971" w14:textId="7DBC553A" w:rsidR="00761BAD" w:rsidRDefault="004C6BEC" w:rsidP="001E4135">
      <w:pPr>
        <w:spacing w:after="0" w:line="360" w:lineRule="auto"/>
        <w:ind w:firstLine="851"/>
        <w:jc w:val="both"/>
        <w:rPr>
          <w:sz w:val="28"/>
          <w:szCs w:val="28"/>
        </w:rPr>
      </w:pPr>
      <w:r>
        <w:rPr>
          <w:sz w:val="28"/>
          <w:szCs w:val="28"/>
        </w:rPr>
        <w:t>С</w:t>
      </w:r>
      <w:r w:rsidR="00BB6AC5">
        <w:rPr>
          <w:sz w:val="28"/>
          <w:szCs w:val="28"/>
        </w:rPr>
        <w:t>овременн</w:t>
      </w:r>
      <w:r>
        <w:rPr>
          <w:sz w:val="28"/>
          <w:szCs w:val="28"/>
        </w:rPr>
        <w:t>ый</w:t>
      </w:r>
      <w:r w:rsidR="00BB6AC5">
        <w:rPr>
          <w:sz w:val="28"/>
          <w:szCs w:val="28"/>
        </w:rPr>
        <w:t xml:space="preserve"> </w:t>
      </w:r>
      <w:r w:rsidR="00BB6AC5" w:rsidRPr="00BB6AC5">
        <w:rPr>
          <w:sz w:val="28"/>
          <w:szCs w:val="28"/>
        </w:rPr>
        <w:t xml:space="preserve">центр </w:t>
      </w:r>
      <w:r w:rsidR="00BB6AC5">
        <w:rPr>
          <w:sz w:val="28"/>
          <w:szCs w:val="28"/>
        </w:rPr>
        <w:t>Генуи</w:t>
      </w:r>
      <w:r>
        <w:rPr>
          <w:sz w:val="28"/>
          <w:szCs w:val="28"/>
        </w:rPr>
        <w:t xml:space="preserve"> </w:t>
      </w:r>
      <w:r w:rsidRPr="00BB6AC5">
        <w:rPr>
          <w:sz w:val="28"/>
          <w:szCs w:val="28"/>
        </w:rPr>
        <w:t>площадью 0,</w:t>
      </w:r>
      <w:r>
        <w:rPr>
          <w:sz w:val="28"/>
          <w:szCs w:val="28"/>
        </w:rPr>
        <w:t>97</w:t>
      </w:r>
      <w:r w:rsidRPr="00BB6AC5">
        <w:rPr>
          <w:sz w:val="28"/>
          <w:szCs w:val="28"/>
        </w:rPr>
        <w:t xml:space="preserve"> км</w:t>
      </w:r>
      <w:r w:rsidRPr="00BB6AC5">
        <w:rPr>
          <w:sz w:val="28"/>
          <w:szCs w:val="28"/>
          <w:vertAlign w:val="superscript"/>
        </w:rPr>
        <w:t>2</w:t>
      </w:r>
      <w:r>
        <w:rPr>
          <w:sz w:val="28"/>
          <w:szCs w:val="28"/>
        </w:rPr>
        <w:t xml:space="preserve"> </w:t>
      </w:r>
      <w:r w:rsidR="00BB6AC5" w:rsidRPr="00BB6AC5">
        <w:rPr>
          <w:sz w:val="28"/>
          <w:szCs w:val="28"/>
        </w:rPr>
        <w:t>был урбанизирован в основном в</w:t>
      </w:r>
      <w:r w:rsidR="00BB6AC5">
        <w:rPr>
          <w:sz w:val="28"/>
          <w:szCs w:val="28"/>
        </w:rPr>
        <w:t xml:space="preserve"> </w:t>
      </w:r>
      <w:r w:rsidR="00BB6AC5">
        <w:rPr>
          <w:sz w:val="28"/>
          <w:szCs w:val="28"/>
          <w:lang w:val="en-US"/>
        </w:rPr>
        <w:t>XIX</w:t>
      </w:r>
      <w:r w:rsidR="00BB6AC5" w:rsidRPr="00BB6AC5">
        <w:rPr>
          <w:sz w:val="28"/>
          <w:szCs w:val="28"/>
        </w:rPr>
        <w:t xml:space="preserve"> </w:t>
      </w:r>
      <w:r w:rsidR="00BB6AC5" w:rsidRPr="00BB6AC5">
        <w:rPr>
          <w:sz w:val="28"/>
          <w:szCs w:val="28"/>
        </w:rPr>
        <w:t>веке</w:t>
      </w:r>
      <w:r w:rsidRPr="004C6BEC">
        <w:rPr>
          <w:sz w:val="28"/>
          <w:szCs w:val="28"/>
        </w:rPr>
        <w:t xml:space="preserve"> </w:t>
      </w:r>
      <w:r>
        <w:rPr>
          <w:sz w:val="28"/>
          <w:szCs w:val="28"/>
        </w:rPr>
        <w:t xml:space="preserve">и </w:t>
      </w:r>
      <w:r w:rsidR="00BB6AC5" w:rsidRPr="00BB6AC5">
        <w:rPr>
          <w:sz w:val="28"/>
          <w:szCs w:val="28"/>
        </w:rPr>
        <w:t>имеет четкую городскую</w:t>
      </w:r>
      <w:r w:rsidRPr="004C6BEC">
        <w:rPr>
          <w:sz w:val="28"/>
          <w:szCs w:val="28"/>
        </w:rPr>
        <w:t xml:space="preserve"> </w:t>
      </w:r>
      <w:r w:rsidR="00BB6AC5" w:rsidRPr="00BB6AC5">
        <w:rPr>
          <w:sz w:val="28"/>
          <w:szCs w:val="28"/>
        </w:rPr>
        <w:t xml:space="preserve">историю с сильным акцентом на генеральный план </w:t>
      </w:r>
      <w:r>
        <w:rPr>
          <w:sz w:val="28"/>
          <w:szCs w:val="28"/>
          <w:lang w:val="en-US"/>
        </w:rPr>
        <w:t>XIX</w:t>
      </w:r>
      <w:r w:rsidR="00BB6AC5" w:rsidRPr="00BB6AC5">
        <w:rPr>
          <w:sz w:val="28"/>
          <w:szCs w:val="28"/>
        </w:rPr>
        <w:t xml:space="preserve"> века</w:t>
      </w:r>
      <w:r w:rsidRPr="004C6BEC">
        <w:rPr>
          <w:sz w:val="28"/>
          <w:szCs w:val="28"/>
        </w:rPr>
        <w:t xml:space="preserve">. </w:t>
      </w:r>
      <w:r>
        <w:rPr>
          <w:sz w:val="28"/>
          <w:szCs w:val="28"/>
        </w:rPr>
        <w:t xml:space="preserve">Для исследования в нем </w:t>
      </w:r>
      <w:r w:rsidR="00BB6AC5" w:rsidRPr="00BB6AC5">
        <w:rPr>
          <w:sz w:val="28"/>
          <w:szCs w:val="28"/>
        </w:rPr>
        <w:t xml:space="preserve">было выделено </w:t>
      </w:r>
      <w:r w:rsidR="00BB6AC5">
        <w:rPr>
          <w:sz w:val="28"/>
          <w:szCs w:val="28"/>
        </w:rPr>
        <w:t>11</w:t>
      </w:r>
      <w:r w:rsidR="00BB6AC5" w:rsidRPr="00BB6AC5">
        <w:rPr>
          <w:sz w:val="28"/>
          <w:szCs w:val="28"/>
        </w:rPr>
        <w:t xml:space="preserve"> подзон</w:t>
      </w:r>
      <w:r w:rsidR="00BB6AC5" w:rsidRPr="00BB6AC5">
        <w:t xml:space="preserve"> </w:t>
      </w:r>
      <w:r w:rsidR="00BB6AC5" w:rsidRPr="00BB6AC5">
        <w:rPr>
          <w:sz w:val="28"/>
          <w:szCs w:val="28"/>
        </w:rPr>
        <w:t>главным образом в соответствии с особенностями архитектурной, городской и</w:t>
      </w:r>
      <w:r w:rsidR="00BB6AC5">
        <w:rPr>
          <w:sz w:val="28"/>
          <w:szCs w:val="28"/>
        </w:rPr>
        <w:t xml:space="preserve"> </w:t>
      </w:r>
      <w:r w:rsidR="00BB6AC5" w:rsidRPr="00BB6AC5">
        <w:rPr>
          <w:sz w:val="28"/>
          <w:szCs w:val="28"/>
        </w:rPr>
        <w:t>ландшафтной морфологии.</w:t>
      </w:r>
      <w:r>
        <w:rPr>
          <w:sz w:val="28"/>
          <w:szCs w:val="28"/>
        </w:rPr>
        <w:t xml:space="preserve"> </w:t>
      </w:r>
      <w:r w:rsidR="00761BAD">
        <w:rPr>
          <w:sz w:val="28"/>
          <w:szCs w:val="28"/>
        </w:rPr>
        <w:t>Для 11 подзон центра Генуи показатель общего качества жизни варьировался от 57 до 74 по шкале 100 баллов, а о</w:t>
      </w:r>
      <w:r w:rsidR="00761BAD" w:rsidRPr="00761BAD">
        <w:rPr>
          <w:sz w:val="28"/>
          <w:szCs w:val="28"/>
        </w:rPr>
        <w:t>бщая</w:t>
      </w:r>
      <w:r w:rsidR="00761BAD">
        <w:rPr>
          <w:sz w:val="28"/>
          <w:szCs w:val="28"/>
        </w:rPr>
        <w:t xml:space="preserve"> </w:t>
      </w:r>
      <w:r w:rsidR="00761BAD" w:rsidRPr="00761BAD">
        <w:rPr>
          <w:sz w:val="28"/>
          <w:szCs w:val="28"/>
        </w:rPr>
        <w:t xml:space="preserve">оценка качества жизни </w:t>
      </w:r>
      <w:r w:rsidR="00761BAD">
        <w:rPr>
          <w:sz w:val="28"/>
          <w:szCs w:val="28"/>
        </w:rPr>
        <w:t xml:space="preserve">на территории всего центра </w:t>
      </w:r>
      <w:r w:rsidR="00761BAD" w:rsidRPr="00761BAD">
        <w:rPr>
          <w:sz w:val="28"/>
          <w:szCs w:val="28"/>
        </w:rPr>
        <w:t>составила 70 баллов</w:t>
      </w:r>
      <w:r w:rsidR="00761BAD">
        <w:rPr>
          <w:sz w:val="28"/>
          <w:szCs w:val="28"/>
        </w:rPr>
        <w:t xml:space="preserve">. </w:t>
      </w:r>
      <w:r w:rsidR="00BF5EA3" w:rsidRPr="00BF5EA3">
        <w:rPr>
          <w:sz w:val="28"/>
          <w:szCs w:val="28"/>
        </w:rPr>
        <w:t xml:space="preserve">Наибольшие различия между подзонами </w:t>
      </w:r>
      <w:r w:rsidR="00BF5EA3">
        <w:rPr>
          <w:sz w:val="28"/>
          <w:szCs w:val="28"/>
        </w:rPr>
        <w:t xml:space="preserve">также </w:t>
      </w:r>
      <w:r w:rsidR="00BF5EA3" w:rsidRPr="00BF5EA3">
        <w:rPr>
          <w:sz w:val="28"/>
          <w:szCs w:val="28"/>
        </w:rPr>
        <w:t>наблюдались в сферах "Архитектуры и Городско</w:t>
      </w:r>
      <w:r w:rsidR="0048279C">
        <w:rPr>
          <w:sz w:val="28"/>
          <w:szCs w:val="28"/>
        </w:rPr>
        <w:t>го</w:t>
      </w:r>
      <w:r w:rsidR="00BF5EA3" w:rsidRPr="00BF5EA3">
        <w:rPr>
          <w:sz w:val="28"/>
          <w:szCs w:val="28"/>
        </w:rPr>
        <w:t xml:space="preserve"> дизайна" (</w:t>
      </w:r>
      <w:r w:rsidR="00BF5EA3">
        <w:rPr>
          <w:sz w:val="28"/>
          <w:szCs w:val="28"/>
        </w:rPr>
        <w:t>крайние значения показателя категории</w:t>
      </w:r>
      <w:r w:rsidR="00BF5EA3" w:rsidRPr="00BF5EA3">
        <w:rPr>
          <w:sz w:val="28"/>
          <w:szCs w:val="28"/>
        </w:rPr>
        <w:t xml:space="preserve">: </w:t>
      </w:r>
      <w:r w:rsidR="00BF5EA3">
        <w:rPr>
          <w:sz w:val="28"/>
          <w:szCs w:val="28"/>
        </w:rPr>
        <w:t>54</w:t>
      </w:r>
      <w:r w:rsidR="00BF5EA3" w:rsidRPr="00BF5EA3">
        <w:rPr>
          <w:sz w:val="28"/>
          <w:szCs w:val="28"/>
        </w:rPr>
        <w:t xml:space="preserve"> и </w:t>
      </w:r>
      <w:r w:rsidR="00BF5EA3">
        <w:rPr>
          <w:sz w:val="28"/>
          <w:szCs w:val="28"/>
        </w:rPr>
        <w:t>79, среднее – 74</w:t>
      </w:r>
      <w:r w:rsidR="00BF5EA3" w:rsidRPr="00BF5EA3">
        <w:rPr>
          <w:sz w:val="28"/>
          <w:szCs w:val="28"/>
        </w:rPr>
        <w:t>) и «Социального обеспечения и Сообщества» (</w:t>
      </w:r>
      <w:r w:rsidR="00BF5EA3">
        <w:rPr>
          <w:sz w:val="28"/>
          <w:szCs w:val="28"/>
        </w:rPr>
        <w:t>крайние значения показателя категории</w:t>
      </w:r>
      <w:r w:rsidR="00BF5EA3">
        <w:rPr>
          <w:sz w:val="28"/>
          <w:szCs w:val="28"/>
        </w:rPr>
        <w:t xml:space="preserve"> варьировались от</w:t>
      </w:r>
      <w:r w:rsidR="00BF5EA3" w:rsidRPr="00BF5EA3">
        <w:rPr>
          <w:sz w:val="28"/>
          <w:szCs w:val="28"/>
        </w:rPr>
        <w:t xml:space="preserve"> </w:t>
      </w:r>
      <w:r w:rsidR="00BF5EA3">
        <w:rPr>
          <w:sz w:val="28"/>
          <w:szCs w:val="28"/>
        </w:rPr>
        <w:t>5</w:t>
      </w:r>
      <w:r w:rsidR="00BF5EA3">
        <w:rPr>
          <w:sz w:val="28"/>
          <w:szCs w:val="28"/>
        </w:rPr>
        <w:t>5</w:t>
      </w:r>
      <w:r w:rsidR="00BF5EA3" w:rsidRPr="00BF5EA3">
        <w:rPr>
          <w:sz w:val="28"/>
          <w:szCs w:val="28"/>
        </w:rPr>
        <w:t xml:space="preserve"> и </w:t>
      </w:r>
      <w:r w:rsidR="00BF5EA3">
        <w:rPr>
          <w:sz w:val="28"/>
          <w:szCs w:val="28"/>
        </w:rPr>
        <w:t>84</w:t>
      </w:r>
      <w:r w:rsidR="00BF5EA3">
        <w:rPr>
          <w:sz w:val="28"/>
          <w:szCs w:val="28"/>
        </w:rPr>
        <w:t>, среднее – 7</w:t>
      </w:r>
      <w:r w:rsidR="00BF5EA3">
        <w:rPr>
          <w:sz w:val="28"/>
          <w:szCs w:val="28"/>
        </w:rPr>
        <w:t>0</w:t>
      </w:r>
      <w:r w:rsidR="00BF5EA3" w:rsidRPr="00BF5EA3">
        <w:rPr>
          <w:sz w:val="28"/>
          <w:szCs w:val="28"/>
        </w:rPr>
        <w:t>)</w:t>
      </w:r>
      <w:r w:rsidR="00BF5EA3">
        <w:rPr>
          <w:sz w:val="28"/>
          <w:szCs w:val="28"/>
        </w:rPr>
        <w:t xml:space="preserve"> </w:t>
      </w:r>
      <w:sdt>
        <w:sdtPr>
          <w:rPr>
            <w:color w:val="000000"/>
            <w:sz w:val="28"/>
            <w:szCs w:val="28"/>
          </w:rPr>
          <w:tag w:val="MENDELEY_CITATION_v3_eyJjaXRhdGlvbklEIjoiTUVOREVMRVlfQ0lUQVRJT05fMjBkMmNlOTYtZThiNC00MzBkLTlkOWItZmI0ODMzYjI2MGNh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
          <w:id w:val="-1316945836"/>
          <w:placeholder>
            <w:docPart w:val="DefaultPlaceholder_-1854013440"/>
          </w:placeholder>
        </w:sdtPr>
        <w:sdtContent>
          <w:r w:rsidR="00785348" w:rsidRPr="00785348">
            <w:rPr>
              <w:color w:val="000000"/>
              <w:sz w:val="28"/>
              <w:szCs w:val="28"/>
            </w:rPr>
            <w:t>[Delsante, 2016]</w:t>
          </w:r>
        </w:sdtContent>
      </w:sdt>
      <w:r w:rsidR="00BF5EA3" w:rsidRPr="00BF5EA3">
        <w:rPr>
          <w:sz w:val="28"/>
          <w:szCs w:val="28"/>
        </w:rPr>
        <w:t>.</w:t>
      </w:r>
    </w:p>
    <w:p w14:paraId="25DED4A7" w14:textId="77777777" w:rsidR="006E6809" w:rsidRDefault="006E6809" w:rsidP="001E4135">
      <w:pPr>
        <w:spacing w:after="0" w:line="360" w:lineRule="auto"/>
        <w:ind w:firstLine="851"/>
        <w:jc w:val="both"/>
        <w:rPr>
          <w:sz w:val="28"/>
          <w:szCs w:val="28"/>
        </w:rPr>
      </w:pPr>
    </w:p>
    <w:p w14:paraId="0119C6B9" w14:textId="3631C088" w:rsidR="006E6809" w:rsidRDefault="006E6809" w:rsidP="001E4135">
      <w:pPr>
        <w:spacing w:after="0" w:line="360" w:lineRule="auto"/>
        <w:ind w:firstLine="851"/>
        <w:jc w:val="both"/>
        <w:rPr>
          <w:sz w:val="28"/>
          <w:szCs w:val="28"/>
        </w:rPr>
      </w:pPr>
      <w:r>
        <w:rPr>
          <w:sz w:val="28"/>
          <w:szCs w:val="28"/>
        </w:rPr>
        <w:t xml:space="preserve">1.3. </w:t>
      </w:r>
      <w:r w:rsidRPr="006E6809">
        <w:rPr>
          <w:sz w:val="28"/>
          <w:szCs w:val="28"/>
        </w:rPr>
        <w:t>Методика оценки качества городской среды Литейного округа Санкт-Петербурга</w:t>
      </w:r>
    </w:p>
    <w:p w14:paraId="632815C7" w14:textId="77777777" w:rsidR="00FD5A82" w:rsidRDefault="006E6809" w:rsidP="00E504DE">
      <w:pPr>
        <w:spacing w:after="0" w:line="360" w:lineRule="auto"/>
        <w:ind w:firstLine="851"/>
        <w:jc w:val="both"/>
        <w:rPr>
          <w:sz w:val="28"/>
          <w:szCs w:val="28"/>
        </w:rPr>
      </w:pPr>
      <w:r>
        <w:rPr>
          <w:sz w:val="28"/>
          <w:szCs w:val="28"/>
        </w:rPr>
        <w:t xml:space="preserve">При разработке методики опирались на профильное </w:t>
      </w:r>
      <w:r w:rsidRPr="006E6809">
        <w:rPr>
          <w:sz w:val="28"/>
          <w:szCs w:val="28"/>
        </w:rPr>
        <w:t>социально-экономическо</w:t>
      </w:r>
      <w:r w:rsidR="00E504DE">
        <w:rPr>
          <w:sz w:val="28"/>
          <w:szCs w:val="28"/>
        </w:rPr>
        <w:t>е</w:t>
      </w:r>
      <w:r w:rsidRPr="006E6809">
        <w:rPr>
          <w:sz w:val="28"/>
          <w:szCs w:val="28"/>
        </w:rPr>
        <w:t xml:space="preserve"> исследовани</w:t>
      </w:r>
      <w:r>
        <w:rPr>
          <w:sz w:val="28"/>
          <w:szCs w:val="28"/>
        </w:rPr>
        <w:t xml:space="preserve">е </w:t>
      </w:r>
      <w:r w:rsidRPr="006E6809">
        <w:rPr>
          <w:sz w:val="28"/>
          <w:szCs w:val="28"/>
        </w:rPr>
        <w:t>внутригородского муниципального образования</w:t>
      </w:r>
      <w:r w:rsidR="00E504DE">
        <w:rPr>
          <w:sz w:val="28"/>
          <w:szCs w:val="28"/>
        </w:rPr>
        <w:t xml:space="preserve"> Владимирский округ г. </w:t>
      </w:r>
      <w:r w:rsidRPr="006E6809">
        <w:rPr>
          <w:sz w:val="28"/>
          <w:szCs w:val="28"/>
        </w:rPr>
        <w:t>Санкт-Петербурга</w:t>
      </w:r>
      <w:r w:rsidR="00E504DE">
        <w:rPr>
          <w:sz w:val="28"/>
          <w:szCs w:val="28"/>
        </w:rPr>
        <w:t xml:space="preserve"> «Владимирский округ со своей </w:t>
      </w:r>
      <w:r w:rsidR="00E504DE">
        <w:rPr>
          <w:sz w:val="28"/>
          <w:szCs w:val="28"/>
        </w:rPr>
        <w:lastRenderedPageBreak/>
        <w:t xml:space="preserve">колокольни». Были проанализированы показатели, характеризующие состояние местных сообществ, культурной и социальной сфер, качества жилья. </w:t>
      </w:r>
    </w:p>
    <w:p w14:paraId="72E9ED30" w14:textId="77777777" w:rsidR="00FD5A82" w:rsidRDefault="00E504DE" w:rsidP="00E504DE">
      <w:pPr>
        <w:spacing w:after="0" w:line="360" w:lineRule="auto"/>
        <w:ind w:firstLine="851"/>
        <w:jc w:val="both"/>
        <w:rPr>
          <w:sz w:val="28"/>
          <w:szCs w:val="28"/>
        </w:rPr>
      </w:pPr>
      <w:r>
        <w:rPr>
          <w:sz w:val="28"/>
          <w:szCs w:val="28"/>
        </w:rPr>
        <w:t>В качестве целевых были выбраны показатели</w:t>
      </w:r>
      <w:r w:rsidR="00FD5A82">
        <w:rPr>
          <w:sz w:val="28"/>
          <w:szCs w:val="28"/>
        </w:rPr>
        <w:t>:</w:t>
      </w:r>
    </w:p>
    <w:p w14:paraId="038EF772" w14:textId="2CC4A401" w:rsidR="00333095" w:rsidRPr="00333095" w:rsidRDefault="00333095" w:rsidP="00333095">
      <w:pPr>
        <w:pStyle w:val="a5"/>
        <w:numPr>
          <w:ilvl w:val="0"/>
          <w:numId w:val="13"/>
        </w:numPr>
        <w:spacing w:after="0" w:line="360" w:lineRule="auto"/>
        <w:jc w:val="both"/>
        <w:rPr>
          <w:b/>
          <w:bCs/>
          <w:sz w:val="28"/>
          <w:szCs w:val="28"/>
        </w:rPr>
      </w:pPr>
      <w:r>
        <w:rPr>
          <w:sz w:val="28"/>
          <w:szCs w:val="28"/>
        </w:rPr>
        <w:t>Для жилого фонда: о</w:t>
      </w:r>
      <w:r w:rsidR="00FD5A82" w:rsidRPr="00333095">
        <w:rPr>
          <w:sz w:val="28"/>
          <w:szCs w:val="28"/>
        </w:rPr>
        <w:t>бщая площадь жилых помещений, приходящаяся в среднем на одного человека</w:t>
      </w:r>
      <w:r w:rsidR="00FD5A82" w:rsidRPr="00333095">
        <w:rPr>
          <w:sz w:val="28"/>
          <w:szCs w:val="28"/>
        </w:rPr>
        <w:t xml:space="preserve"> (</w:t>
      </w:r>
      <w:r w:rsidR="00FD5A82" w:rsidRPr="00333095">
        <w:rPr>
          <w:sz w:val="28"/>
          <w:szCs w:val="28"/>
        </w:rPr>
        <w:t>м2/человека</w:t>
      </w:r>
      <w:r w:rsidR="00FD5A82" w:rsidRPr="00333095">
        <w:rPr>
          <w:sz w:val="28"/>
          <w:szCs w:val="28"/>
        </w:rPr>
        <w:t>)</w:t>
      </w:r>
      <w:r>
        <w:rPr>
          <w:sz w:val="28"/>
          <w:szCs w:val="28"/>
        </w:rPr>
        <w:t>, д</w:t>
      </w:r>
      <w:r w:rsidR="00FD5A82" w:rsidRPr="00333095">
        <w:rPr>
          <w:sz w:val="28"/>
          <w:szCs w:val="28"/>
        </w:rPr>
        <w:t>оля коммунальных квартир</w:t>
      </w:r>
      <w:r w:rsidRPr="00333095">
        <w:rPr>
          <w:sz w:val="28"/>
          <w:szCs w:val="28"/>
        </w:rPr>
        <w:t>.</w:t>
      </w:r>
      <w:r>
        <w:rPr>
          <w:sz w:val="28"/>
          <w:szCs w:val="28"/>
        </w:rPr>
        <w:t xml:space="preserve"> д</w:t>
      </w:r>
      <w:r w:rsidR="00FD5A82" w:rsidRPr="00333095">
        <w:rPr>
          <w:sz w:val="28"/>
          <w:szCs w:val="28"/>
        </w:rPr>
        <w:t>оля жилых помещений в общей площади зданий</w:t>
      </w:r>
      <w:r w:rsidRPr="00333095">
        <w:rPr>
          <w:sz w:val="28"/>
          <w:szCs w:val="28"/>
        </w:rPr>
        <w:t>.</w:t>
      </w:r>
    </w:p>
    <w:p w14:paraId="2725464F" w14:textId="73C1E0ED" w:rsidR="00333095" w:rsidRPr="00333095" w:rsidRDefault="00333095" w:rsidP="00333095">
      <w:pPr>
        <w:pStyle w:val="a5"/>
        <w:numPr>
          <w:ilvl w:val="0"/>
          <w:numId w:val="13"/>
        </w:numPr>
        <w:spacing w:after="0" w:line="360" w:lineRule="auto"/>
        <w:jc w:val="both"/>
        <w:rPr>
          <w:b/>
          <w:bCs/>
          <w:sz w:val="28"/>
          <w:szCs w:val="28"/>
        </w:rPr>
      </w:pPr>
      <w:r>
        <w:rPr>
          <w:sz w:val="28"/>
          <w:szCs w:val="28"/>
        </w:rPr>
        <w:t>Для пространств общего пользования: д</w:t>
      </w:r>
      <w:r w:rsidRPr="00333095">
        <w:rPr>
          <w:sz w:val="28"/>
          <w:szCs w:val="28"/>
        </w:rPr>
        <w:t>оля территорий с зелеными насаждениями</w:t>
      </w:r>
      <w:r>
        <w:rPr>
          <w:sz w:val="28"/>
          <w:szCs w:val="28"/>
        </w:rPr>
        <w:t xml:space="preserve">, доля комфортных пешеходных зон, расчет количества детских и спортивных площадок на душу населения. </w:t>
      </w:r>
    </w:p>
    <w:p w14:paraId="51937634" w14:textId="695BF012" w:rsidR="00333095" w:rsidRPr="00333095" w:rsidRDefault="00333095" w:rsidP="00333095">
      <w:pPr>
        <w:pStyle w:val="a5"/>
        <w:numPr>
          <w:ilvl w:val="0"/>
          <w:numId w:val="13"/>
        </w:numPr>
        <w:spacing w:after="0" w:line="360" w:lineRule="auto"/>
        <w:jc w:val="both"/>
        <w:rPr>
          <w:b/>
          <w:bCs/>
          <w:sz w:val="28"/>
          <w:szCs w:val="28"/>
        </w:rPr>
      </w:pPr>
      <w:r>
        <w:rPr>
          <w:sz w:val="28"/>
          <w:szCs w:val="28"/>
        </w:rPr>
        <w:t>Для социальной сферы: расчет количества государственных школ</w:t>
      </w:r>
      <w:r w:rsidR="00D85597">
        <w:rPr>
          <w:sz w:val="28"/>
          <w:szCs w:val="28"/>
        </w:rPr>
        <w:t xml:space="preserve">, </w:t>
      </w:r>
      <w:r>
        <w:rPr>
          <w:sz w:val="28"/>
          <w:szCs w:val="28"/>
        </w:rPr>
        <w:t>детских садов</w:t>
      </w:r>
      <w:r w:rsidR="00D85597">
        <w:rPr>
          <w:sz w:val="28"/>
          <w:szCs w:val="28"/>
        </w:rPr>
        <w:t xml:space="preserve"> и </w:t>
      </w:r>
      <w:r w:rsidR="00D85597">
        <w:rPr>
          <w:sz w:val="28"/>
          <w:szCs w:val="28"/>
        </w:rPr>
        <w:t xml:space="preserve">высших учебных заведений </w:t>
      </w:r>
      <w:r>
        <w:rPr>
          <w:sz w:val="28"/>
          <w:szCs w:val="28"/>
        </w:rPr>
        <w:t>на душу населения.</w:t>
      </w:r>
    </w:p>
    <w:p w14:paraId="29EC712F" w14:textId="0835ADE5" w:rsidR="00333095" w:rsidRPr="00333095" w:rsidRDefault="00333095" w:rsidP="00333095">
      <w:pPr>
        <w:pStyle w:val="a5"/>
        <w:numPr>
          <w:ilvl w:val="0"/>
          <w:numId w:val="13"/>
        </w:numPr>
        <w:spacing w:after="0" w:line="360" w:lineRule="auto"/>
        <w:jc w:val="both"/>
        <w:rPr>
          <w:b/>
          <w:bCs/>
          <w:sz w:val="28"/>
          <w:szCs w:val="28"/>
        </w:rPr>
      </w:pPr>
      <w:r>
        <w:rPr>
          <w:sz w:val="28"/>
          <w:szCs w:val="28"/>
        </w:rPr>
        <w:t>Для культурной сферы: расчет количества музеев.</w:t>
      </w:r>
    </w:p>
    <w:p w14:paraId="0356FB1E" w14:textId="4B4C7DCC" w:rsidR="00333095" w:rsidRPr="00333095" w:rsidRDefault="00333095" w:rsidP="00333095">
      <w:pPr>
        <w:pStyle w:val="a5"/>
        <w:numPr>
          <w:ilvl w:val="0"/>
          <w:numId w:val="13"/>
        </w:numPr>
        <w:spacing w:after="0" w:line="360" w:lineRule="auto"/>
        <w:jc w:val="both"/>
        <w:rPr>
          <w:b/>
          <w:bCs/>
          <w:sz w:val="28"/>
          <w:szCs w:val="28"/>
        </w:rPr>
      </w:pPr>
      <w:r>
        <w:rPr>
          <w:sz w:val="28"/>
          <w:szCs w:val="28"/>
        </w:rPr>
        <w:t>Для транспортной связности территории: расчеты изохрон пешей доступности от ближайших станций метро и остановок общественного транспорта.</w:t>
      </w:r>
    </w:p>
    <w:p w14:paraId="15C5FAAA" w14:textId="38969175" w:rsidR="00333095" w:rsidRDefault="00333095" w:rsidP="00333095">
      <w:pPr>
        <w:spacing w:after="0" w:line="360" w:lineRule="auto"/>
        <w:ind w:firstLine="851"/>
        <w:jc w:val="both"/>
        <w:rPr>
          <w:sz w:val="28"/>
          <w:szCs w:val="28"/>
        </w:rPr>
      </w:pPr>
      <w:r>
        <w:rPr>
          <w:sz w:val="28"/>
          <w:szCs w:val="28"/>
        </w:rPr>
        <w:t xml:space="preserve">Для получения данных воспользовались ресурсами открытых баз данных </w:t>
      </w:r>
      <w:r>
        <w:rPr>
          <w:sz w:val="28"/>
          <w:szCs w:val="28"/>
          <w:lang w:val="en-US"/>
        </w:rPr>
        <w:t>OpenStreetMap</w:t>
      </w:r>
      <w:r w:rsidRPr="006E6809">
        <w:rPr>
          <w:sz w:val="28"/>
          <w:szCs w:val="28"/>
        </w:rPr>
        <w:t xml:space="preserve"> </w:t>
      </w:r>
      <w:r>
        <w:rPr>
          <w:sz w:val="28"/>
          <w:szCs w:val="28"/>
        </w:rPr>
        <w:t>и 2</w:t>
      </w:r>
      <w:r>
        <w:rPr>
          <w:sz w:val="28"/>
          <w:szCs w:val="28"/>
          <w:lang w:val="en-US"/>
        </w:rPr>
        <w:t>GIS</w:t>
      </w:r>
      <w:r>
        <w:rPr>
          <w:sz w:val="28"/>
          <w:szCs w:val="28"/>
        </w:rPr>
        <w:t xml:space="preserve">, </w:t>
      </w:r>
      <w:r w:rsidRPr="00FD5A82">
        <w:rPr>
          <w:sz w:val="28"/>
          <w:szCs w:val="28"/>
        </w:rPr>
        <w:t>Открытых данных Правительства Санкт-Петербурга</w:t>
      </w:r>
      <w:r>
        <w:rPr>
          <w:sz w:val="28"/>
          <w:szCs w:val="28"/>
        </w:rPr>
        <w:t xml:space="preserve">. </w:t>
      </w:r>
    </w:p>
    <w:p w14:paraId="0CACD69F" w14:textId="4B489EEA" w:rsidR="005E3F36" w:rsidRPr="00333095" w:rsidRDefault="000127B5" w:rsidP="001E4135">
      <w:pPr>
        <w:spacing w:after="0" w:line="360" w:lineRule="auto"/>
        <w:ind w:firstLine="851"/>
        <w:jc w:val="both"/>
        <w:rPr>
          <w:sz w:val="28"/>
          <w:szCs w:val="28"/>
        </w:rPr>
      </w:pPr>
      <w:r>
        <w:rPr>
          <w:sz w:val="28"/>
          <w:szCs w:val="28"/>
        </w:rPr>
        <w:t xml:space="preserve">Способ разбиения внутреннего пространства округа на подзоны </w:t>
      </w:r>
      <w:r w:rsidR="00A0046F">
        <w:rPr>
          <w:sz w:val="28"/>
          <w:szCs w:val="28"/>
        </w:rPr>
        <w:t xml:space="preserve">был вдохновлен исследованием центра Генуи, произведенным </w:t>
      </w:r>
      <w:r w:rsidR="00A0046F">
        <w:rPr>
          <w:sz w:val="28"/>
          <w:szCs w:val="28"/>
          <w:lang w:val="en-US"/>
        </w:rPr>
        <w:t>I</w:t>
      </w:r>
      <w:r w:rsidR="00A0046F" w:rsidRPr="00A0046F">
        <w:rPr>
          <w:sz w:val="28"/>
          <w:szCs w:val="28"/>
        </w:rPr>
        <w:t xml:space="preserve">. </w:t>
      </w:r>
      <w:r w:rsidR="00A0046F">
        <w:rPr>
          <w:sz w:val="28"/>
          <w:szCs w:val="28"/>
          <w:lang w:val="en-US"/>
        </w:rPr>
        <w:t>Delsante</w:t>
      </w:r>
      <w:r w:rsidR="00A0046F">
        <w:rPr>
          <w:sz w:val="28"/>
          <w:szCs w:val="28"/>
        </w:rPr>
        <w:t xml:space="preserve">. Территорию Литейного округа удалось разделить на 11 подзон, обладающих характерными особенностями пространственной конфигурации и значительным морфологическим сходством. </w:t>
      </w:r>
    </w:p>
    <w:p w14:paraId="76C76CCD" w14:textId="6D535354" w:rsidR="000127B5" w:rsidRDefault="005E3F36" w:rsidP="001E4135">
      <w:pPr>
        <w:spacing w:after="0" w:line="360" w:lineRule="auto"/>
        <w:ind w:firstLine="851"/>
        <w:jc w:val="both"/>
        <w:rPr>
          <w:sz w:val="28"/>
          <w:szCs w:val="28"/>
        </w:rPr>
      </w:pPr>
      <w:r w:rsidRPr="005E3F36">
        <w:rPr>
          <w:sz w:val="28"/>
          <w:szCs w:val="28"/>
        </w:rPr>
        <w:lastRenderedPageBreak/>
        <w:drawing>
          <wp:inline distT="0" distB="0" distL="0" distR="0" wp14:anchorId="30B0A73E" wp14:editId="5F5E7AC5">
            <wp:extent cx="4994156" cy="5675246"/>
            <wp:effectExtent l="0" t="0" r="0" b="1905"/>
            <wp:docPr id="12228551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55193" name=""/>
                    <pic:cNvPicPr/>
                  </pic:nvPicPr>
                  <pic:blipFill>
                    <a:blip r:embed="rId10"/>
                    <a:stretch>
                      <a:fillRect/>
                    </a:stretch>
                  </pic:blipFill>
                  <pic:spPr>
                    <a:xfrm>
                      <a:off x="0" y="0"/>
                      <a:ext cx="5002072" cy="5684241"/>
                    </a:xfrm>
                    <a:prstGeom prst="rect">
                      <a:avLst/>
                    </a:prstGeom>
                  </pic:spPr>
                </pic:pic>
              </a:graphicData>
            </a:graphic>
          </wp:inline>
        </w:drawing>
      </w:r>
      <w:r w:rsidR="00A0046F">
        <w:rPr>
          <w:sz w:val="28"/>
          <w:szCs w:val="28"/>
        </w:rPr>
        <w:t xml:space="preserve">  </w:t>
      </w:r>
      <w:r w:rsidR="00A0046F" w:rsidRPr="00A0046F">
        <w:rPr>
          <w:sz w:val="28"/>
          <w:szCs w:val="28"/>
        </w:rPr>
        <w:t xml:space="preserve"> </w:t>
      </w:r>
      <w:r w:rsidR="000127B5">
        <w:rPr>
          <w:sz w:val="28"/>
          <w:szCs w:val="28"/>
        </w:rPr>
        <w:t xml:space="preserve"> </w:t>
      </w:r>
    </w:p>
    <w:p w14:paraId="6C44E428" w14:textId="62025706" w:rsidR="005E3F36" w:rsidRPr="005E3F36" w:rsidRDefault="005E3F36" w:rsidP="001E4135">
      <w:pPr>
        <w:spacing w:after="0" w:line="360" w:lineRule="auto"/>
        <w:ind w:firstLine="851"/>
        <w:jc w:val="both"/>
        <w:rPr>
          <w:sz w:val="24"/>
          <w:szCs w:val="24"/>
        </w:rPr>
      </w:pPr>
      <w:r w:rsidRPr="005E3F36">
        <w:rPr>
          <w:sz w:val="24"/>
          <w:szCs w:val="24"/>
        </w:rPr>
        <w:t>Рисунок 1. Подзоны исследования.</w:t>
      </w:r>
    </w:p>
    <w:p w14:paraId="7B4B28CC" w14:textId="643E6374" w:rsidR="00C86E5D" w:rsidRDefault="005E3F36" w:rsidP="001E4135">
      <w:pPr>
        <w:spacing w:after="0" w:line="360" w:lineRule="auto"/>
        <w:ind w:firstLine="851"/>
        <w:jc w:val="both"/>
        <w:rPr>
          <w:sz w:val="28"/>
          <w:szCs w:val="28"/>
        </w:rPr>
      </w:pPr>
      <w:r>
        <w:rPr>
          <w:sz w:val="28"/>
          <w:szCs w:val="28"/>
        </w:rPr>
        <w:t>Подзоны были созданы преимущественно на основе уличной сети округа и состоят, как правило, из нескольких кварталов. Исключение было сделано для территории двух кварталов, ограниченных ул. Жуковского и Восстания, Невским и Литейным проспектами. На этой территории находятся крупный</w:t>
      </w:r>
      <w:r w:rsidR="00320F99">
        <w:rPr>
          <w:sz w:val="28"/>
          <w:szCs w:val="28"/>
        </w:rPr>
        <w:t xml:space="preserve"> </w:t>
      </w:r>
      <w:r>
        <w:rPr>
          <w:sz w:val="28"/>
          <w:szCs w:val="28"/>
        </w:rPr>
        <w:t>комплекс Мариинской</w:t>
      </w:r>
      <w:r w:rsidR="00320F99">
        <w:rPr>
          <w:sz w:val="28"/>
          <w:szCs w:val="28"/>
        </w:rPr>
        <w:t xml:space="preserve"> больницы, Нейрохирургический институт, роддом № 6 и Павловский сиротский приют. Цепочка зданий государственных учреждений делит </w:t>
      </w:r>
      <w:r w:rsidR="00C86E5D">
        <w:rPr>
          <w:sz w:val="28"/>
          <w:szCs w:val="28"/>
        </w:rPr>
        <w:t>жилую зону</w:t>
      </w:r>
      <w:r w:rsidR="00320F99">
        <w:rPr>
          <w:sz w:val="28"/>
          <w:szCs w:val="28"/>
        </w:rPr>
        <w:t xml:space="preserve"> на две неравные части: южную и северную, которые имеют различную конфигурацию. Южная часть (подзона 1) э</w:t>
      </w:r>
      <w:r w:rsidR="00320F99" w:rsidRPr="00320F99">
        <w:rPr>
          <w:sz w:val="28"/>
          <w:szCs w:val="28"/>
        </w:rPr>
        <w:t>кономически и архитектурно связан</w:t>
      </w:r>
      <w:r w:rsidR="00320F99">
        <w:rPr>
          <w:sz w:val="28"/>
          <w:szCs w:val="28"/>
        </w:rPr>
        <w:t>а</w:t>
      </w:r>
      <w:r w:rsidR="00320F99" w:rsidRPr="00320F99">
        <w:rPr>
          <w:sz w:val="28"/>
          <w:szCs w:val="28"/>
        </w:rPr>
        <w:t xml:space="preserve"> с Невским проспектом и не </w:t>
      </w:r>
      <w:r w:rsidR="00320F99">
        <w:rPr>
          <w:sz w:val="28"/>
          <w:szCs w:val="28"/>
        </w:rPr>
        <w:t>типична для остальной территории</w:t>
      </w:r>
      <w:r w:rsidR="00320F99" w:rsidRPr="00320F99">
        <w:rPr>
          <w:sz w:val="28"/>
          <w:szCs w:val="28"/>
        </w:rPr>
        <w:t xml:space="preserve"> Литейн</w:t>
      </w:r>
      <w:r w:rsidR="00320F99">
        <w:rPr>
          <w:sz w:val="28"/>
          <w:szCs w:val="28"/>
        </w:rPr>
        <w:t>ого</w:t>
      </w:r>
      <w:r w:rsidR="00320F99" w:rsidRPr="00320F99">
        <w:rPr>
          <w:sz w:val="28"/>
          <w:szCs w:val="28"/>
        </w:rPr>
        <w:t xml:space="preserve"> округ</w:t>
      </w:r>
      <w:r w:rsidR="00320F99">
        <w:rPr>
          <w:sz w:val="28"/>
          <w:szCs w:val="28"/>
        </w:rPr>
        <w:t>а. Малая северная часть, входящая в подзоны 2 и 11</w:t>
      </w:r>
      <w:r w:rsidR="00C86E5D">
        <w:rPr>
          <w:sz w:val="28"/>
          <w:szCs w:val="28"/>
        </w:rPr>
        <w:t>,</w:t>
      </w:r>
      <w:r w:rsidR="00320F99">
        <w:rPr>
          <w:sz w:val="28"/>
          <w:szCs w:val="28"/>
        </w:rPr>
        <w:t xml:space="preserve"> приурочена к ул. Жуковского и </w:t>
      </w:r>
      <w:r w:rsidR="00320F99">
        <w:rPr>
          <w:sz w:val="28"/>
          <w:szCs w:val="28"/>
        </w:rPr>
        <w:lastRenderedPageBreak/>
        <w:t xml:space="preserve">морфологически связана с территориями, находящимися к северу от улицы. Таким образом, чтобы </w:t>
      </w:r>
      <w:r w:rsidR="00C86E5D">
        <w:rPr>
          <w:sz w:val="28"/>
          <w:szCs w:val="28"/>
        </w:rPr>
        <w:t xml:space="preserve">при статистических подсчетах исследовать пространственные единицы с </w:t>
      </w:r>
      <w:r w:rsidR="00C86E5D">
        <w:rPr>
          <w:sz w:val="28"/>
          <w:szCs w:val="28"/>
        </w:rPr>
        <w:t>более гомогенн</w:t>
      </w:r>
      <w:r w:rsidR="00C86E5D">
        <w:rPr>
          <w:sz w:val="28"/>
          <w:szCs w:val="28"/>
        </w:rPr>
        <w:t xml:space="preserve">ой структурой, мы попробуем не относить территорию с гос. учреждениями ни к одной из подзон и оставить лакуну. </w:t>
      </w:r>
    </w:p>
    <w:p w14:paraId="6D591603" w14:textId="39D22301" w:rsidR="000127B5" w:rsidRDefault="00881E68" w:rsidP="001E4135">
      <w:pPr>
        <w:spacing w:after="0" w:line="360" w:lineRule="auto"/>
        <w:ind w:firstLine="851"/>
        <w:jc w:val="both"/>
        <w:rPr>
          <w:sz w:val="28"/>
          <w:szCs w:val="28"/>
        </w:rPr>
      </w:pPr>
      <w:r>
        <w:rPr>
          <w:sz w:val="28"/>
          <w:szCs w:val="28"/>
        </w:rPr>
        <w:t xml:space="preserve">Для оценки качества городской среды в подзонах будет использован метод </w:t>
      </w:r>
      <w:r w:rsidR="00B25351">
        <w:rPr>
          <w:sz w:val="28"/>
          <w:szCs w:val="28"/>
        </w:rPr>
        <w:t xml:space="preserve">относительного </w:t>
      </w:r>
      <w:r>
        <w:rPr>
          <w:sz w:val="28"/>
          <w:szCs w:val="28"/>
        </w:rPr>
        <w:t>сравнени</w:t>
      </w:r>
      <w:r w:rsidR="00B25351">
        <w:rPr>
          <w:sz w:val="28"/>
          <w:szCs w:val="28"/>
        </w:rPr>
        <w:t>я</w:t>
      </w:r>
      <w:r>
        <w:rPr>
          <w:sz w:val="28"/>
          <w:szCs w:val="28"/>
        </w:rPr>
        <w:t xml:space="preserve"> долей крайних значений ключевых показателей. Метод основан на предпосылке британского ученого </w:t>
      </w:r>
      <w:r>
        <w:rPr>
          <w:sz w:val="28"/>
          <w:szCs w:val="28"/>
          <w:lang w:val="en-US"/>
        </w:rPr>
        <w:t>M</w:t>
      </w:r>
      <w:r w:rsidRPr="00881E68">
        <w:rPr>
          <w:sz w:val="28"/>
          <w:szCs w:val="28"/>
        </w:rPr>
        <w:t xml:space="preserve">. </w:t>
      </w:r>
      <w:r>
        <w:rPr>
          <w:sz w:val="28"/>
          <w:szCs w:val="28"/>
          <w:lang w:val="en-US"/>
        </w:rPr>
        <w:t>Pacione</w:t>
      </w:r>
      <w:r w:rsidRPr="00881E68">
        <w:rPr>
          <w:sz w:val="28"/>
          <w:szCs w:val="28"/>
        </w:rPr>
        <w:t xml:space="preserve"> </w:t>
      </w:r>
      <w:r>
        <w:rPr>
          <w:sz w:val="28"/>
          <w:szCs w:val="28"/>
        </w:rPr>
        <w:t xml:space="preserve">о том, что, производя итоговые аддитивные подсчеты отдельных критериев качества городской среды, мы допускаем, что неудовлетворительные </w:t>
      </w:r>
      <w:r w:rsidR="00B25351">
        <w:rPr>
          <w:sz w:val="28"/>
          <w:szCs w:val="28"/>
        </w:rPr>
        <w:t xml:space="preserve">результаты в одной из рассматриваемых сфер могут быть в той же степени восполнены избыточным значением других показателей. Иными словами, в случае изучения городской среды исследователи традиционно пренебрегают законом лимитирующего фактора, согласно которому </w:t>
      </w:r>
      <w:r w:rsidR="00B25351" w:rsidRPr="00B25351">
        <w:rPr>
          <w:sz w:val="28"/>
          <w:szCs w:val="28"/>
        </w:rPr>
        <w:t>наиболее значим</w:t>
      </w:r>
      <w:r w:rsidR="00B25351">
        <w:rPr>
          <w:sz w:val="28"/>
          <w:szCs w:val="28"/>
        </w:rPr>
        <w:t>ым</w:t>
      </w:r>
      <w:r w:rsidR="00B25351" w:rsidRPr="00B25351">
        <w:rPr>
          <w:sz w:val="28"/>
          <w:szCs w:val="28"/>
        </w:rPr>
        <w:t xml:space="preserve"> является тот фактор, который </w:t>
      </w:r>
      <w:r w:rsidR="00B25351">
        <w:rPr>
          <w:sz w:val="28"/>
          <w:szCs w:val="28"/>
        </w:rPr>
        <w:t>сильнее</w:t>
      </w:r>
      <w:r w:rsidR="00B25351" w:rsidRPr="00B25351">
        <w:rPr>
          <w:sz w:val="28"/>
          <w:szCs w:val="28"/>
        </w:rPr>
        <w:t xml:space="preserve"> всего отклоняется от оптимального его значения</w:t>
      </w:r>
      <w:r w:rsidR="00B25351">
        <w:rPr>
          <w:sz w:val="28"/>
          <w:szCs w:val="28"/>
        </w:rPr>
        <w:t>. На примере</w:t>
      </w:r>
      <w:r w:rsidR="004F7279">
        <w:rPr>
          <w:sz w:val="28"/>
          <w:szCs w:val="28"/>
        </w:rPr>
        <w:t xml:space="preserve"> изучения</w:t>
      </w:r>
      <w:r w:rsidR="00B25351">
        <w:rPr>
          <w:sz w:val="28"/>
          <w:szCs w:val="28"/>
        </w:rPr>
        <w:t xml:space="preserve"> качества городской среды в Литейном округе мы попробуем </w:t>
      </w:r>
      <w:r w:rsidR="004F7279">
        <w:rPr>
          <w:sz w:val="28"/>
          <w:szCs w:val="28"/>
        </w:rPr>
        <w:t>вывести методику оценивания, которая бы соотносилась с принципом лимитирующего фактора и демонстрировала бы сильные и слабые стороны качества среды каждой из подзон, входящих территории</w:t>
      </w:r>
      <w:r w:rsidR="008D7B68">
        <w:rPr>
          <w:sz w:val="28"/>
          <w:szCs w:val="28"/>
        </w:rPr>
        <w:t xml:space="preserve">. </w:t>
      </w:r>
    </w:p>
    <w:p w14:paraId="2BD11335" w14:textId="6308E753" w:rsidR="004D39A8" w:rsidRPr="003407E4" w:rsidRDefault="008D7B68" w:rsidP="00FD5A82">
      <w:pPr>
        <w:spacing w:after="0" w:line="360" w:lineRule="auto"/>
        <w:ind w:firstLine="851"/>
        <w:jc w:val="both"/>
        <w:rPr>
          <w:sz w:val="28"/>
          <w:szCs w:val="28"/>
          <w:lang w:val="en-US"/>
        </w:rPr>
      </w:pPr>
      <w:r>
        <w:rPr>
          <w:sz w:val="28"/>
          <w:szCs w:val="28"/>
        </w:rPr>
        <w:t>Для этого после подсчета каждого показателя</w:t>
      </w:r>
      <w:r w:rsidR="004D39A8">
        <w:rPr>
          <w:sz w:val="28"/>
          <w:szCs w:val="28"/>
        </w:rPr>
        <w:t>,</w:t>
      </w:r>
      <w:r>
        <w:rPr>
          <w:sz w:val="28"/>
          <w:szCs w:val="28"/>
        </w:rPr>
        <w:t xml:space="preserve"> подзоны ранжир</w:t>
      </w:r>
      <w:r w:rsidR="004D39A8">
        <w:rPr>
          <w:sz w:val="28"/>
          <w:szCs w:val="28"/>
        </w:rPr>
        <w:t>уются</w:t>
      </w:r>
      <w:r>
        <w:rPr>
          <w:sz w:val="28"/>
          <w:szCs w:val="28"/>
        </w:rPr>
        <w:t xml:space="preserve"> по величине показателя и составляется рейтинг. Итоговым результатом оценивания качества городской среды для каждой из подзон будут визуальный профиль рангов по всем показателям и соотношение доли лимитирующих критериев к остальным. К лимитирующим критериям </w:t>
      </w:r>
      <w:r w:rsidR="00A50072">
        <w:rPr>
          <w:sz w:val="28"/>
          <w:szCs w:val="28"/>
        </w:rPr>
        <w:t>относятся те, которые попадают в нижний квартиль при ранжировании. Для случая исследования городской среды, разбитой на 11 подзон</w:t>
      </w:r>
      <w:r w:rsidR="004D39A8">
        <w:rPr>
          <w:sz w:val="28"/>
          <w:szCs w:val="28"/>
        </w:rPr>
        <w:t>,</w:t>
      </w:r>
      <w:r w:rsidR="00A50072">
        <w:rPr>
          <w:sz w:val="28"/>
          <w:szCs w:val="28"/>
        </w:rPr>
        <w:t xml:space="preserve"> к нижнему квартилю</w:t>
      </w:r>
      <w:r>
        <w:rPr>
          <w:sz w:val="28"/>
          <w:szCs w:val="28"/>
        </w:rPr>
        <w:t xml:space="preserve"> </w:t>
      </w:r>
      <w:r w:rsidR="004D39A8">
        <w:rPr>
          <w:sz w:val="28"/>
          <w:szCs w:val="28"/>
        </w:rPr>
        <w:t xml:space="preserve">ранга могут быть отнесены значения показателя подзон с тремя наихудшими показателями.  </w:t>
      </w:r>
    </w:p>
    <w:p w14:paraId="14688A6B" w14:textId="447E337A" w:rsidR="00333095" w:rsidRDefault="00333095" w:rsidP="001E4135">
      <w:pPr>
        <w:spacing w:after="0" w:line="360" w:lineRule="auto"/>
        <w:ind w:firstLine="851"/>
        <w:jc w:val="both"/>
        <w:rPr>
          <w:sz w:val="28"/>
          <w:szCs w:val="28"/>
        </w:rPr>
      </w:pPr>
      <w:r>
        <w:rPr>
          <w:sz w:val="28"/>
          <w:szCs w:val="28"/>
        </w:rPr>
        <w:br w:type="page"/>
      </w:r>
    </w:p>
    <w:p w14:paraId="1AD21F91" w14:textId="651B1664" w:rsidR="00333095" w:rsidRDefault="00333095" w:rsidP="00333095">
      <w:pPr>
        <w:pStyle w:val="1"/>
      </w:pPr>
      <w:bookmarkStart w:id="15" w:name="_Toc136209763"/>
      <w:r w:rsidRPr="00333095">
        <w:lastRenderedPageBreak/>
        <w:t>Глава II. Оценка качества городской среды Литейного округа</w:t>
      </w:r>
      <w:bookmarkEnd w:id="15"/>
    </w:p>
    <w:p w14:paraId="6CF597D9" w14:textId="5E73C825" w:rsidR="00333095" w:rsidRPr="001A6A1B" w:rsidRDefault="00333095" w:rsidP="00333095">
      <w:pPr>
        <w:pStyle w:val="2"/>
      </w:pPr>
      <w:bookmarkStart w:id="16" w:name="_Toc136209764"/>
      <w:r>
        <w:t>2</w:t>
      </w:r>
      <w:r w:rsidRPr="001A6A1B">
        <w:t>.1.</w:t>
      </w:r>
      <w:r>
        <w:t xml:space="preserve"> </w:t>
      </w:r>
      <w:r w:rsidRPr="001A6A1B">
        <w:t>Территориальная неоднородность городской среды Литейного округа</w:t>
      </w:r>
      <w:bookmarkEnd w:id="16"/>
    </w:p>
    <w:p w14:paraId="3889B12D" w14:textId="4B4D5479" w:rsidR="0087672F" w:rsidRDefault="00333095" w:rsidP="001E4135">
      <w:pPr>
        <w:spacing w:after="0" w:line="360" w:lineRule="auto"/>
        <w:ind w:firstLine="851"/>
        <w:jc w:val="both"/>
        <w:rPr>
          <w:sz w:val="28"/>
          <w:szCs w:val="28"/>
        </w:rPr>
      </w:pPr>
      <w:r>
        <w:rPr>
          <w:sz w:val="28"/>
          <w:szCs w:val="28"/>
        </w:rPr>
        <w:t xml:space="preserve">Жилой фонд </w:t>
      </w:r>
    </w:p>
    <w:p w14:paraId="04AF6476" w14:textId="5AA1F81F" w:rsidR="00BD7C33" w:rsidRDefault="00BD7C33" w:rsidP="001E4135">
      <w:pPr>
        <w:spacing w:after="0" w:line="360" w:lineRule="auto"/>
        <w:ind w:firstLine="851"/>
        <w:jc w:val="both"/>
      </w:pPr>
      <w:r>
        <w:rPr>
          <w:sz w:val="28"/>
          <w:szCs w:val="28"/>
        </w:rPr>
        <w:t xml:space="preserve">Таблица 1. Показатель обеспеченности жильем. </w:t>
      </w:r>
      <w:r>
        <w:rPr>
          <w:sz w:val="28"/>
          <w:szCs w:val="28"/>
        </w:rPr>
        <w:fldChar w:fldCharType="begin"/>
      </w:r>
      <w:r>
        <w:rPr>
          <w:sz w:val="28"/>
          <w:szCs w:val="28"/>
        </w:rPr>
        <w:instrText xml:space="preserve"> LINK Excel.Sheet.12 "D:\\4 курс\\ВКР_Эпизод_3_(Последний_крестовый_поход)\\Статистика\\Стат.xlsx" "Лист1!R17C2:R28C5" \a \f 5 \h  \* MERGEFORMAT </w:instrText>
      </w:r>
      <w:r>
        <w:rPr>
          <w:sz w:val="28"/>
          <w:szCs w:val="28"/>
        </w:rPr>
        <w:fldChar w:fldCharType="separate"/>
      </w:r>
    </w:p>
    <w:tbl>
      <w:tblPr>
        <w:tblStyle w:val="a3"/>
        <w:tblW w:w="7685" w:type="dxa"/>
        <w:tblLook w:val="04A0" w:firstRow="1" w:lastRow="0" w:firstColumn="1" w:lastColumn="0" w:noHBand="0" w:noVBand="1"/>
      </w:tblPr>
      <w:tblGrid>
        <w:gridCol w:w="1662"/>
        <w:gridCol w:w="1889"/>
        <w:gridCol w:w="1800"/>
        <w:gridCol w:w="2334"/>
      </w:tblGrid>
      <w:tr w:rsidR="00BD7C33" w:rsidRPr="00BD7C33" w14:paraId="6EA973B8" w14:textId="77777777" w:rsidTr="00BD7C33">
        <w:trPr>
          <w:trHeight w:val="255"/>
        </w:trPr>
        <w:tc>
          <w:tcPr>
            <w:tcW w:w="1662" w:type="dxa"/>
            <w:noWrap/>
            <w:hideMark/>
          </w:tcPr>
          <w:p w14:paraId="67B7CAF8" w14:textId="3DC9E051" w:rsidR="00BD7C33" w:rsidRPr="007C6692" w:rsidRDefault="00BD7C33" w:rsidP="00BD7C33">
            <w:pPr>
              <w:spacing w:after="0" w:line="360" w:lineRule="auto"/>
              <w:jc w:val="center"/>
              <w:rPr>
                <w:sz w:val="24"/>
                <w:szCs w:val="24"/>
              </w:rPr>
            </w:pPr>
            <w:r w:rsidRPr="007C6692">
              <w:rPr>
                <w:sz w:val="24"/>
                <w:szCs w:val="24"/>
              </w:rPr>
              <w:t>Подзоны</w:t>
            </w:r>
          </w:p>
        </w:tc>
        <w:tc>
          <w:tcPr>
            <w:tcW w:w="1889" w:type="dxa"/>
            <w:noWrap/>
            <w:hideMark/>
          </w:tcPr>
          <w:p w14:paraId="10F26CC1" w14:textId="77777777" w:rsidR="00BD7C33" w:rsidRPr="007C6692" w:rsidRDefault="00BD7C33" w:rsidP="00BD7C33">
            <w:pPr>
              <w:spacing w:line="360" w:lineRule="auto"/>
              <w:jc w:val="center"/>
              <w:rPr>
                <w:sz w:val="24"/>
                <w:szCs w:val="24"/>
              </w:rPr>
            </w:pPr>
            <w:r w:rsidRPr="007C6692">
              <w:rPr>
                <w:sz w:val="24"/>
                <w:szCs w:val="24"/>
              </w:rPr>
              <w:t>Численность населения, человек</w:t>
            </w:r>
          </w:p>
        </w:tc>
        <w:tc>
          <w:tcPr>
            <w:tcW w:w="1800" w:type="dxa"/>
            <w:noWrap/>
            <w:hideMark/>
          </w:tcPr>
          <w:p w14:paraId="3F42E7BA" w14:textId="2FA34018" w:rsidR="00BD7C33" w:rsidRPr="007C6692" w:rsidRDefault="00BD7C33" w:rsidP="00BD7C33">
            <w:pPr>
              <w:spacing w:line="360" w:lineRule="auto"/>
              <w:jc w:val="center"/>
              <w:rPr>
                <w:sz w:val="24"/>
                <w:szCs w:val="24"/>
              </w:rPr>
            </w:pPr>
            <w:r w:rsidRPr="007C6692">
              <w:rPr>
                <w:sz w:val="24"/>
                <w:szCs w:val="24"/>
              </w:rPr>
              <w:t>Площадь жилых помещений, м2</w:t>
            </w:r>
          </w:p>
        </w:tc>
        <w:tc>
          <w:tcPr>
            <w:tcW w:w="2334" w:type="dxa"/>
            <w:noWrap/>
            <w:hideMark/>
          </w:tcPr>
          <w:p w14:paraId="04C0AC95" w14:textId="77777777" w:rsidR="00BD7C33" w:rsidRPr="007C6692" w:rsidRDefault="00BD7C33" w:rsidP="00BD7C33">
            <w:pPr>
              <w:spacing w:line="360" w:lineRule="auto"/>
              <w:jc w:val="center"/>
              <w:rPr>
                <w:sz w:val="24"/>
                <w:szCs w:val="24"/>
              </w:rPr>
            </w:pPr>
            <w:r w:rsidRPr="007C6692">
              <w:rPr>
                <w:sz w:val="24"/>
                <w:szCs w:val="24"/>
              </w:rPr>
              <w:t>Обеспеченность жильем, м2/человека</w:t>
            </w:r>
          </w:p>
        </w:tc>
      </w:tr>
      <w:tr w:rsidR="00BD7C33" w:rsidRPr="00BD7C33" w14:paraId="1B7A41C9" w14:textId="77777777" w:rsidTr="00BD7C33">
        <w:trPr>
          <w:trHeight w:val="255"/>
        </w:trPr>
        <w:tc>
          <w:tcPr>
            <w:tcW w:w="1662" w:type="dxa"/>
            <w:noWrap/>
            <w:hideMark/>
          </w:tcPr>
          <w:p w14:paraId="75C93E65" w14:textId="77777777" w:rsidR="00BD7C33" w:rsidRPr="007C6692" w:rsidRDefault="00BD7C33" w:rsidP="00BD7C33">
            <w:pPr>
              <w:spacing w:line="360" w:lineRule="auto"/>
              <w:jc w:val="center"/>
              <w:rPr>
                <w:sz w:val="24"/>
                <w:szCs w:val="24"/>
              </w:rPr>
            </w:pPr>
            <w:r w:rsidRPr="007C6692">
              <w:rPr>
                <w:sz w:val="24"/>
                <w:szCs w:val="24"/>
              </w:rPr>
              <w:t>1</w:t>
            </w:r>
          </w:p>
        </w:tc>
        <w:tc>
          <w:tcPr>
            <w:tcW w:w="1889" w:type="dxa"/>
            <w:noWrap/>
            <w:hideMark/>
          </w:tcPr>
          <w:p w14:paraId="446B9FE7" w14:textId="77777777" w:rsidR="00BD7C33" w:rsidRPr="007C6692" w:rsidRDefault="00BD7C33" w:rsidP="00BD7C33">
            <w:pPr>
              <w:spacing w:line="360" w:lineRule="auto"/>
              <w:jc w:val="center"/>
              <w:rPr>
                <w:sz w:val="24"/>
                <w:szCs w:val="24"/>
              </w:rPr>
            </w:pPr>
            <w:r w:rsidRPr="007C6692">
              <w:rPr>
                <w:sz w:val="24"/>
                <w:szCs w:val="24"/>
              </w:rPr>
              <w:t>1988</w:t>
            </w:r>
          </w:p>
        </w:tc>
        <w:tc>
          <w:tcPr>
            <w:tcW w:w="1800" w:type="dxa"/>
            <w:noWrap/>
            <w:hideMark/>
          </w:tcPr>
          <w:p w14:paraId="6FE23A74" w14:textId="77777777" w:rsidR="00BD7C33" w:rsidRPr="007C6692" w:rsidRDefault="00BD7C33" w:rsidP="00BD7C33">
            <w:pPr>
              <w:spacing w:line="360" w:lineRule="auto"/>
              <w:jc w:val="center"/>
              <w:rPr>
                <w:sz w:val="24"/>
                <w:szCs w:val="24"/>
              </w:rPr>
            </w:pPr>
            <w:r w:rsidRPr="007C6692">
              <w:rPr>
                <w:sz w:val="24"/>
                <w:szCs w:val="24"/>
              </w:rPr>
              <w:t>64114,8</w:t>
            </w:r>
          </w:p>
        </w:tc>
        <w:tc>
          <w:tcPr>
            <w:tcW w:w="2334" w:type="dxa"/>
            <w:noWrap/>
            <w:hideMark/>
          </w:tcPr>
          <w:p w14:paraId="54E976AA" w14:textId="77777777" w:rsidR="00BD7C33" w:rsidRPr="007C6692" w:rsidRDefault="00BD7C33" w:rsidP="00BD7C33">
            <w:pPr>
              <w:spacing w:line="360" w:lineRule="auto"/>
              <w:jc w:val="center"/>
              <w:rPr>
                <w:sz w:val="24"/>
                <w:szCs w:val="24"/>
              </w:rPr>
            </w:pPr>
            <w:r w:rsidRPr="007C6692">
              <w:rPr>
                <w:sz w:val="24"/>
                <w:szCs w:val="24"/>
              </w:rPr>
              <w:t>32,25</w:t>
            </w:r>
          </w:p>
        </w:tc>
      </w:tr>
      <w:tr w:rsidR="00BD7C33" w:rsidRPr="00BD7C33" w14:paraId="2F2EAF71" w14:textId="77777777" w:rsidTr="00BD7C33">
        <w:trPr>
          <w:trHeight w:val="255"/>
        </w:trPr>
        <w:tc>
          <w:tcPr>
            <w:tcW w:w="1662" w:type="dxa"/>
            <w:noWrap/>
            <w:hideMark/>
          </w:tcPr>
          <w:p w14:paraId="3C3A7052" w14:textId="77777777" w:rsidR="00BD7C33" w:rsidRPr="007C6692" w:rsidRDefault="00BD7C33" w:rsidP="00BD7C33">
            <w:pPr>
              <w:spacing w:line="360" w:lineRule="auto"/>
              <w:jc w:val="center"/>
              <w:rPr>
                <w:sz w:val="24"/>
                <w:szCs w:val="24"/>
              </w:rPr>
            </w:pPr>
            <w:r w:rsidRPr="007C6692">
              <w:rPr>
                <w:sz w:val="24"/>
                <w:szCs w:val="24"/>
              </w:rPr>
              <w:t>2</w:t>
            </w:r>
          </w:p>
        </w:tc>
        <w:tc>
          <w:tcPr>
            <w:tcW w:w="1889" w:type="dxa"/>
            <w:noWrap/>
            <w:hideMark/>
          </w:tcPr>
          <w:p w14:paraId="28F3CB63" w14:textId="77777777" w:rsidR="00BD7C33" w:rsidRPr="007C6692" w:rsidRDefault="00BD7C33" w:rsidP="00BD7C33">
            <w:pPr>
              <w:spacing w:line="360" w:lineRule="auto"/>
              <w:jc w:val="center"/>
              <w:rPr>
                <w:sz w:val="24"/>
                <w:szCs w:val="24"/>
              </w:rPr>
            </w:pPr>
            <w:r w:rsidRPr="007C6692">
              <w:rPr>
                <w:sz w:val="24"/>
                <w:szCs w:val="24"/>
              </w:rPr>
              <w:t>3156</w:t>
            </w:r>
          </w:p>
        </w:tc>
        <w:tc>
          <w:tcPr>
            <w:tcW w:w="1800" w:type="dxa"/>
            <w:noWrap/>
            <w:hideMark/>
          </w:tcPr>
          <w:p w14:paraId="2BCE6763" w14:textId="77777777" w:rsidR="00BD7C33" w:rsidRPr="007C6692" w:rsidRDefault="00BD7C33" w:rsidP="00BD7C33">
            <w:pPr>
              <w:spacing w:line="360" w:lineRule="auto"/>
              <w:jc w:val="center"/>
              <w:rPr>
                <w:sz w:val="24"/>
                <w:szCs w:val="24"/>
              </w:rPr>
            </w:pPr>
            <w:r w:rsidRPr="007C6692">
              <w:rPr>
                <w:sz w:val="24"/>
                <w:szCs w:val="24"/>
              </w:rPr>
              <w:t>108691,1</w:t>
            </w:r>
          </w:p>
        </w:tc>
        <w:tc>
          <w:tcPr>
            <w:tcW w:w="2334" w:type="dxa"/>
            <w:noWrap/>
            <w:hideMark/>
          </w:tcPr>
          <w:p w14:paraId="28611350" w14:textId="77777777" w:rsidR="00BD7C33" w:rsidRPr="007C6692" w:rsidRDefault="00BD7C33" w:rsidP="00BD7C33">
            <w:pPr>
              <w:spacing w:line="360" w:lineRule="auto"/>
              <w:jc w:val="center"/>
              <w:rPr>
                <w:sz w:val="24"/>
                <w:szCs w:val="24"/>
              </w:rPr>
            </w:pPr>
            <w:r w:rsidRPr="007C6692">
              <w:rPr>
                <w:sz w:val="24"/>
                <w:szCs w:val="24"/>
              </w:rPr>
              <w:t>34,44</w:t>
            </w:r>
          </w:p>
        </w:tc>
      </w:tr>
      <w:tr w:rsidR="00BD7C33" w:rsidRPr="00BD7C33" w14:paraId="0403D6CB" w14:textId="77777777" w:rsidTr="00BD7C33">
        <w:trPr>
          <w:trHeight w:val="255"/>
        </w:trPr>
        <w:tc>
          <w:tcPr>
            <w:tcW w:w="1662" w:type="dxa"/>
            <w:noWrap/>
            <w:hideMark/>
          </w:tcPr>
          <w:p w14:paraId="2D0D518D" w14:textId="77777777" w:rsidR="00BD7C33" w:rsidRPr="007C6692" w:rsidRDefault="00BD7C33" w:rsidP="00BD7C33">
            <w:pPr>
              <w:spacing w:line="360" w:lineRule="auto"/>
              <w:jc w:val="center"/>
              <w:rPr>
                <w:sz w:val="24"/>
                <w:szCs w:val="24"/>
              </w:rPr>
            </w:pPr>
            <w:r w:rsidRPr="007C6692">
              <w:rPr>
                <w:sz w:val="24"/>
                <w:szCs w:val="24"/>
              </w:rPr>
              <w:t>3</w:t>
            </w:r>
          </w:p>
        </w:tc>
        <w:tc>
          <w:tcPr>
            <w:tcW w:w="1889" w:type="dxa"/>
            <w:noWrap/>
            <w:hideMark/>
          </w:tcPr>
          <w:p w14:paraId="72FE5D58" w14:textId="77777777" w:rsidR="00BD7C33" w:rsidRPr="007C6692" w:rsidRDefault="00BD7C33" w:rsidP="00BD7C33">
            <w:pPr>
              <w:spacing w:line="360" w:lineRule="auto"/>
              <w:jc w:val="center"/>
              <w:rPr>
                <w:sz w:val="24"/>
                <w:szCs w:val="24"/>
              </w:rPr>
            </w:pPr>
            <w:r w:rsidRPr="007C6692">
              <w:rPr>
                <w:sz w:val="24"/>
                <w:szCs w:val="24"/>
              </w:rPr>
              <w:t>2282,0</w:t>
            </w:r>
          </w:p>
        </w:tc>
        <w:tc>
          <w:tcPr>
            <w:tcW w:w="1800" w:type="dxa"/>
            <w:noWrap/>
            <w:hideMark/>
          </w:tcPr>
          <w:p w14:paraId="234FF1FB" w14:textId="77777777" w:rsidR="00BD7C33" w:rsidRPr="007C6692" w:rsidRDefault="00BD7C33" w:rsidP="00BD7C33">
            <w:pPr>
              <w:spacing w:line="360" w:lineRule="auto"/>
              <w:jc w:val="center"/>
              <w:rPr>
                <w:sz w:val="24"/>
                <w:szCs w:val="24"/>
              </w:rPr>
            </w:pPr>
            <w:r w:rsidRPr="007C6692">
              <w:rPr>
                <w:sz w:val="24"/>
                <w:szCs w:val="24"/>
              </w:rPr>
              <w:t>62940,0</w:t>
            </w:r>
          </w:p>
        </w:tc>
        <w:tc>
          <w:tcPr>
            <w:tcW w:w="2334" w:type="dxa"/>
            <w:noWrap/>
            <w:hideMark/>
          </w:tcPr>
          <w:p w14:paraId="4D02EB25" w14:textId="77777777" w:rsidR="00BD7C33" w:rsidRPr="007C6692" w:rsidRDefault="00BD7C33" w:rsidP="00BD7C33">
            <w:pPr>
              <w:spacing w:line="360" w:lineRule="auto"/>
              <w:jc w:val="center"/>
              <w:rPr>
                <w:sz w:val="24"/>
                <w:szCs w:val="24"/>
              </w:rPr>
            </w:pPr>
            <w:r w:rsidRPr="007C6692">
              <w:rPr>
                <w:sz w:val="24"/>
                <w:szCs w:val="24"/>
              </w:rPr>
              <w:t>27,6</w:t>
            </w:r>
          </w:p>
        </w:tc>
      </w:tr>
      <w:tr w:rsidR="00BD7C33" w:rsidRPr="00BD7C33" w14:paraId="6498198D" w14:textId="77777777" w:rsidTr="00BD7C33">
        <w:trPr>
          <w:trHeight w:val="255"/>
        </w:trPr>
        <w:tc>
          <w:tcPr>
            <w:tcW w:w="1662" w:type="dxa"/>
            <w:noWrap/>
            <w:hideMark/>
          </w:tcPr>
          <w:p w14:paraId="2253CFE3" w14:textId="77777777" w:rsidR="00BD7C33" w:rsidRPr="007C6692" w:rsidRDefault="00BD7C33" w:rsidP="00BD7C33">
            <w:pPr>
              <w:spacing w:line="360" w:lineRule="auto"/>
              <w:jc w:val="center"/>
              <w:rPr>
                <w:sz w:val="24"/>
                <w:szCs w:val="24"/>
              </w:rPr>
            </w:pPr>
            <w:r w:rsidRPr="007C6692">
              <w:rPr>
                <w:sz w:val="24"/>
                <w:szCs w:val="24"/>
              </w:rPr>
              <w:t>4</w:t>
            </w:r>
          </w:p>
        </w:tc>
        <w:tc>
          <w:tcPr>
            <w:tcW w:w="1889" w:type="dxa"/>
            <w:noWrap/>
            <w:hideMark/>
          </w:tcPr>
          <w:p w14:paraId="045AFC67" w14:textId="77777777" w:rsidR="00BD7C33" w:rsidRPr="007C6692" w:rsidRDefault="00BD7C33" w:rsidP="00BD7C33">
            <w:pPr>
              <w:spacing w:line="360" w:lineRule="auto"/>
              <w:jc w:val="center"/>
              <w:rPr>
                <w:sz w:val="24"/>
                <w:szCs w:val="24"/>
              </w:rPr>
            </w:pPr>
            <w:r w:rsidRPr="007C6692">
              <w:rPr>
                <w:sz w:val="24"/>
                <w:szCs w:val="24"/>
              </w:rPr>
              <w:t>4438</w:t>
            </w:r>
          </w:p>
        </w:tc>
        <w:tc>
          <w:tcPr>
            <w:tcW w:w="1800" w:type="dxa"/>
            <w:noWrap/>
            <w:hideMark/>
          </w:tcPr>
          <w:p w14:paraId="3191B317" w14:textId="77777777" w:rsidR="00BD7C33" w:rsidRPr="007C6692" w:rsidRDefault="00BD7C33" w:rsidP="00BD7C33">
            <w:pPr>
              <w:spacing w:line="360" w:lineRule="auto"/>
              <w:jc w:val="center"/>
              <w:rPr>
                <w:sz w:val="24"/>
                <w:szCs w:val="24"/>
              </w:rPr>
            </w:pPr>
            <w:r w:rsidRPr="007C6692">
              <w:rPr>
                <w:sz w:val="24"/>
                <w:szCs w:val="24"/>
              </w:rPr>
              <w:t>131429</w:t>
            </w:r>
          </w:p>
        </w:tc>
        <w:tc>
          <w:tcPr>
            <w:tcW w:w="2334" w:type="dxa"/>
            <w:noWrap/>
            <w:hideMark/>
          </w:tcPr>
          <w:p w14:paraId="3D90519F" w14:textId="77777777" w:rsidR="00BD7C33" w:rsidRPr="007C6692" w:rsidRDefault="00BD7C33" w:rsidP="00BD7C33">
            <w:pPr>
              <w:spacing w:line="360" w:lineRule="auto"/>
              <w:jc w:val="center"/>
              <w:rPr>
                <w:sz w:val="24"/>
                <w:szCs w:val="24"/>
              </w:rPr>
            </w:pPr>
            <w:r w:rsidRPr="007C6692">
              <w:rPr>
                <w:sz w:val="24"/>
                <w:szCs w:val="24"/>
              </w:rPr>
              <w:t>29,61</w:t>
            </w:r>
          </w:p>
        </w:tc>
      </w:tr>
      <w:tr w:rsidR="00BD7C33" w:rsidRPr="00BD7C33" w14:paraId="6ACFC4A0" w14:textId="77777777" w:rsidTr="00BD7C33">
        <w:trPr>
          <w:trHeight w:val="255"/>
        </w:trPr>
        <w:tc>
          <w:tcPr>
            <w:tcW w:w="1662" w:type="dxa"/>
            <w:noWrap/>
            <w:hideMark/>
          </w:tcPr>
          <w:p w14:paraId="3A19196E" w14:textId="77777777" w:rsidR="00BD7C33" w:rsidRPr="007C6692" w:rsidRDefault="00BD7C33" w:rsidP="00BD7C33">
            <w:pPr>
              <w:spacing w:line="360" w:lineRule="auto"/>
              <w:jc w:val="center"/>
              <w:rPr>
                <w:sz w:val="24"/>
                <w:szCs w:val="24"/>
              </w:rPr>
            </w:pPr>
            <w:r w:rsidRPr="007C6692">
              <w:rPr>
                <w:sz w:val="24"/>
                <w:szCs w:val="24"/>
              </w:rPr>
              <w:t>5</w:t>
            </w:r>
          </w:p>
        </w:tc>
        <w:tc>
          <w:tcPr>
            <w:tcW w:w="1889" w:type="dxa"/>
            <w:noWrap/>
            <w:hideMark/>
          </w:tcPr>
          <w:p w14:paraId="6FF15751" w14:textId="77777777" w:rsidR="00BD7C33" w:rsidRPr="007C6692" w:rsidRDefault="00BD7C33" w:rsidP="00BD7C33">
            <w:pPr>
              <w:spacing w:line="360" w:lineRule="auto"/>
              <w:jc w:val="center"/>
              <w:rPr>
                <w:sz w:val="24"/>
                <w:szCs w:val="24"/>
              </w:rPr>
            </w:pPr>
            <w:r w:rsidRPr="007C6692">
              <w:rPr>
                <w:sz w:val="24"/>
                <w:szCs w:val="24"/>
              </w:rPr>
              <w:t>5900</w:t>
            </w:r>
          </w:p>
        </w:tc>
        <w:tc>
          <w:tcPr>
            <w:tcW w:w="1800" w:type="dxa"/>
            <w:noWrap/>
            <w:hideMark/>
          </w:tcPr>
          <w:p w14:paraId="18AFADC6" w14:textId="77777777" w:rsidR="00BD7C33" w:rsidRPr="007C6692" w:rsidRDefault="00BD7C33" w:rsidP="00BD7C33">
            <w:pPr>
              <w:spacing w:line="360" w:lineRule="auto"/>
              <w:jc w:val="center"/>
              <w:rPr>
                <w:sz w:val="24"/>
                <w:szCs w:val="24"/>
              </w:rPr>
            </w:pPr>
            <w:r w:rsidRPr="007C6692">
              <w:rPr>
                <w:sz w:val="24"/>
                <w:szCs w:val="24"/>
              </w:rPr>
              <w:t>165161</w:t>
            </w:r>
          </w:p>
        </w:tc>
        <w:tc>
          <w:tcPr>
            <w:tcW w:w="2334" w:type="dxa"/>
            <w:noWrap/>
            <w:hideMark/>
          </w:tcPr>
          <w:p w14:paraId="26AA3569" w14:textId="77777777" w:rsidR="00BD7C33" w:rsidRPr="007C6692" w:rsidRDefault="00BD7C33" w:rsidP="00BD7C33">
            <w:pPr>
              <w:spacing w:line="360" w:lineRule="auto"/>
              <w:jc w:val="center"/>
              <w:rPr>
                <w:sz w:val="24"/>
                <w:szCs w:val="24"/>
              </w:rPr>
            </w:pPr>
            <w:r w:rsidRPr="007C6692">
              <w:rPr>
                <w:sz w:val="24"/>
                <w:szCs w:val="24"/>
              </w:rPr>
              <w:t>27,99</w:t>
            </w:r>
          </w:p>
        </w:tc>
      </w:tr>
      <w:tr w:rsidR="00BD7C33" w:rsidRPr="00BD7C33" w14:paraId="365D546D" w14:textId="77777777" w:rsidTr="00BD7C33">
        <w:trPr>
          <w:trHeight w:val="255"/>
        </w:trPr>
        <w:tc>
          <w:tcPr>
            <w:tcW w:w="1662" w:type="dxa"/>
            <w:noWrap/>
            <w:hideMark/>
          </w:tcPr>
          <w:p w14:paraId="3FB712E7" w14:textId="77777777" w:rsidR="00BD7C33" w:rsidRPr="007C6692" w:rsidRDefault="00BD7C33" w:rsidP="00BD7C33">
            <w:pPr>
              <w:spacing w:line="360" w:lineRule="auto"/>
              <w:jc w:val="center"/>
              <w:rPr>
                <w:sz w:val="24"/>
                <w:szCs w:val="24"/>
              </w:rPr>
            </w:pPr>
            <w:r w:rsidRPr="007C6692">
              <w:rPr>
                <w:sz w:val="24"/>
                <w:szCs w:val="24"/>
              </w:rPr>
              <w:t>6</w:t>
            </w:r>
          </w:p>
        </w:tc>
        <w:tc>
          <w:tcPr>
            <w:tcW w:w="1889" w:type="dxa"/>
            <w:noWrap/>
            <w:hideMark/>
          </w:tcPr>
          <w:p w14:paraId="6D5D0D98" w14:textId="77777777" w:rsidR="00BD7C33" w:rsidRPr="007C6692" w:rsidRDefault="00BD7C33" w:rsidP="00BD7C33">
            <w:pPr>
              <w:spacing w:line="360" w:lineRule="auto"/>
              <w:jc w:val="center"/>
              <w:rPr>
                <w:sz w:val="24"/>
                <w:szCs w:val="24"/>
              </w:rPr>
            </w:pPr>
            <w:r w:rsidRPr="007C6692">
              <w:rPr>
                <w:sz w:val="24"/>
                <w:szCs w:val="24"/>
              </w:rPr>
              <w:t>4011</w:t>
            </w:r>
          </w:p>
        </w:tc>
        <w:tc>
          <w:tcPr>
            <w:tcW w:w="1800" w:type="dxa"/>
            <w:noWrap/>
            <w:hideMark/>
          </w:tcPr>
          <w:p w14:paraId="25DF6CB8" w14:textId="77777777" w:rsidR="00BD7C33" w:rsidRPr="007C6692" w:rsidRDefault="00BD7C33" w:rsidP="00BD7C33">
            <w:pPr>
              <w:spacing w:line="360" w:lineRule="auto"/>
              <w:jc w:val="center"/>
              <w:rPr>
                <w:sz w:val="24"/>
                <w:szCs w:val="24"/>
              </w:rPr>
            </w:pPr>
            <w:r w:rsidRPr="007C6692">
              <w:rPr>
                <w:sz w:val="24"/>
                <w:szCs w:val="24"/>
              </w:rPr>
              <w:t>126688</w:t>
            </w:r>
          </w:p>
        </w:tc>
        <w:tc>
          <w:tcPr>
            <w:tcW w:w="2334" w:type="dxa"/>
            <w:noWrap/>
            <w:hideMark/>
          </w:tcPr>
          <w:p w14:paraId="075A82EC" w14:textId="77777777" w:rsidR="00BD7C33" w:rsidRPr="007C6692" w:rsidRDefault="00BD7C33" w:rsidP="00BD7C33">
            <w:pPr>
              <w:spacing w:line="360" w:lineRule="auto"/>
              <w:jc w:val="center"/>
              <w:rPr>
                <w:sz w:val="24"/>
                <w:szCs w:val="24"/>
              </w:rPr>
            </w:pPr>
            <w:r w:rsidRPr="007C6692">
              <w:rPr>
                <w:sz w:val="24"/>
                <w:szCs w:val="24"/>
              </w:rPr>
              <w:t>31,59</w:t>
            </w:r>
          </w:p>
        </w:tc>
      </w:tr>
      <w:tr w:rsidR="00BD7C33" w:rsidRPr="00BD7C33" w14:paraId="52CC637D" w14:textId="77777777" w:rsidTr="00BD7C33">
        <w:trPr>
          <w:trHeight w:val="255"/>
        </w:trPr>
        <w:tc>
          <w:tcPr>
            <w:tcW w:w="1662" w:type="dxa"/>
            <w:noWrap/>
            <w:hideMark/>
          </w:tcPr>
          <w:p w14:paraId="357CB862" w14:textId="77777777" w:rsidR="00BD7C33" w:rsidRPr="007C6692" w:rsidRDefault="00BD7C33" w:rsidP="00BD7C33">
            <w:pPr>
              <w:spacing w:line="360" w:lineRule="auto"/>
              <w:jc w:val="center"/>
              <w:rPr>
                <w:sz w:val="24"/>
                <w:szCs w:val="24"/>
              </w:rPr>
            </w:pPr>
            <w:r w:rsidRPr="007C6692">
              <w:rPr>
                <w:sz w:val="24"/>
                <w:szCs w:val="24"/>
              </w:rPr>
              <w:t>7</w:t>
            </w:r>
          </w:p>
        </w:tc>
        <w:tc>
          <w:tcPr>
            <w:tcW w:w="1889" w:type="dxa"/>
            <w:hideMark/>
          </w:tcPr>
          <w:p w14:paraId="0CBA58D4" w14:textId="77777777" w:rsidR="00BD7C33" w:rsidRPr="007C6692" w:rsidRDefault="00BD7C33" w:rsidP="00BD7C33">
            <w:pPr>
              <w:spacing w:line="360" w:lineRule="auto"/>
              <w:jc w:val="center"/>
              <w:rPr>
                <w:sz w:val="24"/>
                <w:szCs w:val="24"/>
              </w:rPr>
            </w:pPr>
            <w:r w:rsidRPr="007C6692">
              <w:rPr>
                <w:sz w:val="24"/>
                <w:szCs w:val="24"/>
              </w:rPr>
              <w:t>1674</w:t>
            </w:r>
          </w:p>
        </w:tc>
        <w:tc>
          <w:tcPr>
            <w:tcW w:w="1800" w:type="dxa"/>
            <w:hideMark/>
          </w:tcPr>
          <w:p w14:paraId="63EE6C98" w14:textId="77777777" w:rsidR="00BD7C33" w:rsidRPr="007C6692" w:rsidRDefault="00BD7C33" w:rsidP="00BD7C33">
            <w:pPr>
              <w:spacing w:line="360" w:lineRule="auto"/>
              <w:jc w:val="center"/>
              <w:rPr>
                <w:sz w:val="24"/>
                <w:szCs w:val="24"/>
              </w:rPr>
            </w:pPr>
            <w:r w:rsidRPr="007C6692">
              <w:rPr>
                <w:sz w:val="24"/>
                <w:szCs w:val="24"/>
              </w:rPr>
              <w:t>51995</w:t>
            </w:r>
          </w:p>
        </w:tc>
        <w:tc>
          <w:tcPr>
            <w:tcW w:w="2334" w:type="dxa"/>
            <w:hideMark/>
          </w:tcPr>
          <w:p w14:paraId="4CC8EA2B" w14:textId="77777777" w:rsidR="00BD7C33" w:rsidRPr="007C6692" w:rsidRDefault="00BD7C33" w:rsidP="00BD7C33">
            <w:pPr>
              <w:spacing w:line="360" w:lineRule="auto"/>
              <w:jc w:val="center"/>
              <w:rPr>
                <w:sz w:val="24"/>
                <w:szCs w:val="24"/>
              </w:rPr>
            </w:pPr>
            <w:r w:rsidRPr="007C6692">
              <w:rPr>
                <w:sz w:val="24"/>
                <w:szCs w:val="24"/>
              </w:rPr>
              <w:t>31,06</w:t>
            </w:r>
          </w:p>
        </w:tc>
      </w:tr>
      <w:tr w:rsidR="00BD7C33" w:rsidRPr="00BD7C33" w14:paraId="4F0CE97B" w14:textId="77777777" w:rsidTr="00BD7C33">
        <w:trPr>
          <w:trHeight w:val="255"/>
        </w:trPr>
        <w:tc>
          <w:tcPr>
            <w:tcW w:w="1662" w:type="dxa"/>
            <w:noWrap/>
            <w:hideMark/>
          </w:tcPr>
          <w:p w14:paraId="06119385" w14:textId="77777777" w:rsidR="00BD7C33" w:rsidRPr="007C6692" w:rsidRDefault="00BD7C33" w:rsidP="00BD7C33">
            <w:pPr>
              <w:spacing w:line="360" w:lineRule="auto"/>
              <w:jc w:val="center"/>
              <w:rPr>
                <w:sz w:val="24"/>
                <w:szCs w:val="24"/>
              </w:rPr>
            </w:pPr>
            <w:r w:rsidRPr="007C6692">
              <w:rPr>
                <w:sz w:val="24"/>
                <w:szCs w:val="24"/>
              </w:rPr>
              <w:t>8</w:t>
            </w:r>
          </w:p>
        </w:tc>
        <w:tc>
          <w:tcPr>
            <w:tcW w:w="1889" w:type="dxa"/>
            <w:noWrap/>
            <w:hideMark/>
          </w:tcPr>
          <w:p w14:paraId="6B551860" w14:textId="77777777" w:rsidR="00BD7C33" w:rsidRPr="007C6692" w:rsidRDefault="00BD7C33" w:rsidP="00BD7C33">
            <w:pPr>
              <w:spacing w:line="360" w:lineRule="auto"/>
              <w:jc w:val="center"/>
              <w:rPr>
                <w:sz w:val="24"/>
                <w:szCs w:val="24"/>
              </w:rPr>
            </w:pPr>
            <w:r w:rsidRPr="007C6692">
              <w:rPr>
                <w:sz w:val="24"/>
                <w:szCs w:val="24"/>
              </w:rPr>
              <w:t>7239</w:t>
            </w:r>
          </w:p>
        </w:tc>
        <w:tc>
          <w:tcPr>
            <w:tcW w:w="1800" w:type="dxa"/>
            <w:noWrap/>
            <w:hideMark/>
          </w:tcPr>
          <w:p w14:paraId="3A950A85" w14:textId="77777777" w:rsidR="00BD7C33" w:rsidRPr="007C6692" w:rsidRDefault="00BD7C33" w:rsidP="00BD7C33">
            <w:pPr>
              <w:spacing w:line="360" w:lineRule="auto"/>
              <w:jc w:val="center"/>
              <w:rPr>
                <w:sz w:val="24"/>
                <w:szCs w:val="24"/>
              </w:rPr>
            </w:pPr>
            <w:r w:rsidRPr="007C6692">
              <w:rPr>
                <w:sz w:val="24"/>
                <w:szCs w:val="24"/>
              </w:rPr>
              <w:t>281890</w:t>
            </w:r>
          </w:p>
        </w:tc>
        <w:tc>
          <w:tcPr>
            <w:tcW w:w="2334" w:type="dxa"/>
            <w:noWrap/>
            <w:hideMark/>
          </w:tcPr>
          <w:p w14:paraId="02C15CAC" w14:textId="77777777" w:rsidR="00BD7C33" w:rsidRPr="007C6692" w:rsidRDefault="00BD7C33" w:rsidP="00BD7C33">
            <w:pPr>
              <w:spacing w:line="360" w:lineRule="auto"/>
              <w:jc w:val="center"/>
              <w:rPr>
                <w:sz w:val="24"/>
                <w:szCs w:val="24"/>
              </w:rPr>
            </w:pPr>
            <w:r w:rsidRPr="007C6692">
              <w:rPr>
                <w:sz w:val="24"/>
                <w:szCs w:val="24"/>
              </w:rPr>
              <w:t>38,94</w:t>
            </w:r>
          </w:p>
        </w:tc>
      </w:tr>
      <w:tr w:rsidR="00BD7C33" w:rsidRPr="00BD7C33" w14:paraId="07ABF89A" w14:textId="77777777" w:rsidTr="00BD7C33">
        <w:trPr>
          <w:trHeight w:val="255"/>
        </w:trPr>
        <w:tc>
          <w:tcPr>
            <w:tcW w:w="1662" w:type="dxa"/>
            <w:noWrap/>
            <w:hideMark/>
          </w:tcPr>
          <w:p w14:paraId="3D65F9F7" w14:textId="77777777" w:rsidR="00BD7C33" w:rsidRPr="007C6692" w:rsidRDefault="00BD7C33" w:rsidP="00BD7C33">
            <w:pPr>
              <w:spacing w:line="360" w:lineRule="auto"/>
              <w:jc w:val="center"/>
              <w:rPr>
                <w:sz w:val="24"/>
                <w:szCs w:val="24"/>
              </w:rPr>
            </w:pPr>
            <w:r w:rsidRPr="007C6692">
              <w:rPr>
                <w:sz w:val="24"/>
                <w:szCs w:val="24"/>
              </w:rPr>
              <w:t>9</w:t>
            </w:r>
          </w:p>
        </w:tc>
        <w:tc>
          <w:tcPr>
            <w:tcW w:w="1889" w:type="dxa"/>
            <w:noWrap/>
            <w:hideMark/>
          </w:tcPr>
          <w:p w14:paraId="0C3340E4" w14:textId="77777777" w:rsidR="00BD7C33" w:rsidRPr="007C6692" w:rsidRDefault="00BD7C33" w:rsidP="00BD7C33">
            <w:pPr>
              <w:spacing w:line="360" w:lineRule="auto"/>
              <w:jc w:val="center"/>
              <w:rPr>
                <w:sz w:val="24"/>
                <w:szCs w:val="24"/>
              </w:rPr>
            </w:pPr>
            <w:r w:rsidRPr="007C6692">
              <w:rPr>
                <w:sz w:val="24"/>
                <w:szCs w:val="24"/>
              </w:rPr>
              <w:t>4036</w:t>
            </w:r>
          </w:p>
        </w:tc>
        <w:tc>
          <w:tcPr>
            <w:tcW w:w="1800" w:type="dxa"/>
            <w:noWrap/>
            <w:hideMark/>
          </w:tcPr>
          <w:p w14:paraId="254D1B3C" w14:textId="77777777" w:rsidR="00BD7C33" w:rsidRPr="007C6692" w:rsidRDefault="00BD7C33" w:rsidP="00BD7C33">
            <w:pPr>
              <w:spacing w:line="360" w:lineRule="auto"/>
              <w:jc w:val="center"/>
              <w:rPr>
                <w:sz w:val="24"/>
                <w:szCs w:val="24"/>
              </w:rPr>
            </w:pPr>
            <w:r w:rsidRPr="007C6692">
              <w:rPr>
                <w:sz w:val="24"/>
                <w:szCs w:val="24"/>
              </w:rPr>
              <w:t>131677</w:t>
            </w:r>
          </w:p>
        </w:tc>
        <w:tc>
          <w:tcPr>
            <w:tcW w:w="2334" w:type="dxa"/>
            <w:noWrap/>
            <w:hideMark/>
          </w:tcPr>
          <w:p w14:paraId="1A1A8D50" w14:textId="77777777" w:rsidR="00BD7C33" w:rsidRPr="007C6692" w:rsidRDefault="00BD7C33" w:rsidP="00BD7C33">
            <w:pPr>
              <w:spacing w:line="360" w:lineRule="auto"/>
              <w:jc w:val="center"/>
              <w:rPr>
                <w:sz w:val="24"/>
                <w:szCs w:val="24"/>
              </w:rPr>
            </w:pPr>
            <w:r w:rsidRPr="007C6692">
              <w:rPr>
                <w:sz w:val="24"/>
                <w:szCs w:val="24"/>
              </w:rPr>
              <w:t>32,63</w:t>
            </w:r>
          </w:p>
        </w:tc>
      </w:tr>
      <w:tr w:rsidR="00BD7C33" w:rsidRPr="00BD7C33" w14:paraId="31A7DDBD" w14:textId="77777777" w:rsidTr="00BD7C33">
        <w:trPr>
          <w:trHeight w:val="255"/>
        </w:trPr>
        <w:tc>
          <w:tcPr>
            <w:tcW w:w="1662" w:type="dxa"/>
            <w:noWrap/>
            <w:hideMark/>
          </w:tcPr>
          <w:p w14:paraId="6B6CEACF" w14:textId="77777777" w:rsidR="00BD7C33" w:rsidRPr="007C6692" w:rsidRDefault="00BD7C33" w:rsidP="00BD7C33">
            <w:pPr>
              <w:spacing w:line="360" w:lineRule="auto"/>
              <w:jc w:val="center"/>
              <w:rPr>
                <w:sz w:val="24"/>
                <w:szCs w:val="24"/>
              </w:rPr>
            </w:pPr>
            <w:r w:rsidRPr="007C6692">
              <w:rPr>
                <w:sz w:val="24"/>
                <w:szCs w:val="24"/>
              </w:rPr>
              <w:t>10</w:t>
            </w:r>
          </w:p>
        </w:tc>
        <w:tc>
          <w:tcPr>
            <w:tcW w:w="1889" w:type="dxa"/>
            <w:hideMark/>
          </w:tcPr>
          <w:p w14:paraId="4C78F040" w14:textId="77777777" w:rsidR="00BD7C33" w:rsidRPr="007C6692" w:rsidRDefault="00BD7C33" w:rsidP="00BD7C33">
            <w:pPr>
              <w:spacing w:line="360" w:lineRule="auto"/>
              <w:jc w:val="center"/>
              <w:rPr>
                <w:sz w:val="24"/>
                <w:szCs w:val="24"/>
              </w:rPr>
            </w:pPr>
            <w:r w:rsidRPr="007C6692">
              <w:rPr>
                <w:sz w:val="24"/>
                <w:szCs w:val="24"/>
              </w:rPr>
              <w:t>4845</w:t>
            </w:r>
          </w:p>
        </w:tc>
        <w:tc>
          <w:tcPr>
            <w:tcW w:w="1800" w:type="dxa"/>
            <w:hideMark/>
          </w:tcPr>
          <w:p w14:paraId="56A59433" w14:textId="77777777" w:rsidR="00BD7C33" w:rsidRPr="007C6692" w:rsidRDefault="00BD7C33" w:rsidP="00BD7C33">
            <w:pPr>
              <w:spacing w:line="360" w:lineRule="auto"/>
              <w:jc w:val="center"/>
              <w:rPr>
                <w:sz w:val="24"/>
                <w:szCs w:val="24"/>
              </w:rPr>
            </w:pPr>
            <w:r w:rsidRPr="007C6692">
              <w:rPr>
                <w:sz w:val="24"/>
                <w:szCs w:val="24"/>
              </w:rPr>
              <w:t>139912</w:t>
            </w:r>
          </w:p>
        </w:tc>
        <w:tc>
          <w:tcPr>
            <w:tcW w:w="2334" w:type="dxa"/>
            <w:hideMark/>
          </w:tcPr>
          <w:p w14:paraId="29335746" w14:textId="77777777" w:rsidR="00BD7C33" w:rsidRPr="007C6692" w:rsidRDefault="00BD7C33" w:rsidP="00BD7C33">
            <w:pPr>
              <w:spacing w:line="360" w:lineRule="auto"/>
              <w:jc w:val="center"/>
              <w:rPr>
                <w:sz w:val="24"/>
                <w:szCs w:val="24"/>
              </w:rPr>
            </w:pPr>
            <w:r w:rsidRPr="007C6692">
              <w:rPr>
                <w:sz w:val="24"/>
                <w:szCs w:val="24"/>
              </w:rPr>
              <w:t>28,88</w:t>
            </w:r>
          </w:p>
        </w:tc>
      </w:tr>
      <w:tr w:rsidR="00BD7C33" w:rsidRPr="00BD7C33" w14:paraId="5E344E84" w14:textId="77777777" w:rsidTr="00BD7C33">
        <w:trPr>
          <w:trHeight w:val="255"/>
        </w:trPr>
        <w:tc>
          <w:tcPr>
            <w:tcW w:w="1662" w:type="dxa"/>
            <w:noWrap/>
            <w:hideMark/>
          </w:tcPr>
          <w:p w14:paraId="0FF2762D" w14:textId="77777777" w:rsidR="00BD7C33" w:rsidRPr="007C6692" w:rsidRDefault="00BD7C33" w:rsidP="00BD7C33">
            <w:pPr>
              <w:spacing w:line="360" w:lineRule="auto"/>
              <w:jc w:val="center"/>
              <w:rPr>
                <w:sz w:val="24"/>
                <w:szCs w:val="24"/>
              </w:rPr>
            </w:pPr>
            <w:r w:rsidRPr="007C6692">
              <w:rPr>
                <w:sz w:val="24"/>
                <w:szCs w:val="24"/>
              </w:rPr>
              <w:t>11</w:t>
            </w:r>
          </w:p>
        </w:tc>
        <w:tc>
          <w:tcPr>
            <w:tcW w:w="1889" w:type="dxa"/>
            <w:noWrap/>
            <w:hideMark/>
          </w:tcPr>
          <w:p w14:paraId="63AC6002" w14:textId="77777777" w:rsidR="00BD7C33" w:rsidRPr="007C6692" w:rsidRDefault="00BD7C33" w:rsidP="00BD7C33">
            <w:pPr>
              <w:spacing w:line="360" w:lineRule="auto"/>
              <w:jc w:val="center"/>
              <w:rPr>
                <w:sz w:val="24"/>
                <w:szCs w:val="24"/>
              </w:rPr>
            </w:pPr>
            <w:r w:rsidRPr="007C6692">
              <w:rPr>
                <w:sz w:val="24"/>
                <w:szCs w:val="24"/>
              </w:rPr>
              <w:t>4011</w:t>
            </w:r>
          </w:p>
        </w:tc>
        <w:tc>
          <w:tcPr>
            <w:tcW w:w="1800" w:type="dxa"/>
            <w:noWrap/>
            <w:hideMark/>
          </w:tcPr>
          <w:p w14:paraId="66EC0763" w14:textId="77777777" w:rsidR="00BD7C33" w:rsidRPr="007C6692" w:rsidRDefault="00BD7C33" w:rsidP="00BD7C33">
            <w:pPr>
              <w:spacing w:line="360" w:lineRule="auto"/>
              <w:jc w:val="center"/>
              <w:rPr>
                <w:sz w:val="24"/>
                <w:szCs w:val="24"/>
              </w:rPr>
            </w:pPr>
            <w:r w:rsidRPr="007C6692">
              <w:rPr>
                <w:sz w:val="24"/>
                <w:szCs w:val="24"/>
              </w:rPr>
              <w:t>126688</w:t>
            </w:r>
          </w:p>
        </w:tc>
        <w:tc>
          <w:tcPr>
            <w:tcW w:w="2334" w:type="dxa"/>
            <w:noWrap/>
            <w:hideMark/>
          </w:tcPr>
          <w:p w14:paraId="07E458EE" w14:textId="77777777" w:rsidR="00BD7C33" w:rsidRPr="007C6692" w:rsidRDefault="00BD7C33" w:rsidP="00BD7C33">
            <w:pPr>
              <w:spacing w:line="360" w:lineRule="auto"/>
              <w:jc w:val="center"/>
              <w:rPr>
                <w:sz w:val="24"/>
                <w:szCs w:val="24"/>
              </w:rPr>
            </w:pPr>
            <w:r w:rsidRPr="007C6692">
              <w:rPr>
                <w:sz w:val="24"/>
                <w:szCs w:val="24"/>
              </w:rPr>
              <w:t>31,59</w:t>
            </w:r>
          </w:p>
        </w:tc>
      </w:tr>
    </w:tbl>
    <w:p w14:paraId="666DDFB4" w14:textId="435B3ADA" w:rsidR="0087672F" w:rsidRDefault="00BD7C33" w:rsidP="001E4135">
      <w:pPr>
        <w:spacing w:after="0" w:line="360" w:lineRule="auto"/>
        <w:ind w:firstLine="851"/>
        <w:jc w:val="both"/>
        <w:rPr>
          <w:sz w:val="28"/>
          <w:szCs w:val="28"/>
        </w:rPr>
      </w:pPr>
      <w:r>
        <w:rPr>
          <w:sz w:val="28"/>
          <w:szCs w:val="28"/>
        </w:rPr>
        <w:fldChar w:fldCharType="end"/>
      </w:r>
      <w:r w:rsidR="006A6DDF">
        <w:rPr>
          <w:sz w:val="28"/>
          <w:szCs w:val="28"/>
        </w:rPr>
        <w:t>По обеспеченности жильем лидируют подзоны 8 (Фурштатская) и 2 (Чеховская).</w:t>
      </w:r>
    </w:p>
    <w:p w14:paraId="404374DF" w14:textId="00E0C04C" w:rsidR="006A6DDF" w:rsidRDefault="006A6DDF" w:rsidP="001E4135">
      <w:pPr>
        <w:spacing w:after="0" w:line="360" w:lineRule="auto"/>
        <w:ind w:firstLine="851"/>
        <w:jc w:val="both"/>
        <w:rPr>
          <w:sz w:val="28"/>
          <w:szCs w:val="28"/>
        </w:rPr>
      </w:pPr>
      <w:r>
        <w:rPr>
          <w:sz w:val="28"/>
          <w:szCs w:val="28"/>
        </w:rPr>
        <w:t xml:space="preserve">В нижнем квартиле – подзоны 3, 5 и 10. </w:t>
      </w:r>
    </w:p>
    <w:p w14:paraId="5A0B66CA" w14:textId="77777777" w:rsidR="009D343B" w:rsidRDefault="009D343B" w:rsidP="001E4135">
      <w:pPr>
        <w:spacing w:after="0" w:line="360" w:lineRule="auto"/>
        <w:ind w:firstLine="851"/>
        <w:jc w:val="both"/>
        <w:rPr>
          <w:sz w:val="28"/>
          <w:szCs w:val="28"/>
        </w:rPr>
      </w:pPr>
    </w:p>
    <w:p w14:paraId="195E0114" w14:textId="4797BDC0" w:rsidR="009D343B" w:rsidRDefault="00BD7C33" w:rsidP="001E4135">
      <w:pPr>
        <w:spacing w:after="0" w:line="360" w:lineRule="auto"/>
        <w:ind w:firstLine="851"/>
        <w:jc w:val="both"/>
        <w:rPr>
          <w:sz w:val="28"/>
          <w:szCs w:val="28"/>
        </w:rPr>
      </w:pPr>
      <w:r>
        <w:rPr>
          <w:sz w:val="28"/>
          <w:szCs w:val="28"/>
        </w:rPr>
        <w:t>Таблица 2. Доля коммунальных квартир в жилом фонде.</w:t>
      </w:r>
    </w:p>
    <w:tbl>
      <w:tblPr>
        <w:tblStyle w:val="a3"/>
        <w:tblW w:w="0" w:type="auto"/>
        <w:tblLook w:val="04A0" w:firstRow="1" w:lastRow="0" w:firstColumn="1" w:lastColumn="0" w:noHBand="0" w:noVBand="1"/>
      </w:tblPr>
      <w:tblGrid>
        <w:gridCol w:w="1446"/>
        <w:gridCol w:w="1823"/>
        <w:gridCol w:w="2263"/>
        <w:gridCol w:w="2263"/>
      </w:tblGrid>
      <w:tr w:rsidR="00BD7C33" w:rsidRPr="00BD7C33" w14:paraId="2B1C467D" w14:textId="77777777" w:rsidTr="00BD7C33">
        <w:trPr>
          <w:trHeight w:val="3"/>
        </w:trPr>
        <w:tc>
          <w:tcPr>
            <w:tcW w:w="1446" w:type="dxa"/>
            <w:noWrap/>
            <w:hideMark/>
          </w:tcPr>
          <w:p w14:paraId="401F7663" w14:textId="77777777" w:rsidR="00BD7C33" w:rsidRPr="007C6692" w:rsidRDefault="00BD7C33" w:rsidP="00BD7C33">
            <w:pPr>
              <w:spacing w:after="0" w:line="360" w:lineRule="auto"/>
              <w:jc w:val="center"/>
              <w:rPr>
                <w:sz w:val="24"/>
                <w:szCs w:val="24"/>
              </w:rPr>
            </w:pPr>
            <w:r w:rsidRPr="007C6692">
              <w:rPr>
                <w:sz w:val="24"/>
                <w:szCs w:val="24"/>
              </w:rPr>
              <w:t>Подзоны</w:t>
            </w:r>
          </w:p>
        </w:tc>
        <w:tc>
          <w:tcPr>
            <w:tcW w:w="1823" w:type="dxa"/>
            <w:noWrap/>
            <w:hideMark/>
          </w:tcPr>
          <w:p w14:paraId="120D8A10" w14:textId="77777777" w:rsidR="00BD7C33" w:rsidRPr="007C6692" w:rsidRDefault="00BD7C33" w:rsidP="00BD7C33">
            <w:pPr>
              <w:spacing w:line="360" w:lineRule="auto"/>
              <w:jc w:val="center"/>
              <w:rPr>
                <w:sz w:val="24"/>
                <w:szCs w:val="24"/>
              </w:rPr>
            </w:pPr>
            <w:r w:rsidRPr="007C6692">
              <w:rPr>
                <w:sz w:val="24"/>
                <w:szCs w:val="24"/>
              </w:rPr>
              <w:t>Количество квартир</w:t>
            </w:r>
          </w:p>
        </w:tc>
        <w:tc>
          <w:tcPr>
            <w:tcW w:w="2263" w:type="dxa"/>
            <w:noWrap/>
            <w:hideMark/>
          </w:tcPr>
          <w:p w14:paraId="2C762FFA" w14:textId="77777777" w:rsidR="00BD7C33" w:rsidRPr="007C6692" w:rsidRDefault="00BD7C33" w:rsidP="00BD7C33">
            <w:pPr>
              <w:spacing w:line="360" w:lineRule="auto"/>
              <w:jc w:val="center"/>
              <w:rPr>
                <w:sz w:val="24"/>
                <w:szCs w:val="24"/>
              </w:rPr>
            </w:pPr>
            <w:r w:rsidRPr="007C6692">
              <w:rPr>
                <w:sz w:val="24"/>
                <w:szCs w:val="24"/>
              </w:rPr>
              <w:t>Количество коммунальных квартир</w:t>
            </w:r>
          </w:p>
        </w:tc>
        <w:tc>
          <w:tcPr>
            <w:tcW w:w="2263" w:type="dxa"/>
            <w:noWrap/>
            <w:hideMark/>
          </w:tcPr>
          <w:p w14:paraId="4D1B4B15" w14:textId="77777777" w:rsidR="00BD7C33" w:rsidRPr="007C6692" w:rsidRDefault="00BD7C33" w:rsidP="00BD7C33">
            <w:pPr>
              <w:spacing w:line="360" w:lineRule="auto"/>
              <w:jc w:val="center"/>
              <w:rPr>
                <w:sz w:val="24"/>
                <w:szCs w:val="24"/>
              </w:rPr>
            </w:pPr>
            <w:r w:rsidRPr="007C6692">
              <w:rPr>
                <w:sz w:val="24"/>
                <w:szCs w:val="24"/>
              </w:rPr>
              <w:t>Доля коммунальных квартир</w:t>
            </w:r>
          </w:p>
        </w:tc>
      </w:tr>
      <w:tr w:rsidR="00BD7C33" w:rsidRPr="00BD7C33" w14:paraId="34AFE117" w14:textId="77777777" w:rsidTr="00BD7C33">
        <w:trPr>
          <w:trHeight w:val="3"/>
        </w:trPr>
        <w:tc>
          <w:tcPr>
            <w:tcW w:w="1446" w:type="dxa"/>
            <w:noWrap/>
            <w:hideMark/>
          </w:tcPr>
          <w:p w14:paraId="76C8E56D" w14:textId="77777777" w:rsidR="00BD7C33" w:rsidRPr="007C6692" w:rsidRDefault="00BD7C33" w:rsidP="00BD7C33">
            <w:pPr>
              <w:spacing w:line="360" w:lineRule="auto"/>
              <w:jc w:val="center"/>
              <w:rPr>
                <w:sz w:val="24"/>
                <w:szCs w:val="24"/>
              </w:rPr>
            </w:pPr>
            <w:r w:rsidRPr="007C6692">
              <w:rPr>
                <w:sz w:val="24"/>
                <w:szCs w:val="24"/>
              </w:rPr>
              <w:t>1</w:t>
            </w:r>
          </w:p>
        </w:tc>
        <w:tc>
          <w:tcPr>
            <w:tcW w:w="1823" w:type="dxa"/>
            <w:noWrap/>
            <w:hideMark/>
          </w:tcPr>
          <w:p w14:paraId="14167366" w14:textId="77777777" w:rsidR="00BD7C33" w:rsidRPr="007C6692" w:rsidRDefault="00BD7C33" w:rsidP="00BD7C33">
            <w:pPr>
              <w:spacing w:line="360" w:lineRule="auto"/>
              <w:jc w:val="center"/>
              <w:rPr>
                <w:sz w:val="24"/>
                <w:szCs w:val="24"/>
              </w:rPr>
            </w:pPr>
            <w:r w:rsidRPr="007C6692">
              <w:rPr>
                <w:sz w:val="24"/>
                <w:szCs w:val="24"/>
              </w:rPr>
              <w:t>527</w:t>
            </w:r>
          </w:p>
        </w:tc>
        <w:tc>
          <w:tcPr>
            <w:tcW w:w="2263" w:type="dxa"/>
            <w:noWrap/>
            <w:hideMark/>
          </w:tcPr>
          <w:p w14:paraId="3C55B9A4" w14:textId="77777777" w:rsidR="00BD7C33" w:rsidRPr="007C6692" w:rsidRDefault="00BD7C33" w:rsidP="00BD7C33">
            <w:pPr>
              <w:spacing w:line="360" w:lineRule="auto"/>
              <w:jc w:val="center"/>
              <w:rPr>
                <w:sz w:val="24"/>
                <w:szCs w:val="24"/>
              </w:rPr>
            </w:pPr>
            <w:r w:rsidRPr="007C6692">
              <w:rPr>
                <w:sz w:val="24"/>
                <w:szCs w:val="24"/>
              </w:rPr>
              <w:t>132</w:t>
            </w:r>
          </w:p>
        </w:tc>
        <w:tc>
          <w:tcPr>
            <w:tcW w:w="2263" w:type="dxa"/>
            <w:noWrap/>
            <w:hideMark/>
          </w:tcPr>
          <w:p w14:paraId="3FBF9B26" w14:textId="77777777" w:rsidR="00BD7C33" w:rsidRPr="007C6692" w:rsidRDefault="00BD7C33" w:rsidP="00BD7C33">
            <w:pPr>
              <w:spacing w:line="360" w:lineRule="auto"/>
              <w:jc w:val="center"/>
              <w:rPr>
                <w:sz w:val="24"/>
                <w:szCs w:val="24"/>
              </w:rPr>
            </w:pPr>
            <w:r w:rsidRPr="007C6692">
              <w:rPr>
                <w:sz w:val="24"/>
                <w:szCs w:val="24"/>
              </w:rPr>
              <w:t>20,03</w:t>
            </w:r>
          </w:p>
        </w:tc>
      </w:tr>
      <w:tr w:rsidR="00BD7C33" w:rsidRPr="00BD7C33" w14:paraId="1C40C575" w14:textId="77777777" w:rsidTr="00BD7C33">
        <w:trPr>
          <w:trHeight w:val="3"/>
        </w:trPr>
        <w:tc>
          <w:tcPr>
            <w:tcW w:w="1446" w:type="dxa"/>
            <w:noWrap/>
            <w:hideMark/>
          </w:tcPr>
          <w:p w14:paraId="5A5AF27D" w14:textId="77777777" w:rsidR="00BD7C33" w:rsidRPr="007C6692" w:rsidRDefault="00BD7C33" w:rsidP="00BD7C33">
            <w:pPr>
              <w:spacing w:line="360" w:lineRule="auto"/>
              <w:jc w:val="center"/>
              <w:rPr>
                <w:sz w:val="24"/>
                <w:szCs w:val="24"/>
              </w:rPr>
            </w:pPr>
            <w:r w:rsidRPr="007C6692">
              <w:rPr>
                <w:sz w:val="24"/>
                <w:szCs w:val="24"/>
              </w:rPr>
              <w:t>2</w:t>
            </w:r>
          </w:p>
        </w:tc>
        <w:tc>
          <w:tcPr>
            <w:tcW w:w="1823" w:type="dxa"/>
            <w:noWrap/>
            <w:hideMark/>
          </w:tcPr>
          <w:p w14:paraId="6E159C05" w14:textId="77777777" w:rsidR="00BD7C33" w:rsidRPr="007C6692" w:rsidRDefault="00BD7C33" w:rsidP="00BD7C33">
            <w:pPr>
              <w:spacing w:line="360" w:lineRule="auto"/>
              <w:jc w:val="center"/>
              <w:rPr>
                <w:sz w:val="24"/>
                <w:szCs w:val="24"/>
              </w:rPr>
            </w:pPr>
            <w:r w:rsidRPr="007C6692">
              <w:rPr>
                <w:sz w:val="24"/>
                <w:szCs w:val="24"/>
              </w:rPr>
              <w:t>1119</w:t>
            </w:r>
          </w:p>
        </w:tc>
        <w:tc>
          <w:tcPr>
            <w:tcW w:w="2263" w:type="dxa"/>
            <w:noWrap/>
            <w:hideMark/>
          </w:tcPr>
          <w:p w14:paraId="4E0F5A43" w14:textId="77777777" w:rsidR="00BD7C33" w:rsidRPr="007C6692" w:rsidRDefault="00BD7C33" w:rsidP="00BD7C33">
            <w:pPr>
              <w:spacing w:line="360" w:lineRule="auto"/>
              <w:jc w:val="center"/>
              <w:rPr>
                <w:sz w:val="24"/>
                <w:szCs w:val="24"/>
              </w:rPr>
            </w:pPr>
            <w:r w:rsidRPr="007C6692">
              <w:rPr>
                <w:sz w:val="24"/>
                <w:szCs w:val="24"/>
              </w:rPr>
              <w:t>156</w:t>
            </w:r>
          </w:p>
        </w:tc>
        <w:tc>
          <w:tcPr>
            <w:tcW w:w="2263" w:type="dxa"/>
            <w:noWrap/>
            <w:hideMark/>
          </w:tcPr>
          <w:p w14:paraId="3E068C4A" w14:textId="77777777" w:rsidR="00BD7C33" w:rsidRPr="007C6692" w:rsidRDefault="00BD7C33" w:rsidP="00BD7C33">
            <w:pPr>
              <w:spacing w:line="360" w:lineRule="auto"/>
              <w:jc w:val="center"/>
              <w:rPr>
                <w:sz w:val="24"/>
                <w:szCs w:val="24"/>
              </w:rPr>
            </w:pPr>
            <w:r w:rsidRPr="007C6692">
              <w:rPr>
                <w:sz w:val="24"/>
                <w:szCs w:val="24"/>
              </w:rPr>
              <w:t>12,24</w:t>
            </w:r>
          </w:p>
        </w:tc>
      </w:tr>
      <w:tr w:rsidR="00BD7C33" w:rsidRPr="00BD7C33" w14:paraId="4BB2DE38" w14:textId="77777777" w:rsidTr="00BD7C33">
        <w:trPr>
          <w:trHeight w:val="3"/>
        </w:trPr>
        <w:tc>
          <w:tcPr>
            <w:tcW w:w="1446" w:type="dxa"/>
            <w:noWrap/>
            <w:hideMark/>
          </w:tcPr>
          <w:p w14:paraId="7BE3D36C" w14:textId="77777777" w:rsidR="00BD7C33" w:rsidRPr="007C6692" w:rsidRDefault="00BD7C33" w:rsidP="00BD7C33">
            <w:pPr>
              <w:spacing w:line="360" w:lineRule="auto"/>
              <w:jc w:val="center"/>
              <w:rPr>
                <w:sz w:val="24"/>
                <w:szCs w:val="24"/>
              </w:rPr>
            </w:pPr>
            <w:r w:rsidRPr="007C6692">
              <w:rPr>
                <w:sz w:val="24"/>
                <w:szCs w:val="24"/>
              </w:rPr>
              <w:t>3</w:t>
            </w:r>
          </w:p>
        </w:tc>
        <w:tc>
          <w:tcPr>
            <w:tcW w:w="1823" w:type="dxa"/>
            <w:noWrap/>
            <w:hideMark/>
          </w:tcPr>
          <w:p w14:paraId="6E32BFBB" w14:textId="77777777" w:rsidR="00BD7C33" w:rsidRPr="007C6692" w:rsidRDefault="00BD7C33" w:rsidP="00BD7C33">
            <w:pPr>
              <w:spacing w:line="360" w:lineRule="auto"/>
              <w:jc w:val="center"/>
              <w:rPr>
                <w:sz w:val="24"/>
                <w:szCs w:val="24"/>
              </w:rPr>
            </w:pPr>
            <w:r w:rsidRPr="007C6692">
              <w:rPr>
                <w:sz w:val="24"/>
                <w:szCs w:val="24"/>
              </w:rPr>
              <w:t>624,0</w:t>
            </w:r>
          </w:p>
        </w:tc>
        <w:tc>
          <w:tcPr>
            <w:tcW w:w="2263" w:type="dxa"/>
            <w:noWrap/>
            <w:hideMark/>
          </w:tcPr>
          <w:p w14:paraId="2BF25F8C" w14:textId="77777777" w:rsidR="00BD7C33" w:rsidRPr="007C6692" w:rsidRDefault="00BD7C33" w:rsidP="00BD7C33">
            <w:pPr>
              <w:spacing w:line="360" w:lineRule="auto"/>
              <w:jc w:val="center"/>
              <w:rPr>
                <w:sz w:val="24"/>
                <w:szCs w:val="24"/>
              </w:rPr>
            </w:pPr>
            <w:r w:rsidRPr="007C6692">
              <w:rPr>
                <w:sz w:val="24"/>
                <w:szCs w:val="24"/>
              </w:rPr>
              <w:t>117,0</w:t>
            </w:r>
          </w:p>
        </w:tc>
        <w:tc>
          <w:tcPr>
            <w:tcW w:w="2263" w:type="dxa"/>
            <w:noWrap/>
            <w:hideMark/>
          </w:tcPr>
          <w:p w14:paraId="0C484605" w14:textId="77777777" w:rsidR="00BD7C33" w:rsidRPr="007C6692" w:rsidRDefault="00BD7C33" w:rsidP="00BD7C33">
            <w:pPr>
              <w:spacing w:line="360" w:lineRule="auto"/>
              <w:jc w:val="center"/>
              <w:rPr>
                <w:sz w:val="24"/>
                <w:szCs w:val="24"/>
              </w:rPr>
            </w:pPr>
            <w:r w:rsidRPr="007C6692">
              <w:rPr>
                <w:sz w:val="24"/>
                <w:szCs w:val="24"/>
              </w:rPr>
              <w:t>15,8</w:t>
            </w:r>
          </w:p>
        </w:tc>
      </w:tr>
      <w:tr w:rsidR="00BD7C33" w:rsidRPr="00BD7C33" w14:paraId="6302E446" w14:textId="77777777" w:rsidTr="00BD7C33">
        <w:trPr>
          <w:trHeight w:val="3"/>
        </w:trPr>
        <w:tc>
          <w:tcPr>
            <w:tcW w:w="1446" w:type="dxa"/>
            <w:noWrap/>
            <w:hideMark/>
          </w:tcPr>
          <w:p w14:paraId="2803F139" w14:textId="77777777" w:rsidR="00BD7C33" w:rsidRPr="007C6692" w:rsidRDefault="00BD7C33" w:rsidP="00BD7C33">
            <w:pPr>
              <w:spacing w:line="360" w:lineRule="auto"/>
              <w:jc w:val="center"/>
              <w:rPr>
                <w:sz w:val="24"/>
                <w:szCs w:val="24"/>
              </w:rPr>
            </w:pPr>
            <w:r w:rsidRPr="007C6692">
              <w:rPr>
                <w:sz w:val="24"/>
                <w:szCs w:val="24"/>
              </w:rPr>
              <w:t>4</w:t>
            </w:r>
          </w:p>
        </w:tc>
        <w:tc>
          <w:tcPr>
            <w:tcW w:w="1823" w:type="dxa"/>
            <w:noWrap/>
            <w:hideMark/>
          </w:tcPr>
          <w:p w14:paraId="3A49DA3E" w14:textId="77777777" w:rsidR="00BD7C33" w:rsidRPr="007C6692" w:rsidRDefault="00BD7C33" w:rsidP="00BD7C33">
            <w:pPr>
              <w:spacing w:line="360" w:lineRule="auto"/>
              <w:jc w:val="center"/>
              <w:rPr>
                <w:sz w:val="24"/>
                <w:szCs w:val="24"/>
              </w:rPr>
            </w:pPr>
            <w:r w:rsidRPr="007C6692">
              <w:rPr>
                <w:sz w:val="24"/>
                <w:szCs w:val="24"/>
              </w:rPr>
              <w:t>1047</w:t>
            </w:r>
          </w:p>
        </w:tc>
        <w:tc>
          <w:tcPr>
            <w:tcW w:w="2263" w:type="dxa"/>
            <w:noWrap/>
            <w:hideMark/>
          </w:tcPr>
          <w:p w14:paraId="3E4661C1" w14:textId="77777777" w:rsidR="00BD7C33" w:rsidRPr="007C6692" w:rsidRDefault="00BD7C33" w:rsidP="00BD7C33">
            <w:pPr>
              <w:spacing w:line="360" w:lineRule="auto"/>
              <w:jc w:val="center"/>
              <w:rPr>
                <w:sz w:val="24"/>
                <w:szCs w:val="24"/>
              </w:rPr>
            </w:pPr>
            <w:r w:rsidRPr="007C6692">
              <w:rPr>
                <w:sz w:val="24"/>
                <w:szCs w:val="24"/>
              </w:rPr>
              <w:t>304</w:t>
            </w:r>
          </w:p>
        </w:tc>
        <w:tc>
          <w:tcPr>
            <w:tcW w:w="2263" w:type="dxa"/>
            <w:noWrap/>
            <w:hideMark/>
          </w:tcPr>
          <w:p w14:paraId="2D20EBCD" w14:textId="77777777" w:rsidR="00BD7C33" w:rsidRPr="007C6692" w:rsidRDefault="00BD7C33" w:rsidP="00BD7C33">
            <w:pPr>
              <w:spacing w:line="360" w:lineRule="auto"/>
              <w:jc w:val="center"/>
              <w:rPr>
                <w:sz w:val="24"/>
                <w:szCs w:val="24"/>
              </w:rPr>
            </w:pPr>
            <w:r w:rsidRPr="007C6692">
              <w:rPr>
                <w:sz w:val="24"/>
                <w:szCs w:val="24"/>
              </w:rPr>
              <w:t>22,50</w:t>
            </w:r>
          </w:p>
        </w:tc>
      </w:tr>
      <w:tr w:rsidR="00BD7C33" w:rsidRPr="00BD7C33" w14:paraId="50E26EB5" w14:textId="77777777" w:rsidTr="00BD7C33">
        <w:trPr>
          <w:trHeight w:val="3"/>
        </w:trPr>
        <w:tc>
          <w:tcPr>
            <w:tcW w:w="1446" w:type="dxa"/>
            <w:noWrap/>
            <w:hideMark/>
          </w:tcPr>
          <w:p w14:paraId="00FC323E" w14:textId="77777777" w:rsidR="00BD7C33" w:rsidRPr="007C6692" w:rsidRDefault="00BD7C33" w:rsidP="00BD7C33">
            <w:pPr>
              <w:spacing w:line="360" w:lineRule="auto"/>
              <w:jc w:val="center"/>
              <w:rPr>
                <w:sz w:val="24"/>
                <w:szCs w:val="24"/>
              </w:rPr>
            </w:pPr>
            <w:r w:rsidRPr="007C6692">
              <w:rPr>
                <w:sz w:val="24"/>
                <w:szCs w:val="24"/>
              </w:rPr>
              <w:t>5</w:t>
            </w:r>
          </w:p>
        </w:tc>
        <w:tc>
          <w:tcPr>
            <w:tcW w:w="1823" w:type="dxa"/>
            <w:noWrap/>
            <w:hideMark/>
          </w:tcPr>
          <w:p w14:paraId="66201BB5" w14:textId="77777777" w:rsidR="00BD7C33" w:rsidRPr="007C6692" w:rsidRDefault="00BD7C33" w:rsidP="00BD7C33">
            <w:pPr>
              <w:spacing w:line="360" w:lineRule="auto"/>
              <w:jc w:val="center"/>
              <w:rPr>
                <w:sz w:val="24"/>
                <w:szCs w:val="24"/>
              </w:rPr>
            </w:pPr>
            <w:r w:rsidRPr="007C6692">
              <w:rPr>
                <w:sz w:val="24"/>
                <w:szCs w:val="24"/>
              </w:rPr>
              <w:t>1593</w:t>
            </w:r>
          </w:p>
        </w:tc>
        <w:tc>
          <w:tcPr>
            <w:tcW w:w="2263" w:type="dxa"/>
            <w:noWrap/>
            <w:hideMark/>
          </w:tcPr>
          <w:p w14:paraId="78D3EEE1" w14:textId="77777777" w:rsidR="00BD7C33" w:rsidRPr="007C6692" w:rsidRDefault="00BD7C33" w:rsidP="00BD7C33">
            <w:pPr>
              <w:spacing w:line="360" w:lineRule="auto"/>
              <w:jc w:val="center"/>
              <w:rPr>
                <w:sz w:val="24"/>
                <w:szCs w:val="24"/>
              </w:rPr>
            </w:pPr>
            <w:r w:rsidRPr="007C6692">
              <w:rPr>
                <w:sz w:val="24"/>
                <w:szCs w:val="24"/>
              </w:rPr>
              <w:t>336</w:t>
            </w:r>
          </w:p>
        </w:tc>
        <w:tc>
          <w:tcPr>
            <w:tcW w:w="2263" w:type="dxa"/>
            <w:noWrap/>
            <w:hideMark/>
          </w:tcPr>
          <w:p w14:paraId="75802A44" w14:textId="77777777" w:rsidR="00BD7C33" w:rsidRPr="007C6692" w:rsidRDefault="00BD7C33" w:rsidP="00BD7C33">
            <w:pPr>
              <w:spacing w:line="360" w:lineRule="auto"/>
              <w:jc w:val="center"/>
              <w:rPr>
                <w:sz w:val="24"/>
                <w:szCs w:val="24"/>
              </w:rPr>
            </w:pPr>
            <w:r w:rsidRPr="007C6692">
              <w:rPr>
                <w:sz w:val="24"/>
                <w:szCs w:val="24"/>
              </w:rPr>
              <w:t>17,42</w:t>
            </w:r>
          </w:p>
        </w:tc>
      </w:tr>
      <w:tr w:rsidR="00BD7C33" w:rsidRPr="00BD7C33" w14:paraId="3D54EA65" w14:textId="77777777" w:rsidTr="00BD7C33">
        <w:trPr>
          <w:trHeight w:val="3"/>
        </w:trPr>
        <w:tc>
          <w:tcPr>
            <w:tcW w:w="1446" w:type="dxa"/>
            <w:noWrap/>
            <w:hideMark/>
          </w:tcPr>
          <w:p w14:paraId="19BE0746" w14:textId="77777777" w:rsidR="00BD7C33" w:rsidRPr="007C6692" w:rsidRDefault="00BD7C33" w:rsidP="00BD7C33">
            <w:pPr>
              <w:spacing w:line="360" w:lineRule="auto"/>
              <w:jc w:val="center"/>
              <w:rPr>
                <w:sz w:val="24"/>
                <w:szCs w:val="24"/>
              </w:rPr>
            </w:pPr>
            <w:r w:rsidRPr="007C6692">
              <w:rPr>
                <w:sz w:val="24"/>
                <w:szCs w:val="24"/>
              </w:rPr>
              <w:t>6</w:t>
            </w:r>
          </w:p>
        </w:tc>
        <w:tc>
          <w:tcPr>
            <w:tcW w:w="1823" w:type="dxa"/>
            <w:noWrap/>
            <w:hideMark/>
          </w:tcPr>
          <w:p w14:paraId="2A29C306" w14:textId="77777777" w:rsidR="00BD7C33" w:rsidRPr="007C6692" w:rsidRDefault="00BD7C33" w:rsidP="00BD7C33">
            <w:pPr>
              <w:spacing w:line="360" w:lineRule="auto"/>
              <w:jc w:val="center"/>
              <w:rPr>
                <w:sz w:val="24"/>
                <w:szCs w:val="24"/>
              </w:rPr>
            </w:pPr>
            <w:r w:rsidRPr="007C6692">
              <w:rPr>
                <w:sz w:val="24"/>
                <w:szCs w:val="24"/>
              </w:rPr>
              <w:t>1186</w:t>
            </w:r>
          </w:p>
        </w:tc>
        <w:tc>
          <w:tcPr>
            <w:tcW w:w="2263" w:type="dxa"/>
            <w:noWrap/>
            <w:hideMark/>
          </w:tcPr>
          <w:p w14:paraId="1F2B98AB" w14:textId="77777777" w:rsidR="00BD7C33" w:rsidRPr="007C6692" w:rsidRDefault="00BD7C33" w:rsidP="00BD7C33">
            <w:pPr>
              <w:spacing w:line="360" w:lineRule="auto"/>
              <w:jc w:val="center"/>
              <w:rPr>
                <w:sz w:val="24"/>
                <w:szCs w:val="24"/>
              </w:rPr>
            </w:pPr>
            <w:r w:rsidRPr="007C6692">
              <w:rPr>
                <w:sz w:val="24"/>
                <w:szCs w:val="24"/>
              </w:rPr>
              <w:t>200</w:t>
            </w:r>
          </w:p>
        </w:tc>
        <w:tc>
          <w:tcPr>
            <w:tcW w:w="2263" w:type="dxa"/>
            <w:noWrap/>
            <w:hideMark/>
          </w:tcPr>
          <w:p w14:paraId="668CA9A4" w14:textId="77777777" w:rsidR="00BD7C33" w:rsidRPr="007C6692" w:rsidRDefault="00BD7C33" w:rsidP="00BD7C33">
            <w:pPr>
              <w:spacing w:line="360" w:lineRule="auto"/>
              <w:jc w:val="center"/>
              <w:rPr>
                <w:sz w:val="24"/>
                <w:szCs w:val="24"/>
              </w:rPr>
            </w:pPr>
            <w:r w:rsidRPr="007C6692">
              <w:rPr>
                <w:sz w:val="24"/>
                <w:szCs w:val="24"/>
              </w:rPr>
              <w:t>14,43</w:t>
            </w:r>
          </w:p>
        </w:tc>
      </w:tr>
      <w:tr w:rsidR="00BD7C33" w:rsidRPr="00BD7C33" w14:paraId="0D3D6205" w14:textId="77777777" w:rsidTr="00BD7C33">
        <w:trPr>
          <w:trHeight w:val="3"/>
        </w:trPr>
        <w:tc>
          <w:tcPr>
            <w:tcW w:w="1446" w:type="dxa"/>
            <w:noWrap/>
            <w:hideMark/>
          </w:tcPr>
          <w:p w14:paraId="7DB0FB28" w14:textId="77777777" w:rsidR="00BD7C33" w:rsidRPr="007C6692" w:rsidRDefault="00BD7C33" w:rsidP="00BD7C33">
            <w:pPr>
              <w:spacing w:line="360" w:lineRule="auto"/>
              <w:jc w:val="center"/>
              <w:rPr>
                <w:sz w:val="24"/>
                <w:szCs w:val="24"/>
              </w:rPr>
            </w:pPr>
            <w:r w:rsidRPr="007C6692">
              <w:rPr>
                <w:sz w:val="24"/>
                <w:szCs w:val="24"/>
              </w:rPr>
              <w:t>7</w:t>
            </w:r>
          </w:p>
        </w:tc>
        <w:tc>
          <w:tcPr>
            <w:tcW w:w="1823" w:type="dxa"/>
            <w:hideMark/>
          </w:tcPr>
          <w:p w14:paraId="09A01EE7" w14:textId="77777777" w:rsidR="00BD7C33" w:rsidRPr="007C6692" w:rsidRDefault="00BD7C33" w:rsidP="00BD7C33">
            <w:pPr>
              <w:spacing w:line="360" w:lineRule="auto"/>
              <w:jc w:val="center"/>
              <w:rPr>
                <w:sz w:val="24"/>
                <w:szCs w:val="24"/>
              </w:rPr>
            </w:pPr>
            <w:r w:rsidRPr="007C6692">
              <w:rPr>
                <w:sz w:val="24"/>
                <w:szCs w:val="24"/>
              </w:rPr>
              <w:t>513</w:t>
            </w:r>
          </w:p>
        </w:tc>
        <w:tc>
          <w:tcPr>
            <w:tcW w:w="2263" w:type="dxa"/>
            <w:hideMark/>
          </w:tcPr>
          <w:p w14:paraId="5ECE30A6" w14:textId="77777777" w:rsidR="00BD7C33" w:rsidRPr="007C6692" w:rsidRDefault="00BD7C33" w:rsidP="00BD7C33">
            <w:pPr>
              <w:spacing w:line="360" w:lineRule="auto"/>
              <w:jc w:val="center"/>
              <w:rPr>
                <w:sz w:val="24"/>
                <w:szCs w:val="24"/>
              </w:rPr>
            </w:pPr>
            <w:r w:rsidRPr="007C6692">
              <w:rPr>
                <w:sz w:val="24"/>
                <w:szCs w:val="24"/>
              </w:rPr>
              <w:t>107</w:t>
            </w:r>
          </w:p>
        </w:tc>
        <w:tc>
          <w:tcPr>
            <w:tcW w:w="2263" w:type="dxa"/>
            <w:hideMark/>
          </w:tcPr>
          <w:p w14:paraId="272D3B01" w14:textId="77777777" w:rsidR="00BD7C33" w:rsidRPr="007C6692" w:rsidRDefault="00BD7C33" w:rsidP="00BD7C33">
            <w:pPr>
              <w:spacing w:line="360" w:lineRule="auto"/>
              <w:jc w:val="center"/>
              <w:rPr>
                <w:sz w:val="24"/>
                <w:szCs w:val="24"/>
              </w:rPr>
            </w:pPr>
            <w:r w:rsidRPr="007C6692">
              <w:rPr>
                <w:sz w:val="24"/>
                <w:szCs w:val="24"/>
              </w:rPr>
              <w:t>17,26</w:t>
            </w:r>
          </w:p>
        </w:tc>
      </w:tr>
      <w:tr w:rsidR="00BD7C33" w:rsidRPr="00BD7C33" w14:paraId="3FF0189D" w14:textId="77777777" w:rsidTr="00BD7C33">
        <w:trPr>
          <w:trHeight w:val="3"/>
        </w:trPr>
        <w:tc>
          <w:tcPr>
            <w:tcW w:w="1446" w:type="dxa"/>
            <w:noWrap/>
            <w:hideMark/>
          </w:tcPr>
          <w:p w14:paraId="06E60654" w14:textId="77777777" w:rsidR="00BD7C33" w:rsidRPr="007C6692" w:rsidRDefault="00BD7C33" w:rsidP="00BD7C33">
            <w:pPr>
              <w:spacing w:line="360" w:lineRule="auto"/>
              <w:jc w:val="center"/>
              <w:rPr>
                <w:sz w:val="24"/>
                <w:szCs w:val="24"/>
              </w:rPr>
            </w:pPr>
            <w:r w:rsidRPr="007C6692">
              <w:rPr>
                <w:sz w:val="24"/>
                <w:szCs w:val="24"/>
              </w:rPr>
              <w:lastRenderedPageBreak/>
              <w:t>8</w:t>
            </w:r>
          </w:p>
        </w:tc>
        <w:tc>
          <w:tcPr>
            <w:tcW w:w="1823" w:type="dxa"/>
            <w:noWrap/>
            <w:hideMark/>
          </w:tcPr>
          <w:p w14:paraId="418D73F2" w14:textId="77777777" w:rsidR="00BD7C33" w:rsidRPr="007C6692" w:rsidRDefault="00BD7C33" w:rsidP="00BD7C33">
            <w:pPr>
              <w:spacing w:line="360" w:lineRule="auto"/>
              <w:jc w:val="center"/>
              <w:rPr>
                <w:sz w:val="24"/>
                <w:szCs w:val="24"/>
              </w:rPr>
            </w:pPr>
            <w:r w:rsidRPr="007C6692">
              <w:rPr>
                <w:sz w:val="24"/>
                <w:szCs w:val="24"/>
              </w:rPr>
              <w:t>2733</w:t>
            </w:r>
          </w:p>
        </w:tc>
        <w:tc>
          <w:tcPr>
            <w:tcW w:w="2263" w:type="dxa"/>
            <w:noWrap/>
            <w:hideMark/>
          </w:tcPr>
          <w:p w14:paraId="6AA5E3ED" w14:textId="77777777" w:rsidR="00BD7C33" w:rsidRPr="007C6692" w:rsidRDefault="00BD7C33" w:rsidP="00BD7C33">
            <w:pPr>
              <w:spacing w:line="360" w:lineRule="auto"/>
              <w:jc w:val="center"/>
              <w:rPr>
                <w:sz w:val="24"/>
                <w:szCs w:val="24"/>
              </w:rPr>
            </w:pPr>
            <w:r w:rsidRPr="007C6692">
              <w:rPr>
                <w:sz w:val="24"/>
                <w:szCs w:val="24"/>
              </w:rPr>
              <w:t>362</w:t>
            </w:r>
          </w:p>
        </w:tc>
        <w:tc>
          <w:tcPr>
            <w:tcW w:w="2263" w:type="dxa"/>
            <w:noWrap/>
            <w:hideMark/>
          </w:tcPr>
          <w:p w14:paraId="7925F334" w14:textId="77777777" w:rsidR="00BD7C33" w:rsidRPr="007C6692" w:rsidRDefault="00BD7C33" w:rsidP="00BD7C33">
            <w:pPr>
              <w:spacing w:line="360" w:lineRule="auto"/>
              <w:jc w:val="center"/>
              <w:rPr>
                <w:sz w:val="24"/>
                <w:szCs w:val="24"/>
              </w:rPr>
            </w:pPr>
            <w:r w:rsidRPr="007C6692">
              <w:rPr>
                <w:sz w:val="24"/>
                <w:szCs w:val="24"/>
              </w:rPr>
              <w:t>11,70</w:t>
            </w:r>
          </w:p>
        </w:tc>
      </w:tr>
      <w:tr w:rsidR="00BD7C33" w:rsidRPr="00BD7C33" w14:paraId="44C5949A" w14:textId="77777777" w:rsidTr="00BD7C33">
        <w:trPr>
          <w:trHeight w:val="3"/>
        </w:trPr>
        <w:tc>
          <w:tcPr>
            <w:tcW w:w="1446" w:type="dxa"/>
            <w:noWrap/>
            <w:hideMark/>
          </w:tcPr>
          <w:p w14:paraId="78ED0949" w14:textId="77777777" w:rsidR="00BD7C33" w:rsidRPr="007C6692" w:rsidRDefault="00BD7C33" w:rsidP="00BD7C33">
            <w:pPr>
              <w:spacing w:line="360" w:lineRule="auto"/>
              <w:jc w:val="center"/>
              <w:rPr>
                <w:sz w:val="24"/>
                <w:szCs w:val="24"/>
              </w:rPr>
            </w:pPr>
            <w:r w:rsidRPr="007C6692">
              <w:rPr>
                <w:sz w:val="24"/>
                <w:szCs w:val="24"/>
              </w:rPr>
              <w:t>9</w:t>
            </w:r>
          </w:p>
        </w:tc>
        <w:tc>
          <w:tcPr>
            <w:tcW w:w="1823" w:type="dxa"/>
            <w:noWrap/>
            <w:hideMark/>
          </w:tcPr>
          <w:p w14:paraId="388A35F3" w14:textId="77777777" w:rsidR="00BD7C33" w:rsidRPr="007C6692" w:rsidRDefault="00BD7C33" w:rsidP="00BD7C33">
            <w:pPr>
              <w:spacing w:line="360" w:lineRule="auto"/>
              <w:jc w:val="center"/>
              <w:rPr>
                <w:sz w:val="24"/>
                <w:szCs w:val="24"/>
              </w:rPr>
            </w:pPr>
            <w:r w:rsidRPr="007C6692">
              <w:rPr>
                <w:sz w:val="24"/>
                <w:szCs w:val="24"/>
              </w:rPr>
              <w:t>1019</w:t>
            </w:r>
          </w:p>
        </w:tc>
        <w:tc>
          <w:tcPr>
            <w:tcW w:w="2263" w:type="dxa"/>
            <w:noWrap/>
            <w:hideMark/>
          </w:tcPr>
          <w:p w14:paraId="29446BA4" w14:textId="77777777" w:rsidR="00BD7C33" w:rsidRPr="007C6692" w:rsidRDefault="00BD7C33" w:rsidP="00BD7C33">
            <w:pPr>
              <w:spacing w:line="360" w:lineRule="auto"/>
              <w:jc w:val="center"/>
              <w:rPr>
                <w:sz w:val="24"/>
                <w:szCs w:val="24"/>
              </w:rPr>
            </w:pPr>
            <w:r w:rsidRPr="007C6692">
              <w:rPr>
                <w:sz w:val="24"/>
                <w:szCs w:val="24"/>
              </w:rPr>
              <w:t>274</w:t>
            </w:r>
          </w:p>
        </w:tc>
        <w:tc>
          <w:tcPr>
            <w:tcW w:w="2263" w:type="dxa"/>
            <w:noWrap/>
            <w:hideMark/>
          </w:tcPr>
          <w:p w14:paraId="40E24D8B" w14:textId="77777777" w:rsidR="00BD7C33" w:rsidRPr="007C6692" w:rsidRDefault="00BD7C33" w:rsidP="00BD7C33">
            <w:pPr>
              <w:spacing w:line="360" w:lineRule="auto"/>
              <w:jc w:val="center"/>
              <w:rPr>
                <w:sz w:val="24"/>
                <w:szCs w:val="24"/>
              </w:rPr>
            </w:pPr>
            <w:r w:rsidRPr="007C6692">
              <w:rPr>
                <w:sz w:val="24"/>
                <w:szCs w:val="24"/>
              </w:rPr>
              <w:t>21,19</w:t>
            </w:r>
          </w:p>
        </w:tc>
      </w:tr>
      <w:tr w:rsidR="00BD7C33" w:rsidRPr="00BD7C33" w14:paraId="7C181AE6" w14:textId="77777777" w:rsidTr="00BD7C33">
        <w:trPr>
          <w:trHeight w:val="3"/>
        </w:trPr>
        <w:tc>
          <w:tcPr>
            <w:tcW w:w="1446" w:type="dxa"/>
            <w:noWrap/>
            <w:hideMark/>
          </w:tcPr>
          <w:p w14:paraId="6AE2C03E" w14:textId="77777777" w:rsidR="00BD7C33" w:rsidRPr="007C6692" w:rsidRDefault="00BD7C33" w:rsidP="00BD7C33">
            <w:pPr>
              <w:spacing w:line="360" w:lineRule="auto"/>
              <w:jc w:val="center"/>
              <w:rPr>
                <w:sz w:val="24"/>
                <w:szCs w:val="24"/>
              </w:rPr>
            </w:pPr>
            <w:r w:rsidRPr="007C6692">
              <w:rPr>
                <w:sz w:val="24"/>
                <w:szCs w:val="24"/>
              </w:rPr>
              <w:t>10</w:t>
            </w:r>
          </w:p>
        </w:tc>
        <w:tc>
          <w:tcPr>
            <w:tcW w:w="1823" w:type="dxa"/>
            <w:hideMark/>
          </w:tcPr>
          <w:p w14:paraId="17F604BC" w14:textId="77777777" w:rsidR="00BD7C33" w:rsidRPr="007C6692" w:rsidRDefault="00BD7C33" w:rsidP="00BD7C33">
            <w:pPr>
              <w:spacing w:line="360" w:lineRule="auto"/>
              <w:jc w:val="center"/>
              <w:rPr>
                <w:sz w:val="24"/>
                <w:szCs w:val="24"/>
              </w:rPr>
            </w:pPr>
            <w:r w:rsidRPr="007C6692">
              <w:rPr>
                <w:sz w:val="24"/>
                <w:szCs w:val="24"/>
              </w:rPr>
              <w:t>1293</w:t>
            </w:r>
          </w:p>
        </w:tc>
        <w:tc>
          <w:tcPr>
            <w:tcW w:w="2263" w:type="dxa"/>
            <w:hideMark/>
          </w:tcPr>
          <w:p w14:paraId="54205DAA" w14:textId="77777777" w:rsidR="00BD7C33" w:rsidRPr="007C6692" w:rsidRDefault="00BD7C33" w:rsidP="00BD7C33">
            <w:pPr>
              <w:spacing w:line="360" w:lineRule="auto"/>
              <w:jc w:val="center"/>
              <w:rPr>
                <w:sz w:val="24"/>
                <w:szCs w:val="24"/>
              </w:rPr>
            </w:pPr>
            <w:r w:rsidRPr="007C6692">
              <w:rPr>
                <w:sz w:val="24"/>
                <w:szCs w:val="24"/>
              </w:rPr>
              <w:t>284</w:t>
            </w:r>
          </w:p>
        </w:tc>
        <w:tc>
          <w:tcPr>
            <w:tcW w:w="2263" w:type="dxa"/>
            <w:hideMark/>
          </w:tcPr>
          <w:p w14:paraId="78B61387" w14:textId="77777777" w:rsidR="00BD7C33" w:rsidRPr="007C6692" w:rsidRDefault="00BD7C33" w:rsidP="00BD7C33">
            <w:pPr>
              <w:spacing w:line="360" w:lineRule="auto"/>
              <w:jc w:val="center"/>
              <w:rPr>
                <w:sz w:val="24"/>
                <w:szCs w:val="24"/>
              </w:rPr>
            </w:pPr>
            <w:r w:rsidRPr="007C6692">
              <w:rPr>
                <w:sz w:val="24"/>
                <w:szCs w:val="24"/>
              </w:rPr>
              <w:t>18,01</w:t>
            </w:r>
          </w:p>
        </w:tc>
      </w:tr>
      <w:tr w:rsidR="00BD7C33" w:rsidRPr="00BD7C33" w14:paraId="11737826" w14:textId="77777777" w:rsidTr="00BD7C33">
        <w:trPr>
          <w:trHeight w:val="3"/>
        </w:trPr>
        <w:tc>
          <w:tcPr>
            <w:tcW w:w="1446" w:type="dxa"/>
            <w:noWrap/>
            <w:hideMark/>
          </w:tcPr>
          <w:p w14:paraId="43CCE94F" w14:textId="77777777" w:rsidR="00BD7C33" w:rsidRPr="007C6692" w:rsidRDefault="00BD7C33" w:rsidP="00BD7C33">
            <w:pPr>
              <w:spacing w:line="360" w:lineRule="auto"/>
              <w:jc w:val="center"/>
              <w:rPr>
                <w:sz w:val="24"/>
                <w:szCs w:val="24"/>
              </w:rPr>
            </w:pPr>
            <w:r w:rsidRPr="007C6692">
              <w:rPr>
                <w:sz w:val="24"/>
                <w:szCs w:val="24"/>
              </w:rPr>
              <w:t>11</w:t>
            </w:r>
          </w:p>
        </w:tc>
        <w:tc>
          <w:tcPr>
            <w:tcW w:w="1823" w:type="dxa"/>
            <w:noWrap/>
            <w:hideMark/>
          </w:tcPr>
          <w:p w14:paraId="271F4A00" w14:textId="77777777" w:rsidR="00BD7C33" w:rsidRPr="007C6692" w:rsidRDefault="00BD7C33" w:rsidP="00BD7C33">
            <w:pPr>
              <w:spacing w:line="360" w:lineRule="auto"/>
              <w:jc w:val="center"/>
              <w:rPr>
                <w:sz w:val="24"/>
                <w:szCs w:val="24"/>
              </w:rPr>
            </w:pPr>
            <w:r w:rsidRPr="007C6692">
              <w:rPr>
                <w:sz w:val="24"/>
                <w:szCs w:val="24"/>
              </w:rPr>
              <w:t>1186</w:t>
            </w:r>
          </w:p>
        </w:tc>
        <w:tc>
          <w:tcPr>
            <w:tcW w:w="2263" w:type="dxa"/>
            <w:noWrap/>
            <w:hideMark/>
          </w:tcPr>
          <w:p w14:paraId="7666B4B8" w14:textId="77777777" w:rsidR="00BD7C33" w:rsidRPr="007C6692" w:rsidRDefault="00BD7C33" w:rsidP="00BD7C33">
            <w:pPr>
              <w:spacing w:line="360" w:lineRule="auto"/>
              <w:jc w:val="center"/>
              <w:rPr>
                <w:sz w:val="24"/>
                <w:szCs w:val="24"/>
              </w:rPr>
            </w:pPr>
            <w:r w:rsidRPr="007C6692">
              <w:rPr>
                <w:sz w:val="24"/>
                <w:szCs w:val="24"/>
              </w:rPr>
              <w:t>200</w:t>
            </w:r>
          </w:p>
        </w:tc>
        <w:tc>
          <w:tcPr>
            <w:tcW w:w="2263" w:type="dxa"/>
            <w:noWrap/>
            <w:hideMark/>
          </w:tcPr>
          <w:p w14:paraId="5D2FE510" w14:textId="77777777" w:rsidR="00BD7C33" w:rsidRPr="007C6692" w:rsidRDefault="00BD7C33" w:rsidP="00BD7C33">
            <w:pPr>
              <w:spacing w:line="360" w:lineRule="auto"/>
              <w:jc w:val="center"/>
              <w:rPr>
                <w:sz w:val="24"/>
                <w:szCs w:val="24"/>
              </w:rPr>
            </w:pPr>
            <w:r w:rsidRPr="007C6692">
              <w:rPr>
                <w:sz w:val="24"/>
                <w:szCs w:val="24"/>
              </w:rPr>
              <w:t>14,43</w:t>
            </w:r>
          </w:p>
        </w:tc>
      </w:tr>
    </w:tbl>
    <w:p w14:paraId="701A2AEE" w14:textId="54D7CE8D" w:rsidR="006A6DDF" w:rsidRDefault="006A6DDF" w:rsidP="006A6DDF">
      <w:pPr>
        <w:spacing w:after="0" w:line="360" w:lineRule="auto"/>
        <w:ind w:firstLine="851"/>
        <w:jc w:val="both"/>
        <w:rPr>
          <w:sz w:val="28"/>
          <w:szCs w:val="28"/>
        </w:rPr>
      </w:pPr>
      <w:r>
        <w:rPr>
          <w:sz w:val="28"/>
          <w:szCs w:val="28"/>
        </w:rPr>
        <w:t xml:space="preserve">По </w:t>
      </w:r>
      <w:r>
        <w:rPr>
          <w:sz w:val="28"/>
          <w:szCs w:val="28"/>
        </w:rPr>
        <w:t>доле коммунальных квартир лучше всего показатели в</w:t>
      </w:r>
      <w:r>
        <w:rPr>
          <w:sz w:val="28"/>
          <w:szCs w:val="28"/>
        </w:rPr>
        <w:t xml:space="preserve"> подзоны 8 (Фурштатская) и 2 (Чеховская).</w:t>
      </w:r>
    </w:p>
    <w:p w14:paraId="36EDCFBE" w14:textId="2E5733A2" w:rsidR="006A6DDF" w:rsidRDefault="006A6DDF" w:rsidP="006A6DDF">
      <w:pPr>
        <w:spacing w:after="0" w:line="360" w:lineRule="auto"/>
        <w:ind w:firstLine="851"/>
        <w:jc w:val="both"/>
        <w:rPr>
          <w:sz w:val="28"/>
          <w:szCs w:val="28"/>
        </w:rPr>
      </w:pPr>
      <w:r>
        <w:rPr>
          <w:sz w:val="28"/>
          <w:szCs w:val="28"/>
        </w:rPr>
        <w:t xml:space="preserve">В нижнем квартиле – подзоны </w:t>
      </w:r>
      <w:r>
        <w:rPr>
          <w:sz w:val="28"/>
          <w:szCs w:val="28"/>
        </w:rPr>
        <w:t>1</w:t>
      </w:r>
      <w:r>
        <w:rPr>
          <w:sz w:val="28"/>
          <w:szCs w:val="28"/>
        </w:rPr>
        <w:t xml:space="preserve">, </w:t>
      </w:r>
      <w:r>
        <w:rPr>
          <w:sz w:val="28"/>
          <w:szCs w:val="28"/>
        </w:rPr>
        <w:t>4</w:t>
      </w:r>
      <w:r>
        <w:rPr>
          <w:sz w:val="28"/>
          <w:szCs w:val="28"/>
        </w:rPr>
        <w:t xml:space="preserve"> и </w:t>
      </w:r>
      <w:r>
        <w:rPr>
          <w:sz w:val="28"/>
          <w:szCs w:val="28"/>
        </w:rPr>
        <w:t>9</w:t>
      </w:r>
      <w:r>
        <w:rPr>
          <w:sz w:val="28"/>
          <w:szCs w:val="28"/>
        </w:rPr>
        <w:t xml:space="preserve">. </w:t>
      </w:r>
    </w:p>
    <w:p w14:paraId="30238998" w14:textId="77777777" w:rsidR="007A269E" w:rsidRDefault="007A269E" w:rsidP="001E4135">
      <w:pPr>
        <w:spacing w:after="0" w:line="360" w:lineRule="auto"/>
        <w:ind w:firstLine="851"/>
        <w:jc w:val="both"/>
        <w:rPr>
          <w:sz w:val="28"/>
          <w:szCs w:val="28"/>
        </w:rPr>
      </w:pPr>
    </w:p>
    <w:p w14:paraId="226F6FDE" w14:textId="77777777" w:rsidR="0048279C" w:rsidRDefault="0048279C" w:rsidP="001E4135">
      <w:pPr>
        <w:spacing w:after="0" w:line="360" w:lineRule="auto"/>
        <w:ind w:firstLine="851"/>
        <w:jc w:val="both"/>
        <w:rPr>
          <w:sz w:val="28"/>
          <w:szCs w:val="28"/>
        </w:rPr>
      </w:pPr>
    </w:p>
    <w:p w14:paraId="3F511BE2" w14:textId="32FCFC57" w:rsidR="00785348" w:rsidRDefault="00BD7C33" w:rsidP="001E4135">
      <w:pPr>
        <w:spacing w:after="0" w:line="360" w:lineRule="auto"/>
        <w:ind w:firstLine="851"/>
        <w:jc w:val="both"/>
        <w:rPr>
          <w:sz w:val="28"/>
          <w:szCs w:val="28"/>
        </w:rPr>
      </w:pPr>
      <w:r>
        <w:rPr>
          <w:sz w:val="28"/>
          <w:szCs w:val="28"/>
        </w:rPr>
        <w:t xml:space="preserve">Таблица 3. </w:t>
      </w:r>
      <w:r w:rsidRPr="00BD7C33">
        <w:rPr>
          <w:sz w:val="28"/>
          <w:szCs w:val="28"/>
        </w:rPr>
        <w:t>Доля жилых помещений в общей площади зданий</w:t>
      </w:r>
    </w:p>
    <w:tbl>
      <w:tblPr>
        <w:tblStyle w:val="a3"/>
        <w:tblW w:w="0" w:type="auto"/>
        <w:tblLook w:val="04A0" w:firstRow="1" w:lastRow="0" w:firstColumn="1" w:lastColumn="0" w:noHBand="0" w:noVBand="1"/>
      </w:tblPr>
      <w:tblGrid>
        <w:gridCol w:w="1549"/>
        <w:gridCol w:w="1529"/>
        <w:gridCol w:w="2838"/>
        <w:gridCol w:w="1928"/>
      </w:tblGrid>
      <w:tr w:rsidR="00BD7C33" w:rsidRPr="00BD7C33" w14:paraId="3A706F29" w14:textId="77777777" w:rsidTr="00BD7C33">
        <w:trPr>
          <w:trHeight w:val="293"/>
        </w:trPr>
        <w:tc>
          <w:tcPr>
            <w:tcW w:w="1549" w:type="dxa"/>
            <w:noWrap/>
            <w:hideMark/>
          </w:tcPr>
          <w:bookmarkEnd w:id="13"/>
          <w:p w14:paraId="4700B07E" w14:textId="77777777" w:rsidR="00BD7C33" w:rsidRPr="007C6692" w:rsidRDefault="00BD7C33" w:rsidP="00BD7C33">
            <w:pPr>
              <w:spacing w:after="0" w:line="360" w:lineRule="auto"/>
              <w:jc w:val="center"/>
              <w:rPr>
                <w:sz w:val="24"/>
                <w:szCs w:val="24"/>
              </w:rPr>
            </w:pPr>
            <w:r w:rsidRPr="007C6692">
              <w:rPr>
                <w:sz w:val="24"/>
                <w:szCs w:val="24"/>
              </w:rPr>
              <w:t>Подзоны</w:t>
            </w:r>
          </w:p>
        </w:tc>
        <w:tc>
          <w:tcPr>
            <w:tcW w:w="1529" w:type="dxa"/>
            <w:noWrap/>
            <w:hideMark/>
          </w:tcPr>
          <w:p w14:paraId="007F9C1B" w14:textId="47A29565" w:rsidR="00BD7C33" w:rsidRPr="007C6692" w:rsidRDefault="00BD7C33" w:rsidP="00BD7C33">
            <w:pPr>
              <w:spacing w:line="360" w:lineRule="auto"/>
              <w:jc w:val="center"/>
              <w:rPr>
                <w:sz w:val="24"/>
                <w:szCs w:val="24"/>
              </w:rPr>
            </w:pPr>
            <w:r w:rsidRPr="007C6692">
              <w:rPr>
                <w:sz w:val="24"/>
                <w:szCs w:val="24"/>
              </w:rPr>
              <w:t>Общая площадь зданий, м2</w:t>
            </w:r>
          </w:p>
        </w:tc>
        <w:tc>
          <w:tcPr>
            <w:tcW w:w="2838" w:type="dxa"/>
            <w:noWrap/>
            <w:hideMark/>
          </w:tcPr>
          <w:p w14:paraId="3A94727A" w14:textId="434A25C6" w:rsidR="00BD7C33" w:rsidRPr="007C6692" w:rsidRDefault="00BD7C33" w:rsidP="00BD7C33">
            <w:pPr>
              <w:spacing w:line="360" w:lineRule="auto"/>
              <w:jc w:val="center"/>
              <w:rPr>
                <w:sz w:val="24"/>
                <w:szCs w:val="24"/>
              </w:rPr>
            </w:pPr>
            <w:r w:rsidRPr="007C6692">
              <w:rPr>
                <w:sz w:val="24"/>
                <w:szCs w:val="24"/>
              </w:rPr>
              <w:t>Площадь нежилых помещений функционального назначения, м2</w:t>
            </w:r>
          </w:p>
        </w:tc>
        <w:tc>
          <w:tcPr>
            <w:tcW w:w="1928" w:type="dxa"/>
            <w:noWrap/>
            <w:hideMark/>
          </w:tcPr>
          <w:p w14:paraId="6BF894C6" w14:textId="77777777" w:rsidR="00BD7C33" w:rsidRPr="007C6692" w:rsidRDefault="00BD7C33" w:rsidP="00BD7C33">
            <w:pPr>
              <w:spacing w:line="360" w:lineRule="auto"/>
              <w:jc w:val="center"/>
              <w:rPr>
                <w:sz w:val="24"/>
                <w:szCs w:val="24"/>
              </w:rPr>
            </w:pPr>
            <w:r w:rsidRPr="007C6692">
              <w:rPr>
                <w:sz w:val="24"/>
                <w:szCs w:val="24"/>
              </w:rPr>
              <w:t>Доля жилых помещений в общей площади зданий</w:t>
            </w:r>
          </w:p>
        </w:tc>
      </w:tr>
      <w:tr w:rsidR="00BD7C33" w:rsidRPr="00BD7C33" w14:paraId="42FBE54E" w14:textId="77777777" w:rsidTr="00BD7C33">
        <w:trPr>
          <w:trHeight w:val="293"/>
        </w:trPr>
        <w:tc>
          <w:tcPr>
            <w:tcW w:w="1549" w:type="dxa"/>
            <w:noWrap/>
            <w:hideMark/>
          </w:tcPr>
          <w:p w14:paraId="06653BDC" w14:textId="77777777" w:rsidR="00BD7C33" w:rsidRPr="007C6692" w:rsidRDefault="00BD7C33" w:rsidP="00BD7C33">
            <w:pPr>
              <w:spacing w:line="360" w:lineRule="auto"/>
              <w:jc w:val="center"/>
              <w:rPr>
                <w:sz w:val="24"/>
                <w:szCs w:val="24"/>
              </w:rPr>
            </w:pPr>
            <w:r w:rsidRPr="007C6692">
              <w:rPr>
                <w:sz w:val="24"/>
                <w:szCs w:val="24"/>
              </w:rPr>
              <w:t>1</w:t>
            </w:r>
          </w:p>
        </w:tc>
        <w:tc>
          <w:tcPr>
            <w:tcW w:w="1529" w:type="dxa"/>
            <w:noWrap/>
            <w:hideMark/>
          </w:tcPr>
          <w:p w14:paraId="74B610BB" w14:textId="77777777" w:rsidR="00BD7C33" w:rsidRPr="007C6692" w:rsidRDefault="00BD7C33" w:rsidP="00BD7C33">
            <w:pPr>
              <w:spacing w:line="360" w:lineRule="auto"/>
              <w:jc w:val="center"/>
              <w:rPr>
                <w:sz w:val="24"/>
                <w:szCs w:val="24"/>
              </w:rPr>
            </w:pPr>
            <w:r w:rsidRPr="007C6692">
              <w:rPr>
                <w:sz w:val="24"/>
                <w:szCs w:val="24"/>
              </w:rPr>
              <w:t>107870,9</w:t>
            </w:r>
          </w:p>
        </w:tc>
        <w:tc>
          <w:tcPr>
            <w:tcW w:w="2838" w:type="dxa"/>
            <w:noWrap/>
            <w:hideMark/>
          </w:tcPr>
          <w:p w14:paraId="07ACBD6A" w14:textId="77777777" w:rsidR="00BD7C33" w:rsidRPr="007C6692" w:rsidRDefault="00BD7C33" w:rsidP="00BD7C33">
            <w:pPr>
              <w:spacing w:line="360" w:lineRule="auto"/>
              <w:jc w:val="center"/>
              <w:rPr>
                <w:sz w:val="24"/>
                <w:szCs w:val="24"/>
              </w:rPr>
            </w:pPr>
            <w:r w:rsidRPr="007C6692">
              <w:rPr>
                <w:sz w:val="24"/>
                <w:szCs w:val="24"/>
              </w:rPr>
              <w:t>31499,5</w:t>
            </w:r>
          </w:p>
        </w:tc>
        <w:tc>
          <w:tcPr>
            <w:tcW w:w="1928" w:type="dxa"/>
            <w:noWrap/>
            <w:hideMark/>
          </w:tcPr>
          <w:p w14:paraId="08EB3925" w14:textId="77777777" w:rsidR="00BD7C33" w:rsidRPr="007C6692" w:rsidRDefault="00BD7C33" w:rsidP="00BD7C33">
            <w:pPr>
              <w:spacing w:line="360" w:lineRule="auto"/>
              <w:jc w:val="center"/>
              <w:rPr>
                <w:sz w:val="24"/>
                <w:szCs w:val="24"/>
              </w:rPr>
            </w:pPr>
            <w:r w:rsidRPr="007C6692">
              <w:rPr>
                <w:sz w:val="24"/>
                <w:szCs w:val="24"/>
              </w:rPr>
              <w:t>67,06</w:t>
            </w:r>
          </w:p>
        </w:tc>
      </w:tr>
      <w:tr w:rsidR="00BD7C33" w:rsidRPr="00BD7C33" w14:paraId="369262CF" w14:textId="77777777" w:rsidTr="00BD7C33">
        <w:trPr>
          <w:trHeight w:val="293"/>
        </w:trPr>
        <w:tc>
          <w:tcPr>
            <w:tcW w:w="1549" w:type="dxa"/>
            <w:noWrap/>
            <w:hideMark/>
          </w:tcPr>
          <w:p w14:paraId="5498C943" w14:textId="77777777" w:rsidR="00BD7C33" w:rsidRPr="007C6692" w:rsidRDefault="00BD7C33" w:rsidP="00BD7C33">
            <w:pPr>
              <w:spacing w:line="360" w:lineRule="auto"/>
              <w:jc w:val="center"/>
              <w:rPr>
                <w:sz w:val="24"/>
                <w:szCs w:val="24"/>
              </w:rPr>
            </w:pPr>
            <w:r w:rsidRPr="007C6692">
              <w:rPr>
                <w:sz w:val="24"/>
                <w:szCs w:val="24"/>
              </w:rPr>
              <w:t>2</w:t>
            </w:r>
          </w:p>
        </w:tc>
        <w:tc>
          <w:tcPr>
            <w:tcW w:w="1529" w:type="dxa"/>
            <w:noWrap/>
            <w:hideMark/>
          </w:tcPr>
          <w:p w14:paraId="046DE6B6" w14:textId="77777777" w:rsidR="00BD7C33" w:rsidRPr="007C6692" w:rsidRDefault="00BD7C33" w:rsidP="00BD7C33">
            <w:pPr>
              <w:spacing w:line="360" w:lineRule="auto"/>
              <w:jc w:val="center"/>
              <w:rPr>
                <w:sz w:val="24"/>
                <w:szCs w:val="24"/>
              </w:rPr>
            </w:pPr>
            <w:r w:rsidRPr="007C6692">
              <w:rPr>
                <w:sz w:val="24"/>
                <w:szCs w:val="24"/>
              </w:rPr>
              <w:t>163607,6</w:t>
            </w:r>
          </w:p>
        </w:tc>
        <w:tc>
          <w:tcPr>
            <w:tcW w:w="2838" w:type="dxa"/>
            <w:noWrap/>
            <w:hideMark/>
          </w:tcPr>
          <w:p w14:paraId="07387FA8" w14:textId="77777777" w:rsidR="00BD7C33" w:rsidRPr="007C6692" w:rsidRDefault="00BD7C33" w:rsidP="00BD7C33">
            <w:pPr>
              <w:spacing w:line="360" w:lineRule="auto"/>
              <w:jc w:val="center"/>
              <w:rPr>
                <w:sz w:val="24"/>
                <w:szCs w:val="24"/>
              </w:rPr>
            </w:pPr>
            <w:r w:rsidRPr="007C6692">
              <w:rPr>
                <w:sz w:val="24"/>
                <w:szCs w:val="24"/>
              </w:rPr>
              <w:t>35645,5</w:t>
            </w:r>
          </w:p>
        </w:tc>
        <w:tc>
          <w:tcPr>
            <w:tcW w:w="1928" w:type="dxa"/>
            <w:noWrap/>
            <w:hideMark/>
          </w:tcPr>
          <w:p w14:paraId="1D85F19A" w14:textId="77777777" w:rsidR="00BD7C33" w:rsidRPr="007C6692" w:rsidRDefault="00BD7C33" w:rsidP="00BD7C33">
            <w:pPr>
              <w:spacing w:line="360" w:lineRule="auto"/>
              <w:jc w:val="center"/>
              <w:rPr>
                <w:sz w:val="24"/>
                <w:szCs w:val="24"/>
              </w:rPr>
            </w:pPr>
            <w:r w:rsidRPr="007C6692">
              <w:rPr>
                <w:sz w:val="24"/>
                <w:szCs w:val="24"/>
              </w:rPr>
              <w:t>75,30</w:t>
            </w:r>
          </w:p>
        </w:tc>
      </w:tr>
      <w:tr w:rsidR="00BD7C33" w:rsidRPr="00BD7C33" w14:paraId="72ED9B06" w14:textId="77777777" w:rsidTr="00BD7C33">
        <w:trPr>
          <w:trHeight w:val="293"/>
        </w:trPr>
        <w:tc>
          <w:tcPr>
            <w:tcW w:w="1549" w:type="dxa"/>
            <w:noWrap/>
            <w:hideMark/>
          </w:tcPr>
          <w:p w14:paraId="28E56C14" w14:textId="77777777" w:rsidR="00BD7C33" w:rsidRPr="007C6692" w:rsidRDefault="00BD7C33" w:rsidP="00BD7C33">
            <w:pPr>
              <w:spacing w:line="360" w:lineRule="auto"/>
              <w:jc w:val="center"/>
              <w:rPr>
                <w:sz w:val="24"/>
                <w:szCs w:val="24"/>
              </w:rPr>
            </w:pPr>
            <w:r w:rsidRPr="007C6692">
              <w:rPr>
                <w:sz w:val="24"/>
                <w:szCs w:val="24"/>
              </w:rPr>
              <w:t>3</w:t>
            </w:r>
          </w:p>
        </w:tc>
        <w:tc>
          <w:tcPr>
            <w:tcW w:w="1529" w:type="dxa"/>
            <w:noWrap/>
            <w:hideMark/>
          </w:tcPr>
          <w:p w14:paraId="046FFCAF" w14:textId="77777777" w:rsidR="00BD7C33" w:rsidRPr="007C6692" w:rsidRDefault="00BD7C33" w:rsidP="00BD7C33">
            <w:pPr>
              <w:spacing w:line="360" w:lineRule="auto"/>
              <w:jc w:val="center"/>
              <w:rPr>
                <w:sz w:val="24"/>
                <w:szCs w:val="24"/>
              </w:rPr>
            </w:pPr>
            <w:r w:rsidRPr="007C6692">
              <w:rPr>
                <w:sz w:val="24"/>
                <w:szCs w:val="24"/>
              </w:rPr>
              <w:t>87505,5</w:t>
            </w:r>
          </w:p>
        </w:tc>
        <w:tc>
          <w:tcPr>
            <w:tcW w:w="2838" w:type="dxa"/>
            <w:noWrap/>
            <w:hideMark/>
          </w:tcPr>
          <w:p w14:paraId="573D68A4" w14:textId="77777777" w:rsidR="00BD7C33" w:rsidRPr="007C6692" w:rsidRDefault="00BD7C33" w:rsidP="00BD7C33">
            <w:pPr>
              <w:spacing w:line="360" w:lineRule="auto"/>
              <w:jc w:val="center"/>
              <w:rPr>
                <w:sz w:val="24"/>
                <w:szCs w:val="24"/>
              </w:rPr>
            </w:pPr>
            <w:r w:rsidRPr="007C6692">
              <w:rPr>
                <w:sz w:val="24"/>
                <w:szCs w:val="24"/>
              </w:rPr>
              <w:t>13421,2</w:t>
            </w:r>
          </w:p>
        </w:tc>
        <w:tc>
          <w:tcPr>
            <w:tcW w:w="1928" w:type="dxa"/>
            <w:noWrap/>
            <w:hideMark/>
          </w:tcPr>
          <w:p w14:paraId="69E435B7" w14:textId="77777777" w:rsidR="00BD7C33" w:rsidRPr="007C6692" w:rsidRDefault="00BD7C33" w:rsidP="00BD7C33">
            <w:pPr>
              <w:spacing w:line="360" w:lineRule="auto"/>
              <w:jc w:val="center"/>
              <w:rPr>
                <w:sz w:val="24"/>
                <w:szCs w:val="24"/>
              </w:rPr>
            </w:pPr>
            <w:r w:rsidRPr="007C6692">
              <w:rPr>
                <w:sz w:val="24"/>
                <w:szCs w:val="24"/>
              </w:rPr>
              <w:t>82,4</w:t>
            </w:r>
          </w:p>
        </w:tc>
      </w:tr>
      <w:tr w:rsidR="00BD7C33" w:rsidRPr="00BD7C33" w14:paraId="62B98083" w14:textId="77777777" w:rsidTr="00BD7C33">
        <w:trPr>
          <w:trHeight w:val="293"/>
        </w:trPr>
        <w:tc>
          <w:tcPr>
            <w:tcW w:w="1549" w:type="dxa"/>
            <w:noWrap/>
            <w:hideMark/>
          </w:tcPr>
          <w:p w14:paraId="20612473" w14:textId="77777777" w:rsidR="00BD7C33" w:rsidRPr="007C6692" w:rsidRDefault="00BD7C33" w:rsidP="00BD7C33">
            <w:pPr>
              <w:spacing w:line="360" w:lineRule="auto"/>
              <w:jc w:val="center"/>
              <w:rPr>
                <w:sz w:val="24"/>
                <w:szCs w:val="24"/>
              </w:rPr>
            </w:pPr>
            <w:r w:rsidRPr="007C6692">
              <w:rPr>
                <w:sz w:val="24"/>
                <w:szCs w:val="24"/>
              </w:rPr>
              <w:t>4</w:t>
            </w:r>
          </w:p>
        </w:tc>
        <w:tc>
          <w:tcPr>
            <w:tcW w:w="1529" w:type="dxa"/>
            <w:noWrap/>
            <w:hideMark/>
          </w:tcPr>
          <w:p w14:paraId="49C01F93" w14:textId="77777777" w:rsidR="00BD7C33" w:rsidRPr="007C6692" w:rsidRDefault="00BD7C33" w:rsidP="00BD7C33">
            <w:pPr>
              <w:spacing w:line="360" w:lineRule="auto"/>
              <w:jc w:val="center"/>
              <w:rPr>
                <w:sz w:val="24"/>
                <w:szCs w:val="24"/>
              </w:rPr>
            </w:pPr>
            <w:r w:rsidRPr="007C6692">
              <w:rPr>
                <w:sz w:val="24"/>
                <w:szCs w:val="24"/>
              </w:rPr>
              <w:t>203397</w:t>
            </w:r>
          </w:p>
        </w:tc>
        <w:tc>
          <w:tcPr>
            <w:tcW w:w="2838" w:type="dxa"/>
            <w:noWrap/>
            <w:hideMark/>
          </w:tcPr>
          <w:p w14:paraId="6A883566" w14:textId="77777777" w:rsidR="00BD7C33" w:rsidRPr="007C6692" w:rsidRDefault="00BD7C33" w:rsidP="00BD7C33">
            <w:pPr>
              <w:spacing w:line="360" w:lineRule="auto"/>
              <w:jc w:val="center"/>
              <w:rPr>
                <w:sz w:val="24"/>
                <w:szCs w:val="24"/>
              </w:rPr>
            </w:pPr>
            <w:r w:rsidRPr="007C6692">
              <w:rPr>
                <w:sz w:val="24"/>
                <w:szCs w:val="24"/>
              </w:rPr>
              <w:t>48874</w:t>
            </w:r>
          </w:p>
        </w:tc>
        <w:tc>
          <w:tcPr>
            <w:tcW w:w="1928" w:type="dxa"/>
            <w:noWrap/>
            <w:hideMark/>
          </w:tcPr>
          <w:p w14:paraId="06757295" w14:textId="77777777" w:rsidR="00BD7C33" w:rsidRPr="007C6692" w:rsidRDefault="00BD7C33" w:rsidP="00BD7C33">
            <w:pPr>
              <w:spacing w:line="360" w:lineRule="auto"/>
              <w:jc w:val="center"/>
              <w:rPr>
                <w:sz w:val="24"/>
                <w:szCs w:val="24"/>
              </w:rPr>
            </w:pPr>
            <w:r w:rsidRPr="007C6692">
              <w:rPr>
                <w:sz w:val="24"/>
                <w:szCs w:val="24"/>
              </w:rPr>
              <w:t>72,89</w:t>
            </w:r>
          </w:p>
        </w:tc>
      </w:tr>
      <w:tr w:rsidR="00BD7C33" w:rsidRPr="00BD7C33" w14:paraId="4E07C418" w14:textId="77777777" w:rsidTr="00BD7C33">
        <w:trPr>
          <w:trHeight w:val="293"/>
        </w:trPr>
        <w:tc>
          <w:tcPr>
            <w:tcW w:w="1549" w:type="dxa"/>
            <w:noWrap/>
            <w:hideMark/>
          </w:tcPr>
          <w:p w14:paraId="01841F40" w14:textId="77777777" w:rsidR="00BD7C33" w:rsidRPr="007C6692" w:rsidRDefault="00BD7C33" w:rsidP="00BD7C33">
            <w:pPr>
              <w:spacing w:line="360" w:lineRule="auto"/>
              <w:jc w:val="center"/>
              <w:rPr>
                <w:sz w:val="24"/>
                <w:szCs w:val="24"/>
              </w:rPr>
            </w:pPr>
            <w:r w:rsidRPr="007C6692">
              <w:rPr>
                <w:sz w:val="24"/>
                <w:szCs w:val="24"/>
              </w:rPr>
              <w:t>5</w:t>
            </w:r>
          </w:p>
        </w:tc>
        <w:tc>
          <w:tcPr>
            <w:tcW w:w="1529" w:type="dxa"/>
            <w:noWrap/>
            <w:hideMark/>
          </w:tcPr>
          <w:p w14:paraId="44AF7ED1" w14:textId="77777777" w:rsidR="00BD7C33" w:rsidRPr="007C6692" w:rsidRDefault="00BD7C33" w:rsidP="00BD7C33">
            <w:pPr>
              <w:spacing w:line="360" w:lineRule="auto"/>
              <w:jc w:val="center"/>
              <w:rPr>
                <w:sz w:val="24"/>
                <w:szCs w:val="24"/>
              </w:rPr>
            </w:pPr>
            <w:r w:rsidRPr="007C6692">
              <w:rPr>
                <w:sz w:val="24"/>
                <w:szCs w:val="24"/>
              </w:rPr>
              <w:t>243219</w:t>
            </w:r>
          </w:p>
        </w:tc>
        <w:tc>
          <w:tcPr>
            <w:tcW w:w="2838" w:type="dxa"/>
            <w:noWrap/>
            <w:hideMark/>
          </w:tcPr>
          <w:p w14:paraId="1BA0E3FB" w14:textId="77777777" w:rsidR="00BD7C33" w:rsidRPr="007C6692" w:rsidRDefault="00BD7C33" w:rsidP="00BD7C33">
            <w:pPr>
              <w:spacing w:line="360" w:lineRule="auto"/>
              <w:jc w:val="center"/>
              <w:rPr>
                <w:sz w:val="24"/>
                <w:szCs w:val="24"/>
              </w:rPr>
            </w:pPr>
            <w:r w:rsidRPr="007C6692">
              <w:rPr>
                <w:sz w:val="24"/>
                <w:szCs w:val="24"/>
              </w:rPr>
              <w:t>48155</w:t>
            </w:r>
          </w:p>
        </w:tc>
        <w:tc>
          <w:tcPr>
            <w:tcW w:w="1928" w:type="dxa"/>
            <w:noWrap/>
            <w:hideMark/>
          </w:tcPr>
          <w:p w14:paraId="0656E124" w14:textId="77777777" w:rsidR="00BD7C33" w:rsidRPr="007C6692" w:rsidRDefault="00BD7C33" w:rsidP="00BD7C33">
            <w:pPr>
              <w:spacing w:line="360" w:lineRule="auto"/>
              <w:jc w:val="center"/>
              <w:rPr>
                <w:sz w:val="24"/>
                <w:szCs w:val="24"/>
              </w:rPr>
            </w:pPr>
            <w:r w:rsidRPr="007C6692">
              <w:rPr>
                <w:sz w:val="24"/>
                <w:szCs w:val="24"/>
              </w:rPr>
              <w:t>77,43</w:t>
            </w:r>
          </w:p>
        </w:tc>
      </w:tr>
      <w:tr w:rsidR="00BD7C33" w:rsidRPr="00BD7C33" w14:paraId="2AE20C44" w14:textId="77777777" w:rsidTr="00BD7C33">
        <w:trPr>
          <w:trHeight w:val="293"/>
        </w:trPr>
        <w:tc>
          <w:tcPr>
            <w:tcW w:w="1549" w:type="dxa"/>
            <w:noWrap/>
            <w:hideMark/>
          </w:tcPr>
          <w:p w14:paraId="1AFAB865" w14:textId="77777777" w:rsidR="00BD7C33" w:rsidRPr="007C6692" w:rsidRDefault="00BD7C33" w:rsidP="00BD7C33">
            <w:pPr>
              <w:spacing w:line="360" w:lineRule="auto"/>
              <w:jc w:val="center"/>
              <w:rPr>
                <w:sz w:val="24"/>
                <w:szCs w:val="24"/>
              </w:rPr>
            </w:pPr>
            <w:r w:rsidRPr="007C6692">
              <w:rPr>
                <w:sz w:val="24"/>
                <w:szCs w:val="24"/>
              </w:rPr>
              <w:t>6</w:t>
            </w:r>
          </w:p>
        </w:tc>
        <w:tc>
          <w:tcPr>
            <w:tcW w:w="1529" w:type="dxa"/>
            <w:noWrap/>
            <w:hideMark/>
          </w:tcPr>
          <w:p w14:paraId="1F80AED8" w14:textId="77777777" w:rsidR="00BD7C33" w:rsidRPr="007C6692" w:rsidRDefault="00BD7C33" w:rsidP="00BD7C33">
            <w:pPr>
              <w:spacing w:line="360" w:lineRule="auto"/>
              <w:jc w:val="center"/>
              <w:rPr>
                <w:sz w:val="24"/>
                <w:szCs w:val="24"/>
              </w:rPr>
            </w:pPr>
            <w:r w:rsidRPr="007C6692">
              <w:rPr>
                <w:sz w:val="24"/>
                <w:szCs w:val="24"/>
              </w:rPr>
              <w:t>185544</w:t>
            </w:r>
          </w:p>
        </w:tc>
        <w:tc>
          <w:tcPr>
            <w:tcW w:w="2838" w:type="dxa"/>
            <w:noWrap/>
            <w:hideMark/>
          </w:tcPr>
          <w:p w14:paraId="26C05822" w14:textId="77777777" w:rsidR="00BD7C33" w:rsidRPr="007C6692" w:rsidRDefault="00BD7C33" w:rsidP="00BD7C33">
            <w:pPr>
              <w:spacing w:line="360" w:lineRule="auto"/>
              <w:jc w:val="center"/>
              <w:rPr>
                <w:sz w:val="24"/>
                <w:szCs w:val="24"/>
              </w:rPr>
            </w:pPr>
            <w:r w:rsidRPr="007C6692">
              <w:rPr>
                <w:sz w:val="24"/>
                <w:szCs w:val="24"/>
              </w:rPr>
              <w:t>37681</w:t>
            </w:r>
          </w:p>
        </w:tc>
        <w:tc>
          <w:tcPr>
            <w:tcW w:w="1928" w:type="dxa"/>
            <w:noWrap/>
            <w:hideMark/>
          </w:tcPr>
          <w:p w14:paraId="3C01C4A7" w14:textId="77777777" w:rsidR="00BD7C33" w:rsidRPr="007C6692" w:rsidRDefault="00BD7C33" w:rsidP="00BD7C33">
            <w:pPr>
              <w:spacing w:line="360" w:lineRule="auto"/>
              <w:jc w:val="center"/>
              <w:rPr>
                <w:sz w:val="24"/>
                <w:szCs w:val="24"/>
              </w:rPr>
            </w:pPr>
            <w:r w:rsidRPr="007C6692">
              <w:rPr>
                <w:sz w:val="24"/>
                <w:szCs w:val="24"/>
              </w:rPr>
              <w:t>77,08</w:t>
            </w:r>
          </w:p>
        </w:tc>
      </w:tr>
      <w:tr w:rsidR="00BD7C33" w:rsidRPr="00BD7C33" w14:paraId="6E23A9A5" w14:textId="77777777" w:rsidTr="00BD7C33">
        <w:trPr>
          <w:trHeight w:val="293"/>
        </w:trPr>
        <w:tc>
          <w:tcPr>
            <w:tcW w:w="1549" w:type="dxa"/>
            <w:noWrap/>
            <w:hideMark/>
          </w:tcPr>
          <w:p w14:paraId="3CFD5F20" w14:textId="77777777" w:rsidR="00BD7C33" w:rsidRPr="007C6692" w:rsidRDefault="00BD7C33" w:rsidP="00BD7C33">
            <w:pPr>
              <w:spacing w:line="360" w:lineRule="auto"/>
              <w:jc w:val="center"/>
              <w:rPr>
                <w:sz w:val="24"/>
                <w:szCs w:val="24"/>
              </w:rPr>
            </w:pPr>
            <w:r w:rsidRPr="007C6692">
              <w:rPr>
                <w:sz w:val="24"/>
                <w:szCs w:val="24"/>
              </w:rPr>
              <w:t>7</w:t>
            </w:r>
          </w:p>
        </w:tc>
        <w:tc>
          <w:tcPr>
            <w:tcW w:w="1529" w:type="dxa"/>
            <w:hideMark/>
          </w:tcPr>
          <w:p w14:paraId="5F3720F8" w14:textId="77777777" w:rsidR="00BD7C33" w:rsidRPr="007C6692" w:rsidRDefault="00BD7C33" w:rsidP="00BD7C33">
            <w:pPr>
              <w:spacing w:line="360" w:lineRule="auto"/>
              <w:jc w:val="center"/>
              <w:rPr>
                <w:sz w:val="24"/>
                <w:szCs w:val="24"/>
              </w:rPr>
            </w:pPr>
            <w:r w:rsidRPr="007C6692">
              <w:rPr>
                <w:sz w:val="24"/>
                <w:szCs w:val="24"/>
              </w:rPr>
              <w:t>74517</w:t>
            </w:r>
          </w:p>
        </w:tc>
        <w:tc>
          <w:tcPr>
            <w:tcW w:w="2838" w:type="dxa"/>
            <w:hideMark/>
          </w:tcPr>
          <w:p w14:paraId="60F8BBD5" w14:textId="77777777" w:rsidR="00BD7C33" w:rsidRPr="007C6692" w:rsidRDefault="00BD7C33" w:rsidP="00BD7C33">
            <w:pPr>
              <w:spacing w:line="360" w:lineRule="auto"/>
              <w:jc w:val="center"/>
              <w:rPr>
                <w:sz w:val="24"/>
                <w:szCs w:val="24"/>
              </w:rPr>
            </w:pPr>
            <w:r w:rsidRPr="007C6692">
              <w:rPr>
                <w:sz w:val="24"/>
                <w:szCs w:val="24"/>
              </w:rPr>
              <w:t>12897</w:t>
            </w:r>
          </w:p>
        </w:tc>
        <w:tc>
          <w:tcPr>
            <w:tcW w:w="1928" w:type="dxa"/>
            <w:hideMark/>
          </w:tcPr>
          <w:p w14:paraId="414AD03E" w14:textId="77777777" w:rsidR="00BD7C33" w:rsidRPr="007C6692" w:rsidRDefault="00BD7C33" w:rsidP="00BD7C33">
            <w:pPr>
              <w:spacing w:line="360" w:lineRule="auto"/>
              <w:jc w:val="center"/>
              <w:rPr>
                <w:sz w:val="24"/>
                <w:szCs w:val="24"/>
              </w:rPr>
            </w:pPr>
            <w:r w:rsidRPr="007C6692">
              <w:rPr>
                <w:sz w:val="24"/>
                <w:szCs w:val="24"/>
              </w:rPr>
              <w:t>80,13</w:t>
            </w:r>
          </w:p>
        </w:tc>
      </w:tr>
      <w:tr w:rsidR="00BD7C33" w:rsidRPr="00BD7C33" w14:paraId="5346EB6D" w14:textId="77777777" w:rsidTr="00BD7C33">
        <w:trPr>
          <w:trHeight w:val="293"/>
        </w:trPr>
        <w:tc>
          <w:tcPr>
            <w:tcW w:w="1549" w:type="dxa"/>
            <w:noWrap/>
            <w:hideMark/>
          </w:tcPr>
          <w:p w14:paraId="693017F3" w14:textId="77777777" w:rsidR="00BD7C33" w:rsidRPr="007C6692" w:rsidRDefault="00BD7C33" w:rsidP="00BD7C33">
            <w:pPr>
              <w:spacing w:line="360" w:lineRule="auto"/>
              <w:jc w:val="center"/>
              <w:rPr>
                <w:sz w:val="24"/>
                <w:szCs w:val="24"/>
              </w:rPr>
            </w:pPr>
            <w:r w:rsidRPr="007C6692">
              <w:rPr>
                <w:sz w:val="24"/>
                <w:szCs w:val="24"/>
              </w:rPr>
              <w:t>8</w:t>
            </w:r>
          </w:p>
        </w:tc>
        <w:tc>
          <w:tcPr>
            <w:tcW w:w="1529" w:type="dxa"/>
            <w:noWrap/>
            <w:hideMark/>
          </w:tcPr>
          <w:p w14:paraId="7513AC9A" w14:textId="77777777" w:rsidR="00BD7C33" w:rsidRPr="007C6692" w:rsidRDefault="00BD7C33" w:rsidP="00BD7C33">
            <w:pPr>
              <w:spacing w:line="360" w:lineRule="auto"/>
              <w:jc w:val="center"/>
              <w:rPr>
                <w:sz w:val="24"/>
                <w:szCs w:val="24"/>
              </w:rPr>
            </w:pPr>
            <w:r w:rsidRPr="007C6692">
              <w:rPr>
                <w:sz w:val="24"/>
                <w:szCs w:val="24"/>
              </w:rPr>
              <w:t>436596</w:t>
            </w:r>
          </w:p>
        </w:tc>
        <w:tc>
          <w:tcPr>
            <w:tcW w:w="2838" w:type="dxa"/>
            <w:noWrap/>
            <w:hideMark/>
          </w:tcPr>
          <w:p w14:paraId="0ED17C4C" w14:textId="77777777" w:rsidR="00BD7C33" w:rsidRPr="007C6692" w:rsidRDefault="00BD7C33" w:rsidP="00BD7C33">
            <w:pPr>
              <w:spacing w:line="360" w:lineRule="auto"/>
              <w:jc w:val="center"/>
              <w:rPr>
                <w:sz w:val="24"/>
                <w:szCs w:val="24"/>
              </w:rPr>
            </w:pPr>
            <w:r w:rsidRPr="007C6692">
              <w:rPr>
                <w:sz w:val="24"/>
                <w:szCs w:val="24"/>
              </w:rPr>
              <w:t>104977</w:t>
            </w:r>
          </w:p>
        </w:tc>
        <w:tc>
          <w:tcPr>
            <w:tcW w:w="1928" w:type="dxa"/>
            <w:noWrap/>
            <w:hideMark/>
          </w:tcPr>
          <w:p w14:paraId="159A15E7" w14:textId="77777777" w:rsidR="00BD7C33" w:rsidRPr="007C6692" w:rsidRDefault="00BD7C33" w:rsidP="00BD7C33">
            <w:pPr>
              <w:spacing w:line="360" w:lineRule="auto"/>
              <w:jc w:val="center"/>
              <w:rPr>
                <w:sz w:val="24"/>
                <w:szCs w:val="24"/>
              </w:rPr>
            </w:pPr>
            <w:r w:rsidRPr="007C6692">
              <w:rPr>
                <w:sz w:val="24"/>
                <w:szCs w:val="24"/>
              </w:rPr>
              <w:t>72,86</w:t>
            </w:r>
          </w:p>
        </w:tc>
      </w:tr>
      <w:tr w:rsidR="00BD7C33" w:rsidRPr="00BD7C33" w14:paraId="288C3A36" w14:textId="77777777" w:rsidTr="00BD7C33">
        <w:trPr>
          <w:trHeight w:val="293"/>
        </w:trPr>
        <w:tc>
          <w:tcPr>
            <w:tcW w:w="1549" w:type="dxa"/>
            <w:noWrap/>
            <w:hideMark/>
          </w:tcPr>
          <w:p w14:paraId="62C28A64" w14:textId="77777777" w:rsidR="00BD7C33" w:rsidRPr="007C6692" w:rsidRDefault="00BD7C33" w:rsidP="00BD7C33">
            <w:pPr>
              <w:spacing w:line="360" w:lineRule="auto"/>
              <w:jc w:val="center"/>
              <w:rPr>
                <w:sz w:val="24"/>
                <w:szCs w:val="24"/>
              </w:rPr>
            </w:pPr>
            <w:r w:rsidRPr="007C6692">
              <w:rPr>
                <w:sz w:val="24"/>
                <w:szCs w:val="24"/>
              </w:rPr>
              <w:t>9</w:t>
            </w:r>
          </w:p>
        </w:tc>
        <w:tc>
          <w:tcPr>
            <w:tcW w:w="1529" w:type="dxa"/>
            <w:noWrap/>
            <w:hideMark/>
          </w:tcPr>
          <w:p w14:paraId="5C43F757" w14:textId="77777777" w:rsidR="00BD7C33" w:rsidRPr="007C6692" w:rsidRDefault="00BD7C33" w:rsidP="00BD7C33">
            <w:pPr>
              <w:spacing w:line="360" w:lineRule="auto"/>
              <w:jc w:val="center"/>
              <w:rPr>
                <w:sz w:val="24"/>
                <w:szCs w:val="24"/>
              </w:rPr>
            </w:pPr>
            <w:r w:rsidRPr="007C6692">
              <w:rPr>
                <w:sz w:val="24"/>
                <w:szCs w:val="24"/>
              </w:rPr>
              <w:t>206127</w:t>
            </w:r>
          </w:p>
        </w:tc>
        <w:tc>
          <w:tcPr>
            <w:tcW w:w="2838" w:type="dxa"/>
            <w:noWrap/>
            <w:hideMark/>
          </w:tcPr>
          <w:p w14:paraId="3674BCB7" w14:textId="77777777" w:rsidR="00BD7C33" w:rsidRPr="007C6692" w:rsidRDefault="00BD7C33" w:rsidP="00BD7C33">
            <w:pPr>
              <w:spacing w:line="360" w:lineRule="auto"/>
              <w:jc w:val="center"/>
              <w:rPr>
                <w:sz w:val="24"/>
                <w:szCs w:val="24"/>
              </w:rPr>
            </w:pPr>
            <w:r w:rsidRPr="007C6692">
              <w:rPr>
                <w:sz w:val="24"/>
                <w:szCs w:val="24"/>
              </w:rPr>
              <w:t>52379</w:t>
            </w:r>
          </w:p>
        </w:tc>
        <w:tc>
          <w:tcPr>
            <w:tcW w:w="1928" w:type="dxa"/>
            <w:noWrap/>
            <w:hideMark/>
          </w:tcPr>
          <w:p w14:paraId="377898D7" w14:textId="77777777" w:rsidR="00BD7C33" w:rsidRPr="007C6692" w:rsidRDefault="00BD7C33" w:rsidP="00BD7C33">
            <w:pPr>
              <w:spacing w:line="360" w:lineRule="auto"/>
              <w:jc w:val="center"/>
              <w:rPr>
                <w:sz w:val="24"/>
                <w:szCs w:val="24"/>
              </w:rPr>
            </w:pPr>
            <w:r w:rsidRPr="007C6692">
              <w:rPr>
                <w:sz w:val="24"/>
                <w:szCs w:val="24"/>
              </w:rPr>
              <w:t>71,54</w:t>
            </w:r>
          </w:p>
        </w:tc>
      </w:tr>
      <w:tr w:rsidR="00BD7C33" w:rsidRPr="00BD7C33" w14:paraId="3E233FB1" w14:textId="77777777" w:rsidTr="00BD7C33">
        <w:trPr>
          <w:trHeight w:val="293"/>
        </w:trPr>
        <w:tc>
          <w:tcPr>
            <w:tcW w:w="1549" w:type="dxa"/>
            <w:noWrap/>
            <w:hideMark/>
          </w:tcPr>
          <w:p w14:paraId="26A1F5BF" w14:textId="77777777" w:rsidR="00BD7C33" w:rsidRPr="007C6692" w:rsidRDefault="00BD7C33" w:rsidP="00BD7C33">
            <w:pPr>
              <w:spacing w:line="360" w:lineRule="auto"/>
              <w:jc w:val="center"/>
              <w:rPr>
                <w:sz w:val="24"/>
                <w:szCs w:val="24"/>
              </w:rPr>
            </w:pPr>
            <w:r w:rsidRPr="007C6692">
              <w:rPr>
                <w:sz w:val="24"/>
                <w:szCs w:val="24"/>
              </w:rPr>
              <w:t>10</w:t>
            </w:r>
          </w:p>
        </w:tc>
        <w:tc>
          <w:tcPr>
            <w:tcW w:w="1529" w:type="dxa"/>
            <w:hideMark/>
          </w:tcPr>
          <w:p w14:paraId="2E5D68D8" w14:textId="77777777" w:rsidR="00BD7C33" w:rsidRPr="007C6692" w:rsidRDefault="00BD7C33" w:rsidP="00BD7C33">
            <w:pPr>
              <w:spacing w:line="360" w:lineRule="auto"/>
              <w:jc w:val="center"/>
              <w:rPr>
                <w:sz w:val="24"/>
                <w:szCs w:val="24"/>
              </w:rPr>
            </w:pPr>
            <w:r w:rsidRPr="007C6692">
              <w:rPr>
                <w:sz w:val="24"/>
                <w:szCs w:val="24"/>
              </w:rPr>
              <w:t>210650</w:t>
            </w:r>
          </w:p>
        </w:tc>
        <w:tc>
          <w:tcPr>
            <w:tcW w:w="2838" w:type="dxa"/>
            <w:hideMark/>
          </w:tcPr>
          <w:p w14:paraId="508BF2BF" w14:textId="77777777" w:rsidR="00BD7C33" w:rsidRPr="007C6692" w:rsidRDefault="00BD7C33" w:rsidP="00BD7C33">
            <w:pPr>
              <w:spacing w:line="360" w:lineRule="auto"/>
              <w:jc w:val="center"/>
              <w:rPr>
                <w:sz w:val="24"/>
                <w:szCs w:val="24"/>
              </w:rPr>
            </w:pPr>
            <w:r w:rsidRPr="007C6692">
              <w:rPr>
                <w:sz w:val="24"/>
                <w:szCs w:val="24"/>
              </w:rPr>
              <w:t>43849</w:t>
            </w:r>
          </w:p>
        </w:tc>
        <w:tc>
          <w:tcPr>
            <w:tcW w:w="1928" w:type="dxa"/>
            <w:hideMark/>
          </w:tcPr>
          <w:p w14:paraId="23EC5FC8" w14:textId="77777777" w:rsidR="00BD7C33" w:rsidRPr="007C6692" w:rsidRDefault="00BD7C33" w:rsidP="00BD7C33">
            <w:pPr>
              <w:spacing w:line="360" w:lineRule="auto"/>
              <w:jc w:val="center"/>
              <w:rPr>
                <w:sz w:val="24"/>
                <w:szCs w:val="24"/>
              </w:rPr>
            </w:pPr>
            <w:r w:rsidRPr="007C6692">
              <w:rPr>
                <w:sz w:val="24"/>
                <w:szCs w:val="24"/>
              </w:rPr>
              <w:t>76,14</w:t>
            </w:r>
          </w:p>
        </w:tc>
      </w:tr>
      <w:tr w:rsidR="00BD7C33" w:rsidRPr="00BD7C33" w14:paraId="65EF51CD" w14:textId="77777777" w:rsidTr="00BD7C33">
        <w:trPr>
          <w:trHeight w:val="293"/>
        </w:trPr>
        <w:tc>
          <w:tcPr>
            <w:tcW w:w="1549" w:type="dxa"/>
            <w:noWrap/>
            <w:hideMark/>
          </w:tcPr>
          <w:p w14:paraId="694F4071" w14:textId="77777777" w:rsidR="00BD7C33" w:rsidRPr="007C6692" w:rsidRDefault="00BD7C33" w:rsidP="00BD7C33">
            <w:pPr>
              <w:spacing w:line="360" w:lineRule="auto"/>
              <w:jc w:val="center"/>
              <w:rPr>
                <w:sz w:val="24"/>
                <w:szCs w:val="24"/>
              </w:rPr>
            </w:pPr>
            <w:r w:rsidRPr="007C6692">
              <w:rPr>
                <w:sz w:val="24"/>
                <w:szCs w:val="24"/>
              </w:rPr>
              <w:t>11</w:t>
            </w:r>
          </w:p>
        </w:tc>
        <w:tc>
          <w:tcPr>
            <w:tcW w:w="1529" w:type="dxa"/>
            <w:noWrap/>
            <w:hideMark/>
          </w:tcPr>
          <w:p w14:paraId="20681268" w14:textId="77777777" w:rsidR="00BD7C33" w:rsidRPr="007C6692" w:rsidRDefault="00BD7C33" w:rsidP="00BD7C33">
            <w:pPr>
              <w:spacing w:line="360" w:lineRule="auto"/>
              <w:jc w:val="center"/>
              <w:rPr>
                <w:sz w:val="24"/>
                <w:szCs w:val="24"/>
              </w:rPr>
            </w:pPr>
            <w:r w:rsidRPr="007C6692">
              <w:rPr>
                <w:sz w:val="24"/>
                <w:szCs w:val="24"/>
              </w:rPr>
              <w:t>185544</w:t>
            </w:r>
          </w:p>
        </w:tc>
        <w:tc>
          <w:tcPr>
            <w:tcW w:w="2838" w:type="dxa"/>
            <w:noWrap/>
            <w:hideMark/>
          </w:tcPr>
          <w:p w14:paraId="5396F413" w14:textId="77777777" w:rsidR="00BD7C33" w:rsidRPr="007C6692" w:rsidRDefault="00BD7C33" w:rsidP="00BD7C33">
            <w:pPr>
              <w:spacing w:line="360" w:lineRule="auto"/>
              <w:jc w:val="center"/>
              <w:rPr>
                <w:sz w:val="24"/>
                <w:szCs w:val="24"/>
              </w:rPr>
            </w:pPr>
            <w:r w:rsidRPr="007C6692">
              <w:rPr>
                <w:sz w:val="24"/>
                <w:szCs w:val="24"/>
              </w:rPr>
              <w:t>37681</w:t>
            </w:r>
          </w:p>
        </w:tc>
        <w:tc>
          <w:tcPr>
            <w:tcW w:w="1928" w:type="dxa"/>
            <w:noWrap/>
            <w:hideMark/>
          </w:tcPr>
          <w:p w14:paraId="611E6401" w14:textId="77777777" w:rsidR="00BD7C33" w:rsidRPr="007C6692" w:rsidRDefault="00BD7C33" w:rsidP="00BD7C33">
            <w:pPr>
              <w:spacing w:line="360" w:lineRule="auto"/>
              <w:jc w:val="center"/>
              <w:rPr>
                <w:sz w:val="24"/>
                <w:szCs w:val="24"/>
              </w:rPr>
            </w:pPr>
            <w:r w:rsidRPr="007C6692">
              <w:rPr>
                <w:sz w:val="24"/>
                <w:szCs w:val="24"/>
              </w:rPr>
              <w:t>77,08</w:t>
            </w:r>
          </w:p>
        </w:tc>
      </w:tr>
    </w:tbl>
    <w:p w14:paraId="416A3628" w14:textId="77777777" w:rsidR="00196467" w:rsidRDefault="00196467" w:rsidP="00354FA2">
      <w:pPr>
        <w:spacing w:after="0" w:line="360" w:lineRule="auto"/>
        <w:ind w:firstLine="851"/>
        <w:jc w:val="both"/>
        <w:rPr>
          <w:sz w:val="28"/>
          <w:szCs w:val="28"/>
        </w:rPr>
      </w:pPr>
    </w:p>
    <w:p w14:paraId="1D0DA3CA" w14:textId="77777777" w:rsidR="00BD7C33" w:rsidRPr="00196467" w:rsidRDefault="00BD7C33" w:rsidP="00354FA2">
      <w:pPr>
        <w:spacing w:after="0" w:line="360" w:lineRule="auto"/>
        <w:ind w:firstLine="851"/>
        <w:jc w:val="both"/>
        <w:rPr>
          <w:sz w:val="28"/>
          <w:szCs w:val="28"/>
        </w:rPr>
      </w:pPr>
    </w:p>
    <w:p w14:paraId="3F1F4FD6" w14:textId="52CE218D" w:rsidR="00BB3EEE" w:rsidRDefault="00EF60A1" w:rsidP="00520D2D">
      <w:pPr>
        <w:spacing w:after="0" w:line="360" w:lineRule="auto"/>
        <w:ind w:firstLine="851"/>
        <w:jc w:val="both"/>
        <w:rPr>
          <w:sz w:val="28"/>
          <w:szCs w:val="28"/>
        </w:rPr>
      </w:pPr>
      <w:r>
        <w:rPr>
          <w:sz w:val="28"/>
          <w:szCs w:val="28"/>
        </w:rPr>
        <w:t>Социальная сфера</w:t>
      </w:r>
    </w:p>
    <w:p w14:paraId="551D359E" w14:textId="77777777" w:rsidR="00EF60A1" w:rsidRDefault="00EF60A1" w:rsidP="00520D2D">
      <w:pPr>
        <w:spacing w:after="0" w:line="360" w:lineRule="auto"/>
        <w:ind w:firstLine="851"/>
        <w:jc w:val="both"/>
        <w:rPr>
          <w:sz w:val="28"/>
          <w:szCs w:val="28"/>
        </w:rPr>
      </w:pPr>
    </w:p>
    <w:p w14:paraId="22E0325B" w14:textId="77777777" w:rsidR="00EF60A1" w:rsidRDefault="00EF60A1" w:rsidP="00520D2D">
      <w:pPr>
        <w:spacing w:after="0" w:line="360" w:lineRule="auto"/>
        <w:ind w:firstLine="851"/>
        <w:jc w:val="both"/>
        <w:rPr>
          <w:sz w:val="28"/>
          <w:szCs w:val="28"/>
        </w:rPr>
      </w:pPr>
    </w:p>
    <w:p w14:paraId="555A3C77" w14:textId="25E18C1A" w:rsidR="00EF60A1" w:rsidRPr="007D01C9" w:rsidRDefault="00EF60A1" w:rsidP="00520D2D">
      <w:pPr>
        <w:spacing w:after="0" w:line="360" w:lineRule="auto"/>
        <w:ind w:firstLine="851"/>
        <w:jc w:val="both"/>
        <w:rPr>
          <w:sz w:val="28"/>
          <w:szCs w:val="28"/>
        </w:rPr>
      </w:pPr>
      <w:r>
        <w:rPr>
          <w:sz w:val="28"/>
          <w:szCs w:val="28"/>
        </w:rPr>
        <w:t>Таблица 4. Образовательные учреждения</w:t>
      </w:r>
    </w:p>
    <w:tbl>
      <w:tblPr>
        <w:tblStyle w:val="a3"/>
        <w:tblW w:w="0" w:type="auto"/>
        <w:tblLook w:val="04A0" w:firstRow="1" w:lastRow="0" w:firstColumn="1" w:lastColumn="0" w:noHBand="0" w:noVBand="1"/>
      </w:tblPr>
      <w:tblGrid>
        <w:gridCol w:w="810"/>
        <w:gridCol w:w="1208"/>
        <w:gridCol w:w="1208"/>
        <w:gridCol w:w="1208"/>
      </w:tblGrid>
      <w:tr w:rsidR="00EF60A1" w:rsidRPr="00597FF3" w14:paraId="63D98821" w14:textId="77777777" w:rsidTr="00EF60A1">
        <w:trPr>
          <w:trHeight w:val="297"/>
        </w:trPr>
        <w:tc>
          <w:tcPr>
            <w:tcW w:w="810" w:type="dxa"/>
            <w:noWrap/>
            <w:hideMark/>
          </w:tcPr>
          <w:p w14:paraId="6BAEC229" w14:textId="31B97220" w:rsidR="00EF60A1" w:rsidRPr="00597FF3" w:rsidRDefault="00EF60A1" w:rsidP="00EF60A1">
            <w:pPr>
              <w:spacing w:after="0" w:line="360" w:lineRule="auto"/>
              <w:jc w:val="center"/>
            </w:pPr>
          </w:p>
        </w:tc>
        <w:tc>
          <w:tcPr>
            <w:tcW w:w="1208" w:type="dxa"/>
            <w:noWrap/>
            <w:hideMark/>
          </w:tcPr>
          <w:p w14:paraId="2A5B92F6" w14:textId="77777777" w:rsidR="00EF60A1" w:rsidRPr="00597FF3" w:rsidRDefault="00EF60A1" w:rsidP="00EF60A1">
            <w:pPr>
              <w:spacing w:line="360" w:lineRule="auto"/>
              <w:jc w:val="center"/>
            </w:pPr>
            <w:r w:rsidRPr="00597FF3">
              <w:t>ВУЗ, шт/10 000 населения</w:t>
            </w:r>
          </w:p>
        </w:tc>
        <w:tc>
          <w:tcPr>
            <w:tcW w:w="1208" w:type="dxa"/>
            <w:noWrap/>
            <w:hideMark/>
          </w:tcPr>
          <w:p w14:paraId="1621A8C8" w14:textId="77777777" w:rsidR="00EF60A1" w:rsidRPr="00597FF3" w:rsidRDefault="00EF60A1" w:rsidP="00EF60A1">
            <w:pPr>
              <w:spacing w:line="360" w:lineRule="auto"/>
              <w:jc w:val="center"/>
            </w:pPr>
            <w:r w:rsidRPr="00597FF3">
              <w:t>Школы, шт/10 000 населения</w:t>
            </w:r>
          </w:p>
        </w:tc>
        <w:tc>
          <w:tcPr>
            <w:tcW w:w="1208" w:type="dxa"/>
            <w:noWrap/>
            <w:hideMark/>
          </w:tcPr>
          <w:p w14:paraId="2454CA17" w14:textId="77777777" w:rsidR="00EF60A1" w:rsidRPr="00597FF3" w:rsidRDefault="00EF60A1" w:rsidP="00EF60A1">
            <w:pPr>
              <w:spacing w:line="360" w:lineRule="auto"/>
              <w:jc w:val="center"/>
            </w:pPr>
            <w:r w:rsidRPr="00597FF3">
              <w:t>Детские сады, шт/10 000 населения</w:t>
            </w:r>
          </w:p>
        </w:tc>
      </w:tr>
      <w:tr w:rsidR="00EF60A1" w:rsidRPr="00597FF3" w14:paraId="16DE2CD3" w14:textId="77777777" w:rsidTr="00EF60A1">
        <w:trPr>
          <w:trHeight w:val="297"/>
        </w:trPr>
        <w:tc>
          <w:tcPr>
            <w:tcW w:w="810" w:type="dxa"/>
            <w:noWrap/>
            <w:hideMark/>
          </w:tcPr>
          <w:p w14:paraId="2B484789" w14:textId="77777777" w:rsidR="00EF60A1" w:rsidRPr="00597FF3" w:rsidRDefault="00EF60A1" w:rsidP="00EF60A1">
            <w:pPr>
              <w:spacing w:line="360" w:lineRule="auto"/>
              <w:jc w:val="center"/>
            </w:pPr>
            <w:r w:rsidRPr="00597FF3">
              <w:t>1</w:t>
            </w:r>
          </w:p>
        </w:tc>
        <w:tc>
          <w:tcPr>
            <w:tcW w:w="1208" w:type="dxa"/>
            <w:noWrap/>
            <w:hideMark/>
          </w:tcPr>
          <w:p w14:paraId="0EED1BAE" w14:textId="77777777" w:rsidR="00EF60A1" w:rsidRPr="00597FF3" w:rsidRDefault="00EF60A1" w:rsidP="00EF60A1">
            <w:pPr>
              <w:spacing w:line="360" w:lineRule="auto"/>
              <w:jc w:val="center"/>
            </w:pPr>
            <w:r w:rsidRPr="00597FF3">
              <w:t>0,0</w:t>
            </w:r>
          </w:p>
        </w:tc>
        <w:tc>
          <w:tcPr>
            <w:tcW w:w="1208" w:type="dxa"/>
            <w:noWrap/>
            <w:hideMark/>
          </w:tcPr>
          <w:p w14:paraId="394B8B92" w14:textId="77777777" w:rsidR="00EF60A1" w:rsidRPr="00597FF3" w:rsidRDefault="00EF60A1" w:rsidP="00EF60A1">
            <w:pPr>
              <w:spacing w:line="360" w:lineRule="auto"/>
              <w:jc w:val="center"/>
            </w:pPr>
            <w:r w:rsidRPr="00597FF3">
              <w:t>7,5</w:t>
            </w:r>
          </w:p>
        </w:tc>
        <w:tc>
          <w:tcPr>
            <w:tcW w:w="1208" w:type="dxa"/>
            <w:noWrap/>
            <w:hideMark/>
          </w:tcPr>
          <w:p w14:paraId="22364412" w14:textId="77777777" w:rsidR="00EF60A1" w:rsidRPr="00597FF3" w:rsidRDefault="00EF60A1" w:rsidP="00EF60A1">
            <w:pPr>
              <w:spacing w:line="360" w:lineRule="auto"/>
              <w:jc w:val="center"/>
            </w:pPr>
            <w:r w:rsidRPr="00597FF3">
              <w:t>0,0</w:t>
            </w:r>
          </w:p>
        </w:tc>
      </w:tr>
      <w:tr w:rsidR="00EF60A1" w:rsidRPr="00597FF3" w14:paraId="53109439" w14:textId="77777777" w:rsidTr="00EF60A1">
        <w:trPr>
          <w:trHeight w:val="297"/>
        </w:trPr>
        <w:tc>
          <w:tcPr>
            <w:tcW w:w="810" w:type="dxa"/>
            <w:noWrap/>
            <w:hideMark/>
          </w:tcPr>
          <w:p w14:paraId="646A5CAA" w14:textId="77777777" w:rsidR="00EF60A1" w:rsidRPr="00597FF3" w:rsidRDefault="00EF60A1" w:rsidP="00EF60A1">
            <w:pPr>
              <w:spacing w:line="360" w:lineRule="auto"/>
              <w:jc w:val="center"/>
            </w:pPr>
            <w:r w:rsidRPr="00597FF3">
              <w:t>2</w:t>
            </w:r>
          </w:p>
        </w:tc>
        <w:tc>
          <w:tcPr>
            <w:tcW w:w="1208" w:type="dxa"/>
            <w:noWrap/>
            <w:hideMark/>
          </w:tcPr>
          <w:p w14:paraId="5F71C092" w14:textId="77777777" w:rsidR="00EF60A1" w:rsidRPr="00597FF3" w:rsidRDefault="00EF60A1" w:rsidP="00EF60A1">
            <w:pPr>
              <w:spacing w:line="360" w:lineRule="auto"/>
              <w:jc w:val="center"/>
            </w:pPr>
            <w:r w:rsidRPr="00597FF3">
              <w:t>7,4</w:t>
            </w:r>
          </w:p>
        </w:tc>
        <w:tc>
          <w:tcPr>
            <w:tcW w:w="1208" w:type="dxa"/>
            <w:noWrap/>
            <w:hideMark/>
          </w:tcPr>
          <w:p w14:paraId="29F58093" w14:textId="77777777" w:rsidR="00EF60A1" w:rsidRPr="00597FF3" w:rsidRDefault="00EF60A1" w:rsidP="00EF60A1">
            <w:pPr>
              <w:spacing w:line="360" w:lineRule="auto"/>
              <w:jc w:val="center"/>
            </w:pPr>
            <w:r w:rsidRPr="00597FF3">
              <w:t>5,0</w:t>
            </w:r>
          </w:p>
        </w:tc>
        <w:tc>
          <w:tcPr>
            <w:tcW w:w="1208" w:type="dxa"/>
            <w:noWrap/>
            <w:hideMark/>
          </w:tcPr>
          <w:p w14:paraId="4A525195" w14:textId="77777777" w:rsidR="00EF60A1" w:rsidRPr="00597FF3" w:rsidRDefault="00EF60A1" w:rsidP="00EF60A1">
            <w:pPr>
              <w:spacing w:line="360" w:lineRule="auto"/>
              <w:jc w:val="center"/>
            </w:pPr>
            <w:r w:rsidRPr="00597FF3">
              <w:t>0,0</w:t>
            </w:r>
          </w:p>
        </w:tc>
      </w:tr>
      <w:tr w:rsidR="00EF60A1" w:rsidRPr="00597FF3" w14:paraId="4E261E05" w14:textId="77777777" w:rsidTr="00EF60A1">
        <w:trPr>
          <w:trHeight w:val="297"/>
        </w:trPr>
        <w:tc>
          <w:tcPr>
            <w:tcW w:w="810" w:type="dxa"/>
            <w:noWrap/>
            <w:hideMark/>
          </w:tcPr>
          <w:p w14:paraId="3E133968" w14:textId="77777777" w:rsidR="00EF60A1" w:rsidRPr="00597FF3" w:rsidRDefault="00EF60A1" w:rsidP="00EF60A1">
            <w:pPr>
              <w:spacing w:line="360" w:lineRule="auto"/>
              <w:jc w:val="center"/>
            </w:pPr>
            <w:r w:rsidRPr="00597FF3">
              <w:t>3</w:t>
            </w:r>
          </w:p>
        </w:tc>
        <w:tc>
          <w:tcPr>
            <w:tcW w:w="1208" w:type="dxa"/>
            <w:noWrap/>
            <w:hideMark/>
          </w:tcPr>
          <w:p w14:paraId="028E1770" w14:textId="77777777" w:rsidR="00EF60A1" w:rsidRPr="00597FF3" w:rsidRDefault="00EF60A1" w:rsidP="00EF60A1">
            <w:pPr>
              <w:spacing w:line="360" w:lineRule="auto"/>
              <w:jc w:val="center"/>
            </w:pPr>
            <w:r w:rsidRPr="00597FF3">
              <w:t>0,0</w:t>
            </w:r>
          </w:p>
        </w:tc>
        <w:tc>
          <w:tcPr>
            <w:tcW w:w="1208" w:type="dxa"/>
            <w:noWrap/>
            <w:hideMark/>
          </w:tcPr>
          <w:p w14:paraId="2025D032" w14:textId="77777777" w:rsidR="00EF60A1" w:rsidRPr="00597FF3" w:rsidRDefault="00EF60A1" w:rsidP="00EF60A1">
            <w:pPr>
              <w:spacing w:line="360" w:lineRule="auto"/>
              <w:jc w:val="center"/>
            </w:pPr>
            <w:r w:rsidRPr="00597FF3">
              <w:t>0,0</w:t>
            </w:r>
          </w:p>
        </w:tc>
        <w:tc>
          <w:tcPr>
            <w:tcW w:w="1208" w:type="dxa"/>
            <w:noWrap/>
            <w:hideMark/>
          </w:tcPr>
          <w:p w14:paraId="65B0E3F5" w14:textId="77777777" w:rsidR="00EF60A1" w:rsidRPr="00597FF3" w:rsidRDefault="00EF60A1" w:rsidP="00EF60A1">
            <w:pPr>
              <w:spacing w:line="360" w:lineRule="auto"/>
              <w:jc w:val="center"/>
            </w:pPr>
            <w:r w:rsidRPr="00597FF3">
              <w:t>0,0</w:t>
            </w:r>
          </w:p>
        </w:tc>
      </w:tr>
      <w:tr w:rsidR="00EF60A1" w:rsidRPr="00597FF3" w14:paraId="0761345C" w14:textId="77777777" w:rsidTr="00EF60A1">
        <w:trPr>
          <w:trHeight w:val="297"/>
        </w:trPr>
        <w:tc>
          <w:tcPr>
            <w:tcW w:w="810" w:type="dxa"/>
            <w:noWrap/>
            <w:hideMark/>
          </w:tcPr>
          <w:p w14:paraId="275A94DD" w14:textId="77777777" w:rsidR="00EF60A1" w:rsidRPr="00597FF3" w:rsidRDefault="00EF60A1" w:rsidP="00EF60A1">
            <w:pPr>
              <w:spacing w:line="360" w:lineRule="auto"/>
              <w:jc w:val="center"/>
            </w:pPr>
            <w:r w:rsidRPr="00597FF3">
              <w:t>4</w:t>
            </w:r>
          </w:p>
        </w:tc>
        <w:tc>
          <w:tcPr>
            <w:tcW w:w="1208" w:type="dxa"/>
            <w:noWrap/>
            <w:hideMark/>
          </w:tcPr>
          <w:p w14:paraId="590D9D1A" w14:textId="77777777" w:rsidR="00EF60A1" w:rsidRPr="00597FF3" w:rsidRDefault="00EF60A1" w:rsidP="00EF60A1">
            <w:pPr>
              <w:spacing w:line="360" w:lineRule="auto"/>
              <w:jc w:val="center"/>
            </w:pPr>
            <w:r w:rsidRPr="00597FF3">
              <w:t>5,1</w:t>
            </w:r>
          </w:p>
        </w:tc>
        <w:tc>
          <w:tcPr>
            <w:tcW w:w="1208" w:type="dxa"/>
            <w:noWrap/>
            <w:hideMark/>
          </w:tcPr>
          <w:p w14:paraId="7A50DED6" w14:textId="77777777" w:rsidR="00EF60A1" w:rsidRPr="00597FF3" w:rsidRDefault="00EF60A1" w:rsidP="00EF60A1">
            <w:pPr>
              <w:spacing w:line="360" w:lineRule="auto"/>
              <w:jc w:val="center"/>
            </w:pPr>
            <w:r w:rsidRPr="00597FF3">
              <w:t>0,0</w:t>
            </w:r>
          </w:p>
        </w:tc>
        <w:tc>
          <w:tcPr>
            <w:tcW w:w="1208" w:type="dxa"/>
            <w:noWrap/>
            <w:hideMark/>
          </w:tcPr>
          <w:p w14:paraId="0B81A345" w14:textId="77777777" w:rsidR="00EF60A1" w:rsidRPr="00597FF3" w:rsidRDefault="00EF60A1" w:rsidP="00EF60A1">
            <w:pPr>
              <w:spacing w:line="360" w:lineRule="auto"/>
              <w:jc w:val="center"/>
            </w:pPr>
            <w:r w:rsidRPr="00597FF3">
              <w:t>3,4</w:t>
            </w:r>
          </w:p>
        </w:tc>
      </w:tr>
      <w:tr w:rsidR="00EF60A1" w:rsidRPr="00597FF3" w14:paraId="2FB3B728" w14:textId="77777777" w:rsidTr="00EF60A1">
        <w:trPr>
          <w:trHeight w:val="297"/>
        </w:trPr>
        <w:tc>
          <w:tcPr>
            <w:tcW w:w="810" w:type="dxa"/>
            <w:noWrap/>
            <w:hideMark/>
          </w:tcPr>
          <w:p w14:paraId="372259EE" w14:textId="77777777" w:rsidR="00EF60A1" w:rsidRPr="00597FF3" w:rsidRDefault="00EF60A1" w:rsidP="00EF60A1">
            <w:pPr>
              <w:spacing w:line="360" w:lineRule="auto"/>
              <w:jc w:val="center"/>
            </w:pPr>
            <w:r w:rsidRPr="00597FF3">
              <w:t>5</w:t>
            </w:r>
          </w:p>
        </w:tc>
        <w:tc>
          <w:tcPr>
            <w:tcW w:w="1208" w:type="dxa"/>
            <w:noWrap/>
            <w:hideMark/>
          </w:tcPr>
          <w:p w14:paraId="3BE0D541" w14:textId="77777777" w:rsidR="00EF60A1" w:rsidRPr="00597FF3" w:rsidRDefault="00EF60A1" w:rsidP="00EF60A1">
            <w:pPr>
              <w:spacing w:line="360" w:lineRule="auto"/>
              <w:jc w:val="center"/>
            </w:pPr>
            <w:r w:rsidRPr="00597FF3">
              <w:t>17,5</w:t>
            </w:r>
          </w:p>
        </w:tc>
        <w:tc>
          <w:tcPr>
            <w:tcW w:w="1208" w:type="dxa"/>
            <w:noWrap/>
            <w:hideMark/>
          </w:tcPr>
          <w:p w14:paraId="3B61F7A1" w14:textId="77777777" w:rsidR="00EF60A1" w:rsidRPr="00597FF3" w:rsidRDefault="00EF60A1" w:rsidP="00EF60A1">
            <w:pPr>
              <w:spacing w:line="360" w:lineRule="auto"/>
              <w:jc w:val="center"/>
            </w:pPr>
            <w:r w:rsidRPr="00597FF3">
              <w:t>4,4</w:t>
            </w:r>
          </w:p>
        </w:tc>
        <w:tc>
          <w:tcPr>
            <w:tcW w:w="1208" w:type="dxa"/>
            <w:noWrap/>
            <w:hideMark/>
          </w:tcPr>
          <w:p w14:paraId="3865AD3C" w14:textId="77777777" w:rsidR="00EF60A1" w:rsidRPr="00597FF3" w:rsidRDefault="00EF60A1" w:rsidP="00EF60A1">
            <w:pPr>
              <w:spacing w:line="360" w:lineRule="auto"/>
              <w:jc w:val="center"/>
            </w:pPr>
            <w:r w:rsidRPr="00597FF3">
              <w:t>13,1</w:t>
            </w:r>
          </w:p>
        </w:tc>
      </w:tr>
      <w:tr w:rsidR="00EF60A1" w:rsidRPr="00597FF3" w14:paraId="08F8ECEC" w14:textId="77777777" w:rsidTr="00EF60A1">
        <w:trPr>
          <w:trHeight w:val="297"/>
        </w:trPr>
        <w:tc>
          <w:tcPr>
            <w:tcW w:w="810" w:type="dxa"/>
            <w:noWrap/>
            <w:hideMark/>
          </w:tcPr>
          <w:p w14:paraId="1C8643A3" w14:textId="77777777" w:rsidR="00EF60A1" w:rsidRPr="00597FF3" w:rsidRDefault="00EF60A1" w:rsidP="00EF60A1">
            <w:pPr>
              <w:spacing w:line="360" w:lineRule="auto"/>
              <w:jc w:val="center"/>
            </w:pPr>
            <w:r w:rsidRPr="00597FF3">
              <w:t>6</w:t>
            </w:r>
          </w:p>
        </w:tc>
        <w:tc>
          <w:tcPr>
            <w:tcW w:w="1208" w:type="dxa"/>
            <w:noWrap/>
            <w:hideMark/>
          </w:tcPr>
          <w:p w14:paraId="65DD9057" w14:textId="77777777" w:rsidR="00EF60A1" w:rsidRPr="00597FF3" w:rsidRDefault="00EF60A1" w:rsidP="00EF60A1">
            <w:pPr>
              <w:spacing w:line="360" w:lineRule="auto"/>
              <w:jc w:val="center"/>
            </w:pPr>
            <w:r w:rsidRPr="00597FF3">
              <w:t>15,1</w:t>
            </w:r>
          </w:p>
        </w:tc>
        <w:tc>
          <w:tcPr>
            <w:tcW w:w="1208" w:type="dxa"/>
            <w:noWrap/>
            <w:hideMark/>
          </w:tcPr>
          <w:p w14:paraId="7FF7486C" w14:textId="77777777" w:rsidR="00EF60A1" w:rsidRPr="00597FF3" w:rsidRDefault="00EF60A1" w:rsidP="00EF60A1">
            <w:pPr>
              <w:spacing w:line="360" w:lineRule="auto"/>
              <w:jc w:val="center"/>
            </w:pPr>
            <w:r w:rsidRPr="00597FF3">
              <w:t>0,0</w:t>
            </w:r>
          </w:p>
        </w:tc>
        <w:tc>
          <w:tcPr>
            <w:tcW w:w="1208" w:type="dxa"/>
            <w:noWrap/>
            <w:hideMark/>
          </w:tcPr>
          <w:p w14:paraId="4CA249E0" w14:textId="77777777" w:rsidR="00EF60A1" w:rsidRPr="00597FF3" w:rsidRDefault="00EF60A1" w:rsidP="00EF60A1">
            <w:pPr>
              <w:spacing w:line="360" w:lineRule="auto"/>
              <w:jc w:val="center"/>
            </w:pPr>
            <w:r w:rsidRPr="00597FF3">
              <w:t>5,0</w:t>
            </w:r>
          </w:p>
        </w:tc>
      </w:tr>
      <w:tr w:rsidR="00EF60A1" w:rsidRPr="00597FF3" w14:paraId="4709530B" w14:textId="77777777" w:rsidTr="00EF60A1">
        <w:trPr>
          <w:trHeight w:val="297"/>
        </w:trPr>
        <w:tc>
          <w:tcPr>
            <w:tcW w:w="810" w:type="dxa"/>
            <w:noWrap/>
            <w:hideMark/>
          </w:tcPr>
          <w:p w14:paraId="50A5C558" w14:textId="77777777" w:rsidR="00EF60A1" w:rsidRPr="00597FF3" w:rsidRDefault="00EF60A1" w:rsidP="00EF60A1">
            <w:pPr>
              <w:spacing w:line="360" w:lineRule="auto"/>
              <w:jc w:val="center"/>
            </w:pPr>
            <w:r w:rsidRPr="00597FF3">
              <w:t>7</w:t>
            </w:r>
          </w:p>
        </w:tc>
        <w:tc>
          <w:tcPr>
            <w:tcW w:w="1208" w:type="dxa"/>
            <w:noWrap/>
            <w:hideMark/>
          </w:tcPr>
          <w:p w14:paraId="02908FDF" w14:textId="77777777" w:rsidR="00EF60A1" w:rsidRPr="00597FF3" w:rsidRDefault="00EF60A1" w:rsidP="00EF60A1">
            <w:pPr>
              <w:spacing w:line="360" w:lineRule="auto"/>
              <w:jc w:val="center"/>
            </w:pPr>
            <w:r w:rsidRPr="00597FF3">
              <w:t>0,0</w:t>
            </w:r>
          </w:p>
        </w:tc>
        <w:tc>
          <w:tcPr>
            <w:tcW w:w="1208" w:type="dxa"/>
            <w:noWrap/>
            <w:hideMark/>
          </w:tcPr>
          <w:p w14:paraId="7EEC1BC0" w14:textId="77777777" w:rsidR="00EF60A1" w:rsidRPr="00597FF3" w:rsidRDefault="00EF60A1" w:rsidP="00EF60A1">
            <w:pPr>
              <w:spacing w:line="360" w:lineRule="auto"/>
              <w:jc w:val="center"/>
            </w:pPr>
            <w:r w:rsidRPr="00597FF3">
              <w:t>3,2</w:t>
            </w:r>
          </w:p>
        </w:tc>
        <w:tc>
          <w:tcPr>
            <w:tcW w:w="1208" w:type="dxa"/>
            <w:noWrap/>
            <w:hideMark/>
          </w:tcPr>
          <w:p w14:paraId="42F1885E" w14:textId="77777777" w:rsidR="00EF60A1" w:rsidRPr="00597FF3" w:rsidRDefault="00EF60A1" w:rsidP="00EF60A1">
            <w:pPr>
              <w:spacing w:line="360" w:lineRule="auto"/>
              <w:jc w:val="center"/>
            </w:pPr>
            <w:r w:rsidRPr="00597FF3">
              <w:t>0,0</w:t>
            </w:r>
          </w:p>
        </w:tc>
      </w:tr>
      <w:tr w:rsidR="00EF60A1" w:rsidRPr="00597FF3" w14:paraId="5E38F667" w14:textId="77777777" w:rsidTr="00EF60A1">
        <w:trPr>
          <w:trHeight w:val="297"/>
        </w:trPr>
        <w:tc>
          <w:tcPr>
            <w:tcW w:w="810" w:type="dxa"/>
            <w:noWrap/>
            <w:hideMark/>
          </w:tcPr>
          <w:p w14:paraId="4BC39F1E" w14:textId="77777777" w:rsidR="00EF60A1" w:rsidRPr="00597FF3" w:rsidRDefault="00EF60A1" w:rsidP="00EF60A1">
            <w:pPr>
              <w:spacing w:line="360" w:lineRule="auto"/>
              <w:jc w:val="center"/>
            </w:pPr>
            <w:r w:rsidRPr="00597FF3">
              <w:t>8</w:t>
            </w:r>
          </w:p>
        </w:tc>
        <w:tc>
          <w:tcPr>
            <w:tcW w:w="1208" w:type="dxa"/>
            <w:noWrap/>
            <w:hideMark/>
          </w:tcPr>
          <w:p w14:paraId="2ABC1EBC" w14:textId="77777777" w:rsidR="00EF60A1" w:rsidRPr="00597FF3" w:rsidRDefault="00EF60A1" w:rsidP="00EF60A1">
            <w:pPr>
              <w:spacing w:line="360" w:lineRule="auto"/>
              <w:jc w:val="center"/>
            </w:pPr>
            <w:r w:rsidRPr="00597FF3">
              <w:t>4,5</w:t>
            </w:r>
          </w:p>
        </w:tc>
        <w:tc>
          <w:tcPr>
            <w:tcW w:w="1208" w:type="dxa"/>
            <w:noWrap/>
            <w:hideMark/>
          </w:tcPr>
          <w:p w14:paraId="0DF3EE2A" w14:textId="77777777" w:rsidR="00EF60A1" w:rsidRPr="00597FF3" w:rsidRDefault="00EF60A1" w:rsidP="00EF60A1">
            <w:pPr>
              <w:spacing w:line="360" w:lineRule="auto"/>
              <w:jc w:val="center"/>
            </w:pPr>
            <w:r w:rsidRPr="00597FF3">
              <w:t>2,3</w:t>
            </w:r>
          </w:p>
        </w:tc>
        <w:tc>
          <w:tcPr>
            <w:tcW w:w="1208" w:type="dxa"/>
            <w:noWrap/>
            <w:hideMark/>
          </w:tcPr>
          <w:p w14:paraId="620468E5" w14:textId="77777777" w:rsidR="00EF60A1" w:rsidRPr="00597FF3" w:rsidRDefault="00EF60A1" w:rsidP="00EF60A1">
            <w:pPr>
              <w:spacing w:line="360" w:lineRule="auto"/>
              <w:jc w:val="center"/>
            </w:pPr>
            <w:r w:rsidRPr="00597FF3">
              <w:t>6,8</w:t>
            </w:r>
          </w:p>
        </w:tc>
      </w:tr>
      <w:tr w:rsidR="00EF60A1" w:rsidRPr="00597FF3" w14:paraId="5BF89633" w14:textId="77777777" w:rsidTr="00EF60A1">
        <w:trPr>
          <w:trHeight w:val="297"/>
        </w:trPr>
        <w:tc>
          <w:tcPr>
            <w:tcW w:w="810" w:type="dxa"/>
            <w:noWrap/>
            <w:hideMark/>
          </w:tcPr>
          <w:p w14:paraId="4A51A5C2" w14:textId="77777777" w:rsidR="00EF60A1" w:rsidRPr="00597FF3" w:rsidRDefault="00EF60A1" w:rsidP="00EF60A1">
            <w:pPr>
              <w:spacing w:line="360" w:lineRule="auto"/>
              <w:jc w:val="center"/>
            </w:pPr>
            <w:r w:rsidRPr="00597FF3">
              <w:t>9</w:t>
            </w:r>
          </w:p>
        </w:tc>
        <w:tc>
          <w:tcPr>
            <w:tcW w:w="1208" w:type="dxa"/>
            <w:noWrap/>
            <w:hideMark/>
          </w:tcPr>
          <w:p w14:paraId="3950E33C" w14:textId="77777777" w:rsidR="00EF60A1" w:rsidRPr="00597FF3" w:rsidRDefault="00EF60A1" w:rsidP="00EF60A1">
            <w:pPr>
              <w:spacing w:line="360" w:lineRule="auto"/>
              <w:jc w:val="center"/>
            </w:pPr>
            <w:r w:rsidRPr="00597FF3">
              <w:t>0,0</w:t>
            </w:r>
          </w:p>
        </w:tc>
        <w:tc>
          <w:tcPr>
            <w:tcW w:w="1208" w:type="dxa"/>
            <w:noWrap/>
            <w:hideMark/>
          </w:tcPr>
          <w:p w14:paraId="6F2A53E1" w14:textId="77777777" w:rsidR="00EF60A1" w:rsidRPr="00597FF3" w:rsidRDefault="00EF60A1" w:rsidP="00EF60A1">
            <w:pPr>
              <w:spacing w:line="360" w:lineRule="auto"/>
              <w:jc w:val="center"/>
            </w:pPr>
            <w:r w:rsidRPr="00597FF3">
              <w:t>2,5</w:t>
            </w:r>
          </w:p>
        </w:tc>
        <w:tc>
          <w:tcPr>
            <w:tcW w:w="1208" w:type="dxa"/>
            <w:noWrap/>
            <w:hideMark/>
          </w:tcPr>
          <w:p w14:paraId="45E0CBD5" w14:textId="77777777" w:rsidR="00EF60A1" w:rsidRPr="00597FF3" w:rsidRDefault="00EF60A1" w:rsidP="00EF60A1">
            <w:pPr>
              <w:spacing w:line="360" w:lineRule="auto"/>
              <w:jc w:val="center"/>
            </w:pPr>
            <w:r w:rsidRPr="00597FF3">
              <w:t>2,5</w:t>
            </w:r>
          </w:p>
        </w:tc>
      </w:tr>
      <w:tr w:rsidR="00EF60A1" w:rsidRPr="00597FF3" w14:paraId="79763677" w14:textId="77777777" w:rsidTr="00EF60A1">
        <w:trPr>
          <w:trHeight w:val="297"/>
        </w:trPr>
        <w:tc>
          <w:tcPr>
            <w:tcW w:w="810" w:type="dxa"/>
            <w:noWrap/>
            <w:hideMark/>
          </w:tcPr>
          <w:p w14:paraId="6AA70AFA" w14:textId="77777777" w:rsidR="00EF60A1" w:rsidRPr="00597FF3" w:rsidRDefault="00EF60A1" w:rsidP="00EF60A1">
            <w:pPr>
              <w:spacing w:line="360" w:lineRule="auto"/>
              <w:jc w:val="center"/>
            </w:pPr>
            <w:r w:rsidRPr="00597FF3">
              <w:t>10</w:t>
            </w:r>
          </w:p>
        </w:tc>
        <w:tc>
          <w:tcPr>
            <w:tcW w:w="1208" w:type="dxa"/>
            <w:noWrap/>
            <w:hideMark/>
          </w:tcPr>
          <w:p w14:paraId="255CFA9B" w14:textId="77777777" w:rsidR="00EF60A1" w:rsidRPr="00597FF3" w:rsidRDefault="00EF60A1" w:rsidP="00EF60A1">
            <w:pPr>
              <w:spacing w:line="360" w:lineRule="auto"/>
              <w:jc w:val="center"/>
            </w:pPr>
            <w:r w:rsidRPr="00597FF3">
              <w:t>6,0</w:t>
            </w:r>
          </w:p>
        </w:tc>
        <w:tc>
          <w:tcPr>
            <w:tcW w:w="1208" w:type="dxa"/>
            <w:noWrap/>
            <w:hideMark/>
          </w:tcPr>
          <w:p w14:paraId="7B06C15B" w14:textId="77777777" w:rsidR="00EF60A1" w:rsidRPr="00597FF3" w:rsidRDefault="00EF60A1" w:rsidP="00EF60A1">
            <w:pPr>
              <w:spacing w:line="360" w:lineRule="auto"/>
              <w:jc w:val="center"/>
            </w:pPr>
            <w:r w:rsidRPr="00597FF3">
              <w:t>0,0</w:t>
            </w:r>
          </w:p>
        </w:tc>
        <w:tc>
          <w:tcPr>
            <w:tcW w:w="1208" w:type="dxa"/>
            <w:noWrap/>
            <w:hideMark/>
          </w:tcPr>
          <w:p w14:paraId="4D34B0FA" w14:textId="77777777" w:rsidR="00EF60A1" w:rsidRPr="00597FF3" w:rsidRDefault="00EF60A1" w:rsidP="00EF60A1">
            <w:pPr>
              <w:spacing w:line="360" w:lineRule="auto"/>
              <w:jc w:val="center"/>
            </w:pPr>
            <w:r w:rsidRPr="00597FF3">
              <w:t>6,0</w:t>
            </w:r>
          </w:p>
        </w:tc>
      </w:tr>
      <w:tr w:rsidR="00EF60A1" w:rsidRPr="00597FF3" w14:paraId="137AC256" w14:textId="77777777" w:rsidTr="00EF60A1">
        <w:trPr>
          <w:trHeight w:val="297"/>
        </w:trPr>
        <w:tc>
          <w:tcPr>
            <w:tcW w:w="810" w:type="dxa"/>
            <w:noWrap/>
            <w:hideMark/>
          </w:tcPr>
          <w:p w14:paraId="471476A8" w14:textId="77777777" w:rsidR="00EF60A1" w:rsidRPr="00597FF3" w:rsidRDefault="00EF60A1" w:rsidP="00EF60A1">
            <w:pPr>
              <w:spacing w:line="360" w:lineRule="auto"/>
              <w:jc w:val="center"/>
            </w:pPr>
            <w:r w:rsidRPr="00597FF3">
              <w:t>11</w:t>
            </w:r>
          </w:p>
        </w:tc>
        <w:tc>
          <w:tcPr>
            <w:tcW w:w="1208" w:type="dxa"/>
            <w:noWrap/>
            <w:hideMark/>
          </w:tcPr>
          <w:p w14:paraId="7718D595" w14:textId="77777777" w:rsidR="00EF60A1" w:rsidRPr="00597FF3" w:rsidRDefault="00EF60A1" w:rsidP="00EF60A1">
            <w:pPr>
              <w:spacing w:line="360" w:lineRule="auto"/>
              <w:jc w:val="center"/>
            </w:pPr>
            <w:r w:rsidRPr="00597FF3">
              <w:t>0,0</w:t>
            </w:r>
          </w:p>
        </w:tc>
        <w:tc>
          <w:tcPr>
            <w:tcW w:w="1208" w:type="dxa"/>
            <w:noWrap/>
            <w:hideMark/>
          </w:tcPr>
          <w:p w14:paraId="0EC6AB12" w14:textId="77777777" w:rsidR="00EF60A1" w:rsidRPr="00597FF3" w:rsidRDefault="00EF60A1" w:rsidP="00EF60A1">
            <w:pPr>
              <w:spacing w:line="360" w:lineRule="auto"/>
              <w:jc w:val="center"/>
            </w:pPr>
            <w:r w:rsidRPr="00597FF3">
              <w:t>2,1</w:t>
            </w:r>
          </w:p>
        </w:tc>
        <w:tc>
          <w:tcPr>
            <w:tcW w:w="1208" w:type="dxa"/>
            <w:noWrap/>
            <w:hideMark/>
          </w:tcPr>
          <w:p w14:paraId="769D816A" w14:textId="77777777" w:rsidR="00EF60A1" w:rsidRPr="00597FF3" w:rsidRDefault="00EF60A1" w:rsidP="00EF60A1">
            <w:pPr>
              <w:spacing w:line="360" w:lineRule="auto"/>
              <w:jc w:val="center"/>
            </w:pPr>
            <w:r w:rsidRPr="00597FF3">
              <w:t>8,3</w:t>
            </w:r>
          </w:p>
        </w:tc>
      </w:tr>
    </w:tbl>
    <w:p w14:paraId="7A30D8D0" w14:textId="77777777" w:rsidR="00AA10F9" w:rsidRPr="007D01C9" w:rsidRDefault="00AA10F9" w:rsidP="00520D2D">
      <w:pPr>
        <w:spacing w:after="0" w:line="360" w:lineRule="auto"/>
        <w:ind w:firstLine="851"/>
        <w:jc w:val="both"/>
        <w:rPr>
          <w:sz w:val="28"/>
          <w:szCs w:val="28"/>
        </w:rPr>
      </w:pPr>
    </w:p>
    <w:p w14:paraId="2F89320A" w14:textId="77777777" w:rsidR="00AA10F9" w:rsidRPr="007D01C9" w:rsidRDefault="00AA10F9" w:rsidP="00520D2D">
      <w:pPr>
        <w:spacing w:after="0" w:line="360" w:lineRule="auto"/>
        <w:ind w:firstLine="851"/>
        <w:jc w:val="both"/>
        <w:rPr>
          <w:sz w:val="28"/>
          <w:szCs w:val="28"/>
        </w:rPr>
      </w:pPr>
    </w:p>
    <w:p w14:paraId="7C670EC5" w14:textId="77777777" w:rsidR="00D23B13" w:rsidRDefault="00D23B13" w:rsidP="00520D2D">
      <w:pPr>
        <w:spacing w:after="0" w:line="360" w:lineRule="auto"/>
        <w:ind w:firstLine="851"/>
        <w:jc w:val="both"/>
        <w:rPr>
          <w:sz w:val="28"/>
          <w:szCs w:val="28"/>
        </w:rPr>
      </w:pPr>
    </w:p>
    <w:p w14:paraId="7CF3F8D6" w14:textId="47ADA390" w:rsidR="006A6DDF" w:rsidRDefault="006A6DDF" w:rsidP="00520D2D">
      <w:pPr>
        <w:spacing w:after="0" w:line="360" w:lineRule="auto"/>
        <w:ind w:firstLine="851"/>
        <w:jc w:val="both"/>
        <w:rPr>
          <w:sz w:val="28"/>
          <w:szCs w:val="28"/>
        </w:rPr>
      </w:pPr>
      <w:r>
        <w:rPr>
          <w:sz w:val="28"/>
          <w:szCs w:val="28"/>
        </w:rPr>
        <w:br w:type="page"/>
      </w:r>
    </w:p>
    <w:p w14:paraId="45048721" w14:textId="77777777" w:rsidR="003407E4" w:rsidRPr="003407E4" w:rsidRDefault="003407E4" w:rsidP="003407E4">
      <w:pPr>
        <w:pStyle w:val="2"/>
      </w:pPr>
      <w:bookmarkStart w:id="17" w:name="_Toc136209765"/>
      <w:r w:rsidRPr="003407E4">
        <w:lastRenderedPageBreak/>
        <w:t>2.2.  Расчёт индекса качества городской среды Литейного округа</w:t>
      </w:r>
      <w:bookmarkEnd w:id="17"/>
    </w:p>
    <w:p w14:paraId="0E42D1A9" w14:textId="3ACACA21" w:rsidR="003407E4" w:rsidRDefault="00A312E4" w:rsidP="003407E4">
      <w:pPr>
        <w:spacing w:after="0" w:line="360" w:lineRule="auto"/>
        <w:ind w:firstLine="851"/>
        <w:jc w:val="both"/>
        <w:rPr>
          <w:sz w:val="28"/>
          <w:szCs w:val="28"/>
        </w:rPr>
      </w:pPr>
      <w:r>
        <w:rPr>
          <w:sz w:val="28"/>
          <w:szCs w:val="28"/>
        </w:rPr>
        <w:t xml:space="preserve">Результатом исследования для каждой подзоны – </w:t>
      </w:r>
      <w:r w:rsidR="00ED4339">
        <w:rPr>
          <w:sz w:val="28"/>
          <w:szCs w:val="28"/>
        </w:rPr>
        <w:t>визуальный профиль рангов по всем показателям</w:t>
      </w:r>
      <w:r w:rsidR="00ED4339">
        <w:rPr>
          <w:sz w:val="28"/>
          <w:szCs w:val="28"/>
        </w:rPr>
        <w:t xml:space="preserve">. </w:t>
      </w:r>
    </w:p>
    <w:p w14:paraId="293A258C" w14:textId="7815C78B" w:rsidR="00ED4339" w:rsidRDefault="00ED4339" w:rsidP="003407E4">
      <w:pPr>
        <w:spacing w:after="0" w:line="360" w:lineRule="auto"/>
        <w:ind w:firstLine="851"/>
        <w:jc w:val="both"/>
        <w:rPr>
          <w:sz w:val="28"/>
          <w:szCs w:val="28"/>
        </w:rPr>
      </w:pPr>
      <w:r>
        <w:rPr>
          <w:noProof/>
          <w:sz w:val="28"/>
          <w:szCs w:val="28"/>
        </w:rPr>
        <w:drawing>
          <wp:inline distT="0" distB="0" distL="0" distR="0" wp14:anchorId="74AE2507" wp14:editId="4D45568A">
            <wp:extent cx="4993005" cy="3401695"/>
            <wp:effectExtent l="0" t="0" r="0" b="8255"/>
            <wp:docPr id="2868396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3005" cy="3401695"/>
                    </a:xfrm>
                    <a:prstGeom prst="rect">
                      <a:avLst/>
                    </a:prstGeom>
                    <a:noFill/>
                  </pic:spPr>
                </pic:pic>
              </a:graphicData>
            </a:graphic>
          </wp:inline>
        </w:drawing>
      </w:r>
    </w:p>
    <w:p w14:paraId="4EC515AB" w14:textId="54456C37" w:rsidR="006A6DDF" w:rsidRDefault="006A6DDF" w:rsidP="003407E4">
      <w:pPr>
        <w:spacing w:after="0" w:line="360" w:lineRule="auto"/>
        <w:ind w:firstLine="851"/>
        <w:jc w:val="both"/>
        <w:rPr>
          <w:sz w:val="28"/>
          <w:szCs w:val="28"/>
        </w:rPr>
      </w:pPr>
      <w:r>
        <w:rPr>
          <w:sz w:val="28"/>
          <w:szCs w:val="28"/>
        </w:rPr>
        <w:br w:type="page"/>
      </w:r>
    </w:p>
    <w:p w14:paraId="187B7894" w14:textId="19BD4D15" w:rsidR="006A1D7E" w:rsidRDefault="003407E4" w:rsidP="00A312E4">
      <w:pPr>
        <w:pStyle w:val="1"/>
      </w:pPr>
      <w:bookmarkStart w:id="18" w:name="_Toc136209766"/>
      <w:r w:rsidRPr="003407E4">
        <w:lastRenderedPageBreak/>
        <w:t>Заключение</w:t>
      </w:r>
      <w:bookmarkEnd w:id="18"/>
    </w:p>
    <w:p w14:paraId="13B81CF0" w14:textId="77777777" w:rsidR="00BB6B5B" w:rsidRPr="00BB6B5B" w:rsidRDefault="00BB6B5B" w:rsidP="00BB6B5B">
      <w:pPr>
        <w:spacing w:after="0" w:line="360" w:lineRule="auto"/>
        <w:ind w:firstLine="851"/>
        <w:jc w:val="both"/>
        <w:rPr>
          <w:sz w:val="28"/>
          <w:szCs w:val="28"/>
        </w:rPr>
      </w:pPr>
      <w:r w:rsidRPr="00BB6B5B">
        <w:rPr>
          <w:sz w:val="28"/>
          <w:szCs w:val="28"/>
        </w:rPr>
        <w:t xml:space="preserve">В исследовании приведены новые для внутригородского муниципального образования Литейный округ подходы к оценке качества городской среды. </w:t>
      </w:r>
    </w:p>
    <w:p w14:paraId="193AE474" w14:textId="77777777" w:rsidR="00BB6B5B" w:rsidRPr="00BB6B5B" w:rsidRDefault="00BB6B5B" w:rsidP="00BB6B5B">
      <w:pPr>
        <w:spacing w:after="0" w:line="360" w:lineRule="auto"/>
        <w:ind w:firstLine="851"/>
        <w:jc w:val="both"/>
        <w:rPr>
          <w:sz w:val="28"/>
          <w:szCs w:val="28"/>
        </w:rPr>
      </w:pPr>
      <w:r w:rsidRPr="00BB6B5B">
        <w:rPr>
          <w:sz w:val="28"/>
          <w:szCs w:val="28"/>
        </w:rPr>
        <w:t xml:space="preserve">Была достигнута поставленная цель — оценка территориальной дифференциации качества городской среды внутригородского муниципального образования Литейный округ. </w:t>
      </w:r>
    </w:p>
    <w:p w14:paraId="035AF1A3" w14:textId="015D3060" w:rsidR="00BB6B5B" w:rsidRPr="00BB6B5B" w:rsidRDefault="00BB6B5B" w:rsidP="00BB6B5B">
      <w:pPr>
        <w:spacing w:after="0" w:line="360" w:lineRule="auto"/>
        <w:ind w:firstLine="851"/>
        <w:jc w:val="both"/>
        <w:rPr>
          <w:sz w:val="28"/>
          <w:szCs w:val="28"/>
        </w:rPr>
      </w:pPr>
      <w:r w:rsidRPr="00BB6B5B">
        <w:rPr>
          <w:sz w:val="28"/>
          <w:szCs w:val="28"/>
        </w:rPr>
        <w:t xml:space="preserve">Были выполнены следующие задачи: </w:t>
      </w:r>
    </w:p>
    <w:p w14:paraId="52F4B63B" w14:textId="77777777" w:rsidR="00BB6B5B" w:rsidRPr="00BB6B5B" w:rsidRDefault="00BB6B5B" w:rsidP="00BB6B5B">
      <w:pPr>
        <w:spacing w:after="0" w:line="360" w:lineRule="auto"/>
        <w:ind w:firstLine="851"/>
        <w:jc w:val="both"/>
        <w:rPr>
          <w:sz w:val="28"/>
          <w:szCs w:val="28"/>
        </w:rPr>
      </w:pPr>
      <w:r w:rsidRPr="00BB6B5B">
        <w:rPr>
          <w:sz w:val="28"/>
          <w:szCs w:val="28"/>
        </w:rPr>
        <w:t>1.</w:t>
      </w:r>
      <w:r w:rsidRPr="00BB6B5B">
        <w:rPr>
          <w:sz w:val="28"/>
          <w:szCs w:val="28"/>
        </w:rPr>
        <w:tab/>
        <w:t xml:space="preserve">изучение теоретико-методологической базы исследования; </w:t>
      </w:r>
    </w:p>
    <w:p w14:paraId="10FFE23C" w14:textId="77777777" w:rsidR="00BB6B5B" w:rsidRPr="00BB6B5B" w:rsidRDefault="00BB6B5B" w:rsidP="00BB6B5B">
      <w:pPr>
        <w:spacing w:after="0" w:line="360" w:lineRule="auto"/>
        <w:ind w:firstLine="851"/>
        <w:jc w:val="both"/>
        <w:rPr>
          <w:sz w:val="28"/>
          <w:szCs w:val="28"/>
        </w:rPr>
      </w:pPr>
      <w:r w:rsidRPr="00BB6B5B">
        <w:rPr>
          <w:sz w:val="28"/>
          <w:szCs w:val="28"/>
        </w:rPr>
        <w:t>2.</w:t>
      </w:r>
      <w:r w:rsidRPr="00BB6B5B">
        <w:rPr>
          <w:sz w:val="28"/>
          <w:szCs w:val="28"/>
        </w:rPr>
        <w:tab/>
        <w:t xml:space="preserve">рассмотрение отечественный и зарубежный исследовательские практики для анализа качества городской среды; </w:t>
      </w:r>
    </w:p>
    <w:p w14:paraId="4396C162" w14:textId="77777777" w:rsidR="00BB6B5B" w:rsidRPr="00BB6B5B" w:rsidRDefault="00BB6B5B" w:rsidP="00BB6B5B">
      <w:pPr>
        <w:spacing w:after="0" w:line="360" w:lineRule="auto"/>
        <w:ind w:firstLine="851"/>
        <w:jc w:val="both"/>
        <w:rPr>
          <w:sz w:val="28"/>
          <w:szCs w:val="28"/>
        </w:rPr>
      </w:pPr>
      <w:r w:rsidRPr="00BB6B5B">
        <w:rPr>
          <w:sz w:val="28"/>
          <w:szCs w:val="28"/>
        </w:rPr>
        <w:t>3.</w:t>
      </w:r>
      <w:r w:rsidRPr="00BB6B5B">
        <w:rPr>
          <w:sz w:val="28"/>
          <w:szCs w:val="28"/>
        </w:rPr>
        <w:tab/>
        <w:t xml:space="preserve">разработка методики оценки качества городской среды внутригородского муниципального образования; </w:t>
      </w:r>
    </w:p>
    <w:p w14:paraId="09859F2D" w14:textId="77777777" w:rsidR="00BB6B5B" w:rsidRPr="00BB6B5B" w:rsidRDefault="00BB6B5B" w:rsidP="00BB6B5B">
      <w:pPr>
        <w:spacing w:after="0" w:line="360" w:lineRule="auto"/>
        <w:ind w:firstLine="851"/>
        <w:jc w:val="both"/>
        <w:rPr>
          <w:sz w:val="28"/>
          <w:szCs w:val="28"/>
        </w:rPr>
      </w:pPr>
      <w:r w:rsidRPr="00BB6B5B">
        <w:rPr>
          <w:sz w:val="28"/>
          <w:szCs w:val="28"/>
        </w:rPr>
        <w:t>4.</w:t>
      </w:r>
      <w:r w:rsidRPr="00BB6B5B">
        <w:rPr>
          <w:sz w:val="28"/>
          <w:szCs w:val="28"/>
        </w:rPr>
        <w:tab/>
        <w:t xml:space="preserve">выявление показателей, характеризующих территориальную дифференциацию качества городской среды; </w:t>
      </w:r>
    </w:p>
    <w:p w14:paraId="66383B44" w14:textId="77777777" w:rsidR="00BB6B5B" w:rsidRPr="00BB6B5B" w:rsidRDefault="00BB6B5B" w:rsidP="00BB6B5B">
      <w:pPr>
        <w:spacing w:after="0" w:line="360" w:lineRule="auto"/>
        <w:ind w:firstLine="851"/>
        <w:jc w:val="both"/>
        <w:rPr>
          <w:sz w:val="28"/>
          <w:szCs w:val="28"/>
        </w:rPr>
      </w:pPr>
      <w:r w:rsidRPr="00BB6B5B">
        <w:rPr>
          <w:sz w:val="28"/>
          <w:szCs w:val="28"/>
        </w:rPr>
        <w:t>5.</w:t>
      </w:r>
      <w:r w:rsidRPr="00BB6B5B">
        <w:rPr>
          <w:sz w:val="28"/>
          <w:szCs w:val="28"/>
        </w:rPr>
        <w:tab/>
        <w:t xml:space="preserve">получена оценку качества городской среды Литейного округа. </w:t>
      </w:r>
    </w:p>
    <w:p w14:paraId="16468934" w14:textId="77777777" w:rsidR="00BB6B5B" w:rsidRPr="00BB6B5B" w:rsidRDefault="00BB6B5B" w:rsidP="00BB6B5B">
      <w:pPr>
        <w:spacing w:after="0" w:line="360" w:lineRule="auto"/>
        <w:ind w:firstLine="851"/>
        <w:jc w:val="both"/>
        <w:rPr>
          <w:sz w:val="28"/>
          <w:szCs w:val="28"/>
        </w:rPr>
      </w:pPr>
    </w:p>
    <w:p w14:paraId="40D32E22" w14:textId="77777777" w:rsidR="00BB6B5B" w:rsidRDefault="00BB6B5B" w:rsidP="00BB6B5B">
      <w:pPr>
        <w:spacing w:after="0" w:line="360" w:lineRule="auto"/>
        <w:ind w:firstLine="851"/>
        <w:jc w:val="both"/>
        <w:rPr>
          <w:sz w:val="28"/>
          <w:szCs w:val="28"/>
        </w:rPr>
      </w:pPr>
    </w:p>
    <w:p w14:paraId="3D8637BD" w14:textId="77777777" w:rsidR="00BB6B5B" w:rsidRDefault="00BB6B5B" w:rsidP="00BB6B5B">
      <w:pPr>
        <w:spacing w:after="0" w:line="360" w:lineRule="auto"/>
        <w:ind w:firstLine="851"/>
        <w:jc w:val="both"/>
        <w:rPr>
          <w:sz w:val="28"/>
          <w:szCs w:val="28"/>
        </w:rPr>
      </w:pPr>
    </w:p>
    <w:p w14:paraId="04B8BD06" w14:textId="009DB71B" w:rsidR="00A312E4" w:rsidRDefault="00BB6B5B" w:rsidP="00BB6B5B">
      <w:pPr>
        <w:spacing w:after="0" w:line="360" w:lineRule="auto"/>
        <w:ind w:firstLine="851"/>
        <w:jc w:val="both"/>
        <w:rPr>
          <w:sz w:val="28"/>
          <w:szCs w:val="28"/>
        </w:rPr>
      </w:pPr>
      <w:r w:rsidRPr="00BB6B5B">
        <w:rPr>
          <w:sz w:val="28"/>
          <w:szCs w:val="28"/>
        </w:rPr>
        <w:t xml:space="preserve">Автор выражает особую благодарность жительнице Литейного округа, Косиновой Е. С., за помощь, оказанную при подготовке данного исследования.   </w:t>
      </w:r>
    </w:p>
    <w:p w14:paraId="0C7C5A13" w14:textId="7EE8F490" w:rsidR="00A312E4" w:rsidRPr="00A312E4" w:rsidRDefault="00A312E4" w:rsidP="003407E4">
      <w:pPr>
        <w:spacing w:after="0" w:line="360" w:lineRule="auto"/>
        <w:ind w:firstLine="851"/>
        <w:jc w:val="both"/>
        <w:rPr>
          <w:sz w:val="28"/>
          <w:szCs w:val="28"/>
        </w:rPr>
      </w:pPr>
    </w:p>
    <w:p w14:paraId="552761AF" w14:textId="62DB683D" w:rsidR="00265754" w:rsidRDefault="002459D7" w:rsidP="002459D7">
      <w:pPr>
        <w:spacing w:after="0" w:line="360" w:lineRule="auto"/>
        <w:ind w:firstLine="851"/>
        <w:jc w:val="both"/>
        <w:rPr>
          <w:sz w:val="28"/>
          <w:szCs w:val="28"/>
        </w:rPr>
      </w:pPr>
      <w:r>
        <w:rPr>
          <w:sz w:val="28"/>
          <w:szCs w:val="28"/>
        </w:rPr>
        <w:br w:type="page"/>
      </w:r>
    </w:p>
    <w:p w14:paraId="103DCDA2" w14:textId="30DB9EEC" w:rsidR="002459D7" w:rsidRDefault="002459D7" w:rsidP="002459D7">
      <w:pPr>
        <w:pStyle w:val="1"/>
      </w:pPr>
      <w:bookmarkStart w:id="19" w:name="_Toc136209767"/>
      <w:r>
        <w:lastRenderedPageBreak/>
        <w:t>Источники</w:t>
      </w:r>
      <w:bookmarkEnd w:id="19"/>
    </w:p>
    <w:sdt>
      <w:sdtPr>
        <w:rPr>
          <w:sz w:val="28"/>
          <w:szCs w:val="28"/>
        </w:rPr>
        <w:tag w:val="MENDELEY_BIBLIOGRAPHY"/>
        <w:id w:val="-421330546"/>
        <w:placeholder>
          <w:docPart w:val="DefaultPlaceholder_-1854013440"/>
        </w:placeholder>
      </w:sdtPr>
      <w:sdtContent>
        <w:p w14:paraId="2B8D83E2" w14:textId="77777777" w:rsidR="002459D7" w:rsidRDefault="002459D7">
          <w:pPr>
            <w:divId w:val="1796950734"/>
            <w:rPr>
              <w:rFonts w:eastAsia="Times New Roman"/>
              <w:kern w:val="0"/>
              <w:sz w:val="24"/>
              <w:szCs w:val="24"/>
              <w14:ligatures w14:val="none"/>
            </w:rPr>
          </w:pPr>
          <w:r>
            <w:rPr>
              <w:rFonts w:eastAsia="Times New Roman"/>
            </w:rPr>
            <w:t>1. Артоболевский И.И., Благонравов А.А. Очерки истории техники в России (1861-1917). Москва: Наука, 1975. 397 с.</w:t>
          </w:r>
        </w:p>
        <w:p w14:paraId="6F09481F" w14:textId="77777777" w:rsidR="002459D7" w:rsidRDefault="002459D7">
          <w:pPr>
            <w:divId w:val="1524704526"/>
            <w:rPr>
              <w:rFonts w:eastAsia="Times New Roman"/>
            </w:rPr>
          </w:pPr>
          <w:r>
            <w:rPr>
              <w:rFonts w:eastAsia="Times New Roman"/>
            </w:rPr>
            <w:t>2. Берджесс Э. У. Рост города: Введение в исследовательский проект // Чикагская социология: Сб. переводов / под ред. Ефременко Д. В., Николаев В. Г. М: РАН. ИНИОН. Центр социал. науч.-информ. исслед. Отд. социологии и социал. психологии, 2015. С. 430.</w:t>
          </w:r>
        </w:p>
        <w:p w14:paraId="5220B0FE" w14:textId="77777777" w:rsidR="002459D7" w:rsidRDefault="002459D7">
          <w:pPr>
            <w:divId w:val="602423155"/>
            <w:rPr>
              <w:rFonts w:eastAsia="Times New Roman"/>
            </w:rPr>
          </w:pPr>
          <w:r>
            <w:rPr>
              <w:rFonts w:eastAsia="Times New Roman"/>
            </w:rPr>
            <w:t>3. Вершинин Г. В. Лекции по истории дизайна / под ред. Дементьева Н. П. Тюмень: Институт дизайна (Тюменский филиал УралГАХА), 2018.</w:t>
          </w:r>
        </w:p>
        <w:p w14:paraId="4B32D11F" w14:textId="77777777" w:rsidR="002459D7" w:rsidRDefault="002459D7">
          <w:pPr>
            <w:divId w:val="778068237"/>
            <w:rPr>
              <w:rFonts w:eastAsia="Times New Roman"/>
            </w:rPr>
          </w:pPr>
          <w:r>
            <w:rPr>
              <w:rFonts w:eastAsia="Times New Roman"/>
            </w:rPr>
            <w:t>4. Волкова Н. Генеалогия российской урбанистики.</w:t>
          </w:r>
        </w:p>
        <w:p w14:paraId="778D6BB9" w14:textId="77777777" w:rsidR="002459D7" w:rsidRDefault="002459D7">
          <w:pPr>
            <w:divId w:val="1383750437"/>
            <w:rPr>
              <w:rFonts w:eastAsia="Times New Roman"/>
            </w:rPr>
          </w:pPr>
          <w:r>
            <w:rPr>
              <w:rFonts w:eastAsia="Times New Roman"/>
            </w:rPr>
            <w:t>5. Высоковский А.А. Стратегии пространственного развития и культура города // Городской альманах. 2006. Т. 2. С. 109–111.</w:t>
          </w:r>
        </w:p>
        <w:p w14:paraId="076A93C4" w14:textId="77777777" w:rsidR="002459D7" w:rsidRDefault="002459D7">
          <w:pPr>
            <w:divId w:val="1309742821"/>
            <w:rPr>
              <w:rFonts w:eastAsia="Times New Roman"/>
            </w:rPr>
          </w:pPr>
          <w:r>
            <w:rPr>
              <w:rFonts w:eastAsia="Times New Roman"/>
            </w:rPr>
            <w:t>6. Глазычев В. Л. Урбанистика. Часть 1. М: Европа, 2008. 330 с.</w:t>
          </w:r>
        </w:p>
        <w:p w14:paraId="1EB38DE9" w14:textId="77777777" w:rsidR="002459D7" w:rsidRDefault="002459D7">
          <w:pPr>
            <w:divId w:val="1603151610"/>
            <w:rPr>
              <w:rFonts w:eastAsia="Times New Roman"/>
            </w:rPr>
          </w:pPr>
          <w:r>
            <w:rPr>
              <w:rFonts w:eastAsia="Times New Roman"/>
            </w:rPr>
            <w:t>7. Говард Эбенизер. Города будущего: С предисловиями автора и переводчика к русскому изданию и 5-ю диаграммами / под ред. Перевел с английского А. Ю. Блох. С.-Петербург: , 1911. 176 с.</w:t>
          </w:r>
        </w:p>
        <w:p w14:paraId="6957F6F6" w14:textId="77777777" w:rsidR="002459D7" w:rsidRDefault="002459D7">
          <w:pPr>
            <w:divId w:val="1766921945"/>
            <w:rPr>
              <w:rFonts w:eastAsia="Times New Roman"/>
            </w:rPr>
          </w:pPr>
          <w:r>
            <w:rPr>
              <w:rFonts w:eastAsia="Times New Roman"/>
            </w:rPr>
            <w:t>8. Гостев М. Неравномерно-районированная модель города: истоки — развитие применение — влияние // Городские исследования и практики. 2022. Т. 7. № 1. С. 106–125.</w:t>
          </w:r>
        </w:p>
        <w:p w14:paraId="6EAA3AF8" w14:textId="77777777" w:rsidR="002459D7" w:rsidRDefault="002459D7">
          <w:pPr>
            <w:divId w:val="401566457"/>
            <w:rPr>
              <w:rFonts w:eastAsia="Times New Roman"/>
            </w:rPr>
          </w:pPr>
          <w:r>
            <w:rPr>
              <w:rFonts w:eastAsia="Times New Roman"/>
            </w:rPr>
            <w:t>9. Гутнов А., Бабуров А., и др. Новый элемент расселения. На пути к новому городу. М: Стройиздат, 1966. 126 с.</w:t>
          </w:r>
        </w:p>
        <w:p w14:paraId="13A522C0" w14:textId="77777777" w:rsidR="002459D7" w:rsidRDefault="002459D7">
          <w:pPr>
            <w:divId w:val="2113698400"/>
            <w:rPr>
              <w:rFonts w:eastAsia="Times New Roman"/>
            </w:rPr>
          </w:pPr>
          <w:r>
            <w:rPr>
              <w:rFonts w:eastAsia="Times New Roman"/>
            </w:rPr>
            <w:t>10. Джекобс Д. Смерть и жизнь больших американских городов / Пер. с англ. . М: Новое издательство, 2011. 460 с.</w:t>
          </w:r>
        </w:p>
        <w:p w14:paraId="4132CD88" w14:textId="77777777" w:rsidR="002459D7" w:rsidRDefault="002459D7">
          <w:pPr>
            <w:divId w:val="1714383302"/>
            <w:rPr>
              <w:rFonts w:eastAsia="Times New Roman"/>
            </w:rPr>
          </w:pPr>
          <w:r>
            <w:rPr>
              <w:rFonts w:eastAsia="Times New Roman"/>
            </w:rPr>
            <w:t>11. Зорбо Х. У. Золотой берег и трущобы // Чикагская социология: Сб. переводов / под ред. Ефременко Д. В., Николаев В. Г. М: РАН. ИНИОН. Центр социал. науч.-информ. исслед. Отд. социологии и социал. психологии, 2015. С. 430.</w:t>
          </w:r>
        </w:p>
        <w:p w14:paraId="5503B392" w14:textId="77777777" w:rsidR="002459D7" w:rsidRDefault="002459D7">
          <w:pPr>
            <w:divId w:val="1797488384"/>
            <w:rPr>
              <w:rFonts w:eastAsia="Times New Roman"/>
            </w:rPr>
          </w:pPr>
          <w:r>
            <w:rPr>
              <w:rFonts w:eastAsia="Times New Roman"/>
            </w:rPr>
            <w:t>12. Лурье Л. Я. Без Москвы. Санкт-Петербург: БХВ-Петербург, 2014. 460 с.</w:t>
          </w:r>
        </w:p>
        <w:p w14:paraId="0A0CC7BA" w14:textId="77777777" w:rsidR="002459D7" w:rsidRDefault="002459D7">
          <w:pPr>
            <w:divId w:val="1615598946"/>
            <w:rPr>
              <w:rFonts w:eastAsia="Times New Roman"/>
            </w:rPr>
          </w:pPr>
          <w:r>
            <w:rPr>
              <w:rFonts w:eastAsia="Times New Roman"/>
            </w:rPr>
            <w:t>13. Маккензи Р. Д. Экологический подход к изучению человеческого сообщества // Чикагская социология: Сб. переводов / под ред. Ефременко Д. В., Николаев В. Г. М: РАН. ИНИОН. Центр социал. науч.-информ. исслед. Отд. социологии и социал. психологии, 2015. С. 430.</w:t>
          </w:r>
        </w:p>
        <w:p w14:paraId="2756DC53" w14:textId="77777777" w:rsidR="002459D7" w:rsidRDefault="002459D7">
          <w:pPr>
            <w:divId w:val="1548763365"/>
            <w:rPr>
              <w:rFonts w:eastAsia="Times New Roman"/>
            </w:rPr>
          </w:pPr>
          <w:r>
            <w:rPr>
              <w:rFonts w:eastAsia="Times New Roman"/>
            </w:rPr>
            <w:t>14. Розенблюм Е. А. Художник в дизайне: Опыт работы Центральной учебно-экспериментальной студии художественного проектирования. М: «Искусство», 1974.</w:t>
          </w:r>
        </w:p>
        <w:p w14:paraId="4A4F2701" w14:textId="77777777" w:rsidR="002459D7" w:rsidRDefault="002459D7">
          <w:pPr>
            <w:divId w:val="894663395"/>
            <w:rPr>
              <w:rFonts w:eastAsia="Times New Roman"/>
            </w:rPr>
          </w:pPr>
          <w:r>
            <w:rPr>
              <w:rFonts w:eastAsia="Times New Roman"/>
            </w:rPr>
            <w:t>15. Трубина Е. Г. Город в теории: опыты осмысления пространства. М: Новое литературное обозрение, 2011. 519 с.</w:t>
          </w:r>
        </w:p>
        <w:p w14:paraId="59983CCF" w14:textId="77777777" w:rsidR="002459D7" w:rsidRDefault="002459D7">
          <w:pPr>
            <w:divId w:val="206451307"/>
            <w:rPr>
              <w:rFonts w:eastAsia="Times New Roman"/>
            </w:rPr>
          </w:pPr>
          <w:r>
            <w:rPr>
              <w:rFonts w:eastAsia="Times New Roman"/>
            </w:rPr>
            <w:t>16. Шелейховский Г. В. Композиция городского плана как проблема транспорта. М: Гипрогор, 1946. 129 с.</w:t>
          </w:r>
        </w:p>
        <w:p w14:paraId="4061BD2C" w14:textId="77777777" w:rsidR="002459D7" w:rsidRPr="002459D7" w:rsidRDefault="002459D7">
          <w:pPr>
            <w:divId w:val="1381709373"/>
            <w:rPr>
              <w:rFonts w:eastAsia="Times New Roman"/>
              <w:lang w:val="en-US"/>
            </w:rPr>
          </w:pPr>
          <w:r>
            <w:rPr>
              <w:rFonts w:eastAsia="Times New Roman"/>
            </w:rPr>
            <w:t xml:space="preserve">17. Шестеров Е. А., Калюжный Н. А., Лосин Л. А. Актуальность научного наследия М. С. Фишельсона для решения задач транспортного планирования // Вестник гражданских инженеров. </w:t>
          </w:r>
          <w:r w:rsidRPr="002459D7">
            <w:rPr>
              <w:rFonts w:eastAsia="Times New Roman"/>
              <w:lang w:val="en-US"/>
            </w:rPr>
            <w:t xml:space="preserve">2020. </w:t>
          </w:r>
          <w:r>
            <w:rPr>
              <w:rFonts w:eastAsia="Times New Roman"/>
            </w:rPr>
            <w:t>Т</w:t>
          </w:r>
          <w:r w:rsidRPr="002459D7">
            <w:rPr>
              <w:rFonts w:eastAsia="Times New Roman"/>
              <w:lang w:val="en-US"/>
            </w:rPr>
            <w:t xml:space="preserve">. 17. № 2. </w:t>
          </w:r>
          <w:r>
            <w:rPr>
              <w:rFonts w:eastAsia="Times New Roman"/>
            </w:rPr>
            <w:t>С</w:t>
          </w:r>
          <w:r w:rsidRPr="002459D7">
            <w:rPr>
              <w:rFonts w:eastAsia="Times New Roman"/>
              <w:lang w:val="en-US"/>
            </w:rPr>
            <w:t>. 45–50.</w:t>
          </w:r>
        </w:p>
        <w:p w14:paraId="00A31103" w14:textId="77777777" w:rsidR="002459D7" w:rsidRPr="002459D7" w:rsidRDefault="002459D7">
          <w:pPr>
            <w:divId w:val="1665350537"/>
            <w:rPr>
              <w:rFonts w:eastAsia="Times New Roman"/>
              <w:lang w:val="en-US"/>
            </w:rPr>
          </w:pPr>
          <w:r w:rsidRPr="002459D7">
            <w:rPr>
              <w:rFonts w:eastAsia="Times New Roman"/>
              <w:lang w:val="en-US"/>
            </w:rPr>
            <w:t>18. Curtis W. J. R. Le Corbusier: ideas and forms. : Phaidon Oxford, 1986.</w:t>
          </w:r>
        </w:p>
        <w:p w14:paraId="0AD05345" w14:textId="77777777" w:rsidR="002459D7" w:rsidRPr="002459D7" w:rsidRDefault="002459D7">
          <w:pPr>
            <w:divId w:val="311760056"/>
            <w:rPr>
              <w:rFonts w:eastAsia="Times New Roman"/>
              <w:lang w:val="en-US"/>
            </w:rPr>
          </w:pPr>
          <w:r w:rsidRPr="002459D7">
            <w:rPr>
              <w:rFonts w:eastAsia="Times New Roman"/>
              <w:lang w:val="en-US"/>
            </w:rPr>
            <w:t>19. Curtis W. J. R. Modern architecture since 1900 // 1996.</w:t>
          </w:r>
        </w:p>
        <w:p w14:paraId="751733DD" w14:textId="77777777" w:rsidR="002459D7" w:rsidRPr="002459D7" w:rsidRDefault="002459D7">
          <w:pPr>
            <w:divId w:val="1865559574"/>
            <w:rPr>
              <w:rFonts w:eastAsia="Times New Roman"/>
              <w:lang w:val="en-US"/>
            </w:rPr>
          </w:pPr>
          <w:r w:rsidRPr="002459D7">
            <w:rPr>
              <w:rFonts w:eastAsia="Times New Roman"/>
              <w:lang w:val="en-US"/>
            </w:rPr>
            <w:t xml:space="preserve">20. Delsante I. Urban environment quality assessment using a methodology and set of indicators for medium-density neighbourhoods: a comparative case study of Lodi and Genoa // Ambiente Construído. 2016. </w:t>
          </w:r>
          <w:r>
            <w:rPr>
              <w:rFonts w:eastAsia="Times New Roman"/>
            </w:rPr>
            <w:t>Т</w:t>
          </w:r>
          <w:r w:rsidRPr="002459D7">
            <w:rPr>
              <w:rFonts w:eastAsia="Times New Roman"/>
              <w:lang w:val="en-US"/>
            </w:rPr>
            <w:t xml:space="preserve">. 16. № 3. </w:t>
          </w:r>
          <w:r>
            <w:rPr>
              <w:rFonts w:eastAsia="Times New Roman"/>
            </w:rPr>
            <w:t>С</w:t>
          </w:r>
          <w:r w:rsidRPr="002459D7">
            <w:rPr>
              <w:rFonts w:eastAsia="Times New Roman"/>
              <w:lang w:val="en-US"/>
            </w:rPr>
            <w:t>. 7–22.</w:t>
          </w:r>
        </w:p>
        <w:p w14:paraId="162D9AAA" w14:textId="77777777" w:rsidR="002459D7" w:rsidRDefault="002459D7">
          <w:pPr>
            <w:divId w:val="607587565"/>
            <w:rPr>
              <w:rFonts w:eastAsia="Times New Roman"/>
            </w:rPr>
          </w:pPr>
          <w:r w:rsidRPr="002459D7">
            <w:rPr>
              <w:rFonts w:eastAsia="Times New Roman"/>
              <w:lang w:val="en-US"/>
            </w:rPr>
            <w:lastRenderedPageBreak/>
            <w:t xml:space="preserve">21. Discoli C. </w:t>
          </w:r>
          <w:r>
            <w:rPr>
              <w:rFonts w:eastAsia="Times New Roman"/>
            </w:rPr>
            <w:t>и</w:t>
          </w:r>
          <w:r w:rsidRPr="002459D7">
            <w:rPr>
              <w:rFonts w:eastAsia="Times New Roman"/>
              <w:lang w:val="en-US"/>
            </w:rPr>
            <w:t xml:space="preserve"> </w:t>
          </w:r>
          <w:r>
            <w:rPr>
              <w:rFonts w:eastAsia="Times New Roman"/>
            </w:rPr>
            <w:t>др</w:t>
          </w:r>
          <w:r w:rsidRPr="002459D7">
            <w:rPr>
              <w:rFonts w:eastAsia="Times New Roman"/>
              <w:lang w:val="en-US"/>
            </w:rPr>
            <w:t xml:space="preserve">. Methodology aimed at evaluating urban life quality levels // Sustain Cities Soc. 2014. </w:t>
          </w:r>
          <w:r>
            <w:rPr>
              <w:rFonts w:eastAsia="Times New Roman"/>
            </w:rPr>
            <w:t>Т</w:t>
          </w:r>
          <w:r w:rsidRPr="002459D7">
            <w:rPr>
              <w:rFonts w:eastAsia="Times New Roman"/>
              <w:lang w:val="en-US"/>
            </w:rPr>
            <w:t xml:space="preserve">. 10. </w:t>
          </w:r>
          <w:r>
            <w:rPr>
              <w:rFonts w:eastAsia="Times New Roman"/>
            </w:rPr>
            <w:t>С. 140–148.</w:t>
          </w:r>
        </w:p>
        <w:p w14:paraId="6E9320E1" w14:textId="77777777" w:rsidR="002459D7" w:rsidRPr="002459D7" w:rsidRDefault="002459D7">
          <w:pPr>
            <w:divId w:val="1905485261"/>
            <w:rPr>
              <w:rFonts w:eastAsia="Times New Roman"/>
              <w:lang w:val="en-US"/>
            </w:rPr>
          </w:pPr>
          <w:r w:rsidRPr="002459D7">
            <w:rPr>
              <w:rFonts w:eastAsia="Times New Roman"/>
              <w:lang w:val="en-US"/>
            </w:rPr>
            <w:t>22. Firey W. Land Use in Central Boston. : Harvard University Press, 1947.</w:t>
          </w:r>
        </w:p>
        <w:p w14:paraId="1D614FA0" w14:textId="77777777" w:rsidR="002459D7" w:rsidRPr="002459D7" w:rsidRDefault="002459D7">
          <w:pPr>
            <w:divId w:val="2115392404"/>
            <w:rPr>
              <w:rFonts w:eastAsia="Times New Roman"/>
              <w:lang w:val="en-US"/>
            </w:rPr>
          </w:pPr>
          <w:r w:rsidRPr="002459D7">
            <w:rPr>
              <w:rFonts w:eastAsia="Times New Roman"/>
              <w:lang w:val="en-US"/>
            </w:rPr>
            <w:t>23. Harvey D. Consciousness and the Urban Experience. Baltimore: The Johns Hopkins Uni¬versity Press, 1985.</w:t>
          </w:r>
        </w:p>
        <w:p w14:paraId="39387894" w14:textId="77777777" w:rsidR="002459D7" w:rsidRDefault="002459D7">
          <w:pPr>
            <w:divId w:val="2081443775"/>
            <w:rPr>
              <w:rFonts w:eastAsia="Times New Roman"/>
            </w:rPr>
          </w:pPr>
          <w:r>
            <w:rPr>
              <w:rFonts w:eastAsia="Times New Roman"/>
            </w:rPr>
            <w:t xml:space="preserve">24. Kamp I. van и др. </w:t>
          </w:r>
          <w:r w:rsidRPr="002459D7">
            <w:rPr>
              <w:rFonts w:eastAsia="Times New Roman"/>
              <w:lang w:val="en-US"/>
            </w:rPr>
            <w:t xml:space="preserve">Urban environmental quality and human well-being // Landsc Urban Plan. 2003. </w:t>
          </w:r>
          <w:r>
            <w:rPr>
              <w:rFonts w:eastAsia="Times New Roman"/>
            </w:rPr>
            <w:t>Т. 65. № 1–2. С. 5–18.</w:t>
          </w:r>
        </w:p>
        <w:p w14:paraId="46769C3C" w14:textId="77777777" w:rsidR="002459D7" w:rsidRPr="002459D7" w:rsidRDefault="002459D7">
          <w:pPr>
            <w:divId w:val="1905793003"/>
            <w:rPr>
              <w:rFonts w:eastAsia="Times New Roman"/>
              <w:lang w:val="en-US"/>
            </w:rPr>
          </w:pPr>
          <w:r w:rsidRPr="002459D7">
            <w:rPr>
              <w:rFonts w:eastAsia="Times New Roman"/>
              <w:lang w:val="en-US"/>
            </w:rPr>
            <w:t xml:space="preserve">25. Lefebvre H. The Production of Space / </w:t>
          </w:r>
          <w:r>
            <w:rPr>
              <w:rFonts w:eastAsia="Times New Roman"/>
            </w:rPr>
            <w:t>под</w:t>
          </w:r>
          <w:r w:rsidRPr="002459D7">
            <w:rPr>
              <w:rFonts w:eastAsia="Times New Roman"/>
              <w:lang w:val="en-US"/>
            </w:rPr>
            <w:t xml:space="preserve"> </w:t>
          </w:r>
          <w:r>
            <w:rPr>
              <w:rFonts w:eastAsia="Times New Roman"/>
            </w:rPr>
            <w:t>ред</w:t>
          </w:r>
          <w:r w:rsidRPr="002459D7">
            <w:rPr>
              <w:rFonts w:eastAsia="Times New Roman"/>
              <w:lang w:val="en-US"/>
            </w:rPr>
            <w:t xml:space="preserve">. translated by Donald Nicholson-Smith. Oxford, OX, UK: , 1991. 454 </w:t>
          </w:r>
          <w:r>
            <w:rPr>
              <w:rFonts w:eastAsia="Times New Roman"/>
            </w:rPr>
            <w:t>с</w:t>
          </w:r>
          <w:r w:rsidRPr="002459D7">
            <w:rPr>
              <w:rFonts w:eastAsia="Times New Roman"/>
              <w:lang w:val="en-US"/>
            </w:rPr>
            <w:t>.</w:t>
          </w:r>
        </w:p>
        <w:p w14:paraId="4F5474CD" w14:textId="77777777" w:rsidR="002459D7" w:rsidRPr="002459D7" w:rsidRDefault="002459D7">
          <w:pPr>
            <w:divId w:val="327712295"/>
            <w:rPr>
              <w:rFonts w:eastAsia="Times New Roman"/>
              <w:lang w:val="en-US"/>
            </w:rPr>
          </w:pPr>
          <w:r w:rsidRPr="002459D7">
            <w:rPr>
              <w:rFonts w:eastAsia="Times New Roman"/>
              <w:lang w:val="en-US"/>
            </w:rPr>
            <w:t xml:space="preserve">26. Lefebvre H., Rabinovitch S., Wander P. Everyday Life in the Modern World. New York: Routledge, 2017. 232 </w:t>
          </w:r>
          <w:r>
            <w:rPr>
              <w:rFonts w:eastAsia="Times New Roman"/>
            </w:rPr>
            <w:t>с</w:t>
          </w:r>
          <w:r w:rsidRPr="002459D7">
            <w:rPr>
              <w:rFonts w:eastAsia="Times New Roman"/>
              <w:lang w:val="en-US"/>
            </w:rPr>
            <w:t>.</w:t>
          </w:r>
        </w:p>
        <w:p w14:paraId="7611AF7D" w14:textId="77777777" w:rsidR="002459D7" w:rsidRDefault="002459D7">
          <w:pPr>
            <w:divId w:val="1480415580"/>
            <w:rPr>
              <w:rFonts w:eastAsia="Times New Roman"/>
            </w:rPr>
          </w:pPr>
          <w:r w:rsidRPr="002459D7">
            <w:rPr>
              <w:rFonts w:eastAsia="Times New Roman"/>
              <w:lang w:val="en-US"/>
            </w:rPr>
            <w:t>27. Merin G. AD Classics: Ville Radieuse / Le Corbusier [</w:t>
          </w:r>
          <w:r>
            <w:rPr>
              <w:rFonts w:eastAsia="Times New Roman"/>
            </w:rPr>
            <w:t>Электронный</w:t>
          </w:r>
          <w:r w:rsidRPr="002459D7">
            <w:rPr>
              <w:rFonts w:eastAsia="Times New Roman"/>
              <w:lang w:val="en-US"/>
            </w:rPr>
            <w:t xml:space="preserve"> </w:t>
          </w:r>
          <w:r>
            <w:rPr>
              <w:rFonts w:eastAsia="Times New Roman"/>
            </w:rPr>
            <w:t>ресурс</w:t>
          </w:r>
          <w:r w:rsidRPr="002459D7">
            <w:rPr>
              <w:rFonts w:eastAsia="Times New Roman"/>
              <w:lang w:val="en-US"/>
            </w:rPr>
            <w:t xml:space="preserve">]. </w:t>
          </w:r>
          <w:r>
            <w:rPr>
              <w:rFonts w:eastAsia="Times New Roman"/>
            </w:rPr>
            <w:t>URL: https://www.archdaily.com/411878/ad-classics-ville-radieuse-le-corbusier (дата обращения: 22.03.2023).</w:t>
          </w:r>
        </w:p>
        <w:p w14:paraId="1F865881" w14:textId="77777777" w:rsidR="002459D7" w:rsidRDefault="002459D7">
          <w:pPr>
            <w:divId w:val="1091588717"/>
            <w:rPr>
              <w:rFonts w:eastAsia="Times New Roman"/>
            </w:rPr>
          </w:pPr>
          <w:r w:rsidRPr="002459D7">
            <w:rPr>
              <w:rFonts w:eastAsia="Times New Roman"/>
              <w:lang w:val="en-US"/>
            </w:rPr>
            <w:t xml:space="preserve">28. Pacione M. Urban environmental quality and human wellbeing—a social geographical perspective // Landsc Urban Plan. 2003. </w:t>
          </w:r>
          <w:r>
            <w:rPr>
              <w:rFonts w:eastAsia="Times New Roman"/>
            </w:rPr>
            <w:t>Т. 65. № 1–2. С. 19–30.</w:t>
          </w:r>
        </w:p>
        <w:p w14:paraId="050A2BA8" w14:textId="7FFE1DB5" w:rsidR="002459D7" w:rsidRDefault="002459D7" w:rsidP="00520D2D">
          <w:pPr>
            <w:spacing w:after="0" w:line="360" w:lineRule="auto"/>
            <w:ind w:firstLine="851"/>
            <w:jc w:val="both"/>
            <w:rPr>
              <w:sz w:val="28"/>
              <w:szCs w:val="28"/>
            </w:rPr>
          </w:pPr>
          <w:r>
            <w:rPr>
              <w:rFonts w:eastAsia="Times New Roman"/>
            </w:rPr>
            <w:t> </w:t>
          </w:r>
        </w:p>
      </w:sdtContent>
    </w:sdt>
    <w:p w14:paraId="3BF2F8C8" w14:textId="77777777" w:rsidR="002459D7" w:rsidRDefault="002459D7" w:rsidP="002459D7">
      <w:pPr>
        <w:pStyle w:val="1"/>
      </w:pPr>
      <w:r>
        <w:br w:type="page"/>
      </w:r>
    </w:p>
    <w:p w14:paraId="491E6834" w14:textId="1B919AF9" w:rsidR="002459D7" w:rsidRDefault="002459D7" w:rsidP="002459D7">
      <w:pPr>
        <w:pStyle w:val="1"/>
      </w:pPr>
      <w:bookmarkStart w:id="20" w:name="_Toc136209768"/>
      <w:r>
        <w:lastRenderedPageBreak/>
        <w:t>Приложение</w:t>
      </w:r>
      <w:bookmarkEnd w:id="20"/>
    </w:p>
    <w:p w14:paraId="4DEDD05F" w14:textId="77777777" w:rsidR="002459D7" w:rsidRDefault="002459D7" w:rsidP="002459D7">
      <w:pPr>
        <w:ind w:firstLine="851"/>
      </w:pPr>
    </w:p>
    <w:p w14:paraId="7AAE9DB6" w14:textId="733EDE94" w:rsidR="002459D7" w:rsidRDefault="002459D7" w:rsidP="002459D7">
      <w:pPr>
        <w:ind w:firstLine="851"/>
      </w:pPr>
      <w:r>
        <w:t xml:space="preserve">Таблица 1. </w:t>
      </w:r>
      <w:r>
        <w:t>Теоретические основы понимания пространства города</w:t>
      </w:r>
    </w:p>
    <w:tbl>
      <w:tblPr>
        <w:tblStyle w:val="a3"/>
        <w:tblW w:w="0" w:type="auto"/>
        <w:tblLook w:val="04A0" w:firstRow="1" w:lastRow="0" w:firstColumn="1" w:lastColumn="0" w:noHBand="0" w:noVBand="1"/>
      </w:tblPr>
      <w:tblGrid>
        <w:gridCol w:w="1743"/>
        <w:gridCol w:w="4819"/>
        <w:gridCol w:w="3084"/>
      </w:tblGrid>
      <w:tr w:rsidR="002459D7" w14:paraId="2FE16F2C" w14:textId="77777777" w:rsidTr="00081C1F">
        <w:tc>
          <w:tcPr>
            <w:tcW w:w="1668" w:type="dxa"/>
          </w:tcPr>
          <w:p w14:paraId="17E53EC3" w14:textId="77777777" w:rsidR="002459D7" w:rsidRDefault="002459D7" w:rsidP="00081C1F">
            <w:pPr>
              <w:jc w:val="both"/>
            </w:pPr>
            <w:r>
              <w:t>Концепция</w:t>
            </w:r>
          </w:p>
        </w:tc>
        <w:tc>
          <w:tcPr>
            <w:tcW w:w="4819" w:type="dxa"/>
          </w:tcPr>
          <w:p w14:paraId="50A58B31" w14:textId="77777777" w:rsidR="002459D7" w:rsidRPr="009F2B4A" w:rsidRDefault="002459D7" w:rsidP="00081C1F">
            <w:pPr>
              <w:jc w:val="both"/>
            </w:pPr>
            <w:r>
              <w:t>Идеи</w:t>
            </w:r>
          </w:p>
        </w:tc>
        <w:tc>
          <w:tcPr>
            <w:tcW w:w="3084" w:type="dxa"/>
          </w:tcPr>
          <w:p w14:paraId="79D9B429" w14:textId="77777777" w:rsidR="002459D7" w:rsidRDefault="002459D7" w:rsidP="00081C1F">
            <w:pPr>
              <w:jc w:val="both"/>
            </w:pPr>
            <w:r>
              <w:t>Исследователи</w:t>
            </w:r>
          </w:p>
        </w:tc>
      </w:tr>
      <w:tr w:rsidR="002459D7" w14:paraId="0B2785A4" w14:textId="77777777" w:rsidTr="00081C1F">
        <w:tc>
          <w:tcPr>
            <w:tcW w:w="1668" w:type="dxa"/>
          </w:tcPr>
          <w:p w14:paraId="7672C293" w14:textId="77777777" w:rsidR="002459D7" w:rsidRDefault="002459D7" w:rsidP="00081C1F">
            <w:pPr>
              <w:jc w:val="both"/>
            </w:pPr>
            <w:r>
              <w:t xml:space="preserve">«Город-сад» </w:t>
            </w:r>
          </w:p>
        </w:tc>
        <w:tc>
          <w:tcPr>
            <w:tcW w:w="4819" w:type="dxa"/>
          </w:tcPr>
          <w:p w14:paraId="2B9F6835" w14:textId="77777777" w:rsidR="002459D7" w:rsidRDefault="002459D7" w:rsidP="00081C1F">
            <w:pPr>
              <w:jc w:val="both"/>
            </w:pPr>
            <w:r>
              <w:t>Гармоничное совмещение городского и деревенского образов жизни.</w:t>
            </w:r>
          </w:p>
        </w:tc>
        <w:tc>
          <w:tcPr>
            <w:tcW w:w="3084" w:type="dxa"/>
          </w:tcPr>
          <w:p w14:paraId="1D6D74D3" w14:textId="77777777" w:rsidR="002459D7" w:rsidRPr="00861E48" w:rsidRDefault="002459D7" w:rsidP="00081C1F">
            <w:pPr>
              <w:jc w:val="both"/>
              <w:rPr>
                <w:lang w:val="en-US"/>
              </w:rPr>
            </w:pPr>
            <w:r>
              <w:rPr>
                <w:lang w:val="en-US"/>
              </w:rPr>
              <w:t>Ebenezer Howard</w:t>
            </w:r>
          </w:p>
        </w:tc>
      </w:tr>
      <w:tr w:rsidR="002459D7" w14:paraId="61C2A756" w14:textId="77777777" w:rsidTr="00081C1F">
        <w:tc>
          <w:tcPr>
            <w:tcW w:w="1668" w:type="dxa"/>
          </w:tcPr>
          <w:p w14:paraId="063EA6E5" w14:textId="77777777" w:rsidR="002459D7" w:rsidRDefault="002459D7" w:rsidP="00081C1F">
            <w:pPr>
              <w:jc w:val="both"/>
            </w:pPr>
            <w:r>
              <w:t>«Лучезарный город»</w:t>
            </w:r>
          </w:p>
        </w:tc>
        <w:tc>
          <w:tcPr>
            <w:tcW w:w="4819" w:type="dxa"/>
          </w:tcPr>
          <w:p w14:paraId="2C954927" w14:textId="77777777" w:rsidR="002459D7" w:rsidRDefault="002459D7" w:rsidP="00081C1F">
            <w:pPr>
              <w:jc w:val="both"/>
            </w:pPr>
            <w:r>
              <w:t>С</w:t>
            </w:r>
            <w:r w:rsidRPr="003A545D">
              <w:t xml:space="preserve">трогое разделение города </w:t>
            </w:r>
            <w:r>
              <w:t xml:space="preserve">на зоны. </w:t>
            </w:r>
          </w:p>
          <w:p w14:paraId="76242C37" w14:textId="77777777" w:rsidR="002459D7" w:rsidRDefault="002459D7" w:rsidP="00081C1F">
            <w:pPr>
              <w:jc w:val="both"/>
            </w:pPr>
            <w:r>
              <w:t xml:space="preserve">Размещение всех необходимых общественных сервисов в жилых единицах. </w:t>
            </w:r>
          </w:p>
        </w:tc>
        <w:tc>
          <w:tcPr>
            <w:tcW w:w="3084" w:type="dxa"/>
          </w:tcPr>
          <w:p w14:paraId="64C12C05" w14:textId="77777777" w:rsidR="002459D7" w:rsidRPr="00861E48" w:rsidRDefault="002459D7" w:rsidP="00081C1F">
            <w:pPr>
              <w:jc w:val="both"/>
            </w:pPr>
            <w:r>
              <w:rPr>
                <w:lang w:val="en-US"/>
              </w:rPr>
              <w:t xml:space="preserve">Le Corbusier </w:t>
            </w:r>
          </w:p>
        </w:tc>
      </w:tr>
      <w:tr w:rsidR="002459D7" w:rsidRPr="001D0F46" w14:paraId="68D54A1A" w14:textId="77777777" w:rsidTr="00081C1F">
        <w:tc>
          <w:tcPr>
            <w:tcW w:w="1668" w:type="dxa"/>
          </w:tcPr>
          <w:p w14:paraId="039A8130" w14:textId="77777777" w:rsidR="002459D7" w:rsidRDefault="002459D7" w:rsidP="00081C1F">
            <w:pPr>
              <w:jc w:val="both"/>
            </w:pPr>
            <w:r>
              <w:t>Экологический подход</w:t>
            </w:r>
          </w:p>
        </w:tc>
        <w:tc>
          <w:tcPr>
            <w:tcW w:w="4819" w:type="dxa"/>
          </w:tcPr>
          <w:p w14:paraId="595AB3FA" w14:textId="77777777" w:rsidR="002459D7" w:rsidRPr="009F2B4A" w:rsidRDefault="002459D7" w:rsidP="00081C1F">
            <w:pPr>
              <w:jc w:val="both"/>
            </w:pPr>
            <w:r>
              <w:t>Р</w:t>
            </w:r>
            <w:r w:rsidRPr="009D1ADD">
              <w:t>азвитие городского сообщества происходит по принципу сукцессии</w:t>
            </w:r>
            <w:r>
              <w:t>. З</w:t>
            </w:r>
            <w:r w:rsidRPr="006302C4">
              <w:t>емлепользование зависит от определенной системы ценностей среди местных сообществ</w:t>
            </w:r>
            <w:r>
              <w:t xml:space="preserve">. </w:t>
            </w:r>
          </w:p>
        </w:tc>
        <w:tc>
          <w:tcPr>
            <w:tcW w:w="3084" w:type="dxa"/>
          </w:tcPr>
          <w:p w14:paraId="07B757BD" w14:textId="77777777" w:rsidR="002459D7" w:rsidRDefault="002459D7" w:rsidP="00081C1F">
            <w:pPr>
              <w:jc w:val="both"/>
              <w:rPr>
                <w:lang w:val="en-US"/>
              </w:rPr>
            </w:pPr>
            <w:r>
              <w:t>Р</w:t>
            </w:r>
            <w:r w:rsidRPr="009D1ADD">
              <w:rPr>
                <w:lang w:val="en-US"/>
              </w:rPr>
              <w:t>. Д. Маккензи</w:t>
            </w:r>
          </w:p>
          <w:p w14:paraId="1FAD9FF0" w14:textId="77777777" w:rsidR="002459D7" w:rsidRDefault="002459D7" w:rsidP="00081C1F">
            <w:pPr>
              <w:jc w:val="both"/>
              <w:rPr>
                <w:lang w:val="en-US"/>
              </w:rPr>
            </w:pPr>
            <w:r>
              <w:rPr>
                <w:lang w:val="en-US"/>
              </w:rPr>
              <w:t>Walter Firey</w:t>
            </w:r>
          </w:p>
          <w:p w14:paraId="62DD8F74" w14:textId="77777777" w:rsidR="002459D7" w:rsidRPr="00861E48" w:rsidRDefault="002459D7" w:rsidP="00081C1F">
            <w:pPr>
              <w:jc w:val="both"/>
              <w:rPr>
                <w:lang w:val="en-US"/>
              </w:rPr>
            </w:pPr>
          </w:p>
        </w:tc>
      </w:tr>
      <w:tr w:rsidR="002459D7" w14:paraId="40973258" w14:textId="77777777" w:rsidTr="00081C1F">
        <w:tc>
          <w:tcPr>
            <w:tcW w:w="1668" w:type="dxa"/>
          </w:tcPr>
          <w:p w14:paraId="5988B60A" w14:textId="77777777" w:rsidR="002459D7" w:rsidRDefault="002459D7" w:rsidP="00081C1F">
            <w:pPr>
              <w:jc w:val="both"/>
            </w:pPr>
            <w:r>
              <w:t>Европейский «новый урбанизм»</w:t>
            </w:r>
          </w:p>
        </w:tc>
        <w:tc>
          <w:tcPr>
            <w:tcW w:w="4819" w:type="dxa"/>
          </w:tcPr>
          <w:p w14:paraId="6CBC7B5E" w14:textId="77777777" w:rsidR="002459D7" w:rsidRPr="003003AE" w:rsidRDefault="002459D7" w:rsidP="00081C1F">
            <w:pPr>
              <w:jc w:val="both"/>
            </w:pPr>
            <w:r>
              <w:t xml:space="preserve">Воспроизведение лучших качеств старинных городов. </w:t>
            </w:r>
          </w:p>
        </w:tc>
        <w:tc>
          <w:tcPr>
            <w:tcW w:w="3084" w:type="dxa"/>
          </w:tcPr>
          <w:p w14:paraId="15D5A7E8" w14:textId="77777777" w:rsidR="002459D7" w:rsidRPr="003003AE" w:rsidRDefault="002459D7" w:rsidP="00081C1F">
            <w:pPr>
              <w:jc w:val="both"/>
              <w:rPr>
                <w:lang w:val="en-US"/>
              </w:rPr>
            </w:pPr>
            <w:r>
              <w:rPr>
                <w:lang w:val="en-US"/>
              </w:rPr>
              <w:t>Leon Krier, Rob Krier</w:t>
            </w:r>
          </w:p>
        </w:tc>
      </w:tr>
      <w:tr w:rsidR="002459D7" w14:paraId="76A2B9D4" w14:textId="77777777" w:rsidTr="00081C1F">
        <w:tc>
          <w:tcPr>
            <w:tcW w:w="1668" w:type="dxa"/>
          </w:tcPr>
          <w:p w14:paraId="03732341" w14:textId="77777777" w:rsidR="002459D7" w:rsidRDefault="002459D7" w:rsidP="00081C1F">
            <w:pPr>
              <w:jc w:val="both"/>
            </w:pPr>
            <w:r>
              <w:t>Американский «новый урбанизм»</w:t>
            </w:r>
          </w:p>
        </w:tc>
        <w:tc>
          <w:tcPr>
            <w:tcW w:w="4819" w:type="dxa"/>
          </w:tcPr>
          <w:p w14:paraId="731C1A73" w14:textId="77777777" w:rsidR="002459D7" w:rsidRDefault="002459D7" w:rsidP="00081C1F">
            <w:pPr>
              <w:jc w:val="both"/>
            </w:pPr>
            <w:r>
              <w:t>Городское разнообразие – гарантия сохранения жизнеспособности районов города. М</w:t>
            </w:r>
            <w:r w:rsidRPr="000B6F0E">
              <w:t>ногофункциональность</w:t>
            </w:r>
            <w:r>
              <w:t xml:space="preserve"> кварталов</w:t>
            </w:r>
            <w:r w:rsidRPr="000B6F0E">
              <w:t xml:space="preserve">, </w:t>
            </w:r>
            <w:r>
              <w:t>гу</w:t>
            </w:r>
            <w:r w:rsidRPr="000B6F0E">
              <w:t xml:space="preserve">стая </w:t>
            </w:r>
            <w:r>
              <w:t xml:space="preserve">уличная сеть, публичное пространство улиц и высокая плотность их застройки. </w:t>
            </w:r>
          </w:p>
        </w:tc>
        <w:tc>
          <w:tcPr>
            <w:tcW w:w="3084" w:type="dxa"/>
          </w:tcPr>
          <w:p w14:paraId="182FA391" w14:textId="77777777" w:rsidR="002459D7" w:rsidRPr="00D83361" w:rsidRDefault="002459D7" w:rsidP="00081C1F">
            <w:pPr>
              <w:jc w:val="both"/>
              <w:rPr>
                <w:lang w:val="en-US"/>
              </w:rPr>
            </w:pPr>
            <w:r>
              <w:rPr>
                <w:lang w:val="en-US"/>
              </w:rPr>
              <w:t>Jane Jacobs</w:t>
            </w:r>
          </w:p>
        </w:tc>
      </w:tr>
      <w:tr w:rsidR="002459D7" w14:paraId="65558634" w14:textId="77777777" w:rsidTr="00081C1F">
        <w:tc>
          <w:tcPr>
            <w:tcW w:w="1668" w:type="dxa"/>
          </w:tcPr>
          <w:p w14:paraId="5BBFF725" w14:textId="77777777" w:rsidR="002459D7" w:rsidRDefault="002459D7" w:rsidP="00081C1F">
            <w:pPr>
              <w:jc w:val="both"/>
            </w:pPr>
            <w:r>
              <w:t xml:space="preserve">Марксистская интерпретация </w:t>
            </w:r>
          </w:p>
        </w:tc>
        <w:tc>
          <w:tcPr>
            <w:tcW w:w="4819" w:type="dxa"/>
          </w:tcPr>
          <w:p w14:paraId="6E792D77" w14:textId="77777777" w:rsidR="002459D7" w:rsidRDefault="002459D7" w:rsidP="00081C1F">
            <w:pPr>
              <w:jc w:val="both"/>
            </w:pPr>
            <w:r>
              <w:t xml:space="preserve">Городская среда есть продукт капиталистического общества потребления, способ пространственной фиксации вложений.  </w:t>
            </w:r>
          </w:p>
        </w:tc>
        <w:tc>
          <w:tcPr>
            <w:tcW w:w="3084" w:type="dxa"/>
          </w:tcPr>
          <w:p w14:paraId="39D22511" w14:textId="77777777" w:rsidR="002459D7" w:rsidRDefault="002459D7" w:rsidP="00081C1F">
            <w:pPr>
              <w:jc w:val="both"/>
              <w:rPr>
                <w:lang w:val="en-US"/>
              </w:rPr>
            </w:pPr>
            <w:r>
              <w:rPr>
                <w:lang w:val="en-US"/>
              </w:rPr>
              <w:t>Henri Lefebvre</w:t>
            </w:r>
          </w:p>
          <w:p w14:paraId="4DE4DA50" w14:textId="77777777" w:rsidR="002459D7" w:rsidRPr="00AE44F7" w:rsidRDefault="002459D7" w:rsidP="00081C1F">
            <w:pPr>
              <w:jc w:val="both"/>
            </w:pPr>
            <w:r>
              <w:rPr>
                <w:lang w:val="en-US"/>
              </w:rPr>
              <w:t>David Harvey</w:t>
            </w:r>
          </w:p>
          <w:p w14:paraId="5F98006F" w14:textId="77777777" w:rsidR="002459D7" w:rsidRDefault="002459D7" w:rsidP="00081C1F">
            <w:pPr>
              <w:jc w:val="both"/>
            </w:pPr>
          </w:p>
        </w:tc>
      </w:tr>
      <w:tr w:rsidR="002459D7" w14:paraId="42844E6F" w14:textId="77777777" w:rsidTr="00081C1F">
        <w:tc>
          <w:tcPr>
            <w:tcW w:w="1668" w:type="dxa"/>
          </w:tcPr>
          <w:p w14:paraId="1D0A579A" w14:textId="77777777" w:rsidR="002459D7" w:rsidRPr="00AE44F7" w:rsidRDefault="002459D7" w:rsidP="00081C1F">
            <w:pPr>
              <w:jc w:val="both"/>
            </w:pPr>
            <w:r>
              <w:t>«Новый элемент расселения»</w:t>
            </w:r>
          </w:p>
        </w:tc>
        <w:tc>
          <w:tcPr>
            <w:tcW w:w="4819" w:type="dxa"/>
          </w:tcPr>
          <w:p w14:paraId="30CF7933" w14:textId="77777777" w:rsidR="002459D7" w:rsidRDefault="002459D7" w:rsidP="00081C1F">
            <w:pPr>
              <w:jc w:val="both"/>
            </w:pPr>
            <w:r w:rsidRPr="00133D6F">
              <w:t xml:space="preserve"> НЭР – основная социально-пространственная ячейка нового </w:t>
            </w:r>
            <w:r>
              <w:t xml:space="preserve">коммунистического </w:t>
            </w:r>
            <w:r w:rsidRPr="00133D6F">
              <w:t>общества</w:t>
            </w:r>
            <w:r>
              <w:t>.  М</w:t>
            </w:r>
            <w:r w:rsidRPr="00133D6F">
              <w:t>инимальная социальная база для е</w:t>
            </w:r>
            <w:r>
              <w:t>е</w:t>
            </w:r>
            <w:r w:rsidRPr="00133D6F">
              <w:t xml:space="preserve"> возникновения</w:t>
            </w:r>
            <w:r>
              <w:t xml:space="preserve"> – 100 тыс. человек.</w:t>
            </w:r>
          </w:p>
        </w:tc>
        <w:tc>
          <w:tcPr>
            <w:tcW w:w="3084" w:type="dxa"/>
          </w:tcPr>
          <w:p w14:paraId="22697398" w14:textId="77777777" w:rsidR="002459D7" w:rsidRPr="00AE44F7" w:rsidRDefault="002459D7" w:rsidP="00081C1F">
            <w:pPr>
              <w:jc w:val="both"/>
              <w:rPr>
                <w:lang w:val="en-US"/>
              </w:rPr>
            </w:pPr>
            <w:r>
              <w:rPr>
                <w:lang w:val="en-US"/>
              </w:rPr>
              <w:t xml:space="preserve">Gutnov A. E. </w:t>
            </w:r>
          </w:p>
        </w:tc>
      </w:tr>
      <w:tr w:rsidR="002459D7" w:rsidRPr="00F46AA0" w14:paraId="4ACB93E6" w14:textId="77777777" w:rsidTr="00081C1F">
        <w:tc>
          <w:tcPr>
            <w:tcW w:w="1668" w:type="dxa"/>
          </w:tcPr>
          <w:p w14:paraId="68C1C559" w14:textId="77777777" w:rsidR="002459D7" w:rsidRDefault="002459D7" w:rsidP="00081C1F">
            <w:pPr>
              <w:jc w:val="both"/>
            </w:pPr>
            <w:r>
              <w:t>Дизайнерский подход</w:t>
            </w:r>
          </w:p>
        </w:tc>
        <w:tc>
          <w:tcPr>
            <w:tcW w:w="4819" w:type="dxa"/>
          </w:tcPr>
          <w:p w14:paraId="6CBCDD0B" w14:textId="77777777" w:rsidR="002459D7" w:rsidRDefault="002459D7" w:rsidP="00081C1F">
            <w:pPr>
              <w:jc w:val="both"/>
            </w:pPr>
            <w:r w:rsidRPr="005430C4">
              <w:t>Формирование культурных аспектов среды. Создание ансамблей, отражающих пространственно-временную структуру города.</w:t>
            </w:r>
            <w:r>
              <w:t xml:space="preserve"> </w:t>
            </w:r>
          </w:p>
        </w:tc>
        <w:tc>
          <w:tcPr>
            <w:tcW w:w="3084" w:type="dxa"/>
          </w:tcPr>
          <w:p w14:paraId="2478D68D" w14:textId="77777777" w:rsidR="002459D7" w:rsidRPr="002C79FC" w:rsidRDefault="002459D7" w:rsidP="00081C1F">
            <w:pPr>
              <w:jc w:val="both"/>
              <w:rPr>
                <w:lang w:val="en-US"/>
              </w:rPr>
            </w:pPr>
            <w:r>
              <w:t xml:space="preserve">Розенблюм Е. </w:t>
            </w:r>
            <w:r>
              <w:rPr>
                <w:lang w:val="en-US"/>
              </w:rPr>
              <w:t xml:space="preserve"> </w:t>
            </w:r>
          </w:p>
        </w:tc>
      </w:tr>
      <w:tr w:rsidR="002459D7" w14:paraId="7A7D6D9B" w14:textId="77777777" w:rsidTr="00081C1F">
        <w:tc>
          <w:tcPr>
            <w:tcW w:w="1668" w:type="dxa"/>
          </w:tcPr>
          <w:p w14:paraId="7EF5ACA0" w14:textId="77777777" w:rsidR="002459D7" w:rsidRDefault="002459D7" w:rsidP="00081C1F">
            <w:pPr>
              <w:jc w:val="both"/>
            </w:pPr>
            <w:r>
              <w:t>Неравномерно-районированная модель</w:t>
            </w:r>
          </w:p>
        </w:tc>
        <w:tc>
          <w:tcPr>
            <w:tcW w:w="4819" w:type="dxa"/>
          </w:tcPr>
          <w:p w14:paraId="31EC80AB" w14:textId="77777777" w:rsidR="002459D7" w:rsidRDefault="002459D7" w:rsidP="00081C1F">
            <w:pPr>
              <w:jc w:val="both"/>
            </w:pPr>
            <w:r>
              <w:t>Г</w:t>
            </w:r>
            <w:r w:rsidRPr="002C79FC">
              <w:t>ородское развитие всегда смещается в сторону центра</w:t>
            </w:r>
            <w:r>
              <w:t xml:space="preserve">. Город состоит из «связок» повторяющихся локальных неравномерностей. </w:t>
            </w:r>
          </w:p>
        </w:tc>
        <w:tc>
          <w:tcPr>
            <w:tcW w:w="3084" w:type="dxa"/>
          </w:tcPr>
          <w:p w14:paraId="5910F46A" w14:textId="77777777" w:rsidR="002459D7" w:rsidRPr="002C79FC" w:rsidRDefault="002459D7" w:rsidP="00081C1F">
            <w:pPr>
              <w:jc w:val="both"/>
              <w:rPr>
                <w:lang w:val="en-US"/>
              </w:rPr>
            </w:pPr>
            <w:r>
              <w:rPr>
                <w:lang w:val="en-US"/>
              </w:rPr>
              <w:t xml:space="preserve">Vysokovsky A. A. </w:t>
            </w:r>
          </w:p>
        </w:tc>
      </w:tr>
    </w:tbl>
    <w:p w14:paraId="76BC0730" w14:textId="77777777" w:rsidR="002459D7" w:rsidRPr="007D01C9" w:rsidRDefault="002459D7" w:rsidP="00520D2D">
      <w:pPr>
        <w:spacing w:after="0" w:line="360" w:lineRule="auto"/>
        <w:ind w:firstLine="851"/>
        <w:jc w:val="both"/>
        <w:rPr>
          <w:sz w:val="28"/>
          <w:szCs w:val="28"/>
        </w:rPr>
      </w:pPr>
    </w:p>
    <w:p w14:paraId="0FC19F00" w14:textId="77777777" w:rsidR="00C83C91" w:rsidRPr="007D01C9" w:rsidRDefault="00C83C91" w:rsidP="000F0A7C">
      <w:pPr>
        <w:spacing w:after="0" w:line="360" w:lineRule="auto"/>
        <w:jc w:val="both"/>
        <w:rPr>
          <w:sz w:val="28"/>
          <w:szCs w:val="28"/>
        </w:rPr>
      </w:pPr>
    </w:p>
    <w:sectPr w:rsidR="00C83C91" w:rsidRPr="007D01C9" w:rsidSect="008E4745">
      <w:footerReference w:type="default" r:id="rId12"/>
      <w:pgSz w:w="11906" w:h="16838"/>
      <w:pgMar w:top="1134" w:right="567"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EEC18" w14:textId="77777777" w:rsidR="00AC551D" w:rsidRDefault="00AC551D" w:rsidP="00DA7E5C">
      <w:pPr>
        <w:spacing w:after="0" w:line="240" w:lineRule="auto"/>
      </w:pPr>
      <w:r>
        <w:separator/>
      </w:r>
    </w:p>
  </w:endnote>
  <w:endnote w:type="continuationSeparator" w:id="0">
    <w:p w14:paraId="7541FEFC" w14:textId="77777777" w:rsidR="00AC551D" w:rsidRDefault="00AC551D" w:rsidP="00DA7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565715"/>
      <w:docPartObj>
        <w:docPartGallery w:val="Page Numbers (Bottom of Page)"/>
        <w:docPartUnique/>
      </w:docPartObj>
    </w:sdtPr>
    <w:sdtContent>
      <w:p w14:paraId="511B6853" w14:textId="14C7D5EE" w:rsidR="008E4745" w:rsidRDefault="008E4745">
        <w:pPr>
          <w:pStyle w:val="ac"/>
          <w:jc w:val="center"/>
        </w:pPr>
        <w:r>
          <w:fldChar w:fldCharType="begin"/>
        </w:r>
        <w:r>
          <w:instrText>PAGE   \* MERGEFORMAT</w:instrText>
        </w:r>
        <w:r>
          <w:fldChar w:fldCharType="separate"/>
        </w:r>
        <w:r>
          <w:t>2</w:t>
        </w:r>
        <w:r>
          <w:fldChar w:fldCharType="end"/>
        </w:r>
      </w:p>
    </w:sdtContent>
  </w:sdt>
  <w:p w14:paraId="14348637" w14:textId="77777777" w:rsidR="008E4745" w:rsidRDefault="008E474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0797B" w14:textId="77777777" w:rsidR="00AC551D" w:rsidRDefault="00AC551D" w:rsidP="00DA7E5C">
      <w:pPr>
        <w:spacing w:after="0" w:line="240" w:lineRule="auto"/>
      </w:pPr>
      <w:r>
        <w:separator/>
      </w:r>
    </w:p>
  </w:footnote>
  <w:footnote w:type="continuationSeparator" w:id="0">
    <w:p w14:paraId="56B2FBE2" w14:textId="77777777" w:rsidR="00AC551D" w:rsidRDefault="00AC551D" w:rsidP="00DA7E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A6B37"/>
    <w:multiLevelType w:val="multilevel"/>
    <w:tmpl w:val="80E09688"/>
    <w:lvl w:ilvl="0">
      <w:start w:val="1"/>
      <w:numFmt w:val="decimal"/>
      <w:lvlText w:val="%1"/>
      <w:lvlJc w:val="left"/>
      <w:pPr>
        <w:ind w:left="1211"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273" w:hanging="720"/>
      </w:pPr>
      <w:rPr>
        <w:rFonts w:hint="default"/>
      </w:rPr>
    </w:lvl>
    <w:lvl w:ilvl="3">
      <w:start w:val="1"/>
      <w:numFmt w:val="decimal"/>
      <w:lvlText w:val="%1.%2.%3.%4"/>
      <w:lvlJc w:val="left"/>
      <w:pPr>
        <w:ind w:left="4124" w:hanging="720"/>
      </w:pPr>
      <w:rPr>
        <w:rFonts w:hint="default"/>
      </w:rPr>
    </w:lvl>
    <w:lvl w:ilvl="4">
      <w:start w:val="1"/>
      <w:numFmt w:val="decimal"/>
      <w:lvlText w:val="%1.%2.%3.%4.%5"/>
      <w:lvlJc w:val="left"/>
      <w:pPr>
        <w:ind w:left="5335" w:hanging="1080"/>
      </w:pPr>
      <w:rPr>
        <w:rFonts w:hint="default"/>
      </w:rPr>
    </w:lvl>
    <w:lvl w:ilvl="5">
      <w:start w:val="1"/>
      <w:numFmt w:val="decimal"/>
      <w:lvlText w:val="%1.%2.%3.%4.%5.%6"/>
      <w:lvlJc w:val="left"/>
      <w:pPr>
        <w:ind w:left="6186" w:hanging="1080"/>
      </w:pPr>
      <w:rPr>
        <w:rFonts w:hint="default"/>
      </w:rPr>
    </w:lvl>
    <w:lvl w:ilvl="6">
      <w:start w:val="1"/>
      <w:numFmt w:val="decimal"/>
      <w:lvlText w:val="%1.%2.%3.%4.%5.%6.%7"/>
      <w:lvlJc w:val="left"/>
      <w:pPr>
        <w:ind w:left="7397" w:hanging="1440"/>
      </w:pPr>
      <w:rPr>
        <w:rFonts w:hint="default"/>
      </w:rPr>
    </w:lvl>
    <w:lvl w:ilvl="7">
      <w:start w:val="1"/>
      <w:numFmt w:val="decimal"/>
      <w:lvlText w:val="%1.%2.%3.%4.%5.%6.%7.%8"/>
      <w:lvlJc w:val="left"/>
      <w:pPr>
        <w:ind w:left="8608" w:hanging="1800"/>
      </w:pPr>
      <w:rPr>
        <w:rFonts w:hint="default"/>
      </w:rPr>
    </w:lvl>
    <w:lvl w:ilvl="8">
      <w:start w:val="1"/>
      <w:numFmt w:val="decimal"/>
      <w:lvlText w:val="%1.%2.%3.%4.%5.%6.%7.%8.%9"/>
      <w:lvlJc w:val="left"/>
      <w:pPr>
        <w:ind w:left="9459" w:hanging="1800"/>
      </w:pPr>
      <w:rPr>
        <w:rFonts w:hint="default"/>
      </w:rPr>
    </w:lvl>
  </w:abstractNum>
  <w:abstractNum w:abstractNumId="1" w15:restartNumberingAfterBreak="0">
    <w:nsid w:val="094263EF"/>
    <w:multiLevelType w:val="multilevel"/>
    <w:tmpl w:val="351CDD48"/>
    <w:lvl w:ilvl="0">
      <w:start w:val="1"/>
      <w:numFmt w:val="decimal"/>
      <w:lvlText w:val="%1."/>
      <w:lvlJc w:val="left"/>
      <w:pPr>
        <w:ind w:left="435" w:hanging="435"/>
      </w:pPr>
      <w:rPr>
        <w:rFonts w:hint="default"/>
      </w:rPr>
    </w:lvl>
    <w:lvl w:ilvl="1">
      <w:start w:val="1"/>
      <w:numFmt w:val="decimal"/>
      <w:lvlText w:val="%1.%2."/>
      <w:lvlJc w:val="left"/>
      <w:pPr>
        <w:ind w:left="1286" w:hanging="43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09F23B41"/>
    <w:multiLevelType w:val="multilevel"/>
    <w:tmpl w:val="D23A8F0E"/>
    <w:lvl w:ilvl="0">
      <w:start w:val="1"/>
      <w:numFmt w:val="decimal"/>
      <w:lvlText w:val="%1."/>
      <w:lvlJc w:val="left"/>
      <w:pPr>
        <w:ind w:left="495" w:hanging="49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0C5A7C49"/>
    <w:multiLevelType w:val="hybridMultilevel"/>
    <w:tmpl w:val="BAB65432"/>
    <w:lvl w:ilvl="0" w:tplc="7D300FA0">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54CAC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118014C">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EA4A20E">
      <w:start w:val="1"/>
      <w:numFmt w:val="decimal"/>
      <w:lvlText w:val="%4"/>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750C578">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B527740">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6106FCE">
      <w:start w:val="1"/>
      <w:numFmt w:val="decimal"/>
      <w:lvlText w:val="%7"/>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94A0686">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31A69EE">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0D9F439F"/>
    <w:multiLevelType w:val="hybridMultilevel"/>
    <w:tmpl w:val="E95E5850"/>
    <w:lvl w:ilvl="0" w:tplc="7A209706">
      <w:start w:val="1"/>
      <w:numFmt w:val="decimal"/>
      <w:lvlText w:val="%1."/>
      <w:lvlJc w:val="center"/>
      <w:pPr>
        <w:ind w:left="1211" w:hanging="360"/>
      </w:pPr>
      <w:rPr>
        <w:rFont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5" w15:restartNumberingAfterBreak="0">
    <w:nsid w:val="12CB1F83"/>
    <w:multiLevelType w:val="hybridMultilevel"/>
    <w:tmpl w:val="5972C7A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264A2304"/>
    <w:multiLevelType w:val="multilevel"/>
    <w:tmpl w:val="CE24AF3C"/>
    <w:lvl w:ilvl="0">
      <w:start w:val="1"/>
      <w:numFmt w:val="decimal"/>
      <w:lvlText w:val="%1."/>
      <w:lvlJc w:val="center"/>
      <w:pPr>
        <w:ind w:left="1211"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273" w:hanging="720"/>
      </w:pPr>
      <w:rPr>
        <w:rFonts w:hint="default"/>
      </w:rPr>
    </w:lvl>
    <w:lvl w:ilvl="3">
      <w:start w:val="1"/>
      <w:numFmt w:val="decimal"/>
      <w:lvlText w:val="%1.%2.%3.%4"/>
      <w:lvlJc w:val="left"/>
      <w:pPr>
        <w:ind w:left="4124" w:hanging="720"/>
      </w:pPr>
      <w:rPr>
        <w:rFonts w:hint="default"/>
      </w:rPr>
    </w:lvl>
    <w:lvl w:ilvl="4">
      <w:start w:val="1"/>
      <w:numFmt w:val="decimal"/>
      <w:lvlText w:val="%1.%2.%3.%4.%5"/>
      <w:lvlJc w:val="left"/>
      <w:pPr>
        <w:ind w:left="5335" w:hanging="1080"/>
      </w:pPr>
      <w:rPr>
        <w:rFonts w:hint="default"/>
      </w:rPr>
    </w:lvl>
    <w:lvl w:ilvl="5">
      <w:start w:val="1"/>
      <w:numFmt w:val="decimal"/>
      <w:lvlText w:val="%1.%2.%3.%4.%5.%6"/>
      <w:lvlJc w:val="left"/>
      <w:pPr>
        <w:ind w:left="6186" w:hanging="1080"/>
      </w:pPr>
      <w:rPr>
        <w:rFonts w:hint="default"/>
      </w:rPr>
    </w:lvl>
    <w:lvl w:ilvl="6">
      <w:start w:val="1"/>
      <w:numFmt w:val="decimal"/>
      <w:lvlText w:val="%1.%2.%3.%4.%5.%6.%7"/>
      <w:lvlJc w:val="left"/>
      <w:pPr>
        <w:ind w:left="7397" w:hanging="1440"/>
      </w:pPr>
      <w:rPr>
        <w:rFonts w:hint="default"/>
      </w:rPr>
    </w:lvl>
    <w:lvl w:ilvl="7">
      <w:start w:val="1"/>
      <w:numFmt w:val="decimal"/>
      <w:lvlText w:val="%1.%2.%3.%4.%5.%6.%7.%8"/>
      <w:lvlJc w:val="left"/>
      <w:pPr>
        <w:ind w:left="8608" w:hanging="1800"/>
      </w:pPr>
      <w:rPr>
        <w:rFonts w:hint="default"/>
      </w:rPr>
    </w:lvl>
    <w:lvl w:ilvl="8">
      <w:start w:val="1"/>
      <w:numFmt w:val="decimal"/>
      <w:lvlText w:val="%1.%2.%3.%4.%5.%6.%7.%8.%9"/>
      <w:lvlJc w:val="left"/>
      <w:pPr>
        <w:ind w:left="9459" w:hanging="1800"/>
      </w:pPr>
      <w:rPr>
        <w:rFonts w:hint="default"/>
      </w:rPr>
    </w:lvl>
  </w:abstractNum>
  <w:abstractNum w:abstractNumId="7" w15:restartNumberingAfterBreak="0">
    <w:nsid w:val="2DAC5879"/>
    <w:multiLevelType w:val="hybridMultilevel"/>
    <w:tmpl w:val="BDA048C2"/>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27A3958"/>
    <w:multiLevelType w:val="hybridMultilevel"/>
    <w:tmpl w:val="802220B4"/>
    <w:lvl w:ilvl="0" w:tplc="7BA4AD64">
      <w:start w:val="1"/>
      <w:numFmt w:val="decimal"/>
      <w:lvlText w:val="%1)"/>
      <w:lvlJc w:val="left"/>
      <w:pPr>
        <w:ind w:left="1211" w:hanging="360"/>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39D152E3"/>
    <w:multiLevelType w:val="hybridMultilevel"/>
    <w:tmpl w:val="AA089A7A"/>
    <w:lvl w:ilvl="0" w:tplc="065427C8">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3C676C8C"/>
    <w:multiLevelType w:val="hybridMultilevel"/>
    <w:tmpl w:val="F2AA2128"/>
    <w:lvl w:ilvl="0" w:tplc="7A209706">
      <w:start w:val="1"/>
      <w:numFmt w:val="decimal"/>
      <w:lvlText w:val="%1."/>
      <w:lvlJc w:val="center"/>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3D6B5F80"/>
    <w:multiLevelType w:val="multilevel"/>
    <w:tmpl w:val="CE24AF3C"/>
    <w:lvl w:ilvl="0">
      <w:start w:val="1"/>
      <w:numFmt w:val="decimal"/>
      <w:lvlText w:val="%1."/>
      <w:lvlJc w:val="center"/>
      <w:pPr>
        <w:ind w:left="1211"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3273" w:hanging="720"/>
      </w:pPr>
      <w:rPr>
        <w:rFonts w:hint="default"/>
      </w:rPr>
    </w:lvl>
    <w:lvl w:ilvl="3">
      <w:start w:val="1"/>
      <w:numFmt w:val="decimal"/>
      <w:lvlText w:val="%1.%2.%3.%4"/>
      <w:lvlJc w:val="left"/>
      <w:pPr>
        <w:ind w:left="4124" w:hanging="720"/>
      </w:pPr>
      <w:rPr>
        <w:rFonts w:hint="default"/>
      </w:rPr>
    </w:lvl>
    <w:lvl w:ilvl="4">
      <w:start w:val="1"/>
      <w:numFmt w:val="decimal"/>
      <w:lvlText w:val="%1.%2.%3.%4.%5"/>
      <w:lvlJc w:val="left"/>
      <w:pPr>
        <w:ind w:left="5335" w:hanging="1080"/>
      </w:pPr>
      <w:rPr>
        <w:rFonts w:hint="default"/>
      </w:rPr>
    </w:lvl>
    <w:lvl w:ilvl="5">
      <w:start w:val="1"/>
      <w:numFmt w:val="decimal"/>
      <w:lvlText w:val="%1.%2.%3.%4.%5.%6"/>
      <w:lvlJc w:val="left"/>
      <w:pPr>
        <w:ind w:left="6186" w:hanging="1080"/>
      </w:pPr>
      <w:rPr>
        <w:rFonts w:hint="default"/>
      </w:rPr>
    </w:lvl>
    <w:lvl w:ilvl="6">
      <w:start w:val="1"/>
      <w:numFmt w:val="decimal"/>
      <w:lvlText w:val="%1.%2.%3.%4.%5.%6.%7"/>
      <w:lvlJc w:val="left"/>
      <w:pPr>
        <w:ind w:left="7397" w:hanging="1440"/>
      </w:pPr>
      <w:rPr>
        <w:rFonts w:hint="default"/>
      </w:rPr>
    </w:lvl>
    <w:lvl w:ilvl="7">
      <w:start w:val="1"/>
      <w:numFmt w:val="decimal"/>
      <w:lvlText w:val="%1.%2.%3.%4.%5.%6.%7.%8"/>
      <w:lvlJc w:val="left"/>
      <w:pPr>
        <w:ind w:left="8608" w:hanging="1800"/>
      </w:pPr>
      <w:rPr>
        <w:rFonts w:hint="default"/>
      </w:rPr>
    </w:lvl>
    <w:lvl w:ilvl="8">
      <w:start w:val="1"/>
      <w:numFmt w:val="decimal"/>
      <w:lvlText w:val="%1.%2.%3.%4.%5.%6.%7.%8.%9"/>
      <w:lvlJc w:val="left"/>
      <w:pPr>
        <w:ind w:left="9459" w:hanging="1800"/>
      </w:pPr>
      <w:rPr>
        <w:rFonts w:hint="default"/>
      </w:rPr>
    </w:lvl>
  </w:abstractNum>
  <w:abstractNum w:abstractNumId="12" w15:restartNumberingAfterBreak="0">
    <w:nsid w:val="425C16FB"/>
    <w:multiLevelType w:val="multilevel"/>
    <w:tmpl w:val="80E09688"/>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3" w15:restartNumberingAfterBreak="0">
    <w:nsid w:val="50EC3477"/>
    <w:multiLevelType w:val="hybridMultilevel"/>
    <w:tmpl w:val="124C5F8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16cid:durableId="403190448">
    <w:abstractNumId w:val="13"/>
  </w:num>
  <w:num w:numId="2" w16cid:durableId="843974580">
    <w:abstractNumId w:val="7"/>
  </w:num>
  <w:num w:numId="3" w16cid:durableId="2086490677">
    <w:abstractNumId w:val="4"/>
  </w:num>
  <w:num w:numId="4" w16cid:durableId="1442914010">
    <w:abstractNumId w:val="10"/>
  </w:num>
  <w:num w:numId="5" w16cid:durableId="2081363892">
    <w:abstractNumId w:val="9"/>
  </w:num>
  <w:num w:numId="6" w16cid:durableId="1152406633">
    <w:abstractNumId w:val="2"/>
  </w:num>
  <w:num w:numId="7" w16cid:durableId="1406487466">
    <w:abstractNumId w:val="1"/>
  </w:num>
  <w:num w:numId="8" w16cid:durableId="685403247">
    <w:abstractNumId w:val="12"/>
  </w:num>
  <w:num w:numId="9" w16cid:durableId="1134064167">
    <w:abstractNumId w:val="5"/>
  </w:num>
  <w:num w:numId="10" w16cid:durableId="1826505562">
    <w:abstractNumId w:val="0"/>
  </w:num>
  <w:num w:numId="11" w16cid:durableId="305822417">
    <w:abstractNumId w:val="6"/>
  </w:num>
  <w:num w:numId="12" w16cid:durableId="688795502">
    <w:abstractNumId w:val="11"/>
  </w:num>
  <w:num w:numId="13" w16cid:durableId="670841150">
    <w:abstractNumId w:val="8"/>
  </w:num>
  <w:num w:numId="14" w16cid:durableId="11539584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A19"/>
    <w:rsid w:val="00000A50"/>
    <w:rsid w:val="00006ACC"/>
    <w:rsid w:val="00012242"/>
    <w:rsid w:val="000127B5"/>
    <w:rsid w:val="00026AF2"/>
    <w:rsid w:val="00030AA7"/>
    <w:rsid w:val="000376A9"/>
    <w:rsid w:val="0003785B"/>
    <w:rsid w:val="000411E8"/>
    <w:rsid w:val="00051994"/>
    <w:rsid w:val="00053BEE"/>
    <w:rsid w:val="0005780B"/>
    <w:rsid w:val="00065C8E"/>
    <w:rsid w:val="0007349E"/>
    <w:rsid w:val="00074827"/>
    <w:rsid w:val="0009345C"/>
    <w:rsid w:val="00096BDA"/>
    <w:rsid w:val="000A010C"/>
    <w:rsid w:val="000B07FF"/>
    <w:rsid w:val="000B2A19"/>
    <w:rsid w:val="000B6F0E"/>
    <w:rsid w:val="000C1DF9"/>
    <w:rsid w:val="000C3014"/>
    <w:rsid w:val="000C3AAD"/>
    <w:rsid w:val="000D4130"/>
    <w:rsid w:val="000D7560"/>
    <w:rsid w:val="000E0A9B"/>
    <w:rsid w:val="000E0B10"/>
    <w:rsid w:val="000E471B"/>
    <w:rsid w:val="000E4F19"/>
    <w:rsid w:val="000F0A7C"/>
    <w:rsid w:val="00100CAC"/>
    <w:rsid w:val="00101E3E"/>
    <w:rsid w:val="00106E54"/>
    <w:rsid w:val="00111A20"/>
    <w:rsid w:val="00117589"/>
    <w:rsid w:val="001228A5"/>
    <w:rsid w:val="00122FCE"/>
    <w:rsid w:val="00124DCC"/>
    <w:rsid w:val="00125442"/>
    <w:rsid w:val="00130858"/>
    <w:rsid w:val="001315AE"/>
    <w:rsid w:val="00133D6F"/>
    <w:rsid w:val="0013531F"/>
    <w:rsid w:val="00162094"/>
    <w:rsid w:val="00163348"/>
    <w:rsid w:val="00165E16"/>
    <w:rsid w:val="00167564"/>
    <w:rsid w:val="00170347"/>
    <w:rsid w:val="00175C1C"/>
    <w:rsid w:val="001849C7"/>
    <w:rsid w:val="00195A36"/>
    <w:rsid w:val="00196467"/>
    <w:rsid w:val="001A2A0B"/>
    <w:rsid w:val="001A605F"/>
    <w:rsid w:val="001A6A1B"/>
    <w:rsid w:val="001B1E8F"/>
    <w:rsid w:val="001C4C0C"/>
    <w:rsid w:val="001C63B5"/>
    <w:rsid w:val="001C7E90"/>
    <w:rsid w:val="001D0F46"/>
    <w:rsid w:val="001D201D"/>
    <w:rsid w:val="001D65F4"/>
    <w:rsid w:val="001E0CEB"/>
    <w:rsid w:val="001E4135"/>
    <w:rsid w:val="001F2F8F"/>
    <w:rsid w:val="00200510"/>
    <w:rsid w:val="00210A80"/>
    <w:rsid w:val="00211A51"/>
    <w:rsid w:val="002143F4"/>
    <w:rsid w:val="00220405"/>
    <w:rsid w:val="002208A9"/>
    <w:rsid w:val="00222AAF"/>
    <w:rsid w:val="002304CD"/>
    <w:rsid w:val="002376A6"/>
    <w:rsid w:val="00237CA9"/>
    <w:rsid w:val="0024032E"/>
    <w:rsid w:val="002430A7"/>
    <w:rsid w:val="002459D7"/>
    <w:rsid w:val="00245E40"/>
    <w:rsid w:val="002556F0"/>
    <w:rsid w:val="00257678"/>
    <w:rsid w:val="00265754"/>
    <w:rsid w:val="00276852"/>
    <w:rsid w:val="00283DB4"/>
    <w:rsid w:val="00285259"/>
    <w:rsid w:val="00293FBC"/>
    <w:rsid w:val="002A1FE7"/>
    <w:rsid w:val="002A4CFA"/>
    <w:rsid w:val="002B2174"/>
    <w:rsid w:val="002B417C"/>
    <w:rsid w:val="002B49E5"/>
    <w:rsid w:val="002B5E17"/>
    <w:rsid w:val="002C3F74"/>
    <w:rsid w:val="002C7232"/>
    <w:rsid w:val="002D1772"/>
    <w:rsid w:val="002D28BA"/>
    <w:rsid w:val="002D4BA3"/>
    <w:rsid w:val="003017C2"/>
    <w:rsid w:val="00305A50"/>
    <w:rsid w:val="00320F99"/>
    <w:rsid w:val="003212E0"/>
    <w:rsid w:val="00333095"/>
    <w:rsid w:val="003362BA"/>
    <w:rsid w:val="003407E4"/>
    <w:rsid w:val="0034401C"/>
    <w:rsid w:val="003462EF"/>
    <w:rsid w:val="00354FA2"/>
    <w:rsid w:val="00357FFC"/>
    <w:rsid w:val="00360256"/>
    <w:rsid w:val="00360565"/>
    <w:rsid w:val="003660AE"/>
    <w:rsid w:val="00373C7E"/>
    <w:rsid w:val="00390ACD"/>
    <w:rsid w:val="0039301B"/>
    <w:rsid w:val="003A545D"/>
    <w:rsid w:val="003A683B"/>
    <w:rsid w:val="003B7B5D"/>
    <w:rsid w:val="003C3B44"/>
    <w:rsid w:val="003C4EBC"/>
    <w:rsid w:val="003D310A"/>
    <w:rsid w:val="003D3FB1"/>
    <w:rsid w:val="003E03A3"/>
    <w:rsid w:val="003E6495"/>
    <w:rsid w:val="003F4F7E"/>
    <w:rsid w:val="003F4FDC"/>
    <w:rsid w:val="003F5754"/>
    <w:rsid w:val="00415A6B"/>
    <w:rsid w:val="00423D2D"/>
    <w:rsid w:val="00426A57"/>
    <w:rsid w:val="00430309"/>
    <w:rsid w:val="00437B44"/>
    <w:rsid w:val="00444658"/>
    <w:rsid w:val="00460FFE"/>
    <w:rsid w:val="004620BE"/>
    <w:rsid w:val="00481DDA"/>
    <w:rsid w:val="0048243A"/>
    <w:rsid w:val="0048279C"/>
    <w:rsid w:val="00482FCE"/>
    <w:rsid w:val="00484D7A"/>
    <w:rsid w:val="00485FB3"/>
    <w:rsid w:val="00486D03"/>
    <w:rsid w:val="0049050F"/>
    <w:rsid w:val="0049287D"/>
    <w:rsid w:val="0049323A"/>
    <w:rsid w:val="00493D7E"/>
    <w:rsid w:val="00495319"/>
    <w:rsid w:val="00496D21"/>
    <w:rsid w:val="004A049D"/>
    <w:rsid w:val="004A23BF"/>
    <w:rsid w:val="004A5331"/>
    <w:rsid w:val="004A65BD"/>
    <w:rsid w:val="004B0EE7"/>
    <w:rsid w:val="004C0493"/>
    <w:rsid w:val="004C0CD5"/>
    <w:rsid w:val="004C6BEC"/>
    <w:rsid w:val="004D39A8"/>
    <w:rsid w:val="004F5EC1"/>
    <w:rsid w:val="004F7279"/>
    <w:rsid w:val="00501C94"/>
    <w:rsid w:val="005027F8"/>
    <w:rsid w:val="00510398"/>
    <w:rsid w:val="00514378"/>
    <w:rsid w:val="00520D2D"/>
    <w:rsid w:val="00542F3A"/>
    <w:rsid w:val="005430C4"/>
    <w:rsid w:val="00550FE7"/>
    <w:rsid w:val="00555891"/>
    <w:rsid w:val="0056573D"/>
    <w:rsid w:val="00575A14"/>
    <w:rsid w:val="00575DAB"/>
    <w:rsid w:val="00587C34"/>
    <w:rsid w:val="005957AD"/>
    <w:rsid w:val="005970B7"/>
    <w:rsid w:val="00597FF3"/>
    <w:rsid w:val="005A310C"/>
    <w:rsid w:val="005B1ADE"/>
    <w:rsid w:val="005B3E84"/>
    <w:rsid w:val="005C4382"/>
    <w:rsid w:val="005E094A"/>
    <w:rsid w:val="005E255F"/>
    <w:rsid w:val="005E3F36"/>
    <w:rsid w:val="005E5933"/>
    <w:rsid w:val="005F12FF"/>
    <w:rsid w:val="005F2348"/>
    <w:rsid w:val="005F3459"/>
    <w:rsid w:val="0062265C"/>
    <w:rsid w:val="00622945"/>
    <w:rsid w:val="006248E8"/>
    <w:rsid w:val="006302C4"/>
    <w:rsid w:val="006421DD"/>
    <w:rsid w:val="006441C8"/>
    <w:rsid w:val="00655023"/>
    <w:rsid w:val="006642B6"/>
    <w:rsid w:val="0066488C"/>
    <w:rsid w:val="00670C87"/>
    <w:rsid w:val="00674371"/>
    <w:rsid w:val="006756DC"/>
    <w:rsid w:val="006874D7"/>
    <w:rsid w:val="00693FDC"/>
    <w:rsid w:val="00695BF3"/>
    <w:rsid w:val="006A1D7E"/>
    <w:rsid w:val="006A55E6"/>
    <w:rsid w:val="006A6DDF"/>
    <w:rsid w:val="006B1FB8"/>
    <w:rsid w:val="006B437F"/>
    <w:rsid w:val="006B4577"/>
    <w:rsid w:val="006B4857"/>
    <w:rsid w:val="006B5731"/>
    <w:rsid w:val="006B79F8"/>
    <w:rsid w:val="006C2A59"/>
    <w:rsid w:val="006D1A32"/>
    <w:rsid w:val="006D2167"/>
    <w:rsid w:val="006D2B26"/>
    <w:rsid w:val="006D36DD"/>
    <w:rsid w:val="006D69C6"/>
    <w:rsid w:val="006E0809"/>
    <w:rsid w:val="006E6809"/>
    <w:rsid w:val="006E6853"/>
    <w:rsid w:val="006F0C38"/>
    <w:rsid w:val="006F3A79"/>
    <w:rsid w:val="00704DF8"/>
    <w:rsid w:val="00711B19"/>
    <w:rsid w:val="007376C0"/>
    <w:rsid w:val="00743C31"/>
    <w:rsid w:val="00745FAF"/>
    <w:rsid w:val="00753DBE"/>
    <w:rsid w:val="00760E14"/>
    <w:rsid w:val="00761BAD"/>
    <w:rsid w:val="00764686"/>
    <w:rsid w:val="0077256B"/>
    <w:rsid w:val="00785348"/>
    <w:rsid w:val="00794FE0"/>
    <w:rsid w:val="007A269E"/>
    <w:rsid w:val="007A3D0D"/>
    <w:rsid w:val="007B4612"/>
    <w:rsid w:val="007C289D"/>
    <w:rsid w:val="007C4827"/>
    <w:rsid w:val="007C6692"/>
    <w:rsid w:val="007D01C9"/>
    <w:rsid w:val="007D38A0"/>
    <w:rsid w:val="007D424F"/>
    <w:rsid w:val="007D4A9B"/>
    <w:rsid w:val="007D522B"/>
    <w:rsid w:val="007E0F43"/>
    <w:rsid w:val="007E1AB6"/>
    <w:rsid w:val="007F6C97"/>
    <w:rsid w:val="008000A5"/>
    <w:rsid w:val="0080344E"/>
    <w:rsid w:val="008034AF"/>
    <w:rsid w:val="00811B93"/>
    <w:rsid w:val="00816028"/>
    <w:rsid w:val="008378DB"/>
    <w:rsid w:val="00842B6D"/>
    <w:rsid w:val="00847FD9"/>
    <w:rsid w:val="0085189F"/>
    <w:rsid w:val="00870AC7"/>
    <w:rsid w:val="0087672F"/>
    <w:rsid w:val="00881E68"/>
    <w:rsid w:val="00885B28"/>
    <w:rsid w:val="008A72C9"/>
    <w:rsid w:val="008B01A6"/>
    <w:rsid w:val="008B53ED"/>
    <w:rsid w:val="008B6AFA"/>
    <w:rsid w:val="008B6FA1"/>
    <w:rsid w:val="008B7880"/>
    <w:rsid w:val="008C2E9B"/>
    <w:rsid w:val="008C7938"/>
    <w:rsid w:val="008D106E"/>
    <w:rsid w:val="008D7B68"/>
    <w:rsid w:val="008E3E6E"/>
    <w:rsid w:val="008E4745"/>
    <w:rsid w:val="008F3FDA"/>
    <w:rsid w:val="008F7899"/>
    <w:rsid w:val="009009F5"/>
    <w:rsid w:val="00900EDB"/>
    <w:rsid w:val="00901F4D"/>
    <w:rsid w:val="0094025A"/>
    <w:rsid w:val="009456AB"/>
    <w:rsid w:val="00950EE3"/>
    <w:rsid w:val="00951BDE"/>
    <w:rsid w:val="00953B08"/>
    <w:rsid w:val="00966258"/>
    <w:rsid w:val="0097580E"/>
    <w:rsid w:val="00977B1A"/>
    <w:rsid w:val="009879C7"/>
    <w:rsid w:val="009904B1"/>
    <w:rsid w:val="00990B2C"/>
    <w:rsid w:val="00994D8C"/>
    <w:rsid w:val="009A3B7E"/>
    <w:rsid w:val="009A3DD9"/>
    <w:rsid w:val="009A639A"/>
    <w:rsid w:val="009B1BC5"/>
    <w:rsid w:val="009B79B7"/>
    <w:rsid w:val="009C063E"/>
    <w:rsid w:val="009C5E9F"/>
    <w:rsid w:val="009D1ADD"/>
    <w:rsid w:val="009D343B"/>
    <w:rsid w:val="009D3A71"/>
    <w:rsid w:val="009E03F3"/>
    <w:rsid w:val="009E1061"/>
    <w:rsid w:val="009F0CBA"/>
    <w:rsid w:val="009F5AA0"/>
    <w:rsid w:val="00A0046F"/>
    <w:rsid w:val="00A0620A"/>
    <w:rsid w:val="00A15C3E"/>
    <w:rsid w:val="00A16F23"/>
    <w:rsid w:val="00A22E18"/>
    <w:rsid w:val="00A2524C"/>
    <w:rsid w:val="00A25430"/>
    <w:rsid w:val="00A267E8"/>
    <w:rsid w:val="00A312E4"/>
    <w:rsid w:val="00A47A32"/>
    <w:rsid w:val="00A50072"/>
    <w:rsid w:val="00A501C3"/>
    <w:rsid w:val="00A50254"/>
    <w:rsid w:val="00A55306"/>
    <w:rsid w:val="00A57178"/>
    <w:rsid w:val="00A70B5F"/>
    <w:rsid w:val="00A941A9"/>
    <w:rsid w:val="00AA10F9"/>
    <w:rsid w:val="00AA2145"/>
    <w:rsid w:val="00AC551D"/>
    <w:rsid w:val="00AC5974"/>
    <w:rsid w:val="00AC6733"/>
    <w:rsid w:val="00AE3D6B"/>
    <w:rsid w:val="00AE3D86"/>
    <w:rsid w:val="00B127E3"/>
    <w:rsid w:val="00B14094"/>
    <w:rsid w:val="00B148F6"/>
    <w:rsid w:val="00B25351"/>
    <w:rsid w:val="00B27A95"/>
    <w:rsid w:val="00B30427"/>
    <w:rsid w:val="00B31E90"/>
    <w:rsid w:val="00B379CD"/>
    <w:rsid w:val="00B41F91"/>
    <w:rsid w:val="00B44D39"/>
    <w:rsid w:val="00B5486B"/>
    <w:rsid w:val="00B60440"/>
    <w:rsid w:val="00B621A4"/>
    <w:rsid w:val="00B67BD3"/>
    <w:rsid w:val="00B71F82"/>
    <w:rsid w:val="00B72E22"/>
    <w:rsid w:val="00B92D5D"/>
    <w:rsid w:val="00B9606E"/>
    <w:rsid w:val="00BA747F"/>
    <w:rsid w:val="00BB3EEE"/>
    <w:rsid w:val="00BB6AC5"/>
    <w:rsid w:val="00BB6B5B"/>
    <w:rsid w:val="00BC4EC0"/>
    <w:rsid w:val="00BD27D9"/>
    <w:rsid w:val="00BD3029"/>
    <w:rsid w:val="00BD5B0A"/>
    <w:rsid w:val="00BD7C33"/>
    <w:rsid w:val="00BE5522"/>
    <w:rsid w:val="00BE6553"/>
    <w:rsid w:val="00BF010B"/>
    <w:rsid w:val="00BF1E44"/>
    <w:rsid w:val="00BF4AB3"/>
    <w:rsid w:val="00BF56E4"/>
    <w:rsid w:val="00BF5EA3"/>
    <w:rsid w:val="00C01249"/>
    <w:rsid w:val="00C35D05"/>
    <w:rsid w:val="00C43CC1"/>
    <w:rsid w:val="00C445AB"/>
    <w:rsid w:val="00C628E6"/>
    <w:rsid w:val="00C64E09"/>
    <w:rsid w:val="00C6514F"/>
    <w:rsid w:val="00C654B0"/>
    <w:rsid w:val="00C75B04"/>
    <w:rsid w:val="00C76CA4"/>
    <w:rsid w:val="00C83C91"/>
    <w:rsid w:val="00C86D82"/>
    <w:rsid w:val="00C86E5D"/>
    <w:rsid w:val="00CA549B"/>
    <w:rsid w:val="00CB2877"/>
    <w:rsid w:val="00CB3D48"/>
    <w:rsid w:val="00CC11B7"/>
    <w:rsid w:val="00CC4725"/>
    <w:rsid w:val="00CD091C"/>
    <w:rsid w:val="00CE3EBD"/>
    <w:rsid w:val="00CE7DE2"/>
    <w:rsid w:val="00CF5860"/>
    <w:rsid w:val="00CF6A33"/>
    <w:rsid w:val="00D171D1"/>
    <w:rsid w:val="00D1736E"/>
    <w:rsid w:val="00D23B13"/>
    <w:rsid w:val="00D45ED4"/>
    <w:rsid w:val="00D57223"/>
    <w:rsid w:val="00D634C3"/>
    <w:rsid w:val="00D635EA"/>
    <w:rsid w:val="00D66D7C"/>
    <w:rsid w:val="00D74F72"/>
    <w:rsid w:val="00D75ECB"/>
    <w:rsid w:val="00D76C7F"/>
    <w:rsid w:val="00D77AC7"/>
    <w:rsid w:val="00D85597"/>
    <w:rsid w:val="00D878C6"/>
    <w:rsid w:val="00DA4F69"/>
    <w:rsid w:val="00DA7E5C"/>
    <w:rsid w:val="00DC210B"/>
    <w:rsid w:val="00DC24B3"/>
    <w:rsid w:val="00DD5ED0"/>
    <w:rsid w:val="00DE76DC"/>
    <w:rsid w:val="00DF063C"/>
    <w:rsid w:val="00DF3614"/>
    <w:rsid w:val="00DF4F8D"/>
    <w:rsid w:val="00E02939"/>
    <w:rsid w:val="00E1375C"/>
    <w:rsid w:val="00E24643"/>
    <w:rsid w:val="00E27094"/>
    <w:rsid w:val="00E345E7"/>
    <w:rsid w:val="00E34E1A"/>
    <w:rsid w:val="00E351AC"/>
    <w:rsid w:val="00E37C0C"/>
    <w:rsid w:val="00E43CC6"/>
    <w:rsid w:val="00E45731"/>
    <w:rsid w:val="00E504DE"/>
    <w:rsid w:val="00E72FC7"/>
    <w:rsid w:val="00E92DD5"/>
    <w:rsid w:val="00E94B43"/>
    <w:rsid w:val="00E97B24"/>
    <w:rsid w:val="00EA2A31"/>
    <w:rsid w:val="00EA3AB9"/>
    <w:rsid w:val="00EB15DE"/>
    <w:rsid w:val="00EB2BB7"/>
    <w:rsid w:val="00EB36E9"/>
    <w:rsid w:val="00EB5B21"/>
    <w:rsid w:val="00EB6803"/>
    <w:rsid w:val="00EB70EE"/>
    <w:rsid w:val="00EB7A47"/>
    <w:rsid w:val="00EC3549"/>
    <w:rsid w:val="00EC76E7"/>
    <w:rsid w:val="00ED4339"/>
    <w:rsid w:val="00EE0106"/>
    <w:rsid w:val="00EE461D"/>
    <w:rsid w:val="00EF45E9"/>
    <w:rsid w:val="00EF4AF3"/>
    <w:rsid w:val="00EF5D00"/>
    <w:rsid w:val="00EF60A1"/>
    <w:rsid w:val="00F03150"/>
    <w:rsid w:val="00F10484"/>
    <w:rsid w:val="00F11D94"/>
    <w:rsid w:val="00F13901"/>
    <w:rsid w:val="00F304BE"/>
    <w:rsid w:val="00F40A33"/>
    <w:rsid w:val="00F46AA0"/>
    <w:rsid w:val="00F5040D"/>
    <w:rsid w:val="00F533FE"/>
    <w:rsid w:val="00F53AC0"/>
    <w:rsid w:val="00F619B7"/>
    <w:rsid w:val="00F658D6"/>
    <w:rsid w:val="00F711F8"/>
    <w:rsid w:val="00F71525"/>
    <w:rsid w:val="00F7564E"/>
    <w:rsid w:val="00F82ECE"/>
    <w:rsid w:val="00F8504F"/>
    <w:rsid w:val="00F87826"/>
    <w:rsid w:val="00F87FA1"/>
    <w:rsid w:val="00FA2647"/>
    <w:rsid w:val="00FA291E"/>
    <w:rsid w:val="00FC694E"/>
    <w:rsid w:val="00FC7637"/>
    <w:rsid w:val="00FD189B"/>
    <w:rsid w:val="00FD5A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AE63B"/>
  <w15:chartTrackingRefBased/>
  <w15:docId w15:val="{8BB4C674-F8C9-49C9-B944-3843457F2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6DDF"/>
  </w:style>
  <w:style w:type="paragraph" w:styleId="1">
    <w:name w:val="heading 1"/>
    <w:aliases w:val="Глава"/>
    <w:basedOn w:val="a"/>
    <w:next w:val="a"/>
    <w:link w:val="10"/>
    <w:uiPriority w:val="9"/>
    <w:qFormat/>
    <w:rsid w:val="00195A36"/>
    <w:pPr>
      <w:keepNext/>
      <w:keepLines/>
      <w:spacing w:before="120" w:after="120" w:line="240" w:lineRule="auto"/>
      <w:jc w:val="both"/>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DE76DC"/>
    <w:pPr>
      <w:keepNext/>
      <w:keepLines/>
      <w:spacing w:before="120" w:after="240" w:line="240" w:lineRule="auto"/>
      <w:ind w:firstLine="851"/>
      <w:jc w:val="both"/>
      <w:outlineLvl w:val="1"/>
    </w:pPr>
    <w:rPr>
      <w:rFonts w:asciiTheme="majorHAnsi" w:eastAsiaTheme="majorEastAsia" w:hAnsiTheme="majorHAnsi" w:cstheme="majorBidi"/>
      <w:sz w:val="28"/>
      <w:szCs w:val="26"/>
    </w:rPr>
  </w:style>
  <w:style w:type="paragraph" w:styleId="3">
    <w:name w:val="heading 3"/>
    <w:basedOn w:val="a"/>
    <w:next w:val="a"/>
    <w:link w:val="30"/>
    <w:uiPriority w:val="9"/>
    <w:unhideWhenUsed/>
    <w:qFormat/>
    <w:rsid w:val="00DE76DC"/>
    <w:pPr>
      <w:keepNext/>
      <w:keepLines/>
      <w:spacing w:after="120" w:line="240" w:lineRule="auto"/>
      <w:ind w:firstLine="851"/>
      <w:jc w:val="both"/>
      <w:outlineLvl w:val="2"/>
    </w:pPr>
    <w:rPr>
      <w:rFonts w:asciiTheme="majorHAnsi" w:eastAsiaTheme="majorEastAsia" w:hAnsiTheme="majorHAnsi" w:cstheme="majorBidi"/>
      <w:sz w:val="28"/>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basedOn w:val="a0"/>
    <w:link w:val="1"/>
    <w:uiPriority w:val="9"/>
    <w:rsid w:val="00195A36"/>
    <w:rPr>
      <w:rFonts w:ascii="Times New Roman" w:eastAsiaTheme="majorEastAsia" w:hAnsi="Times New Roman" w:cstheme="majorBidi"/>
      <w:b/>
      <w:color w:val="000000" w:themeColor="text1"/>
      <w:sz w:val="28"/>
      <w:szCs w:val="32"/>
    </w:rPr>
  </w:style>
  <w:style w:type="table" w:styleId="a3">
    <w:name w:val="Table Grid"/>
    <w:basedOn w:val="a1"/>
    <w:uiPriority w:val="39"/>
    <w:rsid w:val="001A6A1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49323A"/>
    <w:rPr>
      <w:color w:val="808080"/>
    </w:rPr>
  </w:style>
  <w:style w:type="paragraph" w:styleId="a5">
    <w:name w:val="List Paragraph"/>
    <w:basedOn w:val="a"/>
    <w:uiPriority w:val="34"/>
    <w:qFormat/>
    <w:rsid w:val="007D38A0"/>
    <w:pPr>
      <w:ind w:left="720"/>
      <w:contextualSpacing/>
    </w:pPr>
  </w:style>
  <w:style w:type="paragraph" w:styleId="a6">
    <w:name w:val="Title"/>
    <w:basedOn w:val="a"/>
    <w:next w:val="a"/>
    <w:link w:val="a7"/>
    <w:uiPriority w:val="10"/>
    <w:qFormat/>
    <w:rsid w:val="00DE76DC"/>
    <w:pPr>
      <w:spacing w:after="240" w:line="240" w:lineRule="auto"/>
      <w:ind w:firstLine="851"/>
      <w:contextualSpacing/>
      <w:jc w:val="both"/>
    </w:pPr>
    <w:rPr>
      <w:rFonts w:asciiTheme="majorHAnsi" w:eastAsiaTheme="majorEastAsia" w:hAnsiTheme="majorHAnsi" w:cstheme="majorBidi"/>
      <w:spacing w:val="-10"/>
      <w:kern w:val="28"/>
      <w:sz w:val="28"/>
      <w:szCs w:val="56"/>
    </w:rPr>
  </w:style>
  <w:style w:type="character" w:customStyle="1" w:styleId="a7">
    <w:name w:val="Заголовок Знак"/>
    <w:basedOn w:val="a0"/>
    <w:link w:val="a6"/>
    <w:uiPriority w:val="10"/>
    <w:rsid w:val="00DE76DC"/>
    <w:rPr>
      <w:rFonts w:asciiTheme="majorHAnsi" w:eastAsiaTheme="majorEastAsia" w:hAnsiTheme="majorHAnsi" w:cstheme="majorBidi"/>
      <w:spacing w:val="-10"/>
      <w:kern w:val="28"/>
      <w:sz w:val="28"/>
      <w:szCs w:val="56"/>
    </w:rPr>
  </w:style>
  <w:style w:type="paragraph" w:styleId="a8">
    <w:name w:val="Subtitle"/>
    <w:basedOn w:val="a"/>
    <w:next w:val="a"/>
    <w:link w:val="a9"/>
    <w:uiPriority w:val="11"/>
    <w:qFormat/>
    <w:rsid w:val="00195A36"/>
    <w:pPr>
      <w:numPr>
        <w:ilvl w:val="1"/>
      </w:numPr>
      <w:spacing w:line="240" w:lineRule="auto"/>
      <w:ind w:firstLine="851"/>
      <w:jc w:val="both"/>
    </w:pPr>
    <w:rPr>
      <w:rFonts w:eastAsiaTheme="minorEastAsia"/>
      <w:spacing w:val="15"/>
      <w:sz w:val="28"/>
    </w:rPr>
  </w:style>
  <w:style w:type="character" w:customStyle="1" w:styleId="a9">
    <w:name w:val="Подзаголовок Знак"/>
    <w:basedOn w:val="a0"/>
    <w:link w:val="a8"/>
    <w:uiPriority w:val="11"/>
    <w:rsid w:val="00195A36"/>
    <w:rPr>
      <w:rFonts w:eastAsiaTheme="minorEastAsia"/>
      <w:spacing w:val="15"/>
      <w:sz w:val="28"/>
    </w:rPr>
  </w:style>
  <w:style w:type="character" w:customStyle="1" w:styleId="20">
    <w:name w:val="Заголовок 2 Знак"/>
    <w:basedOn w:val="a0"/>
    <w:link w:val="2"/>
    <w:uiPriority w:val="9"/>
    <w:rsid w:val="00DE76DC"/>
    <w:rPr>
      <w:rFonts w:asciiTheme="majorHAnsi" w:eastAsiaTheme="majorEastAsia" w:hAnsiTheme="majorHAnsi" w:cstheme="majorBidi"/>
      <w:sz w:val="28"/>
      <w:szCs w:val="26"/>
    </w:rPr>
  </w:style>
  <w:style w:type="character" w:customStyle="1" w:styleId="30">
    <w:name w:val="Заголовок 3 Знак"/>
    <w:basedOn w:val="a0"/>
    <w:link w:val="3"/>
    <w:uiPriority w:val="9"/>
    <w:rsid w:val="00DE76DC"/>
    <w:rPr>
      <w:rFonts w:asciiTheme="majorHAnsi" w:eastAsiaTheme="majorEastAsia" w:hAnsiTheme="majorHAnsi" w:cstheme="majorBidi"/>
      <w:sz w:val="28"/>
      <w:szCs w:val="24"/>
    </w:rPr>
  </w:style>
  <w:style w:type="paragraph" w:styleId="aa">
    <w:name w:val="header"/>
    <w:basedOn w:val="a"/>
    <w:link w:val="ab"/>
    <w:uiPriority w:val="99"/>
    <w:unhideWhenUsed/>
    <w:rsid w:val="008E474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E4745"/>
  </w:style>
  <w:style w:type="paragraph" w:styleId="ac">
    <w:name w:val="footer"/>
    <w:basedOn w:val="a"/>
    <w:link w:val="ad"/>
    <w:uiPriority w:val="99"/>
    <w:unhideWhenUsed/>
    <w:rsid w:val="008E474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4745"/>
  </w:style>
  <w:style w:type="paragraph" w:styleId="ae">
    <w:name w:val="TOC Heading"/>
    <w:basedOn w:val="1"/>
    <w:next w:val="a"/>
    <w:uiPriority w:val="39"/>
    <w:unhideWhenUsed/>
    <w:qFormat/>
    <w:rsid w:val="00ED4339"/>
    <w:pPr>
      <w:spacing w:before="240" w:after="0" w:line="259" w:lineRule="auto"/>
      <w:jc w:val="left"/>
      <w:outlineLvl w:val="9"/>
    </w:pPr>
    <w:rPr>
      <w:rFonts w:asciiTheme="majorHAnsi" w:hAnsiTheme="majorHAnsi"/>
      <w:b w:val="0"/>
      <w:color w:val="2F5496" w:themeColor="accent1" w:themeShade="BF"/>
      <w:kern w:val="0"/>
      <w:sz w:val="32"/>
      <w:lang w:eastAsia="ru-RU"/>
      <w14:ligatures w14:val="none"/>
    </w:rPr>
  </w:style>
  <w:style w:type="paragraph" w:styleId="11">
    <w:name w:val="toc 1"/>
    <w:basedOn w:val="a"/>
    <w:next w:val="a"/>
    <w:autoRedefine/>
    <w:uiPriority w:val="39"/>
    <w:unhideWhenUsed/>
    <w:rsid w:val="00ED4339"/>
    <w:pPr>
      <w:spacing w:after="100"/>
    </w:pPr>
  </w:style>
  <w:style w:type="paragraph" w:styleId="21">
    <w:name w:val="toc 2"/>
    <w:basedOn w:val="a"/>
    <w:next w:val="a"/>
    <w:autoRedefine/>
    <w:uiPriority w:val="39"/>
    <w:unhideWhenUsed/>
    <w:rsid w:val="00ED4339"/>
    <w:pPr>
      <w:spacing w:after="100"/>
      <w:ind w:left="220"/>
    </w:pPr>
  </w:style>
  <w:style w:type="paragraph" w:styleId="31">
    <w:name w:val="toc 3"/>
    <w:basedOn w:val="a"/>
    <w:next w:val="a"/>
    <w:autoRedefine/>
    <w:uiPriority w:val="39"/>
    <w:unhideWhenUsed/>
    <w:rsid w:val="00ED4339"/>
    <w:pPr>
      <w:spacing w:after="100"/>
      <w:ind w:left="440"/>
    </w:pPr>
  </w:style>
  <w:style w:type="character" w:styleId="af">
    <w:name w:val="Hyperlink"/>
    <w:basedOn w:val="a0"/>
    <w:uiPriority w:val="99"/>
    <w:unhideWhenUsed/>
    <w:rsid w:val="00ED43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17400">
      <w:bodyDiv w:val="1"/>
      <w:marLeft w:val="0"/>
      <w:marRight w:val="0"/>
      <w:marTop w:val="0"/>
      <w:marBottom w:val="0"/>
      <w:divBdr>
        <w:top w:val="none" w:sz="0" w:space="0" w:color="auto"/>
        <w:left w:val="none" w:sz="0" w:space="0" w:color="auto"/>
        <w:bottom w:val="none" w:sz="0" w:space="0" w:color="auto"/>
        <w:right w:val="none" w:sz="0" w:space="0" w:color="auto"/>
      </w:divBdr>
      <w:divsChild>
        <w:div w:id="890920091">
          <w:marLeft w:val="0"/>
          <w:marRight w:val="0"/>
          <w:marTop w:val="0"/>
          <w:marBottom w:val="0"/>
          <w:divBdr>
            <w:top w:val="none" w:sz="0" w:space="0" w:color="auto"/>
            <w:left w:val="none" w:sz="0" w:space="0" w:color="auto"/>
            <w:bottom w:val="none" w:sz="0" w:space="0" w:color="auto"/>
            <w:right w:val="none" w:sz="0" w:space="0" w:color="auto"/>
          </w:divBdr>
        </w:div>
        <w:div w:id="1169253043">
          <w:marLeft w:val="0"/>
          <w:marRight w:val="0"/>
          <w:marTop w:val="0"/>
          <w:marBottom w:val="0"/>
          <w:divBdr>
            <w:top w:val="none" w:sz="0" w:space="0" w:color="auto"/>
            <w:left w:val="none" w:sz="0" w:space="0" w:color="auto"/>
            <w:bottom w:val="none" w:sz="0" w:space="0" w:color="auto"/>
            <w:right w:val="none" w:sz="0" w:space="0" w:color="auto"/>
          </w:divBdr>
        </w:div>
        <w:div w:id="253827337">
          <w:marLeft w:val="0"/>
          <w:marRight w:val="0"/>
          <w:marTop w:val="0"/>
          <w:marBottom w:val="0"/>
          <w:divBdr>
            <w:top w:val="none" w:sz="0" w:space="0" w:color="auto"/>
            <w:left w:val="none" w:sz="0" w:space="0" w:color="auto"/>
            <w:bottom w:val="none" w:sz="0" w:space="0" w:color="auto"/>
            <w:right w:val="none" w:sz="0" w:space="0" w:color="auto"/>
          </w:divBdr>
        </w:div>
        <w:div w:id="2105415119">
          <w:marLeft w:val="0"/>
          <w:marRight w:val="0"/>
          <w:marTop w:val="0"/>
          <w:marBottom w:val="0"/>
          <w:divBdr>
            <w:top w:val="none" w:sz="0" w:space="0" w:color="auto"/>
            <w:left w:val="none" w:sz="0" w:space="0" w:color="auto"/>
            <w:bottom w:val="none" w:sz="0" w:space="0" w:color="auto"/>
            <w:right w:val="none" w:sz="0" w:space="0" w:color="auto"/>
          </w:divBdr>
        </w:div>
        <w:div w:id="1186596101">
          <w:marLeft w:val="0"/>
          <w:marRight w:val="0"/>
          <w:marTop w:val="0"/>
          <w:marBottom w:val="0"/>
          <w:divBdr>
            <w:top w:val="none" w:sz="0" w:space="0" w:color="auto"/>
            <w:left w:val="none" w:sz="0" w:space="0" w:color="auto"/>
            <w:bottom w:val="none" w:sz="0" w:space="0" w:color="auto"/>
            <w:right w:val="none" w:sz="0" w:space="0" w:color="auto"/>
          </w:divBdr>
        </w:div>
        <w:div w:id="407583677">
          <w:marLeft w:val="0"/>
          <w:marRight w:val="0"/>
          <w:marTop w:val="0"/>
          <w:marBottom w:val="0"/>
          <w:divBdr>
            <w:top w:val="none" w:sz="0" w:space="0" w:color="auto"/>
            <w:left w:val="none" w:sz="0" w:space="0" w:color="auto"/>
            <w:bottom w:val="none" w:sz="0" w:space="0" w:color="auto"/>
            <w:right w:val="none" w:sz="0" w:space="0" w:color="auto"/>
          </w:divBdr>
        </w:div>
        <w:div w:id="1794058620">
          <w:marLeft w:val="0"/>
          <w:marRight w:val="0"/>
          <w:marTop w:val="0"/>
          <w:marBottom w:val="0"/>
          <w:divBdr>
            <w:top w:val="none" w:sz="0" w:space="0" w:color="auto"/>
            <w:left w:val="none" w:sz="0" w:space="0" w:color="auto"/>
            <w:bottom w:val="none" w:sz="0" w:space="0" w:color="auto"/>
            <w:right w:val="none" w:sz="0" w:space="0" w:color="auto"/>
          </w:divBdr>
        </w:div>
        <w:div w:id="406732908">
          <w:marLeft w:val="0"/>
          <w:marRight w:val="0"/>
          <w:marTop w:val="0"/>
          <w:marBottom w:val="0"/>
          <w:divBdr>
            <w:top w:val="none" w:sz="0" w:space="0" w:color="auto"/>
            <w:left w:val="none" w:sz="0" w:space="0" w:color="auto"/>
            <w:bottom w:val="none" w:sz="0" w:space="0" w:color="auto"/>
            <w:right w:val="none" w:sz="0" w:space="0" w:color="auto"/>
          </w:divBdr>
        </w:div>
        <w:div w:id="2074693373">
          <w:marLeft w:val="0"/>
          <w:marRight w:val="0"/>
          <w:marTop w:val="0"/>
          <w:marBottom w:val="0"/>
          <w:divBdr>
            <w:top w:val="none" w:sz="0" w:space="0" w:color="auto"/>
            <w:left w:val="none" w:sz="0" w:space="0" w:color="auto"/>
            <w:bottom w:val="none" w:sz="0" w:space="0" w:color="auto"/>
            <w:right w:val="none" w:sz="0" w:space="0" w:color="auto"/>
          </w:divBdr>
        </w:div>
        <w:div w:id="1693536090">
          <w:marLeft w:val="0"/>
          <w:marRight w:val="0"/>
          <w:marTop w:val="0"/>
          <w:marBottom w:val="0"/>
          <w:divBdr>
            <w:top w:val="none" w:sz="0" w:space="0" w:color="auto"/>
            <w:left w:val="none" w:sz="0" w:space="0" w:color="auto"/>
            <w:bottom w:val="none" w:sz="0" w:space="0" w:color="auto"/>
            <w:right w:val="none" w:sz="0" w:space="0" w:color="auto"/>
          </w:divBdr>
        </w:div>
        <w:div w:id="1377319710">
          <w:marLeft w:val="0"/>
          <w:marRight w:val="0"/>
          <w:marTop w:val="0"/>
          <w:marBottom w:val="0"/>
          <w:divBdr>
            <w:top w:val="none" w:sz="0" w:space="0" w:color="auto"/>
            <w:left w:val="none" w:sz="0" w:space="0" w:color="auto"/>
            <w:bottom w:val="none" w:sz="0" w:space="0" w:color="auto"/>
            <w:right w:val="none" w:sz="0" w:space="0" w:color="auto"/>
          </w:divBdr>
        </w:div>
        <w:div w:id="1979414022">
          <w:marLeft w:val="0"/>
          <w:marRight w:val="0"/>
          <w:marTop w:val="0"/>
          <w:marBottom w:val="0"/>
          <w:divBdr>
            <w:top w:val="none" w:sz="0" w:space="0" w:color="auto"/>
            <w:left w:val="none" w:sz="0" w:space="0" w:color="auto"/>
            <w:bottom w:val="none" w:sz="0" w:space="0" w:color="auto"/>
            <w:right w:val="none" w:sz="0" w:space="0" w:color="auto"/>
          </w:divBdr>
        </w:div>
        <w:div w:id="1797874318">
          <w:marLeft w:val="0"/>
          <w:marRight w:val="0"/>
          <w:marTop w:val="0"/>
          <w:marBottom w:val="0"/>
          <w:divBdr>
            <w:top w:val="none" w:sz="0" w:space="0" w:color="auto"/>
            <w:left w:val="none" w:sz="0" w:space="0" w:color="auto"/>
            <w:bottom w:val="none" w:sz="0" w:space="0" w:color="auto"/>
            <w:right w:val="none" w:sz="0" w:space="0" w:color="auto"/>
          </w:divBdr>
        </w:div>
        <w:div w:id="2014870854">
          <w:marLeft w:val="0"/>
          <w:marRight w:val="0"/>
          <w:marTop w:val="0"/>
          <w:marBottom w:val="0"/>
          <w:divBdr>
            <w:top w:val="none" w:sz="0" w:space="0" w:color="auto"/>
            <w:left w:val="none" w:sz="0" w:space="0" w:color="auto"/>
            <w:bottom w:val="none" w:sz="0" w:space="0" w:color="auto"/>
            <w:right w:val="none" w:sz="0" w:space="0" w:color="auto"/>
          </w:divBdr>
        </w:div>
      </w:divsChild>
    </w:div>
    <w:div w:id="205919975">
      <w:bodyDiv w:val="1"/>
      <w:marLeft w:val="0"/>
      <w:marRight w:val="0"/>
      <w:marTop w:val="0"/>
      <w:marBottom w:val="0"/>
      <w:divBdr>
        <w:top w:val="none" w:sz="0" w:space="0" w:color="auto"/>
        <w:left w:val="none" w:sz="0" w:space="0" w:color="auto"/>
        <w:bottom w:val="none" w:sz="0" w:space="0" w:color="auto"/>
        <w:right w:val="none" w:sz="0" w:space="0" w:color="auto"/>
      </w:divBdr>
    </w:div>
    <w:div w:id="666055714">
      <w:bodyDiv w:val="1"/>
      <w:marLeft w:val="0"/>
      <w:marRight w:val="0"/>
      <w:marTop w:val="0"/>
      <w:marBottom w:val="0"/>
      <w:divBdr>
        <w:top w:val="none" w:sz="0" w:space="0" w:color="auto"/>
        <w:left w:val="none" w:sz="0" w:space="0" w:color="auto"/>
        <w:bottom w:val="none" w:sz="0" w:space="0" w:color="auto"/>
        <w:right w:val="none" w:sz="0" w:space="0" w:color="auto"/>
      </w:divBdr>
      <w:divsChild>
        <w:div w:id="1994331430">
          <w:marLeft w:val="0"/>
          <w:marRight w:val="0"/>
          <w:marTop w:val="0"/>
          <w:marBottom w:val="0"/>
          <w:divBdr>
            <w:top w:val="none" w:sz="0" w:space="0" w:color="auto"/>
            <w:left w:val="none" w:sz="0" w:space="0" w:color="auto"/>
            <w:bottom w:val="none" w:sz="0" w:space="0" w:color="auto"/>
            <w:right w:val="none" w:sz="0" w:space="0" w:color="auto"/>
          </w:divBdr>
        </w:div>
        <w:div w:id="1469779302">
          <w:marLeft w:val="0"/>
          <w:marRight w:val="0"/>
          <w:marTop w:val="0"/>
          <w:marBottom w:val="0"/>
          <w:divBdr>
            <w:top w:val="none" w:sz="0" w:space="0" w:color="auto"/>
            <w:left w:val="none" w:sz="0" w:space="0" w:color="auto"/>
            <w:bottom w:val="none" w:sz="0" w:space="0" w:color="auto"/>
            <w:right w:val="none" w:sz="0" w:space="0" w:color="auto"/>
          </w:divBdr>
        </w:div>
        <w:div w:id="537009456">
          <w:marLeft w:val="0"/>
          <w:marRight w:val="0"/>
          <w:marTop w:val="0"/>
          <w:marBottom w:val="0"/>
          <w:divBdr>
            <w:top w:val="none" w:sz="0" w:space="0" w:color="auto"/>
            <w:left w:val="none" w:sz="0" w:space="0" w:color="auto"/>
            <w:bottom w:val="none" w:sz="0" w:space="0" w:color="auto"/>
            <w:right w:val="none" w:sz="0" w:space="0" w:color="auto"/>
          </w:divBdr>
        </w:div>
        <w:div w:id="1102844476">
          <w:marLeft w:val="0"/>
          <w:marRight w:val="0"/>
          <w:marTop w:val="0"/>
          <w:marBottom w:val="0"/>
          <w:divBdr>
            <w:top w:val="none" w:sz="0" w:space="0" w:color="auto"/>
            <w:left w:val="none" w:sz="0" w:space="0" w:color="auto"/>
            <w:bottom w:val="none" w:sz="0" w:space="0" w:color="auto"/>
            <w:right w:val="none" w:sz="0" w:space="0" w:color="auto"/>
          </w:divBdr>
        </w:div>
        <w:div w:id="524565037">
          <w:marLeft w:val="0"/>
          <w:marRight w:val="0"/>
          <w:marTop w:val="0"/>
          <w:marBottom w:val="0"/>
          <w:divBdr>
            <w:top w:val="none" w:sz="0" w:space="0" w:color="auto"/>
            <w:left w:val="none" w:sz="0" w:space="0" w:color="auto"/>
            <w:bottom w:val="none" w:sz="0" w:space="0" w:color="auto"/>
            <w:right w:val="none" w:sz="0" w:space="0" w:color="auto"/>
          </w:divBdr>
        </w:div>
        <w:div w:id="1896355635">
          <w:marLeft w:val="0"/>
          <w:marRight w:val="0"/>
          <w:marTop w:val="0"/>
          <w:marBottom w:val="0"/>
          <w:divBdr>
            <w:top w:val="none" w:sz="0" w:space="0" w:color="auto"/>
            <w:left w:val="none" w:sz="0" w:space="0" w:color="auto"/>
            <w:bottom w:val="none" w:sz="0" w:space="0" w:color="auto"/>
            <w:right w:val="none" w:sz="0" w:space="0" w:color="auto"/>
          </w:divBdr>
        </w:div>
        <w:div w:id="135295817">
          <w:marLeft w:val="0"/>
          <w:marRight w:val="0"/>
          <w:marTop w:val="0"/>
          <w:marBottom w:val="0"/>
          <w:divBdr>
            <w:top w:val="none" w:sz="0" w:space="0" w:color="auto"/>
            <w:left w:val="none" w:sz="0" w:space="0" w:color="auto"/>
            <w:bottom w:val="none" w:sz="0" w:space="0" w:color="auto"/>
            <w:right w:val="none" w:sz="0" w:space="0" w:color="auto"/>
          </w:divBdr>
        </w:div>
        <w:div w:id="1618028982">
          <w:marLeft w:val="0"/>
          <w:marRight w:val="0"/>
          <w:marTop w:val="0"/>
          <w:marBottom w:val="0"/>
          <w:divBdr>
            <w:top w:val="none" w:sz="0" w:space="0" w:color="auto"/>
            <w:left w:val="none" w:sz="0" w:space="0" w:color="auto"/>
            <w:bottom w:val="none" w:sz="0" w:space="0" w:color="auto"/>
            <w:right w:val="none" w:sz="0" w:space="0" w:color="auto"/>
          </w:divBdr>
        </w:div>
        <w:div w:id="850292864">
          <w:marLeft w:val="0"/>
          <w:marRight w:val="0"/>
          <w:marTop w:val="0"/>
          <w:marBottom w:val="0"/>
          <w:divBdr>
            <w:top w:val="none" w:sz="0" w:space="0" w:color="auto"/>
            <w:left w:val="none" w:sz="0" w:space="0" w:color="auto"/>
            <w:bottom w:val="none" w:sz="0" w:space="0" w:color="auto"/>
            <w:right w:val="none" w:sz="0" w:space="0" w:color="auto"/>
          </w:divBdr>
        </w:div>
        <w:div w:id="141503190">
          <w:marLeft w:val="0"/>
          <w:marRight w:val="0"/>
          <w:marTop w:val="0"/>
          <w:marBottom w:val="0"/>
          <w:divBdr>
            <w:top w:val="none" w:sz="0" w:space="0" w:color="auto"/>
            <w:left w:val="none" w:sz="0" w:space="0" w:color="auto"/>
            <w:bottom w:val="none" w:sz="0" w:space="0" w:color="auto"/>
            <w:right w:val="none" w:sz="0" w:space="0" w:color="auto"/>
          </w:divBdr>
        </w:div>
        <w:div w:id="1826969715">
          <w:marLeft w:val="0"/>
          <w:marRight w:val="0"/>
          <w:marTop w:val="0"/>
          <w:marBottom w:val="0"/>
          <w:divBdr>
            <w:top w:val="none" w:sz="0" w:space="0" w:color="auto"/>
            <w:left w:val="none" w:sz="0" w:space="0" w:color="auto"/>
            <w:bottom w:val="none" w:sz="0" w:space="0" w:color="auto"/>
            <w:right w:val="none" w:sz="0" w:space="0" w:color="auto"/>
          </w:divBdr>
        </w:div>
        <w:div w:id="1581602764">
          <w:marLeft w:val="0"/>
          <w:marRight w:val="0"/>
          <w:marTop w:val="0"/>
          <w:marBottom w:val="0"/>
          <w:divBdr>
            <w:top w:val="none" w:sz="0" w:space="0" w:color="auto"/>
            <w:left w:val="none" w:sz="0" w:space="0" w:color="auto"/>
            <w:bottom w:val="none" w:sz="0" w:space="0" w:color="auto"/>
            <w:right w:val="none" w:sz="0" w:space="0" w:color="auto"/>
          </w:divBdr>
        </w:div>
        <w:div w:id="1621381184">
          <w:marLeft w:val="0"/>
          <w:marRight w:val="0"/>
          <w:marTop w:val="0"/>
          <w:marBottom w:val="0"/>
          <w:divBdr>
            <w:top w:val="none" w:sz="0" w:space="0" w:color="auto"/>
            <w:left w:val="none" w:sz="0" w:space="0" w:color="auto"/>
            <w:bottom w:val="none" w:sz="0" w:space="0" w:color="auto"/>
            <w:right w:val="none" w:sz="0" w:space="0" w:color="auto"/>
          </w:divBdr>
        </w:div>
        <w:div w:id="1336151411">
          <w:marLeft w:val="0"/>
          <w:marRight w:val="0"/>
          <w:marTop w:val="0"/>
          <w:marBottom w:val="0"/>
          <w:divBdr>
            <w:top w:val="none" w:sz="0" w:space="0" w:color="auto"/>
            <w:left w:val="none" w:sz="0" w:space="0" w:color="auto"/>
            <w:bottom w:val="none" w:sz="0" w:space="0" w:color="auto"/>
            <w:right w:val="none" w:sz="0" w:space="0" w:color="auto"/>
          </w:divBdr>
        </w:div>
        <w:div w:id="19287459">
          <w:marLeft w:val="0"/>
          <w:marRight w:val="0"/>
          <w:marTop w:val="0"/>
          <w:marBottom w:val="0"/>
          <w:divBdr>
            <w:top w:val="none" w:sz="0" w:space="0" w:color="auto"/>
            <w:left w:val="none" w:sz="0" w:space="0" w:color="auto"/>
            <w:bottom w:val="none" w:sz="0" w:space="0" w:color="auto"/>
            <w:right w:val="none" w:sz="0" w:space="0" w:color="auto"/>
          </w:divBdr>
        </w:div>
        <w:div w:id="210074863">
          <w:marLeft w:val="0"/>
          <w:marRight w:val="0"/>
          <w:marTop w:val="0"/>
          <w:marBottom w:val="0"/>
          <w:divBdr>
            <w:top w:val="none" w:sz="0" w:space="0" w:color="auto"/>
            <w:left w:val="none" w:sz="0" w:space="0" w:color="auto"/>
            <w:bottom w:val="none" w:sz="0" w:space="0" w:color="auto"/>
            <w:right w:val="none" w:sz="0" w:space="0" w:color="auto"/>
          </w:divBdr>
        </w:div>
        <w:div w:id="349453376">
          <w:marLeft w:val="0"/>
          <w:marRight w:val="0"/>
          <w:marTop w:val="0"/>
          <w:marBottom w:val="0"/>
          <w:divBdr>
            <w:top w:val="none" w:sz="0" w:space="0" w:color="auto"/>
            <w:left w:val="none" w:sz="0" w:space="0" w:color="auto"/>
            <w:bottom w:val="none" w:sz="0" w:space="0" w:color="auto"/>
            <w:right w:val="none" w:sz="0" w:space="0" w:color="auto"/>
          </w:divBdr>
        </w:div>
        <w:div w:id="179049375">
          <w:marLeft w:val="0"/>
          <w:marRight w:val="0"/>
          <w:marTop w:val="0"/>
          <w:marBottom w:val="0"/>
          <w:divBdr>
            <w:top w:val="none" w:sz="0" w:space="0" w:color="auto"/>
            <w:left w:val="none" w:sz="0" w:space="0" w:color="auto"/>
            <w:bottom w:val="none" w:sz="0" w:space="0" w:color="auto"/>
            <w:right w:val="none" w:sz="0" w:space="0" w:color="auto"/>
          </w:divBdr>
        </w:div>
        <w:div w:id="980811816">
          <w:marLeft w:val="0"/>
          <w:marRight w:val="0"/>
          <w:marTop w:val="0"/>
          <w:marBottom w:val="0"/>
          <w:divBdr>
            <w:top w:val="none" w:sz="0" w:space="0" w:color="auto"/>
            <w:left w:val="none" w:sz="0" w:space="0" w:color="auto"/>
            <w:bottom w:val="none" w:sz="0" w:space="0" w:color="auto"/>
            <w:right w:val="none" w:sz="0" w:space="0" w:color="auto"/>
          </w:divBdr>
        </w:div>
        <w:div w:id="285504095">
          <w:marLeft w:val="0"/>
          <w:marRight w:val="0"/>
          <w:marTop w:val="0"/>
          <w:marBottom w:val="0"/>
          <w:divBdr>
            <w:top w:val="none" w:sz="0" w:space="0" w:color="auto"/>
            <w:left w:val="none" w:sz="0" w:space="0" w:color="auto"/>
            <w:bottom w:val="none" w:sz="0" w:space="0" w:color="auto"/>
            <w:right w:val="none" w:sz="0" w:space="0" w:color="auto"/>
          </w:divBdr>
        </w:div>
        <w:div w:id="1155757790">
          <w:marLeft w:val="0"/>
          <w:marRight w:val="0"/>
          <w:marTop w:val="0"/>
          <w:marBottom w:val="0"/>
          <w:divBdr>
            <w:top w:val="none" w:sz="0" w:space="0" w:color="auto"/>
            <w:left w:val="none" w:sz="0" w:space="0" w:color="auto"/>
            <w:bottom w:val="none" w:sz="0" w:space="0" w:color="auto"/>
            <w:right w:val="none" w:sz="0" w:space="0" w:color="auto"/>
          </w:divBdr>
        </w:div>
        <w:div w:id="1264806181">
          <w:marLeft w:val="0"/>
          <w:marRight w:val="0"/>
          <w:marTop w:val="0"/>
          <w:marBottom w:val="0"/>
          <w:divBdr>
            <w:top w:val="none" w:sz="0" w:space="0" w:color="auto"/>
            <w:left w:val="none" w:sz="0" w:space="0" w:color="auto"/>
            <w:bottom w:val="none" w:sz="0" w:space="0" w:color="auto"/>
            <w:right w:val="none" w:sz="0" w:space="0" w:color="auto"/>
          </w:divBdr>
        </w:div>
        <w:div w:id="1607543338">
          <w:marLeft w:val="0"/>
          <w:marRight w:val="0"/>
          <w:marTop w:val="0"/>
          <w:marBottom w:val="0"/>
          <w:divBdr>
            <w:top w:val="none" w:sz="0" w:space="0" w:color="auto"/>
            <w:left w:val="none" w:sz="0" w:space="0" w:color="auto"/>
            <w:bottom w:val="none" w:sz="0" w:space="0" w:color="auto"/>
            <w:right w:val="none" w:sz="0" w:space="0" w:color="auto"/>
          </w:divBdr>
        </w:div>
        <w:div w:id="525872701">
          <w:marLeft w:val="0"/>
          <w:marRight w:val="0"/>
          <w:marTop w:val="0"/>
          <w:marBottom w:val="0"/>
          <w:divBdr>
            <w:top w:val="none" w:sz="0" w:space="0" w:color="auto"/>
            <w:left w:val="none" w:sz="0" w:space="0" w:color="auto"/>
            <w:bottom w:val="none" w:sz="0" w:space="0" w:color="auto"/>
            <w:right w:val="none" w:sz="0" w:space="0" w:color="auto"/>
          </w:divBdr>
        </w:div>
        <w:div w:id="2093577857">
          <w:marLeft w:val="0"/>
          <w:marRight w:val="0"/>
          <w:marTop w:val="0"/>
          <w:marBottom w:val="0"/>
          <w:divBdr>
            <w:top w:val="none" w:sz="0" w:space="0" w:color="auto"/>
            <w:left w:val="none" w:sz="0" w:space="0" w:color="auto"/>
            <w:bottom w:val="none" w:sz="0" w:space="0" w:color="auto"/>
            <w:right w:val="none" w:sz="0" w:space="0" w:color="auto"/>
          </w:divBdr>
        </w:div>
        <w:div w:id="1534880434">
          <w:marLeft w:val="0"/>
          <w:marRight w:val="0"/>
          <w:marTop w:val="0"/>
          <w:marBottom w:val="0"/>
          <w:divBdr>
            <w:top w:val="none" w:sz="0" w:space="0" w:color="auto"/>
            <w:left w:val="none" w:sz="0" w:space="0" w:color="auto"/>
            <w:bottom w:val="none" w:sz="0" w:space="0" w:color="auto"/>
            <w:right w:val="none" w:sz="0" w:space="0" w:color="auto"/>
          </w:divBdr>
        </w:div>
        <w:div w:id="1747606214">
          <w:marLeft w:val="0"/>
          <w:marRight w:val="0"/>
          <w:marTop w:val="0"/>
          <w:marBottom w:val="0"/>
          <w:divBdr>
            <w:top w:val="none" w:sz="0" w:space="0" w:color="auto"/>
            <w:left w:val="none" w:sz="0" w:space="0" w:color="auto"/>
            <w:bottom w:val="none" w:sz="0" w:space="0" w:color="auto"/>
            <w:right w:val="none" w:sz="0" w:space="0" w:color="auto"/>
          </w:divBdr>
        </w:div>
        <w:div w:id="1935626944">
          <w:marLeft w:val="0"/>
          <w:marRight w:val="0"/>
          <w:marTop w:val="0"/>
          <w:marBottom w:val="0"/>
          <w:divBdr>
            <w:top w:val="none" w:sz="0" w:space="0" w:color="auto"/>
            <w:left w:val="none" w:sz="0" w:space="0" w:color="auto"/>
            <w:bottom w:val="none" w:sz="0" w:space="0" w:color="auto"/>
            <w:right w:val="none" w:sz="0" w:space="0" w:color="auto"/>
          </w:divBdr>
        </w:div>
      </w:divsChild>
    </w:div>
    <w:div w:id="874805245">
      <w:bodyDiv w:val="1"/>
      <w:marLeft w:val="0"/>
      <w:marRight w:val="0"/>
      <w:marTop w:val="0"/>
      <w:marBottom w:val="0"/>
      <w:divBdr>
        <w:top w:val="none" w:sz="0" w:space="0" w:color="auto"/>
        <w:left w:val="none" w:sz="0" w:space="0" w:color="auto"/>
        <w:bottom w:val="none" w:sz="0" w:space="0" w:color="auto"/>
        <w:right w:val="none" w:sz="0" w:space="0" w:color="auto"/>
      </w:divBdr>
      <w:divsChild>
        <w:div w:id="613682592">
          <w:marLeft w:val="0"/>
          <w:marRight w:val="0"/>
          <w:marTop w:val="0"/>
          <w:marBottom w:val="0"/>
          <w:divBdr>
            <w:top w:val="none" w:sz="0" w:space="0" w:color="auto"/>
            <w:left w:val="none" w:sz="0" w:space="0" w:color="auto"/>
            <w:bottom w:val="none" w:sz="0" w:space="0" w:color="auto"/>
            <w:right w:val="none" w:sz="0" w:space="0" w:color="auto"/>
          </w:divBdr>
        </w:div>
        <w:div w:id="1171412555">
          <w:marLeft w:val="0"/>
          <w:marRight w:val="0"/>
          <w:marTop w:val="0"/>
          <w:marBottom w:val="0"/>
          <w:divBdr>
            <w:top w:val="none" w:sz="0" w:space="0" w:color="auto"/>
            <w:left w:val="none" w:sz="0" w:space="0" w:color="auto"/>
            <w:bottom w:val="none" w:sz="0" w:space="0" w:color="auto"/>
            <w:right w:val="none" w:sz="0" w:space="0" w:color="auto"/>
          </w:divBdr>
        </w:div>
        <w:div w:id="386537784">
          <w:marLeft w:val="0"/>
          <w:marRight w:val="0"/>
          <w:marTop w:val="0"/>
          <w:marBottom w:val="0"/>
          <w:divBdr>
            <w:top w:val="none" w:sz="0" w:space="0" w:color="auto"/>
            <w:left w:val="none" w:sz="0" w:space="0" w:color="auto"/>
            <w:bottom w:val="none" w:sz="0" w:space="0" w:color="auto"/>
            <w:right w:val="none" w:sz="0" w:space="0" w:color="auto"/>
          </w:divBdr>
        </w:div>
        <w:div w:id="68692811">
          <w:marLeft w:val="0"/>
          <w:marRight w:val="0"/>
          <w:marTop w:val="0"/>
          <w:marBottom w:val="0"/>
          <w:divBdr>
            <w:top w:val="none" w:sz="0" w:space="0" w:color="auto"/>
            <w:left w:val="none" w:sz="0" w:space="0" w:color="auto"/>
            <w:bottom w:val="none" w:sz="0" w:space="0" w:color="auto"/>
            <w:right w:val="none" w:sz="0" w:space="0" w:color="auto"/>
          </w:divBdr>
        </w:div>
        <w:div w:id="36005459">
          <w:marLeft w:val="0"/>
          <w:marRight w:val="0"/>
          <w:marTop w:val="0"/>
          <w:marBottom w:val="0"/>
          <w:divBdr>
            <w:top w:val="none" w:sz="0" w:space="0" w:color="auto"/>
            <w:left w:val="none" w:sz="0" w:space="0" w:color="auto"/>
            <w:bottom w:val="none" w:sz="0" w:space="0" w:color="auto"/>
            <w:right w:val="none" w:sz="0" w:space="0" w:color="auto"/>
          </w:divBdr>
        </w:div>
        <w:div w:id="591088403">
          <w:marLeft w:val="0"/>
          <w:marRight w:val="0"/>
          <w:marTop w:val="0"/>
          <w:marBottom w:val="0"/>
          <w:divBdr>
            <w:top w:val="none" w:sz="0" w:space="0" w:color="auto"/>
            <w:left w:val="none" w:sz="0" w:space="0" w:color="auto"/>
            <w:bottom w:val="none" w:sz="0" w:space="0" w:color="auto"/>
            <w:right w:val="none" w:sz="0" w:space="0" w:color="auto"/>
          </w:divBdr>
        </w:div>
        <w:div w:id="1055279164">
          <w:marLeft w:val="0"/>
          <w:marRight w:val="0"/>
          <w:marTop w:val="0"/>
          <w:marBottom w:val="0"/>
          <w:divBdr>
            <w:top w:val="none" w:sz="0" w:space="0" w:color="auto"/>
            <w:left w:val="none" w:sz="0" w:space="0" w:color="auto"/>
            <w:bottom w:val="none" w:sz="0" w:space="0" w:color="auto"/>
            <w:right w:val="none" w:sz="0" w:space="0" w:color="auto"/>
          </w:divBdr>
        </w:div>
        <w:div w:id="1088773658">
          <w:marLeft w:val="0"/>
          <w:marRight w:val="0"/>
          <w:marTop w:val="0"/>
          <w:marBottom w:val="0"/>
          <w:divBdr>
            <w:top w:val="none" w:sz="0" w:space="0" w:color="auto"/>
            <w:left w:val="none" w:sz="0" w:space="0" w:color="auto"/>
            <w:bottom w:val="none" w:sz="0" w:space="0" w:color="auto"/>
            <w:right w:val="none" w:sz="0" w:space="0" w:color="auto"/>
          </w:divBdr>
        </w:div>
        <w:div w:id="666901798">
          <w:marLeft w:val="0"/>
          <w:marRight w:val="0"/>
          <w:marTop w:val="0"/>
          <w:marBottom w:val="0"/>
          <w:divBdr>
            <w:top w:val="none" w:sz="0" w:space="0" w:color="auto"/>
            <w:left w:val="none" w:sz="0" w:space="0" w:color="auto"/>
            <w:bottom w:val="none" w:sz="0" w:space="0" w:color="auto"/>
            <w:right w:val="none" w:sz="0" w:space="0" w:color="auto"/>
          </w:divBdr>
        </w:div>
        <w:div w:id="1384327153">
          <w:marLeft w:val="0"/>
          <w:marRight w:val="0"/>
          <w:marTop w:val="0"/>
          <w:marBottom w:val="0"/>
          <w:divBdr>
            <w:top w:val="none" w:sz="0" w:space="0" w:color="auto"/>
            <w:left w:val="none" w:sz="0" w:space="0" w:color="auto"/>
            <w:bottom w:val="none" w:sz="0" w:space="0" w:color="auto"/>
            <w:right w:val="none" w:sz="0" w:space="0" w:color="auto"/>
          </w:divBdr>
        </w:div>
        <w:div w:id="1311641092">
          <w:marLeft w:val="0"/>
          <w:marRight w:val="0"/>
          <w:marTop w:val="0"/>
          <w:marBottom w:val="0"/>
          <w:divBdr>
            <w:top w:val="none" w:sz="0" w:space="0" w:color="auto"/>
            <w:left w:val="none" w:sz="0" w:space="0" w:color="auto"/>
            <w:bottom w:val="none" w:sz="0" w:space="0" w:color="auto"/>
            <w:right w:val="none" w:sz="0" w:space="0" w:color="auto"/>
          </w:divBdr>
        </w:div>
        <w:div w:id="1291937825">
          <w:marLeft w:val="0"/>
          <w:marRight w:val="0"/>
          <w:marTop w:val="0"/>
          <w:marBottom w:val="0"/>
          <w:divBdr>
            <w:top w:val="none" w:sz="0" w:space="0" w:color="auto"/>
            <w:left w:val="none" w:sz="0" w:space="0" w:color="auto"/>
            <w:bottom w:val="none" w:sz="0" w:space="0" w:color="auto"/>
            <w:right w:val="none" w:sz="0" w:space="0" w:color="auto"/>
          </w:divBdr>
        </w:div>
        <w:div w:id="1615941545">
          <w:marLeft w:val="0"/>
          <w:marRight w:val="0"/>
          <w:marTop w:val="0"/>
          <w:marBottom w:val="0"/>
          <w:divBdr>
            <w:top w:val="none" w:sz="0" w:space="0" w:color="auto"/>
            <w:left w:val="none" w:sz="0" w:space="0" w:color="auto"/>
            <w:bottom w:val="none" w:sz="0" w:space="0" w:color="auto"/>
            <w:right w:val="none" w:sz="0" w:space="0" w:color="auto"/>
          </w:divBdr>
        </w:div>
        <w:div w:id="932128006">
          <w:marLeft w:val="0"/>
          <w:marRight w:val="0"/>
          <w:marTop w:val="0"/>
          <w:marBottom w:val="0"/>
          <w:divBdr>
            <w:top w:val="none" w:sz="0" w:space="0" w:color="auto"/>
            <w:left w:val="none" w:sz="0" w:space="0" w:color="auto"/>
            <w:bottom w:val="none" w:sz="0" w:space="0" w:color="auto"/>
            <w:right w:val="none" w:sz="0" w:space="0" w:color="auto"/>
          </w:divBdr>
        </w:div>
        <w:div w:id="2008172507">
          <w:marLeft w:val="0"/>
          <w:marRight w:val="0"/>
          <w:marTop w:val="0"/>
          <w:marBottom w:val="0"/>
          <w:divBdr>
            <w:top w:val="none" w:sz="0" w:space="0" w:color="auto"/>
            <w:left w:val="none" w:sz="0" w:space="0" w:color="auto"/>
            <w:bottom w:val="none" w:sz="0" w:space="0" w:color="auto"/>
            <w:right w:val="none" w:sz="0" w:space="0" w:color="auto"/>
          </w:divBdr>
        </w:div>
        <w:div w:id="1228766192">
          <w:marLeft w:val="0"/>
          <w:marRight w:val="0"/>
          <w:marTop w:val="0"/>
          <w:marBottom w:val="0"/>
          <w:divBdr>
            <w:top w:val="none" w:sz="0" w:space="0" w:color="auto"/>
            <w:left w:val="none" w:sz="0" w:space="0" w:color="auto"/>
            <w:bottom w:val="none" w:sz="0" w:space="0" w:color="auto"/>
            <w:right w:val="none" w:sz="0" w:space="0" w:color="auto"/>
          </w:divBdr>
        </w:div>
        <w:div w:id="1698651223">
          <w:marLeft w:val="0"/>
          <w:marRight w:val="0"/>
          <w:marTop w:val="0"/>
          <w:marBottom w:val="0"/>
          <w:divBdr>
            <w:top w:val="none" w:sz="0" w:space="0" w:color="auto"/>
            <w:left w:val="none" w:sz="0" w:space="0" w:color="auto"/>
            <w:bottom w:val="none" w:sz="0" w:space="0" w:color="auto"/>
            <w:right w:val="none" w:sz="0" w:space="0" w:color="auto"/>
          </w:divBdr>
        </w:div>
        <w:div w:id="263658558">
          <w:marLeft w:val="0"/>
          <w:marRight w:val="0"/>
          <w:marTop w:val="0"/>
          <w:marBottom w:val="0"/>
          <w:divBdr>
            <w:top w:val="none" w:sz="0" w:space="0" w:color="auto"/>
            <w:left w:val="none" w:sz="0" w:space="0" w:color="auto"/>
            <w:bottom w:val="none" w:sz="0" w:space="0" w:color="auto"/>
            <w:right w:val="none" w:sz="0" w:space="0" w:color="auto"/>
          </w:divBdr>
        </w:div>
        <w:div w:id="414589165">
          <w:marLeft w:val="0"/>
          <w:marRight w:val="0"/>
          <w:marTop w:val="0"/>
          <w:marBottom w:val="0"/>
          <w:divBdr>
            <w:top w:val="none" w:sz="0" w:space="0" w:color="auto"/>
            <w:left w:val="none" w:sz="0" w:space="0" w:color="auto"/>
            <w:bottom w:val="none" w:sz="0" w:space="0" w:color="auto"/>
            <w:right w:val="none" w:sz="0" w:space="0" w:color="auto"/>
          </w:divBdr>
        </w:div>
        <w:div w:id="895554638">
          <w:marLeft w:val="0"/>
          <w:marRight w:val="0"/>
          <w:marTop w:val="0"/>
          <w:marBottom w:val="0"/>
          <w:divBdr>
            <w:top w:val="none" w:sz="0" w:space="0" w:color="auto"/>
            <w:left w:val="none" w:sz="0" w:space="0" w:color="auto"/>
            <w:bottom w:val="none" w:sz="0" w:space="0" w:color="auto"/>
            <w:right w:val="none" w:sz="0" w:space="0" w:color="auto"/>
          </w:divBdr>
        </w:div>
        <w:div w:id="153184180">
          <w:marLeft w:val="0"/>
          <w:marRight w:val="0"/>
          <w:marTop w:val="0"/>
          <w:marBottom w:val="0"/>
          <w:divBdr>
            <w:top w:val="none" w:sz="0" w:space="0" w:color="auto"/>
            <w:left w:val="none" w:sz="0" w:space="0" w:color="auto"/>
            <w:bottom w:val="none" w:sz="0" w:space="0" w:color="auto"/>
            <w:right w:val="none" w:sz="0" w:space="0" w:color="auto"/>
          </w:divBdr>
        </w:div>
        <w:div w:id="27727718">
          <w:marLeft w:val="0"/>
          <w:marRight w:val="0"/>
          <w:marTop w:val="0"/>
          <w:marBottom w:val="0"/>
          <w:divBdr>
            <w:top w:val="none" w:sz="0" w:space="0" w:color="auto"/>
            <w:left w:val="none" w:sz="0" w:space="0" w:color="auto"/>
            <w:bottom w:val="none" w:sz="0" w:space="0" w:color="auto"/>
            <w:right w:val="none" w:sz="0" w:space="0" w:color="auto"/>
          </w:divBdr>
        </w:div>
      </w:divsChild>
    </w:div>
    <w:div w:id="928585909">
      <w:bodyDiv w:val="1"/>
      <w:marLeft w:val="0"/>
      <w:marRight w:val="0"/>
      <w:marTop w:val="0"/>
      <w:marBottom w:val="0"/>
      <w:divBdr>
        <w:top w:val="none" w:sz="0" w:space="0" w:color="auto"/>
        <w:left w:val="none" w:sz="0" w:space="0" w:color="auto"/>
        <w:bottom w:val="none" w:sz="0" w:space="0" w:color="auto"/>
        <w:right w:val="none" w:sz="0" w:space="0" w:color="auto"/>
      </w:divBdr>
      <w:divsChild>
        <w:div w:id="1919173995">
          <w:marLeft w:val="0"/>
          <w:marRight w:val="0"/>
          <w:marTop w:val="0"/>
          <w:marBottom w:val="0"/>
          <w:divBdr>
            <w:top w:val="none" w:sz="0" w:space="0" w:color="auto"/>
            <w:left w:val="none" w:sz="0" w:space="0" w:color="auto"/>
            <w:bottom w:val="none" w:sz="0" w:space="0" w:color="auto"/>
            <w:right w:val="none" w:sz="0" w:space="0" w:color="auto"/>
          </w:divBdr>
        </w:div>
        <w:div w:id="765348334">
          <w:marLeft w:val="0"/>
          <w:marRight w:val="0"/>
          <w:marTop w:val="0"/>
          <w:marBottom w:val="0"/>
          <w:divBdr>
            <w:top w:val="none" w:sz="0" w:space="0" w:color="auto"/>
            <w:left w:val="none" w:sz="0" w:space="0" w:color="auto"/>
            <w:bottom w:val="none" w:sz="0" w:space="0" w:color="auto"/>
            <w:right w:val="none" w:sz="0" w:space="0" w:color="auto"/>
          </w:divBdr>
        </w:div>
        <w:div w:id="1509324242">
          <w:marLeft w:val="0"/>
          <w:marRight w:val="0"/>
          <w:marTop w:val="0"/>
          <w:marBottom w:val="0"/>
          <w:divBdr>
            <w:top w:val="none" w:sz="0" w:space="0" w:color="auto"/>
            <w:left w:val="none" w:sz="0" w:space="0" w:color="auto"/>
            <w:bottom w:val="none" w:sz="0" w:space="0" w:color="auto"/>
            <w:right w:val="none" w:sz="0" w:space="0" w:color="auto"/>
          </w:divBdr>
        </w:div>
        <w:div w:id="491603359">
          <w:marLeft w:val="0"/>
          <w:marRight w:val="0"/>
          <w:marTop w:val="0"/>
          <w:marBottom w:val="0"/>
          <w:divBdr>
            <w:top w:val="none" w:sz="0" w:space="0" w:color="auto"/>
            <w:left w:val="none" w:sz="0" w:space="0" w:color="auto"/>
            <w:bottom w:val="none" w:sz="0" w:space="0" w:color="auto"/>
            <w:right w:val="none" w:sz="0" w:space="0" w:color="auto"/>
          </w:divBdr>
        </w:div>
        <w:div w:id="1898589736">
          <w:marLeft w:val="0"/>
          <w:marRight w:val="0"/>
          <w:marTop w:val="0"/>
          <w:marBottom w:val="0"/>
          <w:divBdr>
            <w:top w:val="none" w:sz="0" w:space="0" w:color="auto"/>
            <w:left w:val="none" w:sz="0" w:space="0" w:color="auto"/>
            <w:bottom w:val="none" w:sz="0" w:space="0" w:color="auto"/>
            <w:right w:val="none" w:sz="0" w:space="0" w:color="auto"/>
          </w:divBdr>
        </w:div>
        <w:div w:id="1381901850">
          <w:marLeft w:val="0"/>
          <w:marRight w:val="0"/>
          <w:marTop w:val="0"/>
          <w:marBottom w:val="0"/>
          <w:divBdr>
            <w:top w:val="none" w:sz="0" w:space="0" w:color="auto"/>
            <w:left w:val="none" w:sz="0" w:space="0" w:color="auto"/>
            <w:bottom w:val="none" w:sz="0" w:space="0" w:color="auto"/>
            <w:right w:val="none" w:sz="0" w:space="0" w:color="auto"/>
          </w:divBdr>
        </w:div>
        <w:div w:id="865142438">
          <w:marLeft w:val="0"/>
          <w:marRight w:val="0"/>
          <w:marTop w:val="0"/>
          <w:marBottom w:val="0"/>
          <w:divBdr>
            <w:top w:val="none" w:sz="0" w:space="0" w:color="auto"/>
            <w:left w:val="none" w:sz="0" w:space="0" w:color="auto"/>
            <w:bottom w:val="none" w:sz="0" w:space="0" w:color="auto"/>
            <w:right w:val="none" w:sz="0" w:space="0" w:color="auto"/>
          </w:divBdr>
        </w:div>
        <w:div w:id="525556223">
          <w:marLeft w:val="0"/>
          <w:marRight w:val="0"/>
          <w:marTop w:val="0"/>
          <w:marBottom w:val="0"/>
          <w:divBdr>
            <w:top w:val="none" w:sz="0" w:space="0" w:color="auto"/>
            <w:left w:val="none" w:sz="0" w:space="0" w:color="auto"/>
            <w:bottom w:val="none" w:sz="0" w:space="0" w:color="auto"/>
            <w:right w:val="none" w:sz="0" w:space="0" w:color="auto"/>
          </w:divBdr>
        </w:div>
        <w:div w:id="770202166">
          <w:marLeft w:val="0"/>
          <w:marRight w:val="0"/>
          <w:marTop w:val="0"/>
          <w:marBottom w:val="0"/>
          <w:divBdr>
            <w:top w:val="none" w:sz="0" w:space="0" w:color="auto"/>
            <w:left w:val="none" w:sz="0" w:space="0" w:color="auto"/>
            <w:bottom w:val="none" w:sz="0" w:space="0" w:color="auto"/>
            <w:right w:val="none" w:sz="0" w:space="0" w:color="auto"/>
          </w:divBdr>
        </w:div>
        <w:div w:id="1656256650">
          <w:marLeft w:val="0"/>
          <w:marRight w:val="0"/>
          <w:marTop w:val="0"/>
          <w:marBottom w:val="0"/>
          <w:divBdr>
            <w:top w:val="none" w:sz="0" w:space="0" w:color="auto"/>
            <w:left w:val="none" w:sz="0" w:space="0" w:color="auto"/>
            <w:bottom w:val="none" w:sz="0" w:space="0" w:color="auto"/>
            <w:right w:val="none" w:sz="0" w:space="0" w:color="auto"/>
          </w:divBdr>
        </w:div>
        <w:div w:id="1595698542">
          <w:marLeft w:val="0"/>
          <w:marRight w:val="0"/>
          <w:marTop w:val="0"/>
          <w:marBottom w:val="0"/>
          <w:divBdr>
            <w:top w:val="none" w:sz="0" w:space="0" w:color="auto"/>
            <w:left w:val="none" w:sz="0" w:space="0" w:color="auto"/>
            <w:bottom w:val="none" w:sz="0" w:space="0" w:color="auto"/>
            <w:right w:val="none" w:sz="0" w:space="0" w:color="auto"/>
          </w:divBdr>
        </w:div>
        <w:div w:id="1321931991">
          <w:marLeft w:val="0"/>
          <w:marRight w:val="0"/>
          <w:marTop w:val="0"/>
          <w:marBottom w:val="0"/>
          <w:divBdr>
            <w:top w:val="none" w:sz="0" w:space="0" w:color="auto"/>
            <w:left w:val="none" w:sz="0" w:space="0" w:color="auto"/>
            <w:bottom w:val="none" w:sz="0" w:space="0" w:color="auto"/>
            <w:right w:val="none" w:sz="0" w:space="0" w:color="auto"/>
          </w:divBdr>
        </w:div>
        <w:div w:id="2133017419">
          <w:marLeft w:val="0"/>
          <w:marRight w:val="0"/>
          <w:marTop w:val="0"/>
          <w:marBottom w:val="0"/>
          <w:divBdr>
            <w:top w:val="none" w:sz="0" w:space="0" w:color="auto"/>
            <w:left w:val="none" w:sz="0" w:space="0" w:color="auto"/>
            <w:bottom w:val="none" w:sz="0" w:space="0" w:color="auto"/>
            <w:right w:val="none" w:sz="0" w:space="0" w:color="auto"/>
          </w:divBdr>
        </w:div>
      </w:divsChild>
    </w:div>
    <w:div w:id="993027459">
      <w:bodyDiv w:val="1"/>
      <w:marLeft w:val="0"/>
      <w:marRight w:val="0"/>
      <w:marTop w:val="0"/>
      <w:marBottom w:val="0"/>
      <w:divBdr>
        <w:top w:val="none" w:sz="0" w:space="0" w:color="auto"/>
        <w:left w:val="none" w:sz="0" w:space="0" w:color="auto"/>
        <w:bottom w:val="none" w:sz="0" w:space="0" w:color="auto"/>
        <w:right w:val="none" w:sz="0" w:space="0" w:color="auto"/>
      </w:divBdr>
      <w:divsChild>
        <w:div w:id="1796950734">
          <w:marLeft w:val="0"/>
          <w:marRight w:val="0"/>
          <w:marTop w:val="0"/>
          <w:marBottom w:val="0"/>
          <w:divBdr>
            <w:top w:val="none" w:sz="0" w:space="0" w:color="auto"/>
            <w:left w:val="none" w:sz="0" w:space="0" w:color="auto"/>
            <w:bottom w:val="none" w:sz="0" w:space="0" w:color="auto"/>
            <w:right w:val="none" w:sz="0" w:space="0" w:color="auto"/>
          </w:divBdr>
        </w:div>
        <w:div w:id="1524704526">
          <w:marLeft w:val="0"/>
          <w:marRight w:val="0"/>
          <w:marTop w:val="0"/>
          <w:marBottom w:val="0"/>
          <w:divBdr>
            <w:top w:val="none" w:sz="0" w:space="0" w:color="auto"/>
            <w:left w:val="none" w:sz="0" w:space="0" w:color="auto"/>
            <w:bottom w:val="none" w:sz="0" w:space="0" w:color="auto"/>
            <w:right w:val="none" w:sz="0" w:space="0" w:color="auto"/>
          </w:divBdr>
        </w:div>
        <w:div w:id="602423155">
          <w:marLeft w:val="0"/>
          <w:marRight w:val="0"/>
          <w:marTop w:val="0"/>
          <w:marBottom w:val="0"/>
          <w:divBdr>
            <w:top w:val="none" w:sz="0" w:space="0" w:color="auto"/>
            <w:left w:val="none" w:sz="0" w:space="0" w:color="auto"/>
            <w:bottom w:val="none" w:sz="0" w:space="0" w:color="auto"/>
            <w:right w:val="none" w:sz="0" w:space="0" w:color="auto"/>
          </w:divBdr>
        </w:div>
        <w:div w:id="778068237">
          <w:marLeft w:val="0"/>
          <w:marRight w:val="0"/>
          <w:marTop w:val="0"/>
          <w:marBottom w:val="0"/>
          <w:divBdr>
            <w:top w:val="none" w:sz="0" w:space="0" w:color="auto"/>
            <w:left w:val="none" w:sz="0" w:space="0" w:color="auto"/>
            <w:bottom w:val="none" w:sz="0" w:space="0" w:color="auto"/>
            <w:right w:val="none" w:sz="0" w:space="0" w:color="auto"/>
          </w:divBdr>
        </w:div>
        <w:div w:id="1383750437">
          <w:marLeft w:val="0"/>
          <w:marRight w:val="0"/>
          <w:marTop w:val="0"/>
          <w:marBottom w:val="0"/>
          <w:divBdr>
            <w:top w:val="none" w:sz="0" w:space="0" w:color="auto"/>
            <w:left w:val="none" w:sz="0" w:space="0" w:color="auto"/>
            <w:bottom w:val="none" w:sz="0" w:space="0" w:color="auto"/>
            <w:right w:val="none" w:sz="0" w:space="0" w:color="auto"/>
          </w:divBdr>
        </w:div>
        <w:div w:id="1309742821">
          <w:marLeft w:val="0"/>
          <w:marRight w:val="0"/>
          <w:marTop w:val="0"/>
          <w:marBottom w:val="0"/>
          <w:divBdr>
            <w:top w:val="none" w:sz="0" w:space="0" w:color="auto"/>
            <w:left w:val="none" w:sz="0" w:space="0" w:color="auto"/>
            <w:bottom w:val="none" w:sz="0" w:space="0" w:color="auto"/>
            <w:right w:val="none" w:sz="0" w:space="0" w:color="auto"/>
          </w:divBdr>
        </w:div>
        <w:div w:id="1603151610">
          <w:marLeft w:val="0"/>
          <w:marRight w:val="0"/>
          <w:marTop w:val="0"/>
          <w:marBottom w:val="0"/>
          <w:divBdr>
            <w:top w:val="none" w:sz="0" w:space="0" w:color="auto"/>
            <w:left w:val="none" w:sz="0" w:space="0" w:color="auto"/>
            <w:bottom w:val="none" w:sz="0" w:space="0" w:color="auto"/>
            <w:right w:val="none" w:sz="0" w:space="0" w:color="auto"/>
          </w:divBdr>
        </w:div>
        <w:div w:id="1766921945">
          <w:marLeft w:val="0"/>
          <w:marRight w:val="0"/>
          <w:marTop w:val="0"/>
          <w:marBottom w:val="0"/>
          <w:divBdr>
            <w:top w:val="none" w:sz="0" w:space="0" w:color="auto"/>
            <w:left w:val="none" w:sz="0" w:space="0" w:color="auto"/>
            <w:bottom w:val="none" w:sz="0" w:space="0" w:color="auto"/>
            <w:right w:val="none" w:sz="0" w:space="0" w:color="auto"/>
          </w:divBdr>
        </w:div>
        <w:div w:id="401566457">
          <w:marLeft w:val="0"/>
          <w:marRight w:val="0"/>
          <w:marTop w:val="0"/>
          <w:marBottom w:val="0"/>
          <w:divBdr>
            <w:top w:val="none" w:sz="0" w:space="0" w:color="auto"/>
            <w:left w:val="none" w:sz="0" w:space="0" w:color="auto"/>
            <w:bottom w:val="none" w:sz="0" w:space="0" w:color="auto"/>
            <w:right w:val="none" w:sz="0" w:space="0" w:color="auto"/>
          </w:divBdr>
        </w:div>
        <w:div w:id="2113698400">
          <w:marLeft w:val="0"/>
          <w:marRight w:val="0"/>
          <w:marTop w:val="0"/>
          <w:marBottom w:val="0"/>
          <w:divBdr>
            <w:top w:val="none" w:sz="0" w:space="0" w:color="auto"/>
            <w:left w:val="none" w:sz="0" w:space="0" w:color="auto"/>
            <w:bottom w:val="none" w:sz="0" w:space="0" w:color="auto"/>
            <w:right w:val="none" w:sz="0" w:space="0" w:color="auto"/>
          </w:divBdr>
        </w:div>
        <w:div w:id="1714383302">
          <w:marLeft w:val="0"/>
          <w:marRight w:val="0"/>
          <w:marTop w:val="0"/>
          <w:marBottom w:val="0"/>
          <w:divBdr>
            <w:top w:val="none" w:sz="0" w:space="0" w:color="auto"/>
            <w:left w:val="none" w:sz="0" w:space="0" w:color="auto"/>
            <w:bottom w:val="none" w:sz="0" w:space="0" w:color="auto"/>
            <w:right w:val="none" w:sz="0" w:space="0" w:color="auto"/>
          </w:divBdr>
        </w:div>
        <w:div w:id="1797488384">
          <w:marLeft w:val="0"/>
          <w:marRight w:val="0"/>
          <w:marTop w:val="0"/>
          <w:marBottom w:val="0"/>
          <w:divBdr>
            <w:top w:val="none" w:sz="0" w:space="0" w:color="auto"/>
            <w:left w:val="none" w:sz="0" w:space="0" w:color="auto"/>
            <w:bottom w:val="none" w:sz="0" w:space="0" w:color="auto"/>
            <w:right w:val="none" w:sz="0" w:space="0" w:color="auto"/>
          </w:divBdr>
        </w:div>
        <w:div w:id="1615598946">
          <w:marLeft w:val="0"/>
          <w:marRight w:val="0"/>
          <w:marTop w:val="0"/>
          <w:marBottom w:val="0"/>
          <w:divBdr>
            <w:top w:val="none" w:sz="0" w:space="0" w:color="auto"/>
            <w:left w:val="none" w:sz="0" w:space="0" w:color="auto"/>
            <w:bottom w:val="none" w:sz="0" w:space="0" w:color="auto"/>
            <w:right w:val="none" w:sz="0" w:space="0" w:color="auto"/>
          </w:divBdr>
        </w:div>
        <w:div w:id="1548763365">
          <w:marLeft w:val="0"/>
          <w:marRight w:val="0"/>
          <w:marTop w:val="0"/>
          <w:marBottom w:val="0"/>
          <w:divBdr>
            <w:top w:val="none" w:sz="0" w:space="0" w:color="auto"/>
            <w:left w:val="none" w:sz="0" w:space="0" w:color="auto"/>
            <w:bottom w:val="none" w:sz="0" w:space="0" w:color="auto"/>
            <w:right w:val="none" w:sz="0" w:space="0" w:color="auto"/>
          </w:divBdr>
        </w:div>
        <w:div w:id="894663395">
          <w:marLeft w:val="0"/>
          <w:marRight w:val="0"/>
          <w:marTop w:val="0"/>
          <w:marBottom w:val="0"/>
          <w:divBdr>
            <w:top w:val="none" w:sz="0" w:space="0" w:color="auto"/>
            <w:left w:val="none" w:sz="0" w:space="0" w:color="auto"/>
            <w:bottom w:val="none" w:sz="0" w:space="0" w:color="auto"/>
            <w:right w:val="none" w:sz="0" w:space="0" w:color="auto"/>
          </w:divBdr>
        </w:div>
        <w:div w:id="206451307">
          <w:marLeft w:val="0"/>
          <w:marRight w:val="0"/>
          <w:marTop w:val="0"/>
          <w:marBottom w:val="0"/>
          <w:divBdr>
            <w:top w:val="none" w:sz="0" w:space="0" w:color="auto"/>
            <w:left w:val="none" w:sz="0" w:space="0" w:color="auto"/>
            <w:bottom w:val="none" w:sz="0" w:space="0" w:color="auto"/>
            <w:right w:val="none" w:sz="0" w:space="0" w:color="auto"/>
          </w:divBdr>
        </w:div>
        <w:div w:id="1381709373">
          <w:marLeft w:val="0"/>
          <w:marRight w:val="0"/>
          <w:marTop w:val="0"/>
          <w:marBottom w:val="0"/>
          <w:divBdr>
            <w:top w:val="none" w:sz="0" w:space="0" w:color="auto"/>
            <w:left w:val="none" w:sz="0" w:space="0" w:color="auto"/>
            <w:bottom w:val="none" w:sz="0" w:space="0" w:color="auto"/>
            <w:right w:val="none" w:sz="0" w:space="0" w:color="auto"/>
          </w:divBdr>
        </w:div>
        <w:div w:id="1665350537">
          <w:marLeft w:val="0"/>
          <w:marRight w:val="0"/>
          <w:marTop w:val="0"/>
          <w:marBottom w:val="0"/>
          <w:divBdr>
            <w:top w:val="none" w:sz="0" w:space="0" w:color="auto"/>
            <w:left w:val="none" w:sz="0" w:space="0" w:color="auto"/>
            <w:bottom w:val="none" w:sz="0" w:space="0" w:color="auto"/>
            <w:right w:val="none" w:sz="0" w:space="0" w:color="auto"/>
          </w:divBdr>
        </w:div>
        <w:div w:id="311760056">
          <w:marLeft w:val="0"/>
          <w:marRight w:val="0"/>
          <w:marTop w:val="0"/>
          <w:marBottom w:val="0"/>
          <w:divBdr>
            <w:top w:val="none" w:sz="0" w:space="0" w:color="auto"/>
            <w:left w:val="none" w:sz="0" w:space="0" w:color="auto"/>
            <w:bottom w:val="none" w:sz="0" w:space="0" w:color="auto"/>
            <w:right w:val="none" w:sz="0" w:space="0" w:color="auto"/>
          </w:divBdr>
        </w:div>
        <w:div w:id="1865559574">
          <w:marLeft w:val="0"/>
          <w:marRight w:val="0"/>
          <w:marTop w:val="0"/>
          <w:marBottom w:val="0"/>
          <w:divBdr>
            <w:top w:val="none" w:sz="0" w:space="0" w:color="auto"/>
            <w:left w:val="none" w:sz="0" w:space="0" w:color="auto"/>
            <w:bottom w:val="none" w:sz="0" w:space="0" w:color="auto"/>
            <w:right w:val="none" w:sz="0" w:space="0" w:color="auto"/>
          </w:divBdr>
        </w:div>
        <w:div w:id="607587565">
          <w:marLeft w:val="0"/>
          <w:marRight w:val="0"/>
          <w:marTop w:val="0"/>
          <w:marBottom w:val="0"/>
          <w:divBdr>
            <w:top w:val="none" w:sz="0" w:space="0" w:color="auto"/>
            <w:left w:val="none" w:sz="0" w:space="0" w:color="auto"/>
            <w:bottom w:val="none" w:sz="0" w:space="0" w:color="auto"/>
            <w:right w:val="none" w:sz="0" w:space="0" w:color="auto"/>
          </w:divBdr>
        </w:div>
        <w:div w:id="1905485261">
          <w:marLeft w:val="0"/>
          <w:marRight w:val="0"/>
          <w:marTop w:val="0"/>
          <w:marBottom w:val="0"/>
          <w:divBdr>
            <w:top w:val="none" w:sz="0" w:space="0" w:color="auto"/>
            <w:left w:val="none" w:sz="0" w:space="0" w:color="auto"/>
            <w:bottom w:val="none" w:sz="0" w:space="0" w:color="auto"/>
            <w:right w:val="none" w:sz="0" w:space="0" w:color="auto"/>
          </w:divBdr>
        </w:div>
        <w:div w:id="2115392404">
          <w:marLeft w:val="0"/>
          <w:marRight w:val="0"/>
          <w:marTop w:val="0"/>
          <w:marBottom w:val="0"/>
          <w:divBdr>
            <w:top w:val="none" w:sz="0" w:space="0" w:color="auto"/>
            <w:left w:val="none" w:sz="0" w:space="0" w:color="auto"/>
            <w:bottom w:val="none" w:sz="0" w:space="0" w:color="auto"/>
            <w:right w:val="none" w:sz="0" w:space="0" w:color="auto"/>
          </w:divBdr>
        </w:div>
        <w:div w:id="2081443775">
          <w:marLeft w:val="0"/>
          <w:marRight w:val="0"/>
          <w:marTop w:val="0"/>
          <w:marBottom w:val="0"/>
          <w:divBdr>
            <w:top w:val="none" w:sz="0" w:space="0" w:color="auto"/>
            <w:left w:val="none" w:sz="0" w:space="0" w:color="auto"/>
            <w:bottom w:val="none" w:sz="0" w:space="0" w:color="auto"/>
            <w:right w:val="none" w:sz="0" w:space="0" w:color="auto"/>
          </w:divBdr>
        </w:div>
        <w:div w:id="1905793003">
          <w:marLeft w:val="0"/>
          <w:marRight w:val="0"/>
          <w:marTop w:val="0"/>
          <w:marBottom w:val="0"/>
          <w:divBdr>
            <w:top w:val="none" w:sz="0" w:space="0" w:color="auto"/>
            <w:left w:val="none" w:sz="0" w:space="0" w:color="auto"/>
            <w:bottom w:val="none" w:sz="0" w:space="0" w:color="auto"/>
            <w:right w:val="none" w:sz="0" w:space="0" w:color="auto"/>
          </w:divBdr>
        </w:div>
        <w:div w:id="327712295">
          <w:marLeft w:val="0"/>
          <w:marRight w:val="0"/>
          <w:marTop w:val="0"/>
          <w:marBottom w:val="0"/>
          <w:divBdr>
            <w:top w:val="none" w:sz="0" w:space="0" w:color="auto"/>
            <w:left w:val="none" w:sz="0" w:space="0" w:color="auto"/>
            <w:bottom w:val="none" w:sz="0" w:space="0" w:color="auto"/>
            <w:right w:val="none" w:sz="0" w:space="0" w:color="auto"/>
          </w:divBdr>
        </w:div>
        <w:div w:id="1480415580">
          <w:marLeft w:val="0"/>
          <w:marRight w:val="0"/>
          <w:marTop w:val="0"/>
          <w:marBottom w:val="0"/>
          <w:divBdr>
            <w:top w:val="none" w:sz="0" w:space="0" w:color="auto"/>
            <w:left w:val="none" w:sz="0" w:space="0" w:color="auto"/>
            <w:bottom w:val="none" w:sz="0" w:space="0" w:color="auto"/>
            <w:right w:val="none" w:sz="0" w:space="0" w:color="auto"/>
          </w:divBdr>
        </w:div>
        <w:div w:id="1091588717">
          <w:marLeft w:val="0"/>
          <w:marRight w:val="0"/>
          <w:marTop w:val="0"/>
          <w:marBottom w:val="0"/>
          <w:divBdr>
            <w:top w:val="none" w:sz="0" w:space="0" w:color="auto"/>
            <w:left w:val="none" w:sz="0" w:space="0" w:color="auto"/>
            <w:bottom w:val="none" w:sz="0" w:space="0" w:color="auto"/>
            <w:right w:val="none" w:sz="0" w:space="0" w:color="auto"/>
          </w:divBdr>
        </w:div>
      </w:divsChild>
    </w:div>
    <w:div w:id="1226838121">
      <w:bodyDiv w:val="1"/>
      <w:marLeft w:val="0"/>
      <w:marRight w:val="0"/>
      <w:marTop w:val="0"/>
      <w:marBottom w:val="0"/>
      <w:divBdr>
        <w:top w:val="none" w:sz="0" w:space="0" w:color="auto"/>
        <w:left w:val="none" w:sz="0" w:space="0" w:color="auto"/>
        <w:bottom w:val="none" w:sz="0" w:space="0" w:color="auto"/>
        <w:right w:val="none" w:sz="0" w:space="0" w:color="auto"/>
      </w:divBdr>
      <w:divsChild>
        <w:div w:id="785002186">
          <w:marLeft w:val="0"/>
          <w:marRight w:val="0"/>
          <w:marTop w:val="0"/>
          <w:marBottom w:val="0"/>
          <w:divBdr>
            <w:top w:val="none" w:sz="0" w:space="0" w:color="auto"/>
            <w:left w:val="none" w:sz="0" w:space="0" w:color="auto"/>
            <w:bottom w:val="none" w:sz="0" w:space="0" w:color="auto"/>
            <w:right w:val="none" w:sz="0" w:space="0" w:color="auto"/>
          </w:divBdr>
          <w:divsChild>
            <w:div w:id="1838305167">
              <w:marLeft w:val="0"/>
              <w:marRight w:val="0"/>
              <w:marTop w:val="0"/>
              <w:marBottom w:val="0"/>
              <w:divBdr>
                <w:top w:val="none" w:sz="0" w:space="0" w:color="auto"/>
                <w:left w:val="none" w:sz="0" w:space="0" w:color="auto"/>
                <w:bottom w:val="none" w:sz="0" w:space="0" w:color="auto"/>
                <w:right w:val="none" w:sz="0" w:space="0" w:color="auto"/>
              </w:divBdr>
            </w:div>
          </w:divsChild>
        </w:div>
        <w:div w:id="442383182">
          <w:marLeft w:val="0"/>
          <w:marRight w:val="0"/>
          <w:marTop w:val="75"/>
          <w:marBottom w:val="0"/>
          <w:divBdr>
            <w:top w:val="none" w:sz="0" w:space="0" w:color="auto"/>
            <w:left w:val="none" w:sz="0" w:space="0" w:color="auto"/>
            <w:bottom w:val="none" w:sz="0" w:space="0" w:color="auto"/>
            <w:right w:val="none" w:sz="0" w:space="0" w:color="auto"/>
          </w:divBdr>
          <w:divsChild>
            <w:div w:id="2690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2237">
      <w:bodyDiv w:val="1"/>
      <w:marLeft w:val="0"/>
      <w:marRight w:val="0"/>
      <w:marTop w:val="0"/>
      <w:marBottom w:val="0"/>
      <w:divBdr>
        <w:top w:val="none" w:sz="0" w:space="0" w:color="auto"/>
        <w:left w:val="none" w:sz="0" w:space="0" w:color="auto"/>
        <w:bottom w:val="none" w:sz="0" w:space="0" w:color="auto"/>
        <w:right w:val="none" w:sz="0" w:space="0" w:color="auto"/>
      </w:divBdr>
      <w:divsChild>
        <w:div w:id="1675452185">
          <w:marLeft w:val="0"/>
          <w:marRight w:val="0"/>
          <w:marTop w:val="0"/>
          <w:marBottom w:val="0"/>
          <w:divBdr>
            <w:top w:val="none" w:sz="0" w:space="0" w:color="auto"/>
            <w:left w:val="none" w:sz="0" w:space="0" w:color="auto"/>
            <w:bottom w:val="none" w:sz="0" w:space="0" w:color="auto"/>
            <w:right w:val="none" w:sz="0" w:space="0" w:color="auto"/>
          </w:divBdr>
        </w:div>
        <w:div w:id="1516267619">
          <w:marLeft w:val="0"/>
          <w:marRight w:val="0"/>
          <w:marTop w:val="0"/>
          <w:marBottom w:val="0"/>
          <w:divBdr>
            <w:top w:val="none" w:sz="0" w:space="0" w:color="auto"/>
            <w:left w:val="none" w:sz="0" w:space="0" w:color="auto"/>
            <w:bottom w:val="none" w:sz="0" w:space="0" w:color="auto"/>
            <w:right w:val="none" w:sz="0" w:space="0" w:color="auto"/>
          </w:divBdr>
        </w:div>
        <w:div w:id="1198080264">
          <w:marLeft w:val="0"/>
          <w:marRight w:val="0"/>
          <w:marTop w:val="0"/>
          <w:marBottom w:val="0"/>
          <w:divBdr>
            <w:top w:val="none" w:sz="0" w:space="0" w:color="auto"/>
            <w:left w:val="none" w:sz="0" w:space="0" w:color="auto"/>
            <w:bottom w:val="none" w:sz="0" w:space="0" w:color="auto"/>
            <w:right w:val="none" w:sz="0" w:space="0" w:color="auto"/>
          </w:divBdr>
        </w:div>
        <w:div w:id="2072917858">
          <w:marLeft w:val="0"/>
          <w:marRight w:val="0"/>
          <w:marTop w:val="0"/>
          <w:marBottom w:val="0"/>
          <w:divBdr>
            <w:top w:val="none" w:sz="0" w:space="0" w:color="auto"/>
            <w:left w:val="none" w:sz="0" w:space="0" w:color="auto"/>
            <w:bottom w:val="none" w:sz="0" w:space="0" w:color="auto"/>
            <w:right w:val="none" w:sz="0" w:space="0" w:color="auto"/>
          </w:divBdr>
        </w:div>
        <w:div w:id="1432704966">
          <w:marLeft w:val="0"/>
          <w:marRight w:val="0"/>
          <w:marTop w:val="0"/>
          <w:marBottom w:val="0"/>
          <w:divBdr>
            <w:top w:val="none" w:sz="0" w:space="0" w:color="auto"/>
            <w:left w:val="none" w:sz="0" w:space="0" w:color="auto"/>
            <w:bottom w:val="none" w:sz="0" w:space="0" w:color="auto"/>
            <w:right w:val="none" w:sz="0" w:space="0" w:color="auto"/>
          </w:divBdr>
        </w:div>
        <w:div w:id="1827742498">
          <w:marLeft w:val="0"/>
          <w:marRight w:val="0"/>
          <w:marTop w:val="0"/>
          <w:marBottom w:val="0"/>
          <w:divBdr>
            <w:top w:val="none" w:sz="0" w:space="0" w:color="auto"/>
            <w:left w:val="none" w:sz="0" w:space="0" w:color="auto"/>
            <w:bottom w:val="none" w:sz="0" w:space="0" w:color="auto"/>
            <w:right w:val="none" w:sz="0" w:space="0" w:color="auto"/>
          </w:divBdr>
        </w:div>
        <w:div w:id="1866483463">
          <w:marLeft w:val="0"/>
          <w:marRight w:val="0"/>
          <w:marTop w:val="0"/>
          <w:marBottom w:val="0"/>
          <w:divBdr>
            <w:top w:val="none" w:sz="0" w:space="0" w:color="auto"/>
            <w:left w:val="none" w:sz="0" w:space="0" w:color="auto"/>
            <w:bottom w:val="none" w:sz="0" w:space="0" w:color="auto"/>
            <w:right w:val="none" w:sz="0" w:space="0" w:color="auto"/>
          </w:divBdr>
        </w:div>
        <w:div w:id="2048337051">
          <w:marLeft w:val="0"/>
          <w:marRight w:val="0"/>
          <w:marTop w:val="0"/>
          <w:marBottom w:val="0"/>
          <w:divBdr>
            <w:top w:val="none" w:sz="0" w:space="0" w:color="auto"/>
            <w:left w:val="none" w:sz="0" w:space="0" w:color="auto"/>
            <w:bottom w:val="none" w:sz="0" w:space="0" w:color="auto"/>
            <w:right w:val="none" w:sz="0" w:space="0" w:color="auto"/>
          </w:divBdr>
        </w:div>
        <w:div w:id="1326475807">
          <w:marLeft w:val="0"/>
          <w:marRight w:val="0"/>
          <w:marTop w:val="0"/>
          <w:marBottom w:val="0"/>
          <w:divBdr>
            <w:top w:val="none" w:sz="0" w:space="0" w:color="auto"/>
            <w:left w:val="none" w:sz="0" w:space="0" w:color="auto"/>
            <w:bottom w:val="none" w:sz="0" w:space="0" w:color="auto"/>
            <w:right w:val="none" w:sz="0" w:space="0" w:color="auto"/>
          </w:divBdr>
        </w:div>
        <w:div w:id="1158964820">
          <w:marLeft w:val="0"/>
          <w:marRight w:val="0"/>
          <w:marTop w:val="0"/>
          <w:marBottom w:val="0"/>
          <w:divBdr>
            <w:top w:val="none" w:sz="0" w:space="0" w:color="auto"/>
            <w:left w:val="none" w:sz="0" w:space="0" w:color="auto"/>
            <w:bottom w:val="none" w:sz="0" w:space="0" w:color="auto"/>
            <w:right w:val="none" w:sz="0" w:space="0" w:color="auto"/>
          </w:divBdr>
        </w:div>
        <w:div w:id="1197163430">
          <w:marLeft w:val="0"/>
          <w:marRight w:val="0"/>
          <w:marTop w:val="0"/>
          <w:marBottom w:val="0"/>
          <w:divBdr>
            <w:top w:val="none" w:sz="0" w:space="0" w:color="auto"/>
            <w:left w:val="none" w:sz="0" w:space="0" w:color="auto"/>
            <w:bottom w:val="none" w:sz="0" w:space="0" w:color="auto"/>
            <w:right w:val="none" w:sz="0" w:space="0" w:color="auto"/>
          </w:divBdr>
        </w:div>
        <w:div w:id="1603369572">
          <w:marLeft w:val="0"/>
          <w:marRight w:val="0"/>
          <w:marTop w:val="0"/>
          <w:marBottom w:val="0"/>
          <w:divBdr>
            <w:top w:val="none" w:sz="0" w:space="0" w:color="auto"/>
            <w:left w:val="none" w:sz="0" w:space="0" w:color="auto"/>
            <w:bottom w:val="none" w:sz="0" w:space="0" w:color="auto"/>
            <w:right w:val="none" w:sz="0" w:space="0" w:color="auto"/>
          </w:divBdr>
        </w:div>
        <w:div w:id="2110347875">
          <w:marLeft w:val="0"/>
          <w:marRight w:val="0"/>
          <w:marTop w:val="0"/>
          <w:marBottom w:val="0"/>
          <w:divBdr>
            <w:top w:val="none" w:sz="0" w:space="0" w:color="auto"/>
            <w:left w:val="none" w:sz="0" w:space="0" w:color="auto"/>
            <w:bottom w:val="none" w:sz="0" w:space="0" w:color="auto"/>
            <w:right w:val="none" w:sz="0" w:space="0" w:color="auto"/>
          </w:divBdr>
        </w:div>
        <w:div w:id="603461872">
          <w:marLeft w:val="0"/>
          <w:marRight w:val="0"/>
          <w:marTop w:val="0"/>
          <w:marBottom w:val="0"/>
          <w:divBdr>
            <w:top w:val="none" w:sz="0" w:space="0" w:color="auto"/>
            <w:left w:val="none" w:sz="0" w:space="0" w:color="auto"/>
            <w:bottom w:val="none" w:sz="0" w:space="0" w:color="auto"/>
            <w:right w:val="none" w:sz="0" w:space="0" w:color="auto"/>
          </w:divBdr>
        </w:div>
        <w:div w:id="1036080656">
          <w:marLeft w:val="0"/>
          <w:marRight w:val="0"/>
          <w:marTop w:val="0"/>
          <w:marBottom w:val="0"/>
          <w:divBdr>
            <w:top w:val="none" w:sz="0" w:space="0" w:color="auto"/>
            <w:left w:val="none" w:sz="0" w:space="0" w:color="auto"/>
            <w:bottom w:val="none" w:sz="0" w:space="0" w:color="auto"/>
            <w:right w:val="none" w:sz="0" w:space="0" w:color="auto"/>
          </w:divBdr>
        </w:div>
        <w:div w:id="1337032569">
          <w:marLeft w:val="0"/>
          <w:marRight w:val="0"/>
          <w:marTop w:val="0"/>
          <w:marBottom w:val="0"/>
          <w:divBdr>
            <w:top w:val="none" w:sz="0" w:space="0" w:color="auto"/>
            <w:left w:val="none" w:sz="0" w:space="0" w:color="auto"/>
            <w:bottom w:val="none" w:sz="0" w:space="0" w:color="auto"/>
            <w:right w:val="none" w:sz="0" w:space="0" w:color="auto"/>
          </w:divBdr>
        </w:div>
        <w:div w:id="1665426061">
          <w:marLeft w:val="0"/>
          <w:marRight w:val="0"/>
          <w:marTop w:val="0"/>
          <w:marBottom w:val="0"/>
          <w:divBdr>
            <w:top w:val="none" w:sz="0" w:space="0" w:color="auto"/>
            <w:left w:val="none" w:sz="0" w:space="0" w:color="auto"/>
            <w:bottom w:val="none" w:sz="0" w:space="0" w:color="auto"/>
            <w:right w:val="none" w:sz="0" w:space="0" w:color="auto"/>
          </w:divBdr>
        </w:div>
        <w:div w:id="1738553589">
          <w:marLeft w:val="0"/>
          <w:marRight w:val="0"/>
          <w:marTop w:val="0"/>
          <w:marBottom w:val="0"/>
          <w:divBdr>
            <w:top w:val="none" w:sz="0" w:space="0" w:color="auto"/>
            <w:left w:val="none" w:sz="0" w:space="0" w:color="auto"/>
            <w:bottom w:val="none" w:sz="0" w:space="0" w:color="auto"/>
            <w:right w:val="none" w:sz="0" w:space="0" w:color="auto"/>
          </w:divBdr>
        </w:div>
        <w:div w:id="745490988">
          <w:marLeft w:val="0"/>
          <w:marRight w:val="0"/>
          <w:marTop w:val="0"/>
          <w:marBottom w:val="0"/>
          <w:divBdr>
            <w:top w:val="none" w:sz="0" w:space="0" w:color="auto"/>
            <w:left w:val="none" w:sz="0" w:space="0" w:color="auto"/>
            <w:bottom w:val="none" w:sz="0" w:space="0" w:color="auto"/>
            <w:right w:val="none" w:sz="0" w:space="0" w:color="auto"/>
          </w:divBdr>
        </w:div>
        <w:div w:id="578757294">
          <w:marLeft w:val="0"/>
          <w:marRight w:val="0"/>
          <w:marTop w:val="0"/>
          <w:marBottom w:val="0"/>
          <w:divBdr>
            <w:top w:val="none" w:sz="0" w:space="0" w:color="auto"/>
            <w:left w:val="none" w:sz="0" w:space="0" w:color="auto"/>
            <w:bottom w:val="none" w:sz="0" w:space="0" w:color="auto"/>
            <w:right w:val="none" w:sz="0" w:space="0" w:color="auto"/>
          </w:divBdr>
        </w:div>
        <w:div w:id="1977879889">
          <w:marLeft w:val="0"/>
          <w:marRight w:val="0"/>
          <w:marTop w:val="0"/>
          <w:marBottom w:val="0"/>
          <w:divBdr>
            <w:top w:val="none" w:sz="0" w:space="0" w:color="auto"/>
            <w:left w:val="none" w:sz="0" w:space="0" w:color="auto"/>
            <w:bottom w:val="none" w:sz="0" w:space="0" w:color="auto"/>
            <w:right w:val="none" w:sz="0" w:space="0" w:color="auto"/>
          </w:divBdr>
        </w:div>
        <w:div w:id="1955987543">
          <w:marLeft w:val="0"/>
          <w:marRight w:val="0"/>
          <w:marTop w:val="0"/>
          <w:marBottom w:val="0"/>
          <w:divBdr>
            <w:top w:val="none" w:sz="0" w:space="0" w:color="auto"/>
            <w:left w:val="none" w:sz="0" w:space="0" w:color="auto"/>
            <w:bottom w:val="none" w:sz="0" w:space="0" w:color="auto"/>
            <w:right w:val="none" w:sz="0" w:space="0" w:color="auto"/>
          </w:divBdr>
        </w:div>
        <w:div w:id="237987015">
          <w:marLeft w:val="0"/>
          <w:marRight w:val="0"/>
          <w:marTop w:val="0"/>
          <w:marBottom w:val="0"/>
          <w:divBdr>
            <w:top w:val="none" w:sz="0" w:space="0" w:color="auto"/>
            <w:left w:val="none" w:sz="0" w:space="0" w:color="auto"/>
            <w:bottom w:val="none" w:sz="0" w:space="0" w:color="auto"/>
            <w:right w:val="none" w:sz="0" w:space="0" w:color="auto"/>
          </w:divBdr>
        </w:div>
        <w:div w:id="1054357511">
          <w:marLeft w:val="0"/>
          <w:marRight w:val="0"/>
          <w:marTop w:val="0"/>
          <w:marBottom w:val="0"/>
          <w:divBdr>
            <w:top w:val="none" w:sz="0" w:space="0" w:color="auto"/>
            <w:left w:val="none" w:sz="0" w:space="0" w:color="auto"/>
            <w:bottom w:val="none" w:sz="0" w:space="0" w:color="auto"/>
            <w:right w:val="none" w:sz="0" w:space="0" w:color="auto"/>
          </w:divBdr>
        </w:div>
        <w:div w:id="146868765">
          <w:marLeft w:val="0"/>
          <w:marRight w:val="0"/>
          <w:marTop w:val="0"/>
          <w:marBottom w:val="0"/>
          <w:divBdr>
            <w:top w:val="none" w:sz="0" w:space="0" w:color="auto"/>
            <w:left w:val="none" w:sz="0" w:space="0" w:color="auto"/>
            <w:bottom w:val="none" w:sz="0" w:space="0" w:color="auto"/>
            <w:right w:val="none" w:sz="0" w:space="0" w:color="auto"/>
          </w:divBdr>
        </w:div>
        <w:div w:id="2069648078">
          <w:marLeft w:val="0"/>
          <w:marRight w:val="0"/>
          <w:marTop w:val="0"/>
          <w:marBottom w:val="0"/>
          <w:divBdr>
            <w:top w:val="none" w:sz="0" w:space="0" w:color="auto"/>
            <w:left w:val="none" w:sz="0" w:space="0" w:color="auto"/>
            <w:bottom w:val="none" w:sz="0" w:space="0" w:color="auto"/>
            <w:right w:val="none" w:sz="0" w:space="0" w:color="auto"/>
          </w:divBdr>
        </w:div>
      </w:divsChild>
    </w:div>
    <w:div w:id="1472138120">
      <w:bodyDiv w:val="1"/>
      <w:marLeft w:val="0"/>
      <w:marRight w:val="0"/>
      <w:marTop w:val="0"/>
      <w:marBottom w:val="0"/>
      <w:divBdr>
        <w:top w:val="none" w:sz="0" w:space="0" w:color="auto"/>
        <w:left w:val="none" w:sz="0" w:space="0" w:color="auto"/>
        <w:bottom w:val="none" w:sz="0" w:space="0" w:color="auto"/>
        <w:right w:val="none" w:sz="0" w:space="0" w:color="auto"/>
      </w:divBdr>
    </w:div>
    <w:div w:id="1832259523">
      <w:bodyDiv w:val="1"/>
      <w:marLeft w:val="0"/>
      <w:marRight w:val="0"/>
      <w:marTop w:val="0"/>
      <w:marBottom w:val="0"/>
      <w:divBdr>
        <w:top w:val="none" w:sz="0" w:space="0" w:color="auto"/>
        <w:left w:val="none" w:sz="0" w:space="0" w:color="auto"/>
        <w:bottom w:val="none" w:sz="0" w:space="0" w:color="auto"/>
        <w:right w:val="none" w:sz="0" w:space="0" w:color="auto"/>
      </w:divBdr>
      <w:divsChild>
        <w:div w:id="2063408722">
          <w:marLeft w:val="0"/>
          <w:marRight w:val="0"/>
          <w:marTop w:val="0"/>
          <w:marBottom w:val="0"/>
          <w:divBdr>
            <w:top w:val="none" w:sz="0" w:space="0" w:color="auto"/>
            <w:left w:val="none" w:sz="0" w:space="0" w:color="auto"/>
            <w:bottom w:val="none" w:sz="0" w:space="0" w:color="auto"/>
            <w:right w:val="none" w:sz="0" w:space="0" w:color="auto"/>
          </w:divBdr>
        </w:div>
        <w:div w:id="1111165427">
          <w:marLeft w:val="0"/>
          <w:marRight w:val="0"/>
          <w:marTop w:val="0"/>
          <w:marBottom w:val="0"/>
          <w:divBdr>
            <w:top w:val="none" w:sz="0" w:space="0" w:color="auto"/>
            <w:left w:val="none" w:sz="0" w:space="0" w:color="auto"/>
            <w:bottom w:val="none" w:sz="0" w:space="0" w:color="auto"/>
            <w:right w:val="none" w:sz="0" w:space="0" w:color="auto"/>
          </w:divBdr>
        </w:div>
        <w:div w:id="687685382">
          <w:marLeft w:val="0"/>
          <w:marRight w:val="0"/>
          <w:marTop w:val="0"/>
          <w:marBottom w:val="0"/>
          <w:divBdr>
            <w:top w:val="none" w:sz="0" w:space="0" w:color="auto"/>
            <w:left w:val="none" w:sz="0" w:space="0" w:color="auto"/>
            <w:bottom w:val="none" w:sz="0" w:space="0" w:color="auto"/>
            <w:right w:val="none" w:sz="0" w:space="0" w:color="auto"/>
          </w:divBdr>
        </w:div>
        <w:div w:id="1829899352">
          <w:marLeft w:val="0"/>
          <w:marRight w:val="0"/>
          <w:marTop w:val="0"/>
          <w:marBottom w:val="0"/>
          <w:divBdr>
            <w:top w:val="none" w:sz="0" w:space="0" w:color="auto"/>
            <w:left w:val="none" w:sz="0" w:space="0" w:color="auto"/>
            <w:bottom w:val="none" w:sz="0" w:space="0" w:color="auto"/>
            <w:right w:val="none" w:sz="0" w:space="0" w:color="auto"/>
          </w:divBdr>
        </w:div>
        <w:div w:id="163522587">
          <w:marLeft w:val="0"/>
          <w:marRight w:val="0"/>
          <w:marTop w:val="0"/>
          <w:marBottom w:val="0"/>
          <w:divBdr>
            <w:top w:val="none" w:sz="0" w:space="0" w:color="auto"/>
            <w:left w:val="none" w:sz="0" w:space="0" w:color="auto"/>
            <w:bottom w:val="none" w:sz="0" w:space="0" w:color="auto"/>
            <w:right w:val="none" w:sz="0" w:space="0" w:color="auto"/>
          </w:divBdr>
        </w:div>
        <w:div w:id="394938526">
          <w:marLeft w:val="0"/>
          <w:marRight w:val="0"/>
          <w:marTop w:val="0"/>
          <w:marBottom w:val="0"/>
          <w:divBdr>
            <w:top w:val="none" w:sz="0" w:space="0" w:color="auto"/>
            <w:left w:val="none" w:sz="0" w:space="0" w:color="auto"/>
            <w:bottom w:val="none" w:sz="0" w:space="0" w:color="auto"/>
            <w:right w:val="none" w:sz="0" w:space="0" w:color="auto"/>
          </w:divBdr>
        </w:div>
      </w:divsChild>
    </w:div>
    <w:div w:id="2009822912">
      <w:bodyDiv w:val="1"/>
      <w:marLeft w:val="0"/>
      <w:marRight w:val="0"/>
      <w:marTop w:val="0"/>
      <w:marBottom w:val="0"/>
      <w:divBdr>
        <w:top w:val="none" w:sz="0" w:space="0" w:color="auto"/>
        <w:left w:val="none" w:sz="0" w:space="0" w:color="auto"/>
        <w:bottom w:val="none" w:sz="0" w:space="0" w:color="auto"/>
        <w:right w:val="none" w:sz="0" w:space="0" w:color="auto"/>
      </w:divBdr>
    </w:div>
    <w:div w:id="2122146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Общие"/>
          <w:gallery w:val="placeholder"/>
        </w:category>
        <w:types>
          <w:type w:val="bbPlcHdr"/>
        </w:types>
        <w:behaviors>
          <w:behavior w:val="content"/>
        </w:behaviors>
        <w:guid w:val="{5888E66A-E62D-44F5-ACE0-4CC83A443BD9}"/>
      </w:docPartPr>
      <w:docPartBody>
        <w:p w:rsidR="002E2B3B" w:rsidRDefault="005B4436">
          <w:r w:rsidRPr="00841A6D">
            <w:rPr>
              <w:rStyle w:val="a3"/>
            </w:rPr>
            <w:t>Место для ввода текста.</w:t>
          </w:r>
        </w:p>
      </w:docPartBody>
    </w:docPart>
    <w:docPart>
      <w:docPartPr>
        <w:name w:val="83BF288C6114460786D6A250A2CB652B"/>
        <w:category>
          <w:name w:val="Общие"/>
          <w:gallery w:val="placeholder"/>
        </w:category>
        <w:types>
          <w:type w:val="bbPlcHdr"/>
        </w:types>
        <w:behaviors>
          <w:behavior w:val="content"/>
        </w:behaviors>
        <w:guid w:val="{D735B6C8-CD77-4CAB-88AD-386D2D74AC4E}"/>
      </w:docPartPr>
      <w:docPartBody>
        <w:p w:rsidR="009569A2" w:rsidRDefault="002B634E" w:rsidP="002B634E">
          <w:pPr>
            <w:pStyle w:val="83BF288C6114460786D6A250A2CB652B"/>
          </w:pPr>
          <w:r w:rsidRPr="00841A6D">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436"/>
    <w:rsid w:val="0028684B"/>
    <w:rsid w:val="002B634E"/>
    <w:rsid w:val="002E2B3B"/>
    <w:rsid w:val="004A5C47"/>
    <w:rsid w:val="005B4436"/>
    <w:rsid w:val="00746900"/>
    <w:rsid w:val="009569A2"/>
    <w:rsid w:val="00AE0025"/>
    <w:rsid w:val="00BA047D"/>
    <w:rsid w:val="00CE3D2F"/>
    <w:rsid w:val="00DF51FB"/>
    <w:rsid w:val="00E07C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B634E"/>
    <w:rPr>
      <w:color w:val="808080"/>
    </w:rPr>
  </w:style>
  <w:style w:type="paragraph" w:customStyle="1" w:styleId="83BF288C6114460786D6A250A2CB652B">
    <w:name w:val="83BF288C6114460786D6A250A2CB652B"/>
    <w:rsid w:val="002B63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8C8470-A0B0-42CD-898E-96145629B025}">
  <we:reference id="wa104382081" version="1.46.0.0" store="ru-RU" storeType="OMEX"/>
  <we:alternateReferences>
    <we:reference id="wa104382081" version="1.46.0.0" store="wa104382081" storeType="OMEX"/>
  </we:alternateReferences>
  <we:properties>
    <we:property name="MENDELEY_CITATIONS" value="[{&quot;citationID&quot;:&quot;MENDELEY_CITATION_d5d6c015-6e40-4a81-81bb-8b00f8531431&quot;,&quot;properties&quot;:{&quot;noteIndex&quot;:0},&quot;isEdited&quot;:false,&quot;manualOverride&quot;:{&quot;isManuallyOverridden&quot;:false,&quot;citeprocText&quot;:&quot;[Говард Эбенизер, 1911]&quot;,&quot;manualOverrideText&quot;:&quot;&quot;},&quot;citationTag&quot;:&quot;MENDELEY_CITATION_v3_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&quot;,&quot;citationItems&quot;:[{&quot;id&quot;:&quot;dd2b1b93-eb8c-3ce6-9f27-e94f7d61cc70&quot;,&quot;itemData&quot;:{&quot;type&quot;:&quot;book&quot;,&quot;id&quot;:&quot;dd2b1b93-eb8c-3ce6-9f27-e94f7d61cc70&quot;,&quot;title&quot;:&quot;Города будущего: С предисловиями автора и переводчика к русскому изданию и 5-ю диаграммами&quot;,&quot;author&quot;:[{&quot;family&quot;:&quot;Говард Эбенизер&quot;,&quot;given&quot;:&quot;&quot;,&quot;parse-names&quot;:false,&quot;dropping-particle&quot;:&quot;&quot;,&quot;non-dropping-particle&quot;:&quot;&quot;}],&quot;editor&quot;:[{&quot;family&quot;:&quot;Перевел с английского А. Ю. Блох.&quot;,&quot;given&quot;:&quot;&quot;,&quot;parse-names&quot;:false,&quot;dropping-particle&quot;:&quot;&quot;,&quot;non-dropping-particle&quot;:&quot;&quot;}],&quot;issued&quot;:{&quot;date-parts&quot;:[[1911]]},&quot;publisher-place&quot;:&quot;С.-Петербург&quot;,&quot;number-of-pages&quot;:&quot;176&quot;,&quot;container-title-short&quot;:&quot;&quot;},&quot;isTemporary&quot;:false}]},{&quot;citationID&quot;:&quot;MENDELEY_CITATION_99223b05-4586-4880-8f2e-b8ebadc2cb20&quot;,&quot;properties&quot;:{&quot;noteIndex&quot;:0},&quot;isEdited&quot;:false,&quot;manualOverride&quot;:{&quot;isManuallyOverridden&quot;:false,&quot;citeprocText&quot;:&quot;[Трубина Е. Г., 2011]&quot;,&quot;manualOverrideText&quot;:&quot;&quot;},&quot;citationTag&quot;:&quot;MENDELEY_CITATION_v3_eyJjaXRhdGlvbklEIjoiTUVOREVMRVlfQ0lUQVRJT05fOTkyMjNiMDUtNDU4Ni00ODgwLThmMmUtYjhlYmFkYzJjYjIw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citationID&quot;:&quot;MENDELEY_CITATION_4329414c-9b65-4ebf-91b2-f83d9b0e5902&quot;,&quot;properties&quot;:{&quot;noteIndex&quot;:0},&quot;isEdited&quot;:false,&quot;manualOverride&quot;:{&quot;isManuallyOverridden&quot;:false,&quot;citeprocText&quot;:&quot;[Curtis, 1986]&quot;,&quot;manualOverrideText&quot;:&quot;&quot;},&quot;citationTag&quot;:&quot;MENDELEY_CITATION_v3_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&quot;,&quot;citationItems&quot;:[{&quot;id&quot;:&quot;53e9215e-3e98-3ae7-84b3-c9da87ce521f&quot;,&quot;itemData&quot;:{&quot;type&quot;:&quot;book&quot;,&quot;id&quot;:&quot;53e9215e-3e98-3ae7-84b3-c9da87ce521f&quot;,&quot;title&quot;:&quot;Le Corbusier: ideas and forms&quot;,&quot;author&quot;:[{&quot;family&quot;:&quot;Curtis&quot;,&quot;given&quot;:&quot;William J R&quot;,&quot;parse-names&quot;:false,&quot;dropping-particle&quot;:&quot;&quot;,&quot;non-dropping-particle&quot;:&quot;&quot;}],&quot;ISBN&quot;:&quot;0714823872&quot;,&quot;issued&quot;:{&quot;date-parts&quot;:[[1986]]},&quot;publisher&quot;:&quot;Phaidon Oxford&quot;,&quot;container-title-short&quot;:&quot;&quot;},&quot;isTemporary&quot;:false}]},{&quot;citationID&quot;:&quot;MENDELEY_CITATION_052add32-2ce7-49c4-a52d-95e4db44797d&quot;,&quot;properties&quot;:{&quot;noteIndex&quot;:0},&quot;isEdited&quot;:false,&quot;manualOverride&quot;:{&quot;isManuallyOverridden&quot;:false,&quot;citeprocText&quot;:&quot;[Curtis, 1996]&quot;,&quot;manualOverrideText&quot;:&quot;&quot;},&quot;citationTag&quot;:&quot;MENDELEY_CITATION_v3_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&quot;,&quot;citationItems&quot;:[{&quot;id&quot;:&quot;fc858301-27b6-3c32-8bfb-0339fde6c645&quot;,&quot;itemData&quot;:{&quot;type&quot;:&quot;article-journal&quot;,&quot;id&quot;:&quot;fc858301-27b6-3c32-8bfb-0339fde6c645&quot;,&quot;title&quot;:&quot;Modern architecture since 1900&quot;,&quot;author&quot;:[{&quot;family&quot;:&quot;Curtis&quot;,&quot;given&quot;:&quot;William J R&quot;,&quot;parse-names&quot;:false,&quot;dropping-particle&quot;:&quot;&quot;,&quot;non-dropping-particle&quot;:&quot;&quot;}],&quot;issued&quot;:{&quot;date-parts&quot;:[[1996]]},&quot;publisher&quot;:&quot;Phaidon London&quot;,&quot;container-title-short&quot;:&quot;&quot;},&quot;isTemporary&quot;:false}]},{&quot;citationID&quot;:&quot;MENDELEY_CITATION_0f130950-d19d-455b-9a03-6b9822bab59b&quot;,&quot;properties&quot;:{&quot;noteIndex&quot;:0},&quot;isEdited&quot;:false,&quot;manualOverride&quot;:{&quot;isManuallyOverridden&quot;:false,&quot;citeprocText&quot;:&quot;[Merin, 2013]&quot;,&quot;manualOverrideText&quot;:&quot;&quot;},&quot;citationTag&quot;:&quot;MENDELEY_CITATION_v3_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&quot;,&quot;citationItems&quot;:[{&quot;id&quot;:&quot;17ff9ea5-6c51-3504-9b73-f25f0b695790&quot;,&quot;itemData&quot;:{&quot;type&quot;:&quot;webpage&quot;,&quot;id&quot;:&quot;17ff9ea5-6c51-3504-9b73-f25f0b695790&quot;,&quot;title&quot;:&quot;AD Classics: Ville Radieuse / Le Corbusier&quot;,&quot;author&quot;:[{&quot;family&quot;:&quot;Merin&quot;,&quot;given&quot;:&quot;Gili&quot;,&quot;parse-names&quot;:false,&quot;dropping-particle&quot;:&quot;&quot;,&quot;non-dropping-particle&quot;:&quot;&quot;}],&quot;container-title&quot;:&quot;ArchDaily&quot;,&quot;accessed&quot;:{&quot;date-parts&quot;:[[2023,3,22]]},&quot;ISSN&quot;:&quot;0719-8884&quot;,&quot;URL&quot;:&quot;https://www.archdaily.com/411878/ad-classics-ville-radieuse-le-corbusier&quot;,&quot;issued&quot;:{&quot;date-parts&quot;:[[2013,8,11]]},&quot;container-title-short&quot;:&quot;&quot;},&quot;isTemporary&quot;:false}]},{&quot;citationID&quot;:&quot;MENDELEY_CITATION_697ec755-2794-4c2b-b652-e8db51395a18&quot;,&quot;properties&quot;:{&quot;noteIndex&quot;:0},&quot;isEdited&quot;:false,&quot;manualOverride&quot;:{&quot;isManuallyOverridden&quot;:false,&quot;citeprocText&quot;:&quot;[Merin, 2013]&quot;,&quot;manualOverrideText&quot;:&quot;&quot;},&quot;citationTag&quot;:&quot;MENDELEY_CITATION_v3_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&quot;,&quot;citationItems&quot;:[{&quot;id&quot;:&quot;17ff9ea5-6c51-3504-9b73-f25f0b695790&quot;,&quot;itemData&quot;:{&quot;type&quot;:&quot;webpage&quot;,&quot;id&quot;:&quot;17ff9ea5-6c51-3504-9b73-f25f0b695790&quot;,&quot;title&quot;:&quot;AD Classics: Ville Radieuse / Le Corbusier&quot;,&quot;author&quot;:[{&quot;family&quot;:&quot;Merin&quot;,&quot;given&quot;:&quot;Gili&quot;,&quot;parse-names&quot;:false,&quot;dropping-particle&quot;:&quot;&quot;,&quot;non-dropping-particle&quot;:&quot;&quot;}],&quot;container-title&quot;:&quot;ArchDaily&quot;,&quot;accessed&quot;:{&quot;date-parts&quot;:[[2023,3,22]]},&quot;ISSN&quot;:&quot;0719-8884&quot;,&quot;URL&quot;:&quot;https://www.archdaily.com/411878/ad-classics-ville-radieuse-le-corbusier&quot;,&quot;issued&quot;:{&quot;date-parts&quot;:[[2013,8,11]]},&quot;container-title-short&quot;:&quot;&quot;},&quot;isTemporary&quot;:false}]},{&quot;citationID&quot;:&quot;MENDELEY_CITATION_50c5c755-4f8f-41a7-b455-608d8a74c016&quot;,&quot;properties&quot;:{&quot;noteIndex&quot;:0},&quot;isEdited&quot;:false,&quot;manualOverride&quot;:{&quot;isManuallyOverridden&quot;:false,&quot;citeprocText&quot;:&quot;[Merin, 2013]&quot;,&quot;manualOverrideText&quot;:&quot;&quot;},&quot;citationTag&quot;:&quot;MENDELEY_CITATION_v3_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&quot;,&quot;citationItems&quot;:[{&quot;id&quot;:&quot;17ff9ea5-6c51-3504-9b73-f25f0b695790&quot;,&quot;itemData&quot;:{&quot;type&quot;:&quot;webpage&quot;,&quot;id&quot;:&quot;17ff9ea5-6c51-3504-9b73-f25f0b695790&quot;,&quot;title&quot;:&quot;AD Classics: Ville Radieuse / Le Corbusier&quot;,&quot;author&quot;:[{&quot;family&quot;:&quot;Merin&quot;,&quot;given&quot;:&quot;Gili&quot;,&quot;parse-names&quot;:false,&quot;dropping-particle&quot;:&quot;&quot;,&quot;non-dropping-particle&quot;:&quot;&quot;}],&quot;container-title&quot;:&quot;ArchDaily&quot;,&quot;accessed&quot;:{&quot;date-parts&quot;:[[2023,3,22]]},&quot;ISSN&quot;:&quot;0719-8884&quot;,&quot;URL&quot;:&quot;https://www.archdaily.com/411878/ad-classics-ville-radieuse-le-corbusier&quot;,&quot;issued&quot;:{&quot;date-parts&quot;:[[2013,8,11]]},&quot;container-title-short&quot;:&quot;&quot;},&quot;isTemporary&quot;:false}]},{&quot;citationID&quot;:&quot;MENDELEY_CITATION_94f08ae5-3794-4797-ace0-3a8222267b1a&quot;,&quot;properties&quot;:{&quot;noteIndex&quot;:0},&quot;isEdited&quot;:false,&quot;manualOverride&quot;:{&quot;isManuallyOverridden&quot;:false,&quot;citeprocText&quot;:&quot;[Берджесс Э. У., 2015]&quot;,&quot;manualOverrideText&quot;:&quot;&quot;},&quot;citationTag&quot;:&quot;MENDELEY_CITATION_v3_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&quot;,&quot;citationItems&quot;:[{&quot;id&quot;:&quot;92aceb94-61e2-3989-a5bd-15993fff6126&quot;,&quot;itemData&quot;:{&quot;type&quot;:&quot;chapter&quot;,&quot;id&quot;:&quot;92aceb94-61e2-3989-a5bd-15993fff6126&quot;,&quot;title&quot;:&quot;Рост города: Введение в исследовательский проект&quot;,&quot;author&quot;:[{&quot;family&quot;:&quot;Берджесс Э. У.&quot;,&quot;given&quot;:&quot;&quot;,&quot;parse-names&quot;:false,&quot;dropping-particle&quot;:&quot;&quot;,&quot;non-dropping-particle&quot;:&quot;&quot;}],&quot;container-title&quot;:&quot;Чикагская социология: Сб. переводов&quot;,&quot;editor&quot;:[{&quot;family&quot;:&quot;Ефременко Д. В.&quot;,&quot;given&quot;:&quot;&quot;,&quot;parse-names&quot;:false,&quot;dropping-particle&quot;:&quot;&quot;,&quot;non-dropping-particle&quot;:&quot;&quot;},{&quot;family&quot;:&quot;Николаев В. Г.&quot;,&quot;given&quot;:&quot;&quot;,&quot;parse-names&quot;:false,&quot;dropping-particle&quot;:&quot;&quot;,&quot;non-dropping-particle&quot;:&quot;&quot;}],&quot;ISBN&quot;:&quot;978-5-248-00772-1&quot;,&quot;issued&quot;:{&quot;date-parts&quot;:[[2015]]},&quot;publisher-place&quot;:&quot;М&quot;,&quot;page&quot;:&quot;430&quot;,&quot;publisher&quot;:&quot;РАН. ИНИОН. Центр социал. науч.-информ. исслед. Отд. социологии и социал. психологии&quot;,&quot;container-title-short&quot;:&quot;&quot;},&quot;isTemporary&quot;:false}]},{&quot;citationID&quot;:&quot;MENDELEY_CITATION_087454e6-b28e-4e4d-8449-c470ea2320de&quot;,&quot;properties&quot;:{&quot;noteIndex&quot;:0},&quot;isEdited&quot;:false,&quot;manualOverride&quot;:{&quot;isManuallyOverridden&quot;:false,&quot;citeprocText&quot;:&quot;[Берджесс Э. У., 2015]&quot;,&quot;manualOverrideText&quot;:&quot;&quot;},&quot;citationTag&quot;:&quot;MENDELEY_CITATION_v3_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&quot;,&quot;citationItems&quot;:[{&quot;id&quot;:&quot;92aceb94-61e2-3989-a5bd-15993fff6126&quot;,&quot;itemData&quot;:{&quot;type&quot;:&quot;chapter&quot;,&quot;id&quot;:&quot;92aceb94-61e2-3989-a5bd-15993fff6126&quot;,&quot;title&quot;:&quot;Рост города: Введение в исследовательский проект&quot;,&quot;author&quot;:[{&quot;family&quot;:&quot;Берджесс Э. У.&quot;,&quot;given&quot;:&quot;&quot;,&quot;parse-names&quot;:false,&quot;dropping-particle&quot;:&quot;&quot;,&quot;non-dropping-particle&quot;:&quot;&quot;}],&quot;container-title&quot;:&quot;Чикагская социология: Сб. переводов&quot;,&quot;editor&quot;:[{&quot;family&quot;:&quot;Ефременко Д. В.&quot;,&quot;given&quot;:&quot;&quot;,&quot;parse-names&quot;:false,&quot;dropping-particle&quot;:&quot;&quot;,&quot;non-dropping-particle&quot;:&quot;&quot;},{&quot;family&quot;:&quot;Николаев В. Г.&quot;,&quot;given&quot;:&quot;&quot;,&quot;parse-names&quot;:false,&quot;dropping-particle&quot;:&quot;&quot;,&quot;non-dropping-particle&quot;:&quot;&quot;}],&quot;ISBN&quot;:&quot;978-5-248-00772-1&quot;,&quot;issued&quot;:{&quot;date-parts&quot;:[[2015]]},&quot;publisher-place&quot;:&quot;М&quot;,&quot;page&quot;:&quot;430&quot;,&quot;publisher&quot;:&quot;РАН. ИНИОН. Центр социал. науч.-информ. исслед. Отд. социологии и социал. психологии&quot;,&quot;container-title-short&quot;:&quot;&quot;},&quot;isTemporary&quot;:false}]},{&quot;citationID&quot;:&quot;MENDELEY_CITATION_9ac72ad5-7d80-4b4b-a265-121e36b94c7a&quot;,&quot;properties&quot;:{&quot;noteIndex&quot;:0},&quot;isEdited&quot;:false,&quot;manualOverride&quot;:{&quot;isManuallyOverridden&quot;:false,&quot;citeprocText&quot;:&quot;[Зорбо Х. У., 2015]&quot;,&quot;manualOverrideText&quot;:&quot;&quot;},&quot;citationTag&quot;:&quot;MENDELEY_CITATION_v3_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&quot;,&quot;citationItems&quot;:[{&quot;id&quot;:&quot;cd833c8c-cd4b-3599-aaf9-65046c8145b1&quot;,&quot;itemData&quot;:{&quot;type&quot;:&quot;chapter&quot;,&quot;id&quot;:&quot;cd833c8c-cd4b-3599-aaf9-65046c8145b1&quot;,&quot;title&quot;:&quot;Золотой берег и трущобы&quot;,&quot;author&quot;:[{&quot;family&quot;:&quot;Зорбо Х. У.&quot;,&quot;given&quot;:&quot;&quot;,&quot;parse-names&quot;:false,&quot;dropping-particle&quot;:&quot;&quot;,&quot;non-dropping-particle&quot;:&quot;&quot;}],&quot;container-title&quot;:&quot;Чикагская социология: Сб. переводов&quot;,&quot;editor&quot;:[{&quot;family&quot;:&quot;Ефременко Д. В.&quot;,&quot;given&quot;:&quot;&quot;,&quot;parse-names&quot;:false,&quot;dropping-particle&quot;:&quot;&quot;,&quot;non-dropping-particle&quot;:&quot;&quot;},{&quot;family&quot;:&quot;Николаев В. Г.&quot;,&quot;given&quot;:&quot;&quot;,&quot;parse-names&quot;:false,&quot;dropping-particle&quot;:&quot;&quot;,&quot;non-dropping-particle&quot;:&quot;&quot;}],&quot;ISBN&quot;:&quot;978-5-248-00772-1&quot;,&quot;issued&quot;:{&quot;date-parts&quot;:[[2015]]},&quot;publisher-place&quot;:&quot;М&quot;,&quot;page&quot;:&quot;430&quot;,&quot;publisher&quot;:&quot;РАН. ИНИОН. Центр социал. науч.-информ. исслед. Отд. социологии и социал. психологии&quot;,&quot;container-title-short&quot;:&quot;&quot;},&quot;isTemporary&quot;:false}]},{&quot;citationID&quot;:&quot;MENDELEY_CITATION_a6dfa43a-d92a-4e61-bc5d-98aec720c143&quot;,&quot;properties&quot;:{&quot;noteIndex&quot;:0},&quot;isEdited&quot;:false,&quot;manualOverride&quot;:{&quot;isManuallyOverridden&quot;:false,&quot;citeprocText&quot;:&quot;[Маккензи Р. Д., 2015]&quot;,&quot;manualOverrideText&quot;:&quot;&quot;},&quot;citationTag&quot;:&quot;MENDELEY_CITATION_v3_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&quot;,&quot;citationItems&quot;:[{&quot;id&quot;:&quot;81534f7a-1e0c-3f13-8ec1-586e57244c44&quot;,&quot;itemData&quot;:{&quot;type&quot;:&quot;chapter&quot;,&quot;id&quot;:&quot;81534f7a-1e0c-3f13-8ec1-586e57244c44&quot;,&quot;title&quot;:&quot;Экологический подход к изучению человеческого сообщества&quot;,&quot;author&quot;:[{&quot;family&quot;:&quot;Маккензи Р. Д.&quot;,&quot;given&quot;:&quot;&quot;,&quot;parse-names&quot;:false,&quot;dropping-particle&quot;:&quot;&quot;,&quot;non-dropping-particle&quot;:&quot;&quot;}],&quot;container-title&quot;:&quot;Чикагская социология: Сб. переводов&quot;,&quot;editor&quot;:[{&quot;family&quot;:&quot;Ефременко Д. В.&quot;,&quot;given&quot;:&quot;&quot;,&quot;parse-names&quot;:false,&quot;dropping-particle&quot;:&quot;&quot;,&quot;non-dropping-particle&quot;:&quot;&quot;},{&quot;family&quot;:&quot;Николаев В. Г.&quot;,&quot;given&quot;:&quot;&quot;,&quot;parse-names&quot;:false,&quot;dropping-particle&quot;:&quot;&quot;,&quot;non-dropping-particle&quot;:&quot;&quot;}],&quot;ISBN&quot;:&quot;978-5-248-00772-1&quot;,&quot;issued&quot;:{&quot;date-parts&quot;:[[2015]]},&quot;publisher-place&quot;:&quot;М&quot;,&quot;page&quot;:&quot;430&quot;,&quot;publisher&quot;:&quot;РАН. ИНИОН. Центр социал. науч.-информ. исслед. Отд. социологии и социал. психологии&quot;,&quot;container-title-short&quot;:&quot;&quot;},&quot;isTemporary&quot;:false}]},{&quot;citationID&quot;:&quot;MENDELEY_CITATION_18c76364-5b01-4ade-9aed-5e38a7e62cfb&quot;,&quot;properties&quot;:{&quot;noteIndex&quot;:0},&quot;isEdited&quot;:false,&quot;manualOverride&quot;:{&quot;isManuallyOverridden&quot;:false,&quot;citeprocText&quot;:&quot;[Маккензи Р. Д., 2015]&quot;,&quot;manualOverrideText&quot;:&quot;&quot;},&quot;citationTag&quot;:&quot;MENDELEY_CITATION_v3_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&quot;,&quot;citationItems&quot;:[{&quot;id&quot;:&quot;81534f7a-1e0c-3f13-8ec1-586e57244c44&quot;,&quot;itemData&quot;:{&quot;type&quot;:&quot;chapter&quot;,&quot;id&quot;:&quot;81534f7a-1e0c-3f13-8ec1-586e57244c44&quot;,&quot;title&quot;:&quot;Экологический подход к изучению человеческого сообщества&quot;,&quot;author&quot;:[{&quot;family&quot;:&quot;Маккензи Р. Д.&quot;,&quot;given&quot;:&quot;&quot;,&quot;parse-names&quot;:false,&quot;dropping-particle&quot;:&quot;&quot;,&quot;non-dropping-particle&quot;:&quot;&quot;}],&quot;container-title&quot;:&quot;Чикагская социология: Сб. переводов&quot;,&quot;editor&quot;:[{&quot;family&quot;:&quot;Ефременко Д. В.&quot;,&quot;given&quot;:&quot;&quot;,&quot;parse-names&quot;:false,&quot;dropping-particle&quot;:&quot;&quot;,&quot;non-dropping-particle&quot;:&quot;&quot;},{&quot;family&quot;:&quot;Николаев В. Г.&quot;,&quot;given&quot;:&quot;&quot;,&quot;parse-names&quot;:false,&quot;dropping-particle&quot;:&quot;&quot;,&quot;non-dropping-particle&quot;:&quot;&quot;}],&quot;ISBN&quot;:&quot;978-5-248-00772-1&quot;,&quot;issued&quot;:{&quot;date-parts&quot;:[[2015]]},&quot;publisher-place&quot;:&quot;М&quot;,&quot;page&quot;:&quot;430&quot;,&quot;publisher&quot;:&quot;РАН. ИНИОН. Центр социал. науч.-информ. исслед. Отд. социологии и социал. психологии&quot;,&quot;container-title-short&quot;:&quot;&quot;},&quot;isTemporary&quot;:false}]},{&quot;citationID&quot;:&quot;MENDELEY_CITATION_a5574127-0a51-4de0-a497-3dd547c5732f&quot;,&quot;properties&quot;:{&quot;noteIndex&quot;:0},&quot;isEdited&quot;:false,&quot;manualOverride&quot;:{&quot;isManuallyOverridden&quot;:false,&quot;citeprocText&quot;:&quot;[Маккензи Р. Д., 2015]&quot;,&quot;manualOverrideText&quot;:&quot;&quot;},&quot;citationTag&quot;:&quot;MENDELEY_CITATION_v3_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&quot;,&quot;citationItems&quot;:[{&quot;id&quot;:&quot;81534f7a-1e0c-3f13-8ec1-586e57244c44&quot;,&quot;itemData&quot;:{&quot;type&quot;:&quot;chapter&quot;,&quot;id&quot;:&quot;81534f7a-1e0c-3f13-8ec1-586e57244c44&quot;,&quot;title&quot;:&quot;Экологический подход к изучению человеческого сообщества&quot;,&quot;author&quot;:[{&quot;family&quot;:&quot;Маккензи Р. Д.&quot;,&quot;given&quot;:&quot;&quot;,&quot;parse-names&quot;:false,&quot;dropping-particle&quot;:&quot;&quot;,&quot;non-dropping-particle&quot;:&quot;&quot;}],&quot;container-title&quot;:&quot;Чикагская социология: Сб. переводов&quot;,&quot;editor&quot;:[{&quot;family&quot;:&quot;Ефременко Д. В.&quot;,&quot;given&quot;:&quot;&quot;,&quot;parse-names&quot;:false,&quot;dropping-particle&quot;:&quot;&quot;,&quot;non-dropping-particle&quot;:&quot;&quot;},{&quot;family&quot;:&quot;Николаев В. Г.&quot;,&quot;given&quot;:&quot;&quot;,&quot;parse-names&quot;:false,&quot;dropping-particle&quot;:&quot;&quot;,&quot;non-dropping-particle&quot;:&quot;&quot;}],&quot;ISBN&quot;:&quot;978-5-248-00772-1&quot;,&quot;issued&quot;:{&quot;date-parts&quot;:[[2015]]},&quot;publisher-place&quot;:&quot;М&quot;,&quot;page&quot;:&quot;430&quot;,&quot;publisher&quot;:&quot;РАН. ИНИОН. Центр социал. науч.-информ. исслед. Отд. социологии и социал. психологии&quot;,&quot;container-title-short&quot;:&quot;&quot;},&quot;isTemporary&quot;:false}]},{&quot;citationID&quot;:&quot;MENDELEY_CITATION_08bf7568-b9a9-41c1-8833-eb527af4ea10&quot;,&quot;properties&quot;:{&quot;noteIndex&quot;:0},&quot;isEdited&quot;:false,&quot;manualOverride&quot;:{&quot;isManuallyOverridden&quot;:false,&quot;citeprocText&quot;:&quot;[Firey, 1947]&quot;,&quot;manualOverrideText&quot;:&quot;&quot;},&quot;citationTag&quot;:&quot;MENDELEY_CITATION_v3_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&quot;,&quot;citationItems&quot;:[{&quot;id&quot;:&quot;231b62d5-2c6d-3edf-a2b1-d287fc4bc4ed&quot;,&quot;itemData&quot;:{&quot;type&quot;:&quot;book&quot;,&quot;id&quot;:&quot;231b62d5-2c6d-3edf-a2b1-d287fc4bc4ed&quot;,&quot;title&quot;:&quot;Land Use in Central Boston&quot;,&quot;author&quot;:[{&quot;family&quot;:&quot;Firey&quot;,&quot;given&quot;:&quot;W&quot;,&quot;parse-names&quot;:false,&quot;dropping-particle&quot;:&quot;&quot;,&quot;non-dropping-particle&quot;:&quot;&quot;}],&quot;collection-title&quot;:&quot;Harvard sociological studies&quot;,&quot;ISBN&quot;:&quot;9780674282766&quot;,&quot;URL&quot;:&quot;https://books.google.ru/books?id=BocFAAAAMAAJ&quot;,&quot;issued&quot;:{&quot;date-parts&quot;:[[1947]]},&quot;publisher&quot;:&quot;Harvard University Press&quot;,&quot;container-title-short&quot;:&quot;&quot;},&quot;isTemporary&quot;:false}]},{&quot;citationID&quot;:&quot;MENDELEY_CITATION_72f0b3e4-018c-4f19-b1d6-2885f2a3a6a2&quot;,&quot;properties&quot;:{&quot;noteIndex&quot;:0},&quot;isEdited&quot;:false,&quot;manualOverride&quot;:{&quot;isManuallyOverridden&quot;:false,&quot;citeprocText&quot;:&quot;[Firey, 1947]&quot;,&quot;manualOverrideText&quot;:&quot;&quot;},&quot;citationTag&quot;:&quot;MENDELEY_CITATION_v3_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&quot;,&quot;citationItems&quot;:[{&quot;id&quot;:&quot;231b62d5-2c6d-3edf-a2b1-d287fc4bc4ed&quot;,&quot;itemData&quot;:{&quot;type&quot;:&quot;book&quot;,&quot;id&quot;:&quot;231b62d5-2c6d-3edf-a2b1-d287fc4bc4ed&quot;,&quot;title&quot;:&quot;Land Use in Central Boston&quot;,&quot;author&quot;:[{&quot;family&quot;:&quot;Firey&quot;,&quot;given&quot;:&quot;W&quot;,&quot;parse-names&quot;:false,&quot;dropping-particle&quot;:&quot;&quot;,&quot;non-dropping-particle&quot;:&quot;&quot;}],&quot;collection-title&quot;:&quot;Harvard sociological studies&quot;,&quot;ISBN&quot;:&quot;9780674282766&quot;,&quot;URL&quot;:&quot;https://books.google.ru/books?id=BocFAAAAMAAJ&quot;,&quot;issued&quot;:{&quot;date-parts&quot;:[[1947]]},&quot;publisher&quot;:&quot;Harvard University Press&quot;,&quot;container-title-short&quot;:&quot;&quot;},&quot;isTemporary&quot;:false}]},{&quot;citationID&quot;:&quot;MENDELEY_CITATION_fbd8fd7d-d9b6-4a8c-8fc9-1ffc307ea494&quot;,&quot;properties&quot;:{&quot;noteIndex&quot;:0},&quot;isEdited&quot;:false,&quot;manualOverride&quot;:{&quot;isManuallyOverridden&quot;:false,&quot;citeprocText&quot;:&quot;[Firey, 1947]&quot;,&quot;manualOverrideText&quot;:&quot;&quot;},&quot;citationTag&quot;:&quot;MENDELEY_CITATION_v3_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&quot;,&quot;citationItems&quot;:[{&quot;id&quot;:&quot;231b62d5-2c6d-3edf-a2b1-d287fc4bc4ed&quot;,&quot;itemData&quot;:{&quot;type&quot;:&quot;book&quot;,&quot;id&quot;:&quot;231b62d5-2c6d-3edf-a2b1-d287fc4bc4ed&quot;,&quot;title&quot;:&quot;Land Use in Central Boston&quot;,&quot;author&quot;:[{&quot;family&quot;:&quot;Firey&quot;,&quot;given&quot;:&quot;W&quot;,&quot;parse-names&quot;:false,&quot;dropping-particle&quot;:&quot;&quot;,&quot;non-dropping-particle&quot;:&quot;&quot;}],&quot;collection-title&quot;:&quot;Harvard sociological studies&quot;,&quot;ISBN&quot;:&quot;9780674282766&quot;,&quot;URL&quot;:&quot;https://books.google.ru/books?id=BocFAAAAMAAJ&quot;,&quot;issued&quot;:{&quot;date-parts&quot;:[[1947]]},&quot;publisher&quot;:&quot;Harvard University Press&quot;,&quot;container-title-short&quot;:&quot;&quot;},&quot;isTemporary&quot;:false}]},{&quot;citationID&quot;:&quot;MENDELEY_CITATION_d869dc0c-07a0-4dbd-a1fc-844025b01f4b&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ZDg2OWRjMGMtMDdhMC00ZGJkLWExZmMtODQ0MDI1YjAxZjRi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6c4f1d3a-c82b-41ab-9d6c-cc71f9bf739a&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NmM0ZjFkM2EtYzgyYi00MWFiLTlkNmMtY2M3MWY5YmY3Mzlh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1879e333-7709-4fd5-bdb8-b841a560a721&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MTg3OWUzMzMtNzcwOS00ZmQ1LWJkYjgtYjg0MWE1NjBhNzIx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8970b17e-f421-4f04-be5e-99328492ccd0&quot;,&quot;properties&quot;:{&quot;noteIndex&quot;:0},&quot;isEdited&quot;:false,&quot;manualOverride&quot;:{&quot;isManuallyOverridden&quot;:false,&quot;citeprocText&quot;:&quot;[Джекобс Д., 2011]&quot;,&quot;manualOverrideText&quot;:&quot;&quot;},&quot;citationTag&quot;:&quot;MENDELEY_CITATION_v3_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&quot;,&quot;citationItems&quot;:[{&quot;id&quot;:&quot;110da460-75b5-399b-9f49-f0db51fc8aef&quot;,&quot;itemData&quot;:{&quot;type&quot;:&quot;book&quot;,&quot;id&quot;:&quot;110da460-75b5-399b-9f49-f0db51fc8aef&quot;,&quot;title&quot;:&quot;Смерть и жизнь больших американских городов / Пер. с англ. &quot;,&quot;author&quot;:[{&quot;family&quot;:&quot;Джекобс Д.&quot;,&quot;given&quot;:&quot;&quot;,&quot;parse-names&quot;:false,&quot;dropping-particle&quot;:&quot;&quot;,&quot;non-dropping-particle&quot;:&quot;&quot;}],&quot;ISBN&quot;:&quot;978-5-98379-149-7&quot;,&quot;issued&quot;:{&quot;date-parts&quot;:[[2011]]},&quot;publisher-place&quot;:&quot;М&quot;,&quot;number-of-pages&quot;:&quot;460&quot;,&quot;publisher&quot;:&quot;Новое издательство&quot;,&quot;container-title-short&quot;:&quot;&quot;},&quot;isTemporary&quot;:false}]},{&quot;citationID&quot;:&quot;MENDELEY_CITATION_eea02bb3-7566-4f34-9b93-65d3581cc665&quot;,&quot;properties&quot;:{&quot;noteIndex&quot;:0},&quot;isEdited&quot;:false,&quot;manualOverride&quot;:{&quot;isManuallyOverridden&quot;:false,&quot;citeprocText&quot;:&quot;[Трубина Е. Г., 2011]&quot;,&quot;manualOverrideText&quot;:&quot;&quot;},&quot;citationTag&quot;:&quot;MENDELEY_CITATION_v3_eyJjaXRhdGlvbklEIjoiTUVOREVMRVlfQ0lUQVRJT05fZWVhMDJiYjMtNzU2Ni00ZjM0LTliOTMtNjVkMzU4MWNjNjY1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citationID&quot;:&quot;MENDELEY_CITATION_13858440-ed3c-4967-9d5e-012415decee8&quot;,&quot;properties&quot;:{&quot;noteIndex&quot;:0},&quot;isEdited&quot;:false,&quot;manualOverride&quot;:{&quot;isManuallyOverridden&quot;:false,&quot;citeprocText&quot;:&quot;[Джекобс Д., 2011]&quot;,&quot;manualOverrideText&quot;:&quot;&quot;},&quot;citationTag&quot;:&quot;MENDELEY_CITATION_v3_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&quot;,&quot;citationItems&quot;:[{&quot;id&quot;:&quot;110da460-75b5-399b-9f49-f0db51fc8aef&quot;,&quot;itemData&quot;:{&quot;type&quot;:&quot;book&quot;,&quot;id&quot;:&quot;110da460-75b5-399b-9f49-f0db51fc8aef&quot;,&quot;title&quot;:&quot;Смерть и жизнь больших американских городов / Пер. с англ. &quot;,&quot;author&quot;:[{&quot;family&quot;:&quot;Джекобс Д.&quot;,&quot;given&quot;:&quot;&quot;,&quot;parse-names&quot;:false,&quot;dropping-particle&quot;:&quot;&quot;,&quot;non-dropping-particle&quot;:&quot;&quot;}],&quot;ISBN&quot;:&quot;978-5-98379-149-7&quot;,&quot;issued&quot;:{&quot;date-parts&quot;:[[2011]]},&quot;publisher-place&quot;:&quot;М&quot;,&quot;number-of-pages&quot;:&quot;460&quot;,&quot;publisher&quot;:&quot;Новое издательство&quot;,&quot;container-title-short&quot;:&quot;&quot;},&quot;isTemporary&quot;:false}]},{&quot;citationID&quot;:&quot;MENDELEY_CITATION_20c171c4-1867-4fea-a74e-5ace023bed22&quot;,&quot;properties&quot;:{&quot;noteIndex&quot;:0},&quot;isEdited&quot;:false,&quot;manualOverride&quot;:{&quot;isManuallyOverridden&quot;:false,&quot;citeprocText&quot;:&quot;[Джекобс Д., 2011]&quot;,&quot;manualOverrideText&quot;:&quot;&quot;},&quot;citationTag&quot;:&quot;MENDELEY_CITATION_v3_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&quot;,&quot;citationItems&quot;:[{&quot;id&quot;:&quot;110da460-75b5-399b-9f49-f0db51fc8aef&quot;,&quot;itemData&quot;:{&quot;type&quot;:&quot;book&quot;,&quot;id&quot;:&quot;110da460-75b5-399b-9f49-f0db51fc8aef&quot;,&quot;title&quot;:&quot;Смерть и жизнь больших американских городов / Пер. с англ. &quot;,&quot;author&quot;:[{&quot;family&quot;:&quot;Джекобс Д.&quot;,&quot;given&quot;:&quot;&quot;,&quot;parse-names&quot;:false,&quot;dropping-particle&quot;:&quot;&quot;,&quot;non-dropping-particle&quot;:&quot;&quot;}],&quot;ISBN&quot;:&quot;978-5-98379-149-7&quot;,&quot;issued&quot;:{&quot;date-parts&quot;:[[2011]]},&quot;publisher-place&quot;:&quot;М&quot;,&quot;number-of-pages&quot;:&quot;460&quot;,&quot;publisher&quot;:&quot;Новое издательство&quot;,&quot;container-title-short&quot;:&quot;&quot;},&quot;isTemporary&quot;:false}]},{&quot;citationID&quot;:&quot;MENDELEY_CITATION_e79bc5dc-8a97-477c-9931-70cef5064431&quot;,&quot;properties&quot;:{&quot;noteIndex&quot;:0},&quot;isEdited&quot;:false,&quot;manualOverride&quot;:{&quot;isManuallyOverridden&quot;:false,&quot;citeprocText&quot;:&quot;[Трубина Е. Г., 2011]&quot;,&quot;manualOverrideText&quot;:&quot;&quot;},&quot;citationTag&quot;:&quot;MENDELEY_CITATION_v3_eyJjaXRhdGlvbklEIjoiTUVOREVMRVlfQ0lUQVRJT05fZTc5YmM1ZGMtOGE5Ny00NzdjLTk5MzEtNzBjZWY1MDY0NDMx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citationID&quot;:&quot;MENDELEY_CITATION_9af495b6-f19c-4e52-91f3-dcc8a2c41674&quot;,&quot;properties&quot;:{&quot;noteIndex&quot;:0},&quot;isEdited&quot;:false,&quot;manualOverride&quot;:{&quot;isManuallyOverridden&quot;:false,&quot;citeprocText&quot;:&quot;[Трубина Е. Г., 2011; Lefebvre, Rabinovitch, Wander, 2017]&quot;,&quot;manualOverrideText&quot;:&quot;&quot;},&quot;citationTag&quot;:&quot;MENDELEY_CITATION_v3_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&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id&quot;:&quot;d8c4eb9b-ae8d-3e78-9475-0d662f3d608e&quot;,&quot;itemData&quot;:{&quot;type&quot;:&quot;book&quot;,&quot;id&quot;:&quot;d8c4eb9b-ae8d-3e78-9475-0d662f3d608e&quot;,&quot;title&quot;:&quot;Everyday Life in the Modern World&quot;,&quot;author&quot;:[{&quot;family&quot;:&quot;Lefebvre&quot;,&quot;given&quot;:&quot;Henri&quot;,&quot;parse-names&quot;:false,&quot;dropping-particle&quot;:&quot;&quot;,&quot;non-dropping-particle&quot;:&quot;&quot;},{&quot;family&quot;:&quot;Rabinovitch&quot;,&quot;given&quot;:&quot;Sacha&quot;,&quot;parse-names&quot;:false,&quot;dropping-particle&quot;:&quot;&quot;,&quot;non-dropping-particle&quot;:&quot;&quot;},{&quot;family&quot;:&quot;Wander&quot;,&quot;given&quot;:&quot;Philip&quot;,&quot;parse-names&quot;:false,&quot;dropping-particle&quot;:&quot;&quot;,&quot;non-dropping-particle&quot;:&quot;&quot;}],&quot;DOI&quot;:&quot;10.4324/9781351318280&quot;,&quot;ISBN&quot;:&quot;9781351318280&quot;,&quot;issued&quot;:{&quot;date-parts&quot;:[[2017,9,8]]},&quot;publisher-place&quot;:&quot;New York&quot;,&quot;number-of-pages&quot;:&quot;232&quot;,&quot;publisher&quot;:&quot;Routledge&quot;,&quot;container-title-short&quot;:&quot;&quot;},&quot;isTemporary&quot;:false}]},{&quot;citationID&quot;:&quot;MENDELEY_CITATION_a42c16f1-0b25-4694-b55f-1cc6cf717d54&quot;,&quot;properties&quot;:{&quot;noteIndex&quot;:0},&quot;isEdited&quot;:false,&quot;manualOverride&quot;:{&quot;isManuallyOverridden&quot;:false,&quot;citeprocText&quot;:&quot;[Трубина Е. Г., 2011; Lefebvre, 1991]&quot;,&quot;manualOverrideText&quot;:&quot;&quot;},&quot;citationTag&quot;:&quot;MENDELEY_CITATION_v3_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&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id&quot;:&quot;3142c9fa-4e89-3975-a7be-84d3dba7495d&quot;,&quot;itemData&quot;:{&quot;type&quot;:&quot;book&quot;,&quot;id&quot;:&quot;3142c9fa-4e89-3975-a7be-84d3dba7495d&quot;,&quot;title&quot;:&quot;The Production of Space&quot;,&quot;author&quot;:[{&quot;family&quot;:&quot;Lefebvre&quot;,&quot;given&quot;:&quot;Henri&quot;,&quot;parse-names&quot;:false,&quot;dropping-particle&quot;:&quot;&quot;,&quot;non-dropping-particle&quot;:&quot;&quot;}],&quot;editor&quot;:[{&quot;family&quot;:&quot;translated by Donald Nicholson-Smith&quot;,&quot;given&quot;:&quot;&quot;,&quot;parse-names&quot;:false,&quot;dropping-particle&quot;:&quot;&quot;,&quot;non-dropping-particle&quot;:&quot;&quot;}],&quot;ISBN&quot;:&quot;0-631-14048-4&quot;,&quot;issued&quot;:{&quot;date-parts&quot;:[[1991]]},&quot;publisher-place&quot;:&quot;Oxford, OX, UK&quot;,&quot;number-of-pages&quot;:&quot;454&quot;,&quot;container-title-short&quot;:&quot;&quot;},&quot;isTemporary&quot;:false}]},{&quot;citationID&quot;:&quot;MENDELEY_CITATION_7400f3d9-9179-487c-860d-34ef6d6a4b86&quot;,&quot;properties&quot;:{&quot;noteIndex&quot;:0},&quot;isEdited&quot;:false,&quot;manualOverride&quot;:{&quot;isManuallyOverridden&quot;:false,&quot;citeprocText&quot;:&quot;[Трубина Е. Г., 2011]&quot;,&quot;manualOverrideText&quot;:&quot;&quot;},&quot;citationTag&quot;:&quot;MENDELEY_CITATION_v3_eyJjaXRhdGlvbklEIjoiTUVOREVMRVlfQ0lUQVRJT05fNzQwMGYzZDktOTE3OS00ODdjLTg2MGQtMzRlZjZkNmE0Yjg2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citationID&quot;:&quot;MENDELEY_CITATION_ae852ddd-233f-4bd3-9558-4fbd7501d093&quot;,&quot;properties&quot;:{&quot;noteIndex&quot;:0},&quot;isEdited&quot;:false,&quot;manualOverride&quot;:{&quot;isManuallyOverridden&quot;:false,&quot;citeprocText&quot;:&quot;[Трубина Е. Г., 2011; Harvey, 1985]&quot;,&quot;manualOverrideText&quot;:&quot;&quot;},&quot;citationTag&quot;:&quot;MENDELEY_CITATION_v3_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&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id&quot;:&quot;6be0af3a-29cb-3d94-9eb9-5569500d903b&quot;,&quot;itemData&quot;:{&quot;type&quot;:&quot;book&quot;,&quot;id&quot;:&quot;6be0af3a-29cb-3d94-9eb9-5569500d903b&quot;,&quot;title&quot;:&quot;Consciousness and the Urban Experience&quot;,&quot;author&quot;:[{&quot;family&quot;:&quot;Harvey&quot;,&quot;given&quot;:&quot;David&quot;,&quot;parse-names&quot;:false,&quot;dropping-particle&quot;:&quot;&quot;,&quot;non-dropping-particle&quot;:&quot;&quot;}],&quot;ISBN&quot;:&quot;0631145745&quot;,&quot;issued&quot;:{&quot;date-parts&quot;:[[1985]]},&quot;publisher-place&quot;:&quot;Baltimore&quot;,&quot;publisher&quot;:&quot;The Johns Hopkins Uni¬versity Press&quot;,&quot;container-title-short&quot;:&quot;&quot;},&quot;isTemporary&quot;:false}]},{&quot;citationID&quot;:&quot;MENDELEY_CITATION_8e583dc7-39d8-42ec-8c83-26bb3c154e53&quot;,&quot;properties&quot;:{&quot;noteIndex&quot;:0},&quot;isEdited&quot;:false,&quot;manualOverride&quot;:{&quot;isManuallyOverridden&quot;:false,&quot;citeprocText&quot;:&quot;[Трубина Е. Г., 2011]&quot;,&quot;manualOverrideText&quot;:&quot;&quot;},&quot;citationTag&quot;:&quot;MENDELEY_CITATION_v3_eyJjaXRhdGlvbklEIjoiTUVOREVMRVlfQ0lUQVRJT05fOGU1ODNkYzctMzlkOC00MmVjLThjODMtMjZiYjNjMTU0ZTUz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citationID&quot;:&quot;MENDELEY_CITATION_872599a3-a6de-4025-9a21-960d7791adb7&quot;,&quot;properties&quot;:{&quot;noteIndex&quot;:0},&quot;isEdited&quot;:false,&quot;manualOverride&quot;:{&quot;isManuallyOverridden&quot;:false,&quot;citeprocText&quot;:&quot;[Трубина Е. Г., 2011]&quot;,&quot;manualOverrideText&quot;:&quot;&quot;},&quot;citationTag&quot;:&quot;MENDELEY_CITATION_v3_eyJjaXRhdGlvbklEIjoiTUVOREVMRVlfQ0lUQVRJT05fODcyNTk5YTMtYTZkZS00MDI1LTlhMjEtOTYwZDc3OTFhZGI3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citationID&quot;:&quot;MENDELEY_CITATION_a3bbaf0d-2e92-49dd-bd3a-2bc03ce989c4&quot;,&quot;properties&quot;:{&quot;noteIndex&quot;:0},&quot;isEdited&quot;:false,&quot;manualOverride&quot;:{&quot;isManuallyOverridden&quot;:false,&quot;citeprocText&quot;:&quot;[Трубина Е. Г., 2011]&quot;,&quot;manualOverrideText&quot;:&quot;&quot;},&quot;citationTag&quot;:&quot;MENDELEY_CITATION_v3_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&quot;,&quot;citationItems&quot;:[{&quot;id&quot;:&quot;24ac879d-04c3-3725-b0e6-92ffcca72e28&quot;,&quot;itemData&quot;:{&quot;type&quot;:&quot;book&quot;,&quot;id&quot;:&quot;24ac879d-04c3-3725-b0e6-92ffcca72e28&quot;,&quot;title&quot;:&quot;Город в теории: опыты осмысления пространства.&quot;,&quot;author&quot;:[{&quot;family&quot;:&quot;Трубина Е. Г.&quot;,&quot;given&quot;:&quot;&quot;,&quot;parse-names&quot;:false,&quot;dropping-particle&quot;:&quot;&quot;,&quot;non-dropping-particle&quot;:&quot;&quot;}],&quot;issued&quot;:{&quot;date-parts&quot;:[[2011]]},&quot;publisher-place&quot;:&quot;М&quot;,&quot;number-of-pages&quot;:&quot;519&quot;,&quot;publisher&quot;:&quot;Новое литературное обозрение&quot;,&quot;container-title-short&quot;:&quot;&quot;},&quot;isTemporary&quot;:false}]},{&quot;citationID&quot;:&quot;MENDELEY_CITATION_88362484-b971-4077-b709-35faadc18353&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ODgzNjI0ODQtYjk3MS00MDc3LWI3MDktMzVmYWFkYzE4MzUz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5c7fef68-dbae-4a82-8a27-dc8fc36c8a64&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NWM3ZmVmNjgtZGJhZS00YTgyLThhMjctZGM4ZmMzNmM4YTY0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f77b2b25-c08b-4c57-b553-977de7fd57c0&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Zjc3YjJiMjUtYzA4Yi00YzU3LWI1NTMtOTc3ZGU3ZmQ1N2Mw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d8d23dd4-14bf-4aee-b49f-5a684aa802da&quot;,&quot;properties&quot;:{&quot;noteIndex&quot;:0},&quot;isEdited&quot;:false,&quot;manualOverride&quot;:{&quot;isManuallyOverridden&quot;:false,&quot;citeprocText&quot;:&quot;[Лурье, 2014]&quot;,&quot;manualOverrideText&quot;:&quot;&quot;},&quot;citationTag&quot;:&quot;MENDELEY_CITATION_v3_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&quot;,&quot;citationItems&quot;:[{&quot;id&quot;:&quot;70f5f4f8-b2c7-3353-9b29-73c2de14563c&quot;,&quot;itemData&quot;:{&quot;type&quot;:&quot;book&quot;,&quot;id&quot;:&quot;70f5f4f8-b2c7-3353-9b29-73c2de14563c&quot;,&quot;title&quot;:&quot;Без Москвы&quot;,&quot;author&quot;:[{&quot;family&quot;:&quot;Лурье&quot;,&quot;given&quot;:&quot;Л. Я.&quot;,&quot;parse-names&quot;:false,&quot;dropping-particle&quot;:&quot;&quot;,&quot;non-dropping-particle&quot;:&quot;&quot;}],&quot;ISBN&quot;:&quot;978-5-9775-0752-3&quot;,&quot;issued&quot;:{&quot;date-parts&quot;:[[2014]]},&quot;publisher-place&quot;:&quot;Санкт-Петербург&quot;,&quot;number-of-pages&quot;:&quot;460&quot;,&quot;publisher&quot;:&quot;БХВ-Петербург&quot;,&quot;container-title-short&quot;:&quot;&quot;},&quot;isTemporary&quot;:false}]},{&quot;citationID&quot;:&quot;MENDELEY_CITATION_eb75374c-aa07-4b60-ae40-3e35dceb599b&quot;,&quot;properties&quot;:{&quot;noteIndex&quot;:0},&quot;isEdited&quot;:false,&quot;manualOverride&quot;:{&quot;isManuallyOverridden&quot;:false,&quot;citeprocText&quot;:&quot;[Лурье, 2014]&quot;,&quot;manualOverrideText&quot;:&quot;&quot;},&quot;citationTag&quot;:&quot;MENDELEY_CITATION_v3_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&quot;,&quot;citationItems&quot;:[{&quot;id&quot;:&quot;70f5f4f8-b2c7-3353-9b29-73c2de14563c&quot;,&quot;itemData&quot;:{&quot;type&quot;:&quot;book&quot;,&quot;id&quot;:&quot;70f5f4f8-b2c7-3353-9b29-73c2de14563c&quot;,&quot;title&quot;:&quot;Без Москвы&quot;,&quot;author&quot;:[{&quot;family&quot;:&quot;Лурье&quot;,&quot;given&quot;:&quot;Л. Я.&quot;,&quot;parse-names&quot;:false,&quot;dropping-particle&quot;:&quot;&quot;,&quot;non-dropping-particle&quot;:&quot;&quot;}],&quot;ISBN&quot;:&quot;978-5-9775-0752-3&quot;,&quot;issued&quot;:{&quot;date-parts&quot;:[[2014]]},&quot;publisher-place&quot;:&quot;Санкт-Петербург&quot;,&quot;number-of-pages&quot;:&quot;460&quot;,&quot;publisher&quot;:&quot;БХВ-Петербург&quot;,&quot;container-title-short&quot;:&quot;&quot;},&quot;isTemporary&quot;:false}]},{&quot;citationID&quot;:&quot;MENDELEY_CITATION_c39a460f-780e-4f38-baa7-a1fca4ccca1b&quot;,&quot;properties&quot;:{&quot;noteIndex&quot;:0},&quot;isEdited&quot;:false,&quot;manualOverride&quot;:{&quot;isManuallyOverridden&quot;:false,&quot;citeprocText&quot;:&quot;[Артоболевский И.И., Благонравов А.А., 1975]&quot;,&quot;manualOverrideText&quot;:&quot;&quot;},&quot;citationTag&quot;:&quot;MENDELEY_CITATION_v3_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&quot;,&quot;citationItems&quot;:[{&quot;id&quot;:&quot;7db39626-ace6-3f3e-9fe0-928a9f1820cd&quot;,&quot;itemData&quot;:{&quot;type&quot;:&quot;book&quot;,&quot;id&quot;:&quot;7db39626-ace6-3f3e-9fe0-928a9f1820cd&quot;,&quot;title&quot;:&quot;Очерки истории техники в России (1861-1917)&quot;,&quot;author&quot;:[{&quot;family&quot;:&quot;Артоболевский И.И.&quot;,&quot;given&quot;:&quot;&quot;,&quot;parse-names&quot;:false,&quot;dropping-particle&quot;:&quot;&quot;,&quot;non-dropping-particle&quot;:&quot;&quot;},{&quot;family&quot;:&quot;Благонравов А.А.&quot;,&quot;given&quot;:&quot;&quot;,&quot;parse-names&quot;:false,&quot;dropping-particle&quot;:&quot;&quot;,&quot;non-dropping-particle&quot;:&quot;&quot;}],&quot;accessed&quot;:{&quot;date-parts&quot;:[[2023,4,1]]},&quot;URL&quot;:&quot;https://web.archive.org/web/20120303104008/http://nplit.ru/books/item/f00/s00/z0000040/st025.shtml&quot;,&quot;issued&quot;:{&quot;date-parts&quot;:[[1975]]},&quot;publisher-place&quot;:&quot;Москва&quot;,&quot;number-of-pages&quot;:&quot;397&quot;,&quot;publisher&quot;:&quot;Наука&quot;,&quot;container-title-short&quot;:&quot;&quot;},&quot;isTemporary&quot;:false}]},{&quot;citationID&quot;:&quot;MENDELEY_CITATION_aabeffb9-3bd5-4c8e-b08b-9f2825c86a6e&quot;,&quot;properties&quot;:{&quot;noteIndex&quot;:0},&quot;isEdited&quot;:false,&quot;manualOverride&quot;:{&quot;isManuallyOverridden&quot;:false,&quot;citeprocText&quot;:&quot;[Шелейховский Г. В, 1946]&quot;,&quot;manualOverrideText&quot;:&quot;&quot;},&quot;citationTag&quot;:&quot;MENDELEY_CITATION_v3_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&quot;,&quot;citationItems&quot;:[{&quot;id&quot;:&quot;8250232b-af9c-39a0-828e-1da9df1632a5&quot;,&quot;itemData&quot;:{&quot;type&quot;:&quot;book&quot;,&quot;id&quot;:&quot;8250232b-af9c-39a0-828e-1da9df1632a5&quot;,&quot;title&quot;:&quot;Композиция городского плана как проблема транспорта&quot;,&quot;author&quot;:[{&quot;family&quot;:&quot;Шелейховский Г. В&quot;,&quot;given&quot;:&quot;&quot;,&quot;parse-names&quot;:false,&quot;dropping-particle&quot;:&quot;&quot;,&quot;non-dropping-particle&quot;:&quot;&quot;}],&quot;issued&quot;:{&quot;date-parts&quot;:[[1946]]},&quot;publisher-place&quot;:&quot;М&quot;,&quot;number-of-pages&quot;:&quot;129&quot;,&quot;publisher&quot;:&quot;Гипрогор&quot;,&quot;container-title-short&quot;:&quot;&quot;},&quot;isTemporary&quot;:false}]},{&quot;citationID&quot;:&quot;MENDELEY_CITATION_a72b71c6-b950-47ac-a5b9-bbb997ebfe70&quot;,&quot;properties&quot;:{&quot;noteIndex&quot;:0},&quot;isEdited&quot;:false,&quot;manualOverride&quot;:{&quot;isManuallyOverridden&quot;:false,&quot;citeprocText&quot;:&quot;[Шестеров Е. А., Калюжный Н. А., Лосин Л. А., 2020]&quot;,&quot;manualOverrideText&quot;:&quot;&quot;},&quot;citationTag&quot;:&quot;MENDELEY_CITATION_v3_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&quot;,&quot;citationItems&quot;:[{&quot;id&quot;:&quot;626f8248-835c-35e8-9ad6-e9384b51c614&quot;,&quot;itemData&quot;:{&quot;type&quot;:&quot;article-journal&quot;,&quot;id&quot;:&quot;626f8248-835c-35e8-9ad6-e9384b51c614&quot;,&quot;title&quot;:&quot;Актуальность научного наследия М. С. Фишельсона для решения задач транспортного планирования&quot;,&quot;author&quot;:[{&quot;family&quot;:&quot;Шестеров Е. А.&quot;,&quot;given&quot;:&quot;&quot;,&quot;parse-names&quot;:false,&quot;dropping-particle&quot;:&quot;&quot;,&quot;non-dropping-particle&quot;:&quot;&quot;},{&quot;family&quot;:&quot;Калюжный Н. А.&quot;,&quot;given&quot;:&quot;&quot;,&quot;parse-names&quot;:false,&quot;dropping-particle&quot;:&quot;&quot;,&quot;non-dropping-particle&quot;:&quot;&quot;},{&quot;family&quot;:&quot;Лосин Л. А.&quot;,&quot;given&quot;:&quot;&quot;,&quot;parse-names&quot;:false,&quot;dropping-particle&quot;:&quot;&quot;,&quot;non-dropping-particle&quot;:&quot;&quot;}],&quot;container-title&quot;:&quot;Вестник гражданских инженеров&quot;,&quot;DOI&quot;:&quot;10.23968/1999-5571-2020-17-2-45-50&quot;,&quot;ISSN&quot;:&quot;19995571&quot;,&quot;issued&quot;:{&quot;date-parts&quot;:[[2020]]},&quot;page&quot;:&quot;45-50&quot;,&quot;issue&quot;:&quot;2&quot;,&quot;volume&quot;:&quot;17&quot;,&quot;container-title-short&quot;:&quot;&quot;},&quot;isTemporary&quot;:false}]},{&quot;citationID&quot;:&quot;MENDELEY_CITATION_6b6e340d-72f3-4ddb-82ff-5d6e0ce90eb3&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NmI2ZTM0MGQtNzJmMy00ZGRiLTgyZmYtNWQ2ZTBjZTkwZWIz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197a58da-d048-42e8-a827-484e8f05a6c5&quot;,&quot;properties&quot;:{&quot;noteIndex&quot;:0},&quot;isEdited&quot;:false,&quot;manualOverride&quot;:{&quot;isManuallyOverridden&quot;:false,&quot;citeprocText&quot;:&quot;[Глазычев В. Л., 2008]&quot;,&quot;manualOverrideText&quot;:&quot;&quot;},&quot;citationTag&quot;:&quot;MENDELEY_CITATION_v3_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&quot;,&quot;citationItems&quot;:[{&quot;id&quot;:&quot;ae4c37f9-0550-3310-9cef-b20dfc668716&quot;,&quot;itemData&quot;:{&quot;type&quot;:&quot;book&quot;,&quot;id&quot;:&quot;ae4c37f9-0550-3310-9cef-b20dfc668716&quot;,&quot;title&quot;:&quot;Урбанистика. Часть 1&quot;,&quot;author&quot;:[{&quot;family&quot;:&quot;Глазычев В. Л.&quot;,&quot;given&quot;:&quot;&quot;,&quot;parse-names&quot;:false,&quot;dropping-particle&quot;:&quot;&quot;,&quot;non-dropping-particle&quot;:&quot;&quot;}],&quot;ISBN&quot;:&quot;978-5-9739-0148-6&quot;,&quot;issued&quot;:{&quot;date-parts&quot;:[[2008]]},&quot;publisher-place&quot;:&quot;М&quot;,&quot;number-of-pages&quot;:&quot;330&quot;,&quot;publisher&quot;:&quot;Европа&quot;,&quot;container-title-short&quot;:&quot;&quot;},&quot;isTemporary&quot;:false}]},{&quot;citationID&quot;:&quot;MENDELEY_CITATION_ea9f0e09-4a8f-4b8f-970c-7827cd17ac80&quot;,&quot;properties&quot;:{&quot;noteIndex&quot;:0},&quot;isEdited&quot;:false,&quot;manualOverride&quot;:{&quot;isManuallyOverridden&quot;:false,&quot;citeprocText&quot;:&quot;[Гутнов А., Бабуров А., и др., 1966]&quot;,&quot;manualOverrideText&quot;:&quot;&quot;},&quot;citationTag&quot;:&quot;MENDELEY_CITATION_v3_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&quot;,&quot;citationItems&quot;:[{&quot;id&quot;:&quot;9782d456-b9ac-312b-8e3e-6436c7643ac7&quot;,&quot;itemData&quot;:{&quot;type&quot;:&quot;book&quot;,&quot;id&quot;:&quot;9782d456-b9ac-312b-8e3e-6436c7643ac7&quot;,&quot;title&quot;:&quot;Новый элемент расселения. На пути к новому городу&quot;,&quot;author&quot;:[{&quot;family&quot;:&quot;Гутнов А.&quot;,&quot;given&quot;:&quot;&quot;,&quot;parse-names&quot;:false,&quot;dropping-particle&quot;:&quot;&quot;,&quot;non-dropping-particle&quot;:&quot;&quot;},{&quot;family&quot;:&quot;Бабуров А.&quot;,&quot;given&quot;:&quot;&quot;,&quot;parse-names&quot;:false,&quot;dropping-particle&quot;:&quot;&quot;,&quot;non-dropping-particle&quot;:&quot;&quot;},{&quot;family&quot;:&quot;и др.&quot;,&quot;given&quot;:&quot;&quot;,&quot;parse-names&quot;:false,&quot;dropping-particle&quot;:&quot;&quot;,&quot;non-dropping-particle&quot;:&quot;&quot;}],&quot;issued&quot;:{&quot;date-parts&quot;:[[1966]]},&quot;publisher-place&quot;:&quot;М&quot;,&quot;number-of-pages&quot;:&quot;126&quot;,&quot;publisher&quot;:&quot; Стройиздат&quot;,&quot;container-title-short&quot;:&quot;&quot;},&quot;isTemporary&quot;:false}]},{&quot;citationID&quot;:&quot;MENDELEY_CITATION_7fe348d1-788a-430e-9565-b12cca20bfbd&quot;,&quot;properties&quot;:{&quot;noteIndex&quot;:0},&quot;isEdited&quot;:false,&quot;manualOverride&quot;:{&quot;isManuallyOverridden&quot;:false,&quot;citeprocText&quot;:&quot;[Гутнов А., Бабуров А., и др., 1966]&quot;,&quot;manualOverrideText&quot;:&quot;&quot;},&quot;citationTag&quot;:&quot;MENDELEY_CITATION_v3_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&quot;,&quot;citationItems&quot;:[{&quot;id&quot;:&quot;9782d456-b9ac-312b-8e3e-6436c7643ac7&quot;,&quot;itemData&quot;:{&quot;type&quot;:&quot;book&quot;,&quot;id&quot;:&quot;9782d456-b9ac-312b-8e3e-6436c7643ac7&quot;,&quot;title&quot;:&quot;Новый элемент расселения. На пути к новому городу&quot;,&quot;author&quot;:[{&quot;family&quot;:&quot;Гутнов А.&quot;,&quot;given&quot;:&quot;&quot;,&quot;parse-names&quot;:false,&quot;dropping-particle&quot;:&quot;&quot;,&quot;non-dropping-particle&quot;:&quot;&quot;},{&quot;family&quot;:&quot;Бабуров А.&quot;,&quot;given&quot;:&quot;&quot;,&quot;parse-names&quot;:false,&quot;dropping-particle&quot;:&quot;&quot;,&quot;non-dropping-particle&quot;:&quot;&quot;},{&quot;family&quot;:&quot;и др.&quot;,&quot;given&quot;:&quot;&quot;,&quot;parse-names&quot;:false,&quot;dropping-particle&quot;:&quot;&quot;,&quot;non-dropping-particle&quot;:&quot;&quot;}],&quot;issued&quot;:{&quot;date-parts&quot;:[[1966]]},&quot;publisher-place&quot;:&quot;М&quot;,&quot;number-of-pages&quot;:&quot;126&quot;,&quot;publisher&quot;:&quot; Стройиздат&quot;,&quot;container-title-short&quot;:&quot;&quot;},&quot;isTemporary&quot;:false}]},{&quot;citationID&quot;:&quot;MENDELEY_CITATION_e9134fe0-a5ff-4721-ac0d-8b830ddf6160&quot;,&quot;properties&quot;:{&quot;noteIndex&quot;:0},&quot;isEdited&quot;:false,&quot;manualOverride&quot;:{&quot;isManuallyOverridden&quot;:false,&quot;citeprocText&quot;:&quot;[Гутнов А., Бабуров А., и др., 1966]&quot;,&quot;manualOverrideText&quot;:&quot;&quot;},&quot;citationTag&quot;:&quot;MENDELEY_CITATION_v3_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&quot;,&quot;citationItems&quot;:[{&quot;id&quot;:&quot;9782d456-b9ac-312b-8e3e-6436c7643ac7&quot;,&quot;itemData&quot;:{&quot;type&quot;:&quot;book&quot;,&quot;id&quot;:&quot;9782d456-b9ac-312b-8e3e-6436c7643ac7&quot;,&quot;title&quot;:&quot;Новый элемент расселения. На пути к новому городу&quot;,&quot;author&quot;:[{&quot;family&quot;:&quot;Гутнов А.&quot;,&quot;given&quot;:&quot;&quot;,&quot;parse-names&quot;:false,&quot;dropping-particle&quot;:&quot;&quot;,&quot;non-dropping-particle&quot;:&quot;&quot;},{&quot;family&quot;:&quot;Бабуров А.&quot;,&quot;given&quot;:&quot;&quot;,&quot;parse-names&quot;:false,&quot;dropping-particle&quot;:&quot;&quot;,&quot;non-dropping-particle&quot;:&quot;&quot;},{&quot;family&quot;:&quot;и др.&quot;,&quot;given&quot;:&quot;&quot;,&quot;parse-names&quot;:false,&quot;dropping-particle&quot;:&quot;&quot;,&quot;non-dropping-particle&quot;:&quot;&quot;}],&quot;issued&quot;:{&quot;date-parts&quot;:[[1966]]},&quot;publisher-place&quot;:&quot;М&quot;,&quot;number-of-pages&quot;:&quot;126&quot;,&quot;publisher&quot;:&quot; Стройиздат&quot;,&quot;container-title-short&quot;:&quot;&quot;},&quot;isTemporary&quot;:false}]},{&quot;citationID&quot;:&quot;MENDELEY_CITATION_eb911d3e-7dd0-4391-836a-17d8bd547e21&quot;,&quot;properties&quot;:{&quot;noteIndex&quot;:0},&quot;isEdited&quot;:false,&quot;manualOverride&quot;:{&quot;isManuallyOverridden&quot;:false,&quot;citeprocText&quot;:&quot;[Розенблюм Е. А., 1974]&quot;,&quot;manualOverrideText&quot;:&quot;&quot;},&quot;citationTag&quot;:&quot;MENDELEY_CITATION_v3_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&quot;,&quot;citationItems&quot;:[{&quot;id&quot;:&quot;e4f11433-0a7d-3625-a4ae-d225d4df793f&quot;,&quot;itemData&quot;:{&quot;type&quot;:&quot;book&quot;,&quot;id&quot;:&quot;e4f11433-0a7d-3625-a4ae-d225d4df793f&quot;,&quot;title&quot;:&quot;Художник в дизайне: Опыт работы Центральной учебно-экспериментальной студии художественного проектирования&quot;,&quot;author&quot;:[{&quot;family&quot;:&quot;Розенблюм Е. А.&quot;,&quot;given&quot;:&quot;&quot;,&quot;parse-names&quot;:false,&quot;dropping-particle&quot;:&quot;&quot;,&quot;non-dropping-particle&quot;:&quot;&quot;}],&quot;issued&quot;:{&quot;date-parts&quot;:[[1974]]},&quot;publisher-place&quot;:&quot;М&quot;,&quot;publisher&quot;:&quot;\&quot;Искусство\&quot;&quot;,&quot;container-title-short&quot;:&quot;&quot;},&quot;isTemporary&quot;:false}]},{&quot;citationID&quot;:&quot;MENDELEY_CITATION_366aac31-07b6-4960-881b-6c387d32b059&quot;,&quot;properties&quot;:{&quot;noteIndex&quot;:0},&quot;isEdited&quot;:false,&quot;manualOverride&quot;:{&quot;isManuallyOverridden&quot;:false,&quot;citeprocText&quot;:&quot;[Волкова Н., 2016]&quot;,&quot;manualOverrideText&quot;:&quot;&quot;},&quot;citationTag&quot;:&quot;MENDELEY_CITATION_v3_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&quot;,&quot;citationItems&quot;:[{&quot;id&quot;:&quot;1d76ea15-77c7-35a5-9d2c-a67824f12442&quot;,&quot;itemData&quot;:{&quot;type&quot;:&quot;webpage&quot;,&quot;id&quot;:&quot;1d76ea15-77c7-35a5-9d2c-a67824f12442&quot;,&quot;title&quot;:&quot;Генеалогия российской урбанистики&quot;,&quot;author&quot;:[{&quot;family&quot;:&quot;Волкова Н.&quot;,&quot;given&quot;:&quot;&quot;,&quot;parse-names&quot;:false,&quot;dropping-particle&quot;:&quot;&quot;,&quot;non-dropping-particle&quot;:&quot;&quot;}],&quot;issued&quot;:{&quot;date-parts&quot;:[[2016,12,28]]},&quot;container-title-short&quot;:&quot;&quot;},&quot;isTemporary&quot;:false}]},{&quot;citationID&quot;:&quot;MENDELEY_CITATION_81a160f5-3780-43e1-a143-ddafba82079c&quot;,&quot;properties&quot;:{&quot;noteIndex&quot;:0},&quot;isEdited&quot;:false,&quot;manualOverride&quot;:{&quot;isManuallyOverridden&quot;:false,&quot;citeprocText&quot;:&quot;[Вершинин Г. В., 2018]&quot;,&quot;manualOverrideText&quot;:&quot;&quot;},&quot;citationTag&quot;:&quot;MENDELEY_CITATION_v3_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&quot;,&quot;citationItems&quot;:[{&quot;id&quot;:&quot;f19ccf3f-36ab-32fa-83ac-cedec83ccaea&quot;,&quot;itemData&quot;:{&quot;type&quot;:&quot;book&quot;,&quot;id&quot;:&quot;f19ccf3f-36ab-32fa-83ac-cedec83ccaea&quot;,&quot;title&quot;:&quot;Лекции по истории дизайна&quot;,&quot;author&quot;:[{&quot;family&quot;:&quot;Вершинин Г. В.&quot;,&quot;given&quot;:&quot;&quot;,&quot;parse-names&quot;:false,&quot;dropping-particle&quot;:&quot;&quot;,&quot;non-dropping-particle&quot;:&quot;&quot;}],&quot;editor&quot;:[{&quot;family&quot;:&quot;Дементьева Н. П.&quot;,&quot;given&quot;:&quot;&quot;,&quot;parse-names&quot;:false,&quot;dropping-particle&quot;:&quot;&quot;,&quot;non-dropping-particle&quot;:&quot;&quot;}],&quot;issued&quot;:{&quot;date-parts&quot;:[[2018]]},&quot;publisher-place&quot;:&quot;Тюмень&quot;,&quot;publisher&quot;:&quot;Институт дизайна (Тюменский филиал УралГАХА)&quot;,&quot;container-title-short&quot;:&quot;&quot;},&quot;isTemporary&quot;:false}]},{&quot;citationID&quot;:&quot;MENDELEY_CITATION_503e7cb3-955a-4b6b-b4f6-ca68ec12799b&quot;,&quot;properties&quot;:{&quot;noteIndex&quot;:0},&quot;isEdited&quot;:false,&quot;manualOverride&quot;:{&quot;isManuallyOverridden&quot;:false,&quot;citeprocText&quot;:&quot;[Розенблюм Е. А., 1974]&quot;,&quot;manualOverrideText&quot;:&quot;&quot;},&quot;citationTag&quot;:&quot;MENDELEY_CITATION_v3_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&quot;,&quot;citationItems&quot;:[{&quot;id&quot;:&quot;e4f11433-0a7d-3625-a4ae-d225d4df793f&quot;,&quot;itemData&quot;:{&quot;type&quot;:&quot;book&quot;,&quot;id&quot;:&quot;e4f11433-0a7d-3625-a4ae-d225d4df793f&quot;,&quot;title&quot;:&quot;Художник в дизайне: Опыт работы Центральной учебно-экспериментальной студии художественного проектирования&quot;,&quot;author&quot;:[{&quot;family&quot;:&quot;Розенблюм Е. А.&quot;,&quot;given&quot;:&quot;&quot;,&quot;parse-names&quot;:false,&quot;dropping-particle&quot;:&quot;&quot;,&quot;non-dropping-particle&quot;:&quot;&quot;}],&quot;issued&quot;:{&quot;date-parts&quot;:[[1974]]},&quot;publisher-place&quot;:&quot;М&quot;,&quot;publisher&quot;:&quot;\&quot;Искусство\&quot;&quot;,&quot;container-title-short&quot;:&quot;&quot;},&quot;isTemporary&quot;:false}]},{&quot;citationID&quot;:&quot;MENDELEY_CITATION_3c90ef56-f066-459d-ba8c-93982cf19ecc&quot;,&quot;properties&quot;:{&quot;noteIndex&quot;:0},&quot;isEdited&quot;:false,&quot;manualOverride&quot;:{&quot;isManuallyOverridden&quot;:false,&quot;citeprocText&quot;:&quot;[Вершинин Г. В., 2018]&quot;,&quot;manualOverrideText&quot;:&quot;&quot;},&quot;citationTag&quot;:&quot;MENDELEY_CITATION_v3_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&quot;,&quot;citationItems&quot;:[{&quot;id&quot;:&quot;f19ccf3f-36ab-32fa-83ac-cedec83ccaea&quot;,&quot;itemData&quot;:{&quot;type&quot;:&quot;book&quot;,&quot;id&quot;:&quot;f19ccf3f-36ab-32fa-83ac-cedec83ccaea&quot;,&quot;title&quot;:&quot;Лекции по истории дизайна&quot;,&quot;author&quot;:[{&quot;family&quot;:&quot;Вершинин Г. В.&quot;,&quot;given&quot;:&quot;&quot;,&quot;parse-names&quot;:false,&quot;dropping-particle&quot;:&quot;&quot;,&quot;non-dropping-particle&quot;:&quot;&quot;}],&quot;editor&quot;:[{&quot;family&quot;:&quot;Дементьева Н. П.&quot;,&quot;given&quot;:&quot;&quot;,&quot;parse-names&quot;:false,&quot;dropping-particle&quot;:&quot;&quot;,&quot;non-dropping-particle&quot;:&quot;&quot;}],&quot;issued&quot;:{&quot;date-parts&quot;:[[2018]]},&quot;publisher-place&quot;:&quot;Тюмень&quot;,&quot;publisher&quot;:&quot;Институт дизайна (Тюменский филиал УралГАХА)&quot;,&quot;container-title-short&quot;:&quot;&quot;},&quot;isTemporary&quot;:false}]},{&quot;citationID&quot;:&quot;MENDELEY_CITATION_0857bd93-6acf-4581-b6bb-4e22a82fafe4&quot;,&quot;properties&quot;:{&quot;noteIndex&quot;:0},&quot;isEdited&quot;:false,&quot;manualOverride&quot;:{&quot;isManuallyOverridden&quot;:false,&quot;citeprocText&quot;:&quot;[Высоковский А.А., 2006]&quot;,&quot;manualOverrideText&quot;:&quot;&quot;},&quot;citationTag&quot;:&quot;MENDELEY_CITATION_v3_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&quot;,&quot;citationItems&quot;:[{&quot;id&quot;:&quot;46ca3075-75be-3a0e-afe1-577d980744fb&quot;,&quot;itemData&quot;:{&quot;type&quot;:&quot;entry-encyclopedia&quot;,&quot;id&quot;:&quot;46ca3075-75be-3a0e-afe1-577d980744fb&quot;,&quot;title&quot;:&quot;Стратегии пространственного развития и культура города&quot;,&quot;author&quot;:[{&quot;family&quot;:&quot;Высоковский А.А.&quot;,&quot;given&quot;:&quot;&quot;,&quot;parse-names&quot;:false,&quot;dropping-particle&quot;:&quot;&quot;,&quot;non-dropping-particle&quot;:&quot;&quot;}],&quot;container-title&quot;:&quot;Городской альманах&quot;,&quot;issued&quot;:{&quot;date-parts&quot;:[[2006]]},&quot;publisher-place&quot;:&quot;М&quot;,&quot;page&quot;:&quot;109-111&quot;,&quot;publisher&quot;:&quot;Фонд «Институт экономики города»&quot;,&quot;volume&quot;:&quot;2&quot;,&quot;container-title-short&quot;:&quot;&quot;},&quot;isTemporary&quot;:false}]},{&quot;citationID&quot;:&quot;MENDELEY_CITATION_c10367b6-6247-4593-a637-558b8de978be&quot;,&quot;properties&quot;:{&quot;noteIndex&quot;:0},&quot;isEdited&quot;:false,&quot;manualOverride&quot;:{&quot;isManuallyOverridden&quot;:false,&quot;citeprocText&quot;:&quot;[Гостев, 2022]&quot;,&quot;manualOverrideText&quot;:&quot;&quot;},&quot;citationTag&quot;:&quot;MENDELEY_CITATION_v3_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&quot;,&quot;citationItems&quot;:[{&quot;id&quot;:&quot;1034b6cf-bb4e-3ca6-9f56-dc9d0845b25f&quot;,&quot;itemData&quot;:{&quot;type&quot;:&quot;article-journal&quot;,&quot;id&quot;:&quot;1034b6cf-bb4e-3ca6-9f56-dc9d0845b25f&quot;,&quot;title&quot;:&quot;Неравномерно-районированная модель города: истоки — развитие применение — влияние&quot;,&quot;author&quot;:[{&quot;family&quot;:&quot;Гостев&quot;,&quot;given&quot;:&quot;Максимилиан&quot;,&quot;parse-names&quot;:false,&quot;dropping-particle&quot;:&quot;&quot;,&quot;non-dropping-particle&quot;:&quot;&quot;}],&quot;container-title&quot;:&quot;Городские исследования и практики&quot;,&quot;DOI&quot;:&quot;10.17323/usp712022106-125&quot;,&quot;ISSN&quot;:&quot;2542-0003&quot;,&quot;issued&quot;:{&quot;date-parts&quot;:[[2022,3,29]]},&quot;page&quot;:&quot;106-125&quot;,&quot;issue&quot;:&quot;1&quot;,&quot;volume&quot;:&quot;7&quot;,&quot;container-title-short&quot;:&quot;&quot;},&quot;isTemporary&quot;:false}]},{&quot;citationID&quot;:&quot;MENDELEY_CITATION_4374b63e-cc79-4cfa-ac3f-b3d14d92ca62&quot;,&quot;properties&quot;:{&quot;noteIndex&quot;:0},&quot;isEdited&quot;:false,&quot;manualOverride&quot;:{&quot;isManuallyOverridden&quot;:false,&quot;citeprocText&quot;:&quot;[Гостев, 2022]&quot;,&quot;manualOverrideText&quot;:&quot;&quot;},&quot;citationTag&quot;:&quot;MENDELEY_CITATION_v3_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&quot;,&quot;citationItems&quot;:[{&quot;id&quot;:&quot;1034b6cf-bb4e-3ca6-9f56-dc9d0845b25f&quot;,&quot;itemData&quot;:{&quot;type&quot;:&quot;article-journal&quot;,&quot;id&quot;:&quot;1034b6cf-bb4e-3ca6-9f56-dc9d0845b25f&quot;,&quot;title&quot;:&quot;Неравномерно-районированная модель города: истоки — развитие применение — влияние&quot;,&quot;author&quot;:[{&quot;family&quot;:&quot;Гостев&quot;,&quot;given&quot;:&quot;Максимилиан&quot;,&quot;parse-names&quot;:false,&quot;dropping-particle&quot;:&quot;&quot;,&quot;non-dropping-particle&quot;:&quot;&quot;}],&quot;container-title&quot;:&quot;Городские исследования и практики&quot;,&quot;DOI&quot;:&quot;10.17323/usp712022106-125&quot;,&quot;ISSN&quot;:&quot;2542-0003&quot;,&quot;issued&quot;:{&quot;date-parts&quot;:[[2022,3,29]]},&quot;page&quot;:&quot;106-125&quot;,&quot;issue&quot;:&quot;1&quot;,&quot;volume&quot;:&quot;7&quot;,&quot;container-title-short&quot;:&quot;&quot;},&quot;isTemporary&quot;:false}]},{&quot;citationID&quot;:&quot;MENDELEY_CITATION_0ed42681-550b-4a3b-92db-85ec98d8d296&quot;,&quot;properties&quot;:{&quot;noteIndex&quot;:0},&quot;isEdited&quot;:false,&quot;manualOverride&quot;:{&quot;isManuallyOverridden&quot;:false,&quot;citeprocText&quot;:&quot;[Гостев, 2022]&quot;,&quot;manualOverrideText&quot;:&quot;&quot;},&quot;citationItems&quot;:[{&quot;id&quot;:&quot;1034b6cf-bb4e-3ca6-9f56-dc9d0845b25f&quot;,&quot;itemData&quot;:{&quot;type&quot;:&quot;article-journal&quot;,&quot;id&quot;:&quot;1034b6cf-bb4e-3ca6-9f56-dc9d0845b25f&quot;,&quot;title&quot;:&quot;Неравномерно-районированная модель города: истоки — развитие применение — влияние&quot;,&quot;author&quot;:[{&quot;family&quot;:&quot;Гостев&quot;,&quot;given&quot;:&quot;Максимилиан&quot;,&quot;parse-names&quot;:false,&quot;dropping-particle&quot;:&quot;&quot;,&quot;non-dropping-particle&quot;:&quot;&quot;}],&quot;container-title&quot;:&quot;Городские исследования и практики&quot;,&quot;DOI&quot;:&quot;10.17323/usp712022106-125&quot;,&quot;ISSN&quot;:&quot;2542-0003&quot;,&quot;issued&quot;:{&quot;date-parts&quot;:[[2022,3,29]]},&quot;page&quot;:&quot;106-125&quot;,&quot;issue&quot;:&quot;1&quot;,&quot;volume&quot;:&quot;7&quot;},&quot;isTemporary&quot;:false}],&quot;citationTag&quot;:&quot;MENDELEY_CITATION_v3_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&quot;},{&quot;citationID&quot;:&quot;MENDELEY_CITATION_b3ae82d2-fac6-4245-8592-e80ff3de524a&quot;,&quot;properties&quot;:{&quot;noteIndex&quot;:0},&quot;isEdited&quot;:false,&quot;manualOverride&quot;:{&quot;isManuallyOverridden&quot;:false,&quot;citeprocText&quot;:&quot;[Kamp van и др., 2003]&quot;,&quot;manualOverrideText&quot;:&quot;&quot;},&quot;citationTag&quot;:&quot;MENDELEY_CITATION_v3_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&quot;,&quot;citationItems&quot;:[{&quot;id&quot;:&quot;8e508216-ed19-3faf-8641-aa69712ddad0&quot;,&quot;itemData&quot;:{&quot;type&quot;:&quot;article-journal&quot;,&quot;id&quot;:&quot;8e508216-ed19-3faf-8641-aa69712ddad0&quot;,&quot;title&quot;:&quot;Urban environmental quality and human well-being&quot;,&quot;author&quot;:[{&quot;family&quot;:&quot;Kamp&quot;,&quot;given&quot;:&quot;Irene&quot;,&quot;parse-names&quot;:false,&quot;dropping-particle&quot;:&quot;&quot;,&quot;non-dropping-particle&quot;:&quot;van&quot;},{&quot;family&quot;:&quot;Leidelmeijer&quot;,&quot;given&quot;:&quot;Kees&quot;,&quot;parse-names&quot;:false,&quot;dropping-particle&quot;:&quot;&quot;,&quot;non-dropping-particle&quot;:&quot;&quot;},{&quot;family&quot;:&quot;Marsman&quot;,&quot;given&quot;:&quot;Gooitske&quot;,&quot;parse-names&quot;:false,&quot;dropping-particle&quot;:&quot;&quot;,&quot;non-dropping-particle&quot;:&quot;&quot;},{&quot;family&quot;:&quot;Hollander&quot;,&quot;given&quot;:&quot;Augustinus&quot;,&quot;parse-names&quot;:false,&quot;dropping-particle&quot;:&quot;&quot;,&quot;non-dropping-particle&quot;:&quot;de&quot;}],&quot;container-title&quot;:&quot;Landscape and Urban Planning&quot;,&quot;container-title-short&quot;:&quot;Landsc Urban Plan&quot;,&quot;DOI&quot;:&quot;10.1016/S0169-2046(02)00232-3&quot;,&quot;ISSN&quot;:&quot;01692046&quot;,&quot;issued&quot;:{&quot;date-parts&quot;:[[2003,9]]},&quot;page&quot;:&quot;5-18&quot;,&quot;issue&quot;:&quot;1-2&quot;,&quot;volume&quot;:&quot;65&quot;},&quot;isTemporary&quot;:false}]},{&quot;citationID&quot;:&quot;MENDELEY_CITATION_7e2d5a5c-3906-4f01-a6aa-044147d6b141&quot;,&quot;properties&quot;:{&quot;noteIndex&quot;:0},&quot;isEdited&quot;:false,&quot;manualOverride&quot;:{&quot;isManuallyOverridden&quot;:false,&quot;citeprocText&quot;:&quot;[Pacione, 2003]&quot;,&quot;manualOverrideText&quot;:&quot;&quot;},&quot;citationTag&quot;:&quot;MENDELEY_CITATION_v3_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&quot;,&quot;citationItems&quot;:[{&quot;id&quot;:&quot;d622688a-0959-321b-ba9d-94507a4d8241&quot;,&quot;itemData&quot;:{&quot;type&quot;:&quot;article-journal&quot;,&quot;id&quot;:&quot;d622688a-0959-321b-ba9d-94507a4d8241&quot;,&quot;title&quot;:&quot;Urban environmental quality and human wellbeing—a social geographical perspective&quot;,&quot;author&quot;:[{&quot;family&quot;:&quot;Pacione&quot;,&quot;given&quot;:&quot;Michael&quot;,&quot;parse-names&quot;:false,&quot;dropping-particle&quot;:&quot;&quot;,&quot;non-dropping-particle&quot;:&quot;&quot;}],&quot;container-title&quot;:&quot;Landscape and Urban Planning&quot;,&quot;container-title-short&quot;:&quot;Landsc Urban Plan&quot;,&quot;DOI&quot;:&quot;10.1016/S0169-2046(02)00234-7&quot;,&quot;ISSN&quot;:&quot;01692046&quot;,&quot;issued&quot;:{&quot;date-parts&quot;:[[2003,9]]},&quot;page&quot;:&quot;19-30&quot;,&quot;issue&quot;:&quot;1-2&quot;,&quot;volume&quot;:&quot;65&quot;},&quot;isTemporary&quot;:false}]},{&quot;citationID&quot;:&quot;MENDELEY_CITATION_28d10d33-5422-4d83-96c4-1b6eb638fc91&quot;,&quot;properties&quot;:{&quot;noteIndex&quot;:0},&quot;isEdited&quot;:false,&quot;manualOverride&quot;:{&quot;isManuallyOverridden&quot;:false,&quot;citeprocText&quot;:&quot;[Pacione, 2003]&quot;,&quot;manualOverrideText&quot;:&quot;&quot;},&quot;citationTag&quot;:&quot;MENDELEY_CITATION_v3_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&quot;,&quot;citationItems&quot;:[{&quot;id&quot;:&quot;d622688a-0959-321b-ba9d-94507a4d8241&quot;,&quot;itemData&quot;:{&quot;type&quot;:&quot;article-journal&quot;,&quot;id&quot;:&quot;d622688a-0959-321b-ba9d-94507a4d8241&quot;,&quot;title&quot;:&quot;Urban environmental quality and human wellbeing—a social geographical perspective&quot;,&quot;author&quot;:[{&quot;family&quot;:&quot;Pacione&quot;,&quot;given&quot;:&quot;Michael&quot;,&quot;parse-names&quot;:false,&quot;dropping-particle&quot;:&quot;&quot;,&quot;non-dropping-particle&quot;:&quot;&quot;}],&quot;container-title&quot;:&quot;Landscape and Urban Planning&quot;,&quot;container-title-short&quot;:&quot;Landsc Urban Plan&quot;,&quot;DOI&quot;:&quot;10.1016/S0169-2046(02)00234-7&quot;,&quot;ISSN&quot;:&quot;01692046&quot;,&quot;issued&quot;:{&quot;date-parts&quot;:[[2003,9]]},&quot;page&quot;:&quot;19-30&quot;,&quot;issue&quot;:&quot;1-2&quot;,&quot;volume&quot;:&quot;65&quot;},&quot;isTemporary&quot;:false}]},{&quot;citationID&quot;:&quot;MENDELEY_CITATION_9bf9885f-696e-48d4-90c1-7cbf242d802e&quot;,&quot;properties&quot;:{&quot;noteIndex&quot;:0},&quot;isEdited&quot;:false,&quot;manualOverride&quot;:{&quot;isManuallyOverridden&quot;:false,&quot;citeprocText&quot;:&quot;[Discoli и др., 2014]&quot;,&quot;manualOverrideText&quot;:&quot;&quot;},&quot;citationTag&quot;:&quot;MENDELEY_CITATION_v3_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&quot;,&quot;citationItems&quot;:[{&quot;id&quot;:&quot;91012925-2d51-3f0c-a6dd-8a70fc36e7c0&quot;,&quot;itemData&quot;:{&quot;type&quot;:&quot;article-journal&quot;,&quot;id&quot;:&quot;91012925-2d51-3f0c-a6dd-8a70fc36e7c0&quot;,&quot;title&quot;:&quot;Methodology aimed at evaluating urban life quality levels&quot;,&quot;author&quot;:[{&quot;family&quot;:&quot;Discoli&quot;,&quot;given&quot;:&quot;Carlos&quot;,&quot;parse-names&quot;:false,&quot;dropping-particle&quot;:&quot;&quot;,&quot;non-dropping-particle&quot;:&quot;&quot;},{&quot;family&quot;:&quot;Martini&quot;,&quot;given&quot;:&quot;Irene&quot;,&quot;parse-names&quot;:false,&quot;dropping-particle&quot;:&quot;&quot;,&quot;non-dropping-particle&quot;:&quot;&quot;},{&quot;family&quot;:&quot;San Juan&quot;,&quot;given&quot;:&quot;Gustavo&quot;,&quot;parse-names&quot;:false,&quot;dropping-particle&quot;:&quot;&quot;,&quot;non-dropping-particle&quot;:&quot;&quot;},{&quot;family&quot;:&quot;Barbero&quot;,&quot;given&quot;:&quot;Dante&quot;,&quot;parse-names&quot;:false,&quot;dropping-particle&quot;:&quot;&quot;,&quot;non-dropping-particle&quot;:&quot;&quot;},{&quot;family&quot;:&quot;Dicroce&quot;,&quot;given&quot;:&quot;Luciano&quot;,&quot;parse-names&quot;:false,&quot;dropping-particle&quot;:&quot;&quot;,&quot;non-dropping-particle&quot;:&quot;&quot;},{&quot;family&quot;:&quot;Ferreyro&quot;,&quot;given&quot;:&quot;Carlos&quot;,&quot;parse-names&quot;:false,&quot;dropping-particle&quot;:&quot;&quot;,&quot;non-dropping-particle&quot;:&quot;&quot;},{&quot;family&quot;:&quot;Esparza&quot;,&quot;given&quot;:&quot;Jésica&quot;,&quot;parse-names&quot;:false,&quot;dropping-particle&quot;:&quot;&quot;,&quot;non-dropping-particle&quot;:&quot;&quot;}],&quot;container-title&quot;:&quot;Sustainable Cities and Society&quot;,&quot;container-title-short&quot;:&quot;Sustain Cities Soc&quot;,&quot;ISSN&quot;:&quot;2210-6707&quot;,&quot;issued&quot;:{&quot;date-parts&quot;:[[2014]]},&quot;page&quot;:&quot;140-148&quot;,&quot;publisher&quot;:&quot;Elsevier&quot;,&quot;volume&quot;:&quot;10&quot;},&quot;isTemporary&quot;:false}]},{&quot;citationID&quot;:&quot;MENDELEY_CITATION_1d72db21-61df-4d40-a84a-dd7a57ffec47&quot;,&quot;properties&quot;:{&quot;noteIndex&quot;:0},&quot;isEdited&quot;:false,&quot;manualOverride&quot;:{&quot;isManuallyOverridden&quot;:false,&quot;citeprocText&quot;:&quot;[Discoli и др., 2014]&quot;,&quot;manualOverrideText&quot;:&quot;&quot;},&quot;citationTag&quot;:&quot;MENDELEY_CITATION_v3_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&quot;,&quot;citationItems&quot;:[{&quot;id&quot;:&quot;91012925-2d51-3f0c-a6dd-8a70fc36e7c0&quot;,&quot;itemData&quot;:{&quot;type&quot;:&quot;article-journal&quot;,&quot;id&quot;:&quot;91012925-2d51-3f0c-a6dd-8a70fc36e7c0&quot;,&quot;title&quot;:&quot;Methodology aimed at evaluating urban life quality levels&quot;,&quot;author&quot;:[{&quot;family&quot;:&quot;Discoli&quot;,&quot;given&quot;:&quot;Carlos&quot;,&quot;parse-names&quot;:false,&quot;dropping-particle&quot;:&quot;&quot;,&quot;non-dropping-particle&quot;:&quot;&quot;},{&quot;family&quot;:&quot;Martini&quot;,&quot;given&quot;:&quot;Irene&quot;,&quot;parse-names&quot;:false,&quot;dropping-particle&quot;:&quot;&quot;,&quot;non-dropping-particle&quot;:&quot;&quot;},{&quot;family&quot;:&quot;San Juan&quot;,&quot;given&quot;:&quot;Gustavo&quot;,&quot;parse-names&quot;:false,&quot;dropping-particle&quot;:&quot;&quot;,&quot;non-dropping-particle&quot;:&quot;&quot;},{&quot;family&quot;:&quot;Barbero&quot;,&quot;given&quot;:&quot;Dante&quot;,&quot;parse-names&quot;:false,&quot;dropping-particle&quot;:&quot;&quot;,&quot;non-dropping-particle&quot;:&quot;&quot;},{&quot;family&quot;:&quot;Dicroce&quot;,&quot;given&quot;:&quot;Luciano&quot;,&quot;parse-names&quot;:false,&quot;dropping-particle&quot;:&quot;&quot;,&quot;non-dropping-particle&quot;:&quot;&quot;},{&quot;family&quot;:&quot;Ferreyro&quot;,&quot;given&quot;:&quot;Carlos&quot;,&quot;parse-names&quot;:false,&quot;dropping-particle&quot;:&quot;&quot;,&quot;non-dropping-particle&quot;:&quot;&quot;},{&quot;family&quot;:&quot;Esparza&quot;,&quot;given&quot;:&quot;Jésica&quot;,&quot;parse-names&quot;:false,&quot;dropping-particle&quot;:&quot;&quot;,&quot;non-dropping-particle&quot;:&quot;&quot;}],&quot;container-title&quot;:&quot;Sustainable Cities and Society&quot;,&quot;container-title-short&quot;:&quot;Sustain Cities Soc&quot;,&quot;ISSN&quot;:&quot;2210-6707&quot;,&quot;issued&quot;:{&quot;date-parts&quot;:[[2014]]},&quot;page&quot;:&quot;140-148&quot;,&quot;publisher&quot;:&quot;Elsevier&quot;,&quot;volume&quot;:&quot;10&quot;},&quot;isTemporary&quot;:false}]},{&quot;citationID&quot;:&quot;MENDELEY_CITATION_3ae8fe0d-9345-445f-9cdb-761e763177e9&quot;,&quot;properties&quot;:{&quot;noteIndex&quot;:0},&quot;isEdited&quot;:false,&quot;manualOverride&quot;:{&quot;isManuallyOverridden&quot;:false,&quot;citeprocText&quot;:&quot;[Discoli и др., 2014]&quot;,&quot;manualOverrideText&quot;:&quot;&quot;},&quot;citationTag&quot;:&quot;MENDELEY_CITATION_v3_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&quot;,&quot;citationItems&quot;:[{&quot;id&quot;:&quot;91012925-2d51-3f0c-a6dd-8a70fc36e7c0&quot;,&quot;itemData&quot;:{&quot;type&quot;:&quot;article-journal&quot;,&quot;id&quot;:&quot;91012925-2d51-3f0c-a6dd-8a70fc36e7c0&quot;,&quot;title&quot;:&quot;Methodology aimed at evaluating urban life quality levels&quot;,&quot;author&quot;:[{&quot;family&quot;:&quot;Discoli&quot;,&quot;given&quot;:&quot;Carlos&quot;,&quot;parse-names&quot;:false,&quot;dropping-particle&quot;:&quot;&quot;,&quot;non-dropping-particle&quot;:&quot;&quot;},{&quot;family&quot;:&quot;Martini&quot;,&quot;given&quot;:&quot;Irene&quot;,&quot;parse-names&quot;:false,&quot;dropping-particle&quot;:&quot;&quot;,&quot;non-dropping-particle&quot;:&quot;&quot;},{&quot;family&quot;:&quot;San Juan&quot;,&quot;given&quot;:&quot;Gustavo&quot;,&quot;parse-names&quot;:false,&quot;dropping-particle&quot;:&quot;&quot;,&quot;non-dropping-particle&quot;:&quot;&quot;},{&quot;family&quot;:&quot;Barbero&quot;,&quot;given&quot;:&quot;Dante&quot;,&quot;parse-names&quot;:false,&quot;dropping-particle&quot;:&quot;&quot;,&quot;non-dropping-particle&quot;:&quot;&quot;},{&quot;family&quot;:&quot;Dicroce&quot;,&quot;given&quot;:&quot;Luciano&quot;,&quot;parse-names&quot;:false,&quot;dropping-particle&quot;:&quot;&quot;,&quot;non-dropping-particle&quot;:&quot;&quot;},{&quot;family&quot;:&quot;Ferreyro&quot;,&quot;given&quot;:&quot;Carlos&quot;,&quot;parse-names&quot;:false,&quot;dropping-particle&quot;:&quot;&quot;,&quot;non-dropping-particle&quot;:&quot;&quot;},{&quot;family&quot;:&quot;Esparza&quot;,&quot;given&quot;:&quot;Jésica&quot;,&quot;parse-names&quot;:false,&quot;dropping-particle&quot;:&quot;&quot;,&quot;non-dropping-particle&quot;:&quot;&quot;}],&quot;container-title&quot;:&quot;Sustainable Cities and Society&quot;,&quot;container-title-short&quot;:&quot;Sustain Cities Soc&quot;,&quot;ISSN&quot;:&quot;2210-6707&quot;,&quot;issued&quot;:{&quot;date-parts&quot;:[[2014]]},&quot;page&quot;:&quot;140-148&quot;,&quot;publisher&quot;:&quot;Elsevier&quot;,&quot;volume&quot;:&quot;10&quot;},&quot;isTemporary&quot;:false}]},{&quot;citationID&quot;:&quot;MENDELEY_CITATION_a5fdd9dd-4983-4564-a6bc-537ea06da84e&quot;,&quot;properties&quot;:{&quot;noteIndex&quot;:0},&quot;isEdited&quot;:false,&quot;manualOverride&quot;:{&quot;isManuallyOverridden&quot;:false,&quot;citeprocText&quot;:&quot;[Delsante, 2016]&quot;,&quot;manualOverrideText&quot;:&quot;&quot;},&quot;citationTag&quot;:&quot;MENDELEY_CITATION_v3_eyJjaXRhdGlvbklEIjoiTUVOREVMRVlfQ0lUQVRJT05fYTVmZGQ5ZGQtNDk4My00NTY0LWE2YmMtNTM3ZWEwNmRhODRl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quot;,&quot;citationItems&quot;:[{&quot;id&quot;:&quot;cad3db9a-d0a1-38a7-a5cb-9d5caa5a650b&quot;,&quot;itemData&quot;:{&quot;type&quot;:&quot;article-journal&quot;,&quot;id&quot;:&quot;cad3db9a-d0a1-38a7-a5cb-9d5caa5a650b&quot;,&quot;title&quot;:&quot;Urban environment quality assessment using a methodology and set of indicators for medium-density neighbourhoods: a comparative case study of Lodi and Genoa&quot;,&quot;author&quot;:[{&quot;family&quot;:&quot;Delsante&quot;,&quot;given&quot;:&quot;Ioanni&quot;,&quot;parse-names&quot;:false,&quot;dropping-particle&quot;:&quot;&quot;,&quot;non-dropping-particle&quot;:&quot;&quot;}],&quot;container-title&quot;:&quot;Ambiente Construído&quot;,&quot;DOI&quot;:&quot;10.1590/s1678-86212016000300089&quot;,&quot;ISSN&quot;:&quot;1678-8621&quot;,&quot;issued&quot;:{&quot;date-parts&quot;:[[2016,9]]},&quot;page&quot;:&quot;7-22&quot;,&quot;abstract&quot;:&quot;&lt;p&gt;Abstract One of the main issues in urban sustainability and environmental assessment relates to the selection of indicators (SOCCO, 2000), as there are already many international and recognised core sets (DELSANTE, 2007; LEE; CHAN 2009). Nevertheless, specific local contexts are still in need of appropriate, original indicators and indices (MALCEVSCHI, 2004). This paper deals with the urban quality assessment of medium-density neighbourhoods, which typically include dwellings but also public functions, public spaces and urban infrastructure. The evaluation method is based on a set of 74 indicators used within a specific computational method that is based on scores and defined through pairwise comparison matrices (SOCCO, 2003) to convert qualitative and quantitative evaluations into scores (0 to +100). The assessment involved two different urban contexts in the cities of Lodi and Genoa (Italy). It tests if the set can be used in other sites and cities; the results show significant findings and potentialities, but also some limitations. As significant connections have already been found between urban quality and well-being surveys of inhabitants (ORLANDO, 2007), the possibility to act comparatively in different contexts increases overall research potentiality.&lt;/p&gt;&quot;,&quot;issue&quot;:&quot;3&quot;,&quot;volume&quot;:&quot;16&quot;,&quot;container-title-short&quot;:&quot;&quot;},&quot;isTemporary&quot;:false}]},{&quot;citationID&quot;:&quot;MENDELEY_CITATION_f7f0c0a0-aeca-4b14-9ad5-3436acb53d70&quot;,&quot;properties&quot;:{&quot;noteIndex&quot;:0},&quot;isEdited&quot;:false,&quot;manualOverride&quot;:{&quot;isManuallyOverridden&quot;:false,&quot;citeprocText&quot;:&quot;[Delsante, 2016]&quot;,&quot;manualOverrideText&quot;:&quot;&quot;},&quot;citationTag&quot;:&quot;MENDELEY_CITATION_v3_eyJjaXRhdGlvbklEIjoiTUVOREVMRVlfQ0lUQVRJT05fZjdmMGMwYTAtYWVjYS00YjE0LTlhZDUtMzQzNmFjYjUzZDcw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quot;,&quot;citationItems&quot;:[{&quot;id&quot;:&quot;cad3db9a-d0a1-38a7-a5cb-9d5caa5a650b&quot;,&quot;itemData&quot;:{&quot;type&quot;:&quot;article-journal&quot;,&quot;id&quot;:&quot;cad3db9a-d0a1-38a7-a5cb-9d5caa5a650b&quot;,&quot;title&quot;:&quot;Urban environment quality assessment using a methodology and set of indicators for medium-density neighbourhoods: a comparative case study of Lodi and Genoa&quot;,&quot;author&quot;:[{&quot;family&quot;:&quot;Delsante&quot;,&quot;given&quot;:&quot;Ioanni&quot;,&quot;parse-names&quot;:false,&quot;dropping-particle&quot;:&quot;&quot;,&quot;non-dropping-particle&quot;:&quot;&quot;}],&quot;container-title&quot;:&quot;Ambiente Construído&quot;,&quot;DOI&quot;:&quot;10.1590/s1678-86212016000300089&quot;,&quot;ISSN&quot;:&quot;1678-8621&quot;,&quot;issued&quot;:{&quot;date-parts&quot;:[[2016,9]]},&quot;page&quot;:&quot;7-22&quot;,&quot;abstract&quot;:&quot;&lt;p&gt;Abstract One of the main issues in urban sustainability and environmental assessment relates to the selection of indicators (SOCCO, 2000), as there are already many international and recognised core sets (DELSANTE, 2007; LEE; CHAN 2009). Nevertheless, specific local contexts are still in need of appropriate, original indicators and indices (MALCEVSCHI, 2004). This paper deals with the urban quality assessment of medium-density neighbourhoods, which typically include dwellings but also public functions, public spaces and urban infrastructure. The evaluation method is based on a set of 74 indicators used within a specific computational method that is based on scores and defined through pairwise comparison matrices (SOCCO, 2003) to convert qualitative and quantitative evaluations into scores (0 to +100). The assessment involved two different urban contexts in the cities of Lodi and Genoa (Italy). It tests if the set can be used in other sites and cities; the results show significant findings and potentialities, but also some limitations. As significant connections have already been found between urban quality and well-being surveys of inhabitants (ORLANDO, 2007), the possibility to act comparatively in different contexts increases overall research potentiality.&lt;/p&gt;&quot;,&quot;issue&quot;:&quot;3&quot;,&quot;volume&quot;:&quot;16&quot;,&quot;container-title-short&quot;:&quot;&quot;},&quot;isTemporary&quot;:false}]},{&quot;citationID&quot;:&quot;MENDELEY_CITATION_e4aceaf2-c7e5-48e3-aca7-22dbc91484cb&quot;,&quot;properties&quot;:{&quot;noteIndex&quot;:0},&quot;isEdited&quot;:false,&quot;manualOverride&quot;:{&quot;isManuallyOverridden&quot;:false,&quot;citeprocText&quot;:&quot;[Delsante, 2016]&quot;,&quot;manualOverrideText&quot;:&quot;&quot;},&quot;citationTag&quot;:&quot;MENDELEY_CITATION_v3_eyJjaXRhdGlvbklEIjoiTUVOREVMRVlfQ0lUQVRJT05fZTRhY2VhZjItYzdlNS00OGUzLWFjYTctMjJkYmM5MTQ4NGNi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quot;,&quot;citationItems&quot;:[{&quot;id&quot;:&quot;cad3db9a-d0a1-38a7-a5cb-9d5caa5a650b&quot;,&quot;itemData&quot;:{&quot;type&quot;:&quot;article-journal&quot;,&quot;id&quot;:&quot;cad3db9a-d0a1-38a7-a5cb-9d5caa5a650b&quot;,&quot;title&quot;:&quot;Urban environment quality assessment using a methodology and set of indicators for medium-density neighbourhoods: a comparative case study of Lodi and Genoa&quot;,&quot;author&quot;:[{&quot;family&quot;:&quot;Delsante&quot;,&quot;given&quot;:&quot;Ioanni&quot;,&quot;parse-names&quot;:false,&quot;dropping-particle&quot;:&quot;&quot;,&quot;non-dropping-particle&quot;:&quot;&quot;}],&quot;container-title&quot;:&quot;Ambiente Construído&quot;,&quot;DOI&quot;:&quot;10.1590/s1678-86212016000300089&quot;,&quot;ISSN&quot;:&quot;1678-8621&quot;,&quot;issued&quot;:{&quot;date-parts&quot;:[[2016,9]]},&quot;page&quot;:&quot;7-22&quot;,&quot;abstract&quot;:&quot;&lt;p&gt;Abstract One of the main issues in urban sustainability and environmental assessment relates to the selection of indicators (SOCCO, 2000), as there are already many international and recognised core sets (DELSANTE, 2007; LEE; CHAN 2009). Nevertheless, specific local contexts are still in need of appropriate, original indicators and indices (MALCEVSCHI, 2004). This paper deals with the urban quality assessment of medium-density neighbourhoods, which typically include dwellings but also public functions, public spaces and urban infrastructure. The evaluation method is based on a set of 74 indicators used within a specific computational method that is based on scores and defined through pairwise comparison matrices (SOCCO, 2003) to convert qualitative and quantitative evaluations into scores (0 to +100). The assessment involved two different urban contexts in the cities of Lodi and Genoa (Italy). It tests if the set can be used in other sites and cities; the results show significant findings and potentialities, but also some limitations. As significant connections have already been found between urban quality and well-being surveys of inhabitants (ORLANDO, 2007), the possibility to act comparatively in different contexts increases overall research potentiality.&lt;/p&gt;&quot;,&quot;issue&quot;:&quot;3&quot;,&quot;volume&quot;:&quot;16&quot;,&quot;container-title-short&quot;:&quot;&quot;},&quot;isTemporary&quot;:false}]},{&quot;citationID&quot;:&quot;MENDELEY_CITATION_66e4cf47-1ae7-4a37-800a-51d0f03a099a&quot;,&quot;properties&quot;:{&quot;noteIndex&quot;:0},&quot;isEdited&quot;:false,&quot;manualOverride&quot;:{&quot;isManuallyOverridden&quot;:false,&quot;citeprocText&quot;:&quot;[Delsante, 2016]&quot;,&quot;manualOverrideText&quot;:&quot;&quot;},&quot;citationItems&quot;:[{&quot;id&quot;:&quot;cad3db9a-d0a1-38a7-a5cb-9d5caa5a650b&quot;,&quot;itemData&quot;:{&quot;type&quot;:&quot;article-journal&quot;,&quot;id&quot;:&quot;cad3db9a-d0a1-38a7-a5cb-9d5caa5a650b&quot;,&quot;title&quot;:&quot;Urban environment quality assessment using a methodology and set of indicators for medium-density neighbourhoods: a comparative case study of Lodi and Genoa&quot;,&quot;author&quot;:[{&quot;family&quot;:&quot;Delsante&quot;,&quot;given&quot;:&quot;Ioanni&quot;,&quot;parse-names&quot;:false,&quot;dropping-particle&quot;:&quot;&quot;,&quot;non-dropping-particle&quot;:&quot;&quot;}],&quot;container-title&quot;:&quot;Ambiente Construído&quot;,&quot;DOI&quot;:&quot;10.1590/s1678-86212016000300089&quot;,&quot;ISSN&quot;:&quot;1678-8621&quot;,&quot;issued&quot;:{&quot;date-parts&quot;:[[2016,9]]},&quot;page&quot;:&quot;7-22&quot;,&quot;abstract&quot;:&quot;&lt;p&gt;Abstract One of the main issues in urban sustainability and environmental assessment relates to the selection of indicators (SOCCO, 2000), as there are already many international and recognised core sets (DELSANTE, 2007; LEE; CHAN 2009). Nevertheless, specific local contexts are still in need of appropriate, original indicators and indices (MALCEVSCHI, 2004). This paper deals with the urban quality assessment of medium-density neighbourhoods, which typically include dwellings but also public functions, public spaces and urban infrastructure. The evaluation method is based on a set of 74 indicators used within a specific computational method that is based on scores and defined through pairwise comparison matrices (SOCCO, 2003) to convert qualitative and quantitative evaluations into scores (0 to +100). The assessment involved two different urban contexts in the cities of Lodi and Genoa (Italy). It tests if the set can be used in other sites and cities; the results show significant findings and potentialities, but also some limitations. As significant connections have already been found between urban quality and well-being surveys of inhabitants (ORLANDO, 2007), the possibility to act comparatively in different contexts increases overall research potentiality.&lt;/p&gt;&quot;,&quot;issue&quot;:&quot;3&quot;,&quot;volume&quot;:&quot;16&quot;},&quot;isTemporary&quot;:false}],&quot;citationTag&quot;:&quot;MENDELEY_CITATION_v3_eyJjaXRhdGlvbklEIjoiTUVOREVMRVlfQ0lUQVRJT05fNjZlNGNmNDctMWFlNy00YTM3LTgwMGEtNTFkMGYwM2EwOTlh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J9LCJpc1RlbXBvcmFyeSI6ZmFsc2V9XX0=&quot;},{&quot;citationID&quot;:&quot;MENDELEY_CITATION_20d2ce96-e8b4-430d-9d9b-fb4833b260ca&quot;,&quot;properties&quot;:{&quot;noteIndex&quot;:0},&quot;isEdited&quot;:false,&quot;manualOverride&quot;:{&quot;isManuallyOverridden&quot;:false,&quot;citeprocText&quot;:&quot;[Delsante, 2016]&quot;,&quot;manualOverrideText&quot;:&quot;&quot;},&quot;citationTag&quot;:&quot;MENDELEY_CITATION_v3_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&quot;,&quot;citationItems&quot;:[{&quot;id&quot;:&quot;cad3db9a-d0a1-38a7-a5cb-9d5caa5a650b&quot;,&quot;itemData&quot;:{&quot;type&quot;:&quot;article-journal&quot;,&quot;id&quot;:&quot;cad3db9a-d0a1-38a7-a5cb-9d5caa5a650b&quot;,&quot;title&quot;:&quot;Urban environment quality assessment using a methodology and set of indicators for medium-density neighbourhoods: a comparative case study of Lodi and Genoa&quot;,&quot;author&quot;:[{&quot;family&quot;:&quot;Delsante&quot;,&quot;given&quot;:&quot;Ioanni&quot;,&quot;parse-names&quot;:false,&quot;dropping-particle&quot;:&quot;&quot;,&quot;non-dropping-particle&quot;:&quot;&quot;}],&quot;container-title&quot;:&quot;Ambiente Construído&quot;,&quot;DOI&quot;:&quot;10.1590/s1678-86212016000300089&quot;,&quot;ISSN&quot;:&quot;1678-8621&quot;,&quot;issued&quot;:{&quot;date-parts&quot;:[[2016,9]]},&quot;page&quot;:&quot;7-22&quot;,&quot;abstract&quot;:&quot;&lt;p&gt;Abstract One of the main issues in urban sustainability and environmental assessment relates to the selection of indicators (SOCCO, 2000), as there are already many international and recognised core sets (DELSANTE, 2007; LEE; CHAN 2009). Nevertheless, specific local contexts are still in need of appropriate, original indicators and indices (MALCEVSCHI, 2004). This paper deals with the urban quality assessment of medium-density neighbourhoods, which typically include dwellings but also public functions, public spaces and urban infrastructure. The evaluation method is based on a set of 74 indicators used within a specific computational method that is based on scores and defined through pairwise comparison matrices (SOCCO, 2003) to convert qualitative and quantitative evaluations into scores (0 to +100). The assessment involved two different urban contexts in the cities of Lodi and Genoa (Italy). It tests if the set can be used in other sites and cities; the results show significant findings and potentialities, but also some limitations. As significant connections have already been found between urban quality and well-being surveys of inhabitants (ORLANDO, 2007), the possibility to act comparatively in different contexts increases overall research potentiality.&lt;/p&gt;&quot;,&quot;issue&quot;:&quot;3&quot;,&quot;volume&quot;:&quot;16&quot;,&quot;container-title-short&quot;:&quot;&quot;},&quot;isTemporary&quot;:false}]}]"/>
    <we:property name="MENDELEY_CITATIONS_LOCALE_CODE" value="&quot;ru-RU&quot;"/>
    <we:property name="MENDELEY_CITATIONS_STYLE" value="{&quot;id&quot;:&quot;https://www.zotero.org/styles/gost-r-7-0-5-2008&quot;,&quot;title&quot;:&quot;Russian GOST R 7.0.5-2008 (Ру́сский)&quot;,&quot;format&quot;:&quot;author-date&quot;,&quot;defaultLocale&quot;:&quot;ru-RU&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2B795-301B-4231-9839-9C86EFAF3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43</Pages>
  <Words>11001</Words>
  <Characters>62712</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Алферов</dc:creator>
  <cp:keywords/>
  <dc:description/>
  <cp:lastModifiedBy>Александр Алферов</cp:lastModifiedBy>
  <cp:revision>49</cp:revision>
  <dcterms:created xsi:type="dcterms:W3CDTF">2023-05-26T21:40:00Z</dcterms:created>
  <dcterms:modified xsi:type="dcterms:W3CDTF">2023-05-28T20:51:00Z</dcterms:modified>
</cp:coreProperties>
</file>