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74658" w14:textId="77777777" w:rsidR="001F72B1" w:rsidRPr="00D61CF3" w:rsidRDefault="001F72B1" w:rsidP="001F72B1">
      <w:pPr>
        <w:ind w:left="-540"/>
        <w:jc w:val="center"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3722864"/>
      <w:bookmarkEnd w:id="0"/>
      <w:r w:rsidRPr="00D61CF3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39E27809" w14:textId="77777777" w:rsidR="001F72B1" w:rsidRPr="00D61CF3" w:rsidRDefault="001F72B1" w:rsidP="001F72B1">
      <w:pPr>
        <w:ind w:left="-540"/>
        <w:jc w:val="center"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«САНКТ-ПЕТЕРБУРГСКИЙ ГОСУДАРСТВЕННЫЙ УНИВЕРСИТЕТ»</w:t>
      </w:r>
    </w:p>
    <w:p w14:paraId="4023B17C" w14:textId="77777777" w:rsidR="001F72B1" w:rsidRPr="00D61CF3" w:rsidRDefault="001F72B1" w:rsidP="001F72B1">
      <w:pPr>
        <w:jc w:val="center"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(СПбГУ)</w:t>
      </w:r>
    </w:p>
    <w:p w14:paraId="345CAF13" w14:textId="77777777" w:rsidR="001F72B1" w:rsidRPr="00D61CF3" w:rsidRDefault="001F72B1" w:rsidP="001F72B1">
      <w:pPr>
        <w:jc w:val="center"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Институт наук о Земле</w:t>
      </w:r>
    </w:p>
    <w:p w14:paraId="62B53B40" w14:textId="77777777" w:rsidR="001F72B1" w:rsidRPr="00D61CF3" w:rsidRDefault="001F72B1" w:rsidP="001F72B1">
      <w:pPr>
        <w:jc w:val="center"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Кафедра кристаллографии</w:t>
      </w:r>
    </w:p>
    <w:p w14:paraId="5DAEEDCD" w14:textId="77777777" w:rsidR="001F72B1" w:rsidRPr="00D61CF3" w:rsidRDefault="001F72B1" w:rsidP="001F72B1">
      <w:pPr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1AE5AC5D" w14:textId="77777777" w:rsidR="001F72B1" w:rsidRPr="00D61CF3" w:rsidRDefault="001F72B1" w:rsidP="001F72B1">
      <w:pPr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38C9BF8D" w14:textId="77777777" w:rsidR="001F72B1" w:rsidRPr="00D61CF3" w:rsidRDefault="001F72B1" w:rsidP="001F72B1">
      <w:pPr>
        <w:jc w:val="center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78122BEC" w14:textId="4D0E4DC1" w:rsidR="001F72B1" w:rsidRPr="00D61CF3" w:rsidRDefault="001F72B1" w:rsidP="001F72B1">
      <w:pPr>
        <w:jc w:val="center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>Юрьев Артем Андреевич</w:t>
      </w:r>
    </w:p>
    <w:p w14:paraId="6C2BE927" w14:textId="77777777" w:rsidR="001F72B1" w:rsidRPr="00D61CF3" w:rsidRDefault="001F72B1" w:rsidP="001F72B1">
      <w:pPr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6B9C7713" w14:textId="77777777" w:rsidR="001F72B1" w:rsidRPr="00D61CF3" w:rsidRDefault="001F72B1" w:rsidP="001F72B1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CF17535" w14:textId="77777777" w:rsidR="001F72B1" w:rsidRPr="00D61CF3" w:rsidRDefault="001F72B1" w:rsidP="001F72B1">
      <w:pPr>
        <w:jc w:val="center"/>
        <w:rPr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  <w:t>Бораты щелочноземельных металлов и трехвалентного висмута: кристаллическое строение, термическое поведение и оптические свойства</w:t>
      </w:r>
    </w:p>
    <w:p w14:paraId="120B4099" w14:textId="77777777" w:rsidR="001F72B1" w:rsidRPr="00D61CF3" w:rsidRDefault="001F72B1" w:rsidP="001F72B1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C803B89" w14:textId="77777777" w:rsidR="001F72B1" w:rsidRPr="00D61CF3" w:rsidRDefault="001F72B1" w:rsidP="001F72B1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CB6B91B" w14:textId="77777777" w:rsidR="001F72B1" w:rsidRPr="00D61CF3" w:rsidRDefault="001F72B1" w:rsidP="001F72B1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C74ED95" w14:textId="77777777" w:rsidR="001F72B1" w:rsidRPr="00D61CF3" w:rsidRDefault="001F72B1" w:rsidP="001F72B1">
      <w:pPr>
        <w:jc w:val="center"/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6641ADB" w14:textId="77777777" w:rsidR="001F72B1" w:rsidRPr="00D61CF3" w:rsidRDefault="001F72B1" w:rsidP="001F72B1">
      <w:pPr>
        <w:jc w:val="center"/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4B9DF42" w14:textId="7CCB17FC" w:rsidR="001F72B1" w:rsidRPr="00D61CF3" w:rsidRDefault="001F72B1" w:rsidP="001F72B1">
      <w:pPr>
        <w:jc w:val="center"/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Выпускная квалификационная работа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br/>
      </w:r>
      <w:r w:rsidRPr="00D61CF3"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 основной образовательной программе (шифр ВМ.5833.2021)</w:t>
      </w:r>
    </w:p>
    <w:p w14:paraId="79B6D139" w14:textId="77777777" w:rsidR="001F72B1" w:rsidRPr="00D61CF3" w:rsidRDefault="001F72B1" w:rsidP="001F72B1">
      <w:pPr>
        <w:jc w:val="center"/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«Структурная минералогия и материаловедение»</w:t>
      </w:r>
    </w:p>
    <w:p w14:paraId="75856746" w14:textId="77777777" w:rsidR="001F72B1" w:rsidRPr="00D61CF3" w:rsidRDefault="001F72B1" w:rsidP="001F72B1">
      <w:pPr>
        <w:jc w:val="center"/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 направлению подготовки 05.03.01 «Геология» </w:t>
      </w:r>
    </w:p>
    <w:p w14:paraId="19D7D41B" w14:textId="77777777" w:rsidR="001F72B1" w:rsidRPr="00D61CF3" w:rsidRDefault="001F72B1" w:rsidP="001F72B1">
      <w:pPr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07F0C40A" w14:textId="77777777" w:rsidR="001F72B1" w:rsidRPr="00D61CF3" w:rsidRDefault="001F72B1" w:rsidP="001F72B1">
      <w:pPr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1DD42724" w14:textId="77777777" w:rsidR="001F72B1" w:rsidRPr="00D61CF3" w:rsidRDefault="001F72B1" w:rsidP="001F72B1">
      <w:pPr>
        <w:jc w:val="right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45D34E0F" w14:textId="77777777" w:rsidR="001F72B1" w:rsidRPr="00D61CF3" w:rsidRDefault="001F72B1" w:rsidP="001F72B1">
      <w:pPr>
        <w:jc w:val="right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33B9B0B1" w14:textId="77777777" w:rsidR="001F72B1" w:rsidRPr="00D61CF3" w:rsidRDefault="001F72B1" w:rsidP="001F72B1">
      <w:pPr>
        <w:jc w:val="right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43C548A7" w14:textId="77777777" w:rsidR="001F72B1" w:rsidRPr="00D61CF3" w:rsidRDefault="001F72B1" w:rsidP="001F72B1">
      <w:pPr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2CD3E205" w14:textId="77777777" w:rsidR="001F72B1" w:rsidRPr="00D61CF3" w:rsidRDefault="001F72B1" w:rsidP="001F72B1">
      <w:pPr>
        <w:jc w:val="right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3A9D57E6" w14:textId="579298FB" w:rsidR="001F72B1" w:rsidRPr="00D61CF3" w:rsidRDefault="001F72B1" w:rsidP="001F72B1">
      <w:pPr>
        <w:jc w:val="right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>Научный руководитель:</w:t>
      </w:r>
    </w:p>
    <w:p w14:paraId="4141E919" w14:textId="77777777" w:rsidR="001F72B1" w:rsidRPr="00D61CF3" w:rsidRDefault="001F72B1" w:rsidP="001F72B1">
      <w:pPr>
        <w:jc w:val="right"/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>проф., д.г.-</w:t>
      </w:r>
      <w:proofErr w:type="spellStart"/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>м.н</w:t>
      </w:r>
      <w:proofErr w:type="spellEnd"/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Филатов С.К.</w:t>
      </w:r>
    </w:p>
    <w:p w14:paraId="1898360E" w14:textId="77777777" w:rsidR="001F72B1" w:rsidRPr="00D61CF3" w:rsidRDefault="001F72B1" w:rsidP="001F72B1">
      <w:pPr>
        <w:jc w:val="right"/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28298DA" w14:textId="77777777" w:rsidR="001F72B1" w:rsidRPr="00D61CF3" w:rsidRDefault="001F72B1" w:rsidP="001F72B1">
      <w:pPr>
        <w:jc w:val="right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225E85FD" w14:textId="4B2E1904" w:rsidR="001F72B1" w:rsidRPr="00D61CF3" w:rsidRDefault="001F72B1" w:rsidP="001F72B1">
      <w:pPr>
        <w:jc w:val="right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>Заведующий кафедрой:</w:t>
      </w:r>
    </w:p>
    <w:p w14:paraId="1F46F8A7" w14:textId="77777777" w:rsidR="001F72B1" w:rsidRPr="00D61CF3" w:rsidRDefault="001F72B1" w:rsidP="001F72B1">
      <w:pPr>
        <w:jc w:val="right"/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>проф., д.г.-</w:t>
      </w:r>
      <w:proofErr w:type="spellStart"/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>м.н</w:t>
      </w:r>
      <w:proofErr w:type="spellEnd"/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Золотарев А.А.</w:t>
      </w:r>
    </w:p>
    <w:p w14:paraId="00BDEBEC" w14:textId="77777777" w:rsidR="001F72B1" w:rsidRPr="00D61CF3" w:rsidRDefault="001F72B1" w:rsidP="001F72B1">
      <w:pPr>
        <w:jc w:val="right"/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</w:p>
    <w:p w14:paraId="46AF5899" w14:textId="77777777" w:rsidR="001F72B1" w:rsidRPr="00D61CF3" w:rsidRDefault="001F72B1" w:rsidP="001F72B1">
      <w:pPr>
        <w:jc w:val="right"/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</w:p>
    <w:p w14:paraId="11107AA1" w14:textId="7A8CF8C2" w:rsidR="001F72B1" w:rsidRPr="00D61CF3" w:rsidRDefault="001F72B1" w:rsidP="001F72B1">
      <w:pPr>
        <w:jc w:val="right"/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Рецензент:</w:t>
      </w:r>
    </w:p>
    <w:p w14:paraId="403D2750" w14:textId="4402CC57" w:rsidR="001F72B1" w:rsidRPr="00D61CF3" w:rsidRDefault="001F72B1" w:rsidP="001F72B1">
      <w:pPr>
        <w:jc w:val="right"/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Мезенцева Л.П.</w:t>
      </w:r>
    </w:p>
    <w:p w14:paraId="051A0F94" w14:textId="25D81F66" w:rsidR="001F72B1" w:rsidRPr="00D61CF3" w:rsidRDefault="001D5DEC" w:rsidP="001F72B1">
      <w:pPr>
        <w:jc w:val="right"/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1F72B1" w:rsidRPr="00D61CF3"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.н.с</w:t>
      </w:r>
      <w:proofErr w:type="spellEnd"/>
      <w:r w:rsidR="001F72B1" w:rsidRPr="00D61CF3">
        <w:rPr>
          <w:color w:val="000000" w:themeColor="text1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., к.х.н.</w:t>
      </w:r>
    </w:p>
    <w:tbl>
      <w:tblPr>
        <w:tblpPr w:leftFromText="180" w:rightFromText="180" w:horzAnchor="margin" w:tblpXSpec="center" w:tblpY="-519"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2C3CE3" w:rsidRPr="00D61CF3" w14:paraId="1631A35C" w14:textId="77777777" w:rsidTr="00295E7A"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14:paraId="53D464F3" w14:textId="77777777" w:rsidR="001F72B1" w:rsidRPr="00D61CF3" w:rsidRDefault="001F72B1" w:rsidP="00295E7A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646CE4A7" w14:textId="77777777" w:rsidR="001F72B1" w:rsidRPr="00D61CF3" w:rsidRDefault="001F72B1" w:rsidP="001F72B1">
      <w:pPr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300D95C" w14:textId="77777777" w:rsidR="001F72B1" w:rsidRPr="00D61CF3" w:rsidRDefault="001F72B1" w:rsidP="001F72B1">
      <w:pPr>
        <w:jc w:val="center"/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B6DA29A" w14:textId="029F890D" w:rsidR="001F72B1" w:rsidRPr="00D61CF3" w:rsidRDefault="001F72B1" w:rsidP="001F72B1">
      <w:pPr>
        <w:jc w:val="center"/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Style w:val="fontstyle01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Санкт-Петербург</w:t>
      </w:r>
    </w:p>
    <w:p w14:paraId="50AC70F7" w14:textId="77777777" w:rsidR="009E7ADF" w:rsidRPr="00D61CF3" w:rsidRDefault="001F72B1" w:rsidP="009E7ADF">
      <w:pPr>
        <w:jc w:val="center"/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>2023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id w:val="-186034414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0E68980" w14:textId="7F0D9EB9" w:rsidR="009E7ADF" w:rsidRPr="00603E52" w:rsidRDefault="009E7ADF" w:rsidP="00603E52">
          <w:pPr>
            <w:pStyle w:val="afa"/>
            <w:spacing w:line="360" w:lineRule="auto"/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  <w:lang w:val="en-US"/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603E52"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Оглавление</w:t>
          </w:r>
        </w:p>
        <w:p w14:paraId="1D53F468" w14:textId="06460373" w:rsidR="00603E52" w:rsidRPr="00603E52" w:rsidRDefault="009E7ADF" w:rsidP="00603E52">
          <w:pPr>
            <w:pStyle w:val="15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kern w:val="2"/>
              <w:lang w:val="ru-GB"/>
              <w14:ligatures w14:val="standardContextual"/>
            </w:rPr>
          </w:pPr>
          <w:r w:rsidRPr="00603E52">
            <w:rPr>
              <w:rFonts w:ascii="Times New Roman" w:hAnsi="Times New Roman"/>
              <w:b w:val="0"/>
              <w:bCs w:val="0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fldChar w:fldCharType="begin"/>
          </w:r>
          <w:r w:rsidRPr="00603E52">
            <w:rPr>
              <w:rFonts w:ascii="Times New Roman" w:hAnsi="Times New Roman"/>
              <w:b w:val="0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instrText>TOC \o "1-3" \h \z \u</w:instrText>
          </w:r>
          <w:r w:rsidRPr="00603E52">
            <w:rPr>
              <w:rFonts w:ascii="Times New Roman" w:hAnsi="Times New Roman"/>
              <w:b w:val="0"/>
              <w:bCs w:val="0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fldChar w:fldCharType="separate"/>
          </w:r>
          <w:hyperlink w:anchor="_Toc135082014" w:history="1">
            <w:r w:rsidR="00603E52" w:rsidRPr="00603E52">
              <w:rPr>
                <w:rStyle w:val="a4"/>
                <w:rFonts w:ascii="Times New Roman" w:hAnsi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Введение</w:t>
            </w:r>
            <w:r w:rsidR="00603E52" w:rsidRPr="00603E52">
              <w:rPr>
                <w:rFonts w:ascii="Times New Roman" w:hAnsi="Times New Roman"/>
                <w:noProof/>
                <w:webHidden/>
              </w:rPr>
              <w:tab/>
            </w:r>
            <w:r w:rsidR="00603E52" w:rsidRPr="00603E52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603E52" w:rsidRPr="00603E52">
              <w:rPr>
                <w:rFonts w:ascii="Times New Roman" w:hAnsi="Times New Roman"/>
                <w:noProof/>
                <w:webHidden/>
              </w:rPr>
              <w:instrText xml:space="preserve"> PAGEREF _Toc135082014 \h </w:instrText>
            </w:r>
            <w:r w:rsidR="00603E52" w:rsidRPr="00603E52">
              <w:rPr>
                <w:rFonts w:ascii="Times New Roman" w:hAnsi="Times New Roman"/>
                <w:noProof/>
                <w:webHidden/>
              </w:rPr>
            </w:r>
            <w:r w:rsidR="00603E52" w:rsidRPr="00603E52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03E52" w:rsidRPr="00603E52">
              <w:rPr>
                <w:rFonts w:ascii="Times New Roman" w:hAnsi="Times New Roman"/>
                <w:noProof/>
                <w:webHidden/>
              </w:rPr>
              <w:t>4</w:t>
            </w:r>
            <w:r w:rsidR="00603E52" w:rsidRPr="00603E52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8D408AE" w14:textId="13FAAF6A" w:rsidR="00603E52" w:rsidRPr="00603E52" w:rsidRDefault="00603E52" w:rsidP="00603E52">
          <w:pPr>
            <w:pStyle w:val="15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kern w:val="2"/>
              <w:lang w:val="ru-GB"/>
              <w14:ligatures w14:val="standardContextual"/>
            </w:rPr>
          </w:pPr>
          <w:hyperlink w:anchor="_Toc135082015" w:history="1">
            <w:r w:rsidRPr="00603E52">
              <w:rPr>
                <w:rStyle w:val="a4"/>
                <w:rFonts w:ascii="Times New Roman" w:hAnsi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Глава 1. Общие сведения по кристаллохимии боратов</w:t>
            </w:r>
            <w:r w:rsidRPr="00603E52">
              <w:rPr>
                <w:rFonts w:ascii="Times New Roman" w:hAnsi="Times New Roman"/>
                <w:noProof/>
                <w:webHidden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</w:rPr>
              <w:instrText xml:space="preserve"> PAGEREF _Toc135082015 \h </w:instrText>
            </w:r>
            <w:r w:rsidRPr="00603E52">
              <w:rPr>
                <w:rFonts w:ascii="Times New Roman" w:hAnsi="Times New Roman"/>
                <w:noProof/>
                <w:webHidden/>
              </w:rPr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</w:rPr>
              <w:t>8</w:t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95DDF51" w14:textId="2E02D830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16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1.1 Структура, классификация, распространение боратов в природе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_Toc135082016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4CF3AD" w14:textId="58EA44D5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17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1.2 Системы CaO–Bi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 SrO–Bi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_Toc135082017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2D181A" w14:textId="1A4DA7E7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18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 Система BaO–Bi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_Toc135082018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0278A2" w14:textId="744F8A5B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19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1.4 Семейство боратов структурного типа годефруаита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_Toc135082019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DABADE" w14:textId="6A4DD65E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20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1.5 Семейство Ca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REE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O(BO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_Toc135082020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3F8C39" w14:textId="5C2E50ED" w:rsidR="00603E52" w:rsidRPr="00603E52" w:rsidRDefault="00603E52" w:rsidP="00603E52">
          <w:pPr>
            <w:pStyle w:val="15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kern w:val="2"/>
              <w:lang w:val="ru-GB"/>
              <w14:ligatures w14:val="standardContextual"/>
            </w:rPr>
          </w:pPr>
          <w:hyperlink w:anchor="_Toc135082021" w:history="1">
            <w:r w:rsidRPr="00603E52">
              <w:rPr>
                <w:rStyle w:val="a4"/>
                <w:rFonts w:ascii="Times New Roman" w:hAnsi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Глава 2. Методы синтеза и исследований</w:t>
            </w:r>
            <w:r w:rsidRPr="00603E52">
              <w:rPr>
                <w:rFonts w:ascii="Times New Roman" w:hAnsi="Times New Roman"/>
                <w:noProof/>
                <w:webHidden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</w:rPr>
              <w:instrText xml:space="preserve"> PAGEREF _Toc135082021 \h </w:instrText>
            </w:r>
            <w:r w:rsidRPr="00603E52">
              <w:rPr>
                <w:rFonts w:ascii="Times New Roman" w:hAnsi="Times New Roman"/>
                <w:noProof/>
                <w:webHidden/>
              </w:rPr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</w:rPr>
              <w:t>20</w:t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CF33BAC" w14:textId="46C0CE5F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22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2.1 Методика синтеза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_Toc135082022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4534F0" w14:textId="08501625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23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2.1.1 Синтез соединения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и твердых растворов CaBi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Eu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_Toc135082023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0CB3FA" w14:textId="00B5CA4F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24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2.1.2 Синтез твердых растворов BaBi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</w:rPr>
              <w:t>2-x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Eu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</w:rPr>
              <w:t>10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_Toc135082024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616106" w14:textId="3E567D3A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25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2.1.3 Синтез твердых растворов Sr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CaBi(Y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</w:rPr>
              <w:t>1-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Eu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O)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(BO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</w:rPr>
              <w:t>4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_Toc135082025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D40FE7" w14:textId="55867347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26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2.1.4 Синтез 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 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 твердых растворов (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_Toc135082026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72D9F9" w14:textId="4B965A5D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27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2.2 Методы исследований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_Toc135082027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21031E" w14:textId="1EA7F9F3" w:rsidR="00603E52" w:rsidRPr="00603E52" w:rsidRDefault="00603E52" w:rsidP="00603E52">
          <w:pPr>
            <w:pStyle w:val="15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kern w:val="2"/>
              <w:lang w:val="ru-GB"/>
              <w14:ligatures w14:val="standardContextual"/>
            </w:rPr>
          </w:pPr>
          <w:hyperlink w:anchor="_Toc135082028" w:history="1">
            <w:r w:rsidRPr="00603E52">
              <w:rPr>
                <w:rStyle w:val="a4"/>
                <w:rFonts w:ascii="Times New Roman" w:hAnsi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Глава 3. Результаты исследований</w:t>
            </w:r>
            <w:r w:rsidRPr="00603E52">
              <w:rPr>
                <w:rFonts w:ascii="Times New Roman" w:hAnsi="Times New Roman"/>
                <w:noProof/>
                <w:webHidden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</w:rPr>
              <w:instrText xml:space="preserve"> PAGEREF _Toc135082028 \h </w:instrText>
            </w:r>
            <w:r w:rsidRPr="00603E52">
              <w:rPr>
                <w:rFonts w:ascii="Times New Roman" w:hAnsi="Times New Roman"/>
                <w:noProof/>
                <w:webHidden/>
              </w:rPr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</w:rPr>
              <w:t>24</w:t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48171B0" w14:textId="4BB92E71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29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3.1 Результаты исследований CaBi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и твердых растворов CaBi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2-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Eu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_Toc135082029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F333F8" w14:textId="5C54FC02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0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3.1.1 Результаты ДСК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_Toc135082030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1D926D" w14:textId="24C0833A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1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3.1.2 Порошковая рентгенография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_Toc135082031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873790" w14:textId="3BCED843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2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3.1.3 Кристаллическая структура CaBi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_Toc135082032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26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6B7298" w14:textId="03389636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3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3.1.4 Колебательная спектроскопия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_Toc135082033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17FE8B" w14:textId="7AB8EAC4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4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3.1.5 Термическое расширение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_Toc135082034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8D05B9" w14:textId="26CB3CB1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5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3.1.6 Оптические свойства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_Toc135082035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213AE9" w14:textId="5B745737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6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3.1.7 Сопоставление люминесцентных свойств CaBi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:Eu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3+ 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:Eu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3+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_Toc135082036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DDD908" w14:textId="77878F2E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7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3.2 Результаты исследований BaBi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2-</w:t>
            </w:r>
            <w:r w:rsidRPr="00603E52">
              <w:rPr>
                <w:rStyle w:val="a4"/>
                <w:rFonts w:ascii="Times New Roman" w:hAnsi="Times New Roman"/>
                <w:i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Eu</w:t>
            </w:r>
            <w:r w:rsidRPr="00603E52">
              <w:rPr>
                <w:rStyle w:val="a4"/>
                <w:rFonts w:ascii="Times New Roman" w:hAnsi="Times New Roman"/>
                <w:i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_Toc135082037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DBE051" w14:textId="1E1CA788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8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3.2.1 Порошковая рентгенография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_Toc135082038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399084" w14:textId="2CAEF4EA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39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3.2.2 Результаты 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рентгеноструктурного анализа монокристаллов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_Toc135082039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41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69F2FF" w14:textId="65B55C64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0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3.2.3 Распределение атомов Eu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perscript"/>
              </w:rPr>
              <w:t>3+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 xml:space="preserve"> по позициям кристаллической структуры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_Toc135082040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9BC859" w14:textId="60714574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1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3.2.4 Рамановская спектроскопия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_Toc135082041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61E282" w14:textId="58829E4E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2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3.2.4 Спектроскопия поглощения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_Toc135082042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3B8FCF" w14:textId="43E97AE3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3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3.2.5 Фотолюминесцентные свойства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_Toc135082043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08D855" w14:textId="6ABA0B95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4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3.3. Результаты исследований Sr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CaBi(Y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</w:t>
            </w:r>
            <w:r w:rsidRPr="00603E52">
              <w:rPr>
                <w:rStyle w:val="a4"/>
                <w:rFonts w:ascii="Times New Roman" w:hAnsi="Times New Roman"/>
                <w:i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Eu</w:t>
            </w:r>
            <w:r w:rsidRPr="00603E52">
              <w:rPr>
                <w:rStyle w:val="a4"/>
                <w:rFonts w:ascii="Times New Roman" w:hAnsi="Times New Roman"/>
                <w:i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_Toc135082044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52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601071" w14:textId="65E0E6D7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5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3.3.1 Порошковая рентгенография Sr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CaBi(Y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</w:t>
            </w:r>
            <w:r w:rsidRPr="00603E52">
              <w:rPr>
                <w:rStyle w:val="a4"/>
                <w:rFonts w:ascii="Times New Roman" w:hAnsi="Times New Roman"/>
                <w:i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Eu</w:t>
            </w:r>
            <w:r w:rsidRPr="00603E52">
              <w:rPr>
                <w:rStyle w:val="a4"/>
                <w:rFonts w:ascii="Times New Roman" w:hAnsi="Times New Roman"/>
                <w:i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_Toc135082045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52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63978B" w14:textId="5832E68A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6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3.3.2 Оптические свойства Sr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CaBi(Y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Eu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_Toc135082046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B976D4" w14:textId="156F704F" w:rsidR="00603E52" w:rsidRPr="00603E52" w:rsidRDefault="00603E52" w:rsidP="00603E52">
          <w:pPr>
            <w:pStyle w:val="2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7" w:history="1"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3.4 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Результаты исследований твердых растворов 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NdO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_Toc135082047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55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1079DB" w14:textId="481093EC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8" w:history="1"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3.4.1 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Фазовый состав твердых растворов 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NdO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iCs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_Toc135082048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55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1FB467" w14:textId="64C742B5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49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3.4.2 Результаты термического анализа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_Toc135082049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57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58B833" w14:textId="0A74DD4A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50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3.4.3 Кристаллическая структура (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_Toc135082050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58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9F3BC4" w14:textId="0291F562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51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3.4.4 Термическое расширение 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lang w:val="en-US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vertAlign w:val="subscript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1−</w:t>
            </w:r>
            <w:r w:rsidRPr="00603E52">
              <w:rPr>
                <w:rStyle w:val="a4"/>
                <w:rFonts w:ascii="Times New Roman" w:eastAsia="Calibri" w:hAnsi="Times New Roman"/>
                <w:i/>
                <w:noProof/>
                <w:sz w:val="24"/>
                <w:szCs w:val="24"/>
                <w:vertAlign w:val="subscript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lang w:val="en-US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</w:t>
            </w:r>
            <w:r w:rsidRPr="00603E52">
              <w:rPr>
                <w:rStyle w:val="a4"/>
                <w:rFonts w:ascii="Times New Roman" w:eastAsia="Calibri" w:hAnsi="Times New Roman"/>
                <w:i/>
                <w:noProof/>
                <w:sz w:val="24"/>
                <w:szCs w:val="24"/>
                <w:vertAlign w:val="subscript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vertAlign w:val="subscript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lang w:val="en-US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O(BO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vertAlign w:val="subscript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eastAsia="Calibri" w:hAnsi="Times New Roman"/>
                <w:noProof/>
                <w:sz w:val="24"/>
                <w:szCs w:val="24"/>
                <w:vertAlign w:val="subscript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_Toc135082051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62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C4B3BB" w14:textId="609D84DD" w:rsidR="00603E52" w:rsidRPr="00603E52" w:rsidRDefault="00603E52" w:rsidP="00603E52">
          <w:pPr>
            <w:pStyle w:val="3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kern w:val="2"/>
              <w:sz w:val="24"/>
              <w:szCs w:val="24"/>
              <w:lang w:val="ru-GB"/>
              <w14:ligatures w14:val="standardContextual"/>
            </w:rPr>
          </w:pPr>
          <w:hyperlink w:anchor="_Toc135082052" w:history="1"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3.4.5 Колебательная спектроскопия и оптические свойства (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 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603E52">
              <w:rPr>
                <w:rStyle w:val="a4"/>
                <w:rFonts w:ascii="Times New Roman" w:hAnsi="Times New Roman"/>
                <w:i/>
                <w:noProof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  <w:r w:rsidRPr="00603E52">
              <w:rPr>
                <w:rStyle w:val="a4"/>
                <w:rFonts w:ascii="Times New Roman" w:hAnsi="Times New Roman"/>
                <w:noProof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= 0, 0.1, 0.2, 0.3, 0.4, 0.5, 1)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_Toc135082052 \h </w:instrTex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66</w:t>
            </w:r>
            <w:r w:rsidRPr="00603E5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2FF6F4" w14:textId="4A0C169A" w:rsidR="00603E52" w:rsidRPr="00603E52" w:rsidRDefault="00603E52" w:rsidP="00603E52">
          <w:pPr>
            <w:pStyle w:val="15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kern w:val="2"/>
              <w:lang w:val="ru-GB"/>
              <w14:ligatures w14:val="standardContextual"/>
            </w:rPr>
          </w:pPr>
          <w:hyperlink w:anchor="_Toc135082053" w:history="1">
            <w:r w:rsidRPr="00603E52">
              <w:rPr>
                <w:rStyle w:val="a4"/>
                <w:rFonts w:ascii="Times New Roman" w:hAnsi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Заключение</w:t>
            </w:r>
            <w:r w:rsidRPr="00603E52">
              <w:rPr>
                <w:rFonts w:ascii="Times New Roman" w:hAnsi="Times New Roman"/>
                <w:noProof/>
                <w:webHidden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</w:rPr>
              <w:instrText xml:space="preserve"> PAGEREF _Toc135082053 \h </w:instrText>
            </w:r>
            <w:r w:rsidRPr="00603E52">
              <w:rPr>
                <w:rFonts w:ascii="Times New Roman" w:hAnsi="Times New Roman"/>
                <w:noProof/>
                <w:webHidden/>
              </w:rPr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</w:rPr>
              <w:t>70</w:t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A21EFAB" w14:textId="01466681" w:rsidR="00603E52" w:rsidRPr="00603E52" w:rsidRDefault="00603E52" w:rsidP="00603E52">
          <w:pPr>
            <w:pStyle w:val="15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kern w:val="2"/>
              <w:lang w:val="ru-GB"/>
              <w14:ligatures w14:val="standardContextual"/>
            </w:rPr>
          </w:pPr>
          <w:hyperlink w:anchor="_Toc135082054" w:history="1">
            <w:r w:rsidRPr="00603E52">
              <w:rPr>
                <w:rStyle w:val="a4"/>
                <w:rFonts w:ascii="Times New Roman" w:hAnsi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Список литературы</w:t>
            </w:r>
            <w:r w:rsidRPr="00603E52">
              <w:rPr>
                <w:rFonts w:ascii="Times New Roman" w:hAnsi="Times New Roman"/>
                <w:noProof/>
                <w:webHidden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</w:rPr>
              <w:instrText xml:space="preserve"> PAGEREF _Toc135082054 \h </w:instrText>
            </w:r>
            <w:r w:rsidRPr="00603E52">
              <w:rPr>
                <w:rFonts w:ascii="Times New Roman" w:hAnsi="Times New Roman"/>
                <w:noProof/>
                <w:webHidden/>
              </w:rPr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</w:rPr>
              <w:t>72</w:t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2F444DD" w14:textId="77C6ABAF" w:rsidR="00603E52" w:rsidRPr="00603E52" w:rsidRDefault="00603E52" w:rsidP="00603E52">
          <w:pPr>
            <w:pStyle w:val="15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kern w:val="2"/>
              <w:lang w:val="ru-GB"/>
              <w14:ligatures w14:val="standardContextual"/>
            </w:rPr>
          </w:pPr>
          <w:hyperlink w:anchor="_Toc135082055" w:history="1">
            <w:r w:rsidRPr="00603E52">
              <w:rPr>
                <w:rStyle w:val="a4"/>
                <w:rFonts w:ascii="Times New Roman" w:hAnsi="Times New Roman"/>
                <w:noProof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Приложение. Список опубликованных автором работ</w:t>
            </w:r>
            <w:r w:rsidRPr="00603E52">
              <w:rPr>
                <w:rFonts w:ascii="Times New Roman" w:hAnsi="Times New Roman"/>
                <w:noProof/>
                <w:webHidden/>
              </w:rPr>
              <w:tab/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03E52">
              <w:rPr>
                <w:rFonts w:ascii="Times New Roman" w:hAnsi="Times New Roman"/>
                <w:noProof/>
                <w:webHidden/>
              </w:rPr>
              <w:instrText xml:space="preserve"> PAGEREF _Toc135082055 \h </w:instrText>
            </w:r>
            <w:r w:rsidRPr="00603E52">
              <w:rPr>
                <w:rFonts w:ascii="Times New Roman" w:hAnsi="Times New Roman"/>
                <w:noProof/>
                <w:webHidden/>
              </w:rPr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603E52">
              <w:rPr>
                <w:rFonts w:ascii="Times New Roman" w:hAnsi="Times New Roman"/>
                <w:noProof/>
                <w:webHidden/>
              </w:rPr>
              <w:t>77</w:t>
            </w:r>
            <w:r w:rsidRPr="00603E52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D9B87F6" w14:textId="2002D902" w:rsidR="00DB5B95" w:rsidRPr="00D61CF3" w:rsidRDefault="009E7ADF" w:rsidP="00603E52">
          <w:pPr>
            <w:spacing w:line="360" w:lineRule="auto"/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603E52">
            <w:rPr>
              <w:bCs/>
              <w:noProof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fldChar w:fldCharType="end"/>
          </w:r>
        </w:p>
      </w:sdtContent>
    </w:sdt>
    <w:p w14:paraId="6D91E0F9" w14:textId="77777777" w:rsidR="00B91CB8" w:rsidRDefault="00B91CB8">
      <w:pPr>
        <w:rPr>
          <w:rFonts w:eastAsiaTheme="majorEastAsia"/>
          <w:bCs/>
          <w:color w:val="000000" w:themeColor="text1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28AF24E" w14:textId="23361A0B" w:rsidR="0019436E" w:rsidRPr="00D61CF3" w:rsidRDefault="00B6034C" w:rsidP="003D358A">
      <w:pPr>
        <w:pStyle w:val="1"/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Toc135082014"/>
      <w:r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lastRenderedPageBreak/>
        <w:t>Введение</w:t>
      </w:r>
      <w:bookmarkEnd w:id="1"/>
      <w:r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577EA0C2" w14:textId="77777777" w:rsidR="00B32959" w:rsidRPr="00D61CF3" w:rsidRDefault="00B329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80"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FEA0739" w14:textId="6DB6B15D" w:rsidR="00CB29D5" w:rsidRPr="00D61CF3" w:rsidRDefault="00B6034C" w:rsidP="007926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Актуальность работы.</w:t>
      </w:r>
      <w:r w:rsidR="0026637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Бораты обладают рядом полезных свойств, таких как</w:t>
      </w:r>
      <w:r w:rsidR="00C2514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широкий диапазон прозрачности, высокий порог устойчивости к лазерному</w:t>
      </w:r>
      <w:r w:rsidR="00C2514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излучению, высокие значения нелинейно-оптических коэффициентов, разнообразие</w:t>
      </w:r>
      <w:r w:rsidR="00C2514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химического состава и кристаллических структур, все это обуславливает их</w:t>
      </w:r>
      <w:r w:rsidR="00C2514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7C3A5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з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начимость и актуальность</w:t>
      </w:r>
      <w:r w:rsidR="000375A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как потенциальных оптических материалов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Разнообразие структур боратов объясняется возможностью</w:t>
      </w:r>
      <w:r w:rsidR="00C2514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бора проявлять </w:t>
      </w:r>
      <w:r w:rsidR="00A706A3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sp</w:t>
      </w:r>
      <w:r w:rsidR="00A706A3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="00A706A3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sp</w:t>
      </w:r>
      <w:r w:rsidR="00A706A3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гибридизации, в результате чего формируются треугольные</w:t>
      </w:r>
      <w:r w:rsidR="00C2514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(B(</w:t>
      </w:r>
      <w:proofErr w:type="gramStart"/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O,OH</w:t>
      </w:r>
      <w:proofErr w:type="gramEnd"/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A706A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и тетраэдрические (B(O,OH)</w:t>
      </w:r>
      <w:r w:rsidR="00A706A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радикалы.</w:t>
      </w:r>
    </w:p>
    <w:p w14:paraId="4023D9E4" w14:textId="388577B9" w:rsidR="00423ED4" w:rsidRPr="00D61CF3" w:rsidRDefault="00423ED4" w:rsidP="00423E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Таким образом, бораты не только представляют из себя соединения с разнообразными сочетаниями радикалов, но и могут служить обобщением структурного разнообразия как классов соединений с треугольной координацией бора (карбонаты, нитраты), так и для классов с тетраэдрическими радикалами (силикаты, фосфаты и др.) </w:t>
      </w:r>
      <w:r w:rsidR="000375A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="000375A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="000375A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Филатов, 2008</w:t>
      </w:r>
      <w:r w:rsidR="00E311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728F1393" w14:textId="75D580AB" w:rsidR="007D72AD" w:rsidRPr="00D61CF3" w:rsidRDefault="00564E3F" w:rsidP="00CF68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Бораты щелочноземельных металлов, редкоземельных элементов и трехвалентного висмута находят применение в качестве нелинейно-оптических (НЛО), лазерных и люминесцентных материалах. Благодаря высокой поляризуемости Bi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наличию 6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неподеленнои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стереоактивной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электронной пары в Bi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-содержащих соединениях чаще могут реализовываться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нецентросимметричные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кристаллические структуры. 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 качестве </w:t>
      </w:r>
      <w:r w:rsidR="007D547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НЛО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кристаллов в лазерных установках </w:t>
      </w:r>
      <w:r w:rsidR="00D83A2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нередко можно встретить соединения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β-BaB</w:t>
      </w:r>
      <w:r w:rsidR="00CB29D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CB29D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(ВВО)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YAl</w:t>
      </w:r>
      <w:r w:rsidR="00CF6854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CF6854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CF6854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(YAB)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LiB</w:t>
      </w:r>
      <w:r w:rsidR="00CB29D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CB29D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DA17B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(LBO)</w:t>
      </w:r>
      <w:r w:rsidR="007D72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наряду с другими классами соединений, подавляющее большинство </w:t>
      </w:r>
      <w:r w:rsidR="000375A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промышленных</w:t>
      </w:r>
      <w:r w:rsidR="007D72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нелинейно-оптических соединений имеет ряд недостатков, выраженных в дорогой себестоимости производства, обусловленной методом выращивания из флюса, недолговечностью и ограничениях температурного режима </w:t>
      </w:r>
      <w:r w:rsidR="00D83A7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эксплуатации</w:t>
      </w:r>
      <w:r w:rsidR="007D72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Настоящая </w:t>
      </w:r>
      <w:r w:rsidR="007D72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работа 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включает в себя исследование состава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из </w:t>
      </w:r>
      <w:r w:rsidR="00D83A7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семейства 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соединений </w:t>
      </w:r>
      <w:proofErr w:type="spellStart"/>
      <w:r w:rsidR="00CF6854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REE</w:t>
      </w:r>
      <w:r w:rsidR="00CF6854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proofErr w:type="spellEnd"/>
      <w:r w:rsidR="00CF6854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F6854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CF6854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CF6854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CF6854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C1675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котором активно изучают</w:t>
      </w:r>
      <w:r w:rsidR="000375A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ся</w:t>
      </w:r>
      <w:r w:rsidR="00C1675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нелинейно-оптические свойства</w:t>
      </w:r>
      <w:r w:rsidR="006D72D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в частности, часть работ посвящена модуляторам частоты излучения. </w:t>
      </w:r>
      <w:r w:rsidR="00D83A73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="006D72D8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Mougel</w:t>
      </w:r>
      <w:proofErr w:type="spellEnd"/>
      <w:r w:rsidR="006D72D8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et al., 1998; </w:t>
      </w:r>
      <w:r w:rsidR="00C16752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Liu et al., 2001; </w:t>
      </w:r>
      <w:proofErr w:type="spellStart"/>
      <w:r w:rsidR="00C16752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Kuz’micheva</w:t>
      </w:r>
      <w:proofErr w:type="spellEnd"/>
      <w:r w:rsidR="00C16752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et al., 2001; </w:t>
      </w:r>
      <w:r w:rsidR="006D72D8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Reuther et al., 2011; Achim et al., 2015; Liu et al., 2017; Kelly et al., 2020; Kelly et al., 2022</w:t>
      </w:r>
      <w:r w:rsidR="00D83A73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CF6854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5E001C00" w14:textId="57437433" w:rsidR="007926E9" w:rsidRPr="00D61CF3" w:rsidRDefault="00CB29D5" w:rsidP="007926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Бораты так же используются в качестве матриц для </w:t>
      </w:r>
      <w:r w:rsidR="00E4421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люминофоров. Существуют бораты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обладающие собственной люминесценцией, например, Lu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1A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7B26F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Kolesnikov</w:t>
      </w:r>
      <w:r w:rsidR="007B26F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7B26F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="007B26F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B26F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7B26F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2020</w:t>
      </w:r>
      <w:r w:rsidR="00D83A7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), </w:t>
      </w:r>
      <w:r w:rsidR="006D72D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что в некоторых случаях помогает создавать настраиваемые по </w:t>
      </w:r>
      <w:r w:rsidR="006D72D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цветности люминофоры, </w:t>
      </w:r>
      <w:r w:rsidR="00A941E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однако </w:t>
      </w:r>
      <w:r w:rsidR="00E4421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более</w:t>
      </w:r>
      <w:r w:rsidR="00A941E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4421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традиционным способом создания люминофора является </w:t>
      </w:r>
      <w:proofErr w:type="spellStart"/>
      <w:r w:rsidR="00E4421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допирование</w:t>
      </w:r>
      <w:proofErr w:type="spellEnd"/>
      <w:r w:rsidR="00E4421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соединений редкоземельными или переходными металлами. </w:t>
      </w:r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Полученный в результате </w:t>
      </w:r>
      <w:proofErr w:type="spellStart"/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допирования</w:t>
      </w:r>
      <w:proofErr w:type="spellEnd"/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редкоземельными ионами (</w:t>
      </w:r>
      <w:proofErr w:type="spellStart"/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Sc</w:t>
      </w:r>
      <w:proofErr w:type="spellEnd"/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Y, La-</w:t>
      </w:r>
      <w:proofErr w:type="spellStart"/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Lu</w:t>
      </w:r>
      <w:proofErr w:type="spellEnd"/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люминофор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может использоваться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качестве одного из компонентов для красного, зеленого и синего излучения в RGB-матрицах и устройствах освещения на базе </w:t>
      </w:r>
      <w:r w:rsidR="00D83A2E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LED</w:t>
      </w:r>
      <w:r w:rsidR="000375A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светодиодов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0375A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ораты редких земель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RE</w:t>
      </w:r>
      <w:r w:rsidR="00564E3F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RE</w:t>
      </w:r>
      <w:r w:rsidR="0075348D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Y, La,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Gd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Lu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), активированные 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Ce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Dy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Tb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давно исследуются из-за высокой интенсивности люминесценции, как перспективные люминофоры</w:t>
      </w:r>
      <w:r w:rsidR="00DA17B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Борат YBO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активированный 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оказался эффективным материалом в качестве красной компоненты для чипа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белоизлучающих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светодиодов (WLED)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Zhang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Li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2004)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 настоящей работе будут рассмотрены бораты активирование Eu</w:t>
      </w:r>
      <w:r w:rsidR="00564E3F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так как они являются </w:t>
      </w:r>
      <w:proofErr w:type="spellStart"/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красноизлучающими</w:t>
      </w:r>
      <w:proofErr w:type="spellEnd"/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фотолюминофорами, а красная компонента чипа для 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WLED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 сегодняшний день существенно уступает по интенсивности излучения зеленой и синей (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Nyman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2009; 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Du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2015). Кроме того, работа посвящена исследованию корреляций </w:t>
      </w:r>
      <w:r w:rsidR="00D14A7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состав–структура–свойства</w:t>
      </w:r>
      <w:r w:rsidR="00D14A7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”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а изменения, оказываемые </w:t>
      </w:r>
      <w:r w:rsidR="00564E3F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564E3F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 кристаллическую структуру, являются одними из самых значительных среди </w:t>
      </w:r>
      <w:r w:rsidR="00564E3F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REE</w:t>
      </w:r>
      <w:r w:rsidR="00564E3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элементов. </w:t>
      </w:r>
    </w:p>
    <w:p w14:paraId="33A0B4CD" w14:textId="3744E501" w:rsidR="007C2976" w:rsidRPr="00D61CF3" w:rsidRDefault="00C25145" w:rsidP="007C29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Поиск новых соединений и твердых растворов в т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ройны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х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систем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ах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B29D5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O–Bi</w:t>
      </w:r>
      <w:r w:rsidR="00CB29D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CB29D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–B</w:t>
      </w:r>
      <w:r w:rsidR="00CB29D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CB29D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CB29D5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proofErr w:type="spellStart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</w:t>
      </w:r>
      <w:proofErr w:type="spellEnd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</w:t>
      </w:r>
      <w:proofErr w:type="spellEnd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представляют научный </w:t>
      </w:r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 практический 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интерес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разработки 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новы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х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материал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ов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нелинейной оптик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стекольной промышленности и люминесценции. Соединения на основе оксида висмута представляют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особый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интерес ввиду своих уникальных свойств: больших значени</w:t>
      </w:r>
      <w:r w:rsidR="00D14A7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й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показателя преломления, широкой области прозрачнос</w:t>
      </w:r>
      <w:r w:rsidR="00DA17B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ти в видимом и ИК-диапазонах</w:t>
      </w:r>
      <w:r w:rsidR="00E8610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Благодаря высокой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поляризуемости Bi</w:t>
      </w:r>
      <w:r w:rsidR="00CB29D5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3+ 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 наличию 6</w:t>
      </w:r>
      <w:r w:rsidR="00CB29D5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CB29D5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неподеленнои</w:t>
      </w:r>
      <w:proofErr w:type="spellEnd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̆ электронной пары 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Bi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-содержащих соединениях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чаще 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могут реализовываться </w:t>
      </w:r>
      <w:proofErr w:type="spellStart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нецентросимметричные</w:t>
      </w:r>
      <w:proofErr w:type="spellEnd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кристаллические структуры, характеризующиеся одновременным магнитным и электрическим упорядочением структур, </w:t>
      </w:r>
      <w:proofErr w:type="spellStart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пьезо</w:t>
      </w:r>
      <w:proofErr w:type="spellEnd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-, сегнетоэлектрическими, сцинтилляционными, фоторефрактивными и другими полезными свойствами (</w:t>
      </w:r>
      <w:proofErr w:type="spellStart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Егорышева</w:t>
      </w:r>
      <w:proofErr w:type="spellEnd"/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</w:t>
      </w:r>
      <w:r w:rsidR="00F2446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2009). Исследование соединений в подобных системах поможет в будущем синтезировать новые перспективные боратные материалы с выдающимися свойствами.</w:t>
      </w:r>
      <w:r w:rsidR="00F2446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143BEBB" w14:textId="77777777" w:rsidR="0019436E" w:rsidRPr="00D61CF3" w:rsidRDefault="0019436E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81F0F08" w14:textId="1DFE85F2" w:rsidR="00CE52F0" w:rsidRPr="00D61CF3" w:rsidRDefault="00B6034C" w:rsidP="00CE52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7C2976">
        <w:rPr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Целью работы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стало получение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соединений</w:t>
      </w:r>
      <w:r w:rsidR="00CF685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 основе щелочноземельных боратов в сочетании с висмуто</w:t>
      </w:r>
      <w:r w:rsidR="004B3E6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м, </w:t>
      </w:r>
      <w:proofErr w:type="spellStart"/>
      <w:r w:rsidR="004B3E6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допированных</w:t>
      </w:r>
      <w:proofErr w:type="spellEnd"/>
      <w:r w:rsidR="004B3E6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B3E66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4B3E66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4B3E6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и неодимом, 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 </w:t>
      </w:r>
      <w:proofErr w:type="gramStart"/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так же</w:t>
      </w:r>
      <w:proofErr w:type="gramEnd"/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последующее 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изучение их термических и оптических свойств, расшифровка структуры полученных соединений</w:t>
      </w:r>
      <w:r w:rsidR="007B5ED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EB076F" w14:textId="166A798C" w:rsidR="00D83A73" w:rsidRPr="00D61CF3" w:rsidRDefault="00D83A73" w:rsidP="009835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7C2976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Задач</w:t>
      </w:r>
      <w:r w:rsidR="009C746D" w:rsidRPr="007C2976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ами</w:t>
      </w:r>
      <w:r w:rsidR="009C746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746D" w:rsidRPr="007C2976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работы</w:t>
      </w:r>
      <w:r w:rsidR="009C746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D064D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стал синтез 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перспективных люминофоров – </w:t>
      </w:r>
      <w:r w:rsidR="008D064D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боратов 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щелочноземельных металлов и трехвалентного висмута</w:t>
      </w:r>
      <w:r w:rsidR="008D064D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="008D064D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серий твердых растворов </w:t>
      </w:r>
      <w:proofErr w:type="spellStart"/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допированных</w:t>
      </w:r>
      <w:proofErr w:type="spellEnd"/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D064D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8D064D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(CaBi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8D064D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BaBi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8D064D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Sr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CaBi(YO)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D064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8D064D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), НЛО-боратов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твердых растворов (Ca</w:t>
      </w:r>
      <w:r w:rsidR="001D5DE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="001D5DEC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1D5DEC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1D5DE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NdO(BO</w:t>
      </w:r>
      <w:r w:rsidR="001D5DE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1D5DE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D064D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методом твердофазных реакций и методом кристаллизации из стекла; определение областей гомогенности твердых растворов; рентгеноструктурный анализ с последующей расшифровкой структуры для ряда полученных образцов; исследование термических свойств методами </w:t>
      </w:r>
      <w:proofErr w:type="spellStart"/>
      <w:r w:rsidR="008D064D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терморентгенографии</w:t>
      </w:r>
      <w:proofErr w:type="spellEnd"/>
      <w:r w:rsidR="008D064D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термического анализа; исследование люминесцентных свойств материала, а так же их оптических свойств; выявление корреляций «состав – структура – свойства».</w:t>
      </w:r>
    </w:p>
    <w:p w14:paraId="444201CD" w14:textId="45A211D3" w:rsidR="00D470AB" w:rsidRPr="00D61CF3" w:rsidRDefault="00D470AB" w:rsidP="00CE52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7C2976">
        <w:rPr>
          <w:b/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Объекты исследования</w:t>
      </w:r>
      <w:r w:rsidR="00CB29D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03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соединение CaBi</w:t>
      </w:r>
      <w:r w:rsidR="0003467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03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03467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03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03467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3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твердые рас</w:t>
      </w:r>
      <w:r w:rsidR="00CB29D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твор</w:t>
      </w:r>
      <w:r w:rsidR="00423ED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ы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2–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0; 0.01; 0.05; 0.1; 0.15; 0.2; 0.25; 0.3)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твердые растворы BaBi</w:t>
      </w:r>
      <w:r w:rsidR="00CE52F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2–</w:t>
      </w:r>
      <w:r w:rsidR="00CE52F0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CE52F0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CE52F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CE52F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CE52F0" w:rsidRPr="00D61CF3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CE52F0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0.05, 0.1, 0.2, 0.25, 0.3, 0.4, 0.5, 0.6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), твердые растворы (Ca</w:t>
      </w:r>
      <w:r w:rsidR="00CE52F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="00CE52F0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CE52F0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CE52F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NdO(BO</w:t>
      </w:r>
      <w:r w:rsidR="00CE52F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CE52F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CE52F0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 =</w:t>
      </w:r>
      <w:r w:rsidR="00CE52F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0, 0.1, 0.2, 0.3, 0.4, 0.5, 0.7, 0.8, 0.9, 1)</w:t>
      </w:r>
      <w:r w:rsidR="0064083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твердые растворы Sr</w:t>
      </w:r>
      <w:r w:rsidR="0064083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4083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</w:t>
      </w:r>
      <w:r w:rsidR="0064083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="00640833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64083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640833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64083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O)</w:t>
      </w:r>
      <w:r w:rsidR="0064083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4083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64083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4083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64083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4083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640833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 =</w:t>
      </w:r>
      <w:r w:rsidR="0064083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0.01, 0.025, 0.05, 0.075,</w:t>
      </w:r>
      <w:r w:rsidR="007C3A5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4083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0.10, 0.15, 0.20, 0.50, 0.65, 0.8, 1)</w:t>
      </w:r>
      <w:r w:rsidR="007B5ED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577D2FD" w14:textId="5D916AB9" w:rsidR="007926E9" w:rsidRDefault="007926E9" w:rsidP="007926E9">
      <w:pPr>
        <w:spacing w:line="360" w:lineRule="auto"/>
        <w:ind w:firstLine="720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603E52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Работа выполнена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 кафедре кристаллографии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ИНоЗ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СПбГУ и в ЛСХО ИХС РАН в рамках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госзадания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Министерства науки и высшего образования Российской Федерации (№ 0081-2022-0002, ИХС РАН) и при поддержке грантов РНФ № 22-13-00317, РНФ № 22-23-01133, а также Гранта Президента для молодых кандидатов наук MK-2724.2021.1.3.. Синтез проводился в Лаборатории структурной химии оксидов ИХС РАН,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рентгенодифракционные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исследования выполнены в РДМИ СПбГУ, оптические выполнены д.ф.-м.н. А.В.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Поволоцким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к.ф.-м.н. И.Е. Колесниковым в Лазерном Центре СПбГУ, термический анализ выполнен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в.н.с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В. Л. Уголковым в лаборатории подразделения ИХС РАН. </w:t>
      </w:r>
    </w:p>
    <w:p w14:paraId="0855AC9F" w14:textId="77777777" w:rsidR="007C2976" w:rsidRDefault="007C2976" w:rsidP="007C2976">
      <w:pPr>
        <w:spacing w:line="360" w:lineRule="auto"/>
        <w:jc w:val="both"/>
        <w:rPr>
          <w:rStyle w:val="10"/>
          <w:rFonts w:cs="Times New Roman"/>
          <w:b w:val="0"/>
          <w:sz w:val="24"/>
          <w:szCs w:val="22"/>
          <w14:textOutline w14:w="0" w14:cap="flat" w14:cmpd="sng" w14:algn="ctr">
            <w14:noFill/>
            <w14:prstDash w14:val="solid"/>
            <w14:round/>
          </w14:textOutline>
        </w:rPr>
      </w:pPr>
    </w:p>
    <w:p w14:paraId="75993FD8" w14:textId="64C58394" w:rsidR="007C2976" w:rsidRPr="00D61CF3" w:rsidRDefault="007C2976" w:rsidP="007C2976">
      <w:pPr>
        <w:spacing w:line="360" w:lineRule="auto"/>
        <w:ind w:firstLine="720"/>
        <w:jc w:val="both"/>
        <w:rPr>
          <w:i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Автор работы выражает </w:t>
      </w:r>
      <w:r w:rsidRPr="007C2976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благодарность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сотрудникам лаборатории структурной химии оксидов Института химии силикатов им. И.В. Гребенщикова РАН (ИХС РАН) – к.г.-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м.н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с.н.с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А.П.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Шаблинскому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за проведение монокристальных исследований и помощь в обработке данных,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н.с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В.А. Фирсовой за обучение работе в программном комплексе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RietToTensor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Автор благодарит сотрудников ресурсных центров СПбГУ – д.ф.-м.н. А.В.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Поволоцкого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к.ф.-м.н. И.Е. Колесникова за проведения оптических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исследований (Лазерном Центре СПбГУ), к.г.-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м.н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доц. М.Г. Кржижановскую за обучение и проведение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терморентгенографических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экспериментов (РЦ РДМИ). За выполнение и обсуждение результатов термического анализа автор признателен к.т.н.,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с.н.с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В.Л.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Уголкову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(ИХС РАН). Также автор признателен всем соавторам опубликованных совместных работ. Особую благодарность автор работы выражает своим научным руководителям и учителям – д.х.н., заведующей лабораторией Римме Сергеевне Бубновой (ЛСХО ИХС РАН), д.г.-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м.н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проф. Почетному профессору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САбГУ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Станиславу Константиновичу Филатову (Институт наук о земле СПбГУ) и к.г.-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м.н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с.н.с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А.П.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Шаблинскому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за руководство магистерской диссертацией, помощь, ценные замечания и наставления, а также за поддержку на всех этапах выполнения работы.</w:t>
      </w:r>
    </w:p>
    <w:p w14:paraId="78F974F1" w14:textId="77777777" w:rsidR="007C2976" w:rsidRPr="00D61CF3" w:rsidRDefault="007C2976" w:rsidP="007926E9">
      <w:pPr>
        <w:spacing w:line="360" w:lineRule="auto"/>
        <w:ind w:firstLine="720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27CDA07" w14:textId="77777777" w:rsidR="002C3CE3" w:rsidRPr="00D61CF3" w:rsidRDefault="002C3CE3">
      <w:pPr>
        <w:rPr>
          <w:rFonts w:eastAsiaTheme="majorEastAsia"/>
          <w:bCs/>
          <w:color w:val="000000" w:themeColor="text1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827C04E" w14:textId="15BCAE71" w:rsidR="0019436E" w:rsidRPr="00D61CF3" w:rsidRDefault="00B6034C" w:rsidP="003D358A">
      <w:pPr>
        <w:pStyle w:val="1"/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Toc135082015"/>
      <w:r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Глава 1. </w:t>
      </w:r>
      <w:r w:rsidR="00034679"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t>Общие сведения по кристаллохимии</w:t>
      </w:r>
      <w:r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t xml:space="preserve"> боратов</w:t>
      </w:r>
      <w:bookmarkEnd w:id="2"/>
      <w:r w:rsidR="00896706"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78B390D" w14:textId="77777777" w:rsidR="00A40C8C" w:rsidRPr="00D61CF3" w:rsidRDefault="00A40C8C" w:rsidP="00596D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BEADF9D" w14:textId="6502628A" w:rsidR="00A40C8C" w:rsidRPr="00D61CF3" w:rsidRDefault="00A40C8C" w:rsidP="003D358A">
      <w:pPr>
        <w:pStyle w:val="2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Toc135082016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1.1 Структура, классификация, распространение боратов в природе</w:t>
      </w:r>
      <w:bookmarkEnd w:id="3"/>
    </w:p>
    <w:p w14:paraId="0C915B56" w14:textId="77777777" w:rsidR="00A40C8C" w:rsidRPr="00D61CF3" w:rsidRDefault="00A40C8C" w:rsidP="00A40C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8A7D072" w14:textId="169840BF" w:rsidR="00A51AF9" w:rsidRPr="00D61CF3" w:rsidRDefault="00A51AF9" w:rsidP="00A51A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 образует не так много минералов как кремний (силикатных минералов более 800), на данный момент насчитывается около 297 собственных минералов бора, в которые входят собственно бораты (1</w:t>
      </w:r>
      <w:r w:rsidR="00D61CF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боросиликаты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(127),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боросульфаты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(7),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борофосфаты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(4),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бороарсенаты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(3),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борохлориды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(1),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гидрооксиды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оксиды бора (4),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фторбораты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(4). Бораты являются уникальным классом соединений из-за способности атомов бора образовывать комбинации тетраэдрических и треугольных радикалов (</w:t>
      </w:r>
      <w:proofErr w:type="spellStart"/>
      <w:r w:rsidR="004C5B4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="004C5B4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Филатов, 2008).</w:t>
      </w:r>
    </w:p>
    <w:p w14:paraId="537D3036" w14:textId="77777777" w:rsidR="00A40C8C" w:rsidRPr="00D61CF3" w:rsidRDefault="00A40C8C" w:rsidP="00A51A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Координация бора.</w:t>
      </w:r>
      <w:r w:rsidRPr="00D61CF3">
        <w:rPr>
          <w:rFonts w:eastAsia="Arimo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Бор, в отличие от кремния, который в атмосферных условиях имеет только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тетраэдричискую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координацию, образует три компланарные или четыре тетраэдрические связи, т.е. бор может находиться в двух типах координационных полиэдров по отношению к кислороду 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гидрооксильным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группам: в треугольниках B(</w:t>
      </w:r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O,OH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в тетраэдрах B(O,OH)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Филатов, 2008).</w:t>
      </w:r>
    </w:p>
    <w:p w14:paraId="04AF77DD" w14:textId="77777777" w:rsidR="00A40C8C" w:rsidRPr="00D61CF3" w:rsidRDefault="00A40C8C" w:rsidP="00A51A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Треугольная координация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Длины связей В–О в треугольниках 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1.351–1.403 Å, средняя длина связи 1.370 Å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Hawthorne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Burns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Grice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1996</w:t>
      </w:r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.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Разброс значений углов О-В–О в треугольниках может быть значительным 114</w:t>
      </w:r>
      <w:bookmarkStart w:id="4" w:name="_Hlk37803339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bookmarkEnd w:id="4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126 градусов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Филатов, 2008). </w:t>
      </w:r>
    </w:p>
    <w:p w14:paraId="5A961082" w14:textId="78B386D0" w:rsidR="00A40C8C" w:rsidRPr="00D61CF3" w:rsidRDefault="00A40C8C" w:rsidP="00A51A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Тетраэдрическая координация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В случае тетраэдрической координации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те же три электрона бора образуют четыре связи со средним усилием связи 0.75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в.е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Это меньше чем в треугольнике 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поэтому длины связей В-О в тетраэдре варьируются в интервале 1.462–1.512 Å при средней длине 1.476 Å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Hawthorne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Burns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Grice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1996). Разброс индивидуальных значений углов О–В–О в тетраэдре от 104 до 115 градусов значителен; среднее значение угла &lt;O–B–</w:t>
      </w:r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O&gt;в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тетраэдре равно 109</w:t>
      </w:r>
      <w:r w:rsidR="00A51AF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 градусов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Филатов, 2008). Бор, как и кремний, является элементом, полиэдры которого могут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полимеризоваться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но отличительным качеством бора является способность комбинировать свои тетраэдры и треугольники в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борокислородные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группировки, сочленяясь вершинам, образовывая цикличные и нецикличный группы. Тенденция к увеличению уникальных комбинаций наблюдается с ростом количества B в группировке. Чаще всего из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борокислородных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группировок встречаются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бороксольные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кольца,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дитриборатные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диборатные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пентаборатные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дипентаборатные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трипентаборатные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группы.</w:t>
      </w:r>
    </w:p>
    <w:p w14:paraId="4A04200C" w14:textId="77777777" w:rsidR="00A40C8C" w:rsidRPr="00D61CF3" w:rsidRDefault="00A40C8C" w:rsidP="00A51A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Современные классификации боратов.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Были созданы три подхода к классификации, которые базируются на двух основных принципах кристаллохимии боратов - размерности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борокислодродных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полианионов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их строении. </w:t>
      </w:r>
    </w:p>
    <w:p w14:paraId="1B4E3784" w14:textId="77777777" w:rsidR="00A40C8C" w:rsidRPr="00D61CF3" w:rsidRDefault="00A40C8C" w:rsidP="00A40C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Первичное деление по размерности боратного аниона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Christ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Clark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1977) происходит на 6 классов: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1) бораты с изолированными полиэдрами; 2) бораты с изолированными кластерами; 3) цепочечные бораты; 4) слоистые бораты; 5) каркасные бораты; 6) смешанные соли (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боросиликаты</w:t>
      </w:r>
      <w:proofErr w:type="spellEnd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боросульфаты</w:t>
      </w:r>
      <w:proofErr w:type="spellEnd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борофосфаты</w:t>
      </w:r>
      <w:proofErr w:type="spellEnd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бороарсенаты</w:t>
      </w:r>
      <w:proofErr w:type="spellEnd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борокарбонаты</w:t>
      </w:r>
      <w:proofErr w:type="spellEnd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боробериллаты</w:t>
      </w:r>
      <w:proofErr w:type="spellEnd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Используя такой подход, было описано 208 боратных минералов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Филатов, 2008). </w:t>
      </w:r>
    </w:p>
    <w:p w14:paraId="22B47D8D" w14:textId="77777777" w:rsidR="00A40C8C" w:rsidRPr="00D61CF3" w:rsidRDefault="00A40C8C" w:rsidP="00A51A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Первичное деление по количеству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кристаллографически</w:t>
      </w:r>
      <w:proofErr w:type="spellEnd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неэквивалентных атомов бора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Strunz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1997)</w:t>
      </w:r>
      <w:r w:rsidRPr="00D61CF3">
        <w:rPr>
          <w:rFonts w:eastAsia="Gungsuh"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Первичное разделение в классе боратов происходит по количеству атомов бора в повторяющейся единице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полианиона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т.е. основными подклассами являются: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монобораты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дибораты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пентабораты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гексабораты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гептабораты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другие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мегабораты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Следующее деление перечисленных подклассов основано на размерности боратного аниона, т.е. в каждом подклассе выделяются подразделы, соответствующие островным, цепочечным, слоистым и каркасным боратам. Дальнейшее деление ведется по количеству атомов бора в треугольной и тетраэдрической координации в FBB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Fundamental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Building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Blocks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Strunz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1997)</w:t>
      </w:r>
      <w:r w:rsidRPr="00D61CF3">
        <w:rPr>
          <w:rFonts w:eastAsia="Gungsuh"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1413F5A" w14:textId="2E1B1643" w:rsidR="00A40C8C" w:rsidRPr="00D61CF3" w:rsidRDefault="00A40C8C" w:rsidP="00A51A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Первичное деление по химическому составу.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Самый дискуссионный подход к классификации боратов, в основе которого лежит деление по стехиометрии; описанный для водных боратов щелочных металлов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Krogh-Moe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1962), а после дополненный и для безводных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Леонюк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Н.,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Леонюк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Л., 1983).</w:t>
      </w:r>
      <w:r w:rsidR="00A51AF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ногообразие структурных возможностей объясняет множество известных сегодня синтетических боратов, а минералов, включающих в себя B и O, насчитывается всего 2</w:t>
      </w:r>
      <w:r w:rsidR="00A51AF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(IMA Database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of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Mineral Properties) (тогда как силикатов в несколько раз больше). Природные бораты рассеяны в малых концентрациях по горным породам, единицы могут представлять породообразующий или полезный для промышленности минеральный вид, остальные занимают нишу редких акцессорных минералов без промышленной ценности.</w:t>
      </w:r>
    </w:p>
    <w:p w14:paraId="142286DE" w14:textId="5EA9DAB5" w:rsidR="00935A85" w:rsidRPr="00D61CF3" w:rsidRDefault="00935A85" w:rsidP="002F5B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B9C9F3C" w14:textId="0B081288" w:rsidR="0019436E" w:rsidRPr="00D61CF3" w:rsidRDefault="00B6034C" w:rsidP="003D358A">
      <w:pPr>
        <w:pStyle w:val="2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5" w:name="_Toc135082017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1.</w:t>
      </w:r>
      <w:r w:rsidR="003D35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C134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Системы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CaO</w:t>
      </w:r>
      <w:proofErr w:type="spellEnd"/>
      <w:r w:rsidR="00277AD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77AD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proofErr w:type="gramStart"/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,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SrO</w:t>
      </w:r>
      <w:proofErr w:type="spellEnd"/>
      <w:r w:rsidR="00277AD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77AD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bookmarkEnd w:id="5"/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2957733" w14:textId="77777777" w:rsidR="00E54B67" w:rsidRPr="00D61CF3" w:rsidRDefault="00E54B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B0A8E10" w14:textId="1F8A7CF9" w:rsidR="0019436E" w:rsidRPr="00D61CF3" w:rsidRDefault="00A51AF9" w:rsidP="00A51A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Одним из объектов изучения работы является соединение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о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но 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из </w:t>
      </w:r>
      <w:r w:rsidR="00BB099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двух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существующи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х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тройных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соединени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й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системе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CaO</w:t>
      </w:r>
      <w:proofErr w:type="spellEnd"/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2C1B5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</w:t>
      </w:r>
      <w:r w:rsidR="004778C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унок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F5B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слева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), которую можно сопо</w:t>
      </w:r>
      <w:r w:rsidR="007C134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ставить с аналогичной системой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SrO</w:t>
      </w:r>
      <w:proofErr w:type="spellEnd"/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2C1B5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</w:t>
      </w:r>
      <w:r w:rsidR="004778C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унок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4520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справа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  <w:r w:rsidR="00D26EA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Сходство этих систем обусловлено схожестью свойств оксидов стронция и кальция, их относительно близкими размерами ионных радиусов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B603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</w:t>
      </w:r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Å и </w:t>
      </w:r>
      <w:proofErr w:type="spellStart"/>
      <w:r w:rsidR="00B603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Ca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99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Å</w:t>
      </w:r>
      <w:r w:rsidR="001D5DE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КЧ = 6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одинаковой валентностью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Рассмотрим тройные в оксидной форме соединения данных систем.</w:t>
      </w:r>
    </w:p>
    <w:p w14:paraId="2EF8A792" w14:textId="225CB373" w:rsidR="00D26EA7" w:rsidRPr="00D61CF3" w:rsidRDefault="00D26E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anchor distT="114300" distB="114300" distL="114300" distR="114300" simplePos="0" relativeHeight="251659264" behindDoc="0" locked="0" layoutInCell="1" allowOverlap="1" wp14:anchorId="02D5DF91" wp14:editId="0CA794A3">
            <wp:simplePos x="0" y="0"/>
            <wp:positionH relativeFrom="column">
              <wp:posOffset>2672080</wp:posOffset>
            </wp:positionH>
            <wp:positionV relativeFrom="paragraph">
              <wp:posOffset>320040</wp:posOffset>
            </wp:positionV>
            <wp:extent cx="3187700" cy="2407920"/>
            <wp:effectExtent l="0" t="0" r="0" b="0"/>
            <wp:wrapSquare wrapText="bothSides" distT="114300" distB="114300" distL="114300" distR="114300"/>
            <wp:docPr id="1073741866" name="image21.png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0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anchor distT="114300" distB="114300" distL="114300" distR="114300" simplePos="0" relativeHeight="251663360" behindDoc="1" locked="0" layoutInCell="1" allowOverlap="1" wp14:anchorId="14AB4902" wp14:editId="62FD5821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2743200" cy="2343150"/>
            <wp:effectExtent l="19050" t="0" r="0" b="0"/>
            <wp:wrapTight wrapText="bothSides">
              <wp:wrapPolygon edited="0">
                <wp:start x="-150" y="0"/>
                <wp:lineTo x="-150" y="21424"/>
                <wp:lineTo x="21600" y="21424"/>
                <wp:lineTo x="21600" y="0"/>
                <wp:lineTo x="-150" y="0"/>
              </wp:wrapPolygon>
            </wp:wrapTight>
            <wp:docPr id="1073741865" name="image9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7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72DE03" w14:textId="77777777" w:rsidR="004778C1" w:rsidRPr="00D61CF3" w:rsidRDefault="004778C1" w:rsidP="002F5B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BA236D8" w14:textId="4C2287EB" w:rsidR="002F5B4D" w:rsidRPr="00D61CF3" w:rsidRDefault="004778C1" w:rsidP="00AE3F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1 –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Системы CaO-Bi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F5B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слева</w:t>
      </w:r>
      <w:r w:rsidR="002F5B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SrO</w:t>
      </w:r>
      <w:r w:rsidR="00E8710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F5B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справа</w:t>
      </w:r>
      <w:r w:rsidR="002F5B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 данным А.В. </w:t>
      </w:r>
      <w:proofErr w:type="spellStart"/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Егорышевой</w:t>
      </w:r>
      <w:proofErr w:type="spellEnd"/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 </w:t>
      </w:r>
      <w:proofErr w:type="gramStart"/>
      <w:r w:rsidR="00E54B6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соавторами</w:t>
      </w:r>
      <w:r w:rsidR="0072524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(</w:t>
      </w:r>
      <w:proofErr w:type="spellStart"/>
      <w:proofErr w:type="gramEnd"/>
      <w:r w:rsidR="0072524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Егорышева</w:t>
      </w:r>
      <w:proofErr w:type="spellEnd"/>
      <w:r w:rsidR="0072524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</w:t>
      </w:r>
      <w:r w:rsidR="002A489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72524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2008)</w:t>
      </w:r>
      <w:r w:rsidR="00D26EA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82D9F68" w14:textId="77777777" w:rsidR="00E87100" w:rsidRPr="00D61CF3" w:rsidRDefault="00E87100" w:rsidP="00A706A3">
      <w:pPr>
        <w:spacing w:line="360" w:lineRule="auto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F859280" w14:textId="11C02BE1" w:rsidR="00B013AD" w:rsidRPr="00D61CF3" w:rsidRDefault="00A51AF9" w:rsidP="007D34F8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До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нашей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работы кристаллическая структура CaBi</w:t>
      </w:r>
      <w:r w:rsidR="00A706A3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A706A3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A706A3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не была расшифрован</w:t>
      </w:r>
      <w:r w:rsidR="002A489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хотя предполагалось, что это соединений </w:t>
      </w:r>
      <w:proofErr w:type="spellStart"/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изоструктурно</w:t>
      </w:r>
      <w:proofErr w:type="spellEnd"/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 SrBi</w:t>
      </w:r>
      <w:r w:rsidR="00A706A3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A706A3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A706A3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Krzhizhanovskaya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2009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52005660" w14:textId="41812CBC" w:rsidR="00230ACF" w:rsidRPr="00D61CF3" w:rsidRDefault="00A51AF9" w:rsidP="00C30A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EC49D4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7D34F8" w:rsidRPr="00D61CF3">
        <w:rPr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>Структура впервые было расшифрована по порошковым данным</w:t>
      </w:r>
      <w:r w:rsidR="007D34F8" w:rsidRPr="00D61CF3">
        <w:rPr>
          <w:i/>
          <w:color w:val="000000" w:themeColor="text1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Barbier</w:t>
      </w:r>
      <w:proofErr w:type="spellEnd"/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Cranswick</w:t>
      </w:r>
      <w:proofErr w:type="spellEnd"/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2006), позже уточнена по монокристальным данным (</w:t>
      </w:r>
      <w:r w:rsidR="007D34F8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Volkov</w:t>
      </w:r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34F8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34F8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7D3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2020)</w:t>
      </w:r>
      <w:r w:rsidR="007D34F8" w:rsidRPr="00D61CF3">
        <w:rPr>
          <w:i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ространственная группа </w:t>
      </w:r>
      <w:proofErr w:type="spellStart"/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Pn</w:t>
      </w:r>
      <w:proofErr w:type="spellEnd"/>
      <w:r w:rsidR="00230ACF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= 8.9123(5), </w:t>
      </w:r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12.5412(7),</w:t>
      </w:r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5.4768(3) Å, </w:t>
      </w:r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Z 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= 4, </w:t>
      </w:r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V 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612.35 Å</w:t>
      </w:r>
      <w:r w:rsidR="00230ACF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Атомы бора находятся в окружении трех атомов кислорода, образуя изолированные треугольники BO</w:t>
      </w:r>
      <w:r w:rsidR="00230ACF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; в плоскости </w:t>
      </w:r>
      <w:proofErr w:type="spellStart"/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ab</w:t>
      </w:r>
      <w:proofErr w:type="spellEnd"/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находятся 4 симметрично-независимых боратных треугольника. Координация треугольников несколько искажена 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– атом бора “выходит” за пределы плоскости треугольника, так называемый «зонтичный» треугольник. </w:t>
      </w:r>
      <w:proofErr w:type="spellStart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</w:t>
      </w:r>
      <w:proofErr w:type="spellEnd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формирует несвязанные друг с другом полиэдры </w:t>
      </w:r>
      <w:proofErr w:type="spellStart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субпризматической</w:t>
      </w:r>
      <w:proofErr w:type="spellEnd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формы с КЧ = 6 (длины связей: 2.32–2.55 Å, расстояние между атомами </w:t>
      </w:r>
      <w:proofErr w:type="spellStart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</w:t>
      </w:r>
      <w:proofErr w:type="spellEnd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составляет 4.97 и 5.55 Å, </w:t>
      </w:r>
      <w:r w:rsidR="00230ACF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12.64 Å</w:t>
      </w:r>
      <w:r w:rsidR="00230ACF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 Треугольники BO</w:t>
      </w:r>
      <w:r w:rsidR="00230ACF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изолированы и связываются с</w:t>
      </w:r>
      <w:r w:rsidR="004D0B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тригональными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призмами CaO</w:t>
      </w:r>
      <w:r w:rsidR="00230ACF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 вершинам. Пустоты между многогранниками кальция заполняют два полиэдра висмута (для первого полиэдра Bi1 с КЧ = 9 длины связей 2.13</w:t>
      </w:r>
      <w:bookmarkStart w:id="6" w:name="_Hlk37804045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bookmarkEnd w:id="6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3.09 Å, для полиэдра Bi2 с КЧ = 7 длины связей 2.05–3.10 Å, объемы полиэдров Bi1 и Bi2 практически не отличаются: 22.76 Å</w:t>
      </w:r>
      <w:r w:rsidR="00230ACF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первого и 22.71 Å</w:t>
      </w:r>
      <w:r w:rsidR="00230ACF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второго</w:t>
      </w:r>
      <w:r w:rsidR="004C5B4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полиэдров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2E378150" w14:textId="71FE8FD7" w:rsidR="00A706A3" w:rsidRPr="00D61CF3" w:rsidRDefault="00A706A3" w:rsidP="00A706A3">
      <w:pPr>
        <w:spacing w:line="360" w:lineRule="auto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838ACFF" w14:textId="77777777" w:rsidR="00230ACF" w:rsidRPr="00D61CF3" w:rsidRDefault="00230ACF" w:rsidP="00230A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688D0F4" wp14:editId="69C4F5E8">
            <wp:extent cx="3676650" cy="3869055"/>
            <wp:effectExtent l="0" t="0" r="0" b="0"/>
            <wp:docPr id="777106311" name="Рисунок 777106311" descr="\\SERVER\Shared\Diplom&amp;Kursovue\Артем\терморенген CaBi2B4O10\CaBi2B2O7структур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 descr="\\SERVER\Shared\Diplom&amp;Kursovue\Артем\терморенген CaBi2B4O10\CaBi2B2O7структура.png"/>
                    <pic:cNvPicPr/>
                  </pic:nvPicPr>
                  <pic:blipFill rotWithShape="1">
                    <a:blip r:embed="rId11" cstate="print"/>
                    <a:srcRect l="16451"/>
                    <a:stretch/>
                  </pic:blipFill>
                  <pic:spPr bwMode="auto">
                    <a:xfrm>
                      <a:off x="0" y="0"/>
                      <a:ext cx="3676650" cy="386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1B490" w14:textId="65A66AF2" w:rsidR="00230ACF" w:rsidRPr="00D61CF3" w:rsidRDefault="00C45B3A" w:rsidP="00AE3F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 –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Изображение кристаллической структуры CaBi</w:t>
      </w:r>
      <w:r w:rsidR="00230ACF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230ACF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230ACF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 данным (</w:t>
      </w:r>
      <w:proofErr w:type="spellStart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Barbier</w:t>
      </w:r>
      <w:proofErr w:type="spellEnd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Cranswick</w:t>
      </w:r>
      <w:proofErr w:type="spellEnd"/>
      <w:r w:rsidR="00230AC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2006).</w:t>
      </w:r>
    </w:p>
    <w:p w14:paraId="625203A7" w14:textId="03E4B677" w:rsidR="00B013AD" w:rsidRPr="00D61CF3" w:rsidRDefault="00B013AD">
      <w:pPr>
        <w:spacing w:line="360" w:lineRule="auto"/>
        <w:jc w:val="center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94221BA" w14:textId="76B87C31" w:rsidR="00C30A5A" w:rsidRPr="00D61CF3" w:rsidRDefault="00C30A5A" w:rsidP="00C30A5A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SrBi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Пространственная группа 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0"/>
          <w:id w:val="816837050"/>
        </w:sdtPr>
        <w:sdtContent>
          <w:r w:rsidRPr="00D61CF3">
            <w:rPr>
              <w:rFonts w:eastAsia="Gungsuh"/>
              <w:i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P−</w:t>
          </w:r>
        </w:sdtContent>
      </w:sdt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 (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6.819(1),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9.8118(17),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6.856(1) Å,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α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109.116(13) °,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101.937(14)°,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γ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96.095(14)°,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416.50(13) Å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Z = 2)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Krzhizhanovskaya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2009), два треугольника и тетраэдр образует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кольцо, к вершине тетраэдра которого крепится через еще один одиночный боратный треугольник, образуя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тетраборатный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анион [B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6−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Подобный изолированный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тетраборатный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анион, включающий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кольцо (2 треугольника и 1 тетраэдр), дополненное одиночным тетраэдром, известен в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гидрохлорборите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[B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(OH)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][BO(OH)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]Cl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×H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O, другой похожий по боратной группе минерал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уралборит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[B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(OH)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], где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кольцо  из трех тетраэдров, дополнено одиночным тетраэдром. Полиэдры SrO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соединяются по ребрам и являются самыми большими по объему структурными единицами (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V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34.20 Å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Длины связей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–O варьируются от 2.521 Å до 2.803 Å, соответственно. В структуре, полиэдры SrO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заполняют пространство между чередующимися полиэдрами висмута, которые создают непрерывные цепочки в плоскости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ac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Полиэдр 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1)O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имеет связи с длинной от 2.08 до 3.15 Å, а полиэдр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(2)O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имеет длины связей от 2.21 до 3.22 Å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Krzhizhanovskaya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2009). Полиэдры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соединяются по ребрам и по вершинам, на рисунке 3 приведен фрагмент чередования полиэдров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Оставшееся пространство между полиэдрами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занимает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анион [B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6−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(Рис</w:t>
      </w:r>
      <w:r w:rsidR="004D0B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ун</w:t>
      </w:r>
      <w:r w:rsidR="008D06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ок 3)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F62FE9F" w14:textId="77777777" w:rsidR="00B013AD" w:rsidRPr="00D61CF3" w:rsidRDefault="00B013AD">
      <w:pPr>
        <w:spacing w:line="360" w:lineRule="auto"/>
        <w:jc w:val="center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B6327A3" w14:textId="1F83B547" w:rsidR="00B013AD" w:rsidRPr="00D61CF3" w:rsidRDefault="002F5B4D">
      <w:pPr>
        <w:spacing w:line="360" w:lineRule="auto"/>
        <w:jc w:val="center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ACE24EF" wp14:editId="12CA74EB">
            <wp:extent cx="4030084" cy="4059936"/>
            <wp:effectExtent l="0" t="0" r="0" b="4445"/>
            <wp:docPr id="1496253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53769" name="Рисунок 14962537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663" cy="41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03C7" w14:textId="77777777" w:rsidR="00B013AD" w:rsidRPr="00D61CF3" w:rsidRDefault="00B013AD" w:rsidP="007C2976">
      <w:pPr>
        <w:spacing w:line="360" w:lineRule="auto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759B4C0" w14:textId="45B5A87F" w:rsidR="0019436E" w:rsidRPr="00D61CF3" w:rsidRDefault="00C45B3A" w:rsidP="00C45B3A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3 –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Изображение кристаллической структуры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структурны</w:t>
      </w:r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х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элемент</w:t>
      </w:r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ов</w:t>
      </w:r>
      <w:r w:rsidR="0024520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45207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SrBi</w:t>
      </w:r>
      <w:r w:rsidR="00245207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245207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245207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245207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245207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: цепочки полиэдров </w:t>
      </w:r>
      <w:proofErr w:type="spellStart"/>
      <w:proofErr w:type="gram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1)O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(2)O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7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тетраборатная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группа [B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="007C134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 данным (</w:t>
      </w:r>
      <w:proofErr w:type="spellStart"/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Krzhizhanovskaya</w:t>
      </w:r>
      <w:proofErr w:type="spellEnd"/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="0097459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2009)</w:t>
      </w:r>
    </w:p>
    <w:p w14:paraId="139DF94C" w14:textId="77777777" w:rsidR="004C5B47" w:rsidRPr="00D61CF3" w:rsidRDefault="004C5B47" w:rsidP="00C45B3A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1CF6B5A" w14:textId="3ABEBC65" w:rsidR="003E26CC" w:rsidRPr="00D61CF3" w:rsidRDefault="007D34F8" w:rsidP="007D34F8">
      <w:pPr>
        <w:spacing w:line="360" w:lineRule="auto"/>
        <w:ind w:firstLine="720"/>
        <w:jc w:val="both"/>
        <w:rPr>
          <w:rFonts w:eastAsiaTheme="minorHAns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SrBi</w:t>
      </w:r>
      <w:r w:rsidRPr="00D61CF3">
        <w:rPr>
          <w:b/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/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/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кристаллизуется в гексагональной сингонии, пространственной группе </w:t>
      </w:r>
      <w:r w:rsidRPr="00D61CF3">
        <w:rPr>
          <w:rFonts w:eastAsiaTheme="minorHAnsi"/>
          <w:i/>
          <w:iCs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61CF3">
        <w:rPr>
          <w:rFonts w:eastAsiaTheme="minorHAns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rFonts w:eastAsiaTheme="minorHAns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Theme="minorHAns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9.1404(4),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13.0808(6) Å,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946.44(7) Å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Z = 6)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Barbier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Cranswick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2006). Структура 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SrBi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7 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относится к структурному типу </w:t>
      </w:r>
      <w:r w:rsidRPr="00D61CF3">
        <w:rPr>
          <w:bCs/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имеет сходное строение с описанным выше боратом </w:t>
      </w:r>
      <w:r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Чередующиеся треугольники </w:t>
      </w:r>
      <w:r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 тригональные призмы </w:t>
      </w:r>
      <w:proofErr w:type="spellStart"/>
      <w:r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SrO</w:t>
      </w:r>
      <w:proofErr w:type="spellEnd"/>
      <w:r w:rsidRPr="00D61CF3">
        <w:rPr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6 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образуют шестичленные кольца внутри слоев (001). Слабое взаимодействие между слоями, вызванное длинными связами полиэдров искаженных </w:t>
      </w:r>
      <w:r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обуславливает низкую прочность монокристаллов по этому направлению.</w:t>
      </w:r>
    </w:p>
    <w:p w14:paraId="1EACEDAC" w14:textId="03D31286" w:rsidR="00E0226B" w:rsidRPr="00D61CF3" w:rsidRDefault="00E0226B" w:rsidP="00C30A5A">
      <w:pPr>
        <w:pStyle w:val="af7"/>
        <w:shd w:val="clear" w:color="auto" w:fill="FFFFFF"/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/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b/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/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b/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b/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b/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b/>
          <w:b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кристаллизуется в ромбической сингонии, пространственной группе – </w:t>
      </w:r>
      <w:proofErr w:type="spellStart"/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Pnma</w:t>
      </w:r>
      <w:proofErr w:type="spellEnd"/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7.5107(5),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16.2737(11),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8.8163(5) Å,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1077.59(12) Å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Z = 4)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Shablinskii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2017). 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 структуре </w:t>
      </w:r>
      <w:r w:rsidR="004D0B4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имеется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три позиции катионов: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 и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3, в которых атомы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разупорядочены. Полиэдры катионов имеют одинаковую координацию, однако длины связи в них сильно варьируются в зависимости от заселения позиции. Для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 (Sr0.79/Bi0.21)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вариация восьми длин связи с кислородом находится в диапазоне 2.47–3.02 Å, тогда как следующая длина связи равна 3.59 Å. Диапазон расстояний </w:t>
      </w:r>
      <w:r w:rsidR="00C45B3A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C45B3A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позиции </w:t>
      </w:r>
      <w:r w:rsidR="00C45B3A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 (Sr0.61/Bi0.39) составляет 2.42–2.94 Å, следующая связь составляет 3.21 Å.  Для позиции </w:t>
      </w:r>
      <w:r w:rsidR="00C45B3A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 (Sr0.18/Bi0.82) диапазон длин связи составляет 2.41–2.56 Å, длина следующей, девятой, связи составляет 3.89 Å. Многогранники </w:t>
      </w:r>
      <w:r w:rsidR="00C45B3A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1, </w:t>
      </w:r>
      <w:r w:rsidR="00C45B3A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 и </w:t>
      </w:r>
      <w:r w:rsidR="00C45B3A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 образуют цепочки вдоль оси </w:t>
      </w:r>
      <w:r w:rsidR="00C45B3A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C45B3A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образуя трехмерных </w:t>
      </w:r>
      <w:proofErr w:type="gramStart"/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каркас</w:t>
      </w:r>
      <w:proofErr w:type="gramEnd"/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полостях которого находятся треугольники </w:t>
      </w:r>
      <w:r w:rsidR="00C45B3A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C45B3A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C45B3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8AFAF04" w14:textId="77777777" w:rsidR="002F5B4D" w:rsidRPr="00D61CF3" w:rsidRDefault="002F5B4D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B049F10" w14:textId="6AD9A0A2" w:rsidR="002F5B4D" w:rsidRPr="00D61CF3" w:rsidRDefault="002F5B4D" w:rsidP="003D358A">
      <w:pPr>
        <w:pStyle w:val="2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7" w:name="_Toc135082018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3D35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Система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bookmarkEnd w:id="7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9A9E61C" w14:textId="77777777" w:rsidR="00C30A5A" w:rsidRPr="00D61CF3" w:rsidRDefault="00C30A5A" w:rsidP="00C30A5A">
      <w:pPr>
        <w:pStyle w:val="11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305B59E" w14:textId="3E04BF73" w:rsidR="007A01DA" w:rsidRPr="00D61CF3" w:rsidRDefault="007A01DA" w:rsidP="00C30A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Первые данные рассматриваемой системы опубликованы в работе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Егорышевой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А. и соавторов в 2006 году, где были получены данные о</w:t>
      </w:r>
      <w:r w:rsidR="008D064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новых соединениях, их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фазообразовании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температурах и характере плавления соединений</w:t>
      </w:r>
      <w:r w:rsidR="0018225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была выполнена триангуляция система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8D064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4)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Особый интерес вызывают тройные соединения</w:t>
      </w:r>
      <w:r w:rsidR="0004143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Ba</w:t>
      </w:r>
      <w:r w:rsidR="002523E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BiB</w:t>
      </w:r>
      <w:r w:rsidR="002523E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2523E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стабилен до 885 °</w:t>
      </w:r>
      <w:r w:rsidR="002523E5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после которой происходит разложение в твердой фазе, </w:t>
      </w:r>
      <w:proofErr w:type="gramStart"/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при</w:t>
      </w:r>
      <w:r w:rsidR="008D064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температура</w:t>
      </w:r>
      <w:proofErr w:type="gramEnd"/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близких к 850 °</w:t>
      </w:r>
      <w:r w:rsidR="002523E5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состав испытывает полиморфное превращение. BaBiB</w:t>
      </w:r>
      <w:r w:rsidR="002523E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11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2523E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19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BaBi</w:t>
      </w:r>
      <w:r w:rsidR="002523E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B4O</w:t>
      </w:r>
      <w:r w:rsidR="002523E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плавятся конгруэнтно при 807 °</w:t>
      </w:r>
      <w:r w:rsidR="002523E5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730 °</w:t>
      </w:r>
      <w:r w:rsidR="002523E5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соответственно. BaBiBO</w:t>
      </w:r>
      <w:r w:rsidR="002523E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5499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ин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конгруэнтно</w:t>
      </w:r>
      <w:proofErr w:type="spellEnd"/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плавится при температуре 780 °</w:t>
      </w:r>
      <w:r w:rsidR="002523E5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55499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55499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Егорышева</w:t>
      </w:r>
      <w:proofErr w:type="spellEnd"/>
      <w:r w:rsidR="0055499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</w:t>
      </w:r>
      <w:r w:rsidR="002A489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55499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2006)</w:t>
      </w:r>
      <w:r w:rsidR="002523E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Еще позже в результате расшифровки структуры соединения </w:t>
      </w:r>
      <w:r w:rsidR="007D34F8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(BaBiB</w:t>
      </w:r>
      <w:r w:rsidR="007D34F8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11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7D34F8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19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была уточнена его формула как Ba</w:t>
      </w:r>
      <w:r w:rsidR="007D34F8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="007D34F8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7D34F8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25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7D34F8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44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7D34F8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Krivovichev</w:t>
      </w:r>
      <w:proofErr w:type="spellEnd"/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34F8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34F8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7D34F8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2012).</w:t>
      </w:r>
    </w:p>
    <w:p w14:paraId="58B2B633" w14:textId="691566E8" w:rsidR="002F5B4D" w:rsidRPr="00D61CF3" w:rsidRDefault="002523E5" w:rsidP="00AE3FB5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519CE23" wp14:editId="12E82DD8">
            <wp:extent cx="5281863" cy="3416230"/>
            <wp:effectExtent l="0" t="0" r="1905" b="635"/>
            <wp:docPr id="11994853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85336" name="Рисунок 11994853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783" cy="344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4AD9" w14:textId="2DC20485" w:rsidR="00554992" w:rsidRPr="00D61CF3" w:rsidRDefault="00AE3FB5" w:rsidP="00AE3F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4 – </w:t>
      </w:r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Система </w:t>
      </w:r>
      <w:r w:rsidR="00554992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aO-Bi</w:t>
      </w:r>
      <w:r w:rsidR="00554992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554992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-B</w:t>
      </w:r>
      <w:r w:rsidR="00554992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554992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 данным (</w:t>
      </w:r>
      <w:proofErr w:type="spellStart"/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Егорышева</w:t>
      </w:r>
      <w:proofErr w:type="spellEnd"/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и др. 200</w:t>
      </w:r>
      <w:r w:rsidR="0043380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76CFC069" w14:textId="77777777" w:rsidR="008D064D" w:rsidRPr="00D61CF3" w:rsidRDefault="008D064D" w:rsidP="00A065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3A86214" w14:textId="5CD08685" w:rsidR="00A06572" w:rsidRPr="00D61CF3" w:rsidRDefault="00A06572" w:rsidP="00A065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Система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O–Bi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исунок 4) отличается большим богатством химическими соединениями от сходных кальциевой и стронциевой. Обусловлено это большей массой и радиусом щелочноземельного элемента бария, которые, по-видимому, не позволяют формировать изоструктурные соединения, встречающиеся в двух рассмотренных выше тройных системах. В системе было обнаружено 4 тройных соединения, среди которых присутствует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стехеометрический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аналог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Структура этого соединения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его термические свойства были изучены немногим позже (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Krivovichev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2007). В публикации описан метод получения монокристаллов из расплава, проведены комплексные исследования термического расширения.</w:t>
      </w:r>
    </w:p>
    <w:p w14:paraId="21420522" w14:textId="54D98FB9" w:rsidR="008D064D" w:rsidRPr="00D61CF3" w:rsidRDefault="008D064D" w:rsidP="008D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b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3573AC" w:rsidRPr="00D61CF3">
        <w:rPr>
          <w:b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573AC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</w:t>
      </w:r>
      <w:r w:rsidRPr="00D61CF3">
        <w:rPr>
          <w:rStyle w:val="apple-converted-space"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ристаллизуется в моноклинной сингонии, пространственная группа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:shd w:val="clear" w:color="auto" w:fill="FFFFFF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4C5B47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C5B47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10.150(2),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4C5B47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C5B47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6.362(1),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4C5B47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C5B47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12.485(2) Å, </w:t>
      </w:r>
      <w:r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="004C5B47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C5B47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102.87(1) </w:t>
      </w:r>
      <w:r w:rsidRPr="00D61CF3">
        <w:rPr>
          <w:color w:val="000000" w:themeColor="text1"/>
          <w:shd w:val="clear" w:color="auto" w:fill="FFFFFF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4C5B47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C5B47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786.0(2) Å</w:t>
      </w:r>
      <w:r w:rsidRPr="00D61CF3">
        <w:rPr>
          <w:color w:val="000000" w:themeColor="text1"/>
          <w:shd w:val="clear" w:color="auto" w:fill="FFFFFF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="004C5B47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C5B47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 w:rsidRPr="00D61CF3">
        <w:rPr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D61CF3">
        <w:rPr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Pr="00D61CF3">
        <w:rPr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., 2007).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Основной структурный мотив сложен толстыми параллельными слоями (001), состоящими из спиральных боратных цепочек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[B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8-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цепей висмута [Bi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4-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Боратные цепочки чередуются с рядами катионов Ba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вдоль оси c таким образом, что атомы бария расположены внутри слоев. Более подробное описание структуры будет приведено в результатах данной работы. Термическое расширение на начальной стадии нагрева до 200 °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структура преимущественно расширяется близко к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оси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перпендикулярно слоям, однако при более высоких температурах имеет место шарнирная деформация с изменением угла </w:t>
      </w:r>
      <w:r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β. </w:t>
      </w:r>
    </w:p>
    <w:p w14:paraId="1C23B777" w14:textId="77777777" w:rsidR="008D064D" w:rsidRPr="00D61CF3" w:rsidRDefault="008D064D" w:rsidP="00A065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FA8A400" w14:textId="77777777" w:rsidR="00A06572" w:rsidRPr="00D61CF3" w:rsidRDefault="00A06572" w:rsidP="00A065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A1ABF45" w14:textId="16E8FDDA" w:rsidR="00554992" w:rsidRPr="00D61CF3" w:rsidRDefault="00554992" w:rsidP="00554992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35F5038" wp14:editId="6C9CB44F">
            <wp:extent cx="4137188" cy="4123489"/>
            <wp:effectExtent l="0" t="0" r="3175" b="4445"/>
            <wp:docPr id="17948382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38262" name="Рисунок 17948382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51" cy="41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4709" w14:textId="77777777" w:rsidR="00A06572" w:rsidRPr="00D61CF3" w:rsidRDefault="00AE3FB5" w:rsidP="00A065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5 – </w:t>
      </w:r>
      <w:r w:rsidR="005549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Кристаллическая структура </w:t>
      </w:r>
      <w:r w:rsidR="0055499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="00554992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5499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B4O</w:t>
      </w:r>
      <w:r w:rsidR="00554992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504120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4120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 плоскости </w:t>
      </w:r>
      <w:proofErr w:type="spellStart"/>
      <w:r w:rsidR="00504120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моноклинности</w:t>
      </w:r>
      <w:proofErr w:type="spellEnd"/>
      <w:r w:rsidR="00504120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4120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ac</w:t>
      </w:r>
      <w:r w:rsidR="00504120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5499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 приложенными проекциями фигуры КТР, отражающими изменение положения главных осей термического расширения с изменением температуры. 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Krivovichev</w:t>
      </w:r>
      <w:proofErr w:type="spellEnd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2007)</w:t>
      </w:r>
    </w:p>
    <w:p w14:paraId="6732D459" w14:textId="5A58ECA6" w:rsidR="00041436" w:rsidRPr="00D61CF3" w:rsidRDefault="00041436" w:rsidP="00A065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9DAF6D0" w14:textId="77777777" w:rsidR="006E0424" w:rsidRPr="00D61CF3" w:rsidRDefault="006E0424" w:rsidP="00B110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22D9950" w14:textId="798A66A4" w:rsidR="00AE3FB5" w:rsidRPr="00D61CF3" w:rsidRDefault="003D358A" w:rsidP="003D358A">
      <w:pPr>
        <w:pStyle w:val="2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8" w:name="_Toc135082019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E3FB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Семейство боратов структурного типа </w:t>
      </w:r>
      <w:proofErr w:type="spellStart"/>
      <w:r w:rsidR="00AE3FB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годефруаита</w:t>
      </w:r>
      <w:bookmarkEnd w:id="8"/>
      <w:proofErr w:type="spellEnd"/>
      <w:r w:rsidR="00AE3FB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8FC1FFF" w14:textId="77777777" w:rsidR="006550C7" w:rsidRPr="00D61CF3" w:rsidRDefault="006550C7" w:rsidP="006550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b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5786015" w14:textId="50FC7E23" w:rsidR="009F212D" w:rsidRPr="00D61CF3" w:rsidRDefault="009F212D" w:rsidP="009F21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b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Годефруаит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Mn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(CO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)) кристаллизуется в гексагональной сингонии, пространственной группе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10.60791(3),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5.88603(1) Å,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573.6(1) Å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(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Hoffman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1997). Структура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годефруаита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содержит цепи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сформированные из связанных по ребру октаэдров 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MnO</w:t>
      </w:r>
      <w:proofErr w:type="spellEnd"/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которые связываясь через треугольники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формируют каркас с двумя разными типами каналов (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исунок 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1B030D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Треугольные радикалы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разупорядочены и расположены в центре наиболее широких каналов (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унок 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В структуре есть атомы </w:t>
      </w:r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кислорода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не связанные с бором и углеродом. Это позволяет нам описать структуру в терминах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оксоцентрированных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полиэдров. Дополнительные атомы кислорода имеют тетраэдрическую координацию, что позволяет выделить каркас [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Mn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295E7A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].</w:t>
      </w:r>
    </w:p>
    <w:p w14:paraId="3296B28C" w14:textId="32264F25" w:rsidR="009F212D" w:rsidRPr="00D61CF3" w:rsidRDefault="009F212D" w:rsidP="009F21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2B6F9CA" wp14:editId="13BD897D">
            <wp:extent cx="5727700" cy="2442845"/>
            <wp:effectExtent l="0" t="0" r="0" b="0"/>
            <wp:docPr id="2834885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88501" name="Рисунок 2834885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8E43" w14:textId="6216E017" w:rsidR="009F212D" w:rsidRPr="00D61CF3" w:rsidRDefault="009F212D" w:rsidP="009F21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Структура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годефруаита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1B030D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1B030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1B030D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Mn</w:t>
      </w:r>
      <w:r w:rsidR="001B030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B030D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1B030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1B030D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1B030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1B030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1B030D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CO</w:t>
      </w:r>
      <w:r w:rsidR="001B030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)) в плоскости </w:t>
      </w:r>
      <w:proofErr w:type="spellStart"/>
      <w:r w:rsidR="001B030D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cb</w:t>
      </w:r>
      <w:proofErr w:type="spellEnd"/>
      <w:r w:rsidR="00295E7A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(а) и </w:t>
      </w:r>
      <w:r w:rsidR="00295E7A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1B030D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295E7A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030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(б).</w:t>
      </w:r>
    </w:p>
    <w:p w14:paraId="017FF363" w14:textId="77777777" w:rsidR="00295E7A" w:rsidRPr="00D61CF3" w:rsidRDefault="00295E7A" w:rsidP="009F21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1428FB0" w14:textId="0C32897C" w:rsidR="001B030D" w:rsidRPr="00D61CF3" w:rsidRDefault="001B030D" w:rsidP="001B03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Данный минерал вызывает повышенный интерес, так как кристаллические структуры с плоскими анионными группа типа [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 активно исследуются из-за их нелинейно-оптических свойств. Соединения, содержащие эти группы, обладают способностью к высокой генерации второй гармоники (ГВГ). Также большинство материалов, содержащих группы [BO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 и [CO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], прозрачны в видимых областях глубокого ультрафиолета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Gong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2020). Благодаря конфигурации групп [BO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], они демонстрируют большую оптическую анизотропию </w:t>
      </w:r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7C2976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перпендикулярных и параллельных плоскостям треугольников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направлении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Chen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2012). Как правило, в структурах, сложенных изолированными треугольниками бора, радикалы [BO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] находятся параллельно друг другу, что вызывает резкую анизотропию термического расширения. 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Филатов</w:t>
      </w:r>
      <w:r w:rsidR="009A2F7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2016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Стоит отметить, что бораты структурного типа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годефруита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изучаются как магнитные материалы с решеткой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Кагоме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(например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VO</w:t>
      </w:r>
      <w:proofErr w:type="gramStart"/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)(</w:t>
      </w:r>
      <w:proofErr w:type="gramEnd"/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(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Miller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2011). </w:t>
      </w:r>
    </w:p>
    <w:p w14:paraId="0F0BE3A7" w14:textId="2C31D38C" w:rsidR="00A06572" w:rsidRPr="00D61CF3" w:rsidRDefault="001B030D" w:rsidP="00295E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 этой причине проводится поиск боратов данного структурного типа.</w:t>
      </w:r>
      <w:r w:rsidR="00D14A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Бораты 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MnO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(Li, </w:t>
      </w:r>
      <w:proofErr w:type="spellStart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Dreaves</w:t>
      </w:r>
      <w:proofErr w:type="spellEnd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2003)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GaO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Yu</w:t>
      </w:r>
      <w:proofErr w:type="spellEnd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2005)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Y(VO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)(BO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(Miller </w:t>
      </w:r>
      <w:proofErr w:type="spellStart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2011)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кристаллизующиеся в структурном типе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годефруаита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кристаллизуются в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центросимметричной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пространственной группе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63/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Открытие и исследование бората Sr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Bi(YO)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из семейства минерала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годефруаита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MnO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(CO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подтвердило наличие способности к генерации второй гармоники (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Gao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Li, 2011).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Замещение части стронция кальцием или барием Sr</w:t>
      </w:r>
      <w:r w:rsidR="00A06572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proofErr w:type="gramStart"/>
      <w:r w:rsidR="00A06572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proofErr w:type="spellStart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YO)</w:t>
      </w:r>
      <w:r w:rsidR="00A06572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A06572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A06572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A06572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A06572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A06572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привело к увеличению ГВГ в два раза (</w:t>
      </w:r>
      <w:proofErr w:type="spellStart"/>
      <w:r w:rsidR="00A06572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06572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06572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A06572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2023).</w:t>
      </w:r>
    </w:p>
    <w:p w14:paraId="41834345" w14:textId="00BAC3EF" w:rsidR="009F212D" w:rsidRPr="00D61CF3" w:rsidRDefault="001B030D" w:rsidP="00B110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Данный борат кристаллизуются в структурном типе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годефруаита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пространственной группе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Имеется 10 симметрично-независимых атомов на элементарную ячейку. Только атом висмута и этого бора располагаются в частных позициях, а все остальные в общих. Атом иттрия координирован семью атомами кислорода, и формирует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пентагональную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дипирамиду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Полиэдры YO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 соединятся по ребрам и формируют цепочки вдоль оси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2C1B56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1B5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(Рисунок 7)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В данном соединении Y замещается на европий. Цепи связываются треугольниками в каркас, в котором меньшие каналы заняты атомами висмута, а большие заняты атомами 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 и изолированными треугольниками 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8D162D5" w14:textId="77777777" w:rsidR="00B11036" w:rsidRDefault="00B11036" w:rsidP="00B110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EA7BDE4" w14:textId="77777777" w:rsidR="007C2976" w:rsidRPr="00D61CF3" w:rsidRDefault="007C2976" w:rsidP="00B110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C891DA9" w14:textId="6D0BDFBD" w:rsidR="003A431E" w:rsidRPr="00D61CF3" w:rsidRDefault="00502673" w:rsidP="003A43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B933BA2" wp14:editId="2CC608C0">
            <wp:extent cx="5265992" cy="3248526"/>
            <wp:effectExtent l="0" t="0" r="5080" b="3175"/>
            <wp:docPr id="7552187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18745" name="Рисунок 75521874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4" r="42443" b="15835"/>
                    <a:stretch/>
                  </pic:blipFill>
                  <pic:spPr bwMode="auto">
                    <a:xfrm>
                      <a:off x="0" y="0"/>
                      <a:ext cx="5290238" cy="326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BD30C" w14:textId="7BFCAB2E" w:rsidR="002C1B56" w:rsidRPr="00603E52" w:rsidRDefault="00AE3FB5" w:rsidP="00603E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7 – </w:t>
      </w:r>
      <w:r w:rsidR="003A431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Кристаллическая структура </w:t>
      </w:r>
      <w:r w:rsidR="003A431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3A431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proofErr w:type="gramStart"/>
      <w:r w:rsidR="003A431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="003A431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3A431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YO</w:t>
      </w:r>
      <w:r w:rsidR="003A431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3A431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A431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3A431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3A431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A431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3A431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 w:rsidR="003A431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="002C1B56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1B56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1B56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2023</w:t>
      </w:r>
      <w:r w:rsidR="003A431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753F1573" w14:textId="422F2532" w:rsidR="008D064D" w:rsidRPr="00D61CF3" w:rsidRDefault="008D064D" w:rsidP="008D064D">
      <w:pPr>
        <w:pStyle w:val="2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9" w:name="_Toc135082020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1.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Семейство 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REE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O(BO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bookmarkEnd w:id="9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026C156" w14:textId="77777777" w:rsidR="008D064D" w:rsidRPr="00D61CF3" w:rsidRDefault="008D064D" w:rsidP="008D064D">
      <w:pPr>
        <w:pStyle w:val="11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9D3AABA" w14:textId="3936F12E" w:rsidR="008D064D" w:rsidRPr="00D61CF3" w:rsidRDefault="008D064D" w:rsidP="008D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 начала 21-ого века появилось множество работ, посвященных соединениям типа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REE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REE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Gd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Dy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Ho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Er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Yb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Pr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Данное семейство стало популярным </w:t>
      </w:r>
      <w:r w:rsidR="004D0B4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для исследования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из-за хороших нелинейно-оптических свойств и, что наиболее важно для производства, легкого синтеза больших монокристаллов методом Чохральского</w:t>
      </w:r>
      <w:r w:rsidR="004D0B4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Achim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2015). </w:t>
      </w:r>
      <w:r w:rsidR="004D0B4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Все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соединения относятся к моноклинной сингонии и кристаллизуются в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нецентросимметричной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пространственной группе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Cm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8497B0A" w14:textId="6C49F137" w:rsidR="008D064D" w:rsidRPr="00D61CF3" w:rsidRDefault="008D064D" w:rsidP="008D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Данные о параметрах кристаллической решетки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были получены по порошковым данным рентгеновской и нейтронной дифракции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Achim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2015), соединение кристаллизуется в моноклинной сингонии, пространственной группе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Cm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4D0B4D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8.12367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(5),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4D0B4D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16.04587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(9),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4D0B4D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3.595667(19)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Å, </w:t>
      </w:r>
      <w:r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="004D0B4D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101.3979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(4)</w:t>
      </w:r>
      <w:r w:rsidRPr="00D61CF3">
        <w:rPr>
          <w:color w:val="000000" w:themeColor="text1"/>
          <w:shd w:val="clear" w:color="auto" w:fill="FFFFFF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4D0B4D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459.457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(4)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Å</w:t>
      </w:r>
      <w:r w:rsidRPr="00D61CF3">
        <w:rPr>
          <w:color w:val="000000" w:themeColor="text1"/>
          <w:shd w:val="clear" w:color="auto" w:fill="FFFFFF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:shd w:val="clear" w:color="auto" w:fill="FFFFFF"/>
          <w:lang w:val="en-US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="004D0B4D" w:rsidRPr="00D61CF3">
        <w:rPr>
          <w:i/>
          <w:i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=</w:t>
      </w:r>
      <w:r w:rsidR="004D0B4D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2.</w:t>
      </w:r>
    </w:p>
    <w:p w14:paraId="0601DD78" w14:textId="4A5E11C1" w:rsidR="008D064D" w:rsidRPr="00D61CF3" w:rsidRDefault="008D064D" w:rsidP="00D14A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Структура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REE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представляет собой каркас </w:t>
      </w:r>
      <w:r w:rsidR="004D0B4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из связанных между собой по вершинам и ребрам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октаэдров </w:t>
      </w:r>
      <w:r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(Рисунок 6)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пустоты между которыми заполнены треугольниками</w:t>
      </w:r>
      <w:r w:rsidR="00D62A8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62A8F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D62A8F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Из литературных данных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Kelly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,.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2022) известно, что позиция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 преимущественно заполняется атомами редкоземельных металлов. Заполнение позиции </w:t>
      </w:r>
      <w:r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REE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ионами зависит от их ионного радиуса, чем он больше, тем больше степень заполнения позиции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1, так для Pr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заселенность составляет 0.923(9), а для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Yb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0.739(7). Позиции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 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 заселяются преимущественно щелочноземельными катионами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Между позицией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 и позициями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 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 происходят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гетеровалентное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перераспределение атомов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REE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 сохранением локального баланса валентности. </w:t>
      </w:r>
    </w:p>
    <w:p w14:paraId="6875D204" w14:textId="77777777" w:rsidR="002C1B56" w:rsidRPr="00D61CF3" w:rsidRDefault="002C1B56" w:rsidP="008D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099E5DD" w14:textId="77777777" w:rsidR="008D064D" w:rsidRPr="00D61CF3" w:rsidRDefault="008D064D" w:rsidP="008D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11706479" wp14:editId="501996D3">
            <wp:extent cx="4575631" cy="2642153"/>
            <wp:effectExtent l="0" t="0" r="0" b="6350"/>
            <wp:docPr id="2522880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88017" name="Рисунок 25228801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9"/>
                    <a:stretch/>
                  </pic:blipFill>
                  <pic:spPr bwMode="auto">
                    <a:xfrm>
                      <a:off x="0" y="0"/>
                      <a:ext cx="4575631" cy="264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41BA2" w14:textId="03C8AC63" w:rsidR="008D064D" w:rsidRPr="00D61CF3" w:rsidRDefault="008D064D" w:rsidP="008D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Кристаллическая структура редкоземельных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оксоборатов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кальция</w:t>
      </w:r>
    </w:p>
    <w:p w14:paraId="4D751993" w14:textId="77777777" w:rsidR="008D064D" w:rsidRPr="00D61CF3" w:rsidRDefault="008D064D" w:rsidP="008D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REE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O(BO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 приведенными позициями металлов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Achim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2015)</w:t>
      </w:r>
    </w:p>
    <w:p w14:paraId="5F2A7455" w14:textId="77777777" w:rsidR="00B32959" w:rsidRPr="00D61CF3" w:rsidRDefault="00B32959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2EF7FB0" w14:textId="77777777" w:rsidR="002C3CE3" w:rsidRPr="00D61CF3" w:rsidRDefault="002C3CE3">
      <w:pPr>
        <w:rPr>
          <w:rFonts w:eastAsiaTheme="majorEastAsia"/>
          <w:bCs/>
          <w:color w:val="000000" w:themeColor="text1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B3C9910" w14:textId="0AC50222" w:rsidR="0019436E" w:rsidRPr="00D61CF3" w:rsidRDefault="00B6034C" w:rsidP="009E7ADF">
      <w:pPr>
        <w:pStyle w:val="1"/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</w:pPr>
      <w:bookmarkStart w:id="10" w:name="_Toc135082021"/>
      <w:r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lastRenderedPageBreak/>
        <w:t>Глава 2. Методы синтеза и исследований</w:t>
      </w:r>
      <w:bookmarkEnd w:id="10"/>
      <w:r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EC8BBB4" w14:textId="5B66889E" w:rsidR="0019436E" w:rsidRPr="00D61CF3" w:rsidRDefault="009E7ADF" w:rsidP="009E7ADF">
      <w:pPr>
        <w:pStyle w:val="2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11" w:name="_Toc135082022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2.1 Методика синтеза</w:t>
      </w:r>
      <w:bookmarkEnd w:id="11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5D5A767" w14:textId="560C26F7" w:rsidR="0019436E" w:rsidRPr="00D61CF3" w:rsidRDefault="00B6034C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12" w:name="_Toc135082023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2.1</w:t>
      </w:r>
      <w:r w:rsidR="004C06B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.1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Синтез 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соединения</w:t>
      </w:r>
      <w:r w:rsidR="008F4A43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твердых растворов CaBi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F4A43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–x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8F4A43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bookmarkEnd w:id="12"/>
    </w:p>
    <w:p w14:paraId="50841167" w14:textId="77777777" w:rsidR="00753A7D" w:rsidRPr="00D61CF3" w:rsidRDefault="00753A7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59C8756" w14:textId="11BB8914" w:rsidR="0019436E" w:rsidRPr="00D61CF3" w:rsidRDefault="00C30A5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F4529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Соединение CaBi</w:t>
      </w:r>
      <w:r w:rsidR="00F4529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4529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F4529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F4529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F4529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F4529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с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ерия твердых </w:t>
      </w:r>
      <w:r w:rsidR="007C134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растворов 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–x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B6034C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B603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0; 0.01; 0.05; 0.1; 0.15; 0.2; 0.25; 0.3) была получена методом твердофазного синтеза. Реагентами были CaCO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(ОСЧ), 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(ОСЧ), H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ХЧ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и Eu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(ОСЧ). После предварительной просушки карбоната кальция при 600 °C, оксида висмута и оксида европия при 790 °C были взяты навески, рассчитанные на 10 г конечного вещества. Компоненты перемешивались в </w:t>
      </w:r>
      <w:r w:rsidR="00BF36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агатовой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C134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ступке в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течение 45 минут, после чего</w:t>
      </w:r>
      <w:r w:rsidR="00BF36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были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поставлены в печь на 3 часа для предварительного обжига при температуре 600 °C в корундовом тигле. Спекшийся порошок был перемолот и спрессован в таблетки диаметром в 0.5 см и высотой 0.2–0.3 см. Синтез конечного соединения производился с помощью твердофазных реакций в таблетках, помещенных в печь в платиновом тигле при температуре 630 °C/25 ч. М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елкие м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онокристалл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ы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пригодные для рентгеноструктурного анализа,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был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получен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ы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2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 помощью </w:t>
      </w:r>
      <w:proofErr w:type="spellStart"/>
      <w:r w:rsidR="00FE12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подплавления</w:t>
      </w:r>
      <w:proofErr w:type="spellEnd"/>
      <w:r w:rsidR="00FE12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соединения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при 700 °C</w:t>
      </w:r>
      <w:r w:rsidR="00FE12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выдержке в 0.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 часа.</w:t>
      </w:r>
    </w:p>
    <w:p w14:paraId="10BA4BB3" w14:textId="77777777" w:rsidR="006E0424" w:rsidRPr="00D61CF3" w:rsidRDefault="006E0424" w:rsidP="006E042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CA7E92B" w14:textId="78992306" w:rsidR="006E0424" w:rsidRPr="00D61CF3" w:rsidRDefault="006E0424" w:rsidP="002C3CE3">
      <w:pPr>
        <w:pStyle w:val="3"/>
      </w:pPr>
      <w:bookmarkStart w:id="13" w:name="_Toc135082024"/>
      <w:r w:rsidRPr="00D61CF3">
        <w:t>2.1.</w:t>
      </w:r>
      <w:r w:rsidR="00CE1CAD" w:rsidRPr="00D61CF3">
        <w:t>2</w:t>
      </w:r>
      <w:r w:rsidRPr="00D61CF3">
        <w:t xml:space="preserve"> </w:t>
      </w:r>
      <w:r w:rsidR="008F4A43" w:rsidRPr="00D61CF3">
        <w:t>Синтез твердых растворов BaBi</w:t>
      </w:r>
      <w:r w:rsidR="008F4A43" w:rsidRPr="00D61CF3">
        <w:rPr>
          <w:vertAlign w:val="subscript"/>
        </w:rPr>
        <w:t>2-x</w:t>
      </w:r>
      <w:r w:rsidR="008F4A43" w:rsidRPr="00D61CF3">
        <w:t>Eu</w:t>
      </w:r>
      <w:r w:rsidR="008F4A43" w:rsidRPr="00D61CF3">
        <w:rPr>
          <w:vertAlign w:val="subscript"/>
        </w:rPr>
        <w:t>x</w:t>
      </w:r>
      <w:r w:rsidR="008F4A43" w:rsidRPr="00D61CF3">
        <w:t>B</w:t>
      </w:r>
      <w:r w:rsidR="008F4A43" w:rsidRPr="00D61CF3">
        <w:rPr>
          <w:vertAlign w:val="subscript"/>
        </w:rPr>
        <w:t>4</w:t>
      </w:r>
      <w:r w:rsidR="008F4A43" w:rsidRPr="00D61CF3">
        <w:t>O</w:t>
      </w:r>
      <w:r w:rsidR="008F4A43" w:rsidRPr="00D61CF3">
        <w:rPr>
          <w:vertAlign w:val="subscript"/>
        </w:rPr>
        <w:t>10</w:t>
      </w:r>
      <w:bookmarkEnd w:id="13"/>
    </w:p>
    <w:p w14:paraId="61A43F31" w14:textId="77777777" w:rsidR="00CE1CAD" w:rsidRPr="00D61CF3" w:rsidRDefault="00CE1CA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2C3376D" w14:textId="6070BF33" w:rsidR="00B11036" w:rsidRPr="00D61CF3" w:rsidRDefault="00C30A5A" w:rsidP="00B1103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Люминофоры BaBi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="00B11036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B11036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B11036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0.05, 0.1, 0.2, 0.25, 0.3, 0.4, 0.5, 0.6) были получены методом кристаллизации стекла. Карбонат бария BaCO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борную кислоту H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(ХЧ)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оксид висмута Bi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оксид европия Eu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(ОСЧ) 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смешивали в стехиометрических пропорциях. Первоначально Eu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просушивали при 900 °C в течение 3 ч, BaCO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Bi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— при 600 °C в течение 10 ч. Порошки измельчали в агатовой ступке в течение 1 часа. Затем порошки прессовались в таблетки с помощью гидравлического пресса </w:t>
      </w:r>
      <w:proofErr w:type="spellStart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LabTools</w:t>
      </w:r>
      <w:proofErr w:type="spellEnd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 давлении 80 кг/см</w:t>
      </w:r>
      <w:r w:rsidR="00B11036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Таблетки помещали в платиновые тигли и плавили в печи </w:t>
      </w:r>
      <w:proofErr w:type="spellStart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Nabertherm</w:t>
      </w:r>
      <w:proofErr w:type="spellEnd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HTC при 900 °C в течение 1 часа. Расплавы выливали на холодную стальную плиту. В результате были получены стекла BaBi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="00B11036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B11036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1103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B11036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proofErr w:type="spellStart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унок</w:t>
      </w:r>
      <w:proofErr w:type="spellEnd"/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B1103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Поликристаллические образцы были получены путем кристаллизации стекол при 600 °C в течение 15 часов. </w:t>
      </w:r>
    </w:p>
    <w:p w14:paraId="37845BFB" w14:textId="49FFD9C4" w:rsidR="00CE1CAD" w:rsidRPr="00D61CF3" w:rsidRDefault="00CE1CA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751FF6E" wp14:editId="3E9A8F9D">
            <wp:extent cx="5727700" cy="2165985"/>
            <wp:effectExtent l="0" t="0" r="0" b="5715"/>
            <wp:docPr id="20759567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56701" name="Рисунок 20759567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F62A" w14:textId="56C1DDF0" w:rsidR="0019436E" w:rsidRPr="00D61CF3" w:rsidRDefault="00CE1CA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1103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B1103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Полученные в ходе закалки 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стекла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</w:p>
    <w:p w14:paraId="5C383CCF" w14:textId="77777777" w:rsidR="00CE1CAD" w:rsidRPr="00D61CF3" w:rsidRDefault="00CE1CAD" w:rsidP="00CE1CA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02E7417" w14:textId="2EDC91D3" w:rsidR="008D064D" w:rsidRPr="00D61CF3" w:rsidRDefault="008D064D" w:rsidP="002C3CE3">
      <w:pPr>
        <w:pStyle w:val="3"/>
      </w:pPr>
      <w:bookmarkStart w:id="14" w:name="_Toc135082025"/>
      <w:r w:rsidRPr="00D61CF3">
        <w:t>2.1.</w:t>
      </w:r>
      <w:r w:rsidR="00D239DD" w:rsidRPr="00D61CF3">
        <w:t>3</w:t>
      </w:r>
      <w:r w:rsidRPr="00D61CF3">
        <w:t xml:space="preserve"> Синтез твердых растворов Sr</w:t>
      </w:r>
      <w:r w:rsidRPr="00D61CF3">
        <w:rPr>
          <w:vertAlign w:val="subscript"/>
        </w:rPr>
        <w:t>2</w:t>
      </w:r>
      <w:r w:rsidRPr="00D61CF3">
        <w:t>CaBi(Y</w:t>
      </w:r>
      <w:r w:rsidRPr="00D61CF3">
        <w:rPr>
          <w:vertAlign w:val="subscript"/>
        </w:rPr>
        <w:t>1-</w:t>
      </w:r>
      <w:r w:rsidRPr="00D61CF3">
        <w:rPr>
          <w:i/>
          <w:vertAlign w:val="subscript"/>
        </w:rPr>
        <w:t>x</w:t>
      </w:r>
      <w:r w:rsidRPr="00D61CF3">
        <w:t>Eu</w:t>
      </w:r>
      <w:r w:rsidRPr="00D61CF3">
        <w:rPr>
          <w:i/>
          <w:vertAlign w:val="subscript"/>
        </w:rPr>
        <w:t>x</w:t>
      </w:r>
      <w:r w:rsidRPr="00D61CF3">
        <w:t>O)</w:t>
      </w:r>
      <w:r w:rsidRPr="00D61CF3">
        <w:rPr>
          <w:vertAlign w:val="subscript"/>
        </w:rPr>
        <w:t>3</w:t>
      </w:r>
      <w:r w:rsidRPr="00D61CF3">
        <w:t>(BO</w:t>
      </w:r>
      <w:r w:rsidRPr="00D61CF3">
        <w:rPr>
          <w:vertAlign w:val="subscript"/>
        </w:rPr>
        <w:t>3</w:t>
      </w:r>
      <w:r w:rsidRPr="00D61CF3">
        <w:t>)</w:t>
      </w:r>
      <w:r w:rsidRPr="00D61CF3">
        <w:rPr>
          <w:vertAlign w:val="subscript"/>
        </w:rPr>
        <w:t>4</w:t>
      </w:r>
      <w:bookmarkEnd w:id="14"/>
      <w:r w:rsidRPr="00D61CF3">
        <w:t xml:space="preserve"> </w:t>
      </w:r>
    </w:p>
    <w:p w14:paraId="41288F97" w14:textId="77777777" w:rsidR="008D064D" w:rsidRPr="00D61CF3" w:rsidRDefault="008D064D" w:rsidP="008D064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C1969CC" w14:textId="4B687214" w:rsidR="008D064D" w:rsidRPr="00D61CF3" w:rsidRDefault="008D064D" w:rsidP="008D064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  <w:t>Синтез серии твердых растворов Sr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</w:t>
      </w:r>
      <w:r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Pr="00D61CF3">
        <w:rPr>
          <w:i/>
          <w:iCs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proofErr w:type="spellEnd"/>
      <w:r w:rsidRPr="00D61CF3">
        <w:rPr>
          <w:i/>
          <w:iCs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0.01, 0.025, 0.05, 0.075,0.10, 0.15, 0.20, 0.50, 0.65, 0.8, 1) проводился методом твердофазных реакций. Для синтеза использовались: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CaCO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SrCO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(ОСЧ),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(ОСЧ), 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(ОСЧ),</w:t>
      </w:r>
      <w:r w:rsidR="00D06F6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Eu</w:t>
      </w:r>
      <w:r w:rsidR="00D06F6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D06F6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D06F65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(ОСЧ),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H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(ХЧ)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Карбонаты просушивались в течении 3 часов при температуре 600 °С, оксиды висмута и иттрия выдерживались так же 3 часа при температуре 900 °С. После просушки реактивов бралась навеска каждого реактива в соответствии со стехиометрическим расчетом. Полученную шихту смешивали в агатовой ступке при помощи пестика в течении часа. Спрессованная в таблетки шихта обжигалась при температуре 850 °С в течении 180 часов, каждые 30 часов выдерживания в печи производилось перетирание. </w:t>
      </w:r>
    </w:p>
    <w:p w14:paraId="5412CC24" w14:textId="77777777" w:rsidR="008D064D" w:rsidRPr="00D61CF3" w:rsidRDefault="008D064D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C7779B8" w14:textId="62BD0230" w:rsidR="00CE1CAD" w:rsidRPr="00D61CF3" w:rsidRDefault="00CE1CAD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15" w:name="_Toc135082026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2.1.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Синтез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 твердых растворов (</w:t>
      </w:r>
      <w:r w:rsidR="008F4A43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="008F4A43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8F4A43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8F4A43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r w:rsidR="008F4A43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8F4A43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bookmarkEnd w:id="15"/>
      <w:r w:rsidR="008F4A4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2D2AEC53" w14:textId="77777777" w:rsidR="007D59FE" w:rsidRPr="00D61CF3" w:rsidRDefault="007D59FE" w:rsidP="00CE1CA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90FBB57" w14:textId="024BDAE2" w:rsidR="00BE351D" w:rsidRPr="00D61CF3" w:rsidRDefault="00C30A5A" w:rsidP="00CE1CA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Поликристаллические образцы 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BE351D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BE351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="00BE351D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E351D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BE351D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E351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="00BE351D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BE351D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BE351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E351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 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BE351D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E351D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0, 0.1, 0.2, 0.3, 0.4, 0.5, 0.7, 0.8, 0.9, 1)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были синтезированы твердофазными реакциями из особо чистых реактивов CaCO</w:t>
      </w:r>
      <w:r w:rsidR="00BE351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SrCO</w:t>
      </w:r>
      <w:r w:rsidR="00BE351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(ОСЧ)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="00BE351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E351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(ХЧ)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BE351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BE351D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C6DD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(ХЧ)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C6D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Для удаления адсорбционной влаги реагенты предварительно прокаливали: карбонат стронция и кальция при 600 °C/6 ч, оксид неодима при 800 °C/3 ч. В 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шихту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добавляли борную кислоту с избытком 3%. После однородного измельчения и перемешивания в агатовой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ступке в течение 1 часа </w:t>
      </w:r>
      <w:r w:rsidR="00D62A8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прессовали таблетки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 помощью гидравлического пресса при давлении 80 кг/см</w:t>
      </w:r>
      <w:r w:rsidR="00BE351D"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после чего таблетку нагревали </w:t>
      </w:r>
      <w:r w:rsidR="002A489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при 900 °С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 течение 9 часов. Синтез поликристаллов 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BE351D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BE351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="00BE351D" w:rsidRPr="00D61CF3">
        <w:rPr>
          <w:i/>
          <w:iCs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E351D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BE351D" w:rsidRPr="00D61CF3">
        <w:rPr>
          <w:i/>
          <w:iCs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E351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="00BE351D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BE351D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BE351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E351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из твердого раствора проходил в 3 стадии. Первым этапом был нагрев таблеток в корундовом тигле при 1200 °C и выдержка в течение 30 часов с медленным охлаждением в печи </w:t>
      </w:r>
      <w:proofErr w:type="spellStart"/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Nabertherm</w:t>
      </w:r>
      <w:proofErr w:type="spellEnd"/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HTC, на втором этапе осуществлялся нагрев до 1300 °C в течение 60 часов и последующее медленное охлаждение </w:t>
      </w:r>
      <w:r w:rsidR="00163C00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печ</w:t>
      </w:r>
      <w:r w:rsidR="00163C00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ью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последним этапом был</w:t>
      </w:r>
      <w:r w:rsidR="00A706A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нагревание при температуре 1350 °C с выдержкой в течение 30 часов. Для получения монокристаллов образцы нагревали </w:t>
      </w:r>
      <w:r w:rsidR="0052098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до образования расплава </w:t>
      </w:r>
      <w:r w:rsidR="00BE351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 платиновых тиглях до температуры 1430 °C в течение получаса, после чего их медленно охлаждали в печи.</w:t>
      </w:r>
    </w:p>
    <w:p w14:paraId="04AA9FEC" w14:textId="77777777" w:rsidR="00CE1CAD" w:rsidRPr="00D61CF3" w:rsidRDefault="00CE1CA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CF06FEA" w14:textId="4D4900A5" w:rsidR="007C7132" w:rsidRPr="00D61CF3" w:rsidRDefault="00B6034C" w:rsidP="009E7ADF">
      <w:pPr>
        <w:pStyle w:val="2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16" w:name="_Toc135082027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2.2 Методы исследований</w:t>
      </w:r>
      <w:bookmarkEnd w:id="16"/>
    </w:p>
    <w:p w14:paraId="5F0248DC" w14:textId="77777777" w:rsidR="0019436E" w:rsidRPr="00D61CF3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A9BDEEC" w14:textId="5FC3A59E" w:rsidR="007C7132" w:rsidRPr="00D61CF3" w:rsidRDefault="0024520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B6034C" w:rsidRPr="00D61CF3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Рентгенофазовый анализ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производился в ресурсном </w:t>
      </w:r>
      <w:r w:rsidR="007C134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центре Василеостровского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учебно-научного комплекса СПбГУ на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дифрактометре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Rigaku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MiniFlex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II» (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CuK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α). Результаты съемки обрабатывались с помощью программ PDWIN: “предварительная обработка” (обработка фона, установление пиков), “теоретическая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дифрактограмма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” (фазовый анализ), “уточнение ПЭЯ” (расчет параметров элементарной ячейки), а </w:t>
      </w:r>
      <w:r w:rsidR="00FE12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также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 помощи программного обеспечения PDXL и базы данных PDF-2 2016 (ICDD</w:t>
      </w:r>
      <w:r w:rsidR="009A32D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1302988" w14:textId="568F7AD8" w:rsidR="00A51A0C" w:rsidRPr="00D61CF3" w:rsidRDefault="00A51A0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Расчет параметров элементарной ячейки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осуществлялся 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программном комплексе </w:t>
      </w:r>
      <w:r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Rietveld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To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Tensor</w:t>
      </w: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др., 2018).</w:t>
      </w:r>
    </w:p>
    <w:p w14:paraId="58C3DA93" w14:textId="0DC99748" w:rsidR="0019436E" w:rsidRPr="00D61CF3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D61CF3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Терморентгенография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2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проводилась в ресурсном центре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Василеостровского учебно-научного комплекса СПбГУ на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Rigaku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Ultima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IV» с высокотемпературной камерой «SHT-1500»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Обработка результатов осуществлялась с помощью программного обеспечения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ThetaToTensor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(обработка фона, установление пиков, аппроксимация, расчет тензора расширения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др., 2013)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="00A51A0C"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Rietveld</w:t>
      </w:r>
      <w:r w:rsidR="00A51A0C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51A0C"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To</w:t>
      </w:r>
      <w:r w:rsidR="00A51A0C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51A0C" w:rsidRPr="00D61CF3">
        <w:rPr>
          <w:b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Tensor</w:t>
      </w:r>
      <w:r w:rsidR="00A51A0C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A51A0C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="00A51A0C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др., 2018)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Съемку осуществляла к.г.-</w:t>
      </w:r>
      <w:proofErr w:type="spellStart"/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м.н</w:t>
      </w:r>
      <w:proofErr w:type="spellEnd"/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М.Г. Кржижановская.</w:t>
      </w:r>
    </w:p>
    <w:p w14:paraId="6CA5273F" w14:textId="4873B98F" w:rsidR="0019436E" w:rsidRPr="00D61CF3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7C7132" w:rsidRPr="00D61CF3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Термический анализ</w:t>
      </w:r>
      <w:r w:rsidR="007C7132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Эксперимент 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 ДСК и ТГ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пров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одил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Валерий Леонидович Уголков в ИХС РАН на аппарате NETZSCH STA 429 (CD).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Спрессованные таблетки, взвешенные с точностью до 0.001 мг, помещались в открытый платинородиевый тигель и подвергались комплексному термическому анализу при 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нагревании со скоростью 20 °С / мин в динамической атмосфере воздуха (поток воздуха 50 см</w:t>
      </w:r>
      <w:r w:rsidR="00D06F65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/ мин). 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Анализ обработки проводили в программном пакете NETZSCH.</w:t>
      </w:r>
    </w:p>
    <w:p w14:paraId="16DF80AB" w14:textId="42AE3013" w:rsidR="0019436E" w:rsidRPr="00D61CF3" w:rsidRDefault="00B6034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61CF3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Люминесценция и оптически</w:t>
      </w:r>
      <w:r w:rsidR="00163C00" w:rsidRPr="00D61CF3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</w:t>
      </w:r>
      <w:r w:rsidRPr="00D61CF3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свойств</w:t>
      </w:r>
      <w:r w:rsidR="00163C00" w:rsidRPr="00D61CF3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(спектроскопия поглощения, колебательная спектроскопия, спектроскопия люминесценции</w:t>
      </w:r>
      <w:r w:rsidR="00163C0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генерация второй гармоники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проводились доктором физико-математических наук, доцентом </w:t>
      </w:r>
      <w:r w:rsidR="00FE12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А.В.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Поволоцким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(СПбГУ). Спектры поглощения измерялись на двухлучевом спектрофотометре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Lambda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1050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Perkin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Elmer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), оснащенном интегрирующей сферой. Измерение ИК спектров проводилось на ИК-Фурье спектрометре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Nicolet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8700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Thermo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Scientific) с разрешением 2 см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-1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Для удаления из спектра полос поглощения воды и углекислого газа спектрометр продували азотом. Спектры люминесценции и возбуждения люминесценции, а также кинетика люминесценции измерялись при помощи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спектрофлуориметра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Fluorolog-3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63C0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15E8ACF" w14:textId="4C6C50E9" w:rsidR="00B93316" w:rsidRPr="00D61CF3" w:rsidRDefault="00B93316" w:rsidP="00B93316">
      <w:pPr>
        <w:spacing w:line="360" w:lineRule="auto"/>
        <w:ind w:firstLine="720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Спектры КРС измерялись с помощью спектрометра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Horiba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LabRam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HR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800. Излучение лазера накачки с длиной волны 632.8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фокусировалось на поверхности образцов 50х объективом. Рассеянный свет собирался этим же объективом, спектры регистрировались по 30 секунд с усреднением по 4 спектрам.</w:t>
      </w:r>
    </w:p>
    <w:p w14:paraId="110BB597" w14:textId="09420D2B" w:rsidR="000454F8" w:rsidRPr="00D61CF3" w:rsidRDefault="000454F8" w:rsidP="00B93316">
      <w:pPr>
        <w:spacing w:line="360" w:lineRule="auto"/>
        <w:ind w:firstLine="720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Генерация второй гармоники исследовалась при возбуждении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фемтосекундными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лазерными импульсами с длиной волны 800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длительностью импульсов 35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фс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энергией в импульсе 0.8 мДж и частотой следования импульсов 1 кГц. Лазерное излучение фокусировалось на поверхности образца в область площадью 4 мм</w:t>
      </w:r>
      <w:r w:rsidRPr="00D61CF3">
        <w:rPr>
          <w:bCs/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23E14B1" w14:textId="31EE92CD" w:rsidR="0019436E" w:rsidRPr="00D61CF3" w:rsidRDefault="00B6034C" w:rsidP="00D14A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61CF3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Рентгеноструктурный анализ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Съемка и решение структур CaBi</w:t>
      </w:r>
      <w:r w:rsidR="00A51A0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A51A0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A51A0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/CaBi</w:t>
      </w:r>
      <w:r w:rsidR="00A51A0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="00A51A0C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A51A0C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A51A0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A51A0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 BaBi</w:t>
      </w:r>
      <w:r w:rsidR="00A51A0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="00A51A0C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A51A0C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A51A0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A51A0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A51A0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проводилась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.г.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</w:t>
      </w:r>
      <w:proofErr w:type="spellEnd"/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E12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А.П.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Шаблинским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дифрактометре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Bruker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SMART APEX II на </w:t>
      </w:r>
      <w:proofErr w:type="spellStart"/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Mo</w:t>
      </w:r>
      <w:proofErr w:type="spellEnd"/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излучении.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Съемка и решение структур (Ca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NdO(</w:t>
      </w:r>
      <w:proofErr w:type="gramEnd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 (Ca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0.8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0.2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NdO(BO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52098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проводилась к.г.-</w:t>
      </w:r>
      <w:proofErr w:type="spellStart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м.н</w:t>
      </w:r>
      <w:proofErr w:type="spellEnd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М.Г. Кржижановской при участии автора работы на </w:t>
      </w:r>
      <w:proofErr w:type="spellStart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дифрактометре</w:t>
      </w:r>
      <w:proofErr w:type="spellEnd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Rigaku</w:t>
      </w:r>
      <w:proofErr w:type="spellEnd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XtaLAB</w:t>
      </w:r>
      <w:proofErr w:type="spellEnd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Synergy</w:t>
      </w:r>
      <w:proofErr w:type="spellEnd"/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-S, оснащенном детектором HyPix-6000HE</w:t>
      </w:r>
      <w:r w:rsidR="00520985" w:rsidRPr="00D61CF3">
        <w:rPr>
          <w:b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с использованием излучения </w:t>
      </w:r>
      <w:proofErr w:type="spellStart"/>
      <w:r w:rsidR="00520985" w:rsidRPr="00D61CF3">
        <w:rPr>
          <w:b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MoK</w:t>
      </w:r>
      <w:proofErr w:type="spellEnd"/>
      <w:r w:rsidR="00520985" w:rsidRPr="00D61CF3">
        <w:rPr>
          <w:bCs/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α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Обработка данных осуществлялась при помощи программного обеспечения APEX, при решени</w:t>
      </w:r>
      <w:r w:rsidR="007C713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кристаллической структуры был использован программный пакет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Jana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2006. </w:t>
      </w:r>
    </w:p>
    <w:p w14:paraId="078CA364" w14:textId="77777777" w:rsidR="002C3CE3" w:rsidRPr="00D61CF3" w:rsidRDefault="002C3CE3">
      <w:pPr>
        <w:rPr>
          <w:rFonts w:eastAsiaTheme="majorEastAsia"/>
          <w:bCs/>
          <w:color w:val="000000" w:themeColor="text1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09392FC" w14:textId="4B5B45AC" w:rsidR="00BE351D" w:rsidRPr="00D61CF3" w:rsidRDefault="00B6034C" w:rsidP="00D14A72">
      <w:pPr>
        <w:pStyle w:val="1"/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</w:pPr>
      <w:bookmarkStart w:id="17" w:name="_Toc135082028"/>
      <w:r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lastRenderedPageBreak/>
        <w:t>Глава 3. Результаты исследований</w:t>
      </w:r>
      <w:bookmarkEnd w:id="17"/>
      <w:r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FD45FB" w14:textId="2590EA35" w:rsidR="0019436E" w:rsidRPr="00D61CF3" w:rsidRDefault="00BE351D" w:rsidP="00D14A72">
      <w:pPr>
        <w:pStyle w:val="2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18" w:name="_Toc135082029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3.1 Результаты исследований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AA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твердых растворов CaBi</w:t>
      </w:r>
      <w:r w:rsidR="00AA467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="00AA4679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AA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AA4679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AA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AA467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A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AA467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bookmarkEnd w:id="18"/>
    </w:p>
    <w:p w14:paraId="35728F37" w14:textId="33167869" w:rsidR="007C7132" w:rsidRPr="00D61CF3" w:rsidRDefault="00731439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19" w:name="_Toc135082030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3.1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.1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Результаты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ДСК</w:t>
      </w:r>
      <w:bookmarkEnd w:id="19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6ED1371" w14:textId="77777777" w:rsidR="007C7132" w:rsidRPr="00D61CF3" w:rsidRDefault="007C7132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00F7D16" w14:textId="3F8B179F" w:rsidR="0019436E" w:rsidRPr="00D61CF3" w:rsidRDefault="00971F0B" w:rsidP="00C30A5A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Согласно (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Егорышева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и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др.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2008)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соединение 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плавится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инконгруэнтно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 700 (5) °С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образованием CaB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 распла</w:t>
      </w:r>
      <w:r w:rsidR="003C319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ва (по данным ДТА). На 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3C319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исунке 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приведен график ДСК, где видно, что температура разложения синтезированного образца, в нашем случае, незначительно выше и составляет 729 °С. С помощью данного 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эксперимента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была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подтверждена температура плавления 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что позволило определить температурный диапазон для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терморентгенографического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эксперимента. </w:t>
      </w:r>
    </w:p>
    <w:p w14:paraId="7D3EA72E" w14:textId="77777777" w:rsidR="00B32959" w:rsidRPr="00D61CF3" w:rsidRDefault="00B32959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1487F8F" w14:textId="77777777" w:rsidR="00520985" w:rsidRPr="00D61CF3" w:rsidRDefault="00B6034C" w:rsidP="00520985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8DAFFC6" wp14:editId="349349AA">
            <wp:extent cx="3400425" cy="1616075"/>
            <wp:effectExtent l="0" t="0" r="9525" b="3175"/>
            <wp:docPr id="1073741869" name="image11.jpg" descr="\\SERVER\Shared\Diplom&amp;Kursovue\Артем\2 курс\Дс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\\SERVER\Shared\Diplom&amp;Kursovue\Артем\2 курс\Дск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1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561A8" w14:textId="231B835F" w:rsidR="00731439" w:rsidRPr="00D61CF3" w:rsidRDefault="00520985" w:rsidP="00520985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График ДСК 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7314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Красная линия – нагревание</w:t>
      </w:r>
      <w:r w:rsidR="00DC7B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7314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синяя </w:t>
      </w:r>
      <w:r w:rsidR="00DC7B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="007314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охлаждение.</w:t>
      </w:r>
    </w:p>
    <w:p w14:paraId="21767269" w14:textId="77777777" w:rsidR="00603902" w:rsidRPr="00D61CF3" w:rsidRDefault="00603902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80FDCFE" w14:textId="609CD766" w:rsidR="00603902" w:rsidRPr="00D61CF3" w:rsidRDefault="00B6034C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20" w:name="_Toc135082031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 Порошковая рентгенография</w:t>
      </w:r>
      <w:bookmarkEnd w:id="20"/>
    </w:p>
    <w:p w14:paraId="739DD49C" w14:textId="77777777" w:rsidR="00603902" w:rsidRPr="00D61CF3" w:rsidRDefault="00603902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47EB11D" w14:textId="31BBCA42" w:rsidR="008B79FD" w:rsidRPr="00D61CF3" w:rsidRDefault="00B6034C" w:rsidP="008B79FD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Съемк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 порошковых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дифрактограмм</w:t>
      </w:r>
      <w:proofErr w:type="spellEnd"/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образцов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твердых растворов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8F4A43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0; 0.01; 0.05; 0.1; 0.15; 0.2; 0.25; 0.3)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показала отсутствие примесных фаз в </w:t>
      </w:r>
      <w:r w:rsidR="0060390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образцах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0–0.2. Образцы с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=0.25 и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=0.3</w:t>
      </w:r>
      <w:r w:rsidR="007314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помимо основной фазы</w:t>
      </w:r>
      <w:r w:rsidR="006F4D4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включали в себя примесь </w:t>
      </w:r>
      <w:r w:rsidR="007314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BiBO</w:t>
      </w:r>
      <w:r w:rsidR="0073143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были дополнительно</w:t>
      </w:r>
      <w:r w:rsidR="00AB067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перетерты и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выдержаны 50 часов при температуре 650 °С</w:t>
      </w:r>
      <w:r w:rsidR="007314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гомогенизации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однако, пики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фазы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BiBO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сохранились</w:t>
      </w:r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 </w:t>
      </w:r>
      <w:proofErr w:type="spellStart"/>
      <w:r w:rsidR="008F4A4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дифрактограмме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 Исходя из полученных данных, можно предположить, что область смесимости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находится в диапазоне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26AC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0–0.225, по крайней </w:t>
      </w:r>
      <w:r w:rsidR="00326AC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мере</w:t>
      </w:r>
      <w:r w:rsidR="003F2FA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326AC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твердофазного метода синтеза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326AC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 всей видимости, для уравнения реакции твердофазного разложения должны были образоваться другие еще фазы помимо BiBO</w:t>
      </w:r>
      <w:r w:rsidR="008B79F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но они не были обнаружены. Возможно это связано с тем, что их количество не превышало 1-2 </w:t>
      </w:r>
      <w:proofErr w:type="gramStart"/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масс.%</w:t>
      </w:r>
      <w:proofErr w:type="gramEnd"/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т.е. было на грани обнаружения методом рентгенофазового анализа.</w:t>
      </w:r>
    </w:p>
    <w:p w14:paraId="6B5D9FF7" w14:textId="77777777" w:rsidR="008B79FD" w:rsidRPr="00D61CF3" w:rsidRDefault="008B79FD" w:rsidP="008B79FD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  <w:t xml:space="preserve">Параметры элементарной ячейки были рассчитаны в программном комплексе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Theta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To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Tensor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др., 2013). Объем элементарной ячейки закономерно уменьшался с увеличением, концентрации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что связано с меньшим значением ионного радиуса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[7]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1.15 Å) по сравнению с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[7]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1.24 Å), который изоморфно замещает (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Shannon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1976).</w:t>
      </w:r>
    </w:p>
    <w:p w14:paraId="08F26ACC" w14:textId="01CEBF4B" w:rsidR="0019436E" w:rsidRPr="00D61CF3" w:rsidRDefault="0019436E" w:rsidP="00C30A5A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6F7CCFB" w14:textId="77777777" w:rsidR="00603902" w:rsidRPr="00D61CF3" w:rsidRDefault="00603902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B7F8DD9" w14:textId="77777777" w:rsidR="0019436E" w:rsidRPr="00D61CF3" w:rsidRDefault="00B6034C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17DC678" wp14:editId="2133968E">
            <wp:extent cx="4544695" cy="4813300"/>
            <wp:effectExtent l="0" t="0" r="8255" b="6350"/>
            <wp:docPr id="1073741872" name="image20.jpg" descr="\\SERVER\Shared\Diplom&amp;Kursovue\Артем\статья по CaBi2B4O10\Тензоры в разных плоскостях\РисунокCORSTAT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\\SERVER\Shared\Diplom&amp;Kursovue\Артем\статья по CaBi2B4O10\Тензоры в разных плоскостях\РисунокCORSTAT3.jpg"/>
                    <pic:cNvPicPr preferRelativeResize="0"/>
                  </pic:nvPicPr>
                  <pic:blipFill>
                    <a:blip r:embed="rId20" cstate="print"/>
                    <a:srcRect t="3664"/>
                    <a:stretch>
                      <a:fillRect/>
                    </a:stretch>
                  </pic:blipFill>
                  <pic:spPr>
                    <a:xfrm>
                      <a:off x="0" y="0"/>
                      <a:ext cx="4545282" cy="4813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71C7C6" w14:textId="78CB0AB1" w:rsidR="0019436E" w:rsidRPr="00D61CF3" w:rsidRDefault="00520985" w:rsidP="00520985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Дифрактограммы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образцов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твердых растворов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B6034C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314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CEB0C98" w14:textId="77777777" w:rsidR="00603902" w:rsidRPr="00D61CF3" w:rsidRDefault="00603902" w:rsidP="00D14A72">
      <w:pPr>
        <w:spacing w:line="360" w:lineRule="auto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04F1E06" w14:textId="77777777" w:rsidR="0019436E" w:rsidRPr="00D61CF3" w:rsidRDefault="00DC7B8A" w:rsidP="00DC7B8A">
      <w:pPr>
        <w:spacing w:line="360" w:lineRule="auto"/>
        <w:jc w:val="center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3237876" wp14:editId="42B1CC53">
            <wp:extent cx="3611021" cy="264941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м ячейки от допирования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432" cy="270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C14B" w14:textId="0B8B5ED6" w:rsidR="00DC7B8A" w:rsidRPr="00D61CF3" w:rsidRDefault="00520985" w:rsidP="00520985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DC7B8A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Значение объема</w:t>
      </w:r>
      <w:r w:rsidR="008B79F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элементарной</w:t>
      </w:r>
      <w:r w:rsidR="00DC7B8A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кристаллической ячейки</w:t>
      </w:r>
      <w:r w:rsidR="00163C0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="00163C0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63C0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163C0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163C0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163C00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163C0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163C00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DC7B8A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от концентрации </w:t>
      </w:r>
      <w:r w:rsidR="00DC7B8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DC7B8A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</w:p>
    <w:p w14:paraId="66E73069" w14:textId="77777777" w:rsidR="00DC7B8A" w:rsidRPr="00D61CF3" w:rsidRDefault="00DC7B8A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E392800" w14:textId="77777777" w:rsidR="00603902" w:rsidRPr="00D61CF3" w:rsidRDefault="00603902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1C06B82" w14:textId="3DF2F049" w:rsidR="00603902" w:rsidRPr="00D61CF3" w:rsidRDefault="00B6034C" w:rsidP="009E7ADF">
      <w:pPr>
        <w:pStyle w:val="3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  <w:bookmarkStart w:id="21" w:name="_Toc135082032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 Кристаллическая структура </w:t>
      </w:r>
      <w:r w:rsidR="007D59F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="007D59FE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D59F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7D59FE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D59F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7D59FE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bookmarkEnd w:id="21"/>
    </w:p>
    <w:p w14:paraId="16A117CB" w14:textId="77777777" w:rsidR="0027281A" w:rsidRPr="00D61CF3" w:rsidRDefault="0027281A">
      <w:pPr>
        <w:spacing w:line="360" w:lineRule="auto"/>
        <w:jc w:val="both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</w:p>
    <w:p w14:paraId="7617953B" w14:textId="00BBF5D2" w:rsidR="007C624C" w:rsidRPr="00D61CF3" w:rsidRDefault="008B79FD" w:rsidP="00603E52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Борат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кристаллизуется в триклинной сингонии и пространственной группе </w:t>
      </w:r>
      <w:r w:rsidR="007C62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–1 (</w:t>
      </w:r>
      <w:r w:rsidR="007C62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6.6665 (1), </w:t>
      </w:r>
      <w:r w:rsidR="007C62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6.8277 (1), </w:t>
      </w:r>
      <w:r w:rsidR="007C62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9.5478 (1) Å, </w:t>
      </w:r>
      <w:r w:rsidR="007C62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α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94.2420 (8)°, </w:t>
      </w:r>
      <w:r w:rsidR="007C62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108.5210 (8)°, </w:t>
      </w:r>
      <w:r w:rsidR="007C62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γ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101.2840 (8)°, </w:t>
      </w:r>
      <w:r w:rsidR="007C62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399.76 (1) Å</w:t>
      </w:r>
      <w:r w:rsidR="007C624C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7C624C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2)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(Таблица 1)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Уточнение кристаллической структуры подтвердило предположение (</w:t>
      </w:r>
      <w:proofErr w:type="spellStart"/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Barbier</w:t>
      </w:r>
      <w:proofErr w:type="spellEnd"/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2009), что CaBi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SrBi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являются изоструктурными, хотя структурные данные для CaBi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7C62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7C62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отсутствовали.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Координаты атомов и эквивалентные или изотропные параметры атомных смещений, а также избранные длины связей приведены в Таблицах 2–3.</w:t>
      </w:r>
    </w:p>
    <w:p w14:paraId="3D1A950C" w14:textId="77777777" w:rsidR="0027281A" w:rsidRPr="00D61CF3" w:rsidRDefault="0027281A" w:rsidP="00520985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F4260CA" w14:textId="62242647" w:rsidR="00BE351D" w:rsidRPr="00D61CF3" w:rsidRDefault="00BE351D" w:rsidP="005209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Таблица 1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Кристаллографические параметры и детали съемки монокристалла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Style w:val="50"/>
        <w:tblW w:w="84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227"/>
        <w:gridCol w:w="4245"/>
      </w:tblGrid>
      <w:tr w:rsidR="002C3CE3" w:rsidRPr="00D61CF3" w14:paraId="000AD72E" w14:textId="77777777" w:rsidTr="00D81AB2">
        <w:trPr>
          <w:jc w:val="center"/>
        </w:trPr>
        <w:tc>
          <w:tcPr>
            <w:tcW w:w="4227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087E2C1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Химическая формула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7812B085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2" w:name="bookmark=kix.49kue3887np0" w:colFirst="0" w:colLast="0"/>
            <w:bookmarkEnd w:id="22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CaBi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</w:tr>
      <w:tr w:rsidR="002C3CE3" w:rsidRPr="00D61CF3" w14:paraId="7945F303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AEDBE4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DA976F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3" w:name="bookmark=kix.9l8wm1qr7vxx" w:colFirst="0" w:colLast="0"/>
            <w:bookmarkEnd w:id="23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748.9</w:t>
            </w:r>
          </w:p>
        </w:tc>
      </w:tr>
      <w:tr w:rsidR="002C3CE3" w:rsidRPr="00D61CF3" w14:paraId="29078B3E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B88C203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Сингония, пространственная группа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1887B3C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Триклинная, </w:t>
            </w:r>
            <w:bookmarkStart w:id="24" w:name="bookmark=kix.xitc2qfzyzq3" w:colFirst="0" w:colLast="0"/>
            <w:bookmarkEnd w:id="24"/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P-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</w:tr>
      <w:tr w:rsidR="002C3CE3" w:rsidRPr="00D61CF3" w14:paraId="4C201A8A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21758FBC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Температура (K)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617DA5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5" w:name="bookmark=kix.q5c8snayqu" w:colFirst="0" w:colLast="0"/>
            <w:bookmarkEnd w:id="25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293</w:t>
            </w:r>
          </w:p>
        </w:tc>
      </w:tr>
      <w:tr w:rsidR="002C3CE3" w:rsidRPr="00D61CF3" w14:paraId="48CA049D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6A6FF4C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 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 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(Å)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F9CADF2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6" w:name="bookmark=kix.iyzfjemlepxb" w:colFirst="0" w:colLast="0"/>
            <w:bookmarkEnd w:id="26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6.6665 (1)</w:t>
            </w:r>
            <w:bookmarkStart w:id="27" w:name="bookmark=kix.3ius94kynjzl" w:colFirst="0" w:colLast="0"/>
            <w:bookmarkEnd w:id="27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6.8277 (1)</w:t>
            </w:r>
            <w:bookmarkStart w:id="28" w:name="bookmark=kix.w04g8qny03hn" w:colFirst="0" w:colLast="0"/>
            <w:bookmarkEnd w:id="28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9.5478 (1)</w:t>
            </w:r>
          </w:p>
        </w:tc>
      </w:tr>
      <w:tr w:rsidR="002C3CE3" w:rsidRPr="00D61CF3" w14:paraId="5A1ECAE1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91FE3DD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 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β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 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γ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(°)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27754D2F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9" w:name="bookmark=kix.cf15ll3p6evw" w:colFirst="0" w:colLast="0"/>
            <w:bookmarkEnd w:id="29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94.2420 (8)</w:t>
            </w:r>
            <w:bookmarkStart w:id="30" w:name="bookmark=kix.6g4xy6415dme" w:colFirst="0" w:colLast="0"/>
            <w:bookmarkEnd w:id="30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108.5210 (8)</w:t>
            </w:r>
            <w:bookmarkStart w:id="31" w:name="bookmark=kix.9m1vhmbkzazs" w:colFirst="0" w:colLast="0"/>
            <w:bookmarkEnd w:id="31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101.2840 (8)</w:t>
            </w:r>
          </w:p>
        </w:tc>
      </w:tr>
      <w:tr w:rsidR="002C3CE3" w:rsidRPr="00D61CF3" w14:paraId="504CCDAB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6A5A0C8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(Å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1B9F7B6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2" w:name="bookmark=kix.6d0h0eufmwtl" w:colFirst="0" w:colLast="0"/>
            <w:bookmarkEnd w:id="32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399.76 (1)</w:t>
            </w:r>
          </w:p>
        </w:tc>
      </w:tr>
      <w:tr w:rsidR="002C3CE3" w:rsidRPr="00D61CF3" w14:paraId="31202CDE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2D7AF103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607CDC66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3" w:name="bookmark=kix.g84glh17evj0" w:colFirst="0" w:colLast="0"/>
            <w:bookmarkEnd w:id="33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</w:tr>
      <w:tr w:rsidR="002C3CE3" w:rsidRPr="00D61CF3" w14:paraId="016CBF2F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A660522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Излучение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76DFC3F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4" w:name="bookmark=kix.66nadefqy2kf" w:colFirst="0" w:colLast="0"/>
            <w:bookmarkEnd w:id="34"/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</w:p>
        </w:tc>
      </w:tr>
      <w:tr w:rsidR="002C3CE3" w:rsidRPr="00D61CF3" w14:paraId="0D73D5DC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3EF1E41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µ (мм</w:t>
            </w:r>
            <w:sdt>
              <w:sdtPr>
                <w:rPr>
                  <w:color w:val="000000" w:themeColor="text1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ag w:val="goog_rdk_1"/>
                <w:id w:val="-654607970"/>
              </w:sdtPr>
              <w:sdtContent>
                <w:r w:rsidRPr="00D61CF3">
                  <w:rPr>
                    <w:rFonts w:eastAsia="Gungsuh"/>
                    <w:color w:val="000000" w:themeColor="text1"/>
                    <w:vertAlign w:val="superscript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−1</w:t>
                </w:r>
              </w:sdtContent>
            </w:sdt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7687596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5" w:name="bookmark=kix.vmj77molf1u1" w:colFirst="0" w:colLast="0"/>
            <w:bookmarkEnd w:id="35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51.25</w:t>
            </w:r>
          </w:p>
        </w:tc>
      </w:tr>
      <w:tr w:rsidR="002C3CE3" w:rsidRPr="00D61CF3" w14:paraId="003FFFAF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2FE00EA6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Размер кристалла (мм)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19EB2D9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0.1×0.2×0.4</w:t>
            </w:r>
          </w:p>
        </w:tc>
      </w:tr>
      <w:tr w:rsidR="002C3CE3" w:rsidRPr="00D61CF3" w14:paraId="08323D04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32408FAD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Дифрактометр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71D4B50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Bruker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Smart APEX II</w:t>
            </w:r>
          </w:p>
        </w:tc>
      </w:tr>
      <w:tr w:rsidR="002C3CE3" w:rsidRPr="00D61CF3" w14:paraId="11FDB571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0A5B8A03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int</w:t>
            </w:r>
            <w:proofErr w:type="spellEnd"/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74CA5A7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6" w:name="bookmark=kix.7rz7nvlb6yxt" w:colFirst="0" w:colLast="0"/>
            <w:bookmarkEnd w:id="36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0.024</w:t>
            </w:r>
          </w:p>
        </w:tc>
      </w:tr>
      <w:tr w:rsidR="002C3CE3" w:rsidRPr="00D61CF3" w14:paraId="6DBB5F28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D266FA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7" w:name="_Hlk37807683"/>
            <w:proofErr w:type="gramStart"/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bookmarkEnd w:id="37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[</w:t>
            </w:r>
            <w:proofErr w:type="gramEnd"/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&gt; 2σ(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)], </w:t>
            </w:r>
            <w:bookmarkStart w:id="38" w:name="_Hlk37807667"/>
            <w:proofErr w:type="spellStart"/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wR</w:t>
            </w:r>
            <w:bookmarkEnd w:id="38"/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), 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5696AEC3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0.029, 0.028, 1.25</w:t>
            </w:r>
          </w:p>
        </w:tc>
      </w:tr>
      <w:tr w:rsidR="002C3CE3" w:rsidRPr="00D61CF3" w14:paraId="387B5392" w14:textId="77777777" w:rsidTr="00D81AB2">
        <w:trPr>
          <w:jc w:val="center"/>
        </w:trPr>
        <w:tc>
          <w:tcPr>
            <w:tcW w:w="422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483E6616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 рефлексов</w:t>
            </w:r>
          </w:p>
        </w:tc>
        <w:tc>
          <w:tcPr>
            <w:tcW w:w="424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</w:tcPr>
          <w:p w14:paraId="1CDF2AD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9" w:name="bookmark=kix.d87ncgvs60tz" w:colFirst="0" w:colLast="0"/>
            <w:bookmarkEnd w:id="39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2438</w:t>
            </w:r>
          </w:p>
        </w:tc>
      </w:tr>
    </w:tbl>
    <w:p w14:paraId="6E41DD3B" w14:textId="77777777" w:rsidR="00BE351D" w:rsidRPr="00D61CF3" w:rsidRDefault="00BE351D" w:rsidP="00BE351D">
      <w:pPr>
        <w:spacing w:line="360" w:lineRule="auto"/>
        <w:ind w:left="720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FD10E6D" w14:textId="77777777" w:rsidR="00BE351D" w:rsidRPr="00D61CF3" w:rsidRDefault="00BE351D" w:rsidP="00BE351D">
      <w:pPr>
        <w:spacing w:line="360" w:lineRule="auto"/>
        <w:ind w:left="720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0D6668E" w14:textId="013B9F6A" w:rsidR="00520985" w:rsidRPr="00D61CF3" w:rsidRDefault="00520985" w:rsidP="00520985">
      <w:pPr>
        <w:spacing w:line="276" w:lineRule="auto"/>
        <w:jc w:val="center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Таблица 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Координаты атомов и эквивалентные или изотропные параметры атомных смещений в CaBi</w:t>
      </w:r>
      <w:r w:rsidR="008B79F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8B79F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8B79F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tbl>
      <w:tblPr>
        <w:tblStyle w:val="40"/>
        <w:tblW w:w="78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77"/>
        <w:gridCol w:w="1752"/>
        <w:gridCol w:w="1752"/>
        <w:gridCol w:w="1752"/>
        <w:gridCol w:w="1752"/>
      </w:tblGrid>
      <w:tr w:rsidR="002C3CE3" w:rsidRPr="00D61CF3" w14:paraId="24AB7238" w14:textId="77777777" w:rsidTr="00520985">
        <w:trPr>
          <w:jc w:val="center"/>
        </w:trPr>
        <w:tc>
          <w:tcPr>
            <w:tcW w:w="877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FADF562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Atom</w:t>
            </w:r>
            <w:proofErr w:type="spellEnd"/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FAB83FF" w14:textId="77777777" w:rsidR="00BE351D" w:rsidRPr="00D61CF3" w:rsidRDefault="00BE351D" w:rsidP="00D81AB2">
            <w:pPr>
              <w:spacing w:line="276" w:lineRule="auto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1F3ADD8" w14:textId="77777777" w:rsidR="00BE351D" w:rsidRPr="00D61CF3" w:rsidRDefault="00BE351D" w:rsidP="00D81AB2">
            <w:pPr>
              <w:spacing w:line="276" w:lineRule="auto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C611A01" w14:textId="77777777" w:rsidR="00BE351D" w:rsidRPr="00D61CF3" w:rsidRDefault="00BE351D" w:rsidP="00D81AB2">
            <w:pPr>
              <w:spacing w:line="276" w:lineRule="auto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2F4660" w14:textId="77777777" w:rsidR="00BE351D" w:rsidRPr="00D61CF3" w:rsidRDefault="00BE351D" w:rsidP="00D81AB2">
            <w:pPr>
              <w:spacing w:line="276" w:lineRule="auto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iso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*/</w:t>
            </w:r>
            <w:proofErr w:type="spellStart"/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eq</w:t>
            </w:r>
            <w:proofErr w:type="spellEnd"/>
          </w:p>
        </w:tc>
      </w:tr>
      <w:tr w:rsidR="002C3CE3" w:rsidRPr="00D61CF3" w14:paraId="3D406FA8" w14:textId="77777777" w:rsidTr="00520985">
        <w:trPr>
          <w:jc w:val="center"/>
        </w:trPr>
        <w:tc>
          <w:tcPr>
            <w:tcW w:w="877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049A1A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3CBD00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0.46013 (15)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CF7504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0.62186 (16)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6CFFAE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0.32690 (11)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3D854F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0.0144 (3)</w:t>
            </w:r>
          </w:p>
        </w:tc>
      </w:tr>
      <w:tr w:rsidR="002C3CE3" w:rsidRPr="00D61CF3" w14:paraId="65C69CBE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C085765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Bi1'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70DB5F4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0.46013 (15)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0A19A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0.62186 (16)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286BE23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0.32690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6390D7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0.0144 (3)</w:t>
            </w:r>
          </w:p>
        </w:tc>
      </w:tr>
      <w:tr w:rsidR="002C3CE3" w:rsidRPr="00D61CF3" w14:paraId="38179597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F78114C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Bi1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C3C5625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0.80442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1C1928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0.47160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A1DEFCB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0.09840 (3)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98540E6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0.01216 (9)</w:t>
            </w:r>
          </w:p>
        </w:tc>
      </w:tr>
      <w:tr w:rsidR="002C3CE3" w:rsidRPr="00D61CF3" w14:paraId="4191A3F6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BD29A1E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Ca1'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96F700D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0.80442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32A8601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0.47160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163A1B1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0.09840 (3)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63EC829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0.01216 (9)</w:t>
            </w:r>
          </w:p>
        </w:tc>
      </w:tr>
      <w:tr w:rsidR="002C3CE3" w:rsidRPr="00D61CF3" w14:paraId="7E77B4C7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B4BF0C2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Bi2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B5FF486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0.76336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B34C5C5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0.86957 (4)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293F19B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0.83205 (3)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0A89563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0.01048 (8)</w:t>
            </w:r>
          </w:p>
        </w:tc>
      </w:tr>
      <w:tr w:rsidR="002C3CE3" w:rsidRPr="00D61CF3" w14:paraId="31E31299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15F30E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0" w:name="bookmark=kix.1a40i1tmq3gv" w:colFirst="0" w:colLast="0"/>
            <w:bookmarkEnd w:id="40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BE2E182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0.7008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9F213C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0.1849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6EE04E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0.3311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43DCCB4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0.0095 (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12)*</w:t>
            </w:r>
            <w:proofErr w:type="gramEnd"/>
          </w:p>
        </w:tc>
      </w:tr>
      <w:tr w:rsidR="002C3CE3" w:rsidRPr="00D61CF3" w14:paraId="2E4B2A60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F4D3F1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1" w:name="bookmark=kix.cyyw2a9z7ykg" w:colFirst="0" w:colLast="0"/>
            <w:bookmarkEnd w:id="41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B2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1792D9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0.0945 (12)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0D6DF89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0.7496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E4A50E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0.3938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40E93DC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0.0106 (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13)*</w:t>
            </w:r>
            <w:proofErr w:type="gramEnd"/>
          </w:p>
        </w:tc>
      </w:tr>
      <w:tr w:rsidR="002C3CE3" w:rsidRPr="00D61CF3" w14:paraId="610BC594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4A57B5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2" w:name="bookmark=kix.nfv79fl4kpc" w:colFirst="0" w:colLast="0"/>
            <w:bookmarkEnd w:id="42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B3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B79A9F9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0.3525 (12)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57A887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0.1151 (11)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8D2940C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0.8670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1868792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0.0105 (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12)*</w:t>
            </w:r>
            <w:proofErr w:type="gramEnd"/>
          </w:p>
        </w:tc>
      </w:tr>
      <w:tr w:rsidR="002C3CE3" w:rsidRPr="00D61CF3" w14:paraId="64522A99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BA79AEE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3" w:name="bookmark=kix.d71ugrt2mm0s" w:colFirst="0" w:colLast="0"/>
            <w:bookmarkEnd w:id="43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B4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7EF5FF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0.1075 (12)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541A03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0.2981 (12)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1AB04E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0.4377 (9)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8E856AE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0.0119 (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13)*</w:t>
            </w:r>
            <w:proofErr w:type="gramEnd"/>
          </w:p>
        </w:tc>
      </w:tr>
      <w:tr w:rsidR="002C3CE3" w:rsidRPr="00D61CF3" w14:paraId="12185718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F39242C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O1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E2D77BE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0.5610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15759A4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0.3111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F16A31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0.2519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27BCA99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0.0113 (15)</w:t>
            </w:r>
          </w:p>
        </w:tc>
      </w:tr>
      <w:tr w:rsidR="002C3CE3" w:rsidRPr="00D61CF3" w14:paraId="0BBA2030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AD1E732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O2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19F3AD5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0.9176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A0FD23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0.2583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F1BCFA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0.3203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8FA0C63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0.0127 (15)</w:t>
            </w:r>
          </w:p>
        </w:tc>
      </w:tr>
      <w:tr w:rsidR="002C3CE3" w:rsidRPr="00D61CF3" w14:paraId="0DF40995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E718C54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O3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52169E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0.7127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DE79DDA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0.1911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99F881D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0.4892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835AB29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0.0128 (15)</w:t>
            </w:r>
          </w:p>
        </w:tc>
      </w:tr>
      <w:tr w:rsidR="002C3CE3" w:rsidRPr="00D61CF3" w14:paraId="3CF73019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62049C1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O4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FBA6CE4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0.6081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DF069BB" w14:textId="77777777" w:rsidR="00BE351D" w:rsidRPr="00D61CF3" w:rsidRDefault="00000000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rPr>
                  <w:color w:val="000000" w:themeColor="text1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ag w:val="goog_rdk_2"/>
                <w:id w:val="63775297"/>
              </w:sdtPr>
              <w:sdtContent>
                <w:r w:rsidR="00BE351D" w:rsidRPr="00D61CF3">
                  <w:rPr>
                    <w:rFonts w:eastAsia="Gungsuh"/>
                    <w:color w:val="000000" w:themeColor="text1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−0.0270 (7)</w:t>
                </w:r>
              </w:sdtContent>
            </w:sdt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B14EAFE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0.2567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C881E16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0.0117 (15)</w:t>
            </w:r>
          </w:p>
        </w:tc>
      </w:tr>
      <w:tr w:rsidR="002C3CE3" w:rsidRPr="00D61CF3" w14:paraId="3D792DDB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1FCFD8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O5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1972B11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0.0971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F5BEAF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0.7170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450E922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0.2537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F0C7F3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0.0139 (15)</w:t>
            </w:r>
          </w:p>
        </w:tc>
      </w:tr>
      <w:tr w:rsidR="002C3CE3" w:rsidRPr="00D61CF3" w14:paraId="66888C08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CE11255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O6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18936AD" w14:textId="77777777" w:rsidR="00BE351D" w:rsidRPr="00D61CF3" w:rsidRDefault="00000000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rPr>
                  <w:color w:val="000000" w:themeColor="text1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ag w:val="goog_rdk_3"/>
                <w:id w:val="1804043508"/>
              </w:sdtPr>
              <w:sdtContent>
                <w:r w:rsidR="00BE351D" w:rsidRPr="00D61CF3">
                  <w:rPr>
                    <w:rFonts w:eastAsia="Gungsuh"/>
                    <w:color w:val="000000" w:themeColor="text1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−0.1013 (8)</w:t>
                </w:r>
              </w:sdtContent>
            </w:sdt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8033E9F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0.7121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F86474F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0.4188 (6)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D6A6A9B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0.0173 (17)</w:t>
            </w:r>
          </w:p>
        </w:tc>
      </w:tr>
      <w:tr w:rsidR="002C3CE3" w:rsidRPr="00D61CF3" w14:paraId="0AF53D1C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F70F2F0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O7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B24A77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0.4286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8398EF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0.3200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32E9AE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0.8938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DF995D1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0.0128 (15)</w:t>
            </w:r>
          </w:p>
        </w:tc>
      </w:tr>
      <w:tr w:rsidR="002C3CE3" w:rsidRPr="00D61CF3" w14:paraId="220FA6D9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D3607E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O8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CDA139E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0.2539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52F610C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0.0078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5AB029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0.9510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C8F5728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0.0147 (16)</w:t>
            </w:r>
          </w:p>
        </w:tc>
      </w:tr>
      <w:tr w:rsidR="002C3CE3" w:rsidRPr="00D61CF3" w14:paraId="0EE9AC87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D809C7C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O9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A00301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0.2991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441C389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0.3489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9F74F29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0.4184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FA4C36B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0.0141 (15)</w:t>
            </w:r>
          </w:p>
        </w:tc>
      </w:tr>
      <w:tr w:rsidR="002C3CE3" w:rsidRPr="00D61CF3" w14:paraId="6CD3EFD5" w14:textId="77777777" w:rsidTr="00520985">
        <w:trPr>
          <w:jc w:val="center"/>
        </w:trPr>
        <w:tc>
          <w:tcPr>
            <w:tcW w:w="877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58C638D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O10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5D3EE03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0.1470 (8)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E5EE879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0.3889 (7)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A091557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0.0876 (5)</w:t>
            </w:r>
          </w:p>
        </w:tc>
        <w:tc>
          <w:tcPr>
            <w:tcW w:w="1752" w:type="dxa"/>
            <w:tcBorders>
              <w:top w:val="single" w:sz="6" w:space="0" w:color="EFEFEF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9848AF6" w14:textId="77777777" w:rsidR="00BE351D" w:rsidRPr="00D61CF3" w:rsidRDefault="00BE351D" w:rsidP="00D81AB2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0.0131 (16)</w:t>
            </w:r>
          </w:p>
        </w:tc>
      </w:tr>
    </w:tbl>
    <w:p w14:paraId="19A4B0F2" w14:textId="77777777" w:rsidR="00BE351D" w:rsidRPr="00D61CF3" w:rsidRDefault="00BE351D" w:rsidP="00BE351D">
      <w:pPr>
        <w:spacing w:line="276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1B13CDD" w14:textId="1BEBBA9E" w:rsidR="008B79FD" w:rsidRPr="00D61CF3" w:rsidRDefault="008B79FD" w:rsidP="008B79FD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Борат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является изолированным, его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FBB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представлен изолированными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тетраборатными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группами [B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]. 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Атомы B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находятся как в треугольной, так и в тетраэдрической координации. Средняя длина связи для боратных треугольников - 1.38(1) Å, для тетраэдров - 1.476(8) Å (Таблица 3). Соединяясь по вершинами, два треугольника и тетраэдр создают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кольцо </w:t>
      </w:r>
      <w:r w:rsidRPr="00D61CF3">
        <w:rPr>
          <w:rFonts w:eastAsia="Gungsuh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&lt;2∆□&gt;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к которому крепится внешний треугольник, формируя, таким образом,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группы. В нотации по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Burns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1995 эта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тетраборатная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группа записывается </w:t>
      </w:r>
      <w:r w:rsidRPr="00D61CF3">
        <w:rPr>
          <w:rFonts w:eastAsia="Gungsuh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4В:3∆□:&lt;</w:t>
      </w:r>
      <w:bookmarkStart w:id="44" w:name="_Hlk37806056"/>
      <w:r w:rsidRPr="00D61CF3">
        <w:rPr>
          <w:rFonts w:eastAsia="Gungsuh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2∆</w:t>
      </w:r>
      <w:proofErr w:type="gramStart"/>
      <w:r w:rsidRPr="00D61CF3">
        <w:rPr>
          <w:rFonts w:eastAsia="Gungsuh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□</w:t>
      </w:r>
      <w:bookmarkEnd w:id="44"/>
      <w:r w:rsidRPr="00D61CF3">
        <w:rPr>
          <w:rFonts w:eastAsia="Gungsuh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&gt;∆</w:t>
      </w:r>
      <w:proofErr w:type="gramEnd"/>
      <w:r w:rsidRPr="00D61CF3">
        <w:rPr>
          <w:rFonts w:eastAsia="Gungsuh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5"/>
          <w:id w:val="-523254279"/>
        </w:sdtPr>
        <w:sdtContent>
          <w:proofErr w:type="spellStart"/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Тетраборатные</w:t>
          </w:r>
          <w:proofErr w:type="spellEnd"/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группы связаны между собой полиэдрами CaO</w:t>
          </w:r>
        </w:sdtContent>
      </w:sdt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1)O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(2)O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5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(рисунок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</w:t>
      </w:r>
    </w:p>
    <w:p w14:paraId="02017596" w14:textId="53705784" w:rsidR="0019436E" w:rsidRPr="00D61CF3" w:rsidRDefault="0019436E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D089DF6" w14:textId="77777777" w:rsidR="00603902" w:rsidRPr="00D61CF3" w:rsidRDefault="00603902">
      <w:pPr>
        <w:spacing w:line="360" w:lineRule="auto"/>
        <w:jc w:val="both"/>
        <w:rPr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</w:pPr>
    </w:p>
    <w:p w14:paraId="1EA0AF21" w14:textId="77777777" w:rsidR="0019436E" w:rsidRPr="00D61CF3" w:rsidRDefault="0047259B" w:rsidP="00603902">
      <w:pPr>
        <w:spacing w:after="160" w:line="360" w:lineRule="auto"/>
        <w:jc w:val="center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DCC1B4F" wp14:editId="1A40974B">
            <wp:extent cx="5410200" cy="41974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езервная_копия_РисунокCORSTAT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23" cy="42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3769" w14:textId="17573532" w:rsidR="00731439" w:rsidRPr="00D61CF3" w:rsidRDefault="00520985" w:rsidP="00520985">
      <w:pPr>
        <w:spacing w:after="160"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Сопоставление кристаллической структуры 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 фигурой КТР </w:t>
      </w:r>
      <w:r w:rsidR="0047259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(а)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фрагменты кристаллической структуры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47259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- полиэдры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7259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CaO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полиэдр, </w:t>
      </w:r>
      <w:r w:rsidR="0047259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тетраборатная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группа 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7259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оксоцентрированные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“зонтичные полиэдры”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OBi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47259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сопоставление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ориентировки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тетраборатной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группы и фигуры КТР</w:t>
      </w:r>
      <w:r w:rsidR="007314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D564FE5" w14:textId="77777777" w:rsidR="008B79FD" w:rsidRPr="00D61CF3" w:rsidRDefault="008B79FD" w:rsidP="008B79FD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Оба симметрично-независимых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координированы семью атомами кислорода, формируя асимметричные полиэдры 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1)O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(2)O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7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со средними длинами связи 2.45 и 2.37 Å (Таблица 3), соответственно. Асимметричность полиэдров 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1)O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(2)O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связана с 6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стереоативной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неподеленной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электронной парой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Данные полиэдры соединяются между собой по ребрам и вершинам, образуя непрерывные цепи вдоль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343EED1" w14:textId="77777777" w:rsidR="008B79FD" w:rsidRPr="00D61CF3" w:rsidRDefault="008B79FD" w:rsidP="008B79FD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координирован достаточно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симметрично по сравнению с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-полиэдрами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и имеет 9 связей с кислородом. Длины связей от 2.33 до 2.75 Å (Таблица 3). Средняя длина связи – 2.55 Å. </w:t>
      </w:r>
    </w:p>
    <w:p w14:paraId="002D8DB0" w14:textId="364CC3F3" w:rsidR="008B79FD" w:rsidRPr="00D61CF3" w:rsidRDefault="008B79FD" w:rsidP="00295E7A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 структуре встречается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оксоцентрированные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“зонтичные полиэдры” </w:t>
      </w:r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10)Bi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 длинами связи 2.09–2.49 Å, соединяющиеся по ребру и образующие группу 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Координация дополнительного атома кислорода также может быть рассмотрена как искаженный тетраэдр O(10)Bi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 с длинами связей 2.09–2.69 Å и описана как (3 + 1).</w:t>
      </w:r>
    </w:p>
    <w:p w14:paraId="32AA2E43" w14:textId="6EC09663" w:rsidR="0019436E" w:rsidRPr="00D61CF3" w:rsidRDefault="00B6034C" w:rsidP="00A706A3">
      <w:pPr>
        <w:spacing w:after="160"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10)Bi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 длинами связи 2.093–2.488 Å OBi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соединяющиеся по ребру и образующие группу 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-8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Координация дополнительного атома кислорода также</w:t>
      </w:r>
      <w:r w:rsidR="0027281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может быть рассмотрена как искаженный тетраэдр </w:t>
      </w:r>
      <w:proofErr w:type="gramStart"/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10)Bi</w:t>
      </w:r>
      <w:r w:rsidR="00A706A3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 с длинами связей</w:t>
      </w:r>
      <w:r w:rsidR="0027281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06A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2.093–2.691 Å и описана как (3 + 1).</w:t>
      </w:r>
    </w:p>
    <w:p w14:paraId="45BD80DA" w14:textId="77777777" w:rsidR="00603902" w:rsidRPr="00D61CF3" w:rsidRDefault="00603902">
      <w:pPr>
        <w:spacing w:after="160"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7E0C1F2" w14:textId="45618EAD" w:rsidR="0019436E" w:rsidRPr="00D61CF3" w:rsidRDefault="00B6034C" w:rsidP="00520985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Таблица </w:t>
      </w:r>
      <w:r w:rsidR="00520985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 –</w:t>
      </w:r>
      <w:r w:rsidR="0052098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Избранные длины связей (Å)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47D49F7" w14:textId="77777777" w:rsidR="0019436E" w:rsidRPr="00D61CF3" w:rsidRDefault="0019436E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30"/>
        <w:tblW w:w="0" w:type="auto"/>
        <w:jc w:val="center"/>
        <w:tblInd w:w="0" w:type="dxa"/>
        <w:tblLook w:val="0400" w:firstRow="0" w:lastRow="0" w:firstColumn="0" w:lastColumn="0" w:noHBand="0" w:noVBand="1"/>
      </w:tblPr>
      <w:tblGrid>
        <w:gridCol w:w="1166"/>
        <w:gridCol w:w="1287"/>
        <w:gridCol w:w="800"/>
        <w:gridCol w:w="1126"/>
        <w:gridCol w:w="1287"/>
        <w:gridCol w:w="800"/>
      </w:tblGrid>
      <w:tr w:rsidR="002C3CE3" w:rsidRPr="00D61CF3" w14:paraId="1C488D80" w14:textId="77777777" w:rsidTr="00494ED8">
        <w:trPr>
          <w:trHeight w:val="585"/>
          <w:jc w:val="center"/>
        </w:trPr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58B558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Связь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D5D233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Расстояние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</w:tcPr>
          <w:p w14:paraId="491CC288" w14:textId="77777777" w:rsidR="0019436E" w:rsidRPr="00D61CF3" w:rsidRDefault="00326AC9" w:rsidP="003F2FA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В.У</w:t>
            </w:r>
            <w:r w:rsidR="0073143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F5FB52B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Связь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5B623B0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Расстояние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</w:tcPr>
          <w:p w14:paraId="7783F485" w14:textId="77777777" w:rsidR="0019436E" w:rsidRPr="00D61CF3" w:rsidRDefault="00326AC9" w:rsidP="003F2FA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В.У</w:t>
            </w:r>
            <w:r w:rsidR="0073143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.*</w:t>
            </w:r>
          </w:p>
        </w:tc>
      </w:tr>
      <w:tr w:rsidR="002C3CE3" w:rsidRPr="00D61CF3" w14:paraId="7B80FB77" w14:textId="77777777" w:rsidTr="00494ED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66932A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5" w:name="bookmark=kix.jq5y61p7v04y" w:colFirst="0" w:colLast="0"/>
            <w:bookmarkEnd w:id="45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Ca1–O9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CC911A0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2.333(5)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38B6029D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98F128F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6" w:name="bookmark=kix.93cdi33ckcpc" w:colFirst="0" w:colLast="0"/>
            <w:bookmarkEnd w:id="46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Bi2–O10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0C7C367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2.093 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4AA01CE3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1.003</w:t>
            </w:r>
          </w:p>
        </w:tc>
      </w:tr>
      <w:tr w:rsidR="002C3CE3" w:rsidRPr="00D61CF3" w14:paraId="6B2D07D2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E3BFD9E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Ca1–O9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E7D53C3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2.419(4)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290356FA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0.295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02C877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7" w:name="bookmark=kix.fy8pnachpj98" w:colFirst="0" w:colLast="0"/>
            <w:bookmarkEnd w:id="47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Bi2–O1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755C77B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2.133 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40D29F10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0.900</w:t>
            </w:r>
          </w:p>
        </w:tc>
      </w:tr>
      <w:tr w:rsidR="002C3CE3" w:rsidRPr="00D61CF3" w14:paraId="0CD9369A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991E96B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8" w:name="bookmark=kix.wijhuhy5upvg" w:colFirst="0" w:colLast="0"/>
            <w:bookmarkEnd w:id="48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Ca1–O1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DB47787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2.471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7F5A3EB8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0.256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4252064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9" w:name="bookmark=kix.t2c4mdhr6am7" w:colFirst="0" w:colLast="0"/>
            <w:bookmarkEnd w:id="49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Bi2–O4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F58666E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2.802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D5E7C73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0.148</w:t>
            </w:r>
          </w:p>
        </w:tc>
      </w:tr>
      <w:tr w:rsidR="002C3CE3" w:rsidRPr="00D61CF3" w14:paraId="5DB5D045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1057DD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0" w:name="bookmark=kix.rlyilbayukdw" w:colFirst="0" w:colLast="0"/>
            <w:bookmarkEnd w:id="50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Ca1–O7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2076951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2.480(6)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71600C75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0.250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CCAE204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1" w:name="bookmark=kix.h8o0ua2x1535" w:colFirst="0" w:colLast="0"/>
            <w:bookmarkEnd w:id="51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Bi2–O8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E4D6115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2.222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9925438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0.708</w:t>
            </w:r>
          </w:p>
        </w:tc>
      </w:tr>
      <w:tr w:rsidR="002C3CE3" w:rsidRPr="00D61CF3" w14:paraId="5EC899CE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303BE6F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2" w:name="bookmark=kix.hw68yjv9pptq" w:colFirst="0" w:colLast="0"/>
            <w:bookmarkEnd w:id="52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Ca1–O5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1AD7A3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2.525(5)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736A4A3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0.221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656E970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3" w:name="bookmark=kix.jph7ldroj42k" w:colFirst="0" w:colLast="0"/>
            <w:bookmarkEnd w:id="53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Bi2–O9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F4660EE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2.591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3A014BE0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0.261</w:t>
            </w:r>
          </w:p>
        </w:tc>
      </w:tr>
      <w:tr w:rsidR="002C3CE3" w:rsidRPr="00D61CF3" w14:paraId="4476A70E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0C14DF9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4" w:name="bookmark=kix.s3ceaz277gt" w:colFirst="0" w:colLast="0"/>
            <w:bookmarkEnd w:id="54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Ca1–O4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2D93701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2.627(5)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21FEA46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D6B28CB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&lt;Bi2–O&gt;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308B16A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6F8B0CCA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3.02</w:t>
            </w:r>
          </w:p>
        </w:tc>
      </w:tr>
      <w:tr w:rsidR="002C3CE3" w:rsidRPr="00D61CF3" w14:paraId="4F738078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6F39FBA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5" w:name="bookmark=kix.i77j89jmt5ox" w:colFirst="0" w:colLast="0"/>
            <w:bookmarkEnd w:id="55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Ca1–O10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B435BAB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2.691(4)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2207256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1CEFE19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6" w:name="bookmark=kix.vl9gt7wh3q9o" w:colFirst="0" w:colLast="0"/>
            <w:bookmarkEnd w:id="56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Bi2–O8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CF6C90B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3.025 (5)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28B922C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0.08</w:t>
            </w:r>
          </w:p>
        </w:tc>
      </w:tr>
      <w:tr w:rsidR="002C3CE3" w:rsidRPr="00D61CF3" w14:paraId="63EB5405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D14574F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7" w:name="bookmark=kix.81647u4pyywv" w:colFirst="0" w:colLast="0"/>
            <w:bookmarkEnd w:id="57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Ca1–O6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06631C4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2.699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B8FEB4B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0.138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B4273D6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8" w:name="bookmark=kix.mexvj0v0g391" w:colFirst="0" w:colLast="0"/>
            <w:bookmarkEnd w:id="58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Bi2–O5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F62BF8A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3.050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0A5B196E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0.08</w:t>
            </w:r>
          </w:p>
        </w:tc>
      </w:tr>
      <w:tr w:rsidR="002C3CE3" w:rsidRPr="00D61CF3" w14:paraId="395E44A4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6033375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9" w:name="bookmark=kix.wa15p8eg3yl" w:colFirst="0" w:colLast="0"/>
            <w:bookmarkEnd w:id="59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Ca1–O3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3DA0212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2.751 (6)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6D8E3BF6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9F3AE4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&lt;Bi2–O&gt;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BA2ED4E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6476B72E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3.18</w:t>
            </w:r>
          </w:p>
        </w:tc>
      </w:tr>
      <w:tr w:rsidR="002C3CE3" w:rsidRPr="00D61CF3" w14:paraId="699E38F5" w14:textId="77777777" w:rsidTr="009835A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07C14C0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&lt;Ca1–O&gt;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3350D66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054FE171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488684B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0" w:name="bookmark=kix.kf52lujaalkd" w:colFirst="0" w:colLast="0"/>
            <w:bookmarkEnd w:id="60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B1–O1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015E095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1.465 (9)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42559E14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0.774</w:t>
            </w:r>
          </w:p>
        </w:tc>
      </w:tr>
      <w:tr w:rsidR="002C3CE3" w:rsidRPr="00D61CF3" w14:paraId="3580234C" w14:textId="77777777" w:rsidTr="00204A4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5FC0B15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1" w:name="bookmark=kix.8ikcx54yp4us" w:colFirst="0" w:colLast="0"/>
            <w:bookmarkEnd w:id="61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Bi1–O10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1421D09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2.159 (6)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4060DE93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0.839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F47945A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2" w:name="bookmark=kix.x4iz9bbz09ri" w:colFirst="0" w:colLast="0"/>
            <w:bookmarkEnd w:id="62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B1–O2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8133090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1.473 (9)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733AE56B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0.757</w:t>
            </w:r>
          </w:p>
        </w:tc>
      </w:tr>
      <w:tr w:rsidR="002C3CE3" w:rsidRPr="00D61CF3" w14:paraId="3C58357F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FD6E3F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3" w:name="bookmark=kix.m9oc375lno0h" w:colFirst="0" w:colLast="0"/>
            <w:bookmarkEnd w:id="63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Bi1–O5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1F44DE7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2.308 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545D6238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0.561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D8DED3D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4" w:name="bookmark=kix.3gfkpmmlq2y0" w:colFirst="0" w:colLast="0"/>
            <w:bookmarkEnd w:id="64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B1–O4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8D31067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1.483 (8)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429380E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0.737</w:t>
            </w:r>
          </w:p>
        </w:tc>
      </w:tr>
      <w:tr w:rsidR="002C3CE3" w:rsidRPr="00D61CF3" w14:paraId="1C4A45D8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F091CC2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5" w:name="bookmark=kix.mfe9ejiujz2e" w:colFirst="0" w:colLast="0"/>
            <w:bookmarkEnd w:id="65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Bi1–O7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BA10D3A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2.316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2C85403D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0.549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EFE39A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6" w:name="bookmark=kix.jz7k2z24ayya" w:colFirst="0" w:colLast="0"/>
            <w:bookmarkEnd w:id="66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B1–O3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9F69F2C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1.484 (9)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15453D38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0.735</w:t>
            </w:r>
          </w:p>
        </w:tc>
      </w:tr>
      <w:tr w:rsidR="002C3CE3" w:rsidRPr="00D61CF3" w14:paraId="46228E7B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866214B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7" w:name="bookmark=kix.74sdeo2b6nre" w:colFirst="0" w:colLast="0"/>
            <w:bookmarkEnd w:id="67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Bi1–O10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118326F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2.488 (6)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08538D4A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86015DF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&lt;B1–O&gt;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933B226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7F464719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3.00</w:t>
            </w:r>
          </w:p>
        </w:tc>
      </w:tr>
      <w:tr w:rsidR="002C3CE3" w:rsidRPr="00D61CF3" w14:paraId="7F74A03D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6C0DD06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8" w:name="bookmark=kix.qp4hs491jmpr" w:colFirst="0" w:colLast="0"/>
            <w:bookmarkEnd w:id="68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Bi1–O7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FEC0EF1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2.597 (4)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3E05EC46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446002A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9" w:name="bookmark=kix.gukzlgrrrehf" w:colFirst="0" w:colLast="0"/>
            <w:bookmarkEnd w:id="69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B2–O5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C8110B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1.35 (1)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4E6B24EE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1.067</w:t>
            </w:r>
          </w:p>
        </w:tc>
      </w:tr>
      <w:tr w:rsidR="002C3CE3" w:rsidRPr="00D61CF3" w14:paraId="47C47276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83445F0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0" w:name="bookmark=kix.rkhumsx7immj" w:colFirst="0" w:colLast="0"/>
            <w:bookmarkEnd w:id="70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Bi1–O1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86BD2BE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2.652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6B809298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0.221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E84CDAD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1" w:name="bookmark=kix.plbjrr70xuth" w:colFirst="0" w:colLast="0"/>
            <w:bookmarkEnd w:id="71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B2–O3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7D33474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1.372 (7)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4C8FE802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0.995</w:t>
            </w:r>
          </w:p>
        </w:tc>
      </w:tr>
      <w:tr w:rsidR="002C3CE3" w:rsidRPr="00D61CF3" w14:paraId="1BDB1E4E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667FB9F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2" w:name="bookmark=kix.2bsm91vwct62" w:colFirst="0" w:colLast="0"/>
            <w:bookmarkEnd w:id="72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Bi1–O2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E2CEC09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2.656 (5)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4C67F6FA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B7AA944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3" w:name="bookmark=kix.8pial2ssdu1x" w:colFirst="0" w:colLast="0"/>
            <w:bookmarkEnd w:id="73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B2–O6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BBC6461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1.38 (1)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vAlign w:val="bottom"/>
          </w:tcPr>
          <w:p w14:paraId="4563AC70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0.976</w:t>
            </w:r>
          </w:p>
        </w:tc>
      </w:tr>
      <w:tr w:rsidR="002C3CE3" w:rsidRPr="00D61CF3" w14:paraId="42A650B6" w14:textId="77777777" w:rsidTr="009835A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026531A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&lt;Bi1–O&gt;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94EF233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04AE5BA2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FFE05CF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&lt;B2–O&gt;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F319344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vAlign w:val="bottom"/>
          </w:tcPr>
          <w:p w14:paraId="6BEB72F7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3.04</w:t>
            </w:r>
          </w:p>
        </w:tc>
      </w:tr>
      <w:tr w:rsidR="002C3CE3" w:rsidRPr="00D61CF3" w14:paraId="05D33242" w14:textId="77777777" w:rsidTr="009835A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1732E03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4" w:name="bookmark=kix.p2ejfdujmyc1" w:colFirst="0" w:colLast="0"/>
            <w:bookmarkEnd w:id="74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B3–O8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AB8DF0A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1.36 (1)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61515414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8137995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5" w:name="bookmark=kix.wwkompgq5qf4" w:colFirst="0" w:colLast="0"/>
            <w:bookmarkEnd w:id="75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B4–O9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E2BF556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1.33 (1)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276FC487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1.111</w:t>
            </w:r>
          </w:p>
        </w:tc>
      </w:tr>
      <w:tr w:rsidR="002C3CE3" w:rsidRPr="00D61CF3" w14:paraId="1E44E73F" w14:textId="77777777" w:rsidTr="00494ED8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23BBED5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6" w:name="bookmark=kix.q25v4jyuh0qs" w:colFirst="0" w:colLast="0"/>
            <w:bookmarkEnd w:id="76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B3–O7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914B557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1.366 (9)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</w:tcPr>
          <w:p w14:paraId="4A7D9AC7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1.01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4FA7ABC5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7" w:name="bookmark=kix.oefswt6njhuw" w:colFirst="0" w:colLast="0"/>
            <w:bookmarkEnd w:id="77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B4–O2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E75787C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1.360 (8)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</w:tcPr>
          <w:p w14:paraId="2B9C17AC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1.027</w:t>
            </w:r>
          </w:p>
        </w:tc>
      </w:tr>
      <w:tr w:rsidR="002C3CE3" w:rsidRPr="00D61CF3" w14:paraId="7F3E77D2" w14:textId="77777777" w:rsidTr="009835A5">
        <w:trPr>
          <w:jc w:val="center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5468137C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8" w:name="bookmark=kix.72mflxmvrx0w" w:colFirst="0" w:colLast="0"/>
            <w:bookmarkEnd w:id="78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B3–O4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37C04D5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1.40 (1)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vAlign w:val="bottom"/>
          </w:tcPr>
          <w:p w14:paraId="676405E1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0.90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03426B93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9" w:name="bookmark=kix.pytx58uqy1zu" w:colFirst="0" w:colLast="0"/>
            <w:bookmarkEnd w:id="79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B4–O6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262589EC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1.39 (1)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4" w:space="0" w:color="auto"/>
              <w:right w:val="single" w:sz="6" w:space="0" w:color="EFEFEF"/>
            </w:tcBorders>
            <w:shd w:val="clear" w:color="auto" w:fill="FFFFFF"/>
          </w:tcPr>
          <w:p w14:paraId="0928D9F6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0.945</w:t>
            </w:r>
          </w:p>
        </w:tc>
      </w:tr>
      <w:tr w:rsidR="002C3CE3" w:rsidRPr="00D61CF3" w14:paraId="7EFAD38E" w14:textId="77777777" w:rsidTr="009835A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A87C21B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&lt;B3–O&gt;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652E4160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vAlign w:val="bottom"/>
          </w:tcPr>
          <w:p w14:paraId="3A8EE93A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17961862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&lt;B4–O&gt;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</w:tcPr>
          <w:p w14:paraId="743237EC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EFEFEF"/>
              <w:bottom w:val="single" w:sz="4" w:space="0" w:color="000000"/>
              <w:right w:val="single" w:sz="6" w:space="0" w:color="EFEFEF"/>
            </w:tcBorders>
            <w:shd w:val="clear" w:color="auto" w:fill="FFFFFF"/>
          </w:tcPr>
          <w:p w14:paraId="45984E26" w14:textId="77777777" w:rsidR="0019436E" w:rsidRPr="00D61CF3" w:rsidRDefault="00B6034C">
            <w:pPr>
              <w:spacing w:line="276" w:lineRule="auto"/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3.08</w:t>
            </w:r>
          </w:p>
        </w:tc>
      </w:tr>
    </w:tbl>
    <w:p w14:paraId="420D6A61" w14:textId="45D2329C" w:rsidR="008B79FD" w:rsidRPr="00D61CF3" w:rsidRDefault="00DC7B8A" w:rsidP="00603E52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*</w:t>
      </w:r>
      <w:r w:rsidR="00326AC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В.У</w:t>
      </w:r>
      <w:r w:rsidR="007314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– валентное усилие</w:t>
      </w:r>
    </w:p>
    <w:p w14:paraId="398173B0" w14:textId="0EED561E" w:rsidR="00603902" w:rsidRPr="00D61CF3" w:rsidRDefault="00B6034C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80" w:name="_Toc135082033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3.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 Колебательная спектроскопия</w:t>
      </w:r>
      <w:bookmarkEnd w:id="80"/>
    </w:p>
    <w:p w14:paraId="47252A9B" w14:textId="77777777" w:rsidR="008B79FD" w:rsidRPr="00D61CF3" w:rsidRDefault="008B79FD" w:rsidP="008B79FD">
      <w:pPr>
        <w:pStyle w:val="11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AE9B0CE" w14:textId="4325ABC6" w:rsidR="008B79FD" w:rsidRPr="00D61CF3" w:rsidRDefault="008B79FD" w:rsidP="008B79FD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Благодаря колебательным спектрам ИК- спектроскопии 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рамановской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спектроскопии удалось подтвердить наличие в структуре борных треугольников [BO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 и тетраэдров [BO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], а также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триборатного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кольца &lt;2Δ□&gt;, что согласуется с данными рентгеноструктурного анализа (Рисунки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; Таблица 4). Описание пиков на спектрах производилось по литературным данным </w:t>
      </w:r>
      <w:r w:rsidRPr="00D61CF3">
        <w:rPr>
          <w:rFonts w:eastAsia="Gungsuh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Jiang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1996;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Xiong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1993).</w:t>
      </w:r>
    </w:p>
    <w:p w14:paraId="363FEEA5" w14:textId="77777777" w:rsidR="00B013AD" w:rsidRPr="00D61CF3" w:rsidRDefault="00B013AD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DB30343" w14:textId="77777777" w:rsidR="00B013AD" w:rsidRPr="00D61CF3" w:rsidRDefault="00B013AD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790FA94" w14:textId="77777777" w:rsidR="00B013AD" w:rsidRPr="00D61CF3" w:rsidRDefault="00B013AD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FE9E66B" w14:textId="77777777" w:rsidR="00603902" w:rsidRPr="00D61CF3" w:rsidRDefault="00DA5F46" w:rsidP="00EC5929">
      <w:pPr>
        <w:spacing w:line="360" w:lineRule="auto"/>
        <w:jc w:val="center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AF8D9CF" wp14:editId="77C8B190">
            <wp:extent cx="4446905" cy="3388360"/>
            <wp:effectExtent l="0" t="0" r="0" b="0"/>
            <wp:docPr id="24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6ADF" w14:textId="35B33D34" w:rsidR="00E12986" w:rsidRPr="00D61CF3" w:rsidRDefault="000E5BAD" w:rsidP="000E5BAD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E1298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ИК-спектры образцов CaBi</w:t>
      </w:r>
      <w:r w:rsidR="00E1298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1298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E1298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1298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12986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E1298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 Eu</w:t>
      </w:r>
      <w:r w:rsidR="00E12986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</w:p>
    <w:p w14:paraId="34C591E1" w14:textId="77777777" w:rsidR="00E12986" w:rsidRPr="00D61CF3" w:rsidRDefault="00DA5F46" w:rsidP="00EC5929">
      <w:pPr>
        <w:spacing w:line="360" w:lineRule="auto"/>
        <w:jc w:val="center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950D992" wp14:editId="5DB7A468">
            <wp:extent cx="4697095" cy="3561080"/>
            <wp:effectExtent l="0" t="0" r="0" b="0"/>
            <wp:docPr id="23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264E" w14:textId="68BC4DC0" w:rsidR="00EC5929" w:rsidRPr="00D61CF3" w:rsidRDefault="000E5BAD" w:rsidP="000E5BAD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="00EC592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Рамановские</w:t>
      </w:r>
      <w:proofErr w:type="spellEnd"/>
      <w:r w:rsidR="00EC592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спектры образцов CaBi</w:t>
      </w:r>
      <w:r w:rsidR="00EC592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C592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EC592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C592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C592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EC592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 Eu</w:t>
      </w:r>
      <w:r w:rsidR="00EC5929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</w:p>
    <w:p w14:paraId="5B1C2F56" w14:textId="77777777" w:rsidR="00B013AD" w:rsidRPr="00D61CF3" w:rsidRDefault="00B013AD" w:rsidP="00EC5929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350EE80" w14:textId="77777777" w:rsidR="00B013AD" w:rsidRPr="00D61CF3" w:rsidRDefault="00B013AD" w:rsidP="00EC5929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63E5DFA" w14:textId="76009DD6" w:rsidR="00EC5929" w:rsidRPr="00D61CF3" w:rsidRDefault="00EC5929" w:rsidP="000E5BAD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Таблица </w:t>
      </w:r>
      <w:r w:rsidR="000E5BAD"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 –</w:t>
      </w:r>
      <w:r w:rsidR="000E5B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Значения пиков ИК 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Рамановской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спектроскопии. </w:t>
      </w:r>
    </w:p>
    <w:tbl>
      <w:tblPr>
        <w:tblStyle w:val="af2"/>
        <w:tblW w:w="0" w:type="auto"/>
        <w:jc w:val="center"/>
        <w:tblBorders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2693"/>
        <w:gridCol w:w="1961"/>
        <w:gridCol w:w="2881"/>
      </w:tblGrid>
      <w:tr w:rsidR="002C3CE3" w:rsidRPr="00D61CF3" w14:paraId="119A2902" w14:textId="77777777" w:rsidTr="00CA786E">
        <w:trPr>
          <w:jc w:val="center"/>
        </w:trPr>
        <w:tc>
          <w:tcPr>
            <w:tcW w:w="269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1A7E656" w14:textId="77777777" w:rsidR="00EC5929" w:rsidRPr="00D61CF3" w:rsidRDefault="00CA786E" w:rsidP="00CA786E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Полосы по ИК-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спектру </w:t>
            </w:r>
            <w:r w:rsidR="00EC592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proofErr w:type="gramEnd"/>
            <w:r w:rsidR="00EC592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cm</w:t>
            </w:r>
            <w:r w:rsidR="00EC5929"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</w:t>
            </w:r>
          </w:p>
        </w:tc>
        <w:tc>
          <w:tcPr>
            <w:tcW w:w="196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13C32A8" w14:textId="77777777" w:rsidR="00EC5929" w:rsidRPr="00D61CF3" w:rsidRDefault="00CA786E" w:rsidP="00EC5929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Полосы по </w:t>
            </w: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рамановскому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спектру</w:t>
            </w:r>
            <w:r w:rsidR="00EC592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cm</w:t>
            </w:r>
            <w:r w:rsidR="00EC5929"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</w:t>
            </w:r>
          </w:p>
        </w:tc>
        <w:tc>
          <w:tcPr>
            <w:tcW w:w="288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D702076" w14:textId="77777777" w:rsidR="00EC5929" w:rsidRPr="00D61CF3" w:rsidRDefault="00CA786E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Значение</w:t>
            </w:r>
          </w:p>
        </w:tc>
      </w:tr>
      <w:tr w:rsidR="002C3CE3" w:rsidRPr="00D61CF3" w14:paraId="0933BAF2" w14:textId="77777777" w:rsidTr="00CA786E">
        <w:trPr>
          <w:trHeight w:val="227"/>
          <w:jc w:val="center"/>
        </w:trPr>
        <w:tc>
          <w:tcPr>
            <w:tcW w:w="2693" w:type="dxa"/>
            <w:tcBorders>
              <w:top w:val="single" w:sz="8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223F8E8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61" w:type="dxa"/>
            <w:tcBorders>
              <w:top w:val="single" w:sz="8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910CB8D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76, 85, 108, 130, 140, 165, 175, 224, 258, 280, 310</w:t>
            </w:r>
          </w:p>
        </w:tc>
        <w:tc>
          <w:tcPr>
            <w:tcW w:w="2881" w:type="dxa"/>
            <w:tcBorders>
              <w:top w:val="single" w:sz="8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45DAFF3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Внешние колебания</w:t>
            </w:r>
          </w:p>
        </w:tc>
      </w:tr>
      <w:tr w:rsidR="002C3CE3" w:rsidRPr="00D61CF3" w14:paraId="7285DEF4" w14:textId="77777777" w:rsidTr="00CA786E">
        <w:trPr>
          <w:trHeight w:val="470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20979C33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73501289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344, 363, 392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1E412F2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05B7AD74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Изогнутые колебания</w:t>
            </w:r>
          </w:p>
        </w:tc>
      </w:tr>
      <w:tr w:rsidR="002C3CE3" w:rsidRPr="00D61CF3" w14:paraId="7A644575" w14:textId="77777777" w:rsidTr="00CA786E">
        <w:trPr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4C7301A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88D19DB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435, 487, 535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825BA2E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Внешние колебания</w:t>
            </w:r>
          </w:p>
        </w:tc>
      </w:tr>
      <w:tr w:rsidR="002C3CE3" w:rsidRPr="00D61CF3" w14:paraId="7DF86FAE" w14:textId="77777777" w:rsidTr="00CA786E">
        <w:trPr>
          <w:trHeight w:val="448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73C99608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78DACEA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568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12F582A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0055FDDB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Симметричные колебания</w:t>
            </w:r>
          </w:p>
        </w:tc>
      </w:tr>
      <w:tr w:rsidR="002C3CE3" w:rsidRPr="00D61CF3" w14:paraId="324C5636" w14:textId="77777777" w:rsidTr="00CA786E">
        <w:trPr>
          <w:trHeight w:val="186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EE15E19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688, 717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6E3BEEB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577, 588, 630, 654, 710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A203568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50ADB02C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Колебания в плоскости</w:t>
            </w:r>
          </w:p>
        </w:tc>
      </w:tr>
      <w:tr w:rsidR="002C3CE3" w:rsidRPr="00D61CF3" w14:paraId="4068F6D9" w14:textId="77777777" w:rsidTr="00CA786E">
        <w:trPr>
          <w:trHeight w:val="446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594215F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732, 756 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0ED1057E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735, 758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03CC6D4C" w14:textId="77777777" w:rsidR="00EC5929" w:rsidRPr="00D61CF3" w:rsidRDefault="00EC5929" w:rsidP="004D4760">
            <w:pPr>
              <w:jc w:val="center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5489AAC4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Внеплоскостные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колебания</w:t>
            </w:r>
          </w:p>
        </w:tc>
      </w:tr>
      <w:tr w:rsidR="002C3CE3" w:rsidRPr="00D61CF3" w14:paraId="2D03CF6E" w14:textId="77777777" w:rsidTr="00CA786E">
        <w:trPr>
          <w:trHeight w:val="299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5D2ADEA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835, 910, 932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E669DA2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833, 900, 935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51BA2F76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6EBB9303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Ассиметричные колебания</w:t>
            </w:r>
          </w:p>
        </w:tc>
      </w:tr>
      <w:tr w:rsidR="002C3CE3" w:rsidRPr="00D61CF3" w14:paraId="538BE9BE" w14:textId="77777777" w:rsidTr="00CA786E">
        <w:trPr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063973D3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990, 1005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51D165B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989, 1010</w:t>
            </w: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27EF7D72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</w:t>
            </w:r>
          </w:p>
          <w:p w14:paraId="29AC56D5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Симметричные колебания</w:t>
            </w:r>
          </w:p>
        </w:tc>
      </w:tr>
      <w:tr w:rsidR="002C3CE3" w:rsidRPr="00D61CF3" w14:paraId="489733A9" w14:textId="77777777" w:rsidTr="00CA786E">
        <w:trPr>
          <w:trHeight w:val="396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992F8FD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1058, 1175, 1213, 1250, 1285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5666C904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03A86C1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20506DF6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Искажение тетраэдров</w:t>
            </w:r>
          </w:p>
        </w:tc>
      </w:tr>
      <w:tr w:rsidR="002C3CE3" w:rsidRPr="00D61CF3" w14:paraId="692C8EB7" w14:textId="77777777" w:rsidTr="00CA786E">
        <w:trPr>
          <w:trHeight w:val="404"/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BA5A432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1335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C990F25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26E6D762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00E19562" w14:textId="77777777" w:rsidR="00EC5929" w:rsidRPr="00D61CF3" w:rsidRDefault="00971F0B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Ассиметричные колебания</w:t>
            </w:r>
          </w:p>
        </w:tc>
      </w:tr>
      <w:tr w:rsidR="002C3CE3" w:rsidRPr="00D61CF3" w14:paraId="689CEEB1" w14:textId="77777777" w:rsidTr="00CA786E">
        <w:trPr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D6BF292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1440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145CC83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DC3B8FF" w14:textId="77777777" w:rsidR="00EC5929" w:rsidRPr="00D61CF3" w:rsidRDefault="00EC5929" w:rsidP="00971F0B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</w:t>
            </w:r>
            <w:r w:rsidR="00971F0B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колебания треугольной группы, связанной </w:t>
            </w:r>
            <w:proofErr w:type="gramStart"/>
            <w:r w:rsidR="00971F0B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через  мостиковую</w:t>
            </w:r>
            <w:proofErr w:type="gramEnd"/>
            <w:r w:rsidR="00971F0B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связь мостиковую 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EC5929" w:rsidRPr="00D61CF3" w14:paraId="0C5D03EE" w14:textId="77777777" w:rsidTr="00CA786E">
        <w:trPr>
          <w:jc w:val="center"/>
        </w:trPr>
        <w:tc>
          <w:tcPr>
            <w:tcW w:w="2693" w:type="dxa"/>
            <w:tcBorders>
              <w:top w:val="single" w:sz="2" w:space="0" w:color="000000" w:themeColor="text1"/>
              <w:left w:val="nil"/>
              <w:bottom w:val="single" w:sz="6" w:space="0" w:color="000000" w:themeColor="text1"/>
              <w:right w:val="nil"/>
            </w:tcBorders>
            <w:vAlign w:val="center"/>
          </w:tcPr>
          <w:p w14:paraId="677DF742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1500</w:t>
            </w:r>
          </w:p>
        </w:tc>
        <w:tc>
          <w:tcPr>
            <w:tcW w:w="1961" w:type="dxa"/>
            <w:tcBorders>
              <w:top w:val="single" w:sz="2" w:space="0" w:color="000000" w:themeColor="text1"/>
              <w:left w:val="nil"/>
              <w:bottom w:val="single" w:sz="6" w:space="0" w:color="000000" w:themeColor="text1"/>
              <w:right w:val="nil"/>
            </w:tcBorders>
            <w:vAlign w:val="center"/>
          </w:tcPr>
          <w:p w14:paraId="66837B96" w14:textId="77777777" w:rsidR="00EC5929" w:rsidRPr="00D61CF3" w:rsidRDefault="00EC5929" w:rsidP="004D4760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81" w:type="dxa"/>
            <w:tcBorders>
              <w:top w:val="single" w:sz="2" w:space="0" w:color="000000" w:themeColor="text1"/>
              <w:left w:val="nil"/>
              <w:bottom w:val="single" w:sz="6" w:space="0" w:color="000000" w:themeColor="text1"/>
              <w:right w:val="nil"/>
            </w:tcBorders>
            <w:vAlign w:val="center"/>
          </w:tcPr>
          <w:p w14:paraId="5D2916D0" w14:textId="77777777" w:rsidR="00EC5929" w:rsidRPr="00D61CF3" w:rsidRDefault="00971F0B" w:rsidP="00971F0B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две</w:t>
            </w:r>
            <w:r w:rsidR="00EC592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="00EC5929"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="00EC5929"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EC592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группы</w:t>
            </w:r>
            <w:r w:rsidR="00EC592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="00EC592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один</w:t>
            </w:r>
            <w:r w:rsidR="00EC592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="00EC5929"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="00EC5929"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EC592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 кольце</w:t>
            </w:r>
          </w:p>
        </w:tc>
      </w:tr>
    </w:tbl>
    <w:p w14:paraId="676C772F" w14:textId="77777777" w:rsidR="00EC5929" w:rsidRPr="00D61CF3" w:rsidRDefault="00EC5929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9C60E21" w14:textId="57B5B0AB" w:rsidR="0019436E" w:rsidRPr="00D61CF3" w:rsidRDefault="003C3197" w:rsidP="00D61CF3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На </w:t>
      </w:r>
      <w:r w:rsidR="00295E7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Рисунках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A786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E1298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A786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хорошо видно, что концентрация иона Eu</w:t>
      </w:r>
      <w:r w:rsidR="00CA786E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3+ </w:t>
      </w:r>
      <w:r w:rsidR="00CA786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незначительно влияет на колебательные полосы основных 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структурных единиц для всех исследуемых составов CaBi</w:t>
      </w:r>
      <w:r w:rsidR="008643C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8643C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8643C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 Eu</w:t>
      </w:r>
      <w:r w:rsidR="008643CC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8D3DF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Тем не менее,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происходит </w:t>
      </w:r>
      <w:r w:rsidR="00E1298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уши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рение пика в области 800–850 см</w:t>
      </w:r>
      <w:r w:rsidR="008643CC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E12986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E1298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ИК-спектров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 увеличении доли иона Eu</w:t>
      </w:r>
      <w:r w:rsidR="008643CC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Данная полоса находится в диапазоне, соответствующему ассиметричным валентным колебаниям групп (BO</w:t>
      </w:r>
      <w:r w:rsidR="008643C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), такой эффект может быть связан с общим уменьшением ячейки из-за роста концентрации меньшего </w:t>
      </w:r>
      <w:r w:rsidR="008D3DF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 ионному радиусу 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 отношению к Bi</w:t>
      </w:r>
      <w:r w:rsidR="008643CC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иона Eu</w:t>
      </w:r>
      <w:r w:rsidR="008643CC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8643C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E18CC19" w14:textId="4BDBB72E" w:rsidR="00603902" w:rsidRPr="00D61CF3" w:rsidRDefault="00B6034C" w:rsidP="002C3CE3">
      <w:pPr>
        <w:pStyle w:val="3"/>
      </w:pPr>
      <w:bookmarkStart w:id="81" w:name="_Toc135082034"/>
      <w:r w:rsidRPr="00D61CF3">
        <w:t>3.</w:t>
      </w:r>
      <w:r w:rsidR="00BE351D" w:rsidRPr="00D61CF3">
        <w:t>1.</w:t>
      </w:r>
      <w:r w:rsidRPr="00D61CF3">
        <w:t>5 Термическое расширение</w:t>
      </w:r>
      <w:bookmarkEnd w:id="81"/>
    </w:p>
    <w:p w14:paraId="085AB932" w14:textId="77777777" w:rsidR="00603902" w:rsidRPr="00D61CF3" w:rsidRDefault="00603902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B7F6C0A" w14:textId="558D38A6" w:rsidR="0019436E" w:rsidRPr="00D61CF3" w:rsidRDefault="00B6034C" w:rsidP="00C30A5A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Изменения дифракционной картины не происходит </w:t>
      </w:r>
      <w:r w:rsidR="0060390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во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всем диапазоне 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температур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что свидетельствует об отсутствии фазовых переходов</w:t>
      </w:r>
      <w:r w:rsidRPr="00D61CF3">
        <w:rPr>
          <w:i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однако, наблюдается частичное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подплавление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начиная с температуры 650 °С. Термическое расширение резко анизотропное, наблюдается рост значений параметров </w:t>
      </w:r>
      <w:r w:rsidR="00494ED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элементарной ячейки</w:t>
      </w:r>
      <w:r w:rsidR="0055380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ее объема за исключением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угла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β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</w:t>
      </w:r>
      <w:r w:rsidR="0060390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C319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Температурные зависимости параметров ячейки были аппроксимированы полиномами второй степени. Уравнения 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аппроксимации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имеют вид: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7"/>
          <w:id w:val="-2144723256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6.683(2) + 0.057(7)∙10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8"/>
          <w:id w:val="566625080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+ 0.032(9)∙10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9"/>
          <w:id w:val="-1104800371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6.8469(1) + 0.057(6)∙10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10"/>
          <w:id w:val="357321086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+ 0.012(8)∙10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11"/>
          <w:id w:val="-1435590125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9.592(2) + 0.09(1)∙10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12"/>
          <w:id w:val="226804703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+ 0.05(1)∙10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α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13"/>
          <w:id w:val="-1461955482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94.28(1) + 0.28(9)∙10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14"/>
          <w:id w:val="801739621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108.54(1) – 0.30(9)∙10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γ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15"/>
          <w:id w:val="-252048782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101.32(1) + 0.49(7)∙10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16"/>
          <w:id w:val="-200398294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+ 0.42(9)∙10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17"/>
          <w:id w:val="-736710915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403.57(7) + 10.0(5)∙10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18"/>
          <w:id w:val="-1774772763"/>
        </w:sdtPr>
        <w:sdtContent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+ 4.1(6)∙10</w:t>
          </w:r>
        </w:sdtContent>
      </w:sdt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ED4711D" w14:textId="18D47BFC" w:rsidR="008B79FD" w:rsidRPr="00D61CF3" w:rsidRDefault="008B79FD" w:rsidP="008B79FD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 использованием коэффициентов полиномов по программе ТТТ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др., 2013) вычислены главные значения тензора термического расширения. Также в программе ТТТ была определена ориентировка относительно кристаллографических осей, что особенно важно для триклинных кристаллов, т. к. в общем случае ни одна из осей тензора не совпадает с кристаллографическими осями. Результаты представлены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на Рисунке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в Таблице 5. Максимально структура расширяется вдоль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α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минимально вдоль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α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Объемное расширение возрастает с повышением температуры, анизотропия расширения возрастает с температурой.</w:t>
      </w:r>
    </w:p>
    <w:p w14:paraId="47CCFFC4" w14:textId="77777777" w:rsidR="0019436E" w:rsidRPr="00D61CF3" w:rsidRDefault="00B6034C" w:rsidP="00B6034C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br/>
      </w:r>
      <w:r w:rsidRPr="00D61CF3">
        <w:rPr>
          <w:i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92B18F9" wp14:editId="3569F794">
            <wp:extent cx="5130292" cy="378572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линейные_и_угловые_параметры_косые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320" cy="378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EB68" w14:textId="4BE8D595" w:rsidR="0019436E" w:rsidRPr="00D61CF3" w:rsidRDefault="000E5BAD" w:rsidP="000E5BAD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Температурная зависимость параметров 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элементарной ячейки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395FC029" w14:textId="77777777" w:rsidR="0019436E" w:rsidRPr="00D61CF3" w:rsidRDefault="0019436E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95BB465" w14:textId="77777777" w:rsidR="00B6034C" w:rsidRPr="00D61CF3" w:rsidRDefault="00B6034C" w:rsidP="006F4D40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E2455D1" w14:textId="77777777" w:rsidR="00B6034C" w:rsidRPr="00D61CF3" w:rsidRDefault="00B6034C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0C49144" w14:textId="7749B6E3" w:rsidR="0019436E" w:rsidRPr="00D61CF3" w:rsidRDefault="00B6034C" w:rsidP="000E5BAD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Таблица 5</w:t>
      </w:r>
      <w:r w:rsidR="000E5B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0E5B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– 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Коэффициенты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термического расширения (α×10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°C) 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600587F6" w14:textId="77777777" w:rsidR="0019436E" w:rsidRPr="00D61CF3" w:rsidRDefault="0019436E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20"/>
        <w:tblW w:w="44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3"/>
        <w:gridCol w:w="1040"/>
        <w:gridCol w:w="1134"/>
        <w:gridCol w:w="1275"/>
      </w:tblGrid>
      <w:tr w:rsidR="002C3CE3" w:rsidRPr="00D61CF3" w14:paraId="6B42FF19" w14:textId="77777777" w:rsidTr="009835A5">
        <w:trPr>
          <w:jc w:val="center"/>
        </w:trPr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auto"/>
            </w:tcBorders>
          </w:tcPr>
          <w:p w14:paraId="4F3DD34A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°C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auto"/>
            </w:tcBorders>
          </w:tcPr>
          <w:p w14:paraId="11DF9F71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auto"/>
            </w:tcBorders>
          </w:tcPr>
          <w:p w14:paraId="4AF4788F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auto"/>
              <w:right w:val="nil"/>
            </w:tcBorders>
          </w:tcPr>
          <w:p w14:paraId="1FC1DCDE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</w:tr>
      <w:tr w:rsidR="002C3CE3" w:rsidRPr="00D61CF3" w14:paraId="4DF75D5A" w14:textId="77777777" w:rsidTr="009835A5">
        <w:trPr>
          <w:jc w:val="center"/>
        </w:trPr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44142BE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</w:tcPr>
          <w:p w14:paraId="56AA32C9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7.2(4)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A6B38F6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10.4(1)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  <w:right w:val="nil"/>
            </w:tcBorders>
          </w:tcPr>
          <w:p w14:paraId="5E751D71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13.5(3)</w:t>
            </w:r>
          </w:p>
        </w:tc>
      </w:tr>
      <w:tr w:rsidR="002C3CE3" w:rsidRPr="00D61CF3" w14:paraId="7D8C31C4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C535B7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19AA762A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2.8(1)</w:t>
            </w:r>
          </w:p>
        </w:tc>
        <w:tc>
          <w:tcPr>
            <w:tcW w:w="1134" w:type="dxa"/>
          </w:tcPr>
          <w:p w14:paraId="3B83E414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1.66(2)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4DD19D4B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0.42(1)</w:t>
            </w:r>
          </w:p>
        </w:tc>
      </w:tr>
      <w:tr w:rsidR="002C3CE3" w:rsidRPr="00D61CF3" w14:paraId="29781FB3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5E1F26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63DD9A7E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14.9(7)</w:t>
            </w:r>
          </w:p>
        </w:tc>
        <w:tc>
          <w:tcPr>
            <w:tcW w:w="1134" w:type="dxa"/>
          </w:tcPr>
          <w:p w14:paraId="477CBBA0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18.5(2)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1736B987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22.2(5)</w:t>
            </w:r>
          </w:p>
        </w:tc>
      </w:tr>
      <w:tr w:rsidR="002C3CE3" w:rsidRPr="00D61CF3" w14:paraId="7AD91612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64DD97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µ</w:t>
            </w:r>
            <w:proofErr w:type="gramStart"/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11,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proofErr w:type="gramEnd"/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389588E0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28.3</w:t>
            </w:r>
          </w:p>
        </w:tc>
        <w:tc>
          <w:tcPr>
            <w:tcW w:w="1134" w:type="dxa"/>
          </w:tcPr>
          <w:p w14:paraId="5BB0DADB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24.6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2AC8F7D9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21.5</w:t>
            </w:r>
          </w:p>
        </w:tc>
      </w:tr>
      <w:tr w:rsidR="002C3CE3" w:rsidRPr="00D61CF3" w14:paraId="07CD882E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30B35C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µ</w:t>
            </w:r>
            <w:proofErr w:type="gramStart"/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22,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proofErr w:type="gramEnd"/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685DD651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48.4</w:t>
            </w:r>
          </w:p>
        </w:tc>
        <w:tc>
          <w:tcPr>
            <w:tcW w:w="1134" w:type="dxa"/>
          </w:tcPr>
          <w:p w14:paraId="72F3D20A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44.1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0ECDCA10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43.7</w:t>
            </w:r>
          </w:p>
        </w:tc>
      </w:tr>
      <w:tr w:rsidR="002C3CE3" w:rsidRPr="00D61CF3" w14:paraId="2668CE50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E014F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µ</w:t>
            </w:r>
            <w:proofErr w:type="gramStart"/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33,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proofErr w:type="gramEnd"/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2FB5212C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61.6</w:t>
            </w:r>
          </w:p>
        </w:tc>
        <w:tc>
          <w:tcPr>
            <w:tcW w:w="1134" w:type="dxa"/>
          </w:tcPr>
          <w:p w14:paraId="52C656FF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52.1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1E044F74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48.9</w:t>
            </w:r>
          </w:p>
        </w:tc>
      </w:tr>
      <w:tr w:rsidR="002C3CE3" w:rsidRPr="00D61CF3" w14:paraId="5771942B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BF9D3E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5B00269E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8.9(1)</w:t>
            </w:r>
          </w:p>
        </w:tc>
        <w:tc>
          <w:tcPr>
            <w:tcW w:w="1134" w:type="dxa"/>
          </w:tcPr>
          <w:p w14:paraId="2FD66619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11.8(4)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4F1799BC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14.3(7)</w:t>
            </w:r>
          </w:p>
        </w:tc>
      </w:tr>
      <w:tr w:rsidR="002C3CE3" w:rsidRPr="00D61CF3" w14:paraId="4719FA1C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4E0B6A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3C18BA86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8.4(9)</w:t>
            </w:r>
          </w:p>
        </w:tc>
        <w:tc>
          <w:tcPr>
            <w:tcW w:w="1134" w:type="dxa"/>
          </w:tcPr>
          <w:p w14:paraId="1BB8786E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9.4(3)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0EF0CDF5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10.5(6)</w:t>
            </w:r>
          </w:p>
        </w:tc>
      </w:tr>
      <w:tr w:rsidR="002C3CE3" w:rsidRPr="00D61CF3" w14:paraId="74A48F5C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9CD04C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7CEFE26D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8.6(1)</w:t>
            </w:r>
          </w:p>
        </w:tc>
        <w:tc>
          <w:tcPr>
            <w:tcW w:w="1134" w:type="dxa"/>
          </w:tcPr>
          <w:p w14:paraId="19CE623E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11.4(3)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1D9B94B4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14.3(7)</w:t>
            </w:r>
          </w:p>
        </w:tc>
      </w:tr>
      <w:tr w:rsidR="002C3CE3" w:rsidRPr="00D61CF3" w14:paraId="4F4029A7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CB1AF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2FD96AC1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4.69(7)</w:t>
            </w:r>
          </w:p>
        </w:tc>
        <w:tc>
          <w:tcPr>
            <w:tcW w:w="1134" w:type="dxa"/>
          </w:tcPr>
          <w:p w14:paraId="42E14255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7.3(2)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56BA9703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9.8(5)</w:t>
            </w:r>
          </w:p>
        </w:tc>
      </w:tr>
      <w:tr w:rsidR="002C3CE3" w:rsidRPr="00D61CF3" w14:paraId="6C07B730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8AC428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β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4594203A" w14:textId="77777777" w:rsidR="0019436E" w:rsidRPr="00D61CF3" w:rsidRDefault="00000000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rPr>
                  <w:color w:val="000000" w:themeColor="text1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ag w:val="goog_rdk_19"/>
                <w:id w:val="463552646"/>
              </w:sdtPr>
              <w:sdtContent>
                <w:r w:rsidR="00B6034C" w:rsidRPr="00D61CF3">
                  <w:rPr>
                    <w:rFonts w:eastAsia="Gungsuh"/>
                    <w:color w:val="000000" w:themeColor="text1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−2.7(8)</w:t>
                </w:r>
              </w:sdtContent>
            </w:sdt>
          </w:p>
        </w:tc>
        <w:tc>
          <w:tcPr>
            <w:tcW w:w="1134" w:type="dxa"/>
          </w:tcPr>
          <w:p w14:paraId="5EA527E9" w14:textId="77777777" w:rsidR="0019436E" w:rsidRPr="00D61CF3" w:rsidRDefault="00000000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rPr>
                  <w:color w:val="000000" w:themeColor="text1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ag w:val="goog_rdk_20"/>
                <w:id w:val="-1210173613"/>
              </w:sdtPr>
              <w:sdtContent>
                <w:r w:rsidR="00B6034C" w:rsidRPr="00D61CF3">
                  <w:rPr>
                    <w:rFonts w:eastAsia="Gungsuh"/>
                    <w:color w:val="000000" w:themeColor="text1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−2.8(2)</w:t>
                </w:r>
              </w:sdtContent>
            </w:sdt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00F9037E" w14:textId="77777777" w:rsidR="0019436E" w:rsidRPr="00D61CF3" w:rsidRDefault="00000000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rPr>
                  <w:color w:val="000000" w:themeColor="text1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ag w:val="goog_rdk_21"/>
                <w:id w:val="-1372374220"/>
              </w:sdtPr>
              <w:sdtContent>
                <w:r w:rsidR="00B6034C" w:rsidRPr="00D61CF3">
                  <w:rPr>
                    <w:rFonts w:eastAsia="Gungsuh"/>
                    <w:color w:val="000000" w:themeColor="text1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−2.8(6)</w:t>
                </w:r>
              </w:sdtContent>
            </w:sdt>
          </w:p>
        </w:tc>
      </w:tr>
      <w:tr w:rsidR="002C3CE3" w:rsidRPr="00D61CF3" w14:paraId="0AF91D96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0B920A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γ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79EE7AB2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3.0(1)</w:t>
            </w:r>
          </w:p>
        </w:tc>
        <w:tc>
          <w:tcPr>
            <w:tcW w:w="1134" w:type="dxa"/>
          </w:tcPr>
          <w:p w14:paraId="4CE6029D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2.7(3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14:paraId="2EFF15EE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2.3(7)</w:t>
            </w:r>
          </w:p>
        </w:tc>
      </w:tr>
      <w:tr w:rsidR="0019436E" w:rsidRPr="00D61CF3" w14:paraId="43991DED" w14:textId="77777777" w:rsidTr="009835A5">
        <w:trPr>
          <w:jc w:val="center"/>
        </w:trPr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11F0B9F8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α</w:t>
            </w:r>
            <w:r w:rsidRPr="00D61CF3">
              <w:rPr>
                <w:i/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5B1B1497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25(1)</w:t>
            </w:r>
          </w:p>
        </w:tc>
        <w:tc>
          <w:tcPr>
            <w:tcW w:w="1134" w:type="dxa"/>
          </w:tcPr>
          <w:p w14:paraId="38F1D938" w14:textId="77777777" w:rsidR="0019436E" w:rsidRPr="00D61CF3" w:rsidRDefault="00B6034C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30.6(3)</w:t>
            </w:r>
          </w:p>
        </w:tc>
        <w:tc>
          <w:tcPr>
            <w:tcW w:w="1275" w:type="dxa"/>
            <w:tcBorders>
              <w:top w:val="nil"/>
              <w:bottom w:val="single" w:sz="4" w:space="0" w:color="000000"/>
              <w:right w:val="nil"/>
            </w:tcBorders>
          </w:tcPr>
          <w:p w14:paraId="3127168E" w14:textId="77777777" w:rsidR="0019436E" w:rsidRPr="00D61CF3" w:rsidRDefault="00B6034C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36.1(8)</w:t>
            </w:r>
          </w:p>
        </w:tc>
      </w:tr>
    </w:tbl>
    <w:p w14:paraId="641DECDB" w14:textId="77777777" w:rsidR="0019436E" w:rsidRPr="00D61CF3" w:rsidRDefault="0019436E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B146CA4" w14:textId="1F6B066D" w:rsidR="0019436E" w:rsidRPr="00D61CF3" w:rsidRDefault="00B6034C" w:rsidP="00E21F68">
      <w:pPr>
        <w:spacing w:line="360" w:lineRule="auto"/>
        <w:ind w:firstLine="708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Основной вклад в анизотропию </w:t>
      </w:r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термического 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расширения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sdt>
        <w:sdtPr>
          <w:rPr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tag w:val="goog_rdk_22"/>
          <w:id w:val="2111705823"/>
        </w:sdtPr>
        <w:sdtContent>
          <w:r w:rsidR="00E21F68"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, по-видимому, </w:t>
          </w:r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вносит </w:t>
          </w:r>
          <w:proofErr w:type="spellStart"/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тетраборатная</w:t>
          </w:r>
          <w:proofErr w:type="spellEnd"/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группа, ее </w:t>
          </w:r>
          <w:proofErr w:type="spellStart"/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триборатное</w:t>
          </w:r>
          <w:proofErr w:type="spellEnd"/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кольцо &lt;2∆□&gt;, состоящее из двух параллельных</w:t>
          </w:r>
          <w:r w:rsidR="00553804"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друг другу</w:t>
          </w:r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треугольников и тетраэдра, ориентировано почти перпендикулярно связанному</w:t>
          </w:r>
          <w:r w:rsidR="00553804"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с этой группой</w:t>
          </w:r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треугольнику</w:t>
          </w:r>
          <w:r w:rsidR="00553804"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BO</w:t>
          </w:r>
          <w:r w:rsidR="00553804" w:rsidRPr="00D61CF3">
            <w:rPr>
              <w:rFonts w:eastAsia="Gungsuh"/>
              <w:color w:val="000000" w:themeColor="text1"/>
              <w:vertAlign w:val="subscript"/>
              <w14:textOutline w14:w="0" w14:cap="flat" w14:cmpd="sng" w14:algn="ctr">
                <w14:noFill/>
                <w14:prstDash w14:val="solid"/>
                <w14:round/>
              </w14:textOutline>
            </w:rPr>
            <w:t>3</w:t>
          </w:r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(</w:t>
          </w:r>
          <w:r w:rsidR="008B79FD"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Рисунок </w:t>
          </w:r>
          <w:r w:rsidR="003C3197"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1</w:t>
          </w:r>
          <w:r w:rsidR="00D239DD"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6</w:t>
          </w:r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). Согласно</w:t>
          </w:r>
          <w:r w:rsidR="006609CE"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(</w:t>
          </w:r>
          <w:proofErr w:type="spellStart"/>
          <w:r w:rsidR="006609CE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Bubnova</w:t>
          </w:r>
          <w:proofErr w:type="spellEnd"/>
          <w:r w:rsidR="006609CE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,</w:t>
          </w:r>
          <w:r w:rsidR="006F4D40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proofErr w:type="spellStart"/>
          <w:r w:rsidR="006609CE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Filatov</w:t>
          </w:r>
          <w:proofErr w:type="spellEnd"/>
          <w:r w:rsidR="006F4D40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,</w:t>
          </w:r>
          <w:r w:rsidR="006609CE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2008;</w:t>
          </w:r>
          <w:r w:rsidR="006F4D40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proofErr w:type="spellStart"/>
          <w:r w:rsidR="006609CE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Bubnova</w:t>
          </w:r>
          <w:proofErr w:type="spellEnd"/>
          <w:r w:rsidR="006609CE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,</w:t>
          </w:r>
          <w:r w:rsidR="006F4D40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proofErr w:type="spellStart"/>
          <w:r w:rsidR="006609CE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Filatov</w:t>
          </w:r>
          <w:proofErr w:type="spellEnd"/>
          <w:r w:rsidR="006F4D40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, </w:t>
          </w:r>
          <w:r w:rsidR="006609CE" w:rsidRPr="00D61CF3">
            <w:rPr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>2016)</w:t>
          </w:r>
          <w:r w:rsidRPr="00D61CF3">
            <w:rPr>
              <w:rFonts w:eastAsia="Gungsuh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в треугольниках BO</w:t>
          </w:r>
        </w:sdtContent>
      </w:sdt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параметры атомных смещений, представляющие собой в основном тепловые колебания,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интенсивнее в плоскости </w:t>
      </w:r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перпендикулярной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сильным связям B</w:t>
      </w:r>
      <w:r w:rsidR="00E21F6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Следовательно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наибол</w:t>
      </w:r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ее интенсивные колебания будут происходить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перпендикулярном </w:t>
      </w:r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плоскости </w:t>
      </w:r>
      <w:proofErr w:type="spellStart"/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триборатного</w:t>
      </w:r>
      <w:proofErr w:type="spellEnd"/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кольца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направлении</w:t>
      </w:r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клад</w:t>
      </w:r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температурных колебаний тетраэдра в общее колебание </w:t>
      </w:r>
      <w:proofErr w:type="spellStart"/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триборатной</w:t>
      </w:r>
      <w:proofErr w:type="spellEnd"/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группы мал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из-за отсутствия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аниз</w:t>
      </w:r>
      <w:r w:rsidR="00E21F6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тропии </w:t>
      </w:r>
      <w:r w:rsidR="00C1409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температурных колебаний у тетраэдра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Учитывая влияние внешнего </w:t>
      </w:r>
      <w:r w:rsidR="00E21F6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одиночного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треугольника 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подчиняющегося тем же принципам, можно предположить, что наибольшее расширение будет наблюдаться в направлении между плоскостями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триборатного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кольца и </w:t>
      </w:r>
      <w:r w:rsidR="00E21F6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одиночного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треугольника. Результаты эксперимента подтвердили эти предположения</w:t>
      </w:r>
      <w:r w:rsidR="003C319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3C319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0E5B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E027B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0998BCAD" w14:textId="77777777" w:rsidR="00E21F68" w:rsidRPr="00D61CF3" w:rsidRDefault="00E21F68" w:rsidP="00E21F68">
      <w:pPr>
        <w:spacing w:line="360" w:lineRule="auto"/>
        <w:ind w:firstLine="708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38AFE4E" w14:textId="77777777" w:rsidR="0019436E" w:rsidRPr="00D61CF3" w:rsidRDefault="00B6034C">
      <w:pPr>
        <w:spacing w:line="360" w:lineRule="auto"/>
        <w:ind w:firstLine="708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D4BAA8E" wp14:editId="1ADACF7F">
            <wp:extent cx="2406886" cy="2353804"/>
            <wp:effectExtent l="0" t="0" r="0" b="0"/>
            <wp:docPr id="107374187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886" cy="2353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ADEC9" w14:textId="71FD8D2F" w:rsidR="0019436E" w:rsidRPr="00D61CF3" w:rsidRDefault="000E5BAD" w:rsidP="000E5BAD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16 –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Сопоставление ориентации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тетраборатной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группы и фигуры КТР</w:t>
      </w:r>
    </w:p>
    <w:p w14:paraId="4151A6CD" w14:textId="77777777" w:rsidR="0019436E" w:rsidRPr="00D61CF3" w:rsidRDefault="0019436E">
      <w:pPr>
        <w:spacing w:line="360" w:lineRule="auto"/>
        <w:ind w:firstLine="708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478E1E2" w14:textId="2FF432D1" w:rsidR="00E21F68" w:rsidRPr="00D61CF3" w:rsidRDefault="00B6034C" w:rsidP="002C3CE3">
      <w:pPr>
        <w:pStyle w:val="3"/>
      </w:pPr>
      <w:bookmarkStart w:id="82" w:name="_Toc135082035"/>
      <w:r w:rsidRPr="00D61CF3">
        <w:t>3.</w:t>
      </w:r>
      <w:r w:rsidR="00BE351D" w:rsidRPr="00D61CF3">
        <w:t>1.</w:t>
      </w:r>
      <w:r w:rsidRPr="00D61CF3">
        <w:t>6 Оптические свойства</w:t>
      </w:r>
      <w:bookmarkEnd w:id="82"/>
    </w:p>
    <w:p w14:paraId="5C7E8C04" w14:textId="77777777" w:rsidR="00E21F68" w:rsidRPr="00D61CF3" w:rsidRDefault="00E21F68">
      <w:pPr>
        <w:spacing w:line="360" w:lineRule="auto"/>
        <w:ind w:firstLine="708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DCE6B76" w14:textId="2B76407E" w:rsidR="0019436E" w:rsidRPr="00D61CF3" w:rsidRDefault="00B6034C">
      <w:pPr>
        <w:spacing w:line="360" w:lineRule="auto"/>
        <w:ind w:firstLine="708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Спектры поглощения образцов представлены на 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исунке </w:t>
      </w:r>
      <w:r w:rsidR="003C319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Спектры поглощения были использованы для определения ширины запрещенной зоны.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Полученная ширина запрещенной зоны одинакова в пределах погрешности для всех исследуемых образцов и равна примерно 3.6 эВ, за исключением образца с C(Eu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= 0.05 (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Таблица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6). Вероятно, образец с концентрацией европия 0.05 имеет большее число локализованны</w:t>
      </w:r>
      <w:r w:rsidR="00295E7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х состояний в запрещенной зоне.</w:t>
      </w:r>
    </w:p>
    <w:p w14:paraId="72FD914A" w14:textId="77777777" w:rsidR="0019436E" w:rsidRPr="00D61CF3" w:rsidRDefault="0019436E">
      <w:pPr>
        <w:spacing w:line="360" w:lineRule="auto"/>
        <w:ind w:firstLine="708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4BBB4CE" w14:textId="77777777" w:rsidR="007A7EF0" w:rsidRPr="00D61CF3" w:rsidRDefault="007A7EF0">
      <w:pPr>
        <w:spacing w:line="360" w:lineRule="auto"/>
        <w:jc w:val="center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75700AB" wp14:editId="3FC18F8A">
            <wp:extent cx="3877056" cy="29718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хуй знает, но это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445" cy="297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EC1F" w14:textId="65A634FF" w:rsidR="0019436E" w:rsidRPr="00D61CF3" w:rsidRDefault="000E5BAD" w:rsidP="000E5BAD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Спектры поглощения в твердых </w:t>
      </w:r>
      <w:r w:rsidR="004D4760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растворах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6034C" w:rsidRPr="00D61CF3">
        <w:rPr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="00B6034C" w:rsidRPr="00D61CF3">
        <w:rPr>
          <w:color w:val="000000" w:themeColor="text1"/>
          <w:sz w:val="22"/>
          <w:szCs w:val="22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6034C" w:rsidRPr="00D61CF3">
        <w:rPr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sz w:val="22"/>
          <w:szCs w:val="22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sz w:val="22"/>
          <w:szCs w:val="22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B6034C" w:rsidRPr="00D61CF3">
        <w:rPr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B6034C" w:rsidRPr="00D61CF3">
        <w:rPr>
          <w:color w:val="000000" w:themeColor="text1"/>
          <w:sz w:val="22"/>
          <w:szCs w:val="22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7563E54" w14:textId="77777777" w:rsidR="0019436E" w:rsidRPr="00D61CF3" w:rsidRDefault="0019436E">
      <w:pPr>
        <w:spacing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5482BD3" w14:textId="21BF5827" w:rsidR="0019436E" w:rsidRPr="00D61CF3" w:rsidRDefault="00B6034C" w:rsidP="000E5BAD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Таблица 6</w:t>
      </w:r>
      <w:r w:rsidR="000E5B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Ширина запрещенной зоны</w:t>
      </w:r>
      <w:r w:rsidR="00494ED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</w:p>
    <w:tbl>
      <w:tblPr>
        <w:tblStyle w:val="13"/>
        <w:tblW w:w="396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90"/>
        <w:gridCol w:w="1975"/>
      </w:tblGrid>
      <w:tr w:rsidR="002C3CE3" w:rsidRPr="00D61CF3" w14:paraId="0C42346E" w14:textId="77777777">
        <w:trPr>
          <w:jc w:val="center"/>
        </w:trPr>
        <w:tc>
          <w:tcPr>
            <w:tcW w:w="1990" w:type="dxa"/>
            <w:tcBorders>
              <w:top w:val="single" w:sz="4" w:space="0" w:color="000000"/>
              <w:bottom w:val="single" w:sz="4" w:space="0" w:color="000000"/>
            </w:tcBorders>
          </w:tcPr>
          <w:p w14:paraId="4CC631CA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C(Eu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3+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975" w:type="dxa"/>
            <w:tcBorders>
              <w:top w:val="single" w:sz="4" w:space="0" w:color="000000"/>
              <w:bottom w:val="single" w:sz="4" w:space="0" w:color="000000"/>
            </w:tcBorders>
          </w:tcPr>
          <w:p w14:paraId="6A71010D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эВ</w:t>
            </w:r>
          </w:p>
        </w:tc>
      </w:tr>
      <w:tr w:rsidR="002C3CE3" w:rsidRPr="00D61CF3" w14:paraId="23D9F8D1" w14:textId="77777777">
        <w:trPr>
          <w:jc w:val="center"/>
        </w:trPr>
        <w:tc>
          <w:tcPr>
            <w:tcW w:w="1990" w:type="dxa"/>
            <w:tcBorders>
              <w:top w:val="single" w:sz="4" w:space="0" w:color="000000"/>
            </w:tcBorders>
          </w:tcPr>
          <w:p w14:paraId="62E2183B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</w:t>
            </w:r>
          </w:p>
        </w:tc>
        <w:tc>
          <w:tcPr>
            <w:tcW w:w="1975" w:type="dxa"/>
            <w:tcBorders>
              <w:top w:val="single" w:sz="4" w:space="0" w:color="000000"/>
            </w:tcBorders>
          </w:tcPr>
          <w:p w14:paraId="16C87916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3.66</w:t>
            </w:r>
          </w:p>
        </w:tc>
      </w:tr>
      <w:tr w:rsidR="002C3CE3" w:rsidRPr="00D61CF3" w14:paraId="2E9EEDC8" w14:textId="77777777">
        <w:trPr>
          <w:jc w:val="center"/>
        </w:trPr>
        <w:tc>
          <w:tcPr>
            <w:tcW w:w="1990" w:type="dxa"/>
          </w:tcPr>
          <w:p w14:paraId="7C2B29C3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0.05</w:t>
            </w:r>
          </w:p>
        </w:tc>
        <w:tc>
          <w:tcPr>
            <w:tcW w:w="1975" w:type="dxa"/>
          </w:tcPr>
          <w:p w14:paraId="1EEE14C1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3.55</w:t>
            </w:r>
          </w:p>
        </w:tc>
      </w:tr>
      <w:tr w:rsidR="002C3CE3" w:rsidRPr="00D61CF3" w14:paraId="4B154120" w14:textId="77777777">
        <w:trPr>
          <w:jc w:val="center"/>
        </w:trPr>
        <w:tc>
          <w:tcPr>
            <w:tcW w:w="1990" w:type="dxa"/>
          </w:tcPr>
          <w:p w14:paraId="2214D7F1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</w:t>
            </w:r>
          </w:p>
        </w:tc>
        <w:tc>
          <w:tcPr>
            <w:tcW w:w="1975" w:type="dxa"/>
          </w:tcPr>
          <w:p w14:paraId="14ACFA91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3.64</w:t>
            </w:r>
          </w:p>
        </w:tc>
      </w:tr>
      <w:tr w:rsidR="002C3CE3" w:rsidRPr="00D61CF3" w14:paraId="46BB06FF" w14:textId="77777777">
        <w:trPr>
          <w:jc w:val="center"/>
        </w:trPr>
        <w:tc>
          <w:tcPr>
            <w:tcW w:w="1990" w:type="dxa"/>
          </w:tcPr>
          <w:p w14:paraId="0970482A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0.15</w:t>
            </w:r>
          </w:p>
        </w:tc>
        <w:tc>
          <w:tcPr>
            <w:tcW w:w="1975" w:type="dxa"/>
          </w:tcPr>
          <w:p w14:paraId="338D1713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3.60</w:t>
            </w:r>
          </w:p>
        </w:tc>
      </w:tr>
      <w:tr w:rsidR="0019436E" w:rsidRPr="00D61CF3" w14:paraId="6D56BE0F" w14:textId="77777777">
        <w:trPr>
          <w:jc w:val="center"/>
        </w:trPr>
        <w:tc>
          <w:tcPr>
            <w:tcW w:w="1990" w:type="dxa"/>
            <w:tcBorders>
              <w:bottom w:val="single" w:sz="4" w:space="0" w:color="000000"/>
            </w:tcBorders>
          </w:tcPr>
          <w:p w14:paraId="10084F56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</w:t>
            </w:r>
          </w:p>
        </w:tc>
        <w:tc>
          <w:tcPr>
            <w:tcW w:w="1975" w:type="dxa"/>
            <w:tcBorders>
              <w:bottom w:val="single" w:sz="4" w:space="0" w:color="000000"/>
            </w:tcBorders>
          </w:tcPr>
          <w:p w14:paraId="29D862E5" w14:textId="77777777" w:rsidR="0019436E" w:rsidRPr="00D61CF3" w:rsidRDefault="00B6034C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3.63</w:t>
            </w:r>
          </w:p>
        </w:tc>
      </w:tr>
    </w:tbl>
    <w:p w14:paraId="33C6419B" w14:textId="77777777" w:rsidR="0019436E" w:rsidRPr="00D61CF3" w:rsidRDefault="0019436E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7CFB066" w14:textId="25B661E9" w:rsidR="0019436E" w:rsidRPr="00D61CF3" w:rsidRDefault="00B6034C" w:rsidP="00C30A5A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 спектров люминесценции (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определены интегральные интенсивности, нормированные значения которых представлены на 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исунке 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зависимости от концентрации активных ионов. Полученную зависимость в первом приближении можно считать линейной, концентрационного тушения люминесценции в измеренном диапазоне концентраций не наблюдается.</w:t>
      </w:r>
    </w:p>
    <w:p w14:paraId="55AF11C5" w14:textId="77777777" w:rsidR="0019436E" w:rsidRPr="00D61CF3" w:rsidRDefault="001711EE">
      <w:pPr>
        <w:spacing w:line="360" w:lineRule="auto"/>
        <w:jc w:val="center"/>
        <w:rPr>
          <w:rFonts w:eastAsia="Helvetica Neue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FAC7ECA" wp14:editId="17890D89">
            <wp:extent cx="3677178" cy="266738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нтенсивность и длинн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653" cy="266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8ECE" w14:textId="309503EC" w:rsidR="0019436E" w:rsidRPr="00D61CF3" w:rsidRDefault="000E5BAD" w:rsidP="000E5BAD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1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Спектры люминесценции при накачке 392 </w:t>
      </w:r>
      <w:proofErr w:type="spellStart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78F83F50" w14:textId="77777777" w:rsidR="0019436E" w:rsidRPr="00D61CF3" w:rsidRDefault="0019436E">
      <w:pPr>
        <w:spacing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6A1CF07" w14:textId="77777777" w:rsidR="0019436E" w:rsidRPr="00D61CF3" w:rsidRDefault="001711EE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FD907DF" wp14:editId="441004AD">
            <wp:extent cx="3258864" cy="2409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тушение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93" cy="24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4031" w14:textId="7C505118" w:rsidR="0019436E" w:rsidRPr="00D61CF3" w:rsidRDefault="000E5BAD" w:rsidP="000E5BAD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Концентрационная зависимость интегральной интенсивности спектров люминесценции ионов европия</w:t>
      </w:r>
      <w:r w:rsidR="00494ED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0FB9349" w14:textId="77777777" w:rsidR="0019436E" w:rsidRPr="00D61CF3" w:rsidRDefault="0019436E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502938D" w14:textId="3CC95EBA" w:rsidR="0019436E" w:rsidRPr="00D61CF3" w:rsidRDefault="00B6034C" w:rsidP="00C30A5A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Кинетические кривые измерялись на длине волны люминесценции 612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 накачке 392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Полученные кривые аппроксим</w:t>
      </w:r>
      <w:r w:rsidR="00494ED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ировались </w:t>
      </w:r>
      <w:proofErr w:type="spellStart"/>
      <w:r w:rsidR="00494ED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одноэкспоненциальными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1362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функциями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определения времени жизни возбужденного электронного уровня. Полученные значения времени жизни возбужденного электронного уровня 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зависимости от концентрации ионов европия представлены на 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исунке </w:t>
      </w:r>
      <w:r w:rsidR="000E5B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В пределах погрешности можно считать, что время жизни не меняется при изменении концентрации европия.</w:t>
      </w:r>
      <w:r w:rsidR="00C30A5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Таким образом, концентрационного тушения </w:t>
      </w:r>
      <w:r w:rsidR="00E21F6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практически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не наблюдается. </w:t>
      </w:r>
    </w:p>
    <w:p w14:paraId="6EE34A4F" w14:textId="77777777" w:rsidR="0019436E" w:rsidRPr="00D61CF3" w:rsidRDefault="001711EE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359034B2" wp14:editId="78424DF4">
            <wp:extent cx="3371433" cy="2525211"/>
            <wp:effectExtent l="0" t="0" r="63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Время жизни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90" cy="254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9A7C" w14:textId="0885CBD9" w:rsidR="0019436E" w:rsidRPr="00D61CF3" w:rsidRDefault="000E5BAD" w:rsidP="000E5BAD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Концентрационная зависимость времени жизни возбужденного электронного уровня </w:t>
      </w:r>
      <w:r w:rsidR="00B6034C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2813C2C" w14:textId="77777777" w:rsidR="0019436E" w:rsidRPr="00D61CF3" w:rsidRDefault="0019436E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2EE3582" w14:textId="20482646" w:rsidR="0019436E" w:rsidRPr="00D61CF3" w:rsidRDefault="00B6034C" w:rsidP="00C30A5A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Соединения,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допированные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+3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используются в качестве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красно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излучающего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фотолюминофора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матрицах экранов из-за их яркой люминесценции в оранжево-красных и</w:t>
      </w:r>
      <w:bookmarkStart w:id="83" w:name="_Hlk37808002"/>
      <w:r w:rsidR="0081042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красных спектральных областях.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Координаты цветности CIE люминофора состава </w:t>
      </w:r>
      <w:bookmarkStart w:id="84" w:name="_Hlk37807445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1.8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End w:id="84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были рассчитаны по спектру излучения и оказались равными (0.63, 0.35) </w:t>
      </w:r>
      <w:bookmarkEnd w:id="83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E5BA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278787AE" w14:textId="77777777" w:rsidR="0019436E" w:rsidRPr="00D61CF3" w:rsidRDefault="00B6034C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2B579CF" wp14:editId="270ED0E5">
            <wp:extent cx="3238500" cy="2657475"/>
            <wp:effectExtent l="0" t="0" r="0" b="0"/>
            <wp:docPr id="1073741874" name="image15.png" descr="D:\fig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D:\fig9.tif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CF4AE" w14:textId="5F2445C4" w:rsidR="0019436E" w:rsidRPr="00D61CF3" w:rsidRDefault="000E5BAD" w:rsidP="000E5BAD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CIE координаты цветности для образца CaBi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1.8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0.2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6034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6034C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0BF230B6" w14:textId="77777777" w:rsidR="00803EFB" w:rsidRDefault="00803EFB" w:rsidP="00D61CF3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0DCEF38" w14:textId="77777777" w:rsidR="00D61CF3" w:rsidRPr="00D61CF3" w:rsidRDefault="00D61CF3" w:rsidP="00D61CF3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543623F" w14:textId="433D9468" w:rsidR="00CB29D5" w:rsidRPr="00D61CF3" w:rsidRDefault="00CB29D5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85" w:name="_Toc135082036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3.</w:t>
      </w:r>
      <w:r w:rsidR="00BE351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 Сопоставление люминесцентных свойств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3+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bookmarkEnd w:id="85"/>
    </w:p>
    <w:p w14:paraId="651D0A90" w14:textId="77777777" w:rsidR="00F82608" w:rsidRPr="00D61CF3" w:rsidRDefault="00F82608" w:rsidP="00F82608">
      <w:pPr>
        <w:spacing w:line="360" w:lineRule="auto"/>
        <w:ind w:firstLine="720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62B23EF" w14:textId="58184C9F" w:rsidR="00F82608" w:rsidRPr="00D61CF3" w:rsidRDefault="00CB29D5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 системе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два стабильных тройных соединения</w:t>
      </w:r>
      <w:r w:rsidR="002B7B2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рассмотренных в разделе 1.2.1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 CaBi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F82608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F82608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На данный момент по 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фотолюминесценции соединения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опубликовано две статьи, где элементами активаторами являются Eu</w:t>
      </w:r>
      <w:r w:rsidR="00F82608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3+ 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F8260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8260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Tm</w:t>
      </w:r>
      <w:r w:rsidR="00F82608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2B7B2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У 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2B7B2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бразцов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:Tm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Li, </w:t>
      </w:r>
      <w:proofErr w:type="spellStart"/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, 2016)</w:t>
      </w:r>
      <w:r w:rsidRPr="00D61CF3">
        <w:rPr>
          <w:color w:val="000000" w:themeColor="text1"/>
          <w:sz w:val="23"/>
          <w:szCs w:val="23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83CEA" w:rsidRPr="00D61CF3">
        <w:rPr>
          <w:color w:val="000000" w:themeColor="text1"/>
          <w:szCs w:val="23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величина оптимальной концентрации</w:t>
      </w:r>
      <w:r w:rsidR="00F82608" w:rsidRPr="00D61CF3">
        <w:rPr>
          <w:color w:val="000000" w:themeColor="text1"/>
          <w:szCs w:val="23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82608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составила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2.0 мол.%. </w:t>
      </w:r>
      <w:r w:rsidR="00783CEA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Координаты цветности по диаграмме CIE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83CEA"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(0.1530, 0.0350) соответствуют синей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области.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:Tm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обладает более высоким показателем чистоты цвета (97%) в сравнении с промышленным </w:t>
      </w:r>
      <w:proofErr w:type="spellStart"/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синеизлучающим</w:t>
      </w:r>
      <w:proofErr w:type="spellEnd"/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фото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люминофором BaMgAl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BAM:Eu</w:t>
      </w:r>
      <w:proofErr w:type="gramEnd"/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(88%).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Фотолюминофор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был исследован (Li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2016).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Его вполне можно сопоставить с изученным в данной работе фотолюминофором CaBi</w:t>
      </w:r>
      <w:r w:rsidR="00783CEA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783CEA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783CEA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783CEA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так как они имеют одинаковый качественный химический состав и одинаковый ион активатор Eu</w:t>
      </w:r>
      <w:r w:rsidR="00783CEA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Соединение получено путем твердофазного синтеза и отнесено к потенциально прикладным люминофорам для WLED материалов, имеющим оранжево-красную эмиссию при облучении УФ-излучением. Оптимальная концентрация иона-активатора составила 17 мол. %. Координаты цветности по CIE-диаграмме </w:t>
      </w:r>
      <w:r w:rsidR="00783CE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(0.601, 0.</w:t>
      </w:r>
      <w:r w:rsidR="00295E7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392).</w:t>
      </w:r>
    </w:p>
    <w:p w14:paraId="600E57B2" w14:textId="77777777" w:rsidR="00F82608" w:rsidRPr="00D61CF3" w:rsidRDefault="00F82608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5168" behindDoc="1" locked="0" layoutInCell="1" allowOverlap="1" wp14:anchorId="7E709ABC" wp14:editId="40ED0B51">
            <wp:simplePos x="0" y="0"/>
            <wp:positionH relativeFrom="column">
              <wp:posOffset>3237865</wp:posOffset>
            </wp:positionH>
            <wp:positionV relativeFrom="paragraph">
              <wp:posOffset>124460</wp:posOffset>
            </wp:positionV>
            <wp:extent cx="3114675" cy="2604770"/>
            <wp:effectExtent l="19050" t="0" r="9525" b="0"/>
            <wp:wrapTight wrapText="bothSides">
              <wp:wrapPolygon edited="0">
                <wp:start x="-132" y="0"/>
                <wp:lineTo x="-132" y="21484"/>
                <wp:lineTo x="21666" y="21484"/>
                <wp:lineTo x="21666" y="0"/>
                <wp:lineTo x="-13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0D8075A" wp14:editId="5A9EFB3C">
            <wp:extent cx="2504892" cy="2695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97" cy="26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739A2" w14:textId="3326BB17" w:rsidR="00F82608" w:rsidRPr="00D61CF3" w:rsidRDefault="000E5BAD" w:rsidP="000E5B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Диаграммы цветности для CaBi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EB4441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3+ 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(слева)</w:t>
      </w:r>
      <w:r w:rsidR="00EB4441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EB4441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EB4441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(справа)</w:t>
      </w:r>
    </w:p>
    <w:p w14:paraId="447AB9E4" w14:textId="77777777" w:rsidR="00EB4441" w:rsidRPr="00D61CF3" w:rsidRDefault="00EB4441" w:rsidP="00EB44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33A48F4" w14:textId="38BBE5F6" w:rsidR="00CB29D5" w:rsidRPr="00D61CF3" w:rsidRDefault="00810427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При сравнении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(Рисунок 23) 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EB4441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</w:t>
      </w:r>
      <w:r w:rsidR="00EB4441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B4441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EB4441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EB4441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978B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оказывается,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что CaBi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имеет более близкие значения цветовых координат</w:t>
      </w:r>
      <w:r w:rsidR="003978B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(0.67; 0.33) к стандарту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национального комитета телевизионных стандартов (NTSC) </w:t>
      </w:r>
      <w:r w:rsidR="003978B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для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красно</w:t>
      </w:r>
      <w:r w:rsidR="003978B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излучающих</w:t>
      </w:r>
      <w:proofErr w:type="spellEnd"/>
      <w:r w:rsidR="003978B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фотолюминофоров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белоизлучающих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светодиодов, и соответствен</w:t>
      </w:r>
      <w:r w:rsidR="00295E7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но более чистый цвет излучения.</w:t>
      </w:r>
    </w:p>
    <w:p w14:paraId="61EC68AB" w14:textId="77777777" w:rsidR="00BE351D" w:rsidRPr="00D61CF3" w:rsidRDefault="00BE351D" w:rsidP="00CB29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F583F26" w14:textId="709EDC53" w:rsidR="00BE351D" w:rsidRPr="00D61CF3" w:rsidRDefault="00BE351D" w:rsidP="009E7ADF">
      <w:pPr>
        <w:pStyle w:val="2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  <w:bookmarkStart w:id="86" w:name="_Toc135082037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D81AB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Результаты исследований 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="008B79F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="008B79FD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8B79FD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8B79F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8B79F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8B79FD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bookmarkEnd w:id="86"/>
    </w:p>
    <w:p w14:paraId="3A010F69" w14:textId="0BD5BFCD" w:rsidR="00FC1682" w:rsidRPr="00D61CF3" w:rsidRDefault="00FC1682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87" w:name="_Toc135082038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3.2.1 Порошковая рентгенография</w:t>
      </w:r>
      <w:bookmarkEnd w:id="87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8003649" w14:textId="77777777" w:rsidR="00AA4679" w:rsidRPr="00D61CF3" w:rsidRDefault="00AA4679" w:rsidP="00AA4679">
      <w:pPr>
        <w:pStyle w:val="11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FD62912" w14:textId="4D24E8B1" w:rsidR="008B79FD" w:rsidRPr="00D61CF3" w:rsidRDefault="008B79FD" w:rsidP="008B79FD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Рентгенофазовый анализ показал BaBi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0.05, 0.1, 0.2, 0.25, 0.3, 0.4, 0.5, 0.6), что поликристаллические образцы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0–0.3 были однородными. Образец с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0.4 содержал в своем фазовом составе примесь BaBi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и/или BaBi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количестве около 30 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.%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(Рисунок 2</w:t>
      </w:r>
      <w:r w:rsidR="00D239DD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), что, по всей видимости, обусловлено ограничением изоморфного замещения Eu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→Bi</w:t>
      </w:r>
      <w:r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этих твердых растворов. Это приводит к области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несмесимости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образцов 0.3 ≤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≤ 0.4. Образец с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0.5 содержит около 18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% 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Bi,Eu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36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% Ba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Bi,Eu</w:t>
      </w:r>
      <w:proofErr w:type="spellEnd"/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24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% (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Bi,Eu</w:t>
      </w:r>
      <w:proofErr w:type="spellEnd"/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22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% EuBO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spellStart"/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mmc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), и образец с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0.6 содержит 11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% 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Bi,Eu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36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% Ba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Bi,Eu</w:t>
      </w:r>
      <w:proofErr w:type="spellEnd"/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31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% (</w:t>
      </w:r>
      <w:proofErr w:type="spellStart"/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Bi,Eu</w:t>
      </w:r>
      <w:proofErr w:type="spellEnd"/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)4B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22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% EuBO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spell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mmc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Количественный фазовый анализ и расчет параметров элементарной ячейки проводился методом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Ритвельда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программном комплексе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RTT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др., 2018).</w:t>
      </w:r>
    </w:p>
    <w:p w14:paraId="562B35B4" w14:textId="77777777" w:rsidR="00FC1682" w:rsidRPr="00D61CF3" w:rsidRDefault="00FC1682" w:rsidP="00BE351D">
      <w:pPr>
        <w:spacing w:line="360" w:lineRule="auto"/>
        <w:jc w:val="both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</w:p>
    <w:p w14:paraId="7CBBB848" w14:textId="77777777" w:rsidR="00FC1682" w:rsidRPr="00D61CF3" w:rsidRDefault="00FC1682" w:rsidP="00BE351D">
      <w:pPr>
        <w:spacing w:line="360" w:lineRule="auto"/>
        <w:jc w:val="both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</w:p>
    <w:p w14:paraId="3183FF45" w14:textId="278E4780" w:rsidR="00FC1682" w:rsidRPr="00D61CF3" w:rsidRDefault="00FC1682" w:rsidP="00BE351D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04903199" wp14:editId="2AFDA52D">
            <wp:extent cx="5727700" cy="4834890"/>
            <wp:effectExtent l="0" t="0" r="0" b="3810"/>
            <wp:docPr id="185399678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6786" name="Рисунок 185399678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E5BA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0E5BA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Порошковые </w:t>
      </w:r>
      <w:proofErr w:type="spellStart"/>
      <w:proofErr w:type="gramStart"/>
      <w:r w:rsidR="00D06F6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дифрактограммы</w:t>
      </w:r>
      <w:proofErr w:type="spellEnd"/>
      <w:r w:rsidR="00D06F65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люминофоров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EuxB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295E7A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0.05–0.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4). Звездочками (*) отмечена примесь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образце с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295E7A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18A31550" w14:textId="77777777" w:rsidR="00FC1682" w:rsidRPr="00D61CF3" w:rsidRDefault="00FC1682" w:rsidP="00BE351D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1B37F8E" w14:textId="46C5424B" w:rsidR="008B79FD" w:rsidRPr="00D61CF3" w:rsidRDefault="008B79FD" w:rsidP="008B79FD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 Рисунке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показаны параметры элементарной ячейки и ее объем в зависимости </w:t>
      </w:r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от концентрация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Это практически линейная зависимость, но можно заметить небольшой изгиб между составами (</w:t>
      </w:r>
      <w:r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0.25–0.3). Можно предположить, что это связано с тем, что с увеличением количества европия ионы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могут замещать ионы Bi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различных кристаллографических позициях.</w:t>
      </w:r>
    </w:p>
    <w:p w14:paraId="14A00E37" w14:textId="77777777" w:rsidR="00FA7443" w:rsidRPr="00D61CF3" w:rsidRDefault="00FA7443" w:rsidP="00BE351D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567CA93" w14:textId="24EF8A79" w:rsidR="00FA7443" w:rsidRPr="00D61CF3" w:rsidRDefault="00FA7443" w:rsidP="000E5BAD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07F4749C" wp14:editId="14DE90D1">
            <wp:extent cx="1892300" cy="4279900"/>
            <wp:effectExtent l="0" t="0" r="0" b="0"/>
            <wp:docPr id="14307854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85467" name="Рисунок 143078546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84C9" w14:textId="788FF6BF" w:rsidR="00FA7443" w:rsidRPr="00D61CF3" w:rsidRDefault="000E5BAD" w:rsidP="000E5BAD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FA744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Зависимость параметров и объема элементарной ячейки от концентрации европия </w:t>
      </w:r>
      <w:r w:rsidR="00FA7443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A630A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A744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FA7443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FA7443"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FA744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в люминофорах </w:t>
      </w:r>
      <w:proofErr w:type="spellStart"/>
      <w:r w:rsidR="00FA7443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="00FA7443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proofErr w:type="spellStart"/>
      <w:r w:rsidR="00FA7443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FA7443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FA7443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FA7443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proofErr w:type="spellEnd"/>
      <w:r w:rsidR="00FA7443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FA7443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FA7443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FA744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FA7443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FA744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</w:t>
      </w:r>
      <w:r w:rsidR="002A13E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A744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05–0</w:t>
      </w:r>
      <w:r w:rsidR="002A13E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A744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4). Черно-белыми кружками обозначен двухфазный образец (</w:t>
      </w:r>
      <w:r w:rsidR="00FA7443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FA744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</w:t>
      </w:r>
      <w:r w:rsidR="002A13E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A7443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4).</w:t>
      </w:r>
    </w:p>
    <w:p w14:paraId="09A2EBD5" w14:textId="77777777" w:rsidR="00FC1682" w:rsidRPr="00D61CF3" w:rsidRDefault="00FC1682" w:rsidP="00BE351D">
      <w:pPr>
        <w:spacing w:line="360" w:lineRule="auto"/>
        <w:jc w:val="both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</w:p>
    <w:p w14:paraId="0458E577" w14:textId="7B21D3E8" w:rsidR="00D81AB2" w:rsidRPr="00D61CF3" w:rsidRDefault="00D81AB2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88" w:name="_Toc135082039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3.2.</w:t>
      </w:r>
      <w:r w:rsidR="00FC168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Результаты </w:t>
      </w:r>
      <w:r w:rsidR="008B79F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рентгеноструктурного анализа монокристаллов</w:t>
      </w:r>
      <w:bookmarkEnd w:id="88"/>
    </w:p>
    <w:p w14:paraId="1FAD4419" w14:textId="77777777" w:rsidR="00A630A4" w:rsidRPr="00D61CF3" w:rsidRDefault="00A630A4" w:rsidP="00D81AB2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0B5C7E8" w14:textId="1F520055" w:rsidR="003D63E4" w:rsidRPr="00D61CF3" w:rsidRDefault="003D63E4" w:rsidP="003D63E4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Люминофоры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кристаллизуются в структурном типе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моноклинной сингонии, пространственная группа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4 (Рисунок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 (</w:t>
      </w:r>
      <w:proofErr w:type="spellStart"/>
      <w:r w:rsidR="00AA467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="00AA467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A467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="00AA467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A467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AA467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2007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 Уточненные формулы кристаллических структур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1.94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0.06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1.67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0.33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1.57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0.43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близки к стехиометрическим смесям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1.90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1.70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0.30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B4O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1.60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0.40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(5, 15, 20% содержания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 В асимметричной ячейке имеется один атом B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два атома B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четыре атома B и десять атомов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Атомы B(1), B(3) и B(4) окружены четырьмя атомами кислорода, образуя тетраэдры с длинами связей, которые варьируются в диапазоне 1.44–1.51, 1.46–1.59, 1.44–1.51 Å (для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0.1), 1.44–1.51, 1.45–1.56, 1.45–1.51 Å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0.3) и 1.44–1.50, 1.44–1.62, 1.44–1.50 Å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0.4) (таблица S3). Атом </w:t>
      </w:r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B(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2) координирован </w:t>
      </w:r>
      <w:r w:rsidR="00AA467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тремя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атомами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кислорода, а связи B–O находятся в диапазонах 1.36–1.41 Å (при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0.1), 1.35–1.40 Å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0.3) и 1.34–1.40 Å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0.4)</w:t>
      </w:r>
      <w:r w:rsidR="00AA467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характерных для треугольника BO</w:t>
      </w:r>
      <w:r w:rsidR="00AA467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AA467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EA08554" w14:textId="77777777" w:rsidR="00EE57F8" w:rsidRPr="00D61CF3" w:rsidRDefault="00EE57F8" w:rsidP="00EE57F8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FEA94DB" w14:textId="7C1DA91A" w:rsidR="00EE57F8" w:rsidRPr="00D61CF3" w:rsidRDefault="00EE57F8" w:rsidP="00C339D9">
      <w:pPr>
        <w:spacing w:line="360" w:lineRule="auto"/>
        <w:jc w:val="center"/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Таблица </w:t>
      </w:r>
      <w:r w:rsidR="00C339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C339D9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C339D9"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Данные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кристаллической структуры и детали обработки монокристального эксперимента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tbl>
      <w:tblPr>
        <w:tblpPr w:leftFromText="180" w:rightFromText="180" w:vertAnchor="text" w:horzAnchor="margin" w:tblpXSpec="center" w:tblpY="2117"/>
        <w:tblW w:w="0" w:type="auto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334"/>
        <w:gridCol w:w="1562"/>
        <w:gridCol w:w="1562"/>
        <w:gridCol w:w="1562"/>
      </w:tblGrid>
      <w:tr w:rsidR="002C3CE3" w:rsidRPr="00D61CF3" w14:paraId="7049C49C" w14:textId="77777777" w:rsidTr="00295E7A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D4D59BC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Формула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B785E96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BaBi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</w:t>
            </w: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Eu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</w:t>
            </w: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3D15971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BaBi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1.67</w:t>
            </w: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Eu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0.33</w:t>
            </w: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160F953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BaBi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1.57</w:t>
            </w: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Eu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0.43</w:t>
            </w: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rFonts w:ascii="Times New Roman" w:hAnsi="Times New Roman"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D61CF3">
              <w:rPr>
                <w:rFonts w:ascii="Times New Roman" w:hAnsi="Times New Roman"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</w:tr>
      <w:tr w:rsidR="002C3CE3" w:rsidRPr="00D61CF3" w14:paraId="01CA386B" w14:textId="77777777" w:rsidTr="00295E7A">
        <w:tc>
          <w:tcPr>
            <w:tcW w:w="0" w:type="auto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59087E3F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Сингония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35E00E2E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Пространственная группа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6F8CC5A3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Моноклинная</w:t>
            </w:r>
          </w:p>
          <w:p w14:paraId="0686F0A2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</w:p>
        </w:tc>
      </w:tr>
      <w:tr w:rsidR="002C3CE3" w:rsidRPr="00D61CF3" w14:paraId="0F78AC5E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45E311E0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(K)</w:t>
            </w:r>
          </w:p>
        </w:tc>
        <w:tc>
          <w:tcPr>
            <w:tcW w:w="0" w:type="auto"/>
            <w:gridSpan w:val="3"/>
            <w:tcMar>
              <w:left w:w="0" w:type="dxa"/>
              <w:right w:w="0" w:type="dxa"/>
            </w:tcMar>
          </w:tcPr>
          <w:p w14:paraId="33319046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293</w:t>
            </w:r>
          </w:p>
        </w:tc>
      </w:tr>
      <w:tr w:rsidR="002C3CE3" w:rsidRPr="00D61CF3" w14:paraId="667249C5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23794AF2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(Å)</w:t>
            </w:r>
          </w:p>
          <w:p w14:paraId="7F3CF39C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(Å)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605AB5BC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10.1897(4)</w:t>
            </w:r>
          </w:p>
          <w:p w14:paraId="12FAD620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6.3806(2)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3BF54186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10.2051(6)</w:t>
            </w:r>
          </w:p>
          <w:p w14:paraId="4ADF787D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6.3872(2)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7A1E1FD5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10.2360(6)</w:t>
            </w:r>
          </w:p>
          <w:p w14:paraId="70B83912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6.3962(4)</w:t>
            </w:r>
          </w:p>
        </w:tc>
      </w:tr>
      <w:tr w:rsidR="002C3CE3" w:rsidRPr="00D61CF3" w14:paraId="6171D4B2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4984E980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(Å)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0AFEB2AA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12.4469(5)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6818CB18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12.4369(5)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1A343F6C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12.3912(8)</w:t>
            </w:r>
          </w:p>
        </w:tc>
      </w:tr>
      <w:tr w:rsidR="002C3CE3" w:rsidRPr="00D61CF3" w14:paraId="4879EBC9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66F98EEC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β (°)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0EECE0E9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102.706(4)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307CF0B6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102.597(6)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442B3415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102.424(6)</w:t>
            </w:r>
          </w:p>
        </w:tc>
      </w:tr>
      <w:tr w:rsidR="002C3CE3" w:rsidRPr="00D61CF3" w14:paraId="7126ADB6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085755EA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(Å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vertAlign w:val="super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1987A7F5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789.44(5)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04433374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791.15(7)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2119ADA1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792.27(9)</w:t>
            </w:r>
          </w:p>
        </w:tc>
      </w:tr>
      <w:tr w:rsidR="002C3CE3" w:rsidRPr="00D61CF3" w14:paraId="079FB688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73E3101B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</w:t>
            </w:r>
          </w:p>
        </w:tc>
        <w:tc>
          <w:tcPr>
            <w:tcW w:w="0" w:type="auto"/>
            <w:gridSpan w:val="3"/>
            <w:tcMar>
              <w:left w:w="0" w:type="dxa"/>
              <w:right w:w="0" w:type="dxa"/>
            </w:tcMar>
          </w:tcPr>
          <w:p w14:paraId="68EDD8B6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2C3CE3" w:rsidRPr="00D61CF3" w14:paraId="27916E1E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152A2EEA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Излучение</w:t>
            </w:r>
          </w:p>
        </w:tc>
        <w:tc>
          <w:tcPr>
            <w:tcW w:w="0" w:type="auto"/>
            <w:gridSpan w:val="3"/>
            <w:tcMar>
              <w:left w:w="0" w:type="dxa"/>
              <w:right w:w="0" w:type="dxa"/>
            </w:tcMar>
          </w:tcPr>
          <w:p w14:paraId="0E5680A2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 Kα</w:t>
            </w:r>
          </w:p>
        </w:tc>
      </w:tr>
      <w:tr w:rsidR="002C3CE3" w:rsidRPr="00D61CF3" w14:paraId="34DB5968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113A2F45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Размер кристаллитов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(mm)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003430A7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0.04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×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×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6D3B2E30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0.08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×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0.06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×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0.04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1267D822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0.06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×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0.04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×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</w:t>
            </w:r>
          </w:p>
        </w:tc>
      </w:tr>
      <w:tr w:rsidR="002C3CE3" w:rsidRPr="00D61CF3" w14:paraId="39096923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5E01C871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Дифрактометр</w:t>
            </w:r>
            <w:proofErr w:type="spellEnd"/>
          </w:p>
        </w:tc>
        <w:tc>
          <w:tcPr>
            <w:tcW w:w="0" w:type="auto"/>
            <w:gridSpan w:val="3"/>
            <w:tcMar>
              <w:left w:w="0" w:type="dxa"/>
              <w:right w:w="0" w:type="dxa"/>
            </w:tcMar>
          </w:tcPr>
          <w:p w14:paraId="057372D8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Rigaku </w:t>
            </w:r>
            <w:proofErr w:type="spell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XtaLab</w:t>
            </w:r>
            <w:proofErr w:type="spellEnd"/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Synergy-S</w:t>
            </w:r>
          </w:p>
        </w:tc>
      </w:tr>
      <w:tr w:rsidR="002C3CE3" w:rsidRPr="00D61CF3" w14:paraId="20D5146F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3913450C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Поправка на поглощение</w:t>
            </w:r>
          </w:p>
        </w:tc>
        <w:tc>
          <w:tcPr>
            <w:tcW w:w="0" w:type="auto"/>
            <w:gridSpan w:val="3"/>
            <w:tcMar>
              <w:left w:w="0" w:type="dxa"/>
              <w:right w:w="0" w:type="dxa"/>
            </w:tcMar>
          </w:tcPr>
          <w:p w14:paraId="334CB554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multi-scan</w:t>
            </w:r>
          </w:p>
        </w:tc>
      </w:tr>
      <w:tr w:rsidR="002C3CE3" w:rsidRPr="00D61CF3" w14:paraId="2BBC2584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297DB3A7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Измеренные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независимые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наблюдаемые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рефлексы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5661D287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01D65C1D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8837/2701/1954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17987A90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7448/2601/1758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4FA2985E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8343/2681/2083</w:t>
            </w:r>
          </w:p>
        </w:tc>
      </w:tr>
      <w:tr w:rsidR="002C3CE3" w:rsidRPr="00D61CF3" w14:paraId="1DB22651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6BF80AD9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int</w:t>
            </w:r>
            <w:proofErr w:type="spellEnd"/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25C51521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0.045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14C854DA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0.047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646BFC12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0.032</w:t>
            </w:r>
          </w:p>
        </w:tc>
      </w:tr>
      <w:tr w:rsidR="002C3CE3" w:rsidRPr="00D61CF3" w14:paraId="725E5F67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5674BADB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sin</w:t>
            </w:r>
            <w:proofErr w:type="spellEnd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θ/</w:t>
            </w:r>
            <w:proofErr w:type="gram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λ)</w:t>
            </w:r>
            <w:proofErr w:type="spell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:vertAlign w:val="subscript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</w:t>
            </w:r>
            <w:proofErr w:type="spellEnd"/>
            <w:proofErr w:type="gramEnd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(Å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vertAlign w:val="superscript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−1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57313DB2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0.776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1718C336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0.769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2C05B786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0.777</w:t>
            </w:r>
          </w:p>
        </w:tc>
      </w:tr>
      <w:tr w:rsidR="002C3CE3" w:rsidRPr="00D61CF3" w14:paraId="67066FF8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297ED673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proofErr w:type="spell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obs</w:t>
            </w:r>
            <w:proofErr w:type="spellEnd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), </w:t>
            </w:r>
            <w:proofErr w:type="spellStart"/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wR</w:t>
            </w:r>
            <w:proofErr w:type="spellEnd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obs</w:t>
            </w:r>
            <w:proofErr w:type="spellEnd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), </w:t>
            </w:r>
            <w:r w:rsidRPr="00D61CF3">
              <w:rPr>
                <w:rFonts w:ascii="Times New Roman" w:hAnsi="Times New Roman"/>
                <w:bCs/>
                <w:i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01F5C024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0.032, 0.033, 1.13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4BD8C7B2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0.034, 0.035, 1.12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5671CE5B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0.027, 0.030, 1.22</w:t>
            </w:r>
          </w:p>
        </w:tc>
      </w:tr>
      <w:tr w:rsidR="002C3CE3" w:rsidRPr="00D61CF3" w14:paraId="4AAF6D86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7D02610B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 рефлексов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5F51EF09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2701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654C18D7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2601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14:paraId="3361D183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2681</w:t>
            </w:r>
          </w:p>
        </w:tc>
      </w:tr>
      <w:tr w:rsidR="002C3CE3" w:rsidRPr="00D61CF3" w14:paraId="765E308D" w14:textId="77777777" w:rsidTr="00295E7A">
        <w:tc>
          <w:tcPr>
            <w:tcW w:w="0" w:type="auto"/>
            <w:tcMar>
              <w:left w:w="0" w:type="dxa"/>
              <w:right w:w="0" w:type="dxa"/>
            </w:tcMar>
          </w:tcPr>
          <w:p w14:paraId="47098CD7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 параметров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</w:tcPr>
          <w:p w14:paraId="546CE1CE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150</w:t>
            </w:r>
          </w:p>
        </w:tc>
        <w:tc>
          <w:tcPr>
            <w:tcW w:w="0" w:type="auto"/>
            <w:shd w:val="clear" w:color="auto" w:fill="auto"/>
          </w:tcPr>
          <w:p w14:paraId="701F8389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156</w:t>
            </w:r>
          </w:p>
        </w:tc>
        <w:tc>
          <w:tcPr>
            <w:tcW w:w="0" w:type="auto"/>
            <w:shd w:val="clear" w:color="auto" w:fill="auto"/>
          </w:tcPr>
          <w:p w14:paraId="04060799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156</w:t>
            </w:r>
          </w:p>
        </w:tc>
      </w:tr>
      <w:tr w:rsidR="002C3CE3" w:rsidRPr="00D61CF3" w14:paraId="5AA811AF" w14:textId="77777777" w:rsidTr="00295E7A">
        <w:tc>
          <w:tcPr>
            <w:tcW w:w="0" w:type="auto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679855D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∆</w:t>
            </w:r>
            <w:proofErr w:type="spell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ρ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</w:t>
            </w:r>
            <w:proofErr w:type="spellEnd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∆</w:t>
            </w:r>
            <w:proofErr w:type="spellStart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ρ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</w:t>
            </w:r>
            <w:proofErr w:type="spellEnd"/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(e Å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vertAlign w:val="super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–3</w:t>
            </w: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EFE093D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2.04/-1.68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2B55BCE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2.29/-1.87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28F9DDE" w14:textId="77777777" w:rsidR="003D63E4" w:rsidRPr="00D61CF3" w:rsidRDefault="003D63E4" w:rsidP="00295E7A">
            <w:pPr>
              <w:pStyle w:val="MDPI42tablebody"/>
              <w:rPr>
                <w:rFonts w:ascii="Times New Roman" w:hAnsi="Times New Roman"/>
                <w:bCs/>
                <w:iCs/>
                <w:color w:val="000000" w:themeColor="text1"/>
                <w:lang w:val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ascii="Times New Roman" w:hAnsi="Times New Roman"/>
                <w:bCs/>
                <w:iCs/>
                <w:color w:val="000000" w:themeColor="text1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2.05/-1.39</w:t>
            </w:r>
          </w:p>
        </w:tc>
      </w:tr>
    </w:tbl>
    <w:p w14:paraId="1E1AADA1" w14:textId="77777777" w:rsidR="00813647" w:rsidRPr="00D61CF3" w:rsidRDefault="00813647" w:rsidP="00D81AB2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FEA8E11" w14:textId="434C0CA1" w:rsidR="00D81AB2" w:rsidRPr="00D61CF3" w:rsidRDefault="00813647" w:rsidP="00BE351D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78D599F" wp14:editId="70989982">
            <wp:extent cx="5727700" cy="5878195"/>
            <wp:effectExtent l="0" t="0" r="0" b="1905"/>
            <wp:docPr id="18648815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81568" name="Рисунок 186488156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E2E00" w14:textId="5F3F97DA" w:rsidR="003D63E4" w:rsidRPr="00D61CF3" w:rsidRDefault="003D63E4" w:rsidP="003D63E4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Кристаллическая структура 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1.90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0.10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 ее фрагменты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FF9BD64" w14:textId="77777777" w:rsidR="00813647" w:rsidRPr="00D61CF3" w:rsidRDefault="00813647" w:rsidP="00813647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92CADEB" w14:textId="701B9308" w:rsidR="003D63E4" w:rsidRPr="00D61CF3" w:rsidRDefault="003D63E4" w:rsidP="003D63E4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Полиэдры бора, соединяясь по вершинам, образуют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полианион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[B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8-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, состоящий из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триборатного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кольца и внешнего треугольника 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соединенного с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триборатным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кольцом по вершине. В структуре данная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тетраборатная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группа, связываясь по вершинам, образует бесконечные цепочки вдоль оси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Триборатное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кольцо образовано тремя независимыми тетраэдрами </w:t>
      </w:r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B(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1)O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B(3)O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B(4)O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Эта группа может быть записана как &lt;3□&gt; в соответствии с обозначением Бернса и др.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Burns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1995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Полное обозначение боратного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полианиона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[B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8-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4</w:t>
      </w:r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B:∆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3□:&lt;3□&gt;∆ (Рисунок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6,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б). Такой боратный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полианион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уникален тем, что он был обнаружен только в структурном тип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др., 2007).</w:t>
      </w:r>
    </w:p>
    <w:p w14:paraId="5D5A33C4" w14:textId="61726DC7" w:rsidR="003D63E4" w:rsidRPr="00D61CF3" w:rsidRDefault="003D63E4" w:rsidP="003D63E4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Атомы </w:t>
      </w:r>
      <w:proofErr w:type="spellStart"/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1) и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(2) образуют четыре короткие связи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–O в диапазоне 2.14–2.41 Å и три и две относительно длинные связи (2.56–2.87 и 2.59–2.89 Å соответственно). Это приводит к образованию полиэдров BiO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BiO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 координацией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[4+3] и [4+2]. Такая координация атомов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является асимметричной из-за присутствия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стереоактивной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неподеленной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электронной пары 6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Полиэдры </w:t>
      </w:r>
      <w:proofErr w:type="spellStart"/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1)O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(2)O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соединяясь через общие ребра, образуют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димеры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[Bi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]. Эти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димеры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связываясь через атомы </w:t>
      </w:r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5) образуют цепи [Bi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 вдоль направления [010] (Рисунок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6,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в). Цепи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–O имеют общие края (O3), образуя слои [Bi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] висмута в плоскости </w:t>
      </w:r>
      <w:proofErr w:type="spellStart"/>
      <w:proofErr w:type="gramStart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bc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.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Позиция </w:t>
      </w:r>
      <w:proofErr w:type="spellStart"/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1) имеет восьмикратную координацию (Рисунок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6,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г), при этом длины связей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–O варьируются в диапазоне 2.75–2.90 Å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0.1), 2.75–2.91 Å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0.3) и 2.74–2.89 Å 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0.4). Следующие четыре связи находятся в диапазоне 3.10–3.20 Å. Атом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образует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двенадцативершинник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[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BaO</w:t>
      </w:r>
      <w:proofErr w:type="spellEnd"/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], который заполняет пустоты между цепочками [Bi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 и [B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]. </w:t>
      </w:r>
    </w:p>
    <w:p w14:paraId="0E42004A" w14:textId="77777777" w:rsidR="00105C7D" w:rsidRPr="00D61CF3" w:rsidRDefault="00105C7D" w:rsidP="00105C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52CF426" w14:textId="537F438B" w:rsidR="00105C7D" w:rsidRPr="00D61CF3" w:rsidRDefault="00105C7D" w:rsidP="002C3CE3">
      <w:pPr>
        <w:pStyle w:val="3"/>
      </w:pPr>
      <w:bookmarkStart w:id="89" w:name="_Toc135082040"/>
      <w:r w:rsidRPr="00D61CF3">
        <w:t>3.2.3 Распределение атомов Eu</w:t>
      </w:r>
      <w:r w:rsidRPr="00D61CF3">
        <w:rPr>
          <w:vertAlign w:val="superscript"/>
        </w:rPr>
        <w:t>3+</w:t>
      </w:r>
      <w:r w:rsidR="003D63E4" w:rsidRPr="00D61CF3">
        <w:t xml:space="preserve"> по позициям кристаллической структуры</w:t>
      </w:r>
      <w:bookmarkEnd w:id="89"/>
    </w:p>
    <w:p w14:paraId="073F5321" w14:textId="77777777" w:rsidR="003D63E4" w:rsidRPr="00D61CF3" w:rsidRDefault="003D63E4" w:rsidP="00C30A5A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03B4813" w14:textId="24AF1E5F" w:rsidR="00105C7D" w:rsidRPr="00D61CF3" w:rsidRDefault="00105C7D" w:rsidP="00C30A5A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Катионы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полностью упорядочены в кристаллической структуре 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др., 2007).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кристаллической структуре 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1.90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0.10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атомы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занимают только 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позицию </w:t>
      </w:r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1). 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 увеличением концентрации европия в структуре BaBi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1.70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0.30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B4O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атомы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3+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занимают 22% 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 позиции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(1) и 11%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позиции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(2)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кристаллической структуре 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1.60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0.40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6F07E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распределение снова меняется, в позиции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07E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(1) уже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31% </w:t>
      </w:r>
      <w:r w:rsidR="006F07E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6F07E9"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а 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позиции </w:t>
      </w:r>
      <w:r w:rsidR="006F07E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(2)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11% 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замещено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07E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6F07E9"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C339D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</w:t>
      </w:r>
    </w:p>
    <w:p w14:paraId="6BBC70C3" w14:textId="77777777" w:rsidR="006F07E9" w:rsidRPr="00D61CF3" w:rsidRDefault="006F07E9" w:rsidP="00105C7D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FDE20BC" w14:textId="44218ED9" w:rsidR="006F07E9" w:rsidRPr="00603E52" w:rsidRDefault="006F07E9" w:rsidP="00603E52">
      <w:pPr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29D88E9" wp14:editId="277B3776">
            <wp:extent cx="5047939" cy="2129424"/>
            <wp:effectExtent l="0" t="0" r="0" b="4445"/>
            <wp:docPr id="136893855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38554" name="Рисунок 136893855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553" cy="219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0" w:name="_heading=h.39kk8xu" w:colFirst="0" w:colLast="0"/>
      <w:bookmarkEnd w:id="90"/>
    </w:p>
    <w:p w14:paraId="48D074D5" w14:textId="6F9AF43B" w:rsidR="00803EFB" w:rsidRPr="00D61CF3" w:rsidRDefault="00C339D9" w:rsidP="00C339D9">
      <w:pPr>
        <w:spacing w:line="360" w:lineRule="auto"/>
        <w:jc w:val="center"/>
        <w:rPr>
          <w:bCs/>
          <w:iCs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</w:t>
      </w:r>
      <w:r w:rsidR="00D239DD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6F07E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Распределение </w:t>
      </w:r>
      <w:r w:rsidR="006F07E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6F07E9"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 xml:space="preserve">3+ 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 позициях </w:t>
      </w:r>
      <w:proofErr w:type="gramStart"/>
      <w:r w:rsidR="006F07E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1) и </w:t>
      </w:r>
      <w:r w:rsidR="006F07E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="006F07E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(2) в структурах </w:t>
      </w:r>
      <w:r w:rsidR="006F07E9" w:rsidRPr="00D61CF3">
        <w:rPr>
          <w:bCs/>
          <w:iCs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="006F07E9" w:rsidRPr="00D61CF3">
        <w:rPr>
          <w:bCs/>
          <w:iCs/>
          <w:color w:val="000000" w:themeColor="text1"/>
          <w:szCs w:val="2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="006F07E9" w:rsidRPr="00D61CF3">
        <w:rPr>
          <w:bCs/>
          <w:i/>
          <w:iCs/>
          <w:color w:val="000000" w:themeColor="text1"/>
          <w:szCs w:val="2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6F07E9" w:rsidRPr="00D61CF3">
        <w:rPr>
          <w:bCs/>
          <w:iCs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6F07E9" w:rsidRPr="00D61CF3">
        <w:rPr>
          <w:bCs/>
          <w:i/>
          <w:iCs/>
          <w:color w:val="000000" w:themeColor="text1"/>
          <w:szCs w:val="2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6F07E9" w:rsidRPr="00D61CF3">
        <w:rPr>
          <w:bCs/>
          <w:iCs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6F07E9" w:rsidRPr="00D61CF3">
        <w:rPr>
          <w:bCs/>
          <w:iCs/>
          <w:color w:val="000000" w:themeColor="text1"/>
          <w:szCs w:val="2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F07E9" w:rsidRPr="00D61CF3">
        <w:rPr>
          <w:bCs/>
          <w:iCs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6F07E9" w:rsidRPr="00D61CF3">
        <w:rPr>
          <w:bCs/>
          <w:iCs/>
          <w:color w:val="000000" w:themeColor="text1"/>
          <w:szCs w:val="2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6F07E9" w:rsidRPr="00D61CF3">
        <w:rPr>
          <w:bCs/>
          <w:iCs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6F07E9" w:rsidRPr="00D61CF3">
        <w:rPr>
          <w:bCs/>
          <w:i/>
          <w:iCs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6F07E9" w:rsidRPr="00D61CF3">
        <w:rPr>
          <w:bCs/>
          <w:iCs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 xml:space="preserve"> = 0.1, 0.3, 0.4)</w:t>
      </w:r>
    </w:p>
    <w:p w14:paraId="1859B718" w14:textId="77777777" w:rsidR="00295E7A" w:rsidRPr="00D61CF3" w:rsidRDefault="00295E7A" w:rsidP="00C339D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7143E93" w14:textId="65C5578A" w:rsidR="003D63E4" w:rsidRPr="00D61CF3" w:rsidRDefault="003D63E4" w:rsidP="003D63E4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Рост количества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ведет к росту структурных искажений, т.к. ионный радиус замещающего иона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(1.15 Å) отличается от размера замещаемого иона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(1.24 Å). Из Рисунка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видно, что с увеличением количества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объем ячейки уменьшается. Вероятно, что с концентрацией большей чем в образце BaBi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1.70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0.30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proofErr w:type="gramStart"/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искажения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уже критические и начинается область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несмесимости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твердых растворов, по крайней мере, при кристаллизации из стекла.</w:t>
      </w:r>
    </w:p>
    <w:p w14:paraId="70A8402C" w14:textId="77777777" w:rsidR="008E6101" w:rsidRPr="00D61CF3" w:rsidRDefault="008E6101" w:rsidP="006F07E9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2780E51" w14:textId="22D6D04A" w:rsidR="008E6101" w:rsidRPr="00D61CF3" w:rsidRDefault="008E6101" w:rsidP="002C3CE3">
      <w:pPr>
        <w:pStyle w:val="3"/>
      </w:pPr>
      <w:bookmarkStart w:id="91" w:name="_Toc135082041"/>
      <w:r w:rsidRPr="00D61CF3">
        <w:t xml:space="preserve">3.2.4 </w:t>
      </w:r>
      <w:proofErr w:type="spellStart"/>
      <w:r w:rsidRPr="00D61CF3">
        <w:t>Рамановская</w:t>
      </w:r>
      <w:proofErr w:type="spellEnd"/>
      <w:r w:rsidRPr="00D61CF3">
        <w:t xml:space="preserve"> спектроскопия</w:t>
      </w:r>
      <w:bookmarkEnd w:id="91"/>
    </w:p>
    <w:p w14:paraId="22580F05" w14:textId="77777777" w:rsidR="008E6101" w:rsidRPr="00D61CF3" w:rsidRDefault="008E6101" w:rsidP="008E6101">
      <w:pPr>
        <w:spacing w:line="360" w:lineRule="auto"/>
        <w:jc w:val="both"/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</w:pPr>
    </w:p>
    <w:p w14:paraId="47D6D72D" w14:textId="737F51A7" w:rsidR="003D63E4" w:rsidRPr="00D61CF3" w:rsidRDefault="003D63E4" w:rsidP="003D63E4">
      <w:pPr>
        <w:spacing w:line="360" w:lineRule="auto"/>
        <w:ind w:firstLine="720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Спектры комбинационного рассеяния света твердых растворов </w:t>
      </w:r>
      <w:proofErr w:type="spellStart"/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proofErr w:type="spellStart"/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показаны на Рисунке 2</w:t>
      </w:r>
      <w:r w:rsidR="00D239DD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Согласно спектрам, структура образцов не меняется до тех пор, пока концентрация Eu</w:t>
      </w:r>
      <w:r w:rsidRPr="00D61CF3">
        <w:rPr>
          <w:bCs/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не станет равной 0.30. Дальнейшее увеличение концентрации иона-активатора приводит к области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несмесимости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твердых растворов BaBi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Pr="00D61CF3">
        <w:rPr>
          <w:bCs/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bCs/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Образец с </w:t>
      </w:r>
      <w:r w:rsidRPr="00D61CF3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0.4 содержал в своем фазовом составе около 70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.% BaBi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Pr="00D61CF3">
        <w:rPr>
          <w:bCs/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bCs/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 30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мас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.% BaBi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и/или BaBi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Pr="00D61CF3">
        <w:rPr>
          <w:bCs/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bCs/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Образцы с </w:t>
      </w:r>
      <w:r w:rsidRPr="00D61CF3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0.5 и 0.6 имеют сложный фазовый состав (см. раздел 3.1). С увеличением содержания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также увеличивается концентрация фаз (Ba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proofErr w:type="gram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Bi,Eu</w:t>
      </w:r>
      <w:proofErr w:type="spellEnd"/>
      <w:proofErr w:type="gram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)B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(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Bi,Eu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), содержащих только треугольные радикалы BO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Широкие полосы комбинационного рассеяния подтверждают неупорядоченную модель кристаллической структуры. Основными структурными единицами являются тетраэдры BO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треугольники BO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3965F31" w14:textId="77777777" w:rsidR="00C339D9" w:rsidRPr="00D61CF3" w:rsidRDefault="00ED6BA9" w:rsidP="00C339D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D581E20" wp14:editId="3A1DE29F">
            <wp:extent cx="3947532" cy="3147959"/>
            <wp:effectExtent l="0" t="0" r="2540" b="1905"/>
            <wp:docPr id="34257257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72575" name="Рисунок 34257257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122" cy="32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B42F" w14:textId="358CD30A" w:rsidR="00ED6BA9" w:rsidRPr="00D61CF3" w:rsidRDefault="00C339D9" w:rsidP="00C339D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</w:t>
      </w:r>
      <w:r w:rsidR="00D239DD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="00ED6BA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Рамановский</w:t>
      </w:r>
      <w:proofErr w:type="spellEnd"/>
      <w:r w:rsidR="00ED6BA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спектр образцов</w:t>
      </w:r>
      <w:r w:rsidR="00ED6BA9" w:rsidRPr="00D61CF3">
        <w:rPr>
          <w:bCs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D6BA9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="00ED6BA9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proofErr w:type="spellStart"/>
      <w:r w:rsidR="00ED6BA9"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ED6BA9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ED6BA9"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ED6BA9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proofErr w:type="spellEnd"/>
      <w:r w:rsidR="00ED6BA9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D6BA9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D6BA9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ED6BA9" w:rsidRPr="00D61CF3">
        <w:rPr>
          <w:bCs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D6B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ED6BA9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x </w:t>
      </w:r>
      <w:r w:rsidR="00ED6B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0.05–0.6).</w:t>
      </w:r>
    </w:p>
    <w:p w14:paraId="58009E16" w14:textId="77777777" w:rsidR="00ED6BA9" w:rsidRPr="00D61CF3" w:rsidRDefault="00ED6BA9" w:rsidP="00ED6BA9">
      <w:pPr>
        <w:pStyle w:val="af7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6A9E508" w14:textId="77777777" w:rsidR="00ED6BA9" w:rsidRPr="00D61CF3" w:rsidRDefault="00ED6BA9" w:rsidP="00ED6BA9">
      <w:pPr>
        <w:pStyle w:val="af7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E467632" w14:textId="77777777" w:rsidR="003D63E4" w:rsidRPr="00D61CF3" w:rsidRDefault="003D63E4" w:rsidP="003D63E4">
      <w:pPr>
        <w:spacing w:line="360" w:lineRule="auto"/>
        <w:ind w:firstLine="709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Интерпретация полос комбинационного рассеяния представлена в Таблице 8. Из-за комбинации одного треугольника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трех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кристаллографически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независимых  тетраэдров</w:t>
      </w:r>
      <w:proofErr w:type="gram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составляющих [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], более подробная интерпретация колебаний затруднена. Описание полос комбинационного рассеяния приведены в соответствии с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Denisov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1997;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Dogra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2018).</w:t>
      </w:r>
    </w:p>
    <w:p w14:paraId="0F46A956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C6AD0B6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9BAB118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50AE7FE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C5726CB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882C86F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432CE5C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806CFFA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A367387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8FC8349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0423449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D6FB645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2D01776" w14:textId="77777777" w:rsidR="00D239DD" w:rsidRPr="00D61CF3" w:rsidRDefault="00D239DD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05BA789" w14:textId="51B0483C" w:rsidR="00ED6BA9" w:rsidRPr="00D61CF3" w:rsidRDefault="007B3709" w:rsidP="00AA467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Таблица 8 – </w:t>
      </w:r>
      <w:r w:rsidR="00ED6BA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Полосы поглощения </w:t>
      </w:r>
      <w:proofErr w:type="spellStart"/>
      <w:r w:rsidR="00ED6BA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рамановского</w:t>
      </w:r>
      <w:proofErr w:type="spellEnd"/>
      <w:r w:rsidR="00ED6BA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спектра для образцов </w:t>
      </w:r>
      <w:proofErr w:type="spellStart"/>
      <w:r w:rsidR="00ED6BA9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="00ED6BA9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proofErr w:type="spellStart"/>
      <w:r w:rsidR="00ED6BA9"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ED6BA9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ED6BA9"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ED6BA9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proofErr w:type="spellEnd"/>
      <w:r w:rsidR="00ED6BA9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D6BA9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D6BA9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ED6BA9" w:rsidRPr="00D61CF3">
        <w:rPr>
          <w:bCs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D6B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ED6BA9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x </w:t>
      </w:r>
      <w:r w:rsidR="00ED6B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0–0.6).</w:t>
      </w:r>
    </w:p>
    <w:tbl>
      <w:tblPr>
        <w:tblStyle w:val="af2"/>
        <w:tblpPr w:leftFromText="180" w:rightFromText="180" w:vertAnchor="page" w:horzAnchor="margin" w:tblpY="2622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9"/>
        <w:gridCol w:w="4785"/>
      </w:tblGrid>
      <w:tr w:rsidR="002C3CE3" w:rsidRPr="00D61CF3" w14:paraId="1E1D5D03" w14:textId="77777777" w:rsidTr="00D239D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33D04D4" w14:textId="77777777" w:rsidR="00D239DD" w:rsidRPr="00D61CF3" w:rsidRDefault="00D239DD" w:rsidP="00D239DD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Полосы по </w:t>
            </w:r>
            <w:proofErr w:type="spellStart"/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рамановскому</w:t>
            </w:r>
            <w:proofErr w:type="spellEnd"/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спектру, cm</w:t>
            </w:r>
            <w:r w:rsidRPr="00D61CF3">
              <w:rPr>
                <w:bCs/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06EF1C4D" w14:textId="77777777" w:rsidR="00D239DD" w:rsidRPr="00D61CF3" w:rsidRDefault="00D239DD" w:rsidP="00D239DD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Значения</w:t>
            </w:r>
          </w:p>
        </w:tc>
      </w:tr>
      <w:tr w:rsidR="002C3CE3" w:rsidRPr="00D61CF3" w14:paraId="116F2131" w14:textId="77777777" w:rsidTr="00D239DD">
        <w:tc>
          <w:tcPr>
            <w:tcW w:w="0" w:type="auto"/>
            <w:tcBorders>
              <w:top w:val="single" w:sz="4" w:space="0" w:color="auto"/>
            </w:tcBorders>
          </w:tcPr>
          <w:p w14:paraId="678607EA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115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14:paraId="1BEA9552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-O </w:t>
            </w:r>
          </w:p>
        </w:tc>
      </w:tr>
      <w:tr w:rsidR="002C3CE3" w:rsidRPr="00D61CF3" w14:paraId="1FAA2AD7" w14:textId="77777777" w:rsidTr="00D239DD">
        <w:tc>
          <w:tcPr>
            <w:tcW w:w="0" w:type="auto"/>
          </w:tcPr>
          <w:p w14:paraId="6F590354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135</w:t>
            </w:r>
          </w:p>
        </w:tc>
        <w:tc>
          <w:tcPr>
            <w:tcW w:w="4785" w:type="dxa"/>
          </w:tcPr>
          <w:p w14:paraId="44E1A600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3+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катион в виде полиэдра (</w:t>
            </w:r>
            <w:proofErr w:type="spellStart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BiO</w:t>
            </w:r>
            <w:proofErr w:type="spellEnd"/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51C182E9" w14:textId="77777777" w:rsidTr="00D239DD">
        <w:tc>
          <w:tcPr>
            <w:tcW w:w="0" w:type="auto"/>
          </w:tcPr>
          <w:p w14:paraId="5E3A2F9A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165</w:t>
            </w:r>
          </w:p>
        </w:tc>
        <w:tc>
          <w:tcPr>
            <w:tcW w:w="4785" w:type="dxa"/>
          </w:tcPr>
          <w:p w14:paraId="79411B4E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δ 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45C0A26B" w14:textId="77777777" w:rsidTr="00D239DD">
        <w:tc>
          <w:tcPr>
            <w:tcW w:w="0" w:type="auto"/>
          </w:tcPr>
          <w:p w14:paraId="07C7FCFD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188, 242, 280</w:t>
            </w:r>
          </w:p>
        </w:tc>
        <w:tc>
          <w:tcPr>
            <w:tcW w:w="4785" w:type="dxa"/>
          </w:tcPr>
          <w:p w14:paraId="1E412F4F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γ(BO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3CB063AC" w14:textId="77777777" w:rsidTr="00D239DD">
        <w:tc>
          <w:tcPr>
            <w:tcW w:w="0" w:type="auto"/>
          </w:tcPr>
          <w:p w14:paraId="0A23CFF8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341</w:t>
            </w:r>
          </w:p>
        </w:tc>
        <w:tc>
          <w:tcPr>
            <w:tcW w:w="4785" w:type="dxa"/>
          </w:tcPr>
          <w:p w14:paraId="1AEE228E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δ 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 / γ(BO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27647C74" w14:textId="77777777" w:rsidTr="00D239DD">
        <w:tc>
          <w:tcPr>
            <w:tcW w:w="0" w:type="auto"/>
          </w:tcPr>
          <w:p w14:paraId="55EC9F44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358</w:t>
            </w:r>
          </w:p>
        </w:tc>
        <w:tc>
          <w:tcPr>
            <w:tcW w:w="4785" w:type="dxa"/>
          </w:tcPr>
          <w:p w14:paraId="71A6CF1D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δ 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 / γ(BO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7E8D1ED0" w14:textId="77777777" w:rsidTr="00D239DD">
        <w:tc>
          <w:tcPr>
            <w:tcW w:w="0" w:type="auto"/>
          </w:tcPr>
          <w:p w14:paraId="55073DCA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397, 470</w:t>
            </w:r>
          </w:p>
        </w:tc>
        <w:tc>
          <w:tcPr>
            <w:tcW w:w="4785" w:type="dxa"/>
          </w:tcPr>
          <w:p w14:paraId="11DA4B72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</w:t>
            </w: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колебания связи в полиэдрах </w:t>
            </w:r>
            <w:proofErr w:type="spellStart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BiO</w:t>
            </w:r>
            <w:proofErr w:type="spellEnd"/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2C3CE3" w:rsidRPr="00D61CF3" w14:paraId="1F3C611A" w14:textId="77777777" w:rsidTr="00D239DD">
        <w:tc>
          <w:tcPr>
            <w:tcW w:w="0" w:type="auto"/>
          </w:tcPr>
          <w:p w14:paraId="06E41FEE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534, 569 </w:t>
            </w:r>
          </w:p>
        </w:tc>
        <w:tc>
          <w:tcPr>
            <w:tcW w:w="4785" w:type="dxa"/>
          </w:tcPr>
          <w:p w14:paraId="78A9A56E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δ 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 / δ(BO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62D0908E" w14:textId="77777777" w:rsidTr="00D239DD">
        <w:tc>
          <w:tcPr>
            <w:tcW w:w="0" w:type="auto"/>
          </w:tcPr>
          <w:p w14:paraId="6A65EAE6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642, 676</w:t>
            </w:r>
          </w:p>
        </w:tc>
        <w:tc>
          <w:tcPr>
            <w:tcW w:w="4785" w:type="dxa"/>
          </w:tcPr>
          <w:p w14:paraId="62F16C31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δ(BO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 / γ(BO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28FD7E5E" w14:textId="77777777" w:rsidTr="00D239DD">
        <w:tc>
          <w:tcPr>
            <w:tcW w:w="0" w:type="auto"/>
          </w:tcPr>
          <w:p w14:paraId="764681FB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817, 869, </w:t>
            </w:r>
          </w:p>
        </w:tc>
        <w:tc>
          <w:tcPr>
            <w:tcW w:w="4785" w:type="dxa"/>
          </w:tcPr>
          <w:p w14:paraId="09F577B1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ν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60891570" w14:textId="77777777" w:rsidTr="00D239DD">
        <w:tc>
          <w:tcPr>
            <w:tcW w:w="0" w:type="auto"/>
          </w:tcPr>
          <w:p w14:paraId="1FE5B76A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940 </w:t>
            </w:r>
          </w:p>
        </w:tc>
        <w:tc>
          <w:tcPr>
            <w:tcW w:w="4785" w:type="dxa"/>
          </w:tcPr>
          <w:p w14:paraId="4ABA1A20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ν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65383373" w14:textId="77777777" w:rsidTr="00D239DD">
        <w:tc>
          <w:tcPr>
            <w:tcW w:w="0" w:type="auto"/>
          </w:tcPr>
          <w:p w14:paraId="06086566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968</w:t>
            </w:r>
          </w:p>
        </w:tc>
        <w:tc>
          <w:tcPr>
            <w:tcW w:w="4785" w:type="dxa"/>
          </w:tcPr>
          <w:p w14:paraId="0B26A943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ν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05E9BEB3" w14:textId="77777777" w:rsidTr="00D239DD">
        <w:tc>
          <w:tcPr>
            <w:tcW w:w="0" w:type="auto"/>
          </w:tcPr>
          <w:p w14:paraId="381AA0E3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1060, 1086, 1105</w:t>
            </w:r>
          </w:p>
        </w:tc>
        <w:tc>
          <w:tcPr>
            <w:tcW w:w="4785" w:type="dxa"/>
          </w:tcPr>
          <w:p w14:paraId="709B03B2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ν</w:t>
            </w:r>
            <w:proofErr w:type="gramStart"/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gram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2C3CE3" w:rsidRPr="00D61CF3" w14:paraId="65B8B4E0" w14:textId="77777777" w:rsidTr="00D239DD">
        <w:tc>
          <w:tcPr>
            <w:tcW w:w="0" w:type="auto"/>
            <w:tcBorders>
              <w:bottom w:val="single" w:sz="4" w:space="0" w:color="auto"/>
            </w:tcBorders>
          </w:tcPr>
          <w:p w14:paraId="73459664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1234, 1298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4FA77177" w14:textId="77777777" w:rsidR="00D239DD" w:rsidRPr="00D61CF3" w:rsidRDefault="00D239DD" w:rsidP="00D239DD">
            <w:pPr>
              <w:autoSpaceDE w:val="0"/>
              <w:autoSpaceDN w:val="0"/>
              <w:adjustRightInd w:val="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ν</w:t>
            </w:r>
            <w:proofErr w:type="gramStart"/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gram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</w:tbl>
    <w:p w14:paraId="6FF42415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55AA1F43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55D9F410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0FE11442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5CA13E28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45156C2A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6CF3B806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41294B3A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418B8752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62F82DE8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0EF185E9" w14:textId="77777777" w:rsidR="00D239DD" w:rsidRPr="00D61CF3" w:rsidRDefault="00D239DD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7D89D1BA" w14:textId="6605FE16" w:rsidR="00ED6BA9" w:rsidRPr="00D61CF3" w:rsidRDefault="00ED6BA9" w:rsidP="00ED6BA9">
      <w:pPr>
        <w:pStyle w:val="MDPI51figurecaption"/>
        <w:ind w:left="0"/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ν – </w:t>
      </w:r>
      <w:r w:rsidR="007B3709"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колебания растяжения</w:t>
      </w:r>
      <w:r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, δ – </w:t>
      </w:r>
      <w:r w:rsidR="007B3709"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изогнутые колебания</w:t>
      </w:r>
      <w:r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, γ – </w:t>
      </w:r>
      <w:r w:rsidR="007B3709"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колебательная вибрация</w:t>
      </w:r>
      <w:r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="007B3709"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внутриплоскостные</w:t>
      </w:r>
      <w:proofErr w:type="spellEnd"/>
      <w:r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rFonts w:ascii="Times New Roman" w:hAnsi="Times New Roman"/>
          <w:bCs/>
          <w:iCs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</w:t>
      </w:r>
      <w:r w:rsidRPr="00D61CF3">
        <w:rPr>
          <w:rFonts w:ascii="Times New Roman" w:hAnsi="Times New Roman"/>
          <w:bCs/>
          <w:i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proofErr w:type="spellStart"/>
      <w:r w:rsidR="007B3709"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внеплоскостные</w:t>
      </w:r>
      <w:proofErr w:type="spellEnd"/>
      <w:r w:rsidR="007B3709" w:rsidRPr="00D61CF3"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колебания</w:t>
      </w:r>
    </w:p>
    <w:p w14:paraId="2628A18B" w14:textId="77777777" w:rsidR="004E1192" w:rsidRPr="00D61CF3" w:rsidRDefault="004E1192" w:rsidP="004E1192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FCA21AA" w14:textId="2F0510D2" w:rsidR="004E1192" w:rsidRPr="00D61CF3" w:rsidRDefault="004E1192" w:rsidP="002C3CE3">
      <w:pPr>
        <w:pStyle w:val="3"/>
      </w:pPr>
      <w:bookmarkStart w:id="92" w:name="_Toc135082042"/>
      <w:r w:rsidRPr="00D61CF3">
        <w:t xml:space="preserve">3.2.4 </w:t>
      </w:r>
      <w:r w:rsidR="006A4699" w:rsidRPr="00D61CF3">
        <w:t>Спектроскопия поглощения</w:t>
      </w:r>
      <w:bookmarkEnd w:id="92"/>
    </w:p>
    <w:p w14:paraId="1EA2545A" w14:textId="3A48B27D" w:rsidR="004E1192" w:rsidRPr="00D61CF3" w:rsidRDefault="004E1192" w:rsidP="00C30A5A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Спектры поглощения образцов </w:t>
      </w:r>
      <w:proofErr w:type="spellStart"/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proofErr w:type="spellStart"/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x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0–0.6)</w:t>
      </w:r>
      <w:r w:rsidR="003D63E4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9,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а) демонстрируют, что синий край окна оптической прозрачности находится ниже 400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Узкие пики соответствуют переходам между электронными состояниями ионов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Положение границы основного поглощения, нанесенное на график в координатах </w:t>
      </w:r>
      <w:proofErr w:type="spellStart"/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Тауца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использовалось для определения оптической ширины запрещенной зоны. Полученные значения оптической ширины запрещенной зоны в зависимости от концентрации активных ионов показаны на 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унке 2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9,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б. Уменьшение 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ширины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запрещенной зоны может быть связано с возникновением области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несмесимости</w:t>
      </w:r>
      <w:proofErr w:type="spellEnd"/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твердых растворов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между образцами 0</w:t>
      </w:r>
      <w:r w:rsidR="006A469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 ≤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≤ 0</w:t>
      </w:r>
      <w:r w:rsidR="006A469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 и образованием дефектных локализованных состояний в запрещенной зоне при высоких концентрациях ионов европия.</w:t>
      </w:r>
    </w:p>
    <w:p w14:paraId="1D41628F" w14:textId="1994EA47" w:rsidR="004E1192" w:rsidRPr="00D61CF3" w:rsidRDefault="004E1192" w:rsidP="007B370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422306D0" wp14:editId="45166FFB">
            <wp:extent cx="5651500" cy="2413000"/>
            <wp:effectExtent l="0" t="0" r="0" b="0"/>
            <wp:docPr id="27272966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29664" name="Рисунок 27272966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98399" w14:textId="603CE22A" w:rsidR="004E1192" w:rsidRPr="00D61CF3" w:rsidRDefault="007B3709" w:rsidP="007B370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2</w:t>
      </w:r>
      <w:r w:rsidR="00D239DD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4E1192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Спектры поглощения (</w:t>
      </w:r>
      <w:r w:rsidR="004E1192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4E1192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и зависимость энергии запрещенной зоны от концентрации </w:t>
      </w:r>
      <w:r w:rsidR="004E1192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4E1192" w:rsidRPr="00D61CF3">
        <w:rPr>
          <w:bCs/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4E1192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4E1192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4E1192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в </w:t>
      </w:r>
      <w:r w:rsidR="003D63E4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твердых растворах</w:t>
      </w:r>
      <w:r w:rsidR="004E1192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E1192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="004E1192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proofErr w:type="spellStart"/>
      <w:r w:rsidR="004E1192"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4E1192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4E1192"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4E1192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proofErr w:type="spellEnd"/>
      <w:r w:rsidR="004E1192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4E1192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4E1192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4E1192" w:rsidRPr="00D61CF3">
        <w:rPr>
          <w:bCs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E11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4E1192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x </w:t>
      </w:r>
      <w:r w:rsidR="004E1192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0–0.6).</w:t>
      </w:r>
    </w:p>
    <w:p w14:paraId="0E10D18E" w14:textId="77777777" w:rsidR="00E9657F" w:rsidRPr="00D61CF3" w:rsidRDefault="00E9657F" w:rsidP="004E1192">
      <w:pPr>
        <w:spacing w:line="360" w:lineRule="auto"/>
        <w:jc w:val="both"/>
        <w:rPr>
          <w:bCs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50638F3" w14:textId="7AA700A6" w:rsidR="00E9657F" w:rsidRPr="00D61CF3" w:rsidRDefault="00E9657F" w:rsidP="002C3CE3">
      <w:pPr>
        <w:pStyle w:val="3"/>
      </w:pPr>
      <w:bookmarkStart w:id="93" w:name="_Toc135082043"/>
      <w:r w:rsidRPr="00D61CF3">
        <w:t>3.2.5 Фотолюминесцентные свойства</w:t>
      </w:r>
      <w:bookmarkEnd w:id="93"/>
    </w:p>
    <w:p w14:paraId="338B2798" w14:textId="77777777" w:rsidR="00E9657F" w:rsidRPr="00D61CF3" w:rsidRDefault="00E9657F" w:rsidP="00E9657F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7442911" w14:textId="127E83ED" w:rsidR="00E9657F" w:rsidRPr="00D61CF3" w:rsidRDefault="00E9657F" w:rsidP="00C30A5A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Все узкие полосы в спектрах возбуждения люминесценции соответствуют f-f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излучательным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переходам ионов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исунок 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30, </w:t>
      </w:r>
      <w:r w:rsidR="007B370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Широкая полоса слева от 350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соответствует возбуждению активных ионов за счет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безызлучательной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передачи энергии от кристаллической матрицы к ионам европия. Можно видеть, что оптимальная длина волны накачки для образцов </w:t>
      </w:r>
      <w:proofErr w:type="spellStart"/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proofErr w:type="spellStart"/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x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= 0–0.6)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составляет 392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что соответствует переходу 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ионов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Поэтому все эксперименты по изучению люминесцентных свойств исследуемых образцов проводились при накачке 392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29б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5CE8277F" w14:textId="7FF1FF40" w:rsidR="00E9657F" w:rsidRPr="00D61CF3" w:rsidRDefault="00E9657F" w:rsidP="00295E7A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Зависимость интегральной интенсивности спектров фотолюминесценции от концентрации активных ионов показана на 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унке 3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1,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а. Очевидно, что оптимальной концентрацией ионов европия в исследуемых образцах является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0.4. При дальнейшем увеличении концентрации интенсивность люминесценции уменьшается за счет 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области </w:t>
      </w:r>
      <w:proofErr w:type="spellStart"/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несмесимости</w:t>
      </w:r>
      <w:proofErr w:type="spellEnd"/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твердых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раство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ров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Квантовый выход, измеренный для образца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0.4, составляет 10 % (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3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1, 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0A895471" w14:textId="21938182" w:rsidR="00E9657F" w:rsidRPr="00D61CF3" w:rsidRDefault="00E9657F" w:rsidP="00C30A5A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Все кинетические кривые люминесценции хорошо согласуются с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одноэкспоненциальной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функцией (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3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2,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а). Одним из параметров, чувствительных к окружению активных ионов, является время жизни возбужденных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состояний. На рисунке показана зависимость времени жизни уровня 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от концентрации ионов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3D63E4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унок 3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2, 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55FBDFD2" w14:textId="77777777" w:rsidR="00E9657F" w:rsidRPr="00D61CF3" w:rsidRDefault="00E9657F" w:rsidP="00E9657F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D579003" w14:textId="687B1C5C" w:rsidR="00E9657F" w:rsidRPr="00D61CF3" w:rsidRDefault="00E9657F" w:rsidP="007B370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BD92F34" wp14:editId="08F57E93">
            <wp:extent cx="5451639" cy="2352908"/>
            <wp:effectExtent l="0" t="0" r="0" b="0"/>
            <wp:docPr id="50359345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93453" name="Рисунок 50359345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777" cy="23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2D2E" w14:textId="77777777" w:rsidR="00E9657F" w:rsidRPr="00D61CF3" w:rsidRDefault="00E9657F" w:rsidP="007B370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D5ED7BA" w14:textId="4EB71CAE" w:rsidR="00E9657F" w:rsidRPr="00D61CF3" w:rsidRDefault="007B3709" w:rsidP="007B370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E965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Спектры возбуждения полосы люминесценции 611 </w:t>
      </w:r>
      <w:proofErr w:type="spellStart"/>
      <w:r w:rsidR="00E965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="00E965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(а); спектры фотолюминесценции при возбуждении 392 </w:t>
      </w:r>
      <w:proofErr w:type="spellStart"/>
      <w:r w:rsidR="00E965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="00E965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(б).</w:t>
      </w:r>
    </w:p>
    <w:p w14:paraId="65552950" w14:textId="77777777" w:rsidR="00E9657F" w:rsidRPr="00D61CF3" w:rsidRDefault="00E9657F" w:rsidP="007B370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E0665F2" w14:textId="7C8997EC" w:rsidR="00E9657F" w:rsidRPr="00D61CF3" w:rsidRDefault="00E9657F" w:rsidP="007B370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59622E8" wp14:editId="0389CF65">
            <wp:extent cx="5478702" cy="2453268"/>
            <wp:effectExtent l="0" t="0" r="0" b="0"/>
            <wp:docPr id="44585903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59032" name="Рисунок 44585903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79" cy="245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74E7" w14:textId="1F05EE17" w:rsidR="00E9657F" w:rsidRPr="00D61CF3" w:rsidRDefault="00E9657F" w:rsidP="007B370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Рис. 9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Рисунок 3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7B370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Зависимость интегральной интенсивности фотолюминесценции от концентрации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(а); квантовый выход образцов </w:t>
      </w:r>
      <w:proofErr w:type="spellStart"/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2-</w:t>
      </w:r>
      <w:proofErr w:type="spellStart"/>
      <w:r w:rsidRPr="00D61CF3">
        <w:rPr>
          <w:bCs/>
          <w:i/>
          <w:iCs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bCs/>
          <w:i/>
          <w:iCs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x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0–0.</w:t>
      </w:r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6)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б).</w:t>
      </w:r>
    </w:p>
    <w:p w14:paraId="3EE9B099" w14:textId="77777777" w:rsidR="004E1192" w:rsidRPr="00D61CF3" w:rsidRDefault="004E1192" w:rsidP="007B3709">
      <w:pPr>
        <w:pStyle w:val="MDPI51figurecaption"/>
        <w:ind w:left="0"/>
        <w:jc w:val="center"/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</w:p>
    <w:p w14:paraId="7CB009F1" w14:textId="57EC71B9" w:rsidR="00E9657F" w:rsidRPr="00D61CF3" w:rsidRDefault="00E9657F" w:rsidP="007B3709">
      <w:pPr>
        <w:pStyle w:val="MDPI51figurecaption"/>
        <w:ind w:left="0"/>
        <w:jc w:val="center"/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bCs/>
          <w:iCs/>
          <w:noProof/>
          <w:color w:val="000000" w:themeColor="text1"/>
          <w:szCs w:val="24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24D3B926" wp14:editId="2E19AFC3">
            <wp:extent cx="5727700" cy="2362200"/>
            <wp:effectExtent l="0" t="0" r="0" b="0"/>
            <wp:docPr id="66399674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96747" name="Рисунок 66399674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AB4D" w14:textId="77777777" w:rsidR="00E9657F" w:rsidRPr="00D61CF3" w:rsidRDefault="00E9657F" w:rsidP="007B3709">
      <w:pPr>
        <w:pStyle w:val="MDPI51figurecaption"/>
        <w:ind w:left="0"/>
        <w:jc w:val="center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</w:p>
    <w:p w14:paraId="2298C008" w14:textId="24E8C06A" w:rsidR="00E9657F" w:rsidRPr="00D61CF3" w:rsidRDefault="007B3709" w:rsidP="007B3709">
      <w:pPr>
        <w:pStyle w:val="MDPI51figurecaption"/>
        <w:spacing w:line="360" w:lineRule="auto"/>
        <w:ind w:left="0"/>
        <w:jc w:val="center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Рисунок 3</w:t>
      </w:r>
      <w:r w:rsidR="00D239DD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Кинетические кривые полосы фотолюминесценции длиной волны 611 </w:t>
      </w:r>
      <w:proofErr w:type="spellStart"/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при возбуждении длиной волны 392 </w:t>
      </w:r>
      <w:proofErr w:type="spellStart"/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(а); зависимость времени жизни уровня Eu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от концентрации Eu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(б).</w:t>
      </w:r>
    </w:p>
    <w:p w14:paraId="24D14D4B" w14:textId="4651C406" w:rsidR="00E9657F" w:rsidRPr="00D61CF3" w:rsidRDefault="00E9657F" w:rsidP="00C30A5A">
      <w:pPr>
        <w:pStyle w:val="MDPI51figurecaption"/>
        <w:spacing w:line="360" w:lineRule="auto"/>
        <w:ind w:left="0" w:firstLine="720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Фотолюминесцентные свойства </w:t>
      </w:r>
      <w:r w:rsidR="006A4699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стекол</w:t>
      </w:r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и поликристаллических образцов сравнивались с помощью спектрометра </w:t>
      </w:r>
      <w:proofErr w:type="spellStart"/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Horiba</w:t>
      </w:r>
      <w:proofErr w:type="spellEnd"/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LabRam</w:t>
      </w:r>
      <w:proofErr w:type="spellEnd"/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HR800. Сравнение проводилось по полосе свечения в области 700 </w:t>
      </w:r>
      <w:proofErr w:type="spellStart"/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. Видно, что в </w:t>
      </w:r>
      <w:r w:rsidR="003D63E4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стекле состава </w:t>
      </w:r>
      <w:r w:rsidR="003D63E4" w:rsidRPr="00D61CF3">
        <w:rPr>
          <w:rFonts w:ascii="Times New Roman" w:hAnsi="Times New Roman"/>
          <w:bCs/>
          <w:i/>
          <w:i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D63E4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= 0.4 </w:t>
      </w:r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полоса шире, чем в кристаллическом (</w:t>
      </w:r>
      <w:r w:rsidR="003D63E4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7B3709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исунок 3</w:t>
      </w:r>
      <w:r w:rsidR="00D239DD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3, </w:t>
      </w:r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а). Для сравнения люминесцентных свойств были измерены интегральные интенсивности. Интегральная интенсивность </w:t>
      </w:r>
      <w:r w:rsidR="003D63E4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стекол </w:t>
      </w:r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выше, чем кристаллических</w:t>
      </w:r>
      <w:r w:rsidR="003D63E4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фотолюминофоров</w:t>
      </w:r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, при соответствующей концентрации активных ионов во всем диапазоне концентраций (</w:t>
      </w:r>
      <w:r w:rsidR="003D63E4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7B3709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исунок 3</w:t>
      </w:r>
      <w:r w:rsidR="00D239DD"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3, </w:t>
      </w:r>
      <w:r w:rsidRPr="00D61CF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б).</w:t>
      </w:r>
    </w:p>
    <w:p w14:paraId="6B29C9AA" w14:textId="77777777" w:rsidR="00EE57F8" w:rsidRPr="00D61CF3" w:rsidRDefault="00EE57F8" w:rsidP="00EE57F8">
      <w:pPr>
        <w:pStyle w:val="MDPI51figurecaption"/>
        <w:spacing w:line="360" w:lineRule="auto"/>
        <w:ind w:left="0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</w:p>
    <w:p w14:paraId="1E7001EB" w14:textId="77777777" w:rsidR="00EE57F8" w:rsidRPr="00D61CF3" w:rsidRDefault="00EE57F8" w:rsidP="00EE57F8">
      <w:pPr>
        <w:pStyle w:val="MDPI51figurecaption"/>
        <w:spacing w:line="360" w:lineRule="auto"/>
        <w:ind w:left="0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</w:p>
    <w:p w14:paraId="784C54D4" w14:textId="5217C29F" w:rsidR="00E9657F" w:rsidRPr="00D61CF3" w:rsidRDefault="00E9657F" w:rsidP="007B3709">
      <w:pPr>
        <w:pStyle w:val="MDPI51figurecaption"/>
        <w:ind w:left="0"/>
        <w:jc w:val="center"/>
        <w:rPr>
          <w:rFonts w:ascii="Times New Roman" w:hAnsi="Times New Roman"/>
          <w:bCs/>
          <w:iCs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bCs/>
          <w:iCs/>
          <w:noProof/>
          <w:color w:val="000000" w:themeColor="text1"/>
          <w:szCs w:val="24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EBB0115" wp14:editId="017C7A74">
            <wp:extent cx="5727700" cy="2441575"/>
            <wp:effectExtent l="0" t="0" r="0" b="0"/>
            <wp:docPr id="130253699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36992" name="Рисунок 130253699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BCB4" w14:textId="563CCDD1" w:rsidR="00E9657F" w:rsidRPr="00D61CF3" w:rsidRDefault="007B3709" w:rsidP="007B3709">
      <w:pPr>
        <w:pStyle w:val="MDPI51figurecaption"/>
        <w:spacing w:line="360" w:lineRule="auto"/>
        <w:ind w:left="0"/>
        <w:jc w:val="center"/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b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Рисунок 3</w:t>
      </w:r>
      <w:r w:rsidR="00D239DD" w:rsidRPr="00D61CF3">
        <w:rPr>
          <w:rFonts w:ascii="Times New Roman" w:hAnsi="Times New Roman"/>
          <w:b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hAnsi="Times New Roman"/>
          <w:b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04A45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Спектры люминесценции </w:t>
      </w:r>
      <w:r w:rsidR="006A4699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стекол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и поликристаллических образцов BaBi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2-x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E9657F" w:rsidRPr="00D61CF3">
        <w:rPr>
          <w:rFonts w:ascii="Times New Roman" w:hAnsi="Times New Roman"/>
          <w:bCs/>
          <w:i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E9657F" w:rsidRPr="00D61CF3">
        <w:rPr>
          <w:rFonts w:ascii="Times New Roman" w:hAnsi="Times New Roman"/>
          <w:bCs/>
          <w:i/>
          <w:iCs/>
          <w:color w:val="000000" w:themeColor="text1"/>
          <w:sz w:val="24"/>
          <w:szCs w:val="40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E9657F" w:rsidRPr="00D61CF3">
        <w:rPr>
          <w:rFonts w:ascii="Times New Roman" w:hAnsi="Times New Roman"/>
          <w:bCs/>
          <w:i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= 0–0.6) при возбуждении длиной волны 632</w:t>
      </w:r>
      <w:r w:rsidR="00D239DD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8 </w:t>
      </w:r>
      <w:proofErr w:type="spellStart"/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(а); интегральная интенсивность люминесценции для с</w:t>
      </w:r>
      <w:r w:rsidR="006A4699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текол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и поликристаллических образцов BaBi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2-x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E9657F" w:rsidRPr="00D61CF3">
        <w:rPr>
          <w:rFonts w:ascii="Times New Roman" w:hAnsi="Times New Roman"/>
          <w:bCs/>
          <w:i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E9657F" w:rsidRPr="00D61CF3">
        <w:rPr>
          <w:rFonts w:ascii="Times New Roman" w:hAnsi="Times New Roman"/>
          <w:bCs/>
          <w:i/>
          <w:iCs/>
          <w:color w:val="000000" w:themeColor="text1"/>
          <w:sz w:val="24"/>
          <w:szCs w:val="40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E9657F" w:rsidRPr="00D61CF3">
        <w:rPr>
          <w:rFonts w:ascii="Times New Roman" w:hAnsi="Times New Roman"/>
          <w:bCs/>
          <w:i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657F" w:rsidRPr="00D61CF3">
        <w:rPr>
          <w:rFonts w:ascii="Times New Roman" w:hAnsi="Times New Roman"/>
          <w:bCs/>
          <w:iCs/>
          <w:color w:val="000000" w:themeColor="text1"/>
          <w:sz w:val="24"/>
          <w:szCs w:val="40"/>
          <w:lang w:val="ru-RU"/>
          <w14:textOutline w14:w="0" w14:cap="flat" w14:cmpd="sng" w14:algn="ctr">
            <w14:noFill/>
            <w14:prstDash w14:val="solid"/>
            <w14:round/>
          </w14:textOutline>
        </w:rPr>
        <w:t>= 0–0.6).</w:t>
      </w:r>
    </w:p>
    <w:p w14:paraId="443B82C7" w14:textId="1A277A1A" w:rsidR="00ED6BA9" w:rsidRPr="00D61CF3" w:rsidRDefault="000F2216" w:rsidP="00C30A5A">
      <w:pPr>
        <w:spacing w:line="360" w:lineRule="auto"/>
        <w:ind w:firstLine="720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Координаты цветности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CIE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приведены в </w:t>
      </w:r>
      <w:r w:rsidR="00D239DD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аблице </w:t>
      </w:r>
      <w:r w:rsidR="007B370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представлены на </w:t>
      </w:r>
      <w:r w:rsidR="003D63E4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Рисунке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B370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D239DD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Координаты цветности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CIE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люминофора </w:t>
      </w:r>
      <w:proofErr w:type="spellStart"/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1.60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0.40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 комнатной температуре составили (0</w:t>
      </w:r>
      <w:r w:rsidR="006A469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65, 0</w:t>
      </w:r>
      <w:r w:rsidR="006A469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35). Это близко к стандартным значениям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NTSC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(0</w:t>
      </w:r>
      <w:r w:rsidR="006A469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67, 0</w:t>
      </w:r>
      <w:r w:rsidR="006A469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33) для коммерческого красного люминофора.</w:t>
      </w:r>
    </w:p>
    <w:p w14:paraId="095A5D3C" w14:textId="77777777" w:rsidR="000F2216" w:rsidRPr="00D61CF3" w:rsidRDefault="000F2216" w:rsidP="000F2216">
      <w:pPr>
        <w:spacing w:line="360" w:lineRule="auto"/>
        <w:jc w:val="both"/>
        <w:rPr>
          <w:i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1D618F84" w14:textId="1385EA8C" w:rsidR="000F2216" w:rsidRPr="00D61CF3" w:rsidRDefault="000F2216" w:rsidP="007B3709">
      <w:pPr>
        <w:spacing w:line="360" w:lineRule="auto"/>
        <w:jc w:val="center"/>
        <w:rPr>
          <w:i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noProof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383B608" wp14:editId="15797858">
            <wp:extent cx="3546088" cy="2893089"/>
            <wp:effectExtent l="0" t="0" r="0" b="2540"/>
            <wp:docPr id="55932585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25853" name="Рисунок 55932585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12" cy="293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FB0F" w14:textId="1F673CE7" w:rsidR="000F2216" w:rsidRPr="00D61CF3" w:rsidRDefault="007B3709" w:rsidP="007B370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3</w:t>
      </w:r>
      <w:r w:rsidR="00D239DD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0F2216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Координаты цветности CIE ряда концентраций 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="000F2216" w:rsidRPr="00D61CF3">
        <w:rPr>
          <w:bCs/>
          <w:iCs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="000F2216" w:rsidRPr="00D61CF3">
        <w:rPr>
          <w:bCs/>
          <w:i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0F2216" w:rsidRPr="00D61CF3">
        <w:rPr>
          <w:bCs/>
          <w:i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0F2216" w:rsidRPr="00D61CF3">
        <w:rPr>
          <w:bCs/>
          <w:iCs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0F2216" w:rsidRPr="00D61CF3">
        <w:rPr>
          <w:bCs/>
          <w:iCs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0F2216" w:rsidRPr="00D61CF3">
        <w:rPr>
          <w:bCs/>
          <w:i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F2216" w:rsidRPr="00D61CF3">
        <w:rPr>
          <w:bCs/>
          <w:i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 xml:space="preserve">x 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= 0–0.6)</w:t>
      </w:r>
    </w:p>
    <w:p w14:paraId="050F925C" w14:textId="77777777" w:rsidR="000F2216" w:rsidRPr="00D61CF3" w:rsidRDefault="000F2216" w:rsidP="007B370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16FE177" w14:textId="149CCD51" w:rsidR="006F07E9" w:rsidRPr="00D61CF3" w:rsidRDefault="007B3709" w:rsidP="007B370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Таблица 9 – </w:t>
      </w:r>
      <w:r w:rsidR="000F2216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CIE (CIE 1931) координаты цветности образцов 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="000F2216" w:rsidRPr="00D61CF3">
        <w:rPr>
          <w:bCs/>
          <w:iCs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2-</w:t>
      </w:r>
      <w:r w:rsidR="000F2216" w:rsidRPr="00D61CF3">
        <w:rPr>
          <w:bCs/>
          <w:i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0F2216" w:rsidRPr="00D61CF3">
        <w:rPr>
          <w:bCs/>
          <w:i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0F2216" w:rsidRPr="00D61CF3">
        <w:rPr>
          <w:bCs/>
          <w:iCs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0F2216" w:rsidRPr="00D61CF3">
        <w:rPr>
          <w:bCs/>
          <w:iCs/>
          <w:color w:val="000000" w:themeColor="text1"/>
          <w:szCs w:val="40"/>
          <w:vertAlign w:val="subscript"/>
          <w:lang w:bidi="en-US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0F2216" w:rsidRPr="00D61CF3">
        <w:rPr>
          <w:bCs/>
          <w:i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F2216" w:rsidRPr="00D61CF3">
        <w:rPr>
          <w:bCs/>
          <w:i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 xml:space="preserve">x </w:t>
      </w:r>
      <w:r w:rsidR="000F2216" w:rsidRPr="00D61CF3">
        <w:rPr>
          <w:bCs/>
          <w:iCs/>
          <w:color w:val="000000" w:themeColor="text1"/>
          <w:szCs w:val="40"/>
          <w:lang w:bidi="en-US"/>
          <w14:textOutline w14:w="0" w14:cap="flat" w14:cmpd="sng" w14:algn="ctr">
            <w14:noFill/>
            <w14:prstDash w14:val="solid"/>
            <w14:round/>
          </w14:textOutline>
        </w:rPr>
        <w:t>= 0–0.6)</w:t>
      </w:r>
      <w:r w:rsidR="000F2216" w:rsidRPr="00D61CF3">
        <w:rPr>
          <w:bCs/>
          <w:iCs/>
          <w:color w:val="000000" w:themeColor="text1"/>
          <w:szCs w:val="40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Style w:val="af2"/>
        <w:tblW w:w="0" w:type="auto"/>
        <w:tblInd w:w="2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636"/>
        <w:gridCol w:w="636"/>
      </w:tblGrid>
      <w:tr w:rsidR="002C3CE3" w:rsidRPr="00D61CF3" w14:paraId="45F4279C" w14:textId="77777777" w:rsidTr="00187CAE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4AD629F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(Eu</w:t>
            </w:r>
            <w:r w:rsidRPr="00D61CF3">
              <w:rPr>
                <w:bCs/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3+</w:t>
            </w: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AAD577C" w14:textId="77777777" w:rsidR="000F2216" w:rsidRPr="00D61CF3" w:rsidRDefault="000F2216" w:rsidP="007B3709">
            <w:pPr>
              <w:jc w:val="center"/>
              <w:rPr>
                <w:bCs/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7021534" w14:textId="77777777" w:rsidR="000F2216" w:rsidRPr="00D61CF3" w:rsidRDefault="000F2216" w:rsidP="007B3709">
            <w:pPr>
              <w:jc w:val="center"/>
              <w:rPr>
                <w:bCs/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</w:t>
            </w:r>
          </w:p>
        </w:tc>
      </w:tr>
      <w:tr w:rsidR="002C3CE3" w:rsidRPr="00D61CF3" w14:paraId="391D4708" w14:textId="77777777" w:rsidTr="00187CAE">
        <w:tc>
          <w:tcPr>
            <w:tcW w:w="0" w:type="auto"/>
            <w:tcBorders>
              <w:top w:val="single" w:sz="4" w:space="0" w:color="auto"/>
            </w:tcBorders>
          </w:tcPr>
          <w:p w14:paraId="42A05C98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0D13A7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9B7BEBE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0.33</w:t>
            </w:r>
          </w:p>
        </w:tc>
      </w:tr>
      <w:tr w:rsidR="002C3CE3" w:rsidRPr="00D61CF3" w14:paraId="28A28C74" w14:textId="77777777" w:rsidTr="00187CAE">
        <w:tc>
          <w:tcPr>
            <w:tcW w:w="0" w:type="auto"/>
          </w:tcPr>
          <w:p w14:paraId="333AC6BD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</w:t>
            </w:r>
          </w:p>
        </w:tc>
        <w:tc>
          <w:tcPr>
            <w:tcW w:w="0" w:type="auto"/>
          </w:tcPr>
          <w:p w14:paraId="70E7096A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0.64</w:t>
            </w:r>
          </w:p>
        </w:tc>
        <w:tc>
          <w:tcPr>
            <w:tcW w:w="0" w:type="auto"/>
          </w:tcPr>
          <w:p w14:paraId="6A610FA8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0.35</w:t>
            </w:r>
          </w:p>
        </w:tc>
      </w:tr>
      <w:tr w:rsidR="002C3CE3" w:rsidRPr="00D61CF3" w14:paraId="2B360A24" w14:textId="77777777" w:rsidTr="00187CAE">
        <w:tc>
          <w:tcPr>
            <w:tcW w:w="0" w:type="auto"/>
          </w:tcPr>
          <w:p w14:paraId="7EF3119B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</w:t>
            </w:r>
          </w:p>
        </w:tc>
        <w:tc>
          <w:tcPr>
            <w:tcW w:w="0" w:type="auto"/>
          </w:tcPr>
          <w:p w14:paraId="4DF774D9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0.64</w:t>
            </w:r>
          </w:p>
        </w:tc>
        <w:tc>
          <w:tcPr>
            <w:tcW w:w="0" w:type="auto"/>
          </w:tcPr>
          <w:p w14:paraId="294A8751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0.35</w:t>
            </w:r>
          </w:p>
        </w:tc>
      </w:tr>
      <w:tr w:rsidR="002C3CE3" w:rsidRPr="00D61CF3" w14:paraId="54F97283" w14:textId="77777777" w:rsidTr="00187CAE">
        <w:tc>
          <w:tcPr>
            <w:tcW w:w="0" w:type="auto"/>
          </w:tcPr>
          <w:p w14:paraId="532FC724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0.25</w:t>
            </w:r>
          </w:p>
        </w:tc>
        <w:tc>
          <w:tcPr>
            <w:tcW w:w="0" w:type="auto"/>
          </w:tcPr>
          <w:p w14:paraId="6AF79587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0.64</w:t>
            </w:r>
          </w:p>
        </w:tc>
        <w:tc>
          <w:tcPr>
            <w:tcW w:w="0" w:type="auto"/>
          </w:tcPr>
          <w:p w14:paraId="37305A00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0.35</w:t>
            </w:r>
          </w:p>
        </w:tc>
      </w:tr>
      <w:tr w:rsidR="002C3CE3" w:rsidRPr="00D61CF3" w14:paraId="3556AAF8" w14:textId="77777777" w:rsidTr="00187CAE">
        <w:tc>
          <w:tcPr>
            <w:tcW w:w="0" w:type="auto"/>
          </w:tcPr>
          <w:p w14:paraId="00AAF47E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</w:t>
            </w:r>
          </w:p>
        </w:tc>
        <w:tc>
          <w:tcPr>
            <w:tcW w:w="0" w:type="auto"/>
          </w:tcPr>
          <w:p w14:paraId="397244A4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0.64</w:t>
            </w:r>
          </w:p>
        </w:tc>
        <w:tc>
          <w:tcPr>
            <w:tcW w:w="0" w:type="auto"/>
          </w:tcPr>
          <w:p w14:paraId="6FC00A43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0.35</w:t>
            </w:r>
          </w:p>
        </w:tc>
      </w:tr>
      <w:tr w:rsidR="002C3CE3" w:rsidRPr="00D61CF3" w14:paraId="65CA0ED5" w14:textId="77777777" w:rsidTr="00187CAE">
        <w:tc>
          <w:tcPr>
            <w:tcW w:w="0" w:type="auto"/>
          </w:tcPr>
          <w:p w14:paraId="58E9C508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</w:t>
            </w:r>
          </w:p>
        </w:tc>
        <w:tc>
          <w:tcPr>
            <w:tcW w:w="0" w:type="auto"/>
          </w:tcPr>
          <w:p w14:paraId="1B38B50D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0.65</w:t>
            </w:r>
          </w:p>
        </w:tc>
        <w:tc>
          <w:tcPr>
            <w:tcW w:w="0" w:type="auto"/>
          </w:tcPr>
          <w:p w14:paraId="698671D6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0.35</w:t>
            </w:r>
          </w:p>
        </w:tc>
      </w:tr>
      <w:tr w:rsidR="002C3CE3" w:rsidRPr="00D61CF3" w14:paraId="02F60FF0" w14:textId="77777777" w:rsidTr="00187CAE">
        <w:tc>
          <w:tcPr>
            <w:tcW w:w="0" w:type="auto"/>
          </w:tcPr>
          <w:p w14:paraId="13A7F765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0.5</w:t>
            </w:r>
          </w:p>
        </w:tc>
        <w:tc>
          <w:tcPr>
            <w:tcW w:w="0" w:type="auto"/>
          </w:tcPr>
          <w:p w14:paraId="2DCA9464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0.62</w:t>
            </w:r>
          </w:p>
        </w:tc>
        <w:tc>
          <w:tcPr>
            <w:tcW w:w="0" w:type="auto"/>
          </w:tcPr>
          <w:p w14:paraId="4FAB8ABB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0.34</w:t>
            </w:r>
          </w:p>
        </w:tc>
      </w:tr>
      <w:tr w:rsidR="002C3CE3" w:rsidRPr="00D61CF3" w14:paraId="19D3E463" w14:textId="77777777" w:rsidTr="00187CAE">
        <w:tc>
          <w:tcPr>
            <w:tcW w:w="0" w:type="auto"/>
            <w:tcBorders>
              <w:bottom w:val="single" w:sz="4" w:space="0" w:color="auto"/>
            </w:tcBorders>
          </w:tcPr>
          <w:p w14:paraId="34CE2229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3014CAC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3E741CB" w14:textId="77777777" w:rsidR="000F2216" w:rsidRPr="00D61CF3" w:rsidRDefault="000F2216" w:rsidP="007B3709">
            <w:pPr>
              <w:jc w:val="center"/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b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0.35</w:t>
            </w:r>
          </w:p>
        </w:tc>
      </w:tr>
    </w:tbl>
    <w:p w14:paraId="2C74882A" w14:textId="77777777" w:rsidR="00ED6BA9" w:rsidRPr="00D61CF3" w:rsidRDefault="00ED6BA9">
      <w:pPr>
        <w:spacing w:line="360" w:lineRule="auto"/>
        <w:ind w:firstLine="709"/>
        <w:jc w:val="both"/>
        <w:rPr>
          <w:i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70890E3D" w14:textId="77777777" w:rsidR="003F2529" w:rsidRPr="00D61CF3" w:rsidRDefault="003F2529">
      <w:pPr>
        <w:spacing w:line="360" w:lineRule="auto"/>
        <w:ind w:firstLine="709"/>
        <w:jc w:val="both"/>
        <w:rPr>
          <w:i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12A01C7D" w14:textId="77777777" w:rsidR="00522D26" w:rsidRPr="00D61CF3" w:rsidRDefault="00522D26" w:rsidP="00193B86">
      <w:pPr>
        <w:spacing w:line="360" w:lineRule="auto"/>
        <w:jc w:val="both"/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</w:p>
    <w:p w14:paraId="20E0BD49" w14:textId="77777777" w:rsidR="00A941E7" w:rsidRPr="00D61CF3" w:rsidRDefault="00A941E7" w:rsidP="00193B86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AE472E7" w14:textId="46D2184D" w:rsidR="006B72FB" w:rsidRPr="00D61CF3" w:rsidRDefault="00522D26" w:rsidP="00D61CF3">
      <w:pPr>
        <w:pStyle w:val="2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  <w:bookmarkStart w:id="94" w:name="_Toc135082044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661E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6B72F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Результаты исследований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5E771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bookmarkEnd w:id="94"/>
    </w:p>
    <w:p w14:paraId="552001FA" w14:textId="0628EE0C" w:rsidR="006B72FB" w:rsidRPr="00D61CF3" w:rsidRDefault="006B72FB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95" w:name="_Toc135082045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661E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.1 Порошковая рентгенография Sr</w:t>
      </w:r>
      <w:r w:rsidR="005E771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bookmarkEnd w:id="95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A96CB5D" w14:textId="77777777" w:rsidR="00661E39" w:rsidRPr="00D61CF3" w:rsidRDefault="00661E39" w:rsidP="00661E39">
      <w:pPr>
        <w:pStyle w:val="11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A78F5BA" w14:textId="4099C667" w:rsidR="0050282C" w:rsidRPr="00D61CF3" w:rsidRDefault="0050282C" w:rsidP="00C30A5A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Съемка образцов 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="003919DB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3919DB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5AE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215AEB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215AE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0.01, 0.025, 0.05, 0.075</w:t>
      </w:r>
      <w:proofErr w:type="gramStart"/>
      <w:r w:rsidR="00215AE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 0.10</w:t>
      </w:r>
      <w:proofErr w:type="gramEnd"/>
      <w:r w:rsidR="00215AE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0.15, 0.20, 0.50, 0.65, 0.8, 1)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показала отсутствие примесных фаз в</w:t>
      </w:r>
      <w:r w:rsidR="00215AE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 всех образцах</w:t>
      </w:r>
      <w:r w:rsidR="002A13EE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(рисунок 46)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D44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Полная смесимость твердого раствора Sr</w:t>
      </w:r>
      <w:r w:rsidR="005E771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D44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</w:t>
      </w:r>
      <w:r w:rsidR="001D44A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1D44A9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-x</w:t>
      </w:r>
      <w:r w:rsidR="001D44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1D44A9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1D44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D44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1D44A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D44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1D44A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 w:rsidR="001D44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объясняется близостью ионных радиусов </w:t>
      </w:r>
      <w:r w:rsidR="001D44A9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1D44A9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1D44A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="001D44A9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1D44A9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5226C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226C3"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5226C3" w:rsidRPr="00D61CF3">
        <w:rPr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cryst</w:t>
      </w:r>
      <w:proofErr w:type="spellEnd"/>
      <w:r w:rsidR="00295E7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AA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9F39C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A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04</w:t>
      </w:r>
      <w:r w:rsidR="005226C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F39C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r w:rsidR="00AA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9F39C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A467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087</w:t>
      </w:r>
      <w:r w:rsidR="009F39C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F39C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Å</w:t>
      </w:r>
      <w:r w:rsidR="009F39C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26C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для </w:t>
      </w:r>
      <w:r w:rsidR="005226C3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5226C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="005226C3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5226C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соответственно (</w:t>
      </w:r>
      <w:r w:rsidR="005226C3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Shannon</w:t>
      </w:r>
      <w:r w:rsidR="005226C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1976).</w:t>
      </w:r>
      <w:r w:rsidR="00D03CF7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B5ED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Получен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нов</w:t>
      </w:r>
      <w:r w:rsidR="005226C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ый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26C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борат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Sr</w:t>
      </w:r>
      <w:r w:rsidR="005E771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proofErr w:type="gramStart"/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</w:t>
      </w:r>
      <w:proofErr w:type="spellStart"/>
      <w:proofErr w:type="gramEnd"/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EuO</w:t>
      </w:r>
      <w:proofErr w:type="spellEnd"/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5E771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5E771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кристаллизующи</w:t>
      </w:r>
      <w:r w:rsidR="005226C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й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ся в гексагональной сингонии, пространственной группе </w:t>
      </w:r>
      <w:r w:rsidR="005E771B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5E771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5E771B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10.7573(7), </w:t>
      </w:r>
      <w:r w:rsidR="005E771B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5E771B"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6.6714(8)</w:t>
      </w:r>
      <w:r w:rsidR="009F39C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F39C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Å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5E771B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668.6(2)</w:t>
      </w:r>
      <w:r w:rsidR="009F39C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F39C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Å</w:t>
      </w:r>
      <w:r w:rsidR="009F39C6"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="005E771B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2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7B5ED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Предполагается, что весь или практически весь европий сконцентрирован в той позиции, которую занимал </w:t>
      </w:r>
      <w:r w:rsidR="00D06F65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D06F65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DC7CBFC" w14:textId="77777777" w:rsidR="00960529" w:rsidRPr="00D61CF3" w:rsidRDefault="00960529" w:rsidP="00193B86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918FE02" w14:textId="0BA18CC9" w:rsidR="006B72FB" w:rsidRPr="00D61CF3" w:rsidRDefault="00A85594" w:rsidP="00193B86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4FA2A401" wp14:editId="6FC415B8">
            <wp:extent cx="5727700" cy="2435225"/>
            <wp:effectExtent l="0" t="0" r="0" b="3175"/>
            <wp:docPr id="8791732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73269" name="Рисунок 87917326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38A9" w14:textId="0B62BD3C" w:rsidR="00522D26" w:rsidRPr="00D61CF3" w:rsidRDefault="006B72FB" w:rsidP="00193B86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</w:t>
      </w:r>
      <w:r w:rsidR="002A13EE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унок </w:t>
      </w:r>
      <w:r w:rsidR="00661E3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D239DD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2A13EE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Дифрактограмм</w:t>
      </w:r>
      <w:r w:rsidR="007B5ED3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ы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="003919DB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3919DB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0.01, 0.025, 0.05, 0.075, 0.10, 0.15, 0.20, 0.50, 0.65, 0.8, 1) </w:t>
      </w:r>
    </w:p>
    <w:p w14:paraId="3E8A3102" w14:textId="77777777" w:rsidR="001D44A9" w:rsidRPr="00D61CF3" w:rsidRDefault="001D44A9" w:rsidP="001D44A9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70F9ADA" w14:textId="4286A68E" w:rsidR="001D44A9" w:rsidRPr="00D61CF3" w:rsidRDefault="001D44A9" w:rsidP="009E7ADF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96" w:name="_Toc135082046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3573AC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.2 Оптические свойства 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="003919DB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3919DB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bookmarkEnd w:id="96"/>
    </w:p>
    <w:p w14:paraId="4ED67AF2" w14:textId="77777777" w:rsidR="00D03CF7" w:rsidRPr="00D61CF3" w:rsidRDefault="00D03CF7" w:rsidP="001D44A9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A1D3C3D" w14:textId="020D69B7" w:rsidR="00D03CF7" w:rsidRPr="00D61CF3" w:rsidRDefault="00D03CF7" w:rsidP="00D03CF7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Все узкие полосы в спектрах возбуждения люминесценции соответствуют f-f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излучательным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переходам ионов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AA467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</w:t>
      </w:r>
      <w:r w:rsidR="002A13E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унок 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639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Можно видеть, что оптимальная длина волны накачки для образцов 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CaBi(Y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="003919DB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="003919DB" w:rsidRPr="00D61CF3">
        <w:rPr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919D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3919DB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027F2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составляет 392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что соответствует переходу 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ионов 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Поэтому все эксперименты по изучению люминесцентных свойств исследуемых образцов проводились при накачке 392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2A13E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исунок 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639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62D572F3" w14:textId="45D5EEEA" w:rsidR="00D03CF7" w:rsidRPr="00D61CF3" w:rsidRDefault="00D03CF7" w:rsidP="002A13EE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Зависимость интегральной интенсивности спектров фотолюминесценции от концентрации активных ионов показана на </w:t>
      </w:r>
      <w:r w:rsidR="00D239DD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2A13E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исунке </w:t>
      </w:r>
      <w:r w:rsidR="001639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Очевидно, что оптимальной концентрацией ионов европия в исследуемых образцах является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0.35. При дальнейшем увеличении концентрации интенсивность люминесценции уменьшается за счет меньшего разупорядочения атомов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Eu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694EB8D" w14:textId="77777777" w:rsidR="00D03CF7" w:rsidRPr="00D61CF3" w:rsidRDefault="00D03CF7" w:rsidP="00193B86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A0F0359" w14:textId="49D3D4BC" w:rsidR="005537E7" w:rsidRPr="00D61CF3" w:rsidRDefault="007425A0" w:rsidP="00193B86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E94FAD9" wp14:editId="7D0ADCEA">
            <wp:extent cx="5727700" cy="2378710"/>
            <wp:effectExtent l="0" t="0" r="0" b="0"/>
            <wp:docPr id="16529371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37153" name="Рисунок 165293715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D068" w14:textId="77777777" w:rsidR="005537E7" w:rsidRPr="00D61CF3" w:rsidRDefault="005537E7" w:rsidP="00193B86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C3FAE79" w14:textId="6E784817" w:rsidR="00D03CF7" w:rsidRPr="00D61CF3" w:rsidRDefault="002A13EE" w:rsidP="002A13EE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639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D03CF7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Спектры возбуждения полосы люминесценции 615 </w:t>
      </w:r>
      <w:proofErr w:type="spellStart"/>
      <w:r w:rsidR="00D03CF7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="00D03CF7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(слева); спектры фотолюминесценции при возбуждении 392 </w:t>
      </w:r>
      <w:proofErr w:type="spellStart"/>
      <w:r w:rsidR="00D03CF7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="00D03CF7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(справа).</w:t>
      </w:r>
    </w:p>
    <w:p w14:paraId="0802D5B3" w14:textId="77777777" w:rsidR="00193B86" w:rsidRPr="00D61CF3" w:rsidRDefault="00193B86" w:rsidP="00193B86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7475D2F" w14:textId="77777777" w:rsidR="00193B86" w:rsidRPr="00D61CF3" w:rsidRDefault="00193B86" w:rsidP="00193B86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CA52A54" w14:textId="33E9894D" w:rsidR="00ED6BA9" w:rsidRPr="00D61CF3" w:rsidRDefault="005E771B" w:rsidP="005E771B">
      <w:pPr>
        <w:spacing w:line="360" w:lineRule="auto"/>
        <w:ind w:firstLine="709"/>
        <w:jc w:val="center"/>
        <w:rPr>
          <w:i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/>
          <w:noProof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1452358" wp14:editId="4304678B">
            <wp:extent cx="3976577" cy="3298298"/>
            <wp:effectExtent l="0" t="0" r="0" b="3810"/>
            <wp:docPr id="827481754" name="Рисунок 827481754">
              <a:extLst xmlns:a="http://schemas.openxmlformats.org/drawingml/2006/main">
                <a:ext uri="{FF2B5EF4-FFF2-40B4-BE49-F238E27FC236}">
                  <a16:creationId xmlns:a16="http://schemas.microsoft.com/office/drawing/2014/main" id="{B99B4B4C-5562-1949-B1D2-7E43EA8839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B99B4B4C-5562-1949-B1D2-7E43EA8839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93212" cy="331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ADD7" w14:textId="20500C57" w:rsidR="005E771B" w:rsidRPr="00D61CF3" w:rsidRDefault="002A13EE" w:rsidP="005E771B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639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Концентрационная</w:t>
      </w:r>
      <w:proofErr w:type="gramEnd"/>
      <w:r w:rsidR="005E771B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зависимость интегральной интенсивности спектров люминесценции ионов европия.</w:t>
      </w:r>
    </w:p>
    <w:p w14:paraId="662C9050" w14:textId="77777777" w:rsidR="008F526E" w:rsidRDefault="008F526E" w:rsidP="00661E39">
      <w:pPr>
        <w:pStyle w:val="2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6A82F52" w14:textId="21C38E08" w:rsidR="00661E39" w:rsidRPr="00D61CF3" w:rsidRDefault="00661E39" w:rsidP="00661E39">
      <w:pPr>
        <w:pStyle w:val="2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  <w:bookmarkStart w:id="97" w:name="_Toc135082047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3.4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Результаты исследований </w:t>
      </w:r>
      <w:r w:rsidR="00295E7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твердых растворов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526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8F526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8F526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="008F526E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8F526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8F526E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="008F526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F526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="008F526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="008F526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8F526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8F526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F526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F526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bookmarkEnd w:id="97"/>
    </w:p>
    <w:p w14:paraId="5D2C5AE4" w14:textId="77777777" w:rsidR="00661E39" w:rsidRPr="00D61CF3" w:rsidRDefault="00661E39" w:rsidP="00661E39">
      <w:pPr>
        <w:spacing w:line="360" w:lineRule="auto"/>
        <w:jc w:val="both"/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9A7D192" w14:textId="411110DC" w:rsidR="00661E39" w:rsidRPr="00D61CF3" w:rsidRDefault="00661E39" w:rsidP="00661E39">
      <w:pPr>
        <w:pStyle w:val="3"/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</w:pPr>
      <w:bookmarkStart w:id="98" w:name="_Toc135082048"/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3.4.1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Фазовый состав </w:t>
      </w:r>
      <w:r w:rsidR="00295E7A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твердых растворов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526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8F526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8F526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="008F526E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8F526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8F526E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="008F526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F526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="008F526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="008F526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8F526E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8F526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F526E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F526E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bookmarkEnd w:id="98"/>
    </w:p>
    <w:p w14:paraId="061F815E" w14:textId="77777777" w:rsidR="00661E39" w:rsidRPr="00D61CF3" w:rsidRDefault="00661E39" w:rsidP="00661E39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1B2B6E3" w14:textId="7114DB50" w:rsidR="00661E39" w:rsidRPr="00D61CF3" w:rsidRDefault="00661E39" w:rsidP="00661E39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Порошковая рентгеновская дифракция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образцов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bCs/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0, 0.1, 0.2, 0.3, 0.4, 0.5, 1)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показал</w:t>
      </w:r>
      <w:r w:rsidR="008F526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отсутствие примесных фаз в образцах с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0–0.5, пики смещались в сторону меньших углов, так как в структуре происходили изоморфные замещения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→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 образованием ограниченных твердых растворов, поскольку радиус </w:t>
      </w:r>
      <w:proofErr w:type="spellStart"/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cryst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= 1.14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Å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меньше чем </w:t>
      </w:r>
      <w:proofErr w:type="spellStart"/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cryst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= 1.32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Å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Shannon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1976)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Образец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1 помимо основной фазы включал в себя примесь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количестве 9 масс. % (Рису</w:t>
      </w:r>
      <w:r w:rsidR="002F3A8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ок 3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Составы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0.7, 0.8, 0.9) содержали малое количество основной фазы, образующейся вместе с примесными фазами 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NdBO</w:t>
      </w:r>
      <w:proofErr w:type="spellEnd"/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пропорции 1:3:2 соответственно.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Исходя из полученных данных, можно предположить, что твердые растворы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имеют разрыв смесимости в области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0.60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0.9</w:t>
      </w:r>
      <w:r w:rsidR="007C2976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8F526E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01EDDBC" w14:textId="77777777" w:rsidR="00661E39" w:rsidRPr="00D61CF3" w:rsidRDefault="00661E39" w:rsidP="00661E39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B2D42C6" w14:textId="77777777" w:rsidR="00661E39" w:rsidRPr="00D61CF3" w:rsidRDefault="00661E39" w:rsidP="00661E39">
      <w:pPr>
        <w:spacing w:line="360" w:lineRule="auto"/>
        <w:jc w:val="center"/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C6811C2" wp14:editId="3F7E3B09">
            <wp:extent cx="5619750" cy="3605867"/>
            <wp:effectExtent l="0" t="0" r="0" b="0"/>
            <wp:docPr id="4" name="Рисунок 4" descr="C:\Users\User LSCO\Desktop\Второй лист порошкограмма Ca4NdOB3O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LSCO\Desktop\Второй лист порошкограмма Ca4NdOB3O9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29" cy="36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78FBB" w14:textId="6D8271F2" w:rsidR="00661E39" w:rsidRPr="00D61CF3" w:rsidRDefault="00661E39" w:rsidP="00661E3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1639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Дифрактограммы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образцов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2A01BEB2" w14:textId="77777777" w:rsidR="00661E39" w:rsidRPr="00D61CF3" w:rsidRDefault="00661E39" w:rsidP="00661E39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FFD6A43" w14:textId="7C5D119E" w:rsidR="00661E39" w:rsidRPr="00D61CF3" w:rsidRDefault="00661E39" w:rsidP="00661E39">
      <w:pPr>
        <w:spacing w:after="80" w:line="360" w:lineRule="auto"/>
        <w:ind w:left="-567" w:firstLine="567"/>
        <w:jc w:val="both"/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Параметры элементарной ячейки гомогенных образцов уточнены в программе </w:t>
      </w:r>
      <w:proofErr w:type="spellStart"/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RietToTensor</w:t>
      </w:r>
      <w:proofErr w:type="spellEnd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. Изменение параметров моноклинной ячейки представлено на </w:t>
      </w:r>
      <w:r w:rsidR="0016397F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исунке 3</w:t>
      </w:r>
      <w:r w:rsidR="0016397F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, с дальнейшим увеличением содержания 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rFonts w:eastAsia="Calibri"/>
          <w:i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х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= 0.7, 0.8, 0.9) образцы становятся </w:t>
      </w:r>
      <w:proofErr w:type="spellStart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гетерофазными</w:t>
      </w:r>
      <w:proofErr w:type="spellEnd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, область смесимости можно оценить</w:t>
      </w:r>
      <w:r w:rsidR="008F526E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как </w:t>
      </w:r>
      <w:r w:rsidRPr="00D61CF3">
        <w:rPr>
          <w:rFonts w:eastAsia="Calibri"/>
          <w:i/>
          <w:iCs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= 0.0–0.6; образец состава 8</w:t>
      </w:r>
      <w:proofErr w:type="spellStart"/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SrO</w:t>
      </w:r>
      <w:proofErr w:type="spellEnd"/>
      <w:r w:rsidRPr="00D61CF3">
        <w:rPr>
          <w:rFonts w:eastAsia="Calibri"/>
          <w:bCs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bCs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•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526E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8F526E"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8F526E"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="008F526E"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="008F526E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="008F526E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8F526E"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F526E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F526E"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F526E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F526E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содержал примесь 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rFonts w:eastAsia="Calibri"/>
          <w:bCs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результате замещений 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→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получен ограниченный ряд твердых растворов (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1−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O(BO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rFonts w:eastAsia="Calibri"/>
          <w:i/>
          <w:iCs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= 0, 0.1, 0.2, 0.3, 0.4, 0.5.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Изменение всех параметров ячейки практически линейно в области гомогенности (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3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), максимально изменяется параметр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в то время как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меняются незначительно, угол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моноклинности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Pr="00D61CF3">
        <w:rPr>
          <w:rFonts w:eastAsia="Calibri"/>
          <w:bCs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возрастает на 0.4°. В 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результате замещений 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→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получен ограниченный ряд твердых растворов (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1−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rFonts w:eastAsia="Calibri"/>
          <w:i/>
          <w:iCs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= 0, 0.1, 0.2, 0.3, 0.4, 0.5.  Используя линейные уравнения изменения параметров </w:t>
      </w:r>
      <w:proofErr w:type="gramStart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элементарной ячейки</w:t>
      </w:r>
      <w:proofErr w:type="gramEnd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можно рассчитать главные значения тензора композиционных деформаций с ПК 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RTT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7E25DA3" w14:textId="77777777" w:rsidR="00661E39" w:rsidRPr="00D61CF3" w:rsidRDefault="00661E39" w:rsidP="00661E39">
      <w:pPr>
        <w:spacing w:after="80" w:line="360" w:lineRule="auto"/>
        <w:ind w:left="-567"/>
        <w:jc w:val="both"/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222F1321" w14:textId="77777777" w:rsidR="00661E39" w:rsidRPr="00D61CF3" w:rsidRDefault="00661E39" w:rsidP="00661E39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2FD9576" w14:textId="77777777" w:rsidR="00661E39" w:rsidRPr="00D61CF3" w:rsidRDefault="00661E39" w:rsidP="008F526E">
      <w:pPr>
        <w:spacing w:line="360" w:lineRule="auto"/>
        <w:ind w:hanging="426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8AB8FF9" wp14:editId="48C0D39F">
            <wp:extent cx="6128806" cy="3260090"/>
            <wp:effectExtent l="0" t="0" r="5715" b="0"/>
            <wp:docPr id="4727559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55941" name="Рисунок 47275594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807" cy="326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5431" w14:textId="43A5E8BC" w:rsidR="00661E39" w:rsidRPr="00D61CF3" w:rsidRDefault="00661E39" w:rsidP="00D06F65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3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Зависимость параметров элементарной ячейки от содержания </w:t>
      </w:r>
      <w:proofErr w:type="spellStart"/>
      <w:r w:rsidR="00D06F65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D06F65" w:rsidRPr="00D61CF3">
        <w:rPr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твердых </w:t>
      </w:r>
      <w:proofErr w:type="spellStart"/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раствах</w:t>
      </w:r>
      <w:proofErr w:type="spellEnd"/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D06F65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D06F6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1−</w:t>
      </w:r>
      <w:r w:rsidR="00D06F65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D06F65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D06F65" w:rsidRPr="00D61CF3">
        <w:rPr>
          <w:i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D06F6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="00D06F65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D06F6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D06F65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D06F65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D06F65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6F65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= 0, 0.1, 0.2, 0.3, 0.4, 0.5, 1.</w:t>
      </w:r>
    </w:p>
    <w:p w14:paraId="7B2D8F3A" w14:textId="77777777" w:rsidR="00D06F65" w:rsidRDefault="00D06F65" w:rsidP="00661E39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5F71E12" w14:textId="77777777" w:rsidR="008F526E" w:rsidRPr="008F526E" w:rsidRDefault="008F526E" w:rsidP="008F526E">
      <w:pPr>
        <w:pStyle w:val="11"/>
      </w:pPr>
    </w:p>
    <w:p w14:paraId="60B8A142" w14:textId="5B3383D1" w:rsidR="00661E39" w:rsidRPr="00D61CF3" w:rsidRDefault="00661E39" w:rsidP="00661E39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99" w:name="_Toc135082049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3.</w:t>
      </w:r>
      <w:r w:rsidR="002C3CE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.2 Результаты термического анализа</w:t>
      </w:r>
      <w:bookmarkEnd w:id="99"/>
    </w:p>
    <w:p w14:paraId="260F496E" w14:textId="77777777" w:rsidR="00661E39" w:rsidRPr="00D61CF3" w:rsidRDefault="00661E39" w:rsidP="00661E39">
      <w:pPr>
        <w:pStyle w:val="11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380BC61" w14:textId="29146472" w:rsidR="00661E39" w:rsidRPr="00D61CF3" w:rsidRDefault="00DB5B95" w:rsidP="00661E39">
      <w:pPr>
        <w:tabs>
          <w:tab w:val="left" w:pos="3119"/>
          <w:tab w:val="left" w:pos="6237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Эксперимент проводился в интервале от 25 до 1450 °С и охлаждении от 1450 до 900 °С со скоростью нагрева 20 °С </w:t>
      </w:r>
      <w:r w:rsidR="008F526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мин. </w:t>
      </w:r>
      <w:r w:rsidR="00661E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 таблетках после охлаждения росли кристаллики дендритной морфологии (Рисунок 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40</w:t>
      </w:r>
      <w:r w:rsidR="00661E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6CC7B0A6" w14:textId="77777777" w:rsidR="00661E39" w:rsidRPr="00D61CF3" w:rsidRDefault="00661E39" w:rsidP="00661E39">
      <w:pPr>
        <w:spacing w:line="360" w:lineRule="auto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3D0C139" w14:textId="77777777" w:rsidR="00661E39" w:rsidRPr="00D61CF3" w:rsidRDefault="00661E39" w:rsidP="00661E39">
      <w:pPr>
        <w:tabs>
          <w:tab w:val="left" w:pos="3119"/>
          <w:tab w:val="left" w:pos="6237"/>
        </w:tabs>
        <w:jc w:val="center"/>
        <w:rPr>
          <w:color w:val="000000" w:themeColor="text1"/>
          <w:sz w:val="28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B996750" wp14:editId="32B8A217">
            <wp:extent cx="5376453" cy="2029217"/>
            <wp:effectExtent l="0" t="0" r="0" b="3175"/>
            <wp:docPr id="9" name="Рисунок 9" descr="C:\Users\User LSCO\Downloads\дс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LSCO\Downloads\дск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26" cy="20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775B" w14:textId="77777777" w:rsidR="00661E39" w:rsidRPr="00D61CF3" w:rsidRDefault="00661E39" w:rsidP="00661E39">
      <w:pPr>
        <w:tabs>
          <w:tab w:val="left" w:pos="3119"/>
          <w:tab w:val="left" w:pos="6237"/>
        </w:tabs>
        <w:rPr>
          <w:color w:val="000000" w:themeColor="text1"/>
          <w:sz w:val="28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799CBB1E" w14:textId="215C3876" w:rsidR="00661E39" w:rsidRPr="00D61CF3" w:rsidRDefault="00661E39" w:rsidP="00661E39">
      <w:pPr>
        <w:tabs>
          <w:tab w:val="left" w:pos="3119"/>
          <w:tab w:val="left" w:pos="6237"/>
        </w:tabs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Микрофотографии таблетки образца 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до (слева) и после (справа) нагрева до 1445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Symbol" w:char="00B0"/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С </w:t>
      </w:r>
    </w:p>
    <w:p w14:paraId="0CC35EAB" w14:textId="77777777" w:rsidR="00661E39" w:rsidRPr="00D61CF3" w:rsidRDefault="00661E39" w:rsidP="00661E39">
      <w:pPr>
        <w:tabs>
          <w:tab w:val="left" w:pos="3119"/>
          <w:tab w:val="left" w:pos="6237"/>
        </w:tabs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E1387D5" w14:textId="77777777" w:rsidR="00661E39" w:rsidRPr="00D61CF3" w:rsidRDefault="00661E39" w:rsidP="00661E39">
      <w:pPr>
        <w:tabs>
          <w:tab w:val="left" w:pos="3119"/>
          <w:tab w:val="left" w:pos="6237"/>
        </w:tabs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E4EDBAF" w14:textId="77777777" w:rsidR="00661E39" w:rsidRPr="00D61CF3" w:rsidRDefault="00661E39" w:rsidP="008F526E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0215469" wp14:editId="035D65A6">
            <wp:extent cx="4975860" cy="3366704"/>
            <wp:effectExtent l="0" t="0" r="0" b="5715"/>
            <wp:docPr id="124544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4366" name="Рисунок 12454436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18" cy="336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923C" w14:textId="77777777" w:rsidR="00661E39" w:rsidRPr="00D61CF3" w:rsidRDefault="00661E39" w:rsidP="00661E39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B4CAA1E" w14:textId="08807BD9" w:rsidR="00661E39" w:rsidRPr="00D61CF3" w:rsidRDefault="00661E39" w:rsidP="00661E39">
      <w:pPr>
        <w:spacing w:line="360" w:lineRule="auto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2C1B5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Кривые ДСК для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bCs/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0.1, 0.2, 0.3, 0.4, 0.5, 1) при нагреве до 1450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°С</w:t>
      </w:r>
    </w:p>
    <w:p w14:paraId="6726FBB8" w14:textId="77777777" w:rsidR="00661E39" w:rsidRPr="00D61CF3" w:rsidRDefault="00661E39" w:rsidP="00661E39">
      <w:pPr>
        <w:tabs>
          <w:tab w:val="left" w:pos="3119"/>
          <w:tab w:val="left" w:pos="6237"/>
        </w:tabs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3DC4DD6" w14:textId="499C8633" w:rsidR="00661E39" w:rsidRPr="008F526E" w:rsidRDefault="00661E39" w:rsidP="008F526E">
      <w:pPr>
        <w:tabs>
          <w:tab w:val="left" w:pos="3119"/>
          <w:tab w:val="left" w:pos="6237"/>
        </w:tabs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Образцы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bCs/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0.1, 0.2, 0.3, 0.4, 0.5, 1) имеют схожую между собой картину кривых ДСК и ТГ (Рисунок </w:t>
      </w:r>
      <w:r w:rsidR="0016397F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41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), в широком диапазоне температур от 80—430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°С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для образцов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bCs/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0.1, 0.3, 1) наблюдается растянутый слабый термический эффект с пиком на участке 290—300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°С. Эффект сопровождается плавной потерей массы до 0.89 %, что можно связать с выходом адсорбированной влаги без четкого эндотермического эффекта, выгоранием контаминационной компоненты. Далее наблюдался плавный и сильный эндотермический эффект плавления с максимумом при температурах, указанных в 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аблице 10. </w:t>
      </w:r>
    </w:p>
    <w:p w14:paraId="35A2B1C8" w14:textId="77777777" w:rsidR="00661E39" w:rsidRPr="00D61CF3" w:rsidRDefault="00661E39" w:rsidP="00661E3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D8B117C" w14:textId="77777777" w:rsidR="00661E39" w:rsidRPr="00D61CF3" w:rsidRDefault="00661E39" w:rsidP="00661E3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Таблица 10 – Температуры плавления составов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61CF3">
        <w:rPr>
          <w:bCs/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0.1, 0.2, 0.3, 0.4, 0.5, 0.7, 0.8, 0.9, 1).</w:t>
      </w:r>
    </w:p>
    <w:tbl>
      <w:tblPr>
        <w:tblW w:w="3720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1560"/>
      </w:tblGrid>
      <w:tr w:rsidR="002C3CE3" w:rsidRPr="00D61CF3" w14:paraId="1877CC62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B109" w14:textId="77777777" w:rsidR="00661E39" w:rsidRPr="00D61CF3" w:rsidRDefault="00661E39" w:rsidP="00295E7A">
            <w:pPr>
              <w:jc w:val="center"/>
              <w:rPr>
                <w:rFonts w:eastAsia="TimesNewRomanPSMT"/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i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7B2A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T, 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°С</w:t>
            </w:r>
          </w:p>
        </w:tc>
      </w:tr>
      <w:tr w:rsidR="002C3CE3" w:rsidRPr="00D61CF3" w14:paraId="171EA335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6E88213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0D2EEC3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1455</w:t>
            </w:r>
          </w:p>
        </w:tc>
      </w:tr>
      <w:tr w:rsidR="002C3CE3" w:rsidRPr="00D61CF3" w14:paraId="037EBEC8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67DF1B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E6C0C9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1427</w:t>
            </w:r>
          </w:p>
        </w:tc>
      </w:tr>
      <w:tr w:rsidR="002C3CE3" w:rsidRPr="00D61CF3" w14:paraId="19F377EB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69B761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ACCAF8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1386</w:t>
            </w:r>
          </w:p>
        </w:tc>
      </w:tr>
      <w:tr w:rsidR="002C3CE3" w:rsidRPr="00D61CF3" w14:paraId="4F1921EE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4C3476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854E4A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1363</w:t>
            </w:r>
          </w:p>
        </w:tc>
      </w:tr>
      <w:tr w:rsidR="002C3CE3" w:rsidRPr="00D61CF3" w14:paraId="477BC9F4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379862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DDA7D0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1336</w:t>
            </w:r>
          </w:p>
        </w:tc>
      </w:tr>
      <w:tr w:rsidR="002C3CE3" w:rsidRPr="00D61CF3" w14:paraId="7AF3FAE7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FF64FD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D22576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1316</w:t>
            </w:r>
          </w:p>
        </w:tc>
      </w:tr>
      <w:tr w:rsidR="002C3CE3" w:rsidRPr="00D61CF3" w14:paraId="59004732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CED645A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2FDB63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1360</w:t>
            </w:r>
          </w:p>
        </w:tc>
      </w:tr>
      <w:tr w:rsidR="002C3CE3" w:rsidRPr="00D61CF3" w14:paraId="216C7C69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B82805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E44660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1281</w:t>
            </w:r>
          </w:p>
        </w:tc>
      </w:tr>
      <w:tr w:rsidR="002C3CE3" w:rsidRPr="00D61CF3" w14:paraId="3546EBDE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ED9013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BD1122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1315</w:t>
            </w:r>
          </w:p>
        </w:tc>
      </w:tr>
      <w:tr w:rsidR="00661E39" w:rsidRPr="00D61CF3" w14:paraId="1F1F84AA" w14:textId="77777777" w:rsidTr="00295E7A">
        <w:trPr>
          <w:trHeight w:val="300"/>
          <w:jc w:val="center"/>
        </w:trPr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650F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E03E" w14:textId="77777777" w:rsidR="00661E39" w:rsidRPr="00D61CF3" w:rsidRDefault="00661E39" w:rsidP="00295E7A">
            <w:pPr>
              <w:jc w:val="center"/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rFonts w:eastAsia="TimesNewRomanPSMT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1360</w:t>
            </w:r>
          </w:p>
        </w:tc>
      </w:tr>
    </w:tbl>
    <w:p w14:paraId="173134F1" w14:textId="77777777" w:rsidR="00661E39" w:rsidRPr="00D61CF3" w:rsidRDefault="00661E39" w:rsidP="00661E39">
      <w:pPr>
        <w:spacing w:line="360" w:lineRule="auto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5C8CA74" w14:textId="61C57607" w:rsidR="00661E39" w:rsidRPr="00D61CF3" w:rsidRDefault="00C20F20" w:rsidP="00661E39">
      <w:pPr>
        <w:tabs>
          <w:tab w:val="left" w:pos="709"/>
          <w:tab w:val="left" w:pos="6237"/>
        </w:tabs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661E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Для гетерогенных образцов состава </w:t>
      </w:r>
      <w:r w:rsidR="00661E39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661E39"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661E39"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1−</w:t>
      </w:r>
      <w:r w:rsidR="00661E39"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661E39"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661E39"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661E39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661E39"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="00661E39"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="00661E39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="00661E39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661E39"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61E39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661E39"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61E39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61E3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661E39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0.7, 0.8, 0.9) кривые ДСК усложнялись дополнительными эндотермическими эффектами, связанными с плавлением возможных эвтектических смесей из-за наличия примесей </w:t>
      </w:r>
      <w:r w:rsidR="00661E39"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661E3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61E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661E3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61E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661E39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661E39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proofErr w:type="spellStart"/>
      <w:r w:rsidR="00661E3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NdBO</w:t>
      </w:r>
      <w:proofErr w:type="spellEnd"/>
      <w:r w:rsidR="00661E39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30BBA3B" w14:textId="6BFD7D0A" w:rsidR="00661E39" w:rsidRPr="00D61CF3" w:rsidRDefault="00661E39" w:rsidP="00661E39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  <w:t xml:space="preserve">С увеличением содержания </w:t>
      </w:r>
      <w:proofErr w:type="spellStart"/>
      <w:r w:rsidRPr="00D61CF3">
        <w:rPr>
          <w:rFonts w:eastAsia="Calibri"/>
          <w:i/>
          <w:iCs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твердых растворах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1−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rFonts w:eastAsia="Calibri"/>
          <w:i/>
          <w:iCs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= 0, 0.1, 0.2, 0.3, 0.4, 0.5 температура плавления понижалась. Некоторые пики плавления твердых растворов были уширены, например, образца с </w:t>
      </w:r>
      <w:proofErr w:type="spellStart"/>
      <w:r w:rsidRPr="00D61CF3">
        <w:rPr>
          <w:rFonts w:eastAsia="Calibri"/>
          <w:i/>
          <w:iCs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0.2, по-видимому, пик двойной, температуры пиков соответствуют точкам на линиях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солидуса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ликвидуса. Температура плавления 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возрастает (</w:t>
      </w:r>
      <w:r w:rsidR="0016397F"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Т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аблица 10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3F4271A" w14:textId="77777777" w:rsidR="00661E39" w:rsidRPr="00D61CF3" w:rsidRDefault="00661E39" w:rsidP="00661E39">
      <w:pPr>
        <w:spacing w:line="360" w:lineRule="auto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E1685F3" w14:textId="69E8BD8D" w:rsidR="00661E39" w:rsidRPr="00D61CF3" w:rsidRDefault="00661E39" w:rsidP="00661E39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100" w:name="_Toc135082050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2C3CE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.3 Кристаллическая структура (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bookmarkEnd w:id="100"/>
    </w:p>
    <w:p w14:paraId="611D6FBA" w14:textId="77777777" w:rsidR="00661E39" w:rsidRPr="00D61CF3" w:rsidRDefault="00661E39" w:rsidP="00661E39">
      <w:pPr>
        <w:spacing w:line="360" w:lineRule="auto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154121B" w14:textId="77777777" w:rsidR="00661E39" w:rsidRPr="00D61CF3" w:rsidRDefault="00661E39" w:rsidP="00661E39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Структуры твердых растворов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кристаллизуются в моноклинной сингонии, пространственной группе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Cm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Уточнена кристаллическая структура состава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NdO(BO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до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int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0.043. Кристаллохимические данные и детали эксперимента (Ca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NdO(BO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сопоставлении с данными 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NdO(BO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представлены в таблице 11, координаты атомов, заселенность и изотропные/эквивалентные параметры смещения – в таблице 12, анизотропные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параметрв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смещения атомов – в таблице 13, избранные длины связей в полиэдрах – в таблице 14.</w:t>
      </w:r>
    </w:p>
    <w:p w14:paraId="51475FFD" w14:textId="77777777" w:rsidR="00661E39" w:rsidRPr="00D61CF3" w:rsidRDefault="00661E39" w:rsidP="00661E3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FD39A3C" w14:textId="77777777" w:rsidR="00661E39" w:rsidRPr="008F526E" w:rsidRDefault="00661E39" w:rsidP="00D61CF3">
      <w:pPr>
        <w:spacing w:line="360" w:lineRule="auto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3D0EF2C" w14:textId="77777777" w:rsidR="00661E39" w:rsidRPr="00D61CF3" w:rsidRDefault="00661E39" w:rsidP="00661E3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Таблица 11 – Данные кристаллической структуры и детали обработки монокристального эксперимента.</w:t>
      </w:r>
    </w:p>
    <w:tbl>
      <w:tblPr>
        <w:tblpPr w:leftFromText="180" w:rightFromText="180" w:vertAnchor="text" w:horzAnchor="margin" w:tblpXSpec="center" w:tblpY="482"/>
        <w:tblW w:w="6539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705"/>
        <w:gridCol w:w="2316"/>
      </w:tblGrid>
      <w:tr w:rsidR="008F526E" w:rsidRPr="00D61CF3" w14:paraId="68ED68AF" w14:textId="77777777" w:rsidTr="008F526E">
        <w:trPr>
          <w:trHeight w:val="36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DF7718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Химическая формула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79E8B785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NdB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</w:t>
            </w:r>
            <w:r w:rsidRPr="00D61CF3">
              <w:rPr>
                <w:color w:val="000000" w:themeColor="text1"/>
                <w:sz w:val="22"/>
                <w:szCs w:val="22"/>
                <w:lang w:val="en-US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*</w:t>
            </w:r>
          </w:p>
        </w:tc>
        <w:tc>
          <w:tcPr>
            <w:tcW w:w="2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676B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NdB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</w:tr>
      <w:tr w:rsidR="008F526E" w:rsidRPr="00D61CF3" w14:paraId="6E1F2330" w14:textId="77777777" w:rsidTr="008F526E">
        <w:trPr>
          <w:trHeight w:val="280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E24E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Сингония, пр. гр.</w:t>
            </w:r>
          </w:p>
        </w:tc>
        <w:tc>
          <w:tcPr>
            <w:tcW w:w="4021" w:type="dxa"/>
            <w:gridSpan w:val="2"/>
            <w:tcBorders>
              <w:top w:val="single" w:sz="4" w:space="0" w:color="auto"/>
            </w:tcBorders>
          </w:tcPr>
          <w:p w14:paraId="0657B749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Моноклинная, </w:t>
            </w:r>
            <w:proofErr w:type="spellStart"/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Cm</w:t>
            </w:r>
            <w:proofErr w:type="spellEnd"/>
          </w:p>
        </w:tc>
      </w:tr>
      <w:tr w:rsidR="008F526E" w:rsidRPr="00D61CF3" w14:paraId="05E459AE" w14:textId="77777777" w:rsidTr="008F526E">
        <w:trPr>
          <w:trHeight w:val="28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3B95E711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Температура (K)</w:t>
            </w:r>
          </w:p>
        </w:tc>
        <w:tc>
          <w:tcPr>
            <w:tcW w:w="4021" w:type="dxa"/>
            <w:gridSpan w:val="2"/>
          </w:tcPr>
          <w:p w14:paraId="00CE501F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298</w:t>
            </w:r>
          </w:p>
        </w:tc>
      </w:tr>
      <w:tr w:rsidR="008F526E" w:rsidRPr="00D61CF3" w14:paraId="681C507D" w14:textId="77777777" w:rsidTr="008F526E">
        <w:trPr>
          <w:trHeight w:val="28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24512654" w14:textId="77777777" w:rsidR="008F526E" w:rsidRPr="00D61CF3" w:rsidRDefault="008F526E" w:rsidP="008F526E">
            <w:pPr>
              <w:jc w:val="right"/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(Å)</w:t>
            </w:r>
          </w:p>
        </w:tc>
        <w:tc>
          <w:tcPr>
            <w:tcW w:w="1705" w:type="dxa"/>
          </w:tcPr>
          <w:p w14:paraId="583839BE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8.13043(10)</w:t>
            </w: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000C04AF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8.2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499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8F526E" w:rsidRPr="00D61CF3" w14:paraId="17E120F1" w14:textId="77777777" w:rsidTr="008F526E">
        <w:trPr>
          <w:trHeight w:val="280"/>
        </w:trPr>
        <w:tc>
          <w:tcPr>
            <w:tcW w:w="2518" w:type="dxa"/>
            <w:shd w:val="clear" w:color="auto" w:fill="auto"/>
            <w:noWrap/>
            <w:vAlign w:val="bottom"/>
          </w:tcPr>
          <w:p w14:paraId="2148BDFB" w14:textId="77777777" w:rsidR="008F526E" w:rsidRPr="00D61CF3" w:rsidRDefault="008F526E" w:rsidP="008F526E">
            <w:pPr>
              <w:jc w:val="right"/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(Å)</w:t>
            </w:r>
          </w:p>
        </w:tc>
        <w:tc>
          <w:tcPr>
            <w:tcW w:w="1705" w:type="dxa"/>
          </w:tcPr>
          <w:p w14:paraId="7EACFCE1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16.05569(16)</w:t>
            </w:r>
          </w:p>
        </w:tc>
        <w:tc>
          <w:tcPr>
            <w:tcW w:w="2316" w:type="dxa"/>
            <w:shd w:val="clear" w:color="auto" w:fill="auto"/>
            <w:noWrap/>
            <w:vAlign w:val="bottom"/>
          </w:tcPr>
          <w:p w14:paraId="4D6E3481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16.3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8F526E" w:rsidRPr="00D61CF3" w14:paraId="297AD7C3" w14:textId="77777777" w:rsidTr="008F526E">
        <w:trPr>
          <w:trHeight w:val="280"/>
        </w:trPr>
        <w:tc>
          <w:tcPr>
            <w:tcW w:w="2518" w:type="dxa"/>
            <w:shd w:val="clear" w:color="auto" w:fill="auto"/>
            <w:noWrap/>
            <w:vAlign w:val="bottom"/>
          </w:tcPr>
          <w:p w14:paraId="32B97C7E" w14:textId="77777777" w:rsidR="008F526E" w:rsidRPr="00D61CF3" w:rsidRDefault="008F526E" w:rsidP="008F526E">
            <w:pPr>
              <w:jc w:val="right"/>
              <w:rPr>
                <w:i/>
                <w:iCs/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D61CF3">
              <w:rPr>
                <w:i/>
                <w:iCs/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(Å)</w:t>
            </w:r>
          </w:p>
        </w:tc>
        <w:tc>
          <w:tcPr>
            <w:tcW w:w="1705" w:type="dxa"/>
          </w:tcPr>
          <w:p w14:paraId="10E9B76E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3.59307(3)</w:t>
            </w:r>
          </w:p>
        </w:tc>
        <w:tc>
          <w:tcPr>
            <w:tcW w:w="2316" w:type="dxa"/>
            <w:shd w:val="clear" w:color="auto" w:fill="auto"/>
            <w:noWrap/>
            <w:vAlign w:val="bottom"/>
          </w:tcPr>
          <w:p w14:paraId="712EBFA4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3.6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678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7)</w:t>
            </w:r>
          </w:p>
        </w:tc>
      </w:tr>
      <w:tr w:rsidR="008F526E" w:rsidRPr="00D61CF3" w14:paraId="3F32456B" w14:textId="77777777" w:rsidTr="008F526E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68B41DF1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Symbol" w:char="F062"/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(°)</w:t>
            </w:r>
          </w:p>
        </w:tc>
        <w:tc>
          <w:tcPr>
            <w:tcW w:w="1705" w:type="dxa"/>
          </w:tcPr>
          <w:p w14:paraId="60ED990A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101.3497(6)</w:t>
            </w: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16150374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101.6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23(18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8F526E" w:rsidRPr="00D61CF3" w14:paraId="2CF4C4E7" w14:textId="77777777" w:rsidTr="008F526E">
        <w:trPr>
          <w:trHeight w:val="32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069DF044" w14:textId="77777777" w:rsidR="008F526E" w:rsidRPr="00D61CF3" w:rsidRDefault="008F526E" w:rsidP="008F526E">
            <w:pPr>
              <w:jc w:val="right"/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(Å</w:t>
            </w:r>
            <w:r w:rsidRPr="00D61CF3">
              <w:rPr>
                <w:color w:val="000000" w:themeColor="text1"/>
                <w:sz w:val="22"/>
                <w:szCs w:val="22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705" w:type="dxa"/>
          </w:tcPr>
          <w:p w14:paraId="741724BC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:lang w:val="en-GB" w:eastAsia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459.86</w:t>
            </w: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36E93DCD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8F526E" w:rsidRPr="00D61CF3" w14:paraId="32637E1E" w14:textId="77777777" w:rsidTr="008F526E">
        <w:trPr>
          <w:trHeight w:val="28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4532AD2E" w14:textId="77777777" w:rsidR="008F526E" w:rsidRPr="00D61CF3" w:rsidRDefault="008F526E" w:rsidP="008F526E">
            <w:pPr>
              <w:jc w:val="right"/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</w:t>
            </w:r>
          </w:p>
        </w:tc>
        <w:tc>
          <w:tcPr>
            <w:tcW w:w="4021" w:type="dxa"/>
            <w:gridSpan w:val="2"/>
          </w:tcPr>
          <w:p w14:paraId="442AA0B1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</w:tr>
      <w:tr w:rsidR="008F526E" w:rsidRPr="00D61CF3" w14:paraId="0FA7B121" w14:textId="77777777" w:rsidTr="008F526E">
        <w:trPr>
          <w:trHeight w:val="28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2DEA1A3E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Излучение</w:t>
            </w:r>
          </w:p>
        </w:tc>
        <w:tc>
          <w:tcPr>
            <w:tcW w:w="1705" w:type="dxa"/>
          </w:tcPr>
          <w:p w14:paraId="08FD9218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02DA66D5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</w:t>
            </w:r>
            <w:proofErr w:type="spellEnd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</w:t>
            </w:r>
            <w:r w:rsidRPr="00D61CF3">
              <w:rPr>
                <w:i/>
                <w:iCs/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</w:p>
        </w:tc>
      </w:tr>
      <w:tr w:rsidR="008F526E" w:rsidRPr="00D61CF3" w14:paraId="27E57AF5" w14:textId="77777777" w:rsidTr="008F526E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2F42F7DD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Размер кристаллитов (</w:t>
            </w:r>
            <w:proofErr w:type="spellStart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mm</w:t>
            </w:r>
            <w:proofErr w:type="spellEnd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705" w:type="dxa"/>
          </w:tcPr>
          <w:p w14:paraId="372B9E98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1F7007BC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</w:t>
            </w:r>
            <w:r w:rsidRPr="00D61CF3">
              <w:rPr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×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</w:t>
            </w:r>
            <w:r w:rsidRPr="00D61CF3">
              <w:rPr>
                <w:bCs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×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</w:t>
            </w:r>
          </w:p>
        </w:tc>
      </w:tr>
      <w:tr w:rsidR="008F526E" w:rsidRPr="007C2976" w14:paraId="640BDC0C" w14:textId="77777777" w:rsidTr="008F526E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29AAE3AB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Дифрактометр</w:t>
            </w:r>
            <w:proofErr w:type="spellEnd"/>
          </w:p>
        </w:tc>
        <w:tc>
          <w:tcPr>
            <w:tcW w:w="1705" w:type="dxa"/>
          </w:tcPr>
          <w:p w14:paraId="1BECE8B8" w14:textId="77777777" w:rsidR="008F526E" w:rsidRPr="00D61CF3" w:rsidRDefault="008F526E" w:rsidP="008F526E">
            <w:pPr>
              <w:jc w:val="center"/>
              <w:rPr>
                <w:i/>
                <w:iCs/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6AA8AD43" w14:textId="77777777" w:rsidR="008F526E" w:rsidRPr="00D61CF3" w:rsidRDefault="008F526E" w:rsidP="008F526E">
            <w:pPr>
              <w:jc w:val="center"/>
              <w:rPr>
                <w:iCs/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iCs/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XtaLAB</w:t>
            </w:r>
            <w:proofErr w:type="spellEnd"/>
            <w:r w:rsidRPr="00D61CF3">
              <w:rPr>
                <w:iCs/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Synergy, Single source at home/near, </w:t>
            </w:r>
            <w:proofErr w:type="spellStart"/>
            <w:r w:rsidRPr="00D61CF3">
              <w:rPr>
                <w:iCs/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HyPix</w:t>
            </w:r>
            <w:proofErr w:type="spellEnd"/>
          </w:p>
        </w:tc>
      </w:tr>
      <w:tr w:rsidR="008F526E" w:rsidRPr="00D61CF3" w14:paraId="3EA1DF47" w14:textId="77777777" w:rsidTr="008F526E">
        <w:trPr>
          <w:trHeight w:val="36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3605AA1A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proofErr w:type="spellStart"/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</w:t>
            </w:r>
            <w:proofErr w:type="spellEnd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proofErr w:type="spellStart"/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</w:t>
            </w:r>
            <w:proofErr w:type="spellEnd"/>
          </w:p>
        </w:tc>
        <w:tc>
          <w:tcPr>
            <w:tcW w:w="1705" w:type="dxa"/>
          </w:tcPr>
          <w:p w14:paraId="125B76F3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59EEF109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0.366, 1.000</w:t>
            </w:r>
          </w:p>
        </w:tc>
      </w:tr>
      <w:tr w:rsidR="008F526E" w:rsidRPr="00D61CF3" w14:paraId="4D8B630F" w14:textId="77777777" w:rsidTr="008F526E">
        <w:trPr>
          <w:trHeight w:val="28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62FF8E0B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Измеренные и независимые рефлексы</w:t>
            </w:r>
          </w:p>
        </w:tc>
        <w:tc>
          <w:tcPr>
            <w:tcW w:w="1705" w:type="dxa"/>
          </w:tcPr>
          <w:p w14:paraId="00F92161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7082307F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3519, 1235, 1192</w:t>
            </w:r>
          </w:p>
        </w:tc>
      </w:tr>
      <w:tr w:rsidR="008F526E" w:rsidRPr="00D61CF3" w14:paraId="0FC2315D" w14:textId="77777777" w:rsidTr="008F526E">
        <w:trPr>
          <w:trHeight w:val="36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7764239E" w14:textId="77777777" w:rsidR="008F526E" w:rsidRPr="00D61CF3" w:rsidRDefault="008F526E" w:rsidP="008F526E">
            <w:pPr>
              <w:jc w:val="right"/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int</w:t>
            </w:r>
            <w:proofErr w:type="spellEnd"/>
          </w:p>
        </w:tc>
        <w:tc>
          <w:tcPr>
            <w:tcW w:w="1705" w:type="dxa"/>
          </w:tcPr>
          <w:p w14:paraId="57B75730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2F98B0C5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</w:t>
            </w:r>
          </w:p>
        </w:tc>
      </w:tr>
      <w:tr w:rsidR="008F526E" w:rsidRPr="00D61CF3" w14:paraId="2AF89FA3" w14:textId="77777777" w:rsidTr="008F526E">
        <w:trPr>
          <w:trHeight w:val="36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27EC6E51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sin</w:t>
            </w:r>
            <w:proofErr w:type="spellEnd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Θ/</w:t>
            </w:r>
            <w:proofErr w:type="gramStart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λ)</w:t>
            </w:r>
            <w:proofErr w:type="spellStart"/>
            <w:r w:rsidRPr="00D61CF3">
              <w:rPr>
                <w:color w:val="000000" w:themeColor="text1"/>
                <w:sz w:val="22"/>
                <w:szCs w:val="22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</w:t>
            </w:r>
            <w:proofErr w:type="spellEnd"/>
            <w:proofErr w:type="gramEnd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(Å</w:t>
            </w:r>
            <w:r w:rsidRPr="00D61CF3">
              <w:rPr>
                <w:color w:val="000000" w:themeColor="text1"/>
                <w:sz w:val="22"/>
                <w:szCs w:val="22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705" w:type="dxa"/>
          </w:tcPr>
          <w:p w14:paraId="3450CF60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1B306753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0.681</w:t>
            </w:r>
          </w:p>
        </w:tc>
      </w:tr>
      <w:tr w:rsidR="008F526E" w:rsidRPr="00D61CF3" w14:paraId="53E27FFA" w14:textId="77777777" w:rsidTr="008F526E">
        <w:trPr>
          <w:trHeight w:val="30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1F110ACE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5" w:type="dxa"/>
          </w:tcPr>
          <w:p w14:paraId="6BD84B76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63D3EAC5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F526E" w:rsidRPr="00D61CF3" w14:paraId="62ADEB27" w14:textId="77777777" w:rsidTr="008F526E">
        <w:trPr>
          <w:trHeight w:val="32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33546FB0" w14:textId="77777777" w:rsidR="008F526E" w:rsidRPr="00D61CF3" w:rsidRDefault="008F526E" w:rsidP="008F526E">
            <w:pPr>
              <w:jc w:val="right"/>
              <w:rPr>
                <w:i/>
                <w:iCs/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[</w:t>
            </w:r>
            <w:proofErr w:type="gramEnd"/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Pr="00D61CF3">
              <w:rPr>
                <w:color w:val="000000" w:themeColor="text1"/>
                <w:sz w:val="22"/>
                <w:szCs w:val="22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&gt; 2s(</w:t>
            </w: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Pr="00D61CF3">
              <w:rPr>
                <w:color w:val="000000" w:themeColor="text1"/>
                <w:sz w:val="22"/>
                <w:szCs w:val="22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)], </w:t>
            </w:r>
            <w:proofErr w:type="spellStart"/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wR</w:t>
            </w:r>
            <w:proofErr w:type="spellEnd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Pr="00D61CF3">
              <w:rPr>
                <w:color w:val="000000" w:themeColor="text1"/>
                <w:sz w:val="22"/>
                <w:szCs w:val="22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), </w:t>
            </w:r>
            <w:r w:rsidRPr="00D61CF3">
              <w:rPr>
                <w:i/>
                <w:iCs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</w:p>
        </w:tc>
        <w:tc>
          <w:tcPr>
            <w:tcW w:w="1705" w:type="dxa"/>
          </w:tcPr>
          <w:p w14:paraId="494D92EC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400A355C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</w:t>
            </w:r>
            <w:proofErr w:type="gramStart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  0.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149</w:t>
            </w:r>
            <w:proofErr w:type="gramEnd"/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  0.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81</w:t>
            </w:r>
          </w:p>
        </w:tc>
      </w:tr>
      <w:tr w:rsidR="008F526E" w:rsidRPr="00D61CF3" w14:paraId="7AD00457" w14:textId="77777777" w:rsidTr="008F526E">
        <w:trPr>
          <w:trHeight w:val="280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14:paraId="4523241D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 рефлексов</w:t>
            </w:r>
          </w:p>
        </w:tc>
        <w:tc>
          <w:tcPr>
            <w:tcW w:w="1705" w:type="dxa"/>
          </w:tcPr>
          <w:p w14:paraId="702D4A6B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shd w:val="clear" w:color="auto" w:fill="auto"/>
            <w:noWrap/>
            <w:vAlign w:val="bottom"/>
            <w:hideMark/>
          </w:tcPr>
          <w:p w14:paraId="148CDB91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327</w:t>
            </w:r>
          </w:p>
        </w:tc>
      </w:tr>
      <w:tr w:rsidR="008F526E" w:rsidRPr="00D61CF3" w14:paraId="4C3A43BE" w14:textId="77777777" w:rsidTr="008F526E">
        <w:trPr>
          <w:trHeight w:val="280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866D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 параметров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14:paraId="4E88D126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7891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</w:t>
            </w:r>
          </w:p>
        </w:tc>
      </w:tr>
      <w:tr w:rsidR="008F526E" w:rsidRPr="00D61CF3" w14:paraId="004CDF22" w14:textId="77777777" w:rsidTr="008F526E">
        <w:trPr>
          <w:trHeight w:val="36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AD9B" w14:textId="77777777" w:rsidR="008F526E" w:rsidRPr="00D61CF3" w:rsidRDefault="008F526E" w:rsidP="008F526E">
            <w:pPr>
              <w:jc w:val="right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</w:t>
            </w:r>
            <w:proofErr w:type="spellStart"/>
            <w:r w:rsidRPr="00D61CF3">
              <w:rPr>
                <w:i/>
                <w:color w:val="000000" w:themeColor="text1"/>
                <w:sz w:val="22"/>
                <w:szCs w:val="22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ρ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</w:t>
            </w:r>
            <w:proofErr w:type="spellEnd"/>
            <w:r w:rsidRPr="00D61CF3">
              <w:rPr>
                <w:color w:val="000000" w:themeColor="text1"/>
                <w:sz w:val="22"/>
                <w:szCs w:val="22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D61CF3">
              <w:rPr>
                <w:color w:val="000000" w:themeColor="text1"/>
                <w:sz w:val="22"/>
                <w:szCs w:val="22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</w:t>
            </w:r>
            <w:proofErr w:type="spellStart"/>
            <w:r w:rsidRPr="00D61CF3">
              <w:rPr>
                <w:i/>
                <w:color w:val="000000" w:themeColor="text1"/>
                <w:sz w:val="22"/>
                <w:szCs w:val="22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ρ</w:t>
            </w:r>
            <w:r w:rsidRPr="00D61CF3">
              <w:rPr>
                <w:color w:val="000000" w:themeColor="text1"/>
                <w:sz w:val="22"/>
                <w:szCs w:val="22"/>
                <w:vertAlign w:val="sub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</w:t>
            </w:r>
            <w:proofErr w:type="spellEnd"/>
            <w:r w:rsidRPr="00D61CF3">
              <w:rPr>
                <w:color w:val="000000" w:themeColor="text1"/>
                <w:sz w:val="22"/>
                <w:szCs w:val="22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(e Å</w:t>
            </w:r>
            <w:r w:rsidRPr="00D61CF3">
              <w:rPr>
                <w:color w:val="000000" w:themeColor="text1"/>
                <w:sz w:val="22"/>
                <w:szCs w:val="22"/>
                <w:vertAlign w:val="superscript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–3</w:t>
            </w:r>
            <w:r w:rsidRPr="00D61CF3">
              <w:rPr>
                <w:color w:val="000000" w:themeColor="text1"/>
                <w:sz w:val="22"/>
                <w:szCs w:val="22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76220E7D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C2EE" w14:textId="77777777" w:rsidR="008F526E" w:rsidRPr="00D61CF3" w:rsidRDefault="008F526E" w:rsidP="008F526E">
            <w:pPr>
              <w:jc w:val="center"/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86</w:t>
            </w: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-0.</w:t>
            </w:r>
            <w:r w:rsidRPr="00D61CF3">
              <w:rPr>
                <w:color w:val="000000" w:themeColor="text1"/>
                <w:sz w:val="22"/>
                <w:szCs w:val="2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99</w:t>
            </w:r>
          </w:p>
        </w:tc>
      </w:tr>
    </w:tbl>
    <w:p w14:paraId="22FC278A" w14:textId="77777777" w:rsidR="00661E39" w:rsidRPr="00D61CF3" w:rsidRDefault="00661E39" w:rsidP="00661E39">
      <w:pPr>
        <w:autoSpaceDE w:val="0"/>
        <w:autoSpaceDN w:val="0"/>
        <w:adjustRightInd w:val="0"/>
        <w:spacing w:after="140" w:line="360" w:lineRule="auto"/>
        <w:jc w:val="center"/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</w:p>
    <w:p w14:paraId="613B9351" w14:textId="77777777" w:rsidR="00661E39" w:rsidRPr="00D61CF3" w:rsidRDefault="00661E39" w:rsidP="0016397F">
      <w:pPr>
        <w:autoSpaceDE w:val="0"/>
        <w:autoSpaceDN w:val="0"/>
        <w:adjustRightInd w:val="0"/>
        <w:spacing w:after="140" w:line="360" w:lineRule="auto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458F6C82" w14:textId="77777777" w:rsidR="00661E39" w:rsidRPr="00D61CF3" w:rsidRDefault="00661E39" w:rsidP="0016397F">
      <w:pPr>
        <w:autoSpaceDE w:val="0"/>
        <w:autoSpaceDN w:val="0"/>
        <w:adjustRightInd w:val="0"/>
        <w:spacing w:after="140" w:line="360" w:lineRule="auto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14D53F40" w14:textId="5135C2B2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10680521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01997C8A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784B5A6C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7DD8EC73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05F3EFE4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7A46B7E5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0609C3A2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3FA2BFA5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619EF3B5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29F84DA2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35C70264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2EB37532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35A3C1DA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665094FF" w14:textId="77777777" w:rsidR="008F526E" w:rsidRDefault="008F526E" w:rsidP="00661E39">
      <w:pPr>
        <w:pStyle w:val="af3"/>
        <w:autoSpaceDE w:val="0"/>
        <w:autoSpaceDN w:val="0"/>
        <w:adjustRightInd w:val="0"/>
        <w:spacing w:after="140" w:line="360" w:lineRule="auto"/>
        <w:ind w:left="1080"/>
        <w:jc w:val="center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677FD776" w14:textId="77777777" w:rsidR="008F526E" w:rsidRDefault="008F526E" w:rsidP="008F526E">
      <w:pPr>
        <w:pStyle w:val="af3"/>
        <w:autoSpaceDE w:val="0"/>
        <w:autoSpaceDN w:val="0"/>
        <w:adjustRightInd w:val="0"/>
        <w:spacing w:after="140" w:line="360" w:lineRule="auto"/>
        <w:ind w:left="1080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2E79A86E" w14:textId="77777777" w:rsidR="008F526E" w:rsidRDefault="008F526E" w:rsidP="008F526E">
      <w:pPr>
        <w:pStyle w:val="af3"/>
        <w:autoSpaceDE w:val="0"/>
        <w:autoSpaceDN w:val="0"/>
        <w:adjustRightInd w:val="0"/>
        <w:spacing w:after="140" w:line="360" w:lineRule="auto"/>
        <w:ind w:left="1080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7191C619" w14:textId="77777777" w:rsidR="008F526E" w:rsidRPr="008F526E" w:rsidRDefault="008F526E" w:rsidP="008F526E">
      <w:pPr>
        <w:autoSpaceDE w:val="0"/>
        <w:autoSpaceDN w:val="0"/>
        <w:adjustRightInd w:val="0"/>
        <w:spacing w:after="140" w:line="360" w:lineRule="auto"/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</w:p>
    <w:p w14:paraId="2A428827" w14:textId="167B07C6" w:rsidR="00661E39" w:rsidRPr="00D61CF3" w:rsidRDefault="008F526E" w:rsidP="008F526E">
      <w:pPr>
        <w:pStyle w:val="af3"/>
        <w:autoSpaceDE w:val="0"/>
        <w:autoSpaceDN w:val="0"/>
        <w:adjustRightInd w:val="0"/>
        <w:spacing w:after="140" w:line="360" w:lineRule="auto"/>
        <w:ind w:left="1080"/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  <w:lastRenderedPageBreak/>
        <w:t>*</w:t>
      </w:r>
      <w:r w:rsidR="00661E39" w:rsidRPr="00D61CF3">
        <w:rPr>
          <w:color w:val="000000" w:themeColor="text1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По данным 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661E3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Achim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661E3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61E39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661E39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2015).</w:t>
      </w:r>
    </w:p>
    <w:p w14:paraId="556DFA3D" w14:textId="77777777" w:rsidR="00661E39" w:rsidRPr="00D61CF3" w:rsidRDefault="00661E39" w:rsidP="00661E39">
      <w:pPr>
        <w:autoSpaceDE w:val="0"/>
        <w:autoSpaceDN w:val="0"/>
        <w:adjustRightInd w:val="0"/>
        <w:spacing w:after="140" w:line="360" w:lineRule="auto"/>
        <w:jc w:val="center"/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</w:p>
    <w:p w14:paraId="7725C73B" w14:textId="77777777" w:rsidR="00661E39" w:rsidRPr="00D61CF3" w:rsidRDefault="00661E39" w:rsidP="00661E39">
      <w:pPr>
        <w:autoSpaceDE w:val="0"/>
        <w:autoSpaceDN w:val="0"/>
        <w:adjustRightInd w:val="0"/>
        <w:spacing w:after="140" w:line="360" w:lineRule="auto"/>
        <w:jc w:val="center"/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Таблица 12 – Координаты атомов и эквивалентные параметры атомных смещений бората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NdB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tbl>
      <w:tblPr>
        <w:tblW w:w="10309" w:type="dxa"/>
        <w:jc w:val="center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561"/>
        <w:gridCol w:w="1561"/>
        <w:gridCol w:w="1559"/>
        <w:gridCol w:w="1418"/>
        <w:gridCol w:w="1222"/>
        <w:gridCol w:w="1440"/>
      </w:tblGrid>
      <w:tr w:rsidR="002C3CE3" w:rsidRPr="00D61CF3" w14:paraId="35589124" w14:textId="77777777" w:rsidTr="00295E7A"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F5910C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Позиция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16E677B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Символы </w:t>
            </w: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Вайкофа</w:t>
            </w:r>
            <w:proofErr w:type="spellEnd"/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28C83D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3A9FA4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AF3AB0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0F5ADB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iso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*/</w:t>
            </w:r>
            <w:proofErr w:type="spellStart"/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eq</w:t>
            </w:r>
            <w:proofErr w:type="spellEnd"/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C174FAE" w14:textId="7BF94767" w:rsidR="00661E39" w:rsidRPr="00D61CF3" w:rsidRDefault="00DB5B95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SOF </w:t>
            </w:r>
            <w:r w:rsidR="00661E39"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(&lt;1)</w:t>
            </w:r>
          </w:p>
        </w:tc>
      </w:tr>
      <w:tr w:rsidR="002C3CE3" w:rsidRPr="00D61CF3" w14:paraId="77672CB8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1C4DE2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Nd1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188A7FD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a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4572B8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0.00292 (17)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F2CC9E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449AAA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-0.0057 (3)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924DAD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0.0157 (6)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5ECC5A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C3CE3" w:rsidRPr="00D61CF3" w14:paraId="24F0CCC7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C2B909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3E57EE5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b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E5E690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0.1450 (3)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6EEFB1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0.38807 (16)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923963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0.3228 (7)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547B02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0.0117 (9)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A3D83A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0.6667</w:t>
            </w:r>
          </w:p>
        </w:tc>
      </w:tr>
      <w:tr w:rsidR="002C3CE3" w:rsidRPr="00D61CF3" w14:paraId="7052D008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4ECB4C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Sr1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7E0F36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b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BE611C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0.1450 (3)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444DFF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0.38807 (16)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150534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0.3228 (7)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196C69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0.0117 (9)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04E8BB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0.3333</w:t>
            </w:r>
          </w:p>
        </w:tc>
      </w:tr>
      <w:tr w:rsidR="002C3CE3" w:rsidRPr="00D61CF3" w14:paraId="07112A3E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403B9F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Ca2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0E022AB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b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42CD31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0.2620 (3)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6AA1C4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0.18105 (14)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70C89B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0.6458 (5)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70D1AB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0.0154 (8)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CC6860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0.3333</w:t>
            </w:r>
          </w:p>
        </w:tc>
      </w:tr>
      <w:tr w:rsidR="002C3CE3" w:rsidRPr="00D61CF3" w14:paraId="2682F196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88E429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Sr2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49EAD2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b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665470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0.2620 (3)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66372B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0.18105 (14)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034009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0.6458 (5)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6085AB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0.0154 (8)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98D8DB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0.6667</w:t>
            </w:r>
          </w:p>
        </w:tc>
      </w:tr>
      <w:tr w:rsidR="002C3CE3" w:rsidRPr="00D61CF3" w14:paraId="1E5E1842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87AD93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O1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6BECD98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a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8618D6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0.831 (4)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17B347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E977C2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0.399 (7)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4840C9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0.026 (8)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8E2C2F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C3CE3" w:rsidRPr="00D61CF3" w14:paraId="44A8EDF8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AD55AF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O2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061092E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b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4E0461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0.468 (2)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AEEA81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-0.0703 (8)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0B3673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0.735 (4)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D8BF31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0.019 (5)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CF8823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C3CE3" w:rsidRPr="00D61CF3" w14:paraId="55301C2B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FBE297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O3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5D48D8E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b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EB5CB4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0.799 (2)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F43D62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0.1702 (8)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87A957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0.889 (4)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1C3E7A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0.019 (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3)*</w:t>
            </w:r>
            <w:proofErr w:type="gramEnd"/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39A656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C3CE3" w:rsidRPr="00D61CF3" w14:paraId="43A9875F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1B586F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O4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1C07C0C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b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07B15E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0.084 (2)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D039AE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0.1415 (10)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E59757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0.074 (5)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8FD2EC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0.032 (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4)*</w:t>
            </w:r>
            <w:proofErr w:type="gramEnd"/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3F75CA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C3CE3" w:rsidRPr="00D61CF3" w14:paraId="2B140F48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9BB1D2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O5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7A5A529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b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62004A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0.975 (2)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55FA71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0.2688 (8)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199827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0.262 (3)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92E945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0.018 (5)</w:t>
            </w:r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AFD1B7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C3CE3" w:rsidRPr="00D61CF3" w14:paraId="6931E1EF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B9B0F9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O6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6B1731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a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099EAE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0.213 (3)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BD5E28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75F645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0.614 (6)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199A35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0.022 (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6)*</w:t>
            </w:r>
            <w:proofErr w:type="gramEnd"/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E1C27D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C3CE3" w:rsidRPr="00D61CF3" w14:paraId="2EA0E771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9B584D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03B4E42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a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DA05AD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0.378 (5)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BC8F0C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6CA990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0.664 (9)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55D6FF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0.016 (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7)*</w:t>
            </w:r>
            <w:proofErr w:type="gramEnd"/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C9E43E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61E39" w:rsidRPr="00D61CF3" w14:paraId="3E325601" w14:textId="77777777" w:rsidTr="00295E7A">
        <w:trPr>
          <w:jc w:val="center"/>
        </w:trPr>
        <w:tc>
          <w:tcPr>
            <w:tcW w:w="154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DDB95B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B2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1C0A979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b</w:t>
            </w:r>
          </w:p>
        </w:tc>
        <w:tc>
          <w:tcPr>
            <w:tcW w:w="156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D676D0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0.962 (3)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3CE7D3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0.1938 (12)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3A6480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0.083 (5)</w:t>
            </w:r>
          </w:p>
        </w:tc>
        <w:tc>
          <w:tcPr>
            <w:tcW w:w="122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D25EBF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0.006 (</w:t>
            </w:r>
            <w:proofErr w:type="gram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4)*</w:t>
            </w:r>
            <w:proofErr w:type="gramEnd"/>
          </w:p>
        </w:tc>
        <w:tc>
          <w:tcPr>
            <w:tcW w:w="1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2DB32A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C1A4672" w14:textId="77777777" w:rsidR="00661E39" w:rsidRPr="00D61CF3" w:rsidRDefault="00661E39" w:rsidP="00661E39">
      <w:pPr>
        <w:pStyle w:val="af9"/>
        <w:keepNext/>
        <w:ind w:firstLine="0"/>
        <w:jc w:val="center"/>
        <w:rPr>
          <w:rFonts w:cs="Times New Roman"/>
          <w:color w:val="000000" w:themeColor="text1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</w:p>
    <w:p w14:paraId="070D5457" w14:textId="77777777" w:rsidR="00661E39" w:rsidRPr="00D61CF3" w:rsidRDefault="00661E39" w:rsidP="00661E39">
      <w:pPr>
        <w:pStyle w:val="af9"/>
        <w:keepNext/>
        <w:ind w:firstLine="0"/>
        <w:jc w:val="center"/>
        <w:rPr>
          <w:rFonts w:cs="Times New Roman"/>
          <w:color w:val="000000" w:themeColor="text1"/>
          <w:szCs w:val="24"/>
          <w:shd w:val="clear" w:color="auto" w:fill="FFFFFF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cs="Times New Roman"/>
          <w:color w:val="000000" w:themeColor="text1"/>
          <w:szCs w:val="24"/>
          <w:shd w:val="clear" w:color="auto" w:fill="FFFFFF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Таблица 13 – </w:t>
      </w:r>
      <w:r w:rsidRPr="00D61CF3">
        <w:rPr>
          <w:rFonts w:cs="Times New Roman"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Анизотропные параметры атомных смещений (Å</w:t>
      </w:r>
      <w:r w:rsidRPr="00D61CF3">
        <w:rPr>
          <w:rFonts w:cs="Times New Roman"/>
          <w:color w:val="000000" w:themeColor="text1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cs="Times New Roman"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rFonts w:cs="Times New Roman"/>
          <w:color w:val="000000" w:themeColor="text1"/>
          <w:szCs w:val="24"/>
          <w:shd w:val="clear" w:color="auto" w:fill="FFFFFF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бората </w:t>
      </w:r>
      <w:r w:rsidRPr="00D61CF3">
        <w:rPr>
          <w:rFonts w:cs="Times New Roman"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cs="Times New Roman"/>
          <w:color w:val="000000" w:themeColor="text1"/>
          <w:szCs w:val="24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cs="Times New Roman"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cs="Times New Roman"/>
          <w:color w:val="000000" w:themeColor="text1"/>
          <w:szCs w:val="24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proofErr w:type="spellStart"/>
      <w:r w:rsidRPr="00D61CF3">
        <w:rPr>
          <w:rFonts w:cs="Times New Roman"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NdB</w:t>
      </w:r>
      <w:proofErr w:type="spellEnd"/>
      <w:r w:rsidRPr="00D61CF3">
        <w:rPr>
          <w:rFonts w:cs="Times New Roman"/>
          <w:color w:val="000000" w:themeColor="text1"/>
          <w:szCs w:val="24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cs="Times New Roman"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cs="Times New Roman"/>
          <w:color w:val="000000" w:themeColor="text1"/>
          <w:szCs w:val="24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tbl>
      <w:tblPr>
        <w:tblW w:w="9889" w:type="dxa"/>
        <w:jc w:val="center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2"/>
        <w:gridCol w:w="1460"/>
        <w:gridCol w:w="1417"/>
        <w:gridCol w:w="1418"/>
        <w:gridCol w:w="1417"/>
        <w:gridCol w:w="1418"/>
        <w:gridCol w:w="1417"/>
      </w:tblGrid>
      <w:tr w:rsidR="002C3CE3" w:rsidRPr="00D61CF3" w14:paraId="1B91301B" w14:textId="77777777" w:rsidTr="00295E7A">
        <w:trPr>
          <w:jc w:val="center"/>
        </w:trPr>
        <w:tc>
          <w:tcPr>
            <w:tcW w:w="1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56947A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Позиция</w:t>
            </w:r>
          </w:p>
        </w:tc>
        <w:tc>
          <w:tcPr>
            <w:tcW w:w="1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2EF88E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A648DB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E9E7AD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0DBEC5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005A13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306810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</w:tr>
      <w:tr w:rsidR="002C3CE3" w:rsidRPr="00D61CF3" w14:paraId="4A8CD1B5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BEF3CA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Nd1</w:t>
            </w:r>
          </w:p>
        </w:tc>
        <w:tc>
          <w:tcPr>
            <w:tcW w:w="1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3F57E2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0.0049 (9)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BF632B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0.0285 (11)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F04F41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0.0152 (8)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C1607F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43CDCE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0.0052 (7)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DF491D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2C3CE3" w:rsidRPr="00D61CF3" w14:paraId="6A7457A9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755E15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Ca1</w:t>
            </w:r>
          </w:p>
        </w:tc>
        <w:tc>
          <w:tcPr>
            <w:tcW w:w="1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4B2EFF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0.0023 (17)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FABDDD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0.0169 (15)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F6B8E6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0.0150 (13)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C41D51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-0.0015 (14)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499840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-0.0001 (12)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06A560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-0.0015 (15)</w:t>
            </w:r>
          </w:p>
        </w:tc>
      </w:tr>
      <w:tr w:rsidR="002C3CE3" w:rsidRPr="00D61CF3" w14:paraId="41AD00D8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C53E2E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Sr1</w:t>
            </w:r>
          </w:p>
        </w:tc>
        <w:tc>
          <w:tcPr>
            <w:tcW w:w="1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934C96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0.0023 (17)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920510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0.0169 (15)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7D28CF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0.0150 (13)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3766B0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-0.0015 (14)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0F56F5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-0.0001 (12)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2BC6CF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-0.0015 (15)</w:t>
            </w:r>
          </w:p>
        </w:tc>
      </w:tr>
      <w:tr w:rsidR="002C3CE3" w:rsidRPr="00D61CF3" w14:paraId="487F6432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506327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Ca2</w:t>
            </w:r>
          </w:p>
        </w:tc>
        <w:tc>
          <w:tcPr>
            <w:tcW w:w="1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9CACA7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0.0072 (14)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3C5D26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0.0198 (13)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7269D6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0.0190 (13)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F71515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-0.0003 (11)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94B013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0.0025 (11)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D79E62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0.0005 (10)</w:t>
            </w:r>
          </w:p>
        </w:tc>
      </w:tr>
      <w:tr w:rsidR="002C3CE3" w:rsidRPr="00D61CF3" w14:paraId="702A9FE0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A33C01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Sr2</w:t>
            </w:r>
          </w:p>
        </w:tc>
        <w:tc>
          <w:tcPr>
            <w:tcW w:w="1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E5CD16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0.0072 (14)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9D9315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0.0198 (13)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C4755F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0.0190 (13)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7B9996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-0.0003 (11)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63EF8D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0.0025 (11)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8DDCDB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0.0005 (10)</w:t>
            </w:r>
          </w:p>
        </w:tc>
      </w:tr>
      <w:tr w:rsidR="002C3CE3" w:rsidRPr="00D61CF3" w14:paraId="55DE473E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E445AD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O1</w:t>
            </w:r>
          </w:p>
        </w:tc>
        <w:tc>
          <w:tcPr>
            <w:tcW w:w="1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F5EF8A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0.029 (17)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975D7C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0.018 (11)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8E33D6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0.036 (13)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0B7E2B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981BD8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0.022 (12)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150DA9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2C3CE3" w:rsidRPr="00D61CF3" w14:paraId="0D56261D" w14:textId="77777777" w:rsidTr="00295E7A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B5FE97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O2</w:t>
            </w:r>
          </w:p>
        </w:tc>
        <w:tc>
          <w:tcPr>
            <w:tcW w:w="1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98B7EA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0.015 (9)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787788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0.017 (7)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327D06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0.023 (8)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972AE7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0.007 (7)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F9C347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-0.002 (6)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696AC1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-0.007 (6)</w:t>
            </w:r>
          </w:p>
        </w:tc>
      </w:tr>
      <w:tr w:rsidR="00661E39" w:rsidRPr="00D61CF3" w14:paraId="3A608CA7" w14:textId="77777777" w:rsidTr="00295E7A">
        <w:trPr>
          <w:jc w:val="center"/>
        </w:trPr>
        <w:tc>
          <w:tcPr>
            <w:tcW w:w="1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D00DBF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O5</w:t>
            </w:r>
          </w:p>
        </w:tc>
        <w:tc>
          <w:tcPr>
            <w:tcW w:w="1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503336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0.014 (9)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6D7B16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0.025 (8)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BBCFAE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0.013 (7)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BF35FB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-0.004 (6)</w:t>
            </w:r>
          </w:p>
        </w:tc>
        <w:tc>
          <w:tcPr>
            <w:tcW w:w="14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2ACC95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-0.006 (6)</w:t>
            </w:r>
          </w:p>
        </w:tc>
        <w:tc>
          <w:tcPr>
            <w:tcW w:w="141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9B5468D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0.004 (6)</w:t>
            </w:r>
          </w:p>
        </w:tc>
      </w:tr>
    </w:tbl>
    <w:p w14:paraId="2500BF35" w14:textId="77777777" w:rsidR="00661E39" w:rsidRPr="00D61CF3" w:rsidRDefault="00661E39" w:rsidP="00661E39">
      <w:pPr>
        <w:autoSpaceDE w:val="0"/>
        <w:autoSpaceDN w:val="0"/>
        <w:adjustRightInd w:val="0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8B4143F" w14:textId="77777777" w:rsidR="00661E39" w:rsidRPr="00D61CF3" w:rsidRDefault="00661E39" w:rsidP="00661E39">
      <w:pPr>
        <w:pStyle w:val="af9"/>
        <w:keepNext/>
        <w:ind w:firstLine="0"/>
        <w:jc w:val="center"/>
        <w:rPr>
          <w:rFonts w:cs="Times New Roman"/>
          <w:color w:val="000000" w:themeColor="text1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101" w:name="_Ref131685839"/>
      <w:bookmarkStart w:id="102" w:name="_Ref131685836"/>
      <w:r w:rsidRPr="00D61CF3">
        <w:rPr>
          <w:rFonts w:cs="Times New Roman"/>
          <w:color w:val="000000" w:themeColor="text1"/>
          <w:lang w:val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Таблица 14 </w:t>
      </w:r>
      <w:bookmarkEnd w:id="101"/>
      <w:r w:rsidRPr="00D61CF3">
        <w:rPr>
          <w:rFonts w:cs="Times New Roman"/>
          <w:color w:val="000000" w:themeColor="text1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– Длины связей </w:t>
      </w:r>
      <w:r w:rsidRPr="00D61CF3">
        <w:rPr>
          <w:rFonts w:cs="Times New Roman"/>
          <w:color w:val="000000" w:themeColor="text1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(Å) </w:t>
      </w:r>
      <w:bookmarkEnd w:id="102"/>
      <w:r w:rsidRPr="00D61CF3">
        <w:rPr>
          <w:rFonts w:cs="Times New Roman"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cs="Times New Roman"/>
          <w:color w:val="000000" w:themeColor="text1"/>
          <w:szCs w:val="24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cs="Times New Roman"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cs="Times New Roman"/>
          <w:color w:val="000000" w:themeColor="text1"/>
          <w:szCs w:val="24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proofErr w:type="spellStart"/>
      <w:r w:rsidRPr="00D61CF3">
        <w:rPr>
          <w:rFonts w:cs="Times New Roman"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NdB</w:t>
      </w:r>
      <w:proofErr w:type="spellEnd"/>
      <w:r w:rsidRPr="00D61CF3">
        <w:rPr>
          <w:rFonts w:cs="Times New Roman"/>
          <w:color w:val="000000" w:themeColor="text1"/>
          <w:szCs w:val="24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cs="Times New Roman"/>
          <w:color w:val="000000" w:themeColor="text1"/>
          <w:szCs w:val="24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cs="Times New Roman"/>
          <w:color w:val="000000" w:themeColor="text1"/>
          <w:szCs w:val="24"/>
          <w:vertAlign w:val="sub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160"/>
        <w:gridCol w:w="2160"/>
        <w:gridCol w:w="2160"/>
      </w:tblGrid>
      <w:tr w:rsidR="002C3CE3" w:rsidRPr="00D61CF3" w14:paraId="38841681" w14:textId="77777777" w:rsidTr="00295E7A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F796D0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Связь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057C17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Длина 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1A4CC1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Связь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A3759F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Длина Å</w:t>
            </w:r>
          </w:p>
        </w:tc>
      </w:tr>
      <w:tr w:rsidR="002C3CE3" w:rsidRPr="00D61CF3" w14:paraId="4EF8DEEE" w14:textId="77777777" w:rsidTr="00295E7A">
        <w:trPr>
          <w:jc w:val="center"/>
        </w:trPr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E60136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Nd1—O1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6D432C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2.35 (2)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5ACBB2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2—O4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E94D69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2.392 (16)</w:t>
            </w:r>
          </w:p>
        </w:tc>
      </w:tr>
      <w:tr w:rsidR="002C3CE3" w:rsidRPr="00D61CF3" w14:paraId="6C270FE0" w14:textId="77777777" w:rsidTr="00295E7A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C8D314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Nd1—O1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ii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FA7F19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2.25 (3)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8ED142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2—O4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A2B59F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2.44 (2)</w:t>
            </w:r>
          </w:p>
        </w:tc>
      </w:tr>
      <w:tr w:rsidR="002C3CE3" w:rsidRPr="00D61CF3" w14:paraId="4A5E4CB0" w14:textId="77777777" w:rsidTr="00295E7A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198F89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Nd1—O4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485883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2.404 (17)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21C71A7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2—O2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iv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E4E3BF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2.457 (15)</w:t>
            </w:r>
          </w:p>
        </w:tc>
      </w:tr>
      <w:tr w:rsidR="002C3CE3" w:rsidRPr="00D61CF3" w14:paraId="04E68AAD" w14:textId="77777777" w:rsidTr="00295E7A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EB0E85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Nd1—O4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iv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3CEE4E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2.404 (17)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32FE60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2—O3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ix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F9792C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2.580 (13)</w:t>
            </w:r>
          </w:p>
        </w:tc>
      </w:tr>
      <w:tr w:rsidR="002C3CE3" w:rsidRPr="00D61CF3" w14:paraId="3A1FF4BF" w14:textId="77777777" w:rsidTr="00295E7A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B62D30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Nd1—O6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946BEF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2.43 (3)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A19A4A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2—O5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ix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4CEBC6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2.595 (16)</w:t>
            </w:r>
          </w:p>
        </w:tc>
      </w:tr>
      <w:tr w:rsidR="002C3CE3" w:rsidRPr="00D61CF3" w14:paraId="69CF1FBD" w14:textId="77777777" w:rsidTr="00295E7A">
        <w:trPr>
          <w:jc w:val="center"/>
        </w:trPr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6FD1821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Nd1—O6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693948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2.57 (2)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6B630F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2—O5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xi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6828FA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2.695 (13)</w:t>
            </w:r>
          </w:p>
        </w:tc>
      </w:tr>
      <w:tr w:rsidR="002C3CE3" w:rsidRPr="00D61CF3" w14:paraId="37CB1384" w14:textId="77777777" w:rsidTr="00295E7A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A01767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  <w:proofErr w:type="gramStart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&gt;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proofErr w:type="gramEnd"/>
            <w:r w:rsidRPr="00D61CF3">
              <w:rPr>
                <w:color w:val="000000" w:themeColor="text1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52AA72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05B103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Ca/Sr2— O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&gt;</w:t>
            </w:r>
            <w:r w:rsidRPr="00D61CF3">
              <w:rPr>
                <w:color w:val="000000" w:themeColor="text1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0898BF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</w:tr>
      <w:tr w:rsidR="002C3CE3" w:rsidRPr="00D61CF3" w14:paraId="14FAFD6A" w14:textId="77777777" w:rsidTr="00295E7A">
        <w:trPr>
          <w:jc w:val="center"/>
        </w:trPr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4B87CC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498C59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3E070F7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B1—O2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45AA86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1.36 (3)</w:t>
            </w:r>
          </w:p>
        </w:tc>
      </w:tr>
      <w:tr w:rsidR="002C3CE3" w:rsidRPr="00D61CF3" w14:paraId="3C1D0695" w14:textId="77777777" w:rsidTr="00295E7A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BD8935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1—O1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E9A380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2.364 (19)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D64CF25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B1—O2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iv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F6B8D6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1.36 (3)</w:t>
            </w:r>
          </w:p>
        </w:tc>
      </w:tr>
      <w:tr w:rsidR="002C3CE3" w:rsidRPr="00D61CF3" w14:paraId="2FB690F5" w14:textId="77777777" w:rsidTr="00295E7A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0924B4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1—O5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ii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75E079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2.382 (15)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D569CF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B1—O6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ED0EA3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1.33 (5)</w:t>
            </w:r>
          </w:p>
        </w:tc>
      </w:tr>
      <w:tr w:rsidR="002C3CE3" w:rsidRPr="00D61CF3" w14:paraId="54687907" w14:textId="77777777" w:rsidTr="00295E7A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9E3D16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1—O2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3E56AC9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2.401 (17)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33E58FE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B1—O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&gt;</w:t>
            </w:r>
            <w:r w:rsidRPr="00D61CF3">
              <w:rPr>
                <w:color w:val="000000" w:themeColor="text1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9E8D60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2C3CE3" w:rsidRPr="00D61CF3" w14:paraId="584CD435" w14:textId="77777777" w:rsidTr="00295E7A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6F7E63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1—O3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ix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2F48DD8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2.401 (14)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96720F8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B2—O3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246881E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1.44 (3)</w:t>
            </w:r>
          </w:p>
        </w:tc>
      </w:tr>
      <w:tr w:rsidR="002C3CE3" w:rsidRPr="00D61CF3" w14:paraId="179B7477" w14:textId="77777777" w:rsidTr="00295E7A">
        <w:trPr>
          <w:jc w:val="center"/>
        </w:trPr>
        <w:tc>
          <w:tcPr>
            <w:tcW w:w="2268" w:type="dxa"/>
            <w:tcBorders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675EC2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1—O3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viii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4F1EB36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2.420 (17)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FD95C4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B2—O4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xii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20B695BF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1.32 (3)</w:t>
            </w:r>
          </w:p>
        </w:tc>
      </w:tr>
      <w:tr w:rsidR="002C3CE3" w:rsidRPr="00D61CF3" w14:paraId="01C49BDC" w14:textId="77777777" w:rsidTr="00295E7A">
        <w:trPr>
          <w:jc w:val="center"/>
        </w:trPr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1CFB5EC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</w:t>
            </w:r>
            <w:proofErr w:type="spellEnd"/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/Sr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1—O2</w:t>
            </w:r>
            <w:r w:rsidRPr="00D61CF3">
              <w:rPr>
                <w:color w:val="000000" w:themeColor="text1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vii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882FD84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2.444 (13)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444A88A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B2—O5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9028C13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1.38 (2)</w:t>
            </w:r>
          </w:p>
        </w:tc>
      </w:tr>
      <w:tr w:rsidR="00661E39" w:rsidRPr="00D61CF3" w14:paraId="46EDA5BA" w14:textId="77777777" w:rsidTr="00295E7A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E9BEA1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Ca/Sr1— O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&gt;</w:t>
            </w:r>
            <w:r w:rsidRPr="00D61CF3">
              <w:rPr>
                <w:color w:val="000000" w:themeColor="text1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E6F48EB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E4D5FE0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&lt;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B2—O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&gt;</w:t>
            </w:r>
            <w:r w:rsidRPr="00D61CF3">
              <w:rPr>
                <w:color w:val="000000" w:themeColor="text1"/>
                <w:vertAlign w:val="subscript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963DBA2" w14:textId="77777777" w:rsidR="00661E39" w:rsidRPr="00D61CF3" w:rsidRDefault="00661E39" w:rsidP="00295E7A">
            <w:pPr>
              <w:autoSpaceDE w:val="0"/>
              <w:autoSpaceDN w:val="0"/>
              <w:adjustRightInd w:val="0"/>
              <w:spacing w:before="50" w:after="50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1.37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</w:tbl>
    <w:p w14:paraId="25FB9C2D" w14:textId="77777777" w:rsidR="00661E39" w:rsidRPr="00D61CF3" w:rsidRDefault="00661E39" w:rsidP="00661E39">
      <w:pPr>
        <w:autoSpaceDE w:val="0"/>
        <w:autoSpaceDN w:val="0"/>
        <w:adjustRightInd w:val="0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0A32863" w14:textId="77777777" w:rsidR="00661E39" w:rsidRPr="00D61CF3" w:rsidRDefault="00661E39" w:rsidP="00661E39">
      <w:pPr>
        <w:spacing w:after="140" w:line="360" w:lineRule="auto"/>
        <w:jc w:val="center"/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Коды симметрии: (i)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-1,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-1; 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ii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-1,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; 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iii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-1, -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-1; 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iv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-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;  (v)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-1; 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-1/2,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+1/2,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; 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vii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-1/2,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+1/2,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-1; 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viii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-1/2, -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+1/2,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-1; 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ix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-1/2, -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+1/2,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;  (x)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+1; 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-1/2, -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+1/2,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+1;  (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xii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+1,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E514717" w14:textId="77777777" w:rsidR="00661E39" w:rsidRPr="00D61CF3" w:rsidRDefault="00661E39" w:rsidP="00661E39">
      <w:pPr>
        <w:spacing w:after="140"/>
        <w:jc w:val="center"/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C096575" w14:textId="77777777" w:rsidR="00D62A8F" w:rsidRPr="00D61CF3" w:rsidRDefault="00D62A8F" w:rsidP="00D62A8F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 размерности аниона структура относится к островным, так как содержит только изолированные треугольники [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3−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В независимой части элементарной ячейки содержится три позиции для катионов </w:t>
      </w:r>
      <w:r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1–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3, две для атомов бора и 5 для атомов кислорода.</w:t>
      </w:r>
    </w:p>
    <w:p w14:paraId="438E2D12" w14:textId="77777777" w:rsidR="00B93316" w:rsidRPr="00D61CF3" w:rsidRDefault="00661E39" w:rsidP="00B93316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Катионы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занимают позицию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 со средней длинной связи 2.420(2) Å, катионы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+2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+2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разупорядочены по позициям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 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 со средними длинами связи 2.411(4) Å и 2.520(5) Å соответственно. </w:t>
      </w:r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Октаэдры </w:t>
      </w:r>
      <w:r w:rsidR="00B93316"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B93316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93316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сочленяются между собой по ребрам и вершинам, формируют каркас. В пустотах каркаса располагаются изолированные треугольники [</w:t>
      </w:r>
      <w:r w:rsidR="00B93316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B93316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="00B93316"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3−</w:t>
      </w:r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(Рисунок 42, а).</w:t>
      </w:r>
    </w:p>
    <w:p w14:paraId="279C4A5E" w14:textId="77777777" w:rsidR="00B93316" w:rsidRPr="00D61CF3" w:rsidRDefault="00B93316" w:rsidP="00B93316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Атом кислорода О1 не связан с атомами бора, он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тетраэдрически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координирован двумя атомами неодима и двумя атомами позиции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2, в которой при комнатной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температуре больше кальция. Данные тетраэдры, объединяясь по вершинам, формируют цепочки тетраэдров </w:t>
      </w:r>
      <w:proofErr w:type="spell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ONd</w:t>
      </w:r>
      <w:proofErr w:type="spellEnd"/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вдоль оси </w:t>
      </w:r>
      <w:r w:rsidRPr="00D61CF3">
        <w:rPr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(Рисунок 42, б)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10937A0" w14:textId="77777777" w:rsidR="00661E39" w:rsidRPr="00D61CF3" w:rsidRDefault="00661E39" w:rsidP="00661E39">
      <w:pPr>
        <w:spacing w:line="360" w:lineRule="auto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9A7FAE0" w14:textId="77777777" w:rsidR="00661E39" w:rsidRPr="00D61CF3" w:rsidRDefault="00661E39" w:rsidP="00661E39">
      <w:pPr>
        <w:spacing w:line="360" w:lineRule="auto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0C501FB2" w14:textId="77777777" w:rsidR="00661E39" w:rsidRPr="00D61CF3" w:rsidRDefault="00661E39" w:rsidP="00661E3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3C7CB61" wp14:editId="6F55575D">
            <wp:extent cx="6282295" cy="2969116"/>
            <wp:effectExtent l="0" t="0" r="4445" b="3175"/>
            <wp:docPr id="6852104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10400" name="Рисунок 68521040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549" cy="29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AB9B" w14:textId="47E59B54" w:rsidR="00661E39" w:rsidRPr="00D61CF3" w:rsidRDefault="00661E39" w:rsidP="00661E39">
      <w:pPr>
        <w:spacing w:line="360" w:lineRule="auto"/>
        <w:jc w:val="center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2C1B5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1639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F526E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Структура 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)4</w:t>
      </w:r>
      <w:proofErr w:type="spellStart"/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сопоставлении с фигурой поверхности</w:t>
      </w:r>
      <w:r w:rsidR="00D62A8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тензора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термического расширения (а), и цепочки </w:t>
      </w:r>
      <w:proofErr w:type="spellStart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оксоцентрированных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полиэдров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(б). В позиции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 находится атом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D62A8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позиции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 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 за</w:t>
      </w:r>
      <w:r w:rsidR="00D62A8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няты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2+</w:t>
      </w:r>
    </w:p>
    <w:p w14:paraId="44B03F23" w14:textId="77777777" w:rsidR="00661E39" w:rsidRPr="00D61CF3" w:rsidRDefault="00661E39" w:rsidP="00661E39">
      <w:pPr>
        <w:spacing w:line="360" w:lineRule="auto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872F5DC" w14:textId="77777777" w:rsidR="00661E39" w:rsidRPr="00D61CF3" w:rsidRDefault="00661E39" w:rsidP="00661E39">
      <w:pPr>
        <w:spacing w:line="360" w:lineRule="auto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D4ED217" w14:textId="053E6E51" w:rsidR="00661E39" w:rsidRPr="00D61CF3" w:rsidRDefault="00661E39" w:rsidP="00661E39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103" w:name="_Toc135082051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2C3CE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.4 Термическое расширение 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1−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bookmarkEnd w:id="103"/>
    </w:p>
    <w:p w14:paraId="43DE75AD" w14:textId="77777777" w:rsidR="00661E39" w:rsidRPr="00D61CF3" w:rsidRDefault="00661E39" w:rsidP="00661E39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85545F7" w14:textId="3C3ECE08" w:rsidR="00661E39" w:rsidRPr="00D61CF3" w:rsidRDefault="00661E39" w:rsidP="00661E39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Методом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терморентгенографии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изучали термическое поведение твердых растворов 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1−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i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bCs/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0.2, 0.5).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Резких изменений дифракционной картины образцов с </w:t>
      </w:r>
      <w:r w:rsidRPr="00D61CF3">
        <w:rPr>
          <w:bCs/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0.2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в диапазоне 25—1000 °С не происходит. Однако как видно на рисунке Х, на котором представлена </w:t>
      </w:r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2D-картина </w:t>
      </w:r>
      <w:proofErr w:type="spellStart"/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терморентгеновского</w:t>
      </w:r>
      <w:proofErr w:type="spellEnd"/>
      <w:r w:rsidRPr="00D61CF3">
        <w:rPr>
          <w:color w:val="000000" w:themeColor="text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эксперимента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твердого раствора 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Pr="00D61CF3">
        <w:rPr>
          <w:rFonts w:eastAsia="Calibri"/>
          <w:color w:val="000000" w:themeColor="text1"/>
          <w:lang w:val="en-US" w:eastAsia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O(</w:t>
      </w:r>
      <w:proofErr w:type="gramEnd"/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eastAsia="Calibri"/>
          <w:color w:val="000000" w:themeColor="text1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eastAsia="Calibri"/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при высоких температурах (выше 900 °С) появляются слабые пики, которые не удалось идентифицировать (пунктирная линия на 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исунке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43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). Еще более слабые неотчетливые пики появляются в образце твердого раствора с </w:t>
      </w:r>
      <w:r w:rsidRPr="00D61CF3">
        <w:rPr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х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0.2.</w:t>
      </w:r>
    </w:p>
    <w:p w14:paraId="0A69DF96" w14:textId="77777777" w:rsidR="00661E39" w:rsidRPr="00D61CF3" w:rsidRDefault="00661E39" w:rsidP="00661E39">
      <w:pPr>
        <w:spacing w:line="360" w:lineRule="auto"/>
        <w:ind w:firstLine="720"/>
        <w:jc w:val="center"/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7EFCBB2" wp14:editId="2566571E">
            <wp:extent cx="5715000" cy="5448300"/>
            <wp:effectExtent l="0" t="0" r="0" b="0"/>
            <wp:docPr id="16906086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08660" name="Рисунок 169060866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4294" w14:textId="7D715B34" w:rsidR="00661E39" w:rsidRPr="00D61CF3" w:rsidRDefault="00661E39" w:rsidP="00661E39">
      <w:pPr>
        <w:pStyle w:val="MDPI42tablebody"/>
        <w:spacing w:line="36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2C1B56"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16397F"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– 2-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диаграмма изменения фазового состава с ростом температуры в образце 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. Пунктирной линией обозначено начало появления неизвестной примеси. </w:t>
      </w:r>
    </w:p>
    <w:p w14:paraId="36E8F7A8" w14:textId="77777777" w:rsidR="00C20F20" w:rsidRPr="00D61CF3" w:rsidRDefault="00C20F20" w:rsidP="00661E39">
      <w:pPr>
        <w:pStyle w:val="MDPI42tablebody"/>
        <w:spacing w:line="360" w:lineRule="auto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</w:p>
    <w:p w14:paraId="6A0DED5F" w14:textId="46D38B0E" w:rsidR="00661E39" w:rsidRPr="00D61CF3" w:rsidRDefault="00661E39" w:rsidP="00C20F20">
      <w:pPr>
        <w:pStyle w:val="MDPI42tablebody"/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На </w:t>
      </w:r>
      <w:r w:rsidR="0016397F"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исунке</w:t>
      </w:r>
      <w:r w:rsidR="0016397F"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44 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представлены графики температурной зависимости параметров моноклинной ячейки изучаемых твердых растворов. В целом, графики температурной зависимости имеют практически одинаковый наклон для х = 0, 0.2 и 0.5. </w:t>
      </w:r>
    </w:p>
    <w:p w14:paraId="33584BE6" w14:textId="77777777" w:rsidR="00661E39" w:rsidRPr="00D61CF3" w:rsidRDefault="00661E39" w:rsidP="00661E39">
      <w:pPr>
        <w:pStyle w:val="MDPI42tablebody"/>
        <w:rPr>
          <w:rFonts w:ascii="Times New Roman" w:hAnsi="Times New Roman"/>
          <w:color w:val="000000" w:themeColor="text1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</w:p>
    <w:p w14:paraId="5D649018" w14:textId="77777777" w:rsidR="00661E39" w:rsidRPr="00D61CF3" w:rsidRDefault="00661E39" w:rsidP="00661E39">
      <w:pPr>
        <w:pStyle w:val="MDPI42tablebody"/>
        <w:rPr>
          <w:rFonts w:ascii="Times New Roman" w:hAnsi="Times New Roman"/>
          <w:color w:val="000000" w:themeColor="text1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</w:p>
    <w:p w14:paraId="75F8C4E1" w14:textId="77777777" w:rsidR="00661E39" w:rsidRPr="00D61CF3" w:rsidRDefault="00661E39" w:rsidP="00661E39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3A5D59C" w14:textId="77777777" w:rsidR="00661E39" w:rsidRPr="00D61CF3" w:rsidRDefault="00661E39" w:rsidP="00661E39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C00B4D6" w14:textId="77777777" w:rsidR="00661E39" w:rsidRPr="00D61CF3" w:rsidRDefault="00661E39" w:rsidP="00661E39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228D025" wp14:editId="52C608C3">
            <wp:extent cx="5727700" cy="3148648"/>
            <wp:effectExtent l="0" t="0" r="6350" b="0"/>
            <wp:docPr id="26" name="Рисунок 26" descr="C:\Users\User LSCO\Downloads\Параметры 3 терморентген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 LSCO\Downloads\Параметры 3 терморентгенов 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568C" w14:textId="77777777" w:rsidR="00661E39" w:rsidRPr="00D61CF3" w:rsidRDefault="00661E39" w:rsidP="00661E39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3D32CC6" w14:textId="61F257E3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4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9331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Температурная зависимость параметров элементарной ячейки и объема </w:t>
      </w:r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B93316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B93316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="00B93316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93316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B93316"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93316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="00B93316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="00B93316"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="00B93316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93316"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="00B93316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B93316" w:rsidRPr="00D61CF3">
        <w:rPr>
          <w:bCs/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93316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0.2, 0.5)</w:t>
      </w:r>
    </w:p>
    <w:p w14:paraId="176981C6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</w:p>
    <w:p w14:paraId="45A4343D" w14:textId="7E9A7FEE" w:rsidR="00661E39" w:rsidRPr="00D61CF3" w:rsidRDefault="00B93316" w:rsidP="00661E39">
      <w:pPr>
        <w:pStyle w:val="MDPI42tablebody"/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Температурные зависимости </w:t>
      </w:r>
      <w:r w:rsidR="00661E39"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параметров элементарной ячейки аппроксимировали полиномами второй степени в интервале 25—900 °С, где не происходит никаких фазовых превращений. Уравнения имеют вид: </w:t>
      </w:r>
    </w:p>
    <w:p w14:paraId="4774E18D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val="ru-RU"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69FDAC72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7"/>
          <w:id w:val="-466507594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8.12544(8) + 0.076(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4)∙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8"/>
          <w:id w:val="-1568719231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+ 0.013(3)∙10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43CD8388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9"/>
          <w:id w:val="486985426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16.0441(2) + 0.111(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1)∙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0"/>
          <w:id w:val="-973834723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+ 0.0294(1)∙10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3E3BC462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1"/>
          <w:id w:val="-1987160011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3.59062(5) + 0.0406(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2)∙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2"/>
          <w:id w:val="1307502549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+ 0.0112(2)∙10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15E9C47D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4"/>
          <w:id w:val="-1875533981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101.3662(4) + 0.067(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3)∙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0"/>
          <w:id w:val="-384564518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+ 0.117(3)∙10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44239D91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7"/>
          <w:id w:val="-231016561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458.910(8) + 12.51(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4)∙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8"/>
          <w:id w:val="-1774694990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+ 3.06(3)∙10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5609952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(Ca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0.8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ascii="Times New Roman" w:eastAsia="Calibri" w:hAnsi="Times New Roman"/>
          <w:iCs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0.2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NdO(</w:t>
      </w:r>
      <w:proofErr w:type="gramEnd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5E6A9DF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7"/>
          <w:id w:val="-1012531424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8.1656(3) + 0.088(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2)∙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8"/>
          <w:id w:val="-812866414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− 0.007(2)∙10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7D0F83A2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9"/>
          <w:id w:val="-967902114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16.1395(1) + 0.12(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0"/>
          <w:id w:val="46039957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+ 0.0083(47)∙10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5739E3D2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1"/>
          <w:id w:val="1463844987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3.61427(8) + 0.04(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2"/>
          <w:id w:val="1061523271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+ 0.0048(4)∙10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62E5E6CC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4"/>
          <w:id w:val="1534762770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101.455(1) + 0.107(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7)∙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0"/>
          <w:id w:val="-588930608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+ 0.088(8)∙10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28D41573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γ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5"/>
          <w:id w:val="443269290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101.32(1) + 0.49(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7)∙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6"/>
          <w:id w:val="-1794502785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+ 0.42(9)∙10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6B47A17C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7"/>
          <w:id w:val="-1225828843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466.78(4) + 14.3(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2)∙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8"/>
          <w:id w:val="-1385709977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+ 0.52(2)∙10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60B018B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(Ca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rFonts w:ascii="Times New Roman" w:eastAsia="Calibri" w:hAnsi="Times New Roman"/>
          <w:iCs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NdO(</w:t>
      </w:r>
      <w:proofErr w:type="gramEnd"/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rFonts w:ascii="Times New Roman" w:eastAsia="Calibri" w:hAnsi="Times New Roman"/>
          <w:color w:val="000000" w:themeColor="text1"/>
          <w:sz w:val="24"/>
          <w:szCs w:val="24"/>
          <w:vertAlign w:val="subscript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5F46EFC3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lastRenderedPageBreak/>
        <w:t>a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7"/>
          <w:id w:val="1701503606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8.2723(7) + 0.076(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3)∙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8"/>
          <w:id w:val="703443659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+ 0.009(4)∙10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3F68E382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9"/>
          <w:id w:val="1803344013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16.3355(3) + 0.040(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2)∙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0"/>
          <w:id w:val="182101940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+ 0.018(4)∙10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35ECB9A2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spellEnd"/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1"/>
          <w:id w:val="-53242206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3.6763(3) + 0.040(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2"/>
          <w:id w:val="738294191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+ 0.014(2)∙10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559A59A9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4"/>
          <w:id w:val="-711185864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101.658(4) + 0.134(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2)∙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0"/>
          <w:id w:val="-186916772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+ 0.016(2)∙10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1D6E921F" w14:textId="77777777" w:rsidR="00661E39" w:rsidRPr="00D61CF3" w:rsidRDefault="00661E39" w:rsidP="00661E39">
      <w:pPr>
        <w:pStyle w:val="MDPI42tablebody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7"/>
          <w:id w:val="-1637634831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= 486.53(10) + 12.8(</w:t>
          </w:r>
          <w:proofErr w:type="gramStart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5)∙</w:t>
          </w:r>
          <w:proofErr w:type="gramEnd"/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>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–3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sdt>
        <w:sdtPr>
          <w:rPr>
            <w:rFonts w:ascii="Times New Roman" w:hAnsi="Times New Roman"/>
            <w:color w:val="000000" w:themeColor="text1"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</w:rPr>
          <w:tag w:val="goog_rdk_18"/>
          <w:id w:val="90281074"/>
        </w:sdtPr>
        <w:sdtContent>
          <w:r w:rsidRPr="00D61CF3">
            <w:rPr>
              <w:rFonts w:ascii="Times New Roman" w:eastAsia="Gungsuh" w:hAnsi="Times New Roman"/>
              <w:color w:val="000000" w:themeColor="text1"/>
              <w:sz w:val="24"/>
              <w:szCs w:val="24"/>
              <w:lang w:val="ru-RU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+ 3.02(52)∙10</w:t>
          </w:r>
        </w:sdtContent>
      </w:sdt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–6</w:t>
      </w:r>
      <w:r w:rsidRPr="00D61CF3">
        <w:rPr>
          <w:rFonts w:ascii="Times New Roman" w:hAnsi="Times New Roman"/>
          <w:i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D61CF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ascii="Times New Roman" w:hAnsi="Times New Roman"/>
          <w:color w:val="000000" w:themeColor="text1"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1BB11C3" w14:textId="77777777" w:rsidR="00661E39" w:rsidRPr="00D61CF3" w:rsidRDefault="00661E39" w:rsidP="002C3CE3">
      <w:p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0A51FE9" w14:textId="44B91925" w:rsidR="00661E39" w:rsidRPr="00D61CF3" w:rsidRDefault="00661E39" w:rsidP="00661E39">
      <w:pPr>
        <w:spacing w:line="360" w:lineRule="auto"/>
        <w:ind w:firstLine="720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Вычисленные</w:t>
      </w:r>
      <w:r w:rsidR="00B9331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главн</w:t>
      </w:r>
      <w:r w:rsidR="00B9331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ые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значени</w:t>
      </w:r>
      <w:r w:rsidR="00B93316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я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тензора термического расширения,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коффициентов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расширения вдоль кристаллографических осей и ориентировка тензора в плоскости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моноклинности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приведены в 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аблице </w:t>
      </w:r>
      <w:r w:rsidR="0016397F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Максимальная ось термического расширения </w:t>
      </w:r>
      <w:r w:rsidRPr="00D61CF3">
        <w:rPr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α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33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близка к оси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где параллельно располагаются цепочки катионов в катионном каркасе структуры. Практически перпендикулярно оси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располагаются также плоскости треугольников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чем и может быть обусловлено большее расширение структуры перпендикулярно плоскостям треугольников. В процессе нагревания образцов фигура тензора КТР незначительно поворачивается в плоскости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моноклинности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79C5FEB7" w14:textId="6C3FC351" w:rsidR="00661E39" w:rsidRPr="00D61CF3" w:rsidRDefault="00661E39" w:rsidP="00661E39">
      <w:pPr>
        <w:spacing w:line="360" w:lineRule="auto"/>
        <w:ind w:firstLine="720"/>
        <w:jc w:val="both"/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Для состава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0.5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наблюдается нехарактерное изменение параметров на фоне остальных составов (</w:t>
      </w:r>
      <w:r w:rsidR="001639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исунок 4</w:t>
      </w:r>
      <w:r w:rsidR="0016397F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). Отклонение от “линейного” роста параметров, вероятно, может быть объяснено перераспределением</w:t>
      </w:r>
      <w:r w:rsidR="00B93316"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катионов по позициям, где в позицию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1 входит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а в позиции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2 и 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3 может входить 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BC9A0DA" w14:textId="77777777" w:rsidR="00661E39" w:rsidRPr="00D61CF3" w:rsidRDefault="00661E39" w:rsidP="00661E39">
      <w:pPr>
        <w:spacing w:line="360" w:lineRule="auto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12C941A" w14:textId="77777777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Таблица 15 – Коэффициенты термического расширения 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bCs/>
          <w:i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0.2, 0.5)</w:t>
      </w:r>
    </w:p>
    <w:tbl>
      <w:tblPr>
        <w:tblW w:w="7412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756"/>
        <w:gridCol w:w="756"/>
        <w:gridCol w:w="756"/>
        <w:gridCol w:w="780"/>
        <w:gridCol w:w="800"/>
        <w:gridCol w:w="780"/>
        <w:gridCol w:w="756"/>
        <w:gridCol w:w="756"/>
        <w:gridCol w:w="756"/>
      </w:tblGrid>
      <w:tr w:rsidR="002C3CE3" w:rsidRPr="00D61CF3" w14:paraId="790FBEC0" w14:textId="77777777" w:rsidTr="008F526E">
        <w:trPr>
          <w:trHeight w:val="320"/>
          <w:jc w:val="center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63A792B" w14:textId="77777777" w:rsidR="00661E39" w:rsidRPr="00D61CF3" w:rsidRDefault="00661E39" w:rsidP="00295E7A">
            <w:pPr>
              <w:jc w:val="center"/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474AA6" w14:textId="77777777" w:rsidR="00661E39" w:rsidRPr="00D61CF3" w:rsidRDefault="00661E39" w:rsidP="00295E7A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7AEF4" w14:textId="77777777" w:rsidR="00661E39" w:rsidRPr="00D61CF3" w:rsidRDefault="00661E39" w:rsidP="00295E7A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F88CD" w14:textId="77777777" w:rsidR="00661E39" w:rsidRPr="00D61CF3" w:rsidRDefault="00661E39" w:rsidP="00295E7A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C0093A" w14:textId="77777777" w:rsidR="00661E39" w:rsidRPr="00D61CF3" w:rsidRDefault="00661E39" w:rsidP="00295E7A">
            <w:pPr>
              <w:jc w:val="center"/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μ</w:t>
            </w:r>
            <w:r w:rsidRPr="00D61CF3">
              <w:rPr>
                <w:i/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1a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EA725" w14:textId="77777777" w:rsidR="00661E39" w:rsidRPr="00D61CF3" w:rsidRDefault="00661E39" w:rsidP="00295E7A">
            <w:pPr>
              <w:jc w:val="center"/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μ</w:t>
            </w:r>
            <w:r w:rsidRPr="00D61CF3">
              <w:rPr>
                <w:i/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3c</w:t>
            </w: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F35AC" w14:textId="77777777" w:rsidR="00661E39" w:rsidRPr="00D61CF3" w:rsidRDefault="00661E39" w:rsidP="00295E7A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D61CF3">
              <w:rPr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4ACB71" w14:textId="77777777" w:rsidR="00661E39" w:rsidRPr="00D61CF3" w:rsidRDefault="00661E39" w:rsidP="00295E7A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6BA496" w14:textId="77777777" w:rsidR="00661E39" w:rsidRPr="00D61CF3" w:rsidRDefault="00661E39" w:rsidP="00295E7A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β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95F61F" w14:textId="77777777" w:rsidR="00661E39" w:rsidRPr="00D61CF3" w:rsidRDefault="00661E39" w:rsidP="00295E7A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α</w:t>
            </w:r>
            <w:r w:rsidRPr="00D61CF3">
              <w:rPr>
                <w:i/>
                <w:color w:val="000000" w:themeColor="text1"/>
                <w:vertAlign w:val="sub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</w:p>
        </w:tc>
      </w:tr>
      <w:tr w:rsidR="002C3CE3" w:rsidRPr="00D61CF3" w14:paraId="1C85D2A6" w14:textId="77777777" w:rsidTr="008F526E">
        <w:trPr>
          <w:trHeight w:val="320"/>
          <w:jc w:val="center"/>
        </w:trPr>
        <w:tc>
          <w:tcPr>
            <w:tcW w:w="7412" w:type="dxa"/>
            <w:gridSpan w:val="10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C15D47E" w14:textId="06847BD0" w:rsidR="00661E39" w:rsidRPr="00D61CF3" w:rsidRDefault="00661E39" w:rsidP="00295E7A">
            <w:pPr>
              <w:jc w:val="center"/>
              <w:rPr>
                <w:iCs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2B2395"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iCs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=</w:t>
            </w:r>
            <w:r w:rsidR="002B2395" w:rsidRPr="00D61CF3">
              <w:rPr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iCs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25 </w:t>
            </w:r>
            <w:r w:rsidRPr="00D61CF3">
              <w:rPr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°С</w:t>
            </w:r>
          </w:p>
        </w:tc>
      </w:tr>
      <w:tr w:rsidR="002C3CE3" w:rsidRPr="00D61CF3" w14:paraId="4441E3A2" w14:textId="77777777" w:rsidTr="00295E7A">
        <w:trPr>
          <w:trHeight w:val="320"/>
          <w:jc w:val="center"/>
        </w:trPr>
        <w:tc>
          <w:tcPr>
            <w:tcW w:w="516" w:type="dxa"/>
            <w:shd w:val="clear" w:color="auto" w:fill="auto"/>
            <w:vAlign w:val="bottom"/>
          </w:tcPr>
          <w:p w14:paraId="54EEDAEF" w14:textId="77777777" w:rsidR="00661E39" w:rsidRPr="00D61CF3" w:rsidRDefault="00661E39" w:rsidP="00295E7A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A51D83D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0E19F0F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A9FE8CD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3B2DEF4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02038B8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F2CAAE8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FA56BBC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822E2E4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D670545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</w:tr>
      <w:tr w:rsidR="002C3CE3" w:rsidRPr="00D61CF3" w14:paraId="6107EC99" w14:textId="77777777" w:rsidTr="00295E7A">
        <w:trPr>
          <w:trHeight w:val="320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2EC6A734" w14:textId="77777777" w:rsidR="00661E39" w:rsidRPr="00D61CF3" w:rsidRDefault="00661E39" w:rsidP="00295E7A">
            <w:pPr>
              <w:jc w:val="right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6093834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ABDF336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4285407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A2C82A8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89D5960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77A728B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.83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F8920F3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2.96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AC1FE0B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F3BB7D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85</w:t>
            </w:r>
          </w:p>
        </w:tc>
      </w:tr>
      <w:tr w:rsidR="002C3CE3" w:rsidRPr="00D61CF3" w14:paraId="66AA9E61" w14:textId="77777777" w:rsidTr="00295E7A">
        <w:trPr>
          <w:trHeight w:val="320"/>
          <w:jc w:val="center"/>
        </w:trPr>
        <w:tc>
          <w:tcPr>
            <w:tcW w:w="516" w:type="dxa"/>
            <w:shd w:val="clear" w:color="auto" w:fill="auto"/>
            <w:vAlign w:val="bottom"/>
          </w:tcPr>
          <w:p w14:paraId="080C866C" w14:textId="77777777" w:rsidR="00661E39" w:rsidRPr="00D61CF3" w:rsidRDefault="00661E39" w:rsidP="00295E7A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38D92BB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943044C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.5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B08B4D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080DB4A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0D76440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22DA3F9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BF84E31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FDC7343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.3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73E936D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26.52</w:t>
            </w:r>
          </w:p>
        </w:tc>
      </w:tr>
      <w:tr w:rsidR="002C3CE3" w:rsidRPr="00D61CF3" w14:paraId="798D3338" w14:textId="77777777" w:rsidTr="00295E7A">
        <w:trPr>
          <w:trHeight w:val="320"/>
          <w:jc w:val="center"/>
        </w:trPr>
        <w:tc>
          <w:tcPr>
            <w:tcW w:w="7412" w:type="dxa"/>
            <w:gridSpan w:val="10"/>
            <w:shd w:val="clear" w:color="auto" w:fill="auto"/>
            <w:vAlign w:val="bottom"/>
          </w:tcPr>
          <w:p w14:paraId="3A8ACAA7" w14:textId="2F1CC51C" w:rsidR="00661E39" w:rsidRPr="00D61CF3" w:rsidRDefault="00661E39" w:rsidP="00295E7A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2B2395"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iCs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=</w:t>
            </w:r>
            <w:r w:rsidR="002B2395" w:rsidRPr="00D61CF3">
              <w:rPr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400°С</w:t>
            </w:r>
          </w:p>
        </w:tc>
      </w:tr>
      <w:tr w:rsidR="002C3CE3" w:rsidRPr="00D61CF3" w14:paraId="10D72285" w14:textId="77777777" w:rsidTr="00295E7A">
        <w:trPr>
          <w:trHeight w:val="320"/>
          <w:jc w:val="center"/>
        </w:trPr>
        <w:tc>
          <w:tcPr>
            <w:tcW w:w="516" w:type="dxa"/>
            <w:shd w:val="clear" w:color="auto" w:fill="auto"/>
            <w:vAlign w:val="bottom"/>
          </w:tcPr>
          <w:p w14:paraId="38F2E148" w14:textId="77777777" w:rsidR="00661E39" w:rsidRPr="00D61CF3" w:rsidRDefault="00661E39" w:rsidP="00295E7A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8B95D66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A40EE84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80B1D57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D714ED9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EEAB62B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D5B799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953A9E1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9A926C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940AA6F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2.2</w:t>
            </w:r>
          </w:p>
        </w:tc>
      </w:tr>
      <w:tr w:rsidR="002C3CE3" w:rsidRPr="00D61CF3" w14:paraId="0E26D75A" w14:textId="77777777" w:rsidTr="00295E7A">
        <w:trPr>
          <w:trHeight w:val="320"/>
          <w:jc w:val="center"/>
        </w:trPr>
        <w:tc>
          <w:tcPr>
            <w:tcW w:w="516" w:type="dxa"/>
            <w:shd w:val="clear" w:color="auto" w:fill="auto"/>
            <w:vAlign w:val="center"/>
          </w:tcPr>
          <w:p w14:paraId="2853F2A7" w14:textId="77777777" w:rsidR="00661E39" w:rsidRPr="00D61CF3" w:rsidRDefault="00661E39" w:rsidP="00295E7A">
            <w:pPr>
              <w:jc w:val="right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790BC3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690A799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67A85D4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56CE96A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E43415B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52EFC3A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68F1171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13.9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99CE3C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2DA5CCD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</w:tr>
      <w:tr w:rsidR="002C3CE3" w:rsidRPr="00D61CF3" w14:paraId="2E822FAE" w14:textId="77777777" w:rsidTr="00295E7A">
        <w:trPr>
          <w:trHeight w:val="320"/>
          <w:jc w:val="center"/>
        </w:trPr>
        <w:tc>
          <w:tcPr>
            <w:tcW w:w="516" w:type="dxa"/>
            <w:shd w:val="clear" w:color="auto" w:fill="auto"/>
            <w:vAlign w:val="bottom"/>
          </w:tcPr>
          <w:p w14:paraId="032057FD" w14:textId="77777777" w:rsidR="00661E39" w:rsidRPr="00D61CF3" w:rsidRDefault="00661E39" w:rsidP="00295E7A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ADC498C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FFE4206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7.4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837B990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CD68841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D35EF45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928F2BF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2F56A9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C062D11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3FBD0B3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</w:t>
            </w:r>
          </w:p>
        </w:tc>
      </w:tr>
      <w:tr w:rsidR="002C3CE3" w:rsidRPr="00D61CF3" w14:paraId="703F706B" w14:textId="77777777" w:rsidTr="00295E7A">
        <w:trPr>
          <w:trHeight w:val="320"/>
          <w:jc w:val="center"/>
        </w:trPr>
        <w:tc>
          <w:tcPr>
            <w:tcW w:w="7412" w:type="dxa"/>
            <w:gridSpan w:val="10"/>
            <w:shd w:val="clear" w:color="auto" w:fill="auto"/>
            <w:vAlign w:val="bottom"/>
          </w:tcPr>
          <w:p w14:paraId="536BF915" w14:textId="293D253F" w:rsidR="00661E39" w:rsidRPr="00D61CF3" w:rsidRDefault="00661E39" w:rsidP="00295E7A">
            <w:pPr>
              <w:jc w:val="center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i/>
                <w:iCs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2B2395" w:rsidRPr="00D61CF3">
              <w:rPr>
                <w:i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=</w:t>
            </w:r>
            <w:r w:rsidR="002B2395" w:rsidRPr="00D61CF3">
              <w:rPr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  <w:r w:rsidRPr="00D61CF3">
              <w:rPr>
                <w:iCs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61CF3">
              <w:rPr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°С</w:t>
            </w:r>
          </w:p>
        </w:tc>
      </w:tr>
      <w:tr w:rsidR="002C3CE3" w:rsidRPr="00D61CF3" w14:paraId="2BB76990" w14:textId="77777777" w:rsidTr="00295E7A">
        <w:trPr>
          <w:trHeight w:val="320"/>
          <w:jc w:val="center"/>
        </w:trPr>
        <w:tc>
          <w:tcPr>
            <w:tcW w:w="516" w:type="dxa"/>
            <w:shd w:val="clear" w:color="auto" w:fill="auto"/>
            <w:vAlign w:val="bottom"/>
          </w:tcPr>
          <w:p w14:paraId="4CC8B840" w14:textId="77777777" w:rsidR="00661E39" w:rsidRPr="00D61CF3" w:rsidRDefault="00661E39" w:rsidP="00295E7A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5140FF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7375700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1113EBD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DA0CB27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C9E5F9F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6.8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2C74967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257CACF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D0C5199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CA331B9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</w:t>
            </w:r>
          </w:p>
        </w:tc>
      </w:tr>
      <w:tr w:rsidR="002C3CE3" w:rsidRPr="00D61CF3" w14:paraId="1CAB4095" w14:textId="77777777" w:rsidTr="008F526E">
        <w:trPr>
          <w:trHeight w:val="320"/>
          <w:jc w:val="center"/>
        </w:trPr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598D9C" w14:textId="77777777" w:rsidR="00661E39" w:rsidRPr="00D61CF3" w:rsidRDefault="00661E39" w:rsidP="00295E7A">
            <w:pPr>
              <w:jc w:val="right"/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0.2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9A5A69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8.69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8B4596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02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F9645C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8BE13B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4C7D08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658BA0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A4C60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40AAC9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E4A56E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</w:p>
        </w:tc>
      </w:tr>
      <w:tr w:rsidR="002C3CE3" w:rsidRPr="00D61CF3" w14:paraId="2537606E" w14:textId="77777777" w:rsidTr="008F526E">
        <w:trPr>
          <w:trHeight w:val="320"/>
          <w:jc w:val="center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0D962E0" w14:textId="77777777" w:rsidR="00661E39" w:rsidRPr="00D61CF3" w:rsidRDefault="00661E39" w:rsidP="00295E7A">
            <w:pPr>
              <w:jc w:val="right"/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sz w:val="22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0.5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B327E7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82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EC4ED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A5832D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A62F56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20.1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72D5D9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2DD59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7247F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3ED39F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.5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4975C2" w14:textId="77777777" w:rsidR="00661E39" w:rsidRPr="00D61CF3" w:rsidRDefault="00661E39" w:rsidP="00295E7A">
            <w:pPr>
              <w:jc w:val="right"/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D61CF3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D61CF3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</w:tr>
    </w:tbl>
    <w:p w14:paraId="461F715C" w14:textId="6B391FD2" w:rsidR="00661E39" w:rsidRPr="00D61CF3" w:rsidRDefault="00661E39" w:rsidP="00661E39">
      <w:pPr>
        <w:pStyle w:val="3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bookmarkStart w:id="104" w:name="_Toc135082052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3.</w:t>
      </w:r>
      <w:r w:rsidR="002C3CE3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.5 Колебательная спектроскопия и оптические свойства (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proofErr w:type="gramStart"/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NdO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61CF3">
        <w:rPr>
          <w:i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= 0, 0.1, 0.2, 0.3, 0.4, 0.5, 1)</w:t>
      </w:r>
      <w:bookmarkEnd w:id="104"/>
    </w:p>
    <w:p w14:paraId="00CEC4F0" w14:textId="77777777" w:rsidR="00B93316" w:rsidRPr="00D61CF3" w:rsidRDefault="00B93316" w:rsidP="002B2395">
      <w:pPr>
        <w:pStyle w:val="11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FE136D6" w14:textId="4F40610D" w:rsidR="00B93316" w:rsidRPr="00D61CF3" w:rsidRDefault="00B93316" w:rsidP="002B2395">
      <w:pPr>
        <w:pStyle w:val="11"/>
        <w:spacing w:line="360" w:lineRule="auto"/>
        <w:ind w:firstLine="720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На спектрах КРС (Рисунок </w:t>
      </w:r>
      <w:proofErr w:type="gram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45)наиболее</w:t>
      </w:r>
      <w:proofErr w:type="gram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интенсивная полоса в области 925 см</w:t>
      </w:r>
      <w:r w:rsidRPr="00D61CF3">
        <w:rPr>
          <w:bCs/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-1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соответствует симметричным валентным колебаниям треугольников [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Pr="00D61CF3">
        <w:rPr>
          <w:bCs/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3-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При замещении ионов кальция ионами стронция наблюдается монотонный сдвиг данной полосы в сторону низких частот. Согласно одной из теоретических моделей, сдвиг фононной полосы в сторону низких частот может быть связан с увеличением массы при изовалентном замещении в твердом растворе (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Yasseri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., 2019).</w:t>
      </w:r>
    </w:p>
    <w:p w14:paraId="3F4CB116" w14:textId="77777777" w:rsidR="00661E39" w:rsidRPr="00D61CF3" w:rsidRDefault="00661E39" w:rsidP="00661E39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52FF547" w14:textId="77777777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24AFB35" wp14:editId="6193D5FA">
            <wp:extent cx="3456000" cy="28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CF3">
        <w:rPr>
          <w:bCs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F84BAB9" wp14:editId="21FC426C">
            <wp:extent cx="3675600" cy="28800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7725" w14:textId="0BDC321D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4</w:t>
      </w:r>
      <w:r w:rsidR="0016397F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Спектры КРС образцов (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NdB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63A46B74" w14:textId="77777777" w:rsidR="00661E39" w:rsidRPr="00D61CF3" w:rsidRDefault="00661E39" w:rsidP="00661E39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A39F07C" w14:textId="77777777" w:rsidR="00661E39" w:rsidRPr="00D61CF3" w:rsidRDefault="00661E39" w:rsidP="00661E39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BCBBE0E" w14:textId="560033BD" w:rsidR="00661E39" w:rsidRPr="00D61CF3" w:rsidRDefault="00661E39" w:rsidP="00661E39">
      <w:pPr>
        <w:spacing w:line="360" w:lineRule="auto"/>
        <w:ind w:firstLine="720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На спектрах поглощения хорошо видны полосы, соответствующие переходам между основным и возбужденными электронными состояниями ионов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</w:t>
      </w:r>
      <w:r w:rsidRPr="00D61CF3">
        <w:rPr>
          <w:bCs/>
          <w:iCs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62470656" w14:textId="77777777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58CDC69" wp14:editId="67F0844E">
            <wp:extent cx="3578400" cy="2880000"/>
            <wp:effectExtent l="0" t="0" r="3175" b="0"/>
            <wp:docPr id="551805222" name="Рисунок 55180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F69E" w14:textId="29212840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4</w:t>
      </w:r>
      <w:r w:rsidR="0016397F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Спектры поглощения образцов (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bCs/>
          <w:i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NdB</w:t>
      </w:r>
      <w:proofErr w:type="spellEnd"/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5A640262" w14:textId="77777777" w:rsidR="00661E39" w:rsidRPr="00D61CF3" w:rsidRDefault="00661E39" w:rsidP="00661E39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9BC5486" w14:textId="5C8854DE" w:rsidR="00661E39" w:rsidRPr="00D61CF3" w:rsidRDefault="00661E39" w:rsidP="00661E39">
      <w:pPr>
        <w:spacing w:line="360" w:lineRule="auto"/>
        <w:ind w:firstLine="720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Положение фундаментального края оптического поглощения использовалось для определения оптической ширины запрещенной зоны для прямозонных и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непрямозонных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переходов. Обнаружено, что при замещении кальция стронцием наблюдается уменьшение оптической ширины запрещенной зоны, что так же согласуется с теорией о влиянии массы замещающих ионов на ширину запрещенной зоны (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Yasseri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et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al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., 2019). Для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непрямозонных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переходов наблюдается скачок в значении </w:t>
      </w:r>
      <w:r w:rsidR="00B93316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ширины запрещенной зоны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 переходе от образца 0.3 к образцу 0.4.</w:t>
      </w:r>
    </w:p>
    <w:p w14:paraId="59037A3C" w14:textId="77777777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11108E36" wp14:editId="432C7A58">
            <wp:extent cx="3506400" cy="2880000"/>
            <wp:effectExtent l="0" t="0" r="0" b="0"/>
            <wp:docPr id="469808331" name="Рисунок 46980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3CAA" w14:textId="645CDB39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4</w:t>
      </w:r>
      <w:r w:rsidR="0016397F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Зависимость оптической ширины запрещенной зоны для прямозонных и </w:t>
      </w:r>
      <w:proofErr w:type="spellStart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непрямозонных</w:t>
      </w:r>
      <w:proofErr w:type="spellEnd"/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переходов.</w:t>
      </w:r>
    </w:p>
    <w:p w14:paraId="2DA5430A" w14:textId="77777777" w:rsidR="00661E39" w:rsidRPr="00D61CF3" w:rsidRDefault="00661E39" w:rsidP="00661E39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809A515" w14:textId="48F48FA5" w:rsidR="00661E39" w:rsidRPr="00D61CF3" w:rsidRDefault="00661E39" w:rsidP="00661E39">
      <w:pPr>
        <w:spacing w:line="360" w:lineRule="auto"/>
        <w:ind w:firstLine="720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Сигнал</w:t>
      </w:r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5830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генерации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второй гармоники регистрировался для исследуемых образцов при прочих равных условиях, что позволяет качественно оценить эффективность преобразования света во вторую гармонику в пределах серии исследованных твердых растворов. </w:t>
      </w:r>
    </w:p>
    <w:p w14:paraId="650EF749" w14:textId="77777777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C5E5BCF" wp14:editId="6AF4E5DE">
            <wp:extent cx="3502800" cy="2880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9180" w14:textId="118246E4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Рисунок 4</w:t>
      </w:r>
      <w:r w:rsidR="0016397F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Спектры генерации второй гармоники лазерного излучения для твердых растворов (</w:t>
      </w:r>
      <w:r w:rsidR="000454F8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</w:t>
      </w:r>
      <w:r w:rsidR="000454F8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proofErr w:type="spellStart"/>
      <w:r w:rsidR="000454F8" w:rsidRPr="00D61CF3">
        <w:rPr>
          <w:bCs/>
          <w:i/>
          <w:iCs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0454F8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0454F8" w:rsidRPr="00D61CF3">
        <w:rPr>
          <w:bCs/>
          <w:i/>
          <w:iCs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proofErr w:type="spellEnd"/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0454F8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r w:rsidR="000454F8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NdB</w:t>
      </w:r>
      <w:proofErr w:type="spellEnd"/>
      <w:r w:rsidR="000454F8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0454F8" w:rsidRPr="00D61CF3">
        <w:rPr>
          <w:bCs/>
          <w:iCs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0454F8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при накачке 800 </w:t>
      </w:r>
      <w:proofErr w:type="spellStart"/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нм</w:t>
      </w:r>
      <w:proofErr w:type="spellEnd"/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AA79725" w14:textId="77777777" w:rsidR="00661E39" w:rsidRPr="00D61CF3" w:rsidRDefault="00661E39" w:rsidP="00661E39">
      <w:pPr>
        <w:spacing w:line="360" w:lineRule="auto"/>
        <w:jc w:val="both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A5E3064" w14:textId="77777777" w:rsidR="00661E39" w:rsidRPr="00D61CF3" w:rsidRDefault="00661E39" w:rsidP="00661E39">
      <w:pPr>
        <w:spacing w:line="360" w:lineRule="auto"/>
        <w:jc w:val="center"/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0237567" wp14:editId="7B5BBEB7">
            <wp:extent cx="3474000" cy="288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6B6E" w14:textId="0CFA4ADB" w:rsidR="007B5ED3" w:rsidRPr="00D61CF3" w:rsidRDefault="000D5830" w:rsidP="000454F8">
      <w:pPr>
        <w:spacing w:line="360" w:lineRule="auto"/>
        <w:jc w:val="center"/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Рис</w:t>
      </w:r>
      <w:r w:rsidR="00661E3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унок 4</w:t>
      </w:r>
      <w:r w:rsidR="0016397F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661E39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Зависимость интенсивности второй гармоники лазерного излучения от химического состава образцов (Ca</w:t>
      </w:r>
      <w:r w:rsidR="000454F8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1-</w:t>
      </w:r>
      <w:r w:rsidR="000454F8" w:rsidRPr="00D61CF3">
        <w:rPr>
          <w:bCs/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="000454F8" w:rsidRPr="00D61CF3">
        <w:rPr>
          <w:bCs/>
          <w:i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0454F8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NdB</w:t>
      </w:r>
      <w:r w:rsidR="000454F8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0454F8" w:rsidRPr="00D61CF3">
        <w:rPr>
          <w:bCs/>
          <w:iCs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0454F8" w:rsidRPr="00D61CF3">
        <w:rPr>
          <w:bCs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4D8293F" w14:textId="23B3471B" w:rsidR="002C3CE3" w:rsidRPr="00D61CF3" w:rsidRDefault="002C3CE3">
      <w:bookmarkStart w:id="105" w:name="_heading=h.bfu2d0e1brz5" w:colFirst="0" w:colLast="0"/>
      <w:bookmarkEnd w:id="105"/>
      <w:r w:rsidRPr="00D61CF3">
        <w:br w:type="page"/>
      </w:r>
    </w:p>
    <w:p w14:paraId="3B1CCF94" w14:textId="3CE26DD5" w:rsidR="00E21F68" w:rsidRPr="00603E52" w:rsidRDefault="002C1B56" w:rsidP="002C1B56">
      <w:pPr>
        <w:pStyle w:val="1"/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</w:pPr>
      <w:bookmarkStart w:id="106" w:name="_Toc135082053"/>
      <w:r w:rsidRPr="00603E52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lastRenderedPageBreak/>
        <w:t>Заключение</w:t>
      </w:r>
      <w:bookmarkEnd w:id="106"/>
      <w:r w:rsidRPr="00603E52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3ACABC8" w14:textId="77777777" w:rsidR="002C1B56" w:rsidRPr="00976DF6" w:rsidRDefault="002C1B56" w:rsidP="00A941E7">
      <w:pPr>
        <w:spacing w:line="360" w:lineRule="auto"/>
        <w:ind w:firstLine="709"/>
        <w:rPr>
          <w:color w:val="000000" w:themeColor="text1"/>
          <w:highlight w:val="cyan"/>
          <w14:textOutline w14:w="0" w14:cap="flat" w14:cmpd="sng" w14:algn="ctr">
            <w14:noFill/>
            <w14:prstDash w14:val="solid"/>
            <w14:round/>
          </w14:textOutline>
        </w:rPr>
      </w:pPr>
    </w:p>
    <w:p w14:paraId="743171B0" w14:textId="77777777" w:rsidR="00603E52" w:rsidRDefault="00603E52" w:rsidP="00603E52">
      <w:pPr>
        <w:spacing w:line="360" w:lineRule="auto"/>
        <w:ind w:firstLine="709"/>
        <w:jc w:val="both"/>
      </w:pPr>
      <w:r>
        <w:t xml:space="preserve">В настоящей работе получены и </w:t>
      </w:r>
      <w:proofErr w:type="spellStart"/>
      <w:r>
        <w:t>охрактеризованы</w:t>
      </w:r>
      <w:proofErr w:type="spellEnd"/>
      <w:r>
        <w:t xml:space="preserve"> три серии твердых растворов – новые люминофоры (</w:t>
      </w:r>
      <w:r w:rsidRPr="00D07786">
        <w:t>CaBi</w:t>
      </w:r>
      <w:r w:rsidRPr="00D07786">
        <w:rPr>
          <w:vertAlign w:val="subscript"/>
        </w:rPr>
        <w:t>2</w:t>
      </w:r>
      <w:r w:rsidRPr="00D07786">
        <w:t>B</w:t>
      </w:r>
      <w:r w:rsidRPr="00D07786">
        <w:rPr>
          <w:vertAlign w:val="subscript"/>
        </w:rPr>
        <w:t>4</w:t>
      </w:r>
      <w:r w:rsidRPr="00D07786">
        <w:t>O</w:t>
      </w:r>
      <w:proofErr w:type="gramStart"/>
      <w:r w:rsidRPr="00D07786">
        <w:rPr>
          <w:vertAlign w:val="subscript"/>
        </w:rPr>
        <w:t>10</w:t>
      </w:r>
      <w:r w:rsidRPr="00D07786">
        <w:t>:Eu</w:t>
      </w:r>
      <w:proofErr w:type="gramEnd"/>
      <w:r w:rsidRPr="00D07786">
        <w:t>,</w:t>
      </w:r>
      <w:r w:rsidRPr="00030333">
        <w:t xml:space="preserve"> </w:t>
      </w:r>
      <w:r>
        <w:rPr>
          <w:lang w:val="en-US"/>
        </w:rPr>
        <w:t>Ba</w:t>
      </w:r>
      <w:r w:rsidRPr="00D07786">
        <w:t>Bi</w:t>
      </w:r>
      <w:r w:rsidRPr="00D07786">
        <w:rPr>
          <w:vertAlign w:val="subscript"/>
        </w:rPr>
        <w:t>2</w:t>
      </w:r>
      <w:r w:rsidRPr="00D07786">
        <w:t>B</w:t>
      </w:r>
      <w:r w:rsidRPr="00D07786">
        <w:rPr>
          <w:vertAlign w:val="subscript"/>
        </w:rPr>
        <w:t>4</w:t>
      </w:r>
      <w:r w:rsidRPr="00D07786">
        <w:t>O</w:t>
      </w:r>
      <w:r w:rsidRPr="00D07786">
        <w:rPr>
          <w:vertAlign w:val="subscript"/>
        </w:rPr>
        <w:t>10</w:t>
      </w:r>
      <w:r w:rsidRPr="00D07786">
        <w:t>:Eu</w:t>
      </w:r>
      <w:r>
        <w:t>,</w:t>
      </w:r>
      <w:r w:rsidRPr="00030333">
        <w:t xml:space="preserve"> </w:t>
      </w:r>
      <w:r w:rsidRPr="00D07786">
        <w:t>люминофор</w:t>
      </w:r>
      <w:r w:rsidRPr="0005366B">
        <w:t xml:space="preserve"> </w:t>
      </w:r>
      <w:r>
        <w:rPr>
          <w:lang w:val="en-US"/>
        </w:rPr>
        <w:t>Sr</w:t>
      </w:r>
      <w:r w:rsidRPr="00A941E7">
        <w:rPr>
          <w:vertAlign w:val="subscript"/>
        </w:rPr>
        <w:t>2</w:t>
      </w:r>
      <w:proofErr w:type="spellStart"/>
      <w:r>
        <w:rPr>
          <w:lang w:val="en-US"/>
        </w:rPr>
        <w:t>CaBi</w:t>
      </w:r>
      <w:proofErr w:type="spellEnd"/>
      <w:r w:rsidRPr="0005366B">
        <w:t>(</w:t>
      </w:r>
      <w:r>
        <w:rPr>
          <w:lang w:val="en-US"/>
        </w:rPr>
        <w:t>Y</w:t>
      </w:r>
      <w:r w:rsidRPr="0005366B">
        <w:rPr>
          <w:vertAlign w:val="subscript"/>
        </w:rPr>
        <w:t>1-</w:t>
      </w:r>
      <w:proofErr w:type="spellStart"/>
      <w:r w:rsidRPr="0005366B">
        <w:rPr>
          <w:vertAlign w:val="subscript"/>
          <w:lang w:val="en-US"/>
        </w:rPr>
        <w:t>x</w:t>
      </w:r>
      <w:r>
        <w:rPr>
          <w:lang w:val="en-US"/>
        </w:rPr>
        <w:t>Eu</w:t>
      </w:r>
      <w:r w:rsidRPr="0005366B">
        <w:rPr>
          <w:vertAlign w:val="subscript"/>
          <w:lang w:val="en-US"/>
        </w:rPr>
        <w:t>x</w:t>
      </w:r>
      <w:r>
        <w:rPr>
          <w:lang w:val="en-US"/>
        </w:rPr>
        <w:t>O</w:t>
      </w:r>
      <w:proofErr w:type="spellEnd"/>
      <w:r w:rsidRPr="0005366B">
        <w:t>)</w:t>
      </w:r>
      <w:r>
        <w:rPr>
          <w:vertAlign w:val="subscript"/>
        </w:rPr>
        <w:t>2</w:t>
      </w:r>
      <w:r w:rsidRPr="0005366B">
        <w:t>(BO</w:t>
      </w:r>
      <w:r w:rsidRPr="0005366B">
        <w:rPr>
          <w:vertAlign w:val="subscript"/>
        </w:rPr>
        <w:t>3</w:t>
      </w:r>
      <w:r w:rsidRPr="0005366B">
        <w:t>)</w:t>
      </w:r>
      <w:r w:rsidRPr="0005366B">
        <w:rPr>
          <w:vertAlign w:val="subscript"/>
        </w:rPr>
        <w:t>4</w:t>
      </w:r>
      <w:r w:rsidRPr="00030333">
        <w:t>)</w:t>
      </w:r>
      <w:r>
        <w:t xml:space="preserve"> и серия </w:t>
      </w:r>
      <w:proofErr w:type="spellStart"/>
      <w:r>
        <w:t>нецентросимметричных</w:t>
      </w:r>
      <w:proofErr w:type="spellEnd"/>
      <w:r>
        <w:t xml:space="preserve"> НЛО-твердых растворов (</w:t>
      </w:r>
      <w:r>
        <w:rPr>
          <w:lang w:val="en-US"/>
        </w:rPr>
        <w:t>Ca</w:t>
      </w:r>
      <w:r w:rsidRPr="005C29A8">
        <w:rPr>
          <w:vertAlign w:val="subscript"/>
        </w:rPr>
        <w:t>1-</w:t>
      </w:r>
      <w:proofErr w:type="spellStart"/>
      <w:r w:rsidRPr="005C29A8">
        <w:rPr>
          <w:vertAlign w:val="subscript"/>
          <w:lang w:val="en-US"/>
        </w:rPr>
        <w:t>x</w:t>
      </w:r>
      <w:r>
        <w:rPr>
          <w:lang w:val="en-US"/>
        </w:rPr>
        <w:t>Sr</w:t>
      </w:r>
      <w:r w:rsidRPr="005C29A8">
        <w:rPr>
          <w:vertAlign w:val="subscript"/>
          <w:lang w:val="en-US"/>
        </w:rPr>
        <w:t>x</w:t>
      </w:r>
      <w:proofErr w:type="spellEnd"/>
      <w:r w:rsidRPr="005C29A8">
        <w:t>)</w:t>
      </w:r>
      <w:proofErr w:type="spellStart"/>
      <w:r>
        <w:rPr>
          <w:lang w:val="en-US"/>
        </w:rPr>
        <w:t>NdO</w:t>
      </w:r>
      <w:proofErr w:type="spellEnd"/>
      <w:r w:rsidRPr="005C29A8">
        <w:t>(</w:t>
      </w:r>
      <w:r>
        <w:rPr>
          <w:lang w:val="en-US"/>
        </w:rPr>
        <w:t>BO</w:t>
      </w:r>
      <w:r w:rsidRPr="005C29A8">
        <w:rPr>
          <w:vertAlign w:val="subscript"/>
        </w:rPr>
        <w:t>3</w:t>
      </w:r>
      <w:r w:rsidRPr="005C29A8">
        <w:t>)</w:t>
      </w:r>
      <w:r w:rsidRPr="005C29A8">
        <w:rPr>
          <w:vertAlign w:val="subscript"/>
        </w:rPr>
        <w:t>3</w:t>
      </w:r>
      <w:r>
        <w:t xml:space="preserve">; установлены пределы изоморфной смесимости, уточнены кристаллические структуры, изучено распределение изоморфных примесей; изучено термическое расширение, оптические свойства: </w:t>
      </w:r>
    </w:p>
    <w:p w14:paraId="27E3529E" w14:textId="77777777" w:rsidR="00603E52" w:rsidRPr="00030333" w:rsidRDefault="00603E52" w:rsidP="00603E52">
      <w:pPr>
        <w:pStyle w:val="af3"/>
        <w:numPr>
          <w:ilvl w:val="0"/>
          <w:numId w:val="18"/>
        </w:numPr>
        <w:spacing w:line="360" w:lineRule="auto"/>
        <w:ind w:left="426" w:hanging="426"/>
        <w:jc w:val="both"/>
        <w:rPr>
          <w:b/>
        </w:rPr>
      </w:pPr>
      <w:r>
        <w:t>Н</w:t>
      </w:r>
      <w:r w:rsidRPr="00D07786">
        <w:t xml:space="preserve">овый люминофор </w:t>
      </w:r>
      <w:r w:rsidRPr="00030333">
        <w:rPr>
          <w:b/>
        </w:rPr>
        <w:t>CaBi</w:t>
      </w:r>
      <w:r w:rsidRPr="00030333">
        <w:rPr>
          <w:b/>
          <w:vertAlign w:val="subscript"/>
        </w:rPr>
        <w:t>2</w:t>
      </w:r>
      <w:r w:rsidRPr="00030333">
        <w:rPr>
          <w:b/>
        </w:rPr>
        <w:t>B</w:t>
      </w:r>
      <w:r w:rsidRPr="00030333">
        <w:rPr>
          <w:b/>
          <w:vertAlign w:val="subscript"/>
        </w:rPr>
        <w:t>4</w:t>
      </w:r>
      <w:r w:rsidRPr="00030333">
        <w:rPr>
          <w:b/>
        </w:rPr>
        <w:t>O</w:t>
      </w:r>
      <w:proofErr w:type="gramStart"/>
      <w:r w:rsidRPr="00030333">
        <w:rPr>
          <w:b/>
          <w:vertAlign w:val="subscript"/>
        </w:rPr>
        <w:t>10</w:t>
      </w:r>
      <w:r w:rsidRPr="00030333">
        <w:rPr>
          <w:b/>
        </w:rPr>
        <w:t>:Eu</w:t>
      </w:r>
      <w:proofErr w:type="gramEnd"/>
      <w:r w:rsidRPr="00030333">
        <w:rPr>
          <w:b/>
        </w:rPr>
        <w:t xml:space="preserve">: </w:t>
      </w:r>
    </w:p>
    <w:p w14:paraId="56E53D9B" w14:textId="77777777" w:rsidR="00603E52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</w:t>
      </w:r>
      <w:r w:rsidRPr="00B6034C">
        <w:t xml:space="preserve">Определена область </w:t>
      </w:r>
      <w:r w:rsidRPr="00E027B3">
        <w:t>гомогенности</w:t>
      </w:r>
      <w:r w:rsidRPr="00B6034C">
        <w:t xml:space="preserve"> </w:t>
      </w:r>
      <w:r>
        <w:t>CaBi</w:t>
      </w:r>
      <w:r w:rsidRPr="00B6034C">
        <w:rPr>
          <w:vertAlign w:val="subscript"/>
        </w:rPr>
        <w:t>2-</w:t>
      </w:r>
      <w:r>
        <w:rPr>
          <w:i/>
          <w:vertAlign w:val="subscript"/>
        </w:rPr>
        <w:t>x</w:t>
      </w:r>
      <w:r>
        <w:t>Eu</w:t>
      </w:r>
      <w:r>
        <w:rPr>
          <w:i/>
          <w:vertAlign w:val="subscript"/>
        </w:rPr>
        <w:t>x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 w:rsidRPr="00B6034C">
        <w:t xml:space="preserve">, находящаяся в пределах </w:t>
      </w:r>
      <w:proofErr w:type="spellStart"/>
      <w:r>
        <w:rPr>
          <w:i/>
        </w:rPr>
        <w:t>x</w:t>
      </w:r>
      <w:r>
        <w:t>Eu</w:t>
      </w:r>
      <w:proofErr w:type="spellEnd"/>
      <w:r w:rsidRPr="00B6034C">
        <w:t xml:space="preserve"> = 0–0.225. </w:t>
      </w:r>
    </w:p>
    <w:p w14:paraId="337944B7" w14:textId="77777777" w:rsidR="00603E52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</w:t>
      </w:r>
      <w:r w:rsidRPr="00B6034C">
        <w:t xml:space="preserve">Впервые кристаллическая структура соединения решена </w:t>
      </w:r>
      <w:r>
        <w:t xml:space="preserve">и уточнена по данным </w:t>
      </w:r>
      <w:r w:rsidRPr="00B6034C">
        <w:t xml:space="preserve">монокристальной </w:t>
      </w:r>
      <w:r>
        <w:t xml:space="preserve">рентгеновской дифракции до </w:t>
      </w:r>
      <w:r>
        <w:rPr>
          <w:i/>
        </w:rPr>
        <w:t xml:space="preserve">R </w:t>
      </w:r>
      <w:r>
        <w:rPr>
          <w:iCs/>
        </w:rPr>
        <w:t>= 0.029</w:t>
      </w:r>
      <w:r w:rsidRPr="00B6034C">
        <w:t xml:space="preserve">. </w:t>
      </w:r>
      <w:r>
        <w:t>CaBi</w:t>
      </w:r>
      <w:r w:rsidRPr="00B6034C">
        <w:rPr>
          <w:vertAlign w:val="subscript"/>
        </w:rPr>
        <w:t>2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 w:rsidRPr="00B6034C">
        <w:t xml:space="preserve"> кристаллизуется в триклинной сингонии в пространственной группе </w:t>
      </w:r>
      <w:r>
        <w:rPr>
          <w:i/>
        </w:rPr>
        <w:t>P</w:t>
      </w:r>
      <w:r w:rsidRPr="00B6034C">
        <w:t xml:space="preserve">–1. Кристаллическая структура состоит из изолированных </w:t>
      </w:r>
      <w:proofErr w:type="spellStart"/>
      <w:r w:rsidRPr="00B6034C">
        <w:t>тетраборатных</w:t>
      </w:r>
      <w:proofErr w:type="spellEnd"/>
      <w:r w:rsidRPr="00B6034C">
        <w:t xml:space="preserve"> групп [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9</w:t>
      </w:r>
      <w:r w:rsidRPr="00B6034C">
        <w:t>]</w:t>
      </w:r>
      <w:r w:rsidRPr="00B6034C">
        <w:rPr>
          <w:vertAlign w:val="superscript"/>
        </w:rPr>
        <w:t>6–</w:t>
      </w:r>
      <w:r w:rsidRPr="00B6034C">
        <w:t xml:space="preserve"> и цепочек из полиэдров </w:t>
      </w:r>
      <w:r>
        <w:t>BiO</w:t>
      </w:r>
      <w:r w:rsidRPr="00B6034C">
        <w:rPr>
          <w:vertAlign w:val="subscript"/>
        </w:rPr>
        <w:t>5</w:t>
      </w:r>
      <w:r w:rsidRPr="00B6034C">
        <w:t xml:space="preserve"> и </w:t>
      </w:r>
      <w:r>
        <w:t>BiO</w:t>
      </w:r>
      <w:r w:rsidRPr="00B6034C">
        <w:rPr>
          <w:vertAlign w:val="subscript"/>
        </w:rPr>
        <w:t>7</w:t>
      </w:r>
      <w:r w:rsidRPr="00B6034C">
        <w:t xml:space="preserve">. </w:t>
      </w:r>
    </w:p>
    <w:p w14:paraId="4E4DFF6A" w14:textId="77777777" w:rsidR="00603E52" w:rsidRPr="00E027B3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</w:t>
      </w:r>
      <w:r w:rsidRPr="00E027B3">
        <w:t xml:space="preserve">Анизотропия термического расширения обусловлена строением и расположением </w:t>
      </w:r>
      <w:proofErr w:type="spellStart"/>
      <w:r w:rsidRPr="00E027B3">
        <w:t>тетраборатных</w:t>
      </w:r>
      <w:proofErr w:type="spellEnd"/>
      <w:r w:rsidRPr="00E027B3">
        <w:t xml:space="preserve"> группировок в CaBi</w:t>
      </w:r>
      <w:r w:rsidRPr="00E027B3">
        <w:rPr>
          <w:vertAlign w:val="subscript"/>
        </w:rPr>
        <w:t>2</w:t>
      </w:r>
      <w:r w:rsidRPr="00E027B3">
        <w:t>B</w:t>
      </w:r>
      <w:r w:rsidRPr="00E027B3">
        <w:rPr>
          <w:vertAlign w:val="subscript"/>
        </w:rPr>
        <w:t>4</w:t>
      </w:r>
      <w:r w:rsidRPr="00E027B3">
        <w:t>O</w:t>
      </w:r>
      <w:r w:rsidRPr="00E027B3">
        <w:rPr>
          <w:vertAlign w:val="subscript"/>
        </w:rPr>
        <w:t>10</w:t>
      </w:r>
      <w:r w:rsidRPr="00E027B3">
        <w:t xml:space="preserve">. Ось максимального термического расширения близка к биссектрисе угла между плоскостями </w:t>
      </w:r>
      <w:proofErr w:type="spellStart"/>
      <w:r w:rsidRPr="00E027B3">
        <w:t>триборатного</w:t>
      </w:r>
      <w:proofErr w:type="spellEnd"/>
      <w:r w:rsidRPr="00E027B3">
        <w:t xml:space="preserve"> кольца и одиночного треугольника. </w:t>
      </w:r>
    </w:p>
    <w:p w14:paraId="214C64AB" w14:textId="77777777" w:rsidR="00603E52" w:rsidRPr="00E027B3" w:rsidRDefault="00603E52" w:rsidP="00603E52">
      <w:pPr>
        <w:spacing w:line="360" w:lineRule="auto"/>
        <w:ind w:left="426" w:hanging="142"/>
        <w:jc w:val="both"/>
      </w:pPr>
      <w:r w:rsidRPr="00E027B3">
        <w:t xml:space="preserve">– Эмиссионный спектр состоит из характерных линий, приписываемых </w:t>
      </w:r>
      <w:proofErr w:type="spellStart"/>
      <w:r w:rsidRPr="00E027B3">
        <w:t>внутриконфигурационным</w:t>
      </w:r>
      <w:proofErr w:type="spellEnd"/>
      <w:r w:rsidRPr="00E027B3">
        <w:t xml:space="preserve"> переходам 4f-4f. Установлено, что оптимальная концентрация </w:t>
      </w:r>
      <w:proofErr w:type="spellStart"/>
      <w:r w:rsidRPr="00E027B3">
        <w:t>допирования</w:t>
      </w:r>
      <w:proofErr w:type="spellEnd"/>
      <w:r w:rsidRPr="00E027B3">
        <w:t xml:space="preserve"> европием в CaBi</w:t>
      </w:r>
      <w:r w:rsidRPr="00E027B3">
        <w:rPr>
          <w:vertAlign w:val="subscript"/>
        </w:rPr>
        <w:t>2</w:t>
      </w:r>
      <w:r w:rsidRPr="00E027B3">
        <w:t>B</w:t>
      </w:r>
      <w:r w:rsidRPr="00E027B3">
        <w:rPr>
          <w:vertAlign w:val="subscript"/>
        </w:rPr>
        <w:t>4</w:t>
      </w:r>
      <w:r w:rsidRPr="00E027B3">
        <w:t>O</w:t>
      </w:r>
      <w:r w:rsidRPr="00E027B3">
        <w:rPr>
          <w:vertAlign w:val="subscript"/>
        </w:rPr>
        <w:t>10</w:t>
      </w:r>
      <w:r w:rsidRPr="00E027B3">
        <w:t xml:space="preserve"> составляет 10 </w:t>
      </w:r>
      <w:proofErr w:type="spellStart"/>
      <w:r w:rsidRPr="00E027B3">
        <w:t>ат</w:t>
      </w:r>
      <w:proofErr w:type="spellEnd"/>
      <w:r w:rsidRPr="00E027B3">
        <w:t>. %.</w:t>
      </w:r>
    </w:p>
    <w:p w14:paraId="0ABEC1D3" w14:textId="77777777" w:rsidR="00603E52" w:rsidRDefault="00603E52" w:rsidP="00603E52">
      <w:pPr>
        <w:spacing w:line="360" w:lineRule="auto"/>
        <w:ind w:left="426" w:hanging="142"/>
        <w:jc w:val="both"/>
      </w:pPr>
      <w:r w:rsidRPr="00E027B3">
        <w:t>– Координаты цветности CIE люминофора CaBi</w:t>
      </w:r>
      <w:r w:rsidRPr="00E027B3">
        <w:rPr>
          <w:vertAlign w:val="subscript"/>
        </w:rPr>
        <w:t>1.8</w:t>
      </w:r>
      <w:r w:rsidRPr="00E027B3">
        <w:t>Eu</w:t>
      </w:r>
      <w:r w:rsidRPr="00E027B3">
        <w:rPr>
          <w:vertAlign w:val="subscript"/>
        </w:rPr>
        <w:t>0.2</w:t>
      </w:r>
      <w:r w:rsidRPr="00E027B3">
        <w:t>B</w:t>
      </w:r>
      <w:r w:rsidRPr="00E027B3">
        <w:rPr>
          <w:vertAlign w:val="subscript"/>
        </w:rPr>
        <w:t>4</w:t>
      </w:r>
      <w:r w:rsidRPr="00E027B3">
        <w:t>O</w:t>
      </w:r>
      <w:r w:rsidRPr="00E027B3">
        <w:rPr>
          <w:vertAlign w:val="subscript"/>
        </w:rPr>
        <w:t>10</w:t>
      </w:r>
      <w:r w:rsidRPr="00E027B3">
        <w:t xml:space="preserve"> составляют (0.63, 0.35), что близко к стандартным значениям координат цветности CIE для красного люминофора (0.67, 0.33) по данным Национального комитета телевизионных стандартов (NTSC).</w:t>
      </w:r>
    </w:p>
    <w:p w14:paraId="531E7CFD" w14:textId="77777777" w:rsidR="00603E52" w:rsidRPr="00030333" w:rsidRDefault="00603E52" w:rsidP="00603E52">
      <w:pPr>
        <w:pStyle w:val="af3"/>
        <w:numPr>
          <w:ilvl w:val="0"/>
          <w:numId w:val="18"/>
        </w:numPr>
        <w:spacing w:line="360" w:lineRule="auto"/>
        <w:ind w:left="426" w:hanging="426"/>
        <w:jc w:val="both"/>
        <w:rPr>
          <w:b/>
        </w:rPr>
      </w:pPr>
      <w:r w:rsidRPr="00030333">
        <w:rPr>
          <w:b/>
        </w:rPr>
        <w:t xml:space="preserve">Новый люминофор </w:t>
      </w:r>
      <w:r w:rsidRPr="00030333">
        <w:rPr>
          <w:b/>
          <w:lang w:val="en-US"/>
        </w:rPr>
        <w:t>Ba</w:t>
      </w:r>
      <w:r w:rsidRPr="00030333">
        <w:rPr>
          <w:b/>
        </w:rPr>
        <w:t>Bi</w:t>
      </w:r>
      <w:r w:rsidRPr="00030333">
        <w:rPr>
          <w:b/>
          <w:vertAlign w:val="subscript"/>
        </w:rPr>
        <w:t>2</w:t>
      </w:r>
      <w:r w:rsidRPr="00030333">
        <w:rPr>
          <w:b/>
        </w:rPr>
        <w:t>B</w:t>
      </w:r>
      <w:r w:rsidRPr="00030333">
        <w:rPr>
          <w:b/>
          <w:vertAlign w:val="subscript"/>
        </w:rPr>
        <w:t>4</w:t>
      </w:r>
      <w:r w:rsidRPr="00030333">
        <w:rPr>
          <w:b/>
        </w:rPr>
        <w:t>O</w:t>
      </w:r>
      <w:proofErr w:type="gramStart"/>
      <w:r w:rsidRPr="00030333">
        <w:rPr>
          <w:b/>
          <w:vertAlign w:val="subscript"/>
        </w:rPr>
        <w:t>10</w:t>
      </w:r>
      <w:r w:rsidRPr="00030333">
        <w:rPr>
          <w:b/>
        </w:rPr>
        <w:t>:Eu</w:t>
      </w:r>
      <w:proofErr w:type="gramEnd"/>
      <w:r w:rsidRPr="00030333">
        <w:rPr>
          <w:b/>
        </w:rPr>
        <w:t xml:space="preserve">: </w:t>
      </w:r>
    </w:p>
    <w:p w14:paraId="53ADDEBC" w14:textId="77777777" w:rsidR="00603E52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</w:t>
      </w:r>
      <w:r w:rsidRPr="00B6034C">
        <w:t xml:space="preserve">Определена область </w:t>
      </w:r>
      <w:r w:rsidRPr="00E027B3">
        <w:t>гомогенности</w:t>
      </w:r>
      <w:r w:rsidRPr="00B6034C">
        <w:t xml:space="preserve"> </w:t>
      </w:r>
      <w:r>
        <w:rPr>
          <w:lang w:val="en-US"/>
        </w:rPr>
        <w:t>B</w:t>
      </w:r>
      <w:r>
        <w:t>aBi</w:t>
      </w:r>
      <w:r w:rsidRPr="00B6034C">
        <w:rPr>
          <w:vertAlign w:val="subscript"/>
        </w:rPr>
        <w:t>2-</w:t>
      </w:r>
      <w:r>
        <w:rPr>
          <w:i/>
          <w:vertAlign w:val="subscript"/>
        </w:rPr>
        <w:t>x</w:t>
      </w:r>
      <w:r>
        <w:t>Eu</w:t>
      </w:r>
      <w:r>
        <w:rPr>
          <w:i/>
          <w:vertAlign w:val="subscript"/>
        </w:rPr>
        <w:t>x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 w:rsidRPr="00B6034C">
        <w:t xml:space="preserve">, находящаяся в пределах </w:t>
      </w:r>
      <w:proofErr w:type="spellStart"/>
      <w:r>
        <w:rPr>
          <w:i/>
        </w:rPr>
        <w:t>x</w:t>
      </w:r>
      <w:r>
        <w:t>Eu</w:t>
      </w:r>
      <w:proofErr w:type="spellEnd"/>
      <w:r>
        <w:t xml:space="preserve"> = 0–0.</w:t>
      </w:r>
      <w:r w:rsidRPr="00EF44B7">
        <w:t>3</w:t>
      </w:r>
      <w:r w:rsidRPr="00B6034C">
        <w:t xml:space="preserve">. </w:t>
      </w:r>
    </w:p>
    <w:p w14:paraId="5046B08E" w14:textId="77777777" w:rsidR="00603E52" w:rsidRPr="00EF44B7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Решены структуры </w:t>
      </w:r>
      <w:proofErr w:type="spellStart"/>
      <w:r>
        <w:t>допированных</w:t>
      </w:r>
      <w:proofErr w:type="spellEnd"/>
      <w:r>
        <w:t xml:space="preserve"> соединений. Твердые растворы </w:t>
      </w:r>
      <w:r>
        <w:rPr>
          <w:lang w:val="en-US"/>
        </w:rPr>
        <w:t>B</w:t>
      </w:r>
      <w:r>
        <w:t>aBi</w:t>
      </w:r>
      <w:r w:rsidRPr="00B6034C">
        <w:rPr>
          <w:vertAlign w:val="subscript"/>
        </w:rPr>
        <w:t>2-</w:t>
      </w:r>
      <w:r>
        <w:rPr>
          <w:i/>
          <w:vertAlign w:val="subscript"/>
        </w:rPr>
        <w:t>x</w:t>
      </w:r>
      <w:r>
        <w:t>Eu</w:t>
      </w:r>
      <w:r>
        <w:rPr>
          <w:i/>
          <w:vertAlign w:val="subscript"/>
        </w:rPr>
        <w:t>x</w:t>
      </w:r>
      <w:r>
        <w:t>B</w:t>
      </w:r>
      <w:r w:rsidRPr="00B6034C">
        <w:rPr>
          <w:vertAlign w:val="subscript"/>
        </w:rPr>
        <w:t>4</w:t>
      </w:r>
      <w:r>
        <w:t>O</w:t>
      </w:r>
      <w:r w:rsidRPr="00B6034C">
        <w:rPr>
          <w:vertAlign w:val="subscript"/>
        </w:rPr>
        <w:t>10</w:t>
      </w:r>
      <w:r>
        <w:rPr>
          <w:vertAlign w:val="subscript"/>
        </w:rPr>
        <w:t xml:space="preserve"> </w:t>
      </w:r>
      <w:r>
        <w:t xml:space="preserve">кристаллизуется в моноклинной сингонии, пространственной группе </w:t>
      </w:r>
      <w:r w:rsidRPr="006A4699">
        <w:rPr>
          <w:bCs/>
          <w:i/>
          <w:lang w:val="en-GB"/>
        </w:rPr>
        <w:t>P</w:t>
      </w:r>
      <w:r w:rsidRPr="00EF44B7">
        <w:rPr>
          <w:bCs/>
          <w:iCs/>
        </w:rPr>
        <w:t>2</w:t>
      </w:r>
      <w:r w:rsidRPr="00EF44B7">
        <w:rPr>
          <w:bCs/>
          <w:iCs/>
          <w:vertAlign w:val="subscript"/>
        </w:rPr>
        <w:t>1</w:t>
      </w:r>
      <w:r w:rsidRPr="00EF44B7">
        <w:rPr>
          <w:bCs/>
          <w:iCs/>
        </w:rPr>
        <w:t>/</w:t>
      </w:r>
      <w:r w:rsidRPr="00A630A4">
        <w:rPr>
          <w:bCs/>
          <w:iCs/>
          <w:lang w:val="en-GB"/>
        </w:rPr>
        <w:t>c</w:t>
      </w:r>
      <w:r>
        <w:rPr>
          <w:bCs/>
          <w:iCs/>
        </w:rPr>
        <w:t>.</w:t>
      </w:r>
      <w:r w:rsidRPr="00EF44B7">
        <w:rPr>
          <w:bCs/>
          <w:iCs/>
        </w:rPr>
        <w:t xml:space="preserve"> </w:t>
      </w:r>
      <w:r w:rsidRPr="00B6034C">
        <w:lastRenderedPageBreak/>
        <w:t xml:space="preserve">Кристаллическая структура состоит </w:t>
      </w:r>
      <w:r>
        <w:t xml:space="preserve">из цепочек </w:t>
      </w:r>
      <w:proofErr w:type="spellStart"/>
      <w:r w:rsidRPr="00B6034C">
        <w:t>тетраборатных</w:t>
      </w:r>
      <w:proofErr w:type="spellEnd"/>
      <w:r w:rsidRPr="00B6034C">
        <w:t xml:space="preserve"> групп [</w:t>
      </w:r>
      <w:r>
        <w:t>B</w:t>
      </w:r>
      <w:r w:rsidRPr="00B6034C">
        <w:rPr>
          <w:vertAlign w:val="subscript"/>
        </w:rPr>
        <w:t>4</w:t>
      </w:r>
      <w:r>
        <w:t>O</w:t>
      </w:r>
      <w:r w:rsidRPr="00EF44B7">
        <w:rPr>
          <w:vertAlign w:val="subscript"/>
        </w:rPr>
        <w:t>10</w:t>
      </w:r>
      <w:r w:rsidRPr="00B6034C">
        <w:t>]</w:t>
      </w:r>
      <w:r w:rsidRPr="00EF44B7">
        <w:rPr>
          <w:vertAlign w:val="superscript"/>
        </w:rPr>
        <w:t>8</w:t>
      </w:r>
      <w:r w:rsidRPr="00B6034C">
        <w:rPr>
          <w:vertAlign w:val="superscript"/>
        </w:rPr>
        <w:t>–</w:t>
      </w:r>
      <w:r w:rsidRPr="00B6034C">
        <w:t xml:space="preserve"> и цепочек из полиэдров </w:t>
      </w:r>
      <w:proofErr w:type="spellStart"/>
      <w:proofErr w:type="gramStart"/>
      <w:r>
        <w:t>Bi</w:t>
      </w:r>
      <w:proofErr w:type="spellEnd"/>
      <w:r>
        <w:t>(</w:t>
      </w:r>
      <w:proofErr w:type="gramEnd"/>
      <w:r w:rsidRPr="00EF44B7">
        <w:t>1</w:t>
      </w:r>
      <w:r>
        <w:t>)O</w:t>
      </w:r>
      <w:r w:rsidRPr="00EF44B7">
        <w:rPr>
          <w:vertAlign w:val="subscript"/>
        </w:rPr>
        <w:t>7</w:t>
      </w:r>
      <w:r w:rsidRPr="00B6034C">
        <w:t xml:space="preserve"> и </w:t>
      </w:r>
      <w:proofErr w:type="spellStart"/>
      <w:r>
        <w:t>Bi</w:t>
      </w:r>
      <w:proofErr w:type="spellEnd"/>
      <w:r w:rsidRPr="00EF44B7">
        <w:t>(2)</w:t>
      </w:r>
      <w:r>
        <w:t>O</w:t>
      </w:r>
      <w:r w:rsidRPr="00B6034C">
        <w:rPr>
          <w:vertAlign w:val="subscript"/>
        </w:rPr>
        <w:t>7</w:t>
      </w:r>
      <w:r w:rsidRPr="00B6034C">
        <w:t>.</w:t>
      </w:r>
    </w:p>
    <w:p w14:paraId="42F024C2" w14:textId="77777777" w:rsidR="00603E52" w:rsidRPr="00E027B3" w:rsidRDefault="00603E52" w:rsidP="00603E52">
      <w:pPr>
        <w:spacing w:line="360" w:lineRule="auto"/>
        <w:ind w:left="426" w:hanging="142"/>
        <w:jc w:val="both"/>
      </w:pPr>
      <w:r w:rsidRPr="00E027B3">
        <w:t>–</w:t>
      </w:r>
      <w:r>
        <w:t xml:space="preserve"> </w:t>
      </w:r>
      <w:r w:rsidRPr="00E027B3">
        <w:t>Установлено, что оптимальная конце</w:t>
      </w:r>
      <w:r>
        <w:t xml:space="preserve">нтрация </w:t>
      </w:r>
      <w:proofErr w:type="spellStart"/>
      <w:r>
        <w:t>допирования</w:t>
      </w:r>
      <w:proofErr w:type="spellEnd"/>
      <w:r>
        <w:t xml:space="preserve"> европием в </w:t>
      </w:r>
      <w:r>
        <w:rPr>
          <w:lang w:val="en-US"/>
        </w:rPr>
        <w:t>B</w:t>
      </w:r>
      <w:r w:rsidRPr="00E027B3">
        <w:t>aBi</w:t>
      </w:r>
      <w:r w:rsidRPr="00E027B3">
        <w:rPr>
          <w:vertAlign w:val="subscript"/>
        </w:rPr>
        <w:t>2</w:t>
      </w:r>
      <w:r w:rsidRPr="00E027B3">
        <w:t>B</w:t>
      </w:r>
      <w:r w:rsidRPr="00E027B3">
        <w:rPr>
          <w:vertAlign w:val="subscript"/>
        </w:rPr>
        <w:t>4</w:t>
      </w:r>
      <w:r w:rsidRPr="00E027B3">
        <w:t>O</w:t>
      </w:r>
      <w:r w:rsidRPr="00E027B3">
        <w:rPr>
          <w:vertAlign w:val="subscript"/>
        </w:rPr>
        <w:t>10</w:t>
      </w:r>
      <w:r>
        <w:t xml:space="preserve"> составляет 2</w:t>
      </w:r>
      <w:r w:rsidRPr="00E027B3">
        <w:t xml:space="preserve">0 </w:t>
      </w:r>
      <w:proofErr w:type="spellStart"/>
      <w:r w:rsidRPr="00E027B3">
        <w:t>ат</w:t>
      </w:r>
      <w:proofErr w:type="spellEnd"/>
      <w:r w:rsidRPr="00E027B3">
        <w:t>. %.</w:t>
      </w:r>
    </w:p>
    <w:p w14:paraId="11BEF2E8" w14:textId="77777777" w:rsidR="00603E52" w:rsidRPr="00A706A3" w:rsidRDefault="00603E52" w:rsidP="00603E52">
      <w:pPr>
        <w:spacing w:line="360" w:lineRule="auto"/>
        <w:ind w:left="426" w:hanging="142"/>
        <w:jc w:val="both"/>
      </w:pPr>
      <w:r w:rsidRPr="00E027B3">
        <w:t xml:space="preserve">– Координаты цветности CIE люминофора </w:t>
      </w:r>
      <w:r w:rsidRPr="00A941E7">
        <w:rPr>
          <w:lang w:val="en-US"/>
        </w:rPr>
        <w:t>Ba</w:t>
      </w:r>
      <w:r w:rsidRPr="00A941E7">
        <w:t>Bi</w:t>
      </w:r>
      <w:r w:rsidRPr="00A941E7">
        <w:rPr>
          <w:vertAlign w:val="subscript"/>
        </w:rPr>
        <w:t>1.6</w:t>
      </w:r>
      <w:r w:rsidRPr="00A941E7">
        <w:t>Eu</w:t>
      </w:r>
      <w:r w:rsidRPr="00A941E7">
        <w:rPr>
          <w:vertAlign w:val="subscript"/>
        </w:rPr>
        <w:t>0.4</w:t>
      </w:r>
      <w:r w:rsidRPr="00A941E7">
        <w:t>B</w:t>
      </w:r>
      <w:r w:rsidRPr="00A941E7">
        <w:rPr>
          <w:vertAlign w:val="subscript"/>
        </w:rPr>
        <w:t>4</w:t>
      </w:r>
      <w:r w:rsidRPr="00A941E7">
        <w:t>O</w:t>
      </w:r>
      <w:r w:rsidRPr="00A941E7">
        <w:rPr>
          <w:vertAlign w:val="subscript"/>
        </w:rPr>
        <w:t>10</w:t>
      </w:r>
      <w:r w:rsidRPr="00E027B3">
        <w:t xml:space="preserve"> составляют (0.63, 0.35), что близко к стандартным значениям координат цветности CIE для красного люминофора (0.67, 0.33) по данным Национального комитета телевизионных стандартов (NTSC).</w:t>
      </w:r>
    </w:p>
    <w:p w14:paraId="65796C3F" w14:textId="77777777" w:rsidR="00603E52" w:rsidRPr="002E5F1B" w:rsidRDefault="00603E52" w:rsidP="00603E52">
      <w:pPr>
        <w:pStyle w:val="af3"/>
        <w:numPr>
          <w:ilvl w:val="0"/>
          <w:numId w:val="18"/>
        </w:numPr>
        <w:spacing w:line="360" w:lineRule="auto"/>
        <w:ind w:left="426" w:hanging="426"/>
        <w:jc w:val="both"/>
        <w:rPr>
          <w:b/>
        </w:rPr>
      </w:pPr>
      <w:r w:rsidRPr="002E5F1B">
        <w:rPr>
          <w:b/>
        </w:rPr>
        <w:t xml:space="preserve">Новый люминофор </w:t>
      </w:r>
      <w:r w:rsidRPr="002E5F1B">
        <w:rPr>
          <w:b/>
          <w:lang w:val="en-US"/>
        </w:rPr>
        <w:t>Sr</w:t>
      </w:r>
      <w:r w:rsidRPr="002E5F1B">
        <w:rPr>
          <w:b/>
          <w:vertAlign w:val="subscript"/>
        </w:rPr>
        <w:t>2</w:t>
      </w:r>
      <w:proofErr w:type="spellStart"/>
      <w:r w:rsidRPr="002E5F1B">
        <w:rPr>
          <w:b/>
          <w:lang w:val="en-US"/>
        </w:rPr>
        <w:t>CaBi</w:t>
      </w:r>
      <w:proofErr w:type="spellEnd"/>
      <w:r w:rsidRPr="002E5F1B">
        <w:rPr>
          <w:b/>
        </w:rPr>
        <w:t>(</w:t>
      </w:r>
      <w:r w:rsidRPr="002E5F1B">
        <w:rPr>
          <w:b/>
          <w:lang w:val="en-US"/>
        </w:rPr>
        <w:t>Y</w:t>
      </w:r>
      <w:r w:rsidRPr="002E5F1B">
        <w:rPr>
          <w:b/>
          <w:vertAlign w:val="subscript"/>
        </w:rPr>
        <w:t>1-</w:t>
      </w:r>
      <w:proofErr w:type="spellStart"/>
      <w:r w:rsidRPr="002E5F1B">
        <w:rPr>
          <w:b/>
          <w:vertAlign w:val="subscript"/>
          <w:lang w:val="en-US"/>
        </w:rPr>
        <w:t>x</w:t>
      </w:r>
      <w:r w:rsidRPr="002E5F1B">
        <w:rPr>
          <w:b/>
          <w:lang w:val="en-US"/>
        </w:rPr>
        <w:t>Eu</w:t>
      </w:r>
      <w:r w:rsidRPr="002E5F1B">
        <w:rPr>
          <w:b/>
          <w:vertAlign w:val="subscript"/>
          <w:lang w:val="en-US"/>
        </w:rPr>
        <w:t>x</w:t>
      </w:r>
      <w:r w:rsidRPr="002E5F1B">
        <w:rPr>
          <w:b/>
          <w:lang w:val="en-US"/>
        </w:rPr>
        <w:t>O</w:t>
      </w:r>
      <w:proofErr w:type="spellEnd"/>
      <w:r w:rsidRPr="002E5F1B">
        <w:rPr>
          <w:b/>
        </w:rPr>
        <w:t>)</w:t>
      </w:r>
      <w:r w:rsidRPr="002E5F1B">
        <w:rPr>
          <w:b/>
          <w:vertAlign w:val="subscript"/>
        </w:rPr>
        <w:t>2</w:t>
      </w:r>
      <w:r w:rsidRPr="002E5F1B">
        <w:rPr>
          <w:b/>
        </w:rPr>
        <w:t>(BO</w:t>
      </w:r>
      <w:r w:rsidRPr="002E5F1B">
        <w:rPr>
          <w:b/>
          <w:vertAlign w:val="subscript"/>
        </w:rPr>
        <w:t>3</w:t>
      </w:r>
      <w:r w:rsidRPr="002E5F1B">
        <w:rPr>
          <w:b/>
        </w:rPr>
        <w:t>)</w:t>
      </w:r>
      <w:r w:rsidRPr="002E5F1B">
        <w:rPr>
          <w:b/>
          <w:vertAlign w:val="subscript"/>
        </w:rPr>
        <w:t>4</w:t>
      </w:r>
      <w:r w:rsidRPr="002E5F1B">
        <w:rPr>
          <w:b/>
        </w:rPr>
        <w:t xml:space="preserve">: </w:t>
      </w:r>
    </w:p>
    <w:p w14:paraId="7E3A8F0A" w14:textId="77777777" w:rsidR="00603E52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Получено новое соединение </w:t>
      </w:r>
      <w:r>
        <w:rPr>
          <w:lang w:val="en-US"/>
        </w:rPr>
        <w:t>Sr</w:t>
      </w:r>
      <w:r w:rsidRPr="00A941E7">
        <w:rPr>
          <w:vertAlign w:val="subscript"/>
        </w:rPr>
        <w:t>2</w:t>
      </w:r>
      <w:proofErr w:type="spellStart"/>
      <w:proofErr w:type="gramStart"/>
      <w:r>
        <w:rPr>
          <w:lang w:val="en-US"/>
        </w:rPr>
        <w:t>CaBi</w:t>
      </w:r>
      <w:proofErr w:type="spellEnd"/>
      <w:r w:rsidRPr="0005366B">
        <w:t>(</w:t>
      </w:r>
      <w:proofErr w:type="spellStart"/>
      <w:proofErr w:type="gramEnd"/>
      <w:r>
        <w:rPr>
          <w:lang w:val="en-US"/>
        </w:rPr>
        <w:t>EuO</w:t>
      </w:r>
      <w:proofErr w:type="spellEnd"/>
      <w:r w:rsidRPr="0005366B">
        <w:t>)</w:t>
      </w:r>
      <w:r w:rsidRPr="00A941E7">
        <w:rPr>
          <w:vertAlign w:val="subscript"/>
        </w:rPr>
        <w:t>3</w:t>
      </w:r>
      <w:r w:rsidRPr="0005366B">
        <w:t>(BO</w:t>
      </w:r>
      <w:r w:rsidRPr="0005366B">
        <w:rPr>
          <w:vertAlign w:val="subscript"/>
        </w:rPr>
        <w:t>3</w:t>
      </w:r>
      <w:r w:rsidRPr="0005366B">
        <w:t>)</w:t>
      </w:r>
      <w:r w:rsidRPr="0005366B">
        <w:rPr>
          <w:vertAlign w:val="subscript"/>
        </w:rPr>
        <w:t>4</w:t>
      </w:r>
    </w:p>
    <w:p w14:paraId="278E70E4" w14:textId="77777777" w:rsidR="00603E52" w:rsidRPr="00260539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</w:t>
      </w:r>
      <w:r w:rsidRPr="00260539">
        <w:t xml:space="preserve">Исследованы </w:t>
      </w:r>
      <w:r>
        <w:t>люминесцентные свойства</w:t>
      </w:r>
      <w:r w:rsidRPr="00260539">
        <w:t xml:space="preserve">, определена область концентрационного тушения </w:t>
      </w:r>
      <w:r w:rsidRPr="00260539">
        <w:rPr>
          <w:i/>
          <w:lang w:val="en-US"/>
        </w:rPr>
        <w:t>x</w:t>
      </w:r>
      <w:r w:rsidRPr="00260539">
        <w:t xml:space="preserve"> = 0.35 – 0.5</w:t>
      </w:r>
      <w:r>
        <w:t>.</w:t>
      </w:r>
    </w:p>
    <w:p w14:paraId="1E8D90DB" w14:textId="77777777" w:rsidR="00603E52" w:rsidRPr="002E5F1B" w:rsidRDefault="00603E52" w:rsidP="00603E52">
      <w:pPr>
        <w:pStyle w:val="af3"/>
        <w:numPr>
          <w:ilvl w:val="0"/>
          <w:numId w:val="18"/>
        </w:numPr>
        <w:spacing w:line="360" w:lineRule="auto"/>
        <w:ind w:left="426" w:hanging="426"/>
        <w:jc w:val="both"/>
        <w:rPr>
          <w:b/>
        </w:rPr>
      </w:pPr>
      <w:r w:rsidRPr="002E5F1B">
        <w:rPr>
          <w:b/>
        </w:rPr>
        <w:t xml:space="preserve">Новые НЛО-твердые растворы </w:t>
      </w:r>
      <w:r w:rsidRPr="002E5F1B">
        <w:rPr>
          <w:b/>
          <w:lang w:val="en-US"/>
        </w:rPr>
        <w:t>Ca</w:t>
      </w:r>
      <w:r w:rsidRPr="002E5F1B">
        <w:rPr>
          <w:b/>
          <w:vertAlign w:val="subscript"/>
        </w:rPr>
        <w:t>1-</w:t>
      </w:r>
      <w:proofErr w:type="spellStart"/>
      <w:proofErr w:type="gramStart"/>
      <w:r w:rsidRPr="002E5F1B">
        <w:rPr>
          <w:b/>
          <w:vertAlign w:val="subscript"/>
          <w:lang w:val="en-US"/>
        </w:rPr>
        <w:t>x</w:t>
      </w:r>
      <w:r w:rsidRPr="002E5F1B">
        <w:rPr>
          <w:b/>
          <w:lang w:val="en-US"/>
        </w:rPr>
        <w:t>Sr</w:t>
      </w:r>
      <w:r w:rsidRPr="002E5F1B">
        <w:rPr>
          <w:b/>
          <w:vertAlign w:val="subscript"/>
          <w:lang w:val="en-US"/>
        </w:rPr>
        <w:t>x</w:t>
      </w:r>
      <w:proofErr w:type="spellEnd"/>
      <w:r w:rsidRPr="002E5F1B">
        <w:rPr>
          <w:b/>
        </w:rPr>
        <w:t>)</w:t>
      </w:r>
      <w:proofErr w:type="spellStart"/>
      <w:r w:rsidRPr="002E5F1B">
        <w:rPr>
          <w:b/>
          <w:lang w:val="en-US"/>
        </w:rPr>
        <w:t>NdO</w:t>
      </w:r>
      <w:proofErr w:type="spellEnd"/>
      <w:proofErr w:type="gramEnd"/>
      <w:r w:rsidRPr="002E5F1B">
        <w:rPr>
          <w:b/>
        </w:rPr>
        <w:t>(</w:t>
      </w:r>
      <w:r w:rsidRPr="002E5F1B">
        <w:rPr>
          <w:b/>
          <w:lang w:val="en-US"/>
        </w:rPr>
        <w:t>BO</w:t>
      </w:r>
      <w:r w:rsidRPr="002E5F1B">
        <w:rPr>
          <w:b/>
          <w:vertAlign w:val="subscript"/>
        </w:rPr>
        <w:t>3</w:t>
      </w:r>
      <w:r w:rsidRPr="002E5F1B">
        <w:rPr>
          <w:b/>
        </w:rPr>
        <w:t>)</w:t>
      </w:r>
      <w:r w:rsidRPr="002E5F1B">
        <w:rPr>
          <w:b/>
          <w:vertAlign w:val="subscript"/>
        </w:rPr>
        <w:t>3</w:t>
      </w:r>
      <w:r w:rsidRPr="002E5F1B">
        <w:rPr>
          <w:b/>
        </w:rPr>
        <w:t xml:space="preserve">: </w:t>
      </w:r>
    </w:p>
    <w:p w14:paraId="37FAD39D" w14:textId="77777777" w:rsidR="00603E52" w:rsidRPr="00522D26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В ряде твердых растворов (</w:t>
      </w:r>
      <w:r>
        <w:rPr>
          <w:lang w:val="en-US"/>
        </w:rPr>
        <w:t>Ca</w:t>
      </w:r>
      <w:r w:rsidRPr="005C29A8">
        <w:rPr>
          <w:vertAlign w:val="subscript"/>
        </w:rPr>
        <w:t>1-</w:t>
      </w:r>
      <w:proofErr w:type="spellStart"/>
      <w:proofErr w:type="gramStart"/>
      <w:r w:rsidRPr="005C29A8">
        <w:rPr>
          <w:vertAlign w:val="subscript"/>
          <w:lang w:val="en-US"/>
        </w:rPr>
        <w:t>x</w:t>
      </w:r>
      <w:r>
        <w:rPr>
          <w:lang w:val="en-US"/>
        </w:rPr>
        <w:t>Sr</w:t>
      </w:r>
      <w:r w:rsidRPr="005C29A8">
        <w:rPr>
          <w:vertAlign w:val="subscript"/>
          <w:lang w:val="en-US"/>
        </w:rPr>
        <w:t>x</w:t>
      </w:r>
      <w:proofErr w:type="spellEnd"/>
      <w:r w:rsidRPr="005C29A8">
        <w:t>)</w:t>
      </w:r>
      <w:proofErr w:type="spellStart"/>
      <w:r>
        <w:rPr>
          <w:lang w:val="en-US"/>
        </w:rPr>
        <w:t>NdO</w:t>
      </w:r>
      <w:proofErr w:type="spellEnd"/>
      <w:proofErr w:type="gramEnd"/>
      <w:r w:rsidRPr="005C29A8">
        <w:t>(</w:t>
      </w:r>
      <w:r>
        <w:rPr>
          <w:lang w:val="en-US"/>
        </w:rPr>
        <w:t>BO</w:t>
      </w:r>
      <w:r w:rsidRPr="005C29A8">
        <w:rPr>
          <w:vertAlign w:val="subscript"/>
        </w:rPr>
        <w:t>3</w:t>
      </w:r>
      <w:r w:rsidRPr="005C29A8">
        <w:t>)</w:t>
      </w:r>
      <w:r w:rsidRPr="005C29A8">
        <w:rPr>
          <w:vertAlign w:val="subscript"/>
        </w:rPr>
        <w:t>3</w:t>
      </w:r>
      <w:r>
        <w:rPr>
          <w:vertAlign w:val="subscript"/>
        </w:rPr>
        <w:t xml:space="preserve"> </w:t>
      </w:r>
      <w:r>
        <w:t xml:space="preserve">определена область смесимости </w:t>
      </w:r>
      <w:r w:rsidRPr="002E5F1B">
        <w:rPr>
          <w:i/>
          <w:lang w:val="en-US"/>
        </w:rPr>
        <w:t>x</w:t>
      </w:r>
      <w:r w:rsidRPr="00A941E7">
        <w:t xml:space="preserve"> = 0.</w:t>
      </w:r>
      <w:r>
        <w:t>0</w:t>
      </w:r>
      <w:r w:rsidRPr="00A941E7">
        <w:t>—0.</w:t>
      </w:r>
      <w:r>
        <w:t>6.</w:t>
      </w:r>
    </w:p>
    <w:p w14:paraId="2C94EE66" w14:textId="77777777" w:rsidR="00603E52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Решен</w:t>
      </w:r>
      <w:r w:rsidRPr="00A941E7">
        <w:t>а</w:t>
      </w:r>
      <w:r>
        <w:t xml:space="preserve"> </w:t>
      </w:r>
      <w:r w:rsidRPr="00A941E7">
        <w:t>структура</w:t>
      </w:r>
      <w:r w:rsidRPr="00522D26">
        <w:t xml:space="preserve"> </w:t>
      </w:r>
      <w:r>
        <w:t>(</w:t>
      </w:r>
      <w:r w:rsidRPr="00A941E7">
        <w:t>Ca</w:t>
      </w:r>
      <w:r w:rsidRPr="00522D26">
        <w:rPr>
          <w:vertAlign w:val="subscript"/>
        </w:rPr>
        <w:t>0.5</w:t>
      </w:r>
      <w:r w:rsidRPr="00A941E7">
        <w:t>Sr</w:t>
      </w:r>
      <w:r>
        <w:rPr>
          <w:vertAlign w:val="subscript"/>
        </w:rPr>
        <w:t>0</w:t>
      </w:r>
      <w:r w:rsidRPr="00522D26">
        <w:rPr>
          <w:vertAlign w:val="subscript"/>
        </w:rPr>
        <w:t>.</w:t>
      </w:r>
      <w:proofErr w:type="gramStart"/>
      <w:r w:rsidRPr="00522D26">
        <w:rPr>
          <w:vertAlign w:val="subscript"/>
        </w:rPr>
        <w:t>5</w:t>
      </w:r>
      <w:r w:rsidRPr="005C29A8">
        <w:t>)</w:t>
      </w:r>
      <w:proofErr w:type="spellStart"/>
      <w:r w:rsidRPr="00A941E7">
        <w:t>NdO</w:t>
      </w:r>
      <w:proofErr w:type="spellEnd"/>
      <w:proofErr w:type="gramEnd"/>
      <w:r w:rsidRPr="005C29A8">
        <w:t>(</w:t>
      </w:r>
      <w:r w:rsidRPr="00A941E7">
        <w:t>BO</w:t>
      </w:r>
      <w:r w:rsidRPr="005C29A8">
        <w:rPr>
          <w:vertAlign w:val="subscript"/>
        </w:rPr>
        <w:t>3</w:t>
      </w:r>
      <w:r w:rsidRPr="005C29A8">
        <w:t>)</w:t>
      </w:r>
      <w:r w:rsidRPr="005C29A8">
        <w:rPr>
          <w:vertAlign w:val="subscript"/>
        </w:rPr>
        <w:t>3</w:t>
      </w:r>
      <w:r>
        <w:t>. Твердые растворы с ограниченной смесимостью (</w:t>
      </w:r>
      <w:r>
        <w:rPr>
          <w:lang w:val="en-US"/>
        </w:rPr>
        <w:t>Ca</w:t>
      </w:r>
      <w:r w:rsidRPr="005C29A8">
        <w:rPr>
          <w:vertAlign w:val="subscript"/>
        </w:rPr>
        <w:t>1-</w:t>
      </w:r>
      <w:proofErr w:type="spellStart"/>
      <w:r w:rsidRPr="005C29A8">
        <w:rPr>
          <w:vertAlign w:val="subscript"/>
          <w:lang w:val="en-US"/>
        </w:rPr>
        <w:t>x</w:t>
      </w:r>
      <w:r>
        <w:rPr>
          <w:lang w:val="en-US"/>
        </w:rPr>
        <w:t>Sr</w:t>
      </w:r>
      <w:r w:rsidRPr="005C29A8">
        <w:rPr>
          <w:vertAlign w:val="subscript"/>
          <w:lang w:val="en-US"/>
        </w:rPr>
        <w:t>x</w:t>
      </w:r>
      <w:proofErr w:type="spellEnd"/>
      <w:r w:rsidRPr="005C29A8">
        <w:t>)</w:t>
      </w:r>
      <w:proofErr w:type="spellStart"/>
      <w:r>
        <w:rPr>
          <w:lang w:val="en-US"/>
        </w:rPr>
        <w:t>NdO</w:t>
      </w:r>
      <w:proofErr w:type="spellEnd"/>
      <w:r w:rsidRPr="005C29A8">
        <w:t>(</w:t>
      </w:r>
      <w:r>
        <w:rPr>
          <w:lang w:val="en-US"/>
        </w:rPr>
        <w:t>BO</w:t>
      </w:r>
      <w:r w:rsidRPr="005C29A8">
        <w:rPr>
          <w:vertAlign w:val="subscript"/>
        </w:rPr>
        <w:t>3</w:t>
      </w:r>
      <w:r w:rsidRPr="005C29A8">
        <w:t>)</w:t>
      </w:r>
      <w:r w:rsidRPr="005C29A8">
        <w:rPr>
          <w:vertAlign w:val="subscript"/>
        </w:rPr>
        <w:t>3</w:t>
      </w:r>
      <w:r w:rsidRPr="00B10D68">
        <w:t xml:space="preserve"> </w:t>
      </w:r>
      <w:r>
        <w:t xml:space="preserve">кристаллизуются в моноклинной сингонии, пространственной группе </w:t>
      </w:r>
      <w:r w:rsidRPr="00522D26">
        <w:rPr>
          <w:bCs/>
          <w:i/>
          <w:iCs/>
          <w:lang w:val="en-GB"/>
        </w:rPr>
        <w:t>Cm</w:t>
      </w:r>
      <w:r>
        <w:rPr>
          <w:bCs/>
          <w:iCs/>
        </w:rPr>
        <w:t>.</w:t>
      </w:r>
      <w:r w:rsidRPr="00EF44B7">
        <w:rPr>
          <w:bCs/>
          <w:iCs/>
        </w:rPr>
        <w:t xml:space="preserve"> </w:t>
      </w:r>
      <w:r w:rsidRPr="00B6034C">
        <w:t>Крист</w:t>
      </w:r>
      <w:r>
        <w:t>аллическая структура состоит из октаэдров крупных катионов, формирующих каркас, и изолированных треугольников бора. Распределение</w:t>
      </w:r>
      <w:r w:rsidRPr="00B10D68">
        <w:t xml:space="preserve"> </w:t>
      </w:r>
      <w:r>
        <w:t xml:space="preserve">катионов </w:t>
      </w:r>
      <w:r>
        <w:rPr>
          <w:lang w:val="en-US"/>
        </w:rPr>
        <w:t>Ca</w:t>
      </w:r>
      <w:r>
        <w:t xml:space="preserve"> и </w:t>
      </w:r>
      <w:r>
        <w:rPr>
          <w:lang w:val="en-US"/>
        </w:rPr>
        <w:t>Sr</w:t>
      </w:r>
      <w:r>
        <w:t xml:space="preserve"> по позициям М1 и М2 частично разупорядоченное.</w:t>
      </w:r>
    </w:p>
    <w:p w14:paraId="688A9A04" w14:textId="77777777" w:rsidR="00603E52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 Исследовано термическое расширение, характер расширение близок к изотропному, оси наибольшего расширения перпендикулярны боратным треугольникам и параллельны цепочкам катионов вдоль направления</w:t>
      </w:r>
      <w:r w:rsidRPr="00522D26">
        <w:t xml:space="preserve"> </w:t>
      </w:r>
      <w:r>
        <w:t xml:space="preserve">оси </w:t>
      </w:r>
      <w:r w:rsidRPr="00522D26">
        <w:rPr>
          <w:i/>
          <w:lang w:val="en-US"/>
        </w:rPr>
        <w:t>c</w:t>
      </w:r>
      <w:r>
        <w:t>.</w:t>
      </w:r>
    </w:p>
    <w:p w14:paraId="284378ED" w14:textId="77777777" w:rsidR="00603E52" w:rsidRPr="005C29A8" w:rsidRDefault="00603E52" w:rsidP="00603E52">
      <w:pPr>
        <w:spacing w:line="360" w:lineRule="auto"/>
        <w:ind w:left="426" w:hanging="142"/>
        <w:jc w:val="both"/>
      </w:pPr>
      <w:r w:rsidRPr="00B6034C">
        <w:t>–</w:t>
      </w:r>
      <w:r>
        <w:t xml:space="preserve"> Установлено, что </w:t>
      </w:r>
      <w:r>
        <w:rPr>
          <w:bCs/>
          <w:iCs/>
        </w:rPr>
        <w:t>максимальный</w:t>
      </w:r>
      <w:r w:rsidRPr="003F6F05">
        <w:rPr>
          <w:bCs/>
          <w:iCs/>
        </w:rPr>
        <w:t xml:space="preserve"> </w:t>
      </w:r>
      <w:r w:rsidRPr="00193B86">
        <w:rPr>
          <w:bCs/>
          <w:iCs/>
        </w:rPr>
        <w:t xml:space="preserve">сигнал </w:t>
      </w:r>
      <w:r>
        <w:rPr>
          <w:bCs/>
          <w:iCs/>
        </w:rPr>
        <w:t xml:space="preserve">ГВГ показывает твердый раствор </w:t>
      </w:r>
      <w:r>
        <w:t>(</w:t>
      </w:r>
      <w:r>
        <w:rPr>
          <w:lang w:val="en-US"/>
        </w:rPr>
        <w:t>Ca</w:t>
      </w:r>
      <w:r>
        <w:rPr>
          <w:vertAlign w:val="subscript"/>
        </w:rPr>
        <w:t>0.8</w:t>
      </w:r>
      <w:r>
        <w:rPr>
          <w:lang w:val="en-US"/>
        </w:rPr>
        <w:t>Sr</w:t>
      </w:r>
      <w:r>
        <w:rPr>
          <w:vertAlign w:val="subscript"/>
        </w:rPr>
        <w:t>0.</w:t>
      </w:r>
      <w:proofErr w:type="gramStart"/>
      <w:r>
        <w:rPr>
          <w:vertAlign w:val="subscript"/>
        </w:rPr>
        <w:t>2</w:t>
      </w:r>
      <w:r w:rsidRPr="005C29A8">
        <w:t>)</w:t>
      </w:r>
      <w:proofErr w:type="spellStart"/>
      <w:r>
        <w:rPr>
          <w:lang w:val="en-US"/>
        </w:rPr>
        <w:t>NdO</w:t>
      </w:r>
      <w:proofErr w:type="spellEnd"/>
      <w:proofErr w:type="gramEnd"/>
      <w:r w:rsidRPr="005C29A8">
        <w:t>(</w:t>
      </w:r>
      <w:r>
        <w:rPr>
          <w:lang w:val="en-US"/>
        </w:rPr>
        <w:t>BO</w:t>
      </w:r>
      <w:r w:rsidRPr="005C29A8">
        <w:rPr>
          <w:vertAlign w:val="subscript"/>
        </w:rPr>
        <w:t>3</w:t>
      </w:r>
      <w:r w:rsidRPr="005C29A8">
        <w:t>)</w:t>
      </w:r>
      <w:r w:rsidRPr="005C29A8">
        <w:rPr>
          <w:vertAlign w:val="subscript"/>
        </w:rPr>
        <w:t>3</w:t>
      </w:r>
      <w:r w:rsidRPr="002E5F1B">
        <w:t>.</w:t>
      </w:r>
    </w:p>
    <w:p w14:paraId="3F82DE09" w14:textId="77777777" w:rsidR="00603E52" w:rsidRPr="005C29A8" w:rsidRDefault="00603E52" w:rsidP="00603E52">
      <w:pPr>
        <w:spacing w:line="360" w:lineRule="auto"/>
        <w:ind w:firstLine="709"/>
      </w:pPr>
    </w:p>
    <w:p w14:paraId="09239317" w14:textId="7BF11DA2" w:rsidR="0019436E" w:rsidRPr="00D61CF3" w:rsidRDefault="00976DF6" w:rsidP="00603E52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4CE8411" w14:textId="77777777" w:rsidR="0019436E" w:rsidRPr="00D61CF3" w:rsidRDefault="00B6034C" w:rsidP="009E7ADF">
      <w:pPr>
        <w:pStyle w:val="1"/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</w:pPr>
      <w:bookmarkStart w:id="107" w:name="_Toc135082054"/>
      <w:r w:rsidRPr="00D61CF3">
        <w:rPr>
          <w:rFonts w:cs="Times New Roman"/>
          <w:b w:val="0"/>
          <w14:textOutline w14:w="0" w14:cap="flat" w14:cmpd="sng" w14:algn="ctr">
            <w14:noFill/>
            <w14:prstDash w14:val="solid"/>
            <w14:round/>
          </w14:textOutline>
        </w:rPr>
        <w:lastRenderedPageBreak/>
        <w:t>Список литературы</w:t>
      </w:r>
      <w:bookmarkEnd w:id="107"/>
    </w:p>
    <w:p w14:paraId="053D36C8" w14:textId="77777777" w:rsidR="00620643" w:rsidRPr="00D61CF3" w:rsidRDefault="00620643" w:rsidP="00620643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517AFD3" w14:textId="1F46D6FD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fldChar w:fldCharType="begin" w:fldLock="1"/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instrText>ADDIN</w:instrTex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instrText xml:space="preserve"> </w:instrTex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instrText>Mendeley</w:instrTex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instrText xml:space="preserve"> </w:instrTex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instrText>Bibliography</w:instrTex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instrText xml:space="preserve"> </w:instrTex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instrText>CSL</w:instrTex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instrText>_</w:instrText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instrText>BIBLIOGRAPHY</w:instrTex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instrText xml:space="preserve"> </w:instrText>
      </w: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1.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  <w:t xml:space="preserve">Бубнова Р.С., Филатов С.К., Высокотемпературная кристаллохимия боратов и боросиликатов. </w:t>
      </w:r>
      <w:r w:rsidR="003573AC"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// 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Санкт-Петербург “Наука,” 2008.</w:t>
      </w:r>
    </w:p>
    <w:p w14:paraId="48C0F0E4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2.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  <w:t>Егорышева А. В., Скориков В. М., Володин.В.Д. Бораты кальция-висмута в системе CaO-Bi</w:t>
      </w:r>
      <w:r w:rsidRPr="00D61CF3">
        <w:rPr>
          <w:noProof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-B</w:t>
      </w:r>
      <w:r w:rsidRPr="00D61CF3">
        <w:rPr>
          <w:noProof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// Неорганической химии. 2008.</w:t>
      </w:r>
    </w:p>
    <w:p w14:paraId="2CE6405C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3.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  <w:t>Егорышева А.В.,  Скориков В.М., Володин В.Д. Фазовые равновесия в системе SrO-Bi</w:t>
      </w:r>
      <w:r w:rsidRPr="00D61CF3">
        <w:rPr>
          <w:noProof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-B</w:t>
      </w:r>
      <w:r w:rsidRPr="00D61CF3">
        <w:rPr>
          <w:noProof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в субсолидусной области // Журнал неорганической химии. 2009. Vol. 54, № 11. P. 1891–1895.</w:t>
      </w:r>
    </w:p>
    <w:p w14:paraId="183FC19F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4.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  <w:t xml:space="preserve">Леонюк Н.И., Леонюк Л.И. Кристаллохимия безводных боратов. 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1983. Vol. 215.</w:t>
      </w:r>
    </w:p>
    <w:p w14:paraId="60F3AD14" w14:textId="77777777" w:rsidR="004D0B4D" w:rsidRPr="00D61CF3" w:rsidRDefault="004D0B4D" w:rsidP="004D0B4D">
      <w:pPr>
        <w:pStyle w:val="af7"/>
        <w:spacing w:line="360" w:lineRule="auto"/>
        <w:ind w:left="640" w:hanging="640"/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5.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Achim A., Gheorghe L., Voicu F., Stanciu F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. Blue light production by type-I non-   critical phase matching second-harmonic generation in La(Ca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1-x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Sr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O(BO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single crystals // CrystEngComm. Royal Society of Chemistry, 2015. Vol. 17, № 22. P. 4098–4101.</w:t>
      </w:r>
    </w:p>
    <w:p w14:paraId="7F43BA91" w14:textId="77777777" w:rsidR="004D0B4D" w:rsidRPr="00D61CF3" w:rsidRDefault="004D0B4D" w:rsidP="004D0B4D">
      <w:pPr>
        <w:pStyle w:val="af7"/>
        <w:spacing w:line="360" w:lineRule="auto"/>
        <w:ind w:left="640" w:hanging="640"/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6.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Barbier J.,Davis L., Goward G., Cranswick, L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D61CF3">
        <w:rPr>
          <w:i/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Ab initio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structure determination of SrBi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by powder X-ray/neutron diffraction and NMR spectroscopy // Powder Diffr. 2009. Vol. 24. P. 35.</w:t>
      </w:r>
    </w:p>
    <w:p w14:paraId="645958DD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7.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Barbier J., Cranswick L. The non-centrosymmetric borate oxides, MBi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(M=Ca, Sr) // J. Solid State Chem. 2006. Vol. 179.</w:t>
      </w:r>
    </w:p>
    <w:p w14:paraId="52B310CB" w14:textId="77777777" w:rsidR="004D0B4D" w:rsidRPr="00D61CF3" w:rsidRDefault="004D0B4D" w:rsidP="004D0B4D">
      <w:pPr>
        <w:pStyle w:val="af7"/>
        <w:spacing w:line="360" w:lineRule="auto"/>
        <w:ind w:left="640" w:hanging="640"/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8.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Bubnova R., Krivovichev S., Filatov S., Egorysheva A., Kargin, Y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. Preparation, crystal structure and thermal expansion of a new bismuth barium borate, BaBi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// J. Solid State Chem. 2007. Vol. 180, № 2. P. 596–603.</w:t>
      </w:r>
    </w:p>
    <w:p w14:paraId="3A9814E9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9.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Bubnova R., Filatov S. Strong anisotropic thermal expansion in borates // Phys. Status Solidi B-basic Solid State Phys. - PHYS STATUS SOLIDI B-BASIC SO. 2008. Vol. 245. P. 2469–2476.</w:t>
      </w:r>
    </w:p>
    <w:p w14:paraId="77670E53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10.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Bubnova R., Firsova V., Filatov S. Software for determining the thermal expansion tensor and the graphic representation of its characteristic surface (theta to tensor-TTT) // Glas. Phys. Chem. 2013. Vol. 39.</w:t>
      </w:r>
    </w:p>
    <w:p w14:paraId="479D84A2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11.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Bubnova R.S., Filatov S.K. Self-assembly and high anisotropy thermal expansion of compounds consisting of TO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triangular radicals // Struct. Chem. 2016. Vol. 27, № 6. P. 1647–1662.</w:t>
      </w:r>
    </w:p>
    <w:p w14:paraId="00F605B6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12.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Burns P.C. BORATE MINERALS .1. POLYHEDRAL CLUSTERS AND FUNDAMENTAL BUILDING-BLOCKS Crystal chemistry of micas View project Chemographic Exploration of Structure Types in Minerals View project. 1995.</w:t>
      </w:r>
    </w:p>
    <w:p w14:paraId="7945B5D6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lastRenderedPageBreak/>
        <w:t>13.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Chen C., Li R. The anionic group theory of the non-linear optical effect and its applications in the development of new high-quality nlo crystals in the borate series // Int. Rev. Phys. Chem. 1988. Vol. 8, № 1. P. 65–91.</w:t>
      </w:r>
    </w:p>
    <w:p w14:paraId="025DBEB8" w14:textId="77777777" w:rsidR="004D0B4D" w:rsidRPr="00D61CF3" w:rsidRDefault="004D0B4D" w:rsidP="004D0B4D">
      <w:pPr>
        <w:pStyle w:val="af7"/>
        <w:spacing w:line="360" w:lineRule="auto"/>
        <w:ind w:left="640" w:hanging="640"/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14.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61CF3"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Chen C., Wu Y., Jiang A., Wu B., You G., Li R., Lin S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. New nonlinear-optical crystal: LiB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// J. Opt. Soc. Am. B. Optica Publishing Group, 1989. Vol. 6, № 4. P. 616–621.</w:t>
      </w:r>
    </w:p>
    <w:p w14:paraId="616A4E1E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15.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Chen W., Jiang A., Wang G. Growth of high-quality and large-sized</w:t>
      </w:r>
      <w:r w:rsidRPr="00D61CF3">
        <w:rPr>
          <w:i/>
          <w:iCs/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61CF3">
        <w:rPr>
          <w:i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β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-BaB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crystal // J. Cryst. Growth - J CRYST GROWTH. 2003. Vol. 256. P. 383–386.</w:t>
      </w:r>
    </w:p>
    <w:p w14:paraId="4643B45C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16.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Christ C.L., Clark J.R. PHYSICS [ CHEMISTRY MINERALS A Crystal-Chemical Classification of Borate Structures with Emphasis on Hydrated Borates // Phys. Chem. Minerals. 1977. Vol. 2. 59–87 p.</w:t>
      </w:r>
    </w:p>
    <w:p w14:paraId="2E6B07A3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17.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 xml:space="preserve">Denisov V.N. et al. Raman spectra and lattice dynamics of single-crystal Raman spectra and lattice dynamics of single-crystal </w:t>
      </w:r>
      <w:r w:rsidRPr="00D61CF3">
        <w:rPr>
          <w:i/>
          <w:iC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α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-Bi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// J. Phys.: Condens. Matter. 1997. Vol. 9. 4967–4978 p.</w:t>
      </w:r>
    </w:p>
    <w:p w14:paraId="5B10C65D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18.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Dogra M. et al. Investigation of gamma ray shielding, structural and dissolution rate properties of 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-BaO-B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-Na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 glass system // Radiat. Phys. Chem. Elsevier Ltd, 2018. Vol. 144. P. 171–179.</w:t>
      </w:r>
    </w:p>
    <w:p w14:paraId="2D96C8EF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19.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Du P., Krishna Bharat L., Yu J.S. Strong red emission in Eu</w:t>
      </w:r>
      <w:r w:rsidRPr="00D61CF3">
        <w:rPr>
          <w:noProof/>
          <w:color w:val="000000" w:themeColor="text1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/Bi</w:t>
      </w:r>
      <w:r w:rsidRPr="00D61CF3">
        <w:rPr>
          <w:noProof/>
          <w:color w:val="000000" w:themeColor="text1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ions codoped CaWO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phosphors for white light-emitting diode and field-emission display applications // J. Alloys Compd. Elsevier Ltd, 2015. Vol. 633. P. 37–41.</w:t>
      </w:r>
    </w:p>
    <w:p w14:paraId="0CA748ED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20.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Egorysheva A. et al. Phase equilibria in the BaO-Bi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-B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system // Russ. J. Inorg. Chem. 2006. Vol. 51.</w:t>
      </w:r>
    </w:p>
    <w:p w14:paraId="08A5663F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21.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Filatov S. et al. Crystal growth, crystal structure and thermal expansion of a new layered borate Ba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25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// Acta Crystallogr. Sect. A Found. Crystallogr. 2010. Vol. 66. P. s48–s48.</w:t>
      </w:r>
    </w:p>
    <w:p w14:paraId="4C503090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22.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Gao J., Li S. BiSr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(YO)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 A new gaudefroyite-type rare-earth borate with moderate SHG response // Inorg. Chem. 2012. Vol. 51, № 1. P. 420–424.</w:t>
      </w:r>
    </w:p>
    <w:p w14:paraId="3B63EE90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23.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 xml:space="preserve">Gong P. et al. Inorganic planar 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π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-conjugated groups in nonlinear optical crystals: Review and outlook // Inorganic Chemistry Frontiers. Royal Society of Chemistry, 2020. Vol. 7, № 4. P. 839–852.</w:t>
      </w:r>
    </w:p>
    <w:p w14:paraId="0BA4D2EA" w14:textId="4D3C22B7" w:rsidR="003573AC" w:rsidRPr="00D61CF3" w:rsidRDefault="004D0B4D" w:rsidP="003573A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24.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Hawthorne F., Burns P., Grice J. The crystal chemistry of boron // Boron. 1996. Vol. 33. P. 41–115.</w:t>
      </w:r>
    </w:p>
    <w:p w14:paraId="0A965A8E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25.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 xml:space="preserve">Hellwig H., Liebertz J., Bohat´ybohat´y L. EXCEPTIONAL LARGE NONLINEAR 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lastRenderedPageBreak/>
        <w:t>OPTICAL COEFFICIENTS IN THE MONOCLINIC BISMUTH BORATE BiB 3 O 6 (BIBO) // Solid State Communications. 1999. Vol. 109, № 4. 249–251 p.</w:t>
      </w:r>
    </w:p>
    <w:p w14:paraId="451CA6C5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26.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Jiang H. et al. Optical Image Reconstruction Using Frequency-Domain Data: Simulations and Experiments // J. Opt. Soc. Am. 1996. Vol. 13.</w:t>
      </w:r>
    </w:p>
    <w:p w14:paraId="77369B58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27.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Kelly N.D., Dutton S.E. Magnetic Properties of Quasi-One-Dimensional Lanthanide Calcium Oxyborates Ca4LnO(BO3)3 // Inorg. Chem. American Chemical Society, 2020. Vol. 59, № 13. P. 9188–9195.</w:t>
      </w:r>
    </w:p>
    <w:p w14:paraId="04F27FA0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28.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Kelly N., Savvin S., Dutton S. Crystal structure and specific heat of calcium lanthanide oxyborates Ca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LnO(BO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// Zeitschrift für Krist. - Cryst. Mater. 2022. Vol. 237.</w:t>
      </w:r>
    </w:p>
    <w:p w14:paraId="6616CBF4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29.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Kolesnikov I. et al. Europium-activated phosphor Ba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Lu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 Influence of isomorphic substitution on photoluminescence properties // Ceram. Int. 2020. Vol. 47.</w:t>
      </w:r>
    </w:p>
    <w:p w14:paraId="139B3DA3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30.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Krogh-Moe J. The crystal structure of cesium triborate, Cs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// Acta Crystallogr. 1960. Vol. 13, № 11. P. 889–892.</w:t>
      </w:r>
    </w:p>
    <w:p w14:paraId="45986291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31.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Krzhizhanovskaya M. et al. Synthesis, crystal structure and thermal behavior of a novel oxoborate SrBi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// J. Solid State Chem. 2009. Vol. 182.</w:t>
      </w:r>
    </w:p>
    <w:p w14:paraId="020A320A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32.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Kuznetsov A.B. et al. Flux growth and optical properties of K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CaY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(B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nonlinear crystal // Mater. Res. Bull. Elsevier Ltd, 2018. Vol. 107. P. 333–338.</w:t>
      </w:r>
    </w:p>
    <w:p w14:paraId="5C2E698C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33.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Li J., Yan H., Yan F. Luminescence properties of a novel orange-red CaBi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noProof/>
          <w:color w:val="000000" w:themeColor="text1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phosphor for near-UV pumped W-LEDs // Opt. - Int. J. Light Electron Opt. 2016. Vol. 127.</w:t>
      </w:r>
    </w:p>
    <w:p w14:paraId="7B93F760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34.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Li J., Yan H., Yan F. A novel high color purity blue-emitting phosphor: CaBi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:Tm</w:t>
      </w:r>
      <w:r w:rsidRPr="00D61CF3">
        <w:rPr>
          <w:noProof/>
          <w:color w:val="000000" w:themeColor="text1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3+ 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// Mater. Sci. Eng. B. 2016. Vol. 209.</w:t>
      </w:r>
    </w:p>
    <w:p w14:paraId="768614B5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35.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Li R.K., Greaves C. YCa3(MnO)3(BO3)4: a manganese borate containing ferromagnetic chains on a kagome lattice // Phys. Rev. B. American Physical Society, 2003. Vol. 68, № 17. P. 172403.</w:t>
      </w:r>
    </w:p>
    <w:p w14:paraId="10D56742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36.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Liu J. et al. Second-harmonic generation of 1:06 lm in Sr doped GdCa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O(BO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crystal.</w:t>
      </w:r>
    </w:p>
    <w:p w14:paraId="65E6FA0F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37.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Liu Y. et al. Angular non-critical phase-matching second-harmonic-generation characteristics of RECOB (RE = Tm, Y, Gd, Sm, Nd and La) crystals // Opt. Express. The Optical Society, 2017. Vol. 25, № 10. P. 11867.</w:t>
      </w:r>
    </w:p>
    <w:p w14:paraId="6913FC4B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38.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Majhi K., Varma K. Structural, Dielectric and Optical Properties of Transparent Glasses and Glass-Ceramics of SrBi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// J. Non-crystalline Solids - J NON-CRYST SOLIDS. 2008. Vol. 354. P. 4543–4549.</w:t>
      </w:r>
    </w:p>
    <w:p w14:paraId="3EC2CA33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lastRenderedPageBreak/>
        <w:t>39.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Min H. et al. High temperature Raman spectroscopic study of the micro-structure of a caesium triborate crystal and its liquid // CrystEngComm. 2011. Vol. 13. P. 3030–3034.</w:t>
      </w:r>
    </w:p>
    <w:p w14:paraId="51D3D128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40.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Mougel F. et al. Structural and thermal stability of Czochralski grown GdCOB oxoborate single crystals // J. Mater. Chem. Royal Society of Chemistry, 1998. Vol. 8, № 7. P. 1619–1623.</w:t>
      </w:r>
    </w:p>
    <w:p w14:paraId="460BC213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41.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Nyman M. et al. Nano-YAG:Ce Mechanisms of Growth and Epoxy-Encapsulation // Chem. Mater. - CHEM MATER. 2009. Vol. 21.</w:t>
      </w:r>
    </w:p>
    <w:p w14:paraId="4C2124E0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42.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Reuther C. et al. Growth and structure of Ca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La[O(BO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] // J. Cryst. Growth. 2011. Vol. 320, № 1. P. 90–94.</w:t>
      </w:r>
    </w:p>
    <w:p w14:paraId="2E907447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43.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Shablinskii A.P. et al. Novel Sr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noProof/>
          <w:color w:val="000000" w:themeColor="text1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red phosphor: Synthesis, crystal structure, luminescent and thermal properties // Solid State Sci. 2017. Vol. 70. P. 93–100.</w:t>
      </w:r>
    </w:p>
    <w:p w14:paraId="76C98588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44.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Shablinskii A.P. et al. Novel CaBi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noProof/>
          <w:color w:val="000000" w:themeColor="text1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red phosphor: Synthesis, crystal structure, luminescence and thermal expansion // Solid State Sci. 2020. Vol. 106. P. 106280.</w:t>
      </w:r>
    </w:p>
    <w:p w14:paraId="2C14A606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45.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Shang Q.-Y., Hudson B.S. Infrared and Raman spectra of lithium triborate: vibrational assignments and a correlation with its nonlinear optical activity // Spechochimica Ada. 1991. Vol. 47, № 2. 291–298 p.</w:t>
      </w:r>
    </w:p>
    <w:p w14:paraId="2F31F226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46.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Strunz H. Classification of borate minerals // Eur. J. Mineral. Schweizerbart, 1996. Vol. 9, № 1. P. 225–232.</w:t>
      </w:r>
    </w:p>
    <w:p w14:paraId="2A235799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47.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Volkov S. et al. Crystal structure and strong uniaxial negative thermal expansion of CaBi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borate // Inorg. Chem. Commun. 2020. Vol. 122. P. 108262.</w:t>
      </w:r>
    </w:p>
    <w:p w14:paraId="28E4607A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48.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Voron’ko Y., Sobol A., Shukshin V. Raman Scattering in LiB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Single Crystals at 300 and 20 K // Opt. Spectrosc. 2013. Vol. 115.</w:t>
      </w:r>
    </w:p>
    <w:p w14:paraId="5C55DE44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49.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Xiong Y., Wang X., Li D. Synergistic Extraction and Separation of Heavy Lanthanide by Mixtures of Bis(2,4,4‐trimethylpentyl)phosphinic Acid and 2‐Ethylhexyl Phosphinic Acid Mono‐2‐Ethylhexyl Ester // Sep. Sci. Technol. 2005. Vol. 40. P. 2325–2336.</w:t>
      </w:r>
    </w:p>
    <w:p w14:paraId="653CCE83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50.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Yaba T., Wangkhem R., Singh N.S. Enhanced red emission from Bi3+ sensitized CaWO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noProof/>
          <w:color w:val="000000" w:themeColor="text1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as red component for near UV/blue LED pumped white light emission // J. Alloys Compd. 2020. Vol. 843. P. 156022.</w:t>
      </w:r>
    </w:p>
    <w:p w14:paraId="68CB626F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51.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 xml:space="preserve">Yariv A., Yeh P. Optical waves in crystals : propagation and control of laser radiation. 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lastRenderedPageBreak/>
        <w:t>John Wiley and Sons, 2003. 589 p.</w:t>
      </w:r>
    </w:p>
    <w:p w14:paraId="5D8C3D46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52.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Yasseri M. et al. Raman Spectroscopic Study of the Optical Phonons of Mg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Si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1−x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Sn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Solid Solutions // Phys. Status Solidi - Rapid Res. Lett. Wiley-VCH Verlag, 2020. Vol. 14, № 3.</w:t>
      </w:r>
    </w:p>
    <w:p w14:paraId="6817976B" w14:textId="77777777" w:rsidR="004D0B4D" w:rsidRPr="00D61CF3" w:rsidRDefault="004D0B4D" w:rsidP="004D0B4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53.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ab/>
        <w:t>Zhang Y., Li Y. Red photoluminescence and crystal structure of Sr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(BO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61CF3">
        <w:rPr>
          <w:noProof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noProof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// J. Alloys Compd. </w:t>
      </w:r>
      <w:r w:rsidRPr="00D61CF3">
        <w:rPr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2004. Vol. 384, № 1. P. 88–92.</w:t>
      </w:r>
    </w:p>
    <w:p w14:paraId="6D917B00" w14:textId="6C18E0C6" w:rsidR="007B3709" w:rsidRPr="00D61CF3" w:rsidRDefault="004D0B4D" w:rsidP="004D0B4D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14:paraId="0801135A" w14:textId="77777777" w:rsidR="002C3CE3" w:rsidRPr="00D61CF3" w:rsidRDefault="002C3CE3">
      <w:pPr>
        <w:rPr>
          <w:rFonts w:eastAsiaTheme="majorEastAsia"/>
          <w:bCs/>
          <w:color w:val="000000" w:themeColor="text1"/>
          <w:sz w:val="32"/>
          <w:szCs w:val="28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b/>
          <w:lang w:eastAsia="en-US"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925C22D" w14:textId="093316DF" w:rsidR="00A941E7" w:rsidRPr="00D61CF3" w:rsidRDefault="007B5ED3" w:rsidP="009E7ADF">
      <w:pPr>
        <w:pStyle w:val="1"/>
        <w:rPr>
          <w:rFonts w:cs="Times New Roman"/>
          <w:b w:val="0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  <w:bookmarkStart w:id="108" w:name="_Toc135082055"/>
      <w:r w:rsidRPr="00D61CF3">
        <w:rPr>
          <w:rFonts w:cs="Times New Roman"/>
          <w:b w:val="0"/>
          <w:lang w:eastAsia="en-US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Приложение. </w:t>
      </w:r>
      <w:r w:rsidR="00A941E7" w:rsidRPr="00D61CF3">
        <w:rPr>
          <w:rFonts w:cs="Times New Roman"/>
          <w:b w:val="0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Список опубликованных </w:t>
      </w:r>
      <w:r w:rsidRPr="00D61CF3">
        <w:rPr>
          <w:rFonts w:cs="Times New Roman"/>
          <w:b w:val="0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автором </w:t>
      </w:r>
      <w:r w:rsidR="00A941E7" w:rsidRPr="00D61CF3">
        <w:rPr>
          <w:rFonts w:cs="Times New Roman"/>
          <w:b w:val="0"/>
          <w:lang w:eastAsia="en-US"/>
          <w14:textOutline w14:w="0" w14:cap="flat" w14:cmpd="sng" w14:algn="ctr">
            <w14:noFill/>
            <w14:prstDash w14:val="solid"/>
            <w14:round/>
          </w14:textOutline>
        </w:rPr>
        <w:t>работ</w:t>
      </w:r>
      <w:bookmarkEnd w:id="108"/>
    </w:p>
    <w:p w14:paraId="2D1701E8" w14:textId="639BFA44" w:rsidR="00A941E7" w:rsidRPr="00D61CF3" w:rsidRDefault="007B5ED3" w:rsidP="00A941E7">
      <w:pPr>
        <w:spacing w:line="336" w:lineRule="atLeast"/>
        <w:jc w:val="center"/>
        <w:rPr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color w:val="000000" w:themeColor="text1"/>
          <w:lang w:eastAsia="en-US"/>
          <w14:textOutline w14:w="0" w14:cap="flat" w14:cmpd="sng" w14:algn="ctr">
            <w14:noFill/>
            <w14:prstDash w14:val="solid"/>
            <w14:round/>
          </w14:textOutline>
        </w:rPr>
        <w:t xml:space="preserve">Статьи </w:t>
      </w:r>
    </w:p>
    <w:p w14:paraId="4E728725" w14:textId="56E42556" w:rsidR="00A941E7" w:rsidRPr="00D61CF3" w:rsidRDefault="00A941E7" w:rsidP="00A941E7">
      <w:pPr>
        <w:numPr>
          <w:ilvl w:val="0"/>
          <w:numId w:val="11"/>
        </w:num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Shablinskii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A.P.;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Povolotskiy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A.V.;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Yuriev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A.A.;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Biryukov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Y.P.;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R.S.;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Avdontceva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M.S.;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Janson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S.Y.;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Filatov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S.K.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Novel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Red-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Emitting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45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BaBi</w:t>
      </w:r>
      <w:r w:rsidR="000454F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045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0454F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045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0454F8" w:rsidRPr="00D61CF3">
        <w:rPr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045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="000454F8" w:rsidRPr="00D61CF3">
        <w:rPr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="000454F8"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Phosphors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Synthesis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Crystal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Structure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and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Luminescence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Symmetry</w:t>
      </w:r>
      <w:proofErr w:type="spellEnd"/>
      <w:r w:rsidRPr="00D61CF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2023, 15, 918. https://doi.org/10.3390/sym15040918</w:t>
      </w:r>
    </w:p>
    <w:p w14:paraId="1AB77B99" w14:textId="77777777" w:rsidR="00A941E7" w:rsidRPr="00D61CF3" w:rsidRDefault="00D83A73" w:rsidP="00A941E7">
      <w:pPr>
        <w:numPr>
          <w:ilvl w:val="0"/>
          <w:numId w:val="11"/>
        </w:num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Shablinskii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A.P.,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Povolotskiy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A.V.,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Yuriev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A.A.,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R.S.,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Kolesnikov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I.E., &amp;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Filatov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S.K. (2020). 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Novel CaBi</w:t>
      </w:r>
      <w:r w:rsidRPr="00D61CF3">
        <w:rPr>
          <w:rFonts w:eastAsiaTheme="minorEastAsia"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eastAsiaTheme="minorEastAsia"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eastAsiaTheme="minorEastAsia"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rFonts w:eastAsiaTheme="minorEastAsia"/>
          <w:color w:val="000000" w:themeColor="text1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3</w:t>
      </w:r>
      <w:proofErr w:type="gramStart"/>
      <w:r w:rsidRPr="00D61CF3">
        <w:rPr>
          <w:rFonts w:eastAsiaTheme="minorEastAsia"/>
          <w:color w:val="000000" w:themeColor="text1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+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 red</w:t>
      </w:r>
      <w:proofErr w:type="gram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phosphor: Synthesis, crystal structure, luminescence and thermal expansion. Solid State Sciences, 106280. </w:t>
      </w:r>
      <w:proofErr w:type="gram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doi:10.1016/j.solidstatesciences</w:t>
      </w:r>
      <w:proofErr w:type="gram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.2020.106280</w:t>
      </w:r>
    </w:p>
    <w:p w14:paraId="71DCE30F" w14:textId="07B35194" w:rsidR="007B5ED3" w:rsidRPr="00D61CF3" w:rsidRDefault="007B5ED3" w:rsidP="007B5ED3">
      <w:pPr>
        <w:spacing w:line="360" w:lineRule="auto"/>
        <w:ind w:left="720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Тезисы докладов</w:t>
      </w:r>
    </w:p>
    <w:p w14:paraId="0C0D584E" w14:textId="59062F7A" w:rsidR="00D83A73" w:rsidRPr="00D61CF3" w:rsidRDefault="00D83A73" w:rsidP="00A941E7">
      <w:pPr>
        <w:numPr>
          <w:ilvl w:val="0"/>
          <w:numId w:val="11"/>
        </w:num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Юрьев А.А. Новый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красноизлучающий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фотолюминофор CaBi</w:t>
      </w:r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:Eu</w:t>
      </w:r>
      <w:r w:rsidRPr="00D61CF3">
        <w:rPr>
          <w:rFonts w:eastAsiaTheme="minorEastAsia"/>
          <w:color w:val="000000" w:themeColor="text1"/>
          <w:vertAlign w:val="superscript"/>
          <w14:textOutline w14:w="0" w14:cap="flat" w14:cmpd="sng" w14:algn="ctr">
            <w14:noFill/>
            <w14:prstDash w14:val="solid"/>
            <w14:round/>
          </w14:textOutline>
        </w:rPr>
        <w:t>3+</w:t>
      </w: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/ Юрьев А.А.,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Шаблинскии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А.П.,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Поволоцкии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A.В.,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Р.С., Колесников И.Е., Филатов С.K. // Сборник тезисов XVII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Всероссийскои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молодежнои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научнои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конференции с элементами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научнои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школы – «Функциональные материалы: синтез,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свойства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применение»,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посвящённой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110-летию со дня рождения д.х.н., профессора А.А.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Аппена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г. Санкт-Петербург, 2020. – 2020. – С. </w:t>
      </w:r>
      <w:proofErr w:type="gram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130 .</w:t>
      </w:r>
      <w:proofErr w:type="gram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71E9560" w14:textId="77C2EDB0" w:rsidR="003573AC" w:rsidRPr="00D61CF3" w:rsidRDefault="003573AC" w:rsidP="00C06323">
      <w:pPr>
        <w:pStyle w:val="af3"/>
        <w:numPr>
          <w:ilvl w:val="0"/>
          <w:numId w:val="11"/>
        </w:numPr>
        <w:spacing w:before="100" w:beforeAutospacing="1" w:after="100" w:afterAutospacing="1" w:line="360" w:lineRule="auto"/>
      </w:pPr>
      <w:r w:rsidRPr="00D61CF3">
        <w:t xml:space="preserve">Юрьев А.А., </w:t>
      </w:r>
      <w:proofErr w:type="spellStart"/>
      <w:r w:rsidRPr="00D61CF3">
        <w:t>Шаблинскии</w:t>
      </w:r>
      <w:proofErr w:type="spellEnd"/>
      <w:r w:rsidRPr="00D61CF3">
        <w:t xml:space="preserve">̆ А.П., </w:t>
      </w:r>
      <w:proofErr w:type="spellStart"/>
      <w:r w:rsidRPr="00D61CF3">
        <w:t>Бубнова</w:t>
      </w:r>
      <w:proofErr w:type="spellEnd"/>
      <w:r w:rsidRPr="00D61CF3">
        <w:t xml:space="preserve"> Р.С., </w:t>
      </w:r>
      <w:proofErr w:type="spellStart"/>
      <w:r w:rsidRPr="00D61CF3">
        <w:t>Поволоцкии</w:t>
      </w:r>
      <w:proofErr w:type="spellEnd"/>
      <w:r w:rsidRPr="00D61CF3">
        <w:t>̆ А.В., Колесников И.Е., Филатов С.К.</w:t>
      </w:r>
      <w:r w:rsidR="00C06323" w:rsidRPr="00D61CF3">
        <w:t xml:space="preserve"> / </w:t>
      </w:r>
      <w:r w:rsidRPr="00D61CF3">
        <w:t xml:space="preserve">Новые люминофоры – бораты </w:t>
      </w:r>
      <w:proofErr w:type="spellStart"/>
      <w:r w:rsidRPr="00D61CF3">
        <w:t>Sr</w:t>
      </w:r>
      <w:proofErr w:type="spellEnd"/>
      <w:r w:rsidRPr="00D61CF3">
        <w:rPr>
          <w:position w:val="-2"/>
          <w:vertAlign w:val="subscript"/>
        </w:rPr>
        <w:t>2</w:t>
      </w:r>
      <w:proofErr w:type="spellStart"/>
      <w:proofErr w:type="gramStart"/>
      <w:r w:rsidRPr="00D61CF3">
        <w:t>Ca</w:t>
      </w:r>
      <w:proofErr w:type="spellEnd"/>
      <w:r w:rsidRPr="00D61CF3">
        <w:t>(</w:t>
      </w:r>
      <w:proofErr w:type="gramEnd"/>
      <w:r w:rsidRPr="00D61CF3">
        <w:t>YO)</w:t>
      </w:r>
      <w:r w:rsidRPr="00D61CF3">
        <w:rPr>
          <w:position w:val="-2"/>
          <w:vertAlign w:val="subscript"/>
        </w:rPr>
        <w:t>3</w:t>
      </w:r>
      <w:r w:rsidRPr="00D61CF3">
        <w:t>(BO</w:t>
      </w:r>
      <w:r w:rsidRPr="00D61CF3">
        <w:rPr>
          <w:position w:val="-2"/>
          <w:vertAlign w:val="subscript"/>
        </w:rPr>
        <w:t>3</w:t>
      </w:r>
      <w:r w:rsidRPr="00D61CF3">
        <w:t>)</w:t>
      </w:r>
      <w:r w:rsidRPr="00D61CF3">
        <w:rPr>
          <w:position w:val="-2"/>
          <w:vertAlign w:val="subscript"/>
        </w:rPr>
        <w:t>4</w:t>
      </w:r>
      <w:r w:rsidRPr="00D61CF3">
        <w:t>:</w:t>
      </w:r>
      <w:proofErr w:type="spellStart"/>
      <w:r w:rsidRPr="00D61CF3">
        <w:t>Eu</w:t>
      </w:r>
      <w:proofErr w:type="spellEnd"/>
      <w:r w:rsidRPr="00D61CF3">
        <w:rPr>
          <w:position w:val="6"/>
          <w:vertAlign w:val="superscript"/>
        </w:rPr>
        <w:t>3+</w:t>
      </w:r>
      <w:r w:rsidRPr="00D61CF3">
        <w:t xml:space="preserve">: синтез, кристаллическая структура, люминесцентные свойства </w:t>
      </w:r>
      <w:r w:rsidRPr="00D61CF3">
        <w:rPr>
          <w:bCs/>
          <w:shd w:val="clear" w:color="auto" w:fill="FFFFFF"/>
        </w:rPr>
        <w:t xml:space="preserve">// </w:t>
      </w:r>
      <w:r w:rsidRPr="00D61CF3">
        <w:rPr>
          <w:color w:val="000000"/>
        </w:rPr>
        <w:t xml:space="preserve">Тез. </w:t>
      </w:r>
      <w:proofErr w:type="spellStart"/>
      <w:r w:rsidRPr="00D61CF3">
        <w:rPr>
          <w:color w:val="000000"/>
        </w:rPr>
        <w:t>докл</w:t>
      </w:r>
      <w:proofErr w:type="spellEnd"/>
      <w:r w:rsidRPr="00D61CF3">
        <w:rPr>
          <w:color w:val="000000"/>
        </w:rPr>
        <w:t xml:space="preserve">. </w:t>
      </w:r>
      <w:r w:rsidRPr="00D61CF3">
        <w:t xml:space="preserve">XX Молодежной научной конференции ИХС РАН «Функциональные Материалы: Синтез, Свойства, Применение». 2022. С. 45. </w:t>
      </w:r>
    </w:p>
    <w:p w14:paraId="5E799C22" w14:textId="40EAB1CF" w:rsidR="00C06323" w:rsidRPr="00D61CF3" w:rsidRDefault="00C06323" w:rsidP="00C06323">
      <w:pPr>
        <w:pStyle w:val="af3"/>
        <w:numPr>
          <w:ilvl w:val="0"/>
          <w:numId w:val="11"/>
        </w:numPr>
        <w:spacing w:before="100" w:beforeAutospacing="1" w:after="100" w:afterAutospacing="1" w:line="360" w:lineRule="auto"/>
      </w:pPr>
      <w:r w:rsidRPr="00D61CF3">
        <w:t xml:space="preserve">Юрьев А.А., </w:t>
      </w:r>
      <w:proofErr w:type="spellStart"/>
      <w:r w:rsidRPr="00D61CF3">
        <w:t>Бубнова</w:t>
      </w:r>
      <w:proofErr w:type="spellEnd"/>
      <w:r w:rsidRPr="00D61CF3">
        <w:t xml:space="preserve"> Р.С., Юхно В.А. / Синтез твердых растворов (</w:t>
      </w:r>
      <w:proofErr w:type="spellStart"/>
      <w:r w:rsidRPr="00D61CF3">
        <w:t>Sr</w:t>
      </w:r>
      <w:proofErr w:type="spellEnd"/>
      <w:r w:rsidRPr="00D61CF3">
        <w:t xml:space="preserve">, </w:t>
      </w:r>
      <w:proofErr w:type="spellStart"/>
      <w:r w:rsidRPr="00D61CF3">
        <w:t>Ca</w:t>
      </w:r>
      <w:proofErr w:type="spellEnd"/>
      <w:r w:rsidRPr="00D61CF3">
        <w:t>)</w:t>
      </w:r>
      <w:r w:rsidRPr="00D61CF3">
        <w:rPr>
          <w:vertAlign w:val="subscript"/>
        </w:rPr>
        <w:t>4</w:t>
      </w:r>
      <w:proofErr w:type="gramStart"/>
      <w:r w:rsidRPr="00D61CF3">
        <w:t>NdO(</w:t>
      </w:r>
      <w:proofErr w:type="gramEnd"/>
      <w:r w:rsidRPr="00D61CF3">
        <w:t>BO</w:t>
      </w:r>
      <w:r w:rsidRPr="00D61CF3">
        <w:rPr>
          <w:vertAlign w:val="subscript"/>
        </w:rPr>
        <w:t>3</w:t>
      </w:r>
      <w:r w:rsidRPr="00D61CF3">
        <w:t>)</w:t>
      </w:r>
      <w:r w:rsidRPr="00D61CF3">
        <w:rPr>
          <w:vertAlign w:val="subscript"/>
        </w:rPr>
        <w:t>3</w:t>
      </w:r>
      <w:r w:rsidRPr="00D61CF3">
        <w:t xml:space="preserve"> </w:t>
      </w:r>
      <w:r w:rsidRPr="00D61CF3">
        <w:rPr>
          <w:bCs/>
          <w:shd w:val="clear" w:color="auto" w:fill="FFFFFF"/>
        </w:rPr>
        <w:t xml:space="preserve">// </w:t>
      </w:r>
      <w:r w:rsidRPr="00D61CF3">
        <w:rPr>
          <w:color w:val="000000"/>
        </w:rPr>
        <w:t xml:space="preserve">Тез. </w:t>
      </w:r>
      <w:proofErr w:type="spellStart"/>
      <w:r w:rsidRPr="00D61CF3">
        <w:rPr>
          <w:color w:val="000000"/>
        </w:rPr>
        <w:t>докл</w:t>
      </w:r>
      <w:proofErr w:type="spellEnd"/>
      <w:r w:rsidRPr="00D61CF3">
        <w:rPr>
          <w:color w:val="000000"/>
        </w:rPr>
        <w:t xml:space="preserve">. </w:t>
      </w:r>
      <w:r w:rsidRPr="00D61CF3">
        <w:t xml:space="preserve">XX Молодежной научной конференции ИХС РАН «Функциональные Материалы: Синтез, Свойства, Применение». 2022. С. 45. </w:t>
      </w:r>
    </w:p>
    <w:p w14:paraId="770152E4" w14:textId="77777777" w:rsidR="00D83A73" w:rsidRPr="00D61CF3" w:rsidRDefault="00D83A73" w:rsidP="00A941E7">
      <w:pPr>
        <w:numPr>
          <w:ilvl w:val="0"/>
          <w:numId w:val="11"/>
        </w:numPr>
        <w:spacing w:line="360" w:lineRule="auto"/>
        <w:jc w:val="both"/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Yuriev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A.A. Novel red phosphor CaBi</w:t>
      </w:r>
      <w:r w:rsidRPr="00D61CF3">
        <w:rPr>
          <w:rFonts w:eastAsiaTheme="minorEastAsia"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eastAsiaTheme="minorEastAsia"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proofErr w:type="gramStart"/>
      <w:r w:rsidRPr="00D61CF3">
        <w:rPr>
          <w:rFonts w:eastAsiaTheme="minorEastAsia"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:Eu</w:t>
      </w:r>
      <w:proofErr w:type="gram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:synthesis, crystal structure, luminescence and thermal expansion //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Yuriev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A.A.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Shablinskii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A.P.,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Povolotskiy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A.V.,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R.S., Kolesnikov I.E.,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Filatov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S.K. // IV Conference and School for Young Scientists Non-Ambient Diffraction and Nanomaterials St.-Petersburg October, 19 – 21, 2020 – P. 69</w:t>
      </w:r>
    </w:p>
    <w:p w14:paraId="08D5FBA1" w14:textId="77777777" w:rsidR="00D83A73" w:rsidRPr="00D61CF3" w:rsidRDefault="00D83A73" w:rsidP="00A941E7">
      <w:pPr>
        <w:numPr>
          <w:ilvl w:val="0"/>
          <w:numId w:val="11"/>
        </w:num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Юрьев А.А., Новый люминофор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CaBi</w:t>
      </w:r>
      <w:proofErr w:type="spellEnd"/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: синтез, кристаллическая структура, термическое расширение и оптические свойства/ Юрьев А.А.,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Шаблинский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А.П.,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Бубнова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Р.С.// X Конференция молодых ученых по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общеи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и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неорганическои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̆ химии: Тезисы докладов конференции, Москва, 2020. – 296 с. С. 286.</w:t>
      </w:r>
    </w:p>
    <w:p w14:paraId="1422FA46" w14:textId="77777777" w:rsidR="00D83A73" w:rsidRPr="00D61CF3" w:rsidRDefault="00D83A73" w:rsidP="00A941E7">
      <w:pPr>
        <w:numPr>
          <w:ilvl w:val="0"/>
          <w:numId w:val="11"/>
        </w:num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Юрьев А.А., Новый люминофор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CaBi</w:t>
      </w:r>
      <w:proofErr w:type="spellEnd"/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: синтез, кристаллическая структура, термическое расширение и оптические свойства/ Юрьев А.А.,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Шаблинский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А.П.,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Р.С.// XVII Молодежная научная конференция, школа молодых ученых: Сборник тезисов докладов конференции, г. Санкт-Петербург, 05.12.2019–06.12.2019. – 2019 – С. 119–120. </w:t>
      </w:r>
    </w:p>
    <w:p w14:paraId="1CE81E68" w14:textId="77777777" w:rsidR="00D83A73" w:rsidRPr="00D61CF3" w:rsidRDefault="00D83A73" w:rsidP="00A941E7">
      <w:pPr>
        <w:numPr>
          <w:ilvl w:val="0"/>
          <w:numId w:val="11"/>
        </w:numPr>
        <w:spacing w:line="360" w:lineRule="auto"/>
        <w:jc w:val="both"/>
        <w:rPr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Yurev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A.A. Synthesis and thermal behavior of borate CaBi</w:t>
      </w:r>
      <w:r w:rsidRPr="00D61CF3">
        <w:rPr>
          <w:rFonts w:eastAsiaTheme="minorEastAsia"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eastAsiaTheme="minorEastAsia"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proofErr w:type="gramStart"/>
      <w:r w:rsidRPr="00D61CF3">
        <w:rPr>
          <w:rFonts w:eastAsiaTheme="minorEastAsia"/>
          <w:color w:val="000000" w:themeColor="text1"/>
          <w:vertAlign w:val="subscript"/>
          <w:lang w:val="en-US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:Eu</w:t>
      </w:r>
      <w:proofErr w:type="gram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//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Yuriev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A.A.,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Shablinsky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A.P.,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Bubnova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R.S.,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Filatov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S.К.// Book of abstracts of XIX International meeting on crystal chemistry, X-ray diffraction and spectroscopy of minerals,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Apatity</w:t>
      </w:r>
      <w:proofErr w:type="spellEnd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, 2019. – 2019 – P. 104. </w:t>
      </w:r>
    </w:p>
    <w:p w14:paraId="2390DC32" w14:textId="7A9C26AD" w:rsidR="0019436E" w:rsidRPr="00D61CF3" w:rsidRDefault="00D83A73" w:rsidP="007B5ED3">
      <w:pPr>
        <w:numPr>
          <w:ilvl w:val="0"/>
          <w:numId w:val="11"/>
        </w:numPr>
        <w:spacing w:line="360" w:lineRule="auto"/>
        <w:jc w:val="both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Юрьев А.А., Синтез и термическое поведение бората </w:t>
      </w:r>
      <w:proofErr w:type="spellStart"/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CaBi</w:t>
      </w:r>
      <w:proofErr w:type="spellEnd"/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61CF3">
        <w:rPr>
          <w:rFonts w:eastAsiaTheme="minorEastAsia"/>
          <w:color w:val="000000" w:themeColor="text1"/>
          <w:lang w:val="en-US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D61CF3">
        <w:rPr>
          <w:rFonts w:eastAsiaTheme="minorEastAsia"/>
          <w:color w:val="000000" w:themeColor="text1"/>
          <w:vertAlign w:val="subscript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/ Юрьев А.А.,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Шаблинский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А.П.,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Бубнова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Р.С., Филатов С.К.// Сборник тезисов XVII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Всероссийскои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молодежнои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научнои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конференции с элементами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научнои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школы – «Функциональные материалы: синтез,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свойства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применение», </w:t>
      </w:r>
      <w:proofErr w:type="spellStart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посвященнои</w:t>
      </w:r>
      <w:proofErr w:type="spellEnd"/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̆ 110-летию со дня рождения член.-корр. АН СССР Н. А. Торопова, г. Санкт-Петербург, 2018. – 2018. – С. 123. </w:t>
      </w:r>
    </w:p>
    <w:p w14:paraId="6157446B" w14:textId="77777777" w:rsidR="00596D58" w:rsidRPr="00D61CF3" w:rsidRDefault="00596D58" w:rsidP="00596D58">
      <w:pPr>
        <w:spacing w:line="360" w:lineRule="auto"/>
        <w:jc w:val="both"/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1C5AC2F" w14:textId="7A8659F2" w:rsidR="00596D58" w:rsidRPr="00603E52" w:rsidRDefault="002C3CE3" w:rsidP="00603E52">
      <w:pPr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61CF3">
        <w:rPr>
          <w:rFonts w:eastAsiaTheme="minorEastAsia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sectPr w:rsidR="00596D58" w:rsidRPr="00603E52" w:rsidSect="00D82612">
      <w:headerReference w:type="default" r:id="rId61"/>
      <w:footerReference w:type="default" r:id="rId62"/>
      <w:pgSz w:w="11900" w:h="16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B6275" w14:textId="77777777" w:rsidR="00FC257F" w:rsidRDefault="00FC257F">
      <w:r>
        <w:separator/>
      </w:r>
    </w:p>
  </w:endnote>
  <w:endnote w:type="continuationSeparator" w:id="0">
    <w:p w14:paraId="59DDC370" w14:textId="77777777" w:rsidR="00FC257F" w:rsidRDefault="00FC2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mo">
    <w:altName w:val="Times New Roman"/>
    <w:panose1 w:val="020B0604020202020204"/>
    <w:charset w:val="00"/>
    <w:family w:val="auto"/>
    <w:pitch w:val="default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A2835" w14:textId="77777777" w:rsidR="008F526E" w:rsidRDefault="008F526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</w:p>
  <w:p w14:paraId="10C5210B" w14:textId="77777777" w:rsidR="008F526E" w:rsidRDefault="008F526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6DF6">
      <w:rPr>
        <w:noProof/>
        <w:color w:val="000000"/>
      </w:rPr>
      <w:t>71</w:t>
    </w:r>
    <w:r>
      <w:rPr>
        <w:color w:val="000000"/>
      </w:rPr>
      <w:fldChar w:fldCharType="end"/>
    </w:r>
  </w:p>
  <w:p w14:paraId="759167C7" w14:textId="77777777" w:rsidR="008F526E" w:rsidRDefault="008F526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C2B00" w14:textId="77777777" w:rsidR="00FC257F" w:rsidRDefault="00FC257F">
      <w:r>
        <w:separator/>
      </w:r>
    </w:p>
  </w:footnote>
  <w:footnote w:type="continuationSeparator" w:id="0">
    <w:p w14:paraId="2B0315E2" w14:textId="77777777" w:rsidR="00FC257F" w:rsidRDefault="00FC2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4DDE9" w14:textId="77777777" w:rsidR="008F526E" w:rsidRDefault="008F526E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r>
      <w:rPr>
        <w:color w:val="000000"/>
        <w:sz w:val="36"/>
        <w:szCs w:val="36"/>
      </w:rPr>
      <w:tab/>
    </w:r>
    <w:r>
      <w:rPr>
        <w:color w:val="000000"/>
        <w:sz w:val="36"/>
        <w:szCs w:val="36"/>
      </w:rPr>
      <w:tab/>
    </w:r>
    <w:r>
      <w:rPr>
        <w:color w:val="000000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3C24"/>
    <w:multiLevelType w:val="multilevel"/>
    <w:tmpl w:val="C1208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414406"/>
    <w:multiLevelType w:val="hybridMultilevel"/>
    <w:tmpl w:val="C5EA3C8E"/>
    <w:lvl w:ilvl="0" w:tplc="77E04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67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6A2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01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DA3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62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89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FE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6CF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414213"/>
    <w:multiLevelType w:val="hybridMultilevel"/>
    <w:tmpl w:val="9A16E4E0"/>
    <w:lvl w:ilvl="0" w:tplc="6FA6B3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B0C4443"/>
    <w:multiLevelType w:val="hybridMultilevel"/>
    <w:tmpl w:val="C3D45064"/>
    <w:lvl w:ilvl="0" w:tplc="CBBC7938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A021946"/>
    <w:multiLevelType w:val="hybridMultilevel"/>
    <w:tmpl w:val="66C039AE"/>
    <w:lvl w:ilvl="0" w:tplc="D980AC88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81262"/>
    <w:multiLevelType w:val="multilevel"/>
    <w:tmpl w:val="BC8844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A424FA"/>
    <w:multiLevelType w:val="hybridMultilevel"/>
    <w:tmpl w:val="AA74AF6C"/>
    <w:lvl w:ilvl="0" w:tplc="5720BE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9DD3A62"/>
    <w:multiLevelType w:val="multilevel"/>
    <w:tmpl w:val="EC529D16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5A510BB0"/>
    <w:multiLevelType w:val="multilevel"/>
    <w:tmpl w:val="00E6D430"/>
    <w:lvl w:ilvl="0">
      <w:start w:val="1"/>
      <w:numFmt w:val="decimal"/>
      <w:lvlText w:val="%1."/>
      <w:lvlJc w:val="left"/>
      <w:pPr>
        <w:ind w:left="3195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3915" w:hanging="360"/>
      </w:pPr>
    </w:lvl>
    <w:lvl w:ilvl="2">
      <w:start w:val="1"/>
      <w:numFmt w:val="lowerRoman"/>
      <w:lvlText w:val="%3."/>
      <w:lvlJc w:val="right"/>
      <w:pPr>
        <w:ind w:left="4635" w:hanging="180"/>
      </w:pPr>
    </w:lvl>
    <w:lvl w:ilvl="3">
      <w:start w:val="1"/>
      <w:numFmt w:val="decimal"/>
      <w:lvlText w:val="%4."/>
      <w:lvlJc w:val="left"/>
      <w:pPr>
        <w:ind w:left="5355" w:hanging="360"/>
      </w:pPr>
    </w:lvl>
    <w:lvl w:ilvl="4">
      <w:start w:val="1"/>
      <w:numFmt w:val="lowerLetter"/>
      <w:lvlText w:val="%5."/>
      <w:lvlJc w:val="left"/>
      <w:pPr>
        <w:ind w:left="6075" w:hanging="360"/>
      </w:pPr>
    </w:lvl>
    <w:lvl w:ilvl="5">
      <w:start w:val="1"/>
      <w:numFmt w:val="lowerRoman"/>
      <w:lvlText w:val="%6."/>
      <w:lvlJc w:val="right"/>
      <w:pPr>
        <w:ind w:left="6795" w:hanging="180"/>
      </w:pPr>
    </w:lvl>
    <w:lvl w:ilvl="6">
      <w:start w:val="1"/>
      <w:numFmt w:val="decimal"/>
      <w:lvlText w:val="%7."/>
      <w:lvlJc w:val="left"/>
      <w:pPr>
        <w:ind w:left="7515" w:hanging="360"/>
      </w:pPr>
    </w:lvl>
    <w:lvl w:ilvl="7">
      <w:start w:val="1"/>
      <w:numFmt w:val="lowerLetter"/>
      <w:lvlText w:val="%8."/>
      <w:lvlJc w:val="left"/>
      <w:pPr>
        <w:ind w:left="8235" w:hanging="360"/>
      </w:pPr>
    </w:lvl>
    <w:lvl w:ilvl="8">
      <w:start w:val="1"/>
      <w:numFmt w:val="lowerRoman"/>
      <w:lvlText w:val="%9."/>
      <w:lvlJc w:val="right"/>
      <w:pPr>
        <w:ind w:left="8955" w:hanging="180"/>
      </w:pPr>
    </w:lvl>
  </w:abstractNum>
  <w:abstractNum w:abstractNumId="9" w15:restartNumberingAfterBreak="0">
    <w:nsid w:val="5E150A86"/>
    <w:multiLevelType w:val="hybridMultilevel"/>
    <w:tmpl w:val="41A270C6"/>
    <w:lvl w:ilvl="0" w:tplc="25F47A6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06541CF"/>
    <w:multiLevelType w:val="hybridMultilevel"/>
    <w:tmpl w:val="E35E46C4"/>
    <w:lvl w:ilvl="0" w:tplc="35B85C8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15305AC"/>
    <w:multiLevelType w:val="multilevel"/>
    <w:tmpl w:val="AAB6B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5D6F4B"/>
    <w:multiLevelType w:val="multilevel"/>
    <w:tmpl w:val="B26C7A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13" w15:restartNumberingAfterBreak="0">
    <w:nsid w:val="68EF68CF"/>
    <w:multiLevelType w:val="multilevel"/>
    <w:tmpl w:val="2342F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C036BC"/>
    <w:multiLevelType w:val="hybridMultilevel"/>
    <w:tmpl w:val="1FCE8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F93CDC"/>
    <w:multiLevelType w:val="multilevel"/>
    <w:tmpl w:val="F64ED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20D258A"/>
    <w:multiLevelType w:val="hybridMultilevel"/>
    <w:tmpl w:val="13F05CAA"/>
    <w:lvl w:ilvl="0" w:tplc="282A44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ADC0DDA"/>
    <w:multiLevelType w:val="hybridMultilevel"/>
    <w:tmpl w:val="964C7398"/>
    <w:lvl w:ilvl="0" w:tplc="0294605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145042">
    <w:abstractNumId w:val="8"/>
  </w:num>
  <w:num w:numId="2" w16cid:durableId="1612394250">
    <w:abstractNumId w:val="7"/>
  </w:num>
  <w:num w:numId="3" w16cid:durableId="246236515">
    <w:abstractNumId w:val="9"/>
  </w:num>
  <w:num w:numId="4" w16cid:durableId="444270012">
    <w:abstractNumId w:val="12"/>
  </w:num>
  <w:num w:numId="5" w16cid:durableId="1704482373">
    <w:abstractNumId w:val="3"/>
  </w:num>
  <w:num w:numId="6" w16cid:durableId="1640457746">
    <w:abstractNumId w:val="13"/>
  </w:num>
  <w:num w:numId="7" w16cid:durableId="863860912">
    <w:abstractNumId w:val="15"/>
  </w:num>
  <w:num w:numId="8" w16cid:durableId="447744289">
    <w:abstractNumId w:val="11"/>
  </w:num>
  <w:num w:numId="9" w16cid:durableId="1288972424">
    <w:abstractNumId w:val="5"/>
  </w:num>
  <w:num w:numId="10" w16cid:durableId="1400446977">
    <w:abstractNumId w:val="6"/>
  </w:num>
  <w:num w:numId="11" w16cid:durableId="1912999831">
    <w:abstractNumId w:val="1"/>
  </w:num>
  <w:num w:numId="12" w16cid:durableId="1716344557">
    <w:abstractNumId w:val="4"/>
  </w:num>
  <w:num w:numId="13" w16cid:durableId="1337919541">
    <w:abstractNumId w:val="17"/>
  </w:num>
  <w:num w:numId="14" w16cid:durableId="2077510186">
    <w:abstractNumId w:val="10"/>
  </w:num>
  <w:num w:numId="15" w16cid:durableId="1195269433">
    <w:abstractNumId w:val="0"/>
  </w:num>
  <w:num w:numId="16" w16cid:durableId="1414276469">
    <w:abstractNumId w:val="14"/>
  </w:num>
  <w:num w:numId="17" w16cid:durableId="186529593">
    <w:abstractNumId w:val="16"/>
  </w:num>
  <w:num w:numId="18" w16cid:durableId="2071732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36E"/>
    <w:rsid w:val="00004EF2"/>
    <w:rsid w:val="00007EF8"/>
    <w:rsid w:val="00023469"/>
    <w:rsid w:val="00027F28"/>
    <w:rsid w:val="00034679"/>
    <w:rsid w:val="000375AA"/>
    <w:rsid w:val="000379B3"/>
    <w:rsid w:val="000400BB"/>
    <w:rsid w:val="00041009"/>
    <w:rsid w:val="00041436"/>
    <w:rsid w:val="000454F8"/>
    <w:rsid w:val="0005366B"/>
    <w:rsid w:val="000547E0"/>
    <w:rsid w:val="00056381"/>
    <w:rsid w:val="000671E6"/>
    <w:rsid w:val="00074712"/>
    <w:rsid w:val="00075B5B"/>
    <w:rsid w:val="00082D5D"/>
    <w:rsid w:val="00086413"/>
    <w:rsid w:val="000904E9"/>
    <w:rsid w:val="000A3B6F"/>
    <w:rsid w:val="000A46A2"/>
    <w:rsid w:val="000C0A03"/>
    <w:rsid w:val="000D5830"/>
    <w:rsid w:val="000E2D35"/>
    <w:rsid w:val="000E5BAD"/>
    <w:rsid w:val="000E7D1F"/>
    <w:rsid w:val="000F2042"/>
    <w:rsid w:val="000F2216"/>
    <w:rsid w:val="00102F64"/>
    <w:rsid w:val="001037BF"/>
    <w:rsid w:val="00105C7D"/>
    <w:rsid w:val="001320B7"/>
    <w:rsid w:val="001622A5"/>
    <w:rsid w:val="0016397F"/>
    <w:rsid w:val="00163C00"/>
    <w:rsid w:val="001711EE"/>
    <w:rsid w:val="0018225D"/>
    <w:rsid w:val="00187CAE"/>
    <w:rsid w:val="00193B86"/>
    <w:rsid w:val="0019436E"/>
    <w:rsid w:val="001B030D"/>
    <w:rsid w:val="001B51FF"/>
    <w:rsid w:val="001C6DD9"/>
    <w:rsid w:val="001D44A9"/>
    <w:rsid w:val="001D5DEC"/>
    <w:rsid w:val="001D7992"/>
    <w:rsid w:val="001D7CD8"/>
    <w:rsid w:val="001F22EA"/>
    <w:rsid w:val="001F72B1"/>
    <w:rsid w:val="00201137"/>
    <w:rsid w:val="00203A0A"/>
    <w:rsid w:val="00203E5F"/>
    <w:rsid w:val="00204A45"/>
    <w:rsid w:val="00207D19"/>
    <w:rsid w:val="00210725"/>
    <w:rsid w:val="00213FA7"/>
    <w:rsid w:val="00215AEB"/>
    <w:rsid w:val="00222088"/>
    <w:rsid w:val="00230ACF"/>
    <w:rsid w:val="00236191"/>
    <w:rsid w:val="002373EF"/>
    <w:rsid w:val="00244C7A"/>
    <w:rsid w:val="00245207"/>
    <w:rsid w:val="002523E5"/>
    <w:rsid w:val="00260539"/>
    <w:rsid w:val="00265F78"/>
    <w:rsid w:val="00266370"/>
    <w:rsid w:val="0027281A"/>
    <w:rsid w:val="00277AD7"/>
    <w:rsid w:val="0028120B"/>
    <w:rsid w:val="002952A5"/>
    <w:rsid w:val="00295E7A"/>
    <w:rsid w:val="002A13EE"/>
    <w:rsid w:val="002A4896"/>
    <w:rsid w:val="002B2395"/>
    <w:rsid w:val="002B727B"/>
    <w:rsid w:val="002B7B2D"/>
    <w:rsid w:val="002C1B56"/>
    <w:rsid w:val="002C2836"/>
    <w:rsid w:val="002C3CE3"/>
    <w:rsid w:val="002C7081"/>
    <w:rsid w:val="002D39BF"/>
    <w:rsid w:val="002E484F"/>
    <w:rsid w:val="002E66F4"/>
    <w:rsid w:val="002E6CA1"/>
    <w:rsid w:val="002F3A83"/>
    <w:rsid w:val="002F4A3C"/>
    <w:rsid w:val="002F5B4D"/>
    <w:rsid w:val="00322D08"/>
    <w:rsid w:val="003263CE"/>
    <w:rsid w:val="00326AC9"/>
    <w:rsid w:val="003359D3"/>
    <w:rsid w:val="003372EA"/>
    <w:rsid w:val="003573AC"/>
    <w:rsid w:val="003616B5"/>
    <w:rsid w:val="003848F6"/>
    <w:rsid w:val="003919DB"/>
    <w:rsid w:val="003978BF"/>
    <w:rsid w:val="003A431E"/>
    <w:rsid w:val="003A646E"/>
    <w:rsid w:val="003A72B1"/>
    <w:rsid w:val="003A73D8"/>
    <w:rsid w:val="003C3197"/>
    <w:rsid w:val="003D358A"/>
    <w:rsid w:val="003D63E4"/>
    <w:rsid w:val="003D68D4"/>
    <w:rsid w:val="003D79BC"/>
    <w:rsid w:val="003E26CC"/>
    <w:rsid w:val="003F2529"/>
    <w:rsid w:val="003F2FAC"/>
    <w:rsid w:val="00402039"/>
    <w:rsid w:val="00411099"/>
    <w:rsid w:val="0041146A"/>
    <w:rsid w:val="00423ED4"/>
    <w:rsid w:val="00427458"/>
    <w:rsid w:val="00433807"/>
    <w:rsid w:val="00445759"/>
    <w:rsid w:val="00462D84"/>
    <w:rsid w:val="0047259B"/>
    <w:rsid w:val="004778C1"/>
    <w:rsid w:val="00494ED8"/>
    <w:rsid w:val="00497C05"/>
    <w:rsid w:val="004B3E66"/>
    <w:rsid w:val="004C06B0"/>
    <w:rsid w:val="004C40C6"/>
    <w:rsid w:val="004C5B47"/>
    <w:rsid w:val="004C656E"/>
    <w:rsid w:val="004D0B4D"/>
    <w:rsid w:val="004D4760"/>
    <w:rsid w:val="004E1192"/>
    <w:rsid w:val="00502673"/>
    <w:rsid w:val="0050282C"/>
    <w:rsid w:val="00504120"/>
    <w:rsid w:val="0051462A"/>
    <w:rsid w:val="005146EE"/>
    <w:rsid w:val="00516DA8"/>
    <w:rsid w:val="00520985"/>
    <w:rsid w:val="005217ED"/>
    <w:rsid w:val="00521F63"/>
    <w:rsid w:val="005226C3"/>
    <w:rsid w:val="00522D26"/>
    <w:rsid w:val="00527F07"/>
    <w:rsid w:val="00532DEB"/>
    <w:rsid w:val="00544FB1"/>
    <w:rsid w:val="00546688"/>
    <w:rsid w:val="00551F8F"/>
    <w:rsid w:val="005537E7"/>
    <w:rsid w:val="00553804"/>
    <w:rsid w:val="00554992"/>
    <w:rsid w:val="00555F65"/>
    <w:rsid w:val="005618F0"/>
    <w:rsid w:val="00564E3F"/>
    <w:rsid w:val="0057560B"/>
    <w:rsid w:val="00575D48"/>
    <w:rsid w:val="00586B36"/>
    <w:rsid w:val="00596D58"/>
    <w:rsid w:val="005A23EC"/>
    <w:rsid w:val="005A5D51"/>
    <w:rsid w:val="005A65CA"/>
    <w:rsid w:val="005B52E7"/>
    <w:rsid w:val="005C29A8"/>
    <w:rsid w:val="005C73D0"/>
    <w:rsid w:val="005D011E"/>
    <w:rsid w:val="005E20E0"/>
    <w:rsid w:val="005E771B"/>
    <w:rsid w:val="005F71EC"/>
    <w:rsid w:val="00603902"/>
    <w:rsid w:val="00603E52"/>
    <w:rsid w:val="00612385"/>
    <w:rsid w:val="00616E26"/>
    <w:rsid w:val="00620643"/>
    <w:rsid w:val="00622AE8"/>
    <w:rsid w:val="00624232"/>
    <w:rsid w:val="0062541C"/>
    <w:rsid w:val="00633A0D"/>
    <w:rsid w:val="00634A93"/>
    <w:rsid w:val="00640833"/>
    <w:rsid w:val="006447E4"/>
    <w:rsid w:val="006550C7"/>
    <w:rsid w:val="00655895"/>
    <w:rsid w:val="006609CE"/>
    <w:rsid w:val="00661E39"/>
    <w:rsid w:val="00664668"/>
    <w:rsid w:val="006A425D"/>
    <w:rsid w:val="006A4318"/>
    <w:rsid w:val="006A4699"/>
    <w:rsid w:val="006A5459"/>
    <w:rsid w:val="006B0E70"/>
    <w:rsid w:val="006B18ED"/>
    <w:rsid w:val="006B72FB"/>
    <w:rsid w:val="006C5F05"/>
    <w:rsid w:val="006D2B1E"/>
    <w:rsid w:val="006D72D8"/>
    <w:rsid w:val="006E0424"/>
    <w:rsid w:val="006E76B8"/>
    <w:rsid w:val="006F05F5"/>
    <w:rsid w:val="006F07E9"/>
    <w:rsid w:val="006F4D40"/>
    <w:rsid w:val="00701D4E"/>
    <w:rsid w:val="00703985"/>
    <w:rsid w:val="00713629"/>
    <w:rsid w:val="00714EBC"/>
    <w:rsid w:val="0072423D"/>
    <w:rsid w:val="0072524A"/>
    <w:rsid w:val="007271D6"/>
    <w:rsid w:val="00731439"/>
    <w:rsid w:val="00736658"/>
    <w:rsid w:val="007425A0"/>
    <w:rsid w:val="00743D45"/>
    <w:rsid w:val="00752DD7"/>
    <w:rsid w:val="0075348D"/>
    <w:rsid w:val="007539FE"/>
    <w:rsid w:val="00753A7D"/>
    <w:rsid w:val="00766F88"/>
    <w:rsid w:val="00772220"/>
    <w:rsid w:val="007815E8"/>
    <w:rsid w:val="00783240"/>
    <w:rsid w:val="00783CEA"/>
    <w:rsid w:val="00784538"/>
    <w:rsid w:val="007911C9"/>
    <w:rsid w:val="007926E9"/>
    <w:rsid w:val="007950BF"/>
    <w:rsid w:val="007A01DA"/>
    <w:rsid w:val="007A13F0"/>
    <w:rsid w:val="007A6823"/>
    <w:rsid w:val="007A7EF0"/>
    <w:rsid w:val="007B26FF"/>
    <w:rsid w:val="007B3709"/>
    <w:rsid w:val="007B5ED3"/>
    <w:rsid w:val="007C134E"/>
    <w:rsid w:val="007C2976"/>
    <w:rsid w:val="007C3A5D"/>
    <w:rsid w:val="007C624C"/>
    <w:rsid w:val="007C7132"/>
    <w:rsid w:val="007D34F8"/>
    <w:rsid w:val="007D5478"/>
    <w:rsid w:val="007D59FE"/>
    <w:rsid w:val="007D72AD"/>
    <w:rsid w:val="007E70DE"/>
    <w:rsid w:val="00803EFB"/>
    <w:rsid w:val="00805315"/>
    <w:rsid w:val="00810427"/>
    <w:rsid w:val="00813647"/>
    <w:rsid w:val="00817581"/>
    <w:rsid w:val="008222A0"/>
    <w:rsid w:val="00832014"/>
    <w:rsid w:val="00856D05"/>
    <w:rsid w:val="008643CC"/>
    <w:rsid w:val="008753AA"/>
    <w:rsid w:val="00896706"/>
    <w:rsid w:val="008A1D93"/>
    <w:rsid w:val="008B79FD"/>
    <w:rsid w:val="008C1356"/>
    <w:rsid w:val="008C3AB6"/>
    <w:rsid w:val="008D064D"/>
    <w:rsid w:val="008D147B"/>
    <w:rsid w:val="008D3DFC"/>
    <w:rsid w:val="008E428B"/>
    <w:rsid w:val="008E6101"/>
    <w:rsid w:val="008E785E"/>
    <w:rsid w:val="008F4A43"/>
    <w:rsid w:val="008F50D0"/>
    <w:rsid w:val="008F526E"/>
    <w:rsid w:val="008F5646"/>
    <w:rsid w:val="008F626A"/>
    <w:rsid w:val="0090063B"/>
    <w:rsid w:val="00913EB2"/>
    <w:rsid w:val="009218DB"/>
    <w:rsid w:val="00935A85"/>
    <w:rsid w:val="00937252"/>
    <w:rsid w:val="00940A71"/>
    <w:rsid w:val="00941AAD"/>
    <w:rsid w:val="00960529"/>
    <w:rsid w:val="00971F0B"/>
    <w:rsid w:val="00973BA1"/>
    <w:rsid w:val="0097459F"/>
    <w:rsid w:val="00976DF6"/>
    <w:rsid w:val="00980762"/>
    <w:rsid w:val="009835A5"/>
    <w:rsid w:val="00986803"/>
    <w:rsid w:val="009A2F75"/>
    <w:rsid w:val="009A32D1"/>
    <w:rsid w:val="009B2E78"/>
    <w:rsid w:val="009C18A3"/>
    <w:rsid w:val="009C746D"/>
    <w:rsid w:val="009D2030"/>
    <w:rsid w:val="009E7ADF"/>
    <w:rsid w:val="009F212D"/>
    <w:rsid w:val="009F39C6"/>
    <w:rsid w:val="009F57B3"/>
    <w:rsid w:val="009F6A81"/>
    <w:rsid w:val="00A06572"/>
    <w:rsid w:val="00A07589"/>
    <w:rsid w:val="00A2755E"/>
    <w:rsid w:val="00A40C8C"/>
    <w:rsid w:val="00A518D1"/>
    <w:rsid w:val="00A51A0C"/>
    <w:rsid w:val="00A51AF9"/>
    <w:rsid w:val="00A6134A"/>
    <w:rsid w:val="00A61573"/>
    <w:rsid w:val="00A630A4"/>
    <w:rsid w:val="00A66E9D"/>
    <w:rsid w:val="00A706A3"/>
    <w:rsid w:val="00A83C31"/>
    <w:rsid w:val="00A85594"/>
    <w:rsid w:val="00A941E7"/>
    <w:rsid w:val="00AA1506"/>
    <w:rsid w:val="00AA3B2A"/>
    <w:rsid w:val="00AA4679"/>
    <w:rsid w:val="00AB0673"/>
    <w:rsid w:val="00AB617D"/>
    <w:rsid w:val="00AD0EDA"/>
    <w:rsid w:val="00AE3562"/>
    <w:rsid w:val="00AE3FB5"/>
    <w:rsid w:val="00B013AD"/>
    <w:rsid w:val="00B03B6F"/>
    <w:rsid w:val="00B11036"/>
    <w:rsid w:val="00B162C8"/>
    <w:rsid w:val="00B23C9C"/>
    <w:rsid w:val="00B3156D"/>
    <w:rsid w:val="00B32959"/>
    <w:rsid w:val="00B32C3F"/>
    <w:rsid w:val="00B42D8B"/>
    <w:rsid w:val="00B54B9D"/>
    <w:rsid w:val="00B6034C"/>
    <w:rsid w:val="00B641E6"/>
    <w:rsid w:val="00B710C2"/>
    <w:rsid w:val="00B8792E"/>
    <w:rsid w:val="00B87DD8"/>
    <w:rsid w:val="00B91CB8"/>
    <w:rsid w:val="00B91D74"/>
    <w:rsid w:val="00B93316"/>
    <w:rsid w:val="00B9587F"/>
    <w:rsid w:val="00BB099A"/>
    <w:rsid w:val="00BB7F11"/>
    <w:rsid w:val="00BD0BCA"/>
    <w:rsid w:val="00BD3C8C"/>
    <w:rsid w:val="00BD523B"/>
    <w:rsid w:val="00BD762A"/>
    <w:rsid w:val="00BE2828"/>
    <w:rsid w:val="00BE351D"/>
    <w:rsid w:val="00BF09A8"/>
    <w:rsid w:val="00BF36AD"/>
    <w:rsid w:val="00C0376D"/>
    <w:rsid w:val="00C04B58"/>
    <w:rsid w:val="00C06323"/>
    <w:rsid w:val="00C07142"/>
    <w:rsid w:val="00C1409C"/>
    <w:rsid w:val="00C16752"/>
    <w:rsid w:val="00C16E62"/>
    <w:rsid w:val="00C20F20"/>
    <w:rsid w:val="00C25145"/>
    <w:rsid w:val="00C30A5A"/>
    <w:rsid w:val="00C3321C"/>
    <w:rsid w:val="00C339D9"/>
    <w:rsid w:val="00C34511"/>
    <w:rsid w:val="00C35282"/>
    <w:rsid w:val="00C4322C"/>
    <w:rsid w:val="00C4555E"/>
    <w:rsid w:val="00C45B3A"/>
    <w:rsid w:val="00C55E01"/>
    <w:rsid w:val="00C6481E"/>
    <w:rsid w:val="00C74AEF"/>
    <w:rsid w:val="00C9137D"/>
    <w:rsid w:val="00CA786E"/>
    <w:rsid w:val="00CB0A40"/>
    <w:rsid w:val="00CB29D5"/>
    <w:rsid w:val="00CE0CF2"/>
    <w:rsid w:val="00CE1CAD"/>
    <w:rsid w:val="00CE4869"/>
    <w:rsid w:val="00CE52F0"/>
    <w:rsid w:val="00CF2428"/>
    <w:rsid w:val="00CF6854"/>
    <w:rsid w:val="00D0344A"/>
    <w:rsid w:val="00D03CF7"/>
    <w:rsid w:val="00D06F65"/>
    <w:rsid w:val="00D07786"/>
    <w:rsid w:val="00D14A72"/>
    <w:rsid w:val="00D21F7F"/>
    <w:rsid w:val="00D239DD"/>
    <w:rsid w:val="00D26EA7"/>
    <w:rsid w:val="00D3564B"/>
    <w:rsid w:val="00D470AB"/>
    <w:rsid w:val="00D52962"/>
    <w:rsid w:val="00D61CF3"/>
    <w:rsid w:val="00D62A8F"/>
    <w:rsid w:val="00D63193"/>
    <w:rsid w:val="00D63FC3"/>
    <w:rsid w:val="00D81AB2"/>
    <w:rsid w:val="00D82612"/>
    <w:rsid w:val="00D83A2E"/>
    <w:rsid w:val="00D83A73"/>
    <w:rsid w:val="00D91F67"/>
    <w:rsid w:val="00D93CD3"/>
    <w:rsid w:val="00DA17B2"/>
    <w:rsid w:val="00DA5F46"/>
    <w:rsid w:val="00DB006A"/>
    <w:rsid w:val="00DB5B95"/>
    <w:rsid w:val="00DC7B8A"/>
    <w:rsid w:val="00DD78A8"/>
    <w:rsid w:val="00DE2369"/>
    <w:rsid w:val="00DE668D"/>
    <w:rsid w:val="00E007A5"/>
    <w:rsid w:val="00E0226B"/>
    <w:rsid w:val="00E027B3"/>
    <w:rsid w:val="00E11DC2"/>
    <w:rsid w:val="00E12986"/>
    <w:rsid w:val="00E21F68"/>
    <w:rsid w:val="00E30DA2"/>
    <w:rsid w:val="00E31141"/>
    <w:rsid w:val="00E3592A"/>
    <w:rsid w:val="00E42978"/>
    <w:rsid w:val="00E4421E"/>
    <w:rsid w:val="00E53627"/>
    <w:rsid w:val="00E54B67"/>
    <w:rsid w:val="00E82DF6"/>
    <w:rsid w:val="00E85F4E"/>
    <w:rsid w:val="00E86101"/>
    <w:rsid w:val="00E87100"/>
    <w:rsid w:val="00E9657F"/>
    <w:rsid w:val="00EA1811"/>
    <w:rsid w:val="00EA61FF"/>
    <w:rsid w:val="00EB4441"/>
    <w:rsid w:val="00EC04BA"/>
    <w:rsid w:val="00EC3917"/>
    <w:rsid w:val="00EC49D4"/>
    <w:rsid w:val="00EC5929"/>
    <w:rsid w:val="00EC6A6A"/>
    <w:rsid w:val="00ED6BA9"/>
    <w:rsid w:val="00ED72E9"/>
    <w:rsid w:val="00ED7528"/>
    <w:rsid w:val="00EE150A"/>
    <w:rsid w:val="00EE57F8"/>
    <w:rsid w:val="00EF44B7"/>
    <w:rsid w:val="00EF5B78"/>
    <w:rsid w:val="00F1586C"/>
    <w:rsid w:val="00F22A95"/>
    <w:rsid w:val="00F2446E"/>
    <w:rsid w:val="00F305FB"/>
    <w:rsid w:val="00F4335C"/>
    <w:rsid w:val="00F45298"/>
    <w:rsid w:val="00F557EF"/>
    <w:rsid w:val="00F579E6"/>
    <w:rsid w:val="00F82608"/>
    <w:rsid w:val="00F834B8"/>
    <w:rsid w:val="00F92285"/>
    <w:rsid w:val="00F92BCD"/>
    <w:rsid w:val="00F94004"/>
    <w:rsid w:val="00FA4805"/>
    <w:rsid w:val="00FA7443"/>
    <w:rsid w:val="00FB6D65"/>
    <w:rsid w:val="00FC1682"/>
    <w:rsid w:val="00FC257F"/>
    <w:rsid w:val="00FC464D"/>
    <w:rsid w:val="00FD2BA6"/>
    <w:rsid w:val="00FD5817"/>
    <w:rsid w:val="00FE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CF569C"/>
  <w15:docId w15:val="{7AE5E08F-2976-114D-AE9D-93EC57F19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D51"/>
  </w:style>
  <w:style w:type="paragraph" w:styleId="1">
    <w:name w:val="heading 1"/>
    <w:basedOn w:val="a"/>
    <w:next w:val="a"/>
    <w:link w:val="10"/>
    <w:uiPriority w:val="9"/>
    <w:qFormat/>
    <w:rsid w:val="003D358A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11"/>
    <w:next w:val="11"/>
    <w:uiPriority w:val="9"/>
    <w:unhideWhenUsed/>
    <w:qFormat/>
    <w:rsid w:val="003D358A"/>
    <w:pPr>
      <w:keepNext/>
      <w:keepLines/>
      <w:spacing w:before="360" w:after="80"/>
      <w:outlineLvl w:val="1"/>
    </w:pPr>
    <w:rPr>
      <w:sz w:val="28"/>
      <w:szCs w:val="36"/>
    </w:rPr>
  </w:style>
  <w:style w:type="paragraph" w:styleId="3">
    <w:name w:val="heading 3"/>
    <w:basedOn w:val="11"/>
    <w:next w:val="11"/>
    <w:uiPriority w:val="9"/>
    <w:unhideWhenUsed/>
    <w:qFormat/>
    <w:rsid w:val="009E7ADF"/>
    <w:pPr>
      <w:keepNext/>
      <w:keepLines/>
      <w:spacing w:before="280" w:after="80"/>
      <w:outlineLvl w:val="2"/>
    </w:pPr>
    <w:rPr>
      <w:szCs w:val="28"/>
    </w:rPr>
  </w:style>
  <w:style w:type="paragraph" w:styleId="4">
    <w:name w:val="heading 4"/>
    <w:basedOn w:val="11"/>
    <w:next w:val="11"/>
    <w:uiPriority w:val="9"/>
    <w:semiHidden/>
    <w:unhideWhenUsed/>
    <w:qFormat/>
    <w:rsid w:val="00EB64A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1"/>
    <w:next w:val="11"/>
    <w:uiPriority w:val="9"/>
    <w:semiHidden/>
    <w:unhideWhenUsed/>
    <w:qFormat/>
    <w:rsid w:val="00EB64A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1"/>
    <w:next w:val="11"/>
    <w:uiPriority w:val="9"/>
    <w:semiHidden/>
    <w:unhideWhenUsed/>
    <w:qFormat/>
    <w:rsid w:val="00EB64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826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1"/>
    <w:next w:val="11"/>
    <w:uiPriority w:val="10"/>
    <w:qFormat/>
    <w:rsid w:val="00EB64A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1">
    <w:name w:val="Обычный1"/>
    <w:rsid w:val="00EB64A7"/>
  </w:style>
  <w:style w:type="table" w:customStyle="1" w:styleId="TableNormal2">
    <w:name w:val="Table Normal2"/>
    <w:rsid w:val="00EB64A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uiPriority w:val="99"/>
    <w:rsid w:val="0007785E"/>
    <w:rPr>
      <w:u w:val="single"/>
    </w:rPr>
  </w:style>
  <w:style w:type="table" w:customStyle="1" w:styleId="TableNormal1">
    <w:name w:val="Table Normal1"/>
    <w:rsid w:val="000778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Текстовый блок"/>
    <w:rsid w:val="0007785E"/>
    <w:rPr>
      <w:rFonts w:cs="Arial Unicode MS"/>
      <w:color w:val="000000"/>
      <w:u w:color="000000"/>
    </w:rPr>
  </w:style>
  <w:style w:type="paragraph" w:customStyle="1" w:styleId="a6">
    <w:name w:val="Колонтитулы"/>
    <w:rsid w:val="0007785E"/>
    <w:pPr>
      <w:tabs>
        <w:tab w:val="right" w:pos="9020"/>
      </w:tabs>
    </w:pPr>
    <w:rPr>
      <w:rFonts w:ascii="Helvetica Neue" w:eastAsia="Helvetica Neue" w:hAnsi="Helvetica Neue" w:cs="Helvetica Neue"/>
      <w:color w:val="000000"/>
    </w:rPr>
  </w:style>
  <w:style w:type="paragraph" w:customStyle="1" w:styleId="a7">
    <w:name w:val="По умолчанию"/>
    <w:rsid w:val="0007785E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8">
    <w:name w:val="annotation text"/>
    <w:basedOn w:val="a"/>
    <w:link w:val="a9"/>
    <w:uiPriority w:val="99"/>
    <w:semiHidden/>
    <w:unhideWhenUsed/>
    <w:rsid w:val="0007785E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7785E"/>
    <w:rPr>
      <w:lang w:val="en-US" w:eastAsia="en-US"/>
    </w:rPr>
  </w:style>
  <w:style w:type="character" w:styleId="aa">
    <w:name w:val="annotation reference"/>
    <w:basedOn w:val="a0"/>
    <w:uiPriority w:val="99"/>
    <w:semiHidden/>
    <w:unhideWhenUsed/>
    <w:rsid w:val="0007785E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03E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3E61"/>
    <w:rPr>
      <w:rFonts w:ascii="Tahoma" w:hAnsi="Tahoma" w:cs="Tahoma"/>
      <w:sz w:val="16"/>
      <w:szCs w:val="16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3D358A"/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ad">
    <w:name w:val="No Spacing"/>
    <w:uiPriority w:val="1"/>
    <w:qFormat/>
    <w:rsid w:val="00D47B31"/>
    <w:rPr>
      <w:lang w:val="en-US" w:eastAsia="en-US"/>
    </w:rPr>
  </w:style>
  <w:style w:type="paragraph" w:styleId="ae">
    <w:name w:val="header"/>
    <w:basedOn w:val="a"/>
    <w:link w:val="af"/>
    <w:uiPriority w:val="99"/>
    <w:unhideWhenUsed/>
    <w:rsid w:val="00AB2C6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B2C6F"/>
    <w:rPr>
      <w:sz w:val="24"/>
      <w:szCs w:val="24"/>
      <w:lang w:val="en-US" w:eastAsia="en-US"/>
    </w:rPr>
  </w:style>
  <w:style w:type="paragraph" w:styleId="af0">
    <w:name w:val="footer"/>
    <w:basedOn w:val="a"/>
    <w:link w:val="af1"/>
    <w:uiPriority w:val="99"/>
    <w:unhideWhenUsed/>
    <w:rsid w:val="00AB2C6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B2C6F"/>
    <w:rPr>
      <w:sz w:val="24"/>
      <w:szCs w:val="24"/>
      <w:lang w:val="en-US" w:eastAsia="en-US"/>
    </w:rPr>
  </w:style>
  <w:style w:type="table" w:styleId="af2">
    <w:name w:val="Table Grid"/>
    <w:basedOn w:val="a1"/>
    <w:uiPriority w:val="39"/>
    <w:rsid w:val="00CD63F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List Paragraph"/>
    <w:basedOn w:val="a"/>
    <w:uiPriority w:val="34"/>
    <w:qFormat/>
    <w:rsid w:val="00652A66"/>
    <w:pPr>
      <w:ind w:left="720"/>
      <w:contextualSpacing/>
    </w:pPr>
  </w:style>
  <w:style w:type="paragraph" w:styleId="af4">
    <w:name w:val="Subtitle"/>
    <w:basedOn w:val="a"/>
    <w:next w:val="a"/>
    <w:uiPriority w:val="11"/>
    <w:qFormat/>
    <w:rsid w:val="00D8261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2">
    <w:name w:val="12"/>
    <w:basedOn w:val="TableNormal1"/>
    <w:rsid w:val="00EB64A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0">
    <w:name w:val="11"/>
    <w:basedOn w:val="TableNormal1"/>
    <w:rsid w:val="00EB64A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0">
    <w:name w:val="10"/>
    <w:basedOn w:val="TableNormal1"/>
    <w:rsid w:val="00EB64A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1"/>
    <w:rsid w:val="00EB64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"/>
    <w:rsid w:val="00EB64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1"/>
    <w:rsid w:val="00EB64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0">
    <w:name w:val="6"/>
    <w:basedOn w:val="TableNormal1"/>
    <w:rsid w:val="00EB64A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"/>
    <w:basedOn w:val="TableNormal2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40">
    <w:name w:val="4"/>
    <w:basedOn w:val="TableNormal2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30">
    <w:name w:val="3"/>
    <w:basedOn w:val="TableNormal2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20">
    <w:name w:val="2"/>
    <w:basedOn w:val="TableNormal2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13">
    <w:name w:val="1"/>
    <w:basedOn w:val="TableNormal2"/>
    <w:rsid w:val="00D82612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af5">
    <w:name w:val="annotation subject"/>
    <w:basedOn w:val="a8"/>
    <w:next w:val="a8"/>
    <w:link w:val="af6"/>
    <w:uiPriority w:val="99"/>
    <w:semiHidden/>
    <w:unhideWhenUsed/>
    <w:rsid w:val="00B54B9D"/>
    <w:rPr>
      <w:b/>
      <w:bCs/>
    </w:rPr>
  </w:style>
  <w:style w:type="character" w:customStyle="1" w:styleId="af6">
    <w:name w:val="Тема примечания Знак"/>
    <w:basedOn w:val="a9"/>
    <w:link w:val="af5"/>
    <w:uiPriority w:val="99"/>
    <w:semiHidden/>
    <w:rsid w:val="00B54B9D"/>
    <w:rPr>
      <w:b/>
      <w:bCs/>
      <w:sz w:val="20"/>
      <w:szCs w:val="20"/>
      <w:lang w:val="en-US" w:eastAsia="en-US"/>
    </w:rPr>
  </w:style>
  <w:style w:type="paragraph" w:styleId="af7">
    <w:name w:val="Normal (Web)"/>
    <w:basedOn w:val="a"/>
    <w:uiPriority w:val="99"/>
    <w:unhideWhenUsed/>
    <w:rsid w:val="00CB29D5"/>
  </w:style>
  <w:style w:type="character" w:customStyle="1" w:styleId="fontstyle01">
    <w:name w:val="fontstyle01"/>
    <w:basedOn w:val="a0"/>
    <w:rsid w:val="00803EF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pple-converted-space">
    <w:name w:val="apple-converted-space"/>
    <w:basedOn w:val="a0"/>
    <w:rsid w:val="00941AAD"/>
  </w:style>
  <w:style w:type="character" w:styleId="af8">
    <w:name w:val="Emphasis"/>
    <w:basedOn w:val="a0"/>
    <w:uiPriority w:val="20"/>
    <w:qFormat/>
    <w:rsid w:val="00941AAD"/>
    <w:rPr>
      <w:i/>
      <w:iCs/>
    </w:rPr>
  </w:style>
  <w:style w:type="paragraph" w:customStyle="1" w:styleId="MDPI42tablebody">
    <w:name w:val="MDPI_4.2_table_body"/>
    <w:qFormat/>
    <w:rsid w:val="00FC1682"/>
    <w:pPr>
      <w:adjustRightInd w:val="0"/>
      <w:snapToGrid w:val="0"/>
      <w:spacing w:line="260" w:lineRule="atLeast"/>
      <w:jc w:val="center"/>
    </w:pPr>
    <w:rPr>
      <w:rFonts w:ascii="Palatino Linotype" w:hAnsi="Palatino Linotype"/>
      <w:snapToGrid w:val="0"/>
      <w:color w:val="000000"/>
      <w:sz w:val="20"/>
      <w:szCs w:val="20"/>
      <w:lang w:val="en-US" w:eastAsia="de-DE" w:bidi="en-US"/>
    </w:rPr>
  </w:style>
  <w:style w:type="paragraph" w:customStyle="1" w:styleId="MDPI51figurecaption">
    <w:name w:val="MDPI_5.1_figure_caption"/>
    <w:qFormat/>
    <w:rsid w:val="00ED6BA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hAnsi="Palatino Linotype"/>
      <w:color w:val="000000"/>
      <w:sz w:val="18"/>
      <w:szCs w:val="20"/>
      <w:lang w:val="en-US" w:eastAsia="de-DE" w:bidi="en-US"/>
    </w:rPr>
  </w:style>
  <w:style w:type="paragraph" w:customStyle="1" w:styleId="msonormal0">
    <w:name w:val="msonormal"/>
    <w:basedOn w:val="a"/>
    <w:rsid w:val="009D2030"/>
    <w:pPr>
      <w:spacing w:before="100" w:beforeAutospacing="1" w:after="100" w:afterAutospacing="1"/>
    </w:pPr>
  </w:style>
  <w:style w:type="paragraph" w:styleId="af9">
    <w:name w:val="caption"/>
    <w:basedOn w:val="a"/>
    <w:next w:val="a"/>
    <w:uiPriority w:val="35"/>
    <w:unhideWhenUsed/>
    <w:qFormat/>
    <w:rsid w:val="000671E6"/>
    <w:pPr>
      <w:spacing w:after="200" w:line="360" w:lineRule="auto"/>
      <w:ind w:firstLine="567"/>
      <w:jc w:val="both"/>
    </w:pPr>
    <w:rPr>
      <w:rFonts w:eastAsiaTheme="minorEastAsia" w:cstheme="minorBidi"/>
      <w:iCs/>
      <w:szCs w:val="18"/>
      <w:lang w:val="en-US" w:eastAsia="zh-CN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504120"/>
    <w:rPr>
      <w:color w:val="605E5C"/>
      <w:shd w:val="clear" w:color="auto" w:fill="E1DFDD"/>
    </w:rPr>
  </w:style>
  <w:style w:type="character" w:customStyle="1" w:styleId="anchor-text">
    <w:name w:val="anchor-text"/>
    <w:basedOn w:val="a0"/>
    <w:rsid w:val="00564E3F"/>
  </w:style>
  <w:style w:type="character" w:customStyle="1" w:styleId="21">
    <w:name w:val="Неразрешенное упоминание2"/>
    <w:basedOn w:val="a0"/>
    <w:uiPriority w:val="99"/>
    <w:semiHidden/>
    <w:unhideWhenUsed/>
    <w:rsid w:val="00B11036"/>
    <w:rPr>
      <w:color w:val="605E5C"/>
      <w:shd w:val="clear" w:color="auto" w:fill="E1DFDD"/>
    </w:rPr>
  </w:style>
  <w:style w:type="paragraph" w:customStyle="1" w:styleId="MDPI71References">
    <w:name w:val="MDPI_7.1_References"/>
    <w:qFormat/>
    <w:rsid w:val="00C339D9"/>
    <w:pPr>
      <w:numPr>
        <w:numId w:val="12"/>
      </w:numPr>
      <w:adjustRightInd w:val="0"/>
      <w:snapToGrid w:val="0"/>
      <w:spacing w:line="228" w:lineRule="auto"/>
      <w:jc w:val="both"/>
    </w:pPr>
    <w:rPr>
      <w:rFonts w:ascii="Palatino Linotype" w:hAnsi="Palatino Linotype"/>
      <w:color w:val="000000"/>
      <w:sz w:val="18"/>
      <w:szCs w:val="20"/>
      <w:lang w:val="en-US" w:eastAsia="de-DE" w:bidi="en-US"/>
    </w:rPr>
  </w:style>
  <w:style w:type="paragraph" w:styleId="afa">
    <w:name w:val="TOC Heading"/>
    <w:basedOn w:val="1"/>
    <w:next w:val="a"/>
    <w:uiPriority w:val="39"/>
    <w:unhideWhenUsed/>
    <w:qFormat/>
    <w:rsid w:val="009E7AD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5">
    <w:name w:val="toc 1"/>
    <w:basedOn w:val="a"/>
    <w:next w:val="a"/>
    <w:autoRedefine/>
    <w:uiPriority w:val="39"/>
    <w:unhideWhenUsed/>
    <w:rsid w:val="009E7ADF"/>
    <w:pPr>
      <w:spacing w:before="120"/>
    </w:pPr>
    <w:rPr>
      <w:rFonts w:asciiTheme="minorHAnsi" w:hAnsiTheme="minorHAnsi"/>
      <w:b/>
      <w:bCs/>
      <w:i/>
      <w:iCs/>
    </w:rPr>
  </w:style>
  <w:style w:type="paragraph" w:styleId="22">
    <w:name w:val="toc 2"/>
    <w:basedOn w:val="a"/>
    <w:next w:val="a"/>
    <w:autoRedefine/>
    <w:uiPriority w:val="39"/>
    <w:unhideWhenUsed/>
    <w:rsid w:val="009E7ADF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9E7ADF"/>
    <w:pPr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9E7ADF"/>
    <w:pPr>
      <w:ind w:left="72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9E7ADF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9E7ADF"/>
    <w:pPr>
      <w:ind w:left="1200"/>
    </w:pPr>
    <w:rPr>
      <w:rFonts w:asciiTheme="minorHAnsi" w:hAnsi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semiHidden/>
    <w:unhideWhenUsed/>
    <w:rsid w:val="009E7ADF"/>
    <w:pPr>
      <w:ind w:left="1440"/>
    </w:pPr>
    <w:rPr>
      <w:rFonts w:asciiTheme="minorHAnsi" w:hAnsi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semiHidden/>
    <w:unhideWhenUsed/>
    <w:rsid w:val="009E7ADF"/>
    <w:pPr>
      <w:ind w:left="1680"/>
    </w:pPr>
    <w:rPr>
      <w:rFonts w:asciiTheme="minorHAnsi" w:hAnsiTheme="minorHAnsi"/>
      <w:sz w:val="20"/>
      <w:szCs w:val="20"/>
    </w:rPr>
  </w:style>
  <w:style w:type="paragraph" w:styleId="90">
    <w:name w:val="toc 9"/>
    <w:basedOn w:val="a"/>
    <w:next w:val="a"/>
    <w:autoRedefine/>
    <w:uiPriority w:val="39"/>
    <w:semiHidden/>
    <w:unhideWhenUsed/>
    <w:rsid w:val="009E7ADF"/>
    <w:pPr>
      <w:ind w:left="1920"/>
    </w:pPr>
    <w:rPr>
      <w:rFonts w:asciiTheme="minorHAnsi" w:hAnsiTheme="minorHAnsi"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B710C2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8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94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8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9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1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4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1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4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7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7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0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5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7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1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6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8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0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7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46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6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6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7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3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3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3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1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1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6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9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577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0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9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tiff"/><Relationship Id="rId55" Type="http://schemas.openxmlformats.org/officeDocument/2006/relationships/image" Target="media/image47.tiff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tiff"/><Relationship Id="rId5" Type="http://schemas.openxmlformats.org/officeDocument/2006/relationships/settings" Target="settings.xml"/><Relationship Id="rId61" Type="http://schemas.openxmlformats.org/officeDocument/2006/relationships/header" Target="header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tiff"/><Relationship Id="rId56" Type="http://schemas.openxmlformats.org/officeDocument/2006/relationships/image" Target="media/image48.tif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tif"/><Relationship Id="rId46" Type="http://schemas.openxmlformats.org/officeDocument/2006/relationships/image" Target="media/image38.jpeg"/><Relationship Id="rId59" Type="http://schemas.openxmlformats.org/officeDocument/2006/relationships/image" Target="media/image51.tif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tiff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tiff"/><Relationship Id="rId52" Type="http://schemas.openxmlformats.org/officeDocument/2006/relationships/image" Target="media/image44.jpeg"/><Relationship Id="rId60" Type="http://schemas.openxmlformats.org/officeDocument/2006/relationships/image" Target="media/image52.tiff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GfuG0C/pZhuzTfPYDk++z5BzYA==">AMUW2mUsB9Svb6lIulSGfPJwh/2mOZ5n13I6RfzytXXLdQWxxvZy3W+DAgz1SvA068+PH+toFwpgTOoXtxdyALpAa8TlpN77Qi5VBMVF2pwylKCvPMauuMpb0ONphjZ2fA74lhPAOEr/xMHmwyZeDXgrJOXyv330+fFJhETsjkZRZtltC650al8fL4ZvEz7TbxBZ9JYDcadHg1Kt+X7qoitFgo1JIBgC8Uz4OV9xVX6Bqjtia7LKMIMmW9fRZOetGy4Da1On0zhmYu4TLWU7x7XLMW8iNP0UgoNwpoyciYZGZRPTfJr/P8v1uPFCZJYDyRGVvXJtXNsLB4d9s5L00JgN0ZPBlxnKESh4RKsQSZqVlpHhxTNJz59hyIQNRyiNbmdyRPicM3mQe+bqy5SZfpHMuY/ERB23/ChEFLa9KJyggyFtwMI2nlAzSGqzWVG+xcpiLwEU9N595dvTqvT52fPd+aCBJSoSvndzsSenO2an/4VDs9hZBuvo1f8WX9S2+XiMucvpvLL1v4TGDC9itvgHi3c2Ka1sGZpMChiAlVQNUBBvqCnO2X1Ouox70yM6NKrpQUQoMdTN//9dNKZgamqgK2kNqpqt2M+LjCYddsFBM4t2tlAbA5ZTkj5NhnL3XIpt3jchVJhkZ76WqAyRNx3neeEBWXkOGsSMUJV8234ogvaSNemX+CHFbCl6rZujg2tNJlpjzIEFNxtv6OjBqrViLmjF0cjRlmX7rt4x48LphxsFpMg7KC/MxdcARDpfMmEPwaV7iaQOSA7M7Vhq3CgV9XPfs6KUhCcmI9uTHiKs0ulN0xZr3Je76QNK+GykENe76S1Un5dUxCIED5ZWVQxlFqy3ryvrSCNDaCXDiCeugbKdTFmgv3wmlrW7WVcbB3BGk7oeXnNgdprM6uaTO/UYcYTuu4nmDAPb6WPq2Lr3oVXDz4nODQoAuBg79AkM3i+HMBz9uB+uQDhkSj8bBKtZoJQaAxfU2to8t5zdkzsBTdMOCGFK6oZsAoFrMHpIiqQ8xhECb09cyHunRqscvCVCaWDuCErrRB+plAepuPHZZ2AP/c7sy6HAEuNtdC2Lo11V2z4bq6VBpfQE7CvbLqFJUQR6QbH3PZv0NtsABg2mK2gJQSE9Jz6Lpy+iZoSB74Jl1Gv9Kj590x/ohdAsB3zuwsl1AnRnMiZef3vHw3aSRHH2oM4SnBsRXdrQtq3E5WyaRb6I/lA9HRD3k9pkjAirgwnk551f9I99isMVjvq1SVtMsuC0OaD3kT1kWEBMm7rrR96UvJUH9zpjJA5CQ/ROTBB9SRMaBtzqCZOI9QbmfTgC7kROFEkBwX7GWn+kxzHwVsjZ6ktqKrA2JJ88QdGGsVBjwPlmIC7EsBb8zMvoJuVc9e4mU11u2NqlMZiHn58zdhOarKrr4G2A1KVM2UwcUuL4ymqfnMP8gRMikLVuL6ZMnRXUQ+hfZ/HNbu1r4uQjVUsuOp1YaQYeWmspARDv+fru3gwlcpHEqPRQD+gaPa87TYy3dYrOg7ddgL49oFwoNxrN3JqNSSMq57ho8oFd6769ItJ1UBPHzBian3gTjEqBGhp6vvvRkEefY1t1KQcVJP1aAFeUoooZyAyGaNvcN6IOp4YFNel9lX5jCpBkac24bzBYeHqJeETjvo7f2HKJ0KoKWcki1zI1OmRs6NvhvqN8dcToekPS0/kd9sIB8iBqlJxWC6SwKFjM3hdoNUmAElZsfIiAHHFYu2nsLrIZCpysKj99CZA7Yt9M20Tu2vgrvPCWCCUGXSlNeWW4mdgG3+FQkUeyfDamk+Z/BGQtcSdf7FEpvsJ3gYisOjgVWhJ4fOKH6PBXFymDcfbBV4bTOdk87XP6fbpPAKwrMr1z97ucvFC0qqthzNHgjs1eqhSjA30AoYsEJ7BNXzdF2saOhdN69xcyKlShPSXwasmkfi9qUu+/xt3UICdYMGvm9T4oR55Je3/Gjbz1/ZjJo1kA0iOyiA+5L6Ro7u3ssRgqCFdlcHbXBaJiSM20P3ISmbqbB7xgNyF9GKp1SkCabNogOmsY+o5L1g34pZu+HmwelQfpPMenZ/GYSXsbWz0HTJjkTkA9mYdbD6aXfwSmdmxcTTleM85RU3lMRexeUZtNaMd48bD6072TPaQHCzuHFcStg1fkaDVyLX7MAguExZZwvs1BRyg6qWazShNlC/Wwqmnoo8dt6s7s/XZqhZFc1ahG+PbzBGXOOdddVTega4w//xjheXDt1Xc1p7+Jj21d8ZyrRMkP0YJXkobzRqkGPbC8zWgbifU=</go:docsCustomData>
</go:gDocsCustomXmlDataStorage>
</file>

<file path=customXml/itemProps1.xml><?xml version="1.0" encoding="utf-8"?>
<ds:datastoreItem xmlns:ds="http://schemas.openxmlformats.org/officeDocument/2006/customXml" ds:itemID="{CE7FAAB2-016E-44E9-9E5F-29A26C0A92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79</Pages>
  <Words>14802</Words>
  <Characters>84373</Characters>
  <Application>Microsoft Office Word</Application>
  <DocSecurity>0</DocSecurity>
  <Lines>703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Microsoft Office User</cp:lastModifiedBy>
  <cp:revision>3</cp:revision>
  <cp:lastPrinted>2021-05-24T09:59:00Z</cp:lastPrinted>
  <dcterms:created xsi:type="dcterms:W3CDTF">2023-05-15T19:30:00Z</dcterms:created>
  <dcterms:modified xsi:type="dcterms:W3CDTF">2023-05-15T19:36:00Z</dcterms:modified>
</cp:coreProperties>
</file>