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59" w:rsidRPr="009E545D" w:rsidRDefault="00FB3C59" w:rsidP="00FB3C59">
      <w:pPr>
        <w:pStyle w:val="a4"/>
        <w:rPr>
          <w:smallCaps/>
        </w:rPr>
      </w:pPr>
      <w:r w:rsidRPr="009E545D">
        <w:rPr>
          <w:smallCaps/>
        </w:rPr>
        <w:t>Санкт-Петербургский государственный университет</w:t>
      </w:r>
    </w:p>
    <w:p w:rsidR="00FB3C59" w:rsidRPr="009E545D" w:rsidRDefault="00FB3C59" w:rsidP="00FB3C59">
      <w:pPr>
        <w:pStyle w:val="a4"/>
        <w:rPr>
          <w:b/>
          <w:smallCaps/>
        </w:rPr>
      </w:pPr>
      <w:r w:rsidRPr="009E545D">
        <w:rPr>
          <w:b/>
          <w:smallCaps/>
        </w:rPr>
        <w:t xml:space="preserve">Кафедра </w:t>
      </w:r>
      <w:r>
        <w:rPr>
          <w:b/>
          <w:smallCaps/>
        </w:rPr>
        <w:t>математического моделирования энергетических систем</w:t>
      </w:r>
    </w:p>
    <w:p w:rsidR="00FB3C59" w:rsidRPr="009E545D" w:rsidRDefault="00FB3C59" w:rsidP="00FB3C59">
      <w:pPr>
        <w:pStyle w:val="a4"/>
      </w:pPr>
    </w:p>
    <w:p w:rsidR="00FB3C59" w:rsidRPr="009E545D" w:rsidRDefault="00FB3C59" w:rsidP="00FB3C59">
      <w:pPr>
        <w:pStyle w:val="a4"/>
      </w:pPr>
    </w:p>
    <w:p w:rsidR="00FB3C59" w:rsidRPr="009E545D" w:rsidRDefault="00FB3C59" w:rsidP="00FB3C59">
      <w:pPr>
        <w:pStyle w:val="a4"/>
      </w:pPr>
    </w:p>
    <w:p w:rsidR="00FB3C59" w:rsidRPr="009E545D" w:rsidRDefault="00FB3C59" w:rsidP="00FB3C59">
      <w:pPr>
        <w:pStyle w:val="a4"/>
      </w:pPr>
    </w:p>
    <w:p w:rsidR="00FB3C59" w:rsidRPr="009E545D" w:rsidRDefault="00FB3C59" w:rsidP="00FB3C59">
      <w:pPr>
        <w:pStyle w:val="a4"/>
        <w:rPr>
          <w:b/>
          <w:sz w:val="40"/>
          <w:szCs w:val="40"/>
        </w:rPr>
      </w:pPr>
      <w:r>
        <w:rPr>
          <w:b/>
          <w:sz w:val="40"/>
          <w:szCs w:val="40"/>
        </w:rPr>
        <w:t>Коваленко Арина Вадимовна</w:t>
      </w:r>
    </w:p>
    <w:p w:rsidR="00FB3C59" w:rsidRPr="009E545D" w:rsidRDefault="00FB3C59" w:rsidP="00FB3C59">
      <w:pPr>
        <w:pStyle w:val="a4"/>
      </w:pPr>
    </w:p>
    <w:p w:rsidR="00FB3C59" w:rsidRPr="009E545D" w:rsidRDefault="00FB3C59" w:rsidP="00FB3C59">
      <w:pPr>
        <w:pStyle w:val="a4"/>
        <w:rPr>
          <w:b/>
          <w:sz w:val="36"/>
          <w:szCs w:val="36"/>
        </w:rPr>
      </w:pPr>
      <w:r w:rsidRPr="009E545D">
        <w:rPr>
          <w:b/>
          <w:sz w:val="36"/>
          <w:szCs w:val="36"/>
        </w:rPr>
        <w:t>Выпускная квалификационная работа бакалавра</w:t>
      </w:r>
    </w:p>
    <w:p w:rsidR="00FB3C59" w:rsidRPr="009E545D" w:rsidRDefault="00FB3C59" w:rsidP="00FB3C59">
      <w:pPr>
        <w:pStyle w:val="a4"/>
      </w:pPr>
    </w:p>
    <w:p w:rsidR="00FB3C59" w:rsidRPr="009E545D" w:rsidRDefault="00FB3C59" w:rsidP="00FB3C59">
      <w:pPr>
        <w:pStyle w:val="a4"/>
      </w:pPr>
    </w:p>
    <w:p w:rsidR="00FB3C59" w:rsidRPr="009E545D" w:rsidRDefault="00FB3C59" w:rsidP="00FB3C59">
      <w:pPr>
        <w:pStyle w:val="a4"/>
        <w:rPr>
          <w:b/>
          <w:sz w:val="40"/>
          <w:szCs w:val="40"/>
        </w:rPr>
      </w:pPr>
      <w:r>
        <w:rPr>
          <w:b/>
          <w:sz w:val="40"/>
          <w:szCs w:val="40"/>
        </w:rPr>
        <w:t>Математический анализ экономической эффективности социальной поддержки населения</w:t>
      </w:r>
    </w:p>
    <w:p w:rsidR="00FB3C59" w:rsidRPr="009E545D" w:rsidRDefault="00FB3C59" w:rsidP="00FB3C59">
      <w:pPr>
        <w:pStyle w:val="a4"/>
      </w:pPr>
      <w:r w:rsidRPr="009E545D">
        <w:t xml:space="preserve">Направление </w:t>
      </w:r>
      <w:r>
        <w:t>010400</w:t>
      </w:r>
    </w:p>
    <w:p w:rsidR="00FB3C59" w:rsidRPr="009E545D" w:rsidRDefault="00FB3C59" w:rsidP="00FB3C59">
      <w:pPr>
        <w:pStyle w:val="a4"/>
      </w:pPr>
      <w:r>
        <w:t>Прикладная математика и информатика</w:t>
      </w:r>
    </w:p>
    <w:p w:rsidR="00FB3C59" w:rsidRDefault="00FB3C59" w:rsidP="00FB3C59">
      <w:pPr>
        <w:pStyle w:val="a4"/>
      </w:pPr>
    </w:p>
    <w:p w:rsidR="00FB3C59" w:rsidRDefault="00FB3C59" w:rsidP="00FB3C59">
      <w:pPr>
        <w:pStyle w:val="a4"/>
      </w:pPr>
    </w:p>
    <w:p w:rsidR="00FB3C59" w:rsidRDefault="00FB3C59" w:rsidP="00FB3C59">
      <w:pPr>
        <w:pStyle w:val="a4"/>
        <w:tabs>
          <w:tab w:val="right" w:pos="9356"/>
        </w:tabs>
        <w:ind w:left="5670"/>
        <w:jc w:val="left"/>
      </w:pPr>
      <w:r>
        <w:t>Научный руководитель,</w:t>
      </w:r>
      <w:r>
        <w:br/>
        <w:t>кандидат физ.-мат. наук,</w:t>
      </w:r>
      <w:r>
        <w:br/>
        <w:t>доцент</w:t>
      </w:r>
      <w:r>
        <w:br/>
      </w:r>
      <w:proofErr w:type="spellStart"/>
      <w:r>
        <w:t>Лежнина</w:t>
      </w:r>
      <w:proofErr w:type="spellEnd"/>
      <w:r>
        <w:t xml:space="preserve"> Е.А.</w:t>
      </w:r>
    </w:p>
    <w:p w:rsidR="00FB3C59" w:rsidRDefault="00FB3C59" w:rsidP="00FB3C59">
      <w:pPr>
        <w:pStyle w:val="a4"/>
      </w:pPr>
    </w:p>
    <w:p w:rsidR="00FB3C59" w:rsidRDefault="00FB3C59" w:rsidP="00FB3C59">
      <w:pPr>
        <w:pStyle w:val="a4"/>
      </w:pPr>
    </w:p>
    <w:p w:rsidR="00FB3C59" w:rsidRDefault="00FB3C59" w:rsidP="00FB3C59">
      <w:pPr>
        <w:pStyle w:val="a4"/>
      </w:pPr>
    </w:p>
    <w:p w:rsidR="00FB3C59" w:rsidRDefault="00FB3C59" w:rsidP="00FB3C59">
      <w:pPr>
        <w:pStyle w:val="a4"/>
      </w:pPr>
    </w:p>
    <w:p w:rsidR="00FB3C59" w:rsidRDefault="00FB3C59" w:rsidP="00FB3C59">
      <w:pPr>
        <w:pStyle w:val="a4"/>
      </w:pPr>
    </w:p>
    <w:p w:rsidR="00FB3C59" w:rsidRPr="001808C5" w:rsidRDefault="00FB3C59" w:rsidP="00FB3C59">
      <w:pPr>
        <w:pStyle w:val="a4"/>
      </w:pPr>
      <w:r w:rsidRPr="001808C5">
        <w:t>Санкт-Петербург</w:t>
      </w:r>
    </w:p>
    <w:p w:rsidR="00FB3C59" w:rsidRPr="00FB0320" w:rsidRDefault="00FB3C59" w:rsidP="00FB3C59">
      <w:pPr>
        <w:pStyle w:val="a4"/>
        <w:sectPr w:rsidR="00FB3C59" w:rsidRPr="00FB0320" w:rsidSect="00B4228B">
          <w:footerReference w:type="default" r:id="rId7"/>
          <w:pgSz w:w="11906" w:h="16838" w:code="9"/>
          <w:pgMar w:top="1134" w:right="851" w:bottom="1134" w:left="1701" w:header="709" w:footer="709" w:gutter="0"/>
          <w:pgNumType w:start="1"/>
          <w:cols w:space="708"/>
          <w:titlePg/>
          <w:docGrid w:linePitch="381"/>
        </w:sectPr>
      </w:pPr>
      <w:r w:rsidRPr="001808C5">
        <w:t>201</w:t>
      </w:r>
      <w:r w:rsidRPr="00FB0320">
        <w:t>6</w:t>
      </w:r>
    </w:p>
    <w:p w:rsidR="00B4228B" w:rsidRDefault="00B4228B" w:rsidP="00B4228B">
      <w:pPr>
        <w:pStyle w:val="1"/>
      </w:pPr>
      <w:r>
        <w:lastRenderedPageBreak/>
        <w:t>Содержание</w:t>
      </w:r>
    </w:p>
    <w:p w:rsidR="00B4228B" w:rsidRDefault="00311282" w:rsidP="00B4228B">
      <w:pPr>
        <w:pStyle w:val="a5"/>
      </w:pPr>
      <w:r>
        <w:t>Введение …………………………………………………………………...3</w:t>
      </w:r>
    </w:p>
    <w:p w:rsidR="00B4228B" w:rsidRDefault="00B4228B" w:rsidP="00B4228B">
      <w:pPr>
        <w:pStyle w:val="a5"/>
      </w:pPr>
      <w:r w:rsidRPr="00297A4B">
        <w:t>Постановка задачи</w:t>
      </w:r>
      <w:r>
        <w:tab/>
      </w:r>
      <w:r w:rsidR="00311282">
        <w:t>7</w:t>
      </w:r>
    </w:p>
    <w:p w:rsidR="00B4228B" w:rsidRDefault="00B4228B" w:rsidP="00B4228B">
      <w:pPr>
        <w:pStyle w:val="a5"/>
      </w:pPr>
      <w:r w:rsidRPr="00297A4B">
        <w:t>Обзор литературы</w:t>
      </w:r>
      <w:r>
        <w:t xml:space="preserve"> </w:t>
      </w:r>
      <w:r>
        <w:tab/>
      </w:r>
      <w:r w:rsidR="00311282">
        <w:t>8</w:t>
      </w:r>
    </w:p>
    <w:p w:rsidR="00B4228B" w:rsidRDefault="00B4228B" w:rsidP="00B4228B">
      <w:pPr>
        <w:pStyle w:val="a5"/>
      </w:pPr>
      <w:r>
        <w:t xml:space="preserve">Глава 1. Экономический эквивалент человеческой жизни </w:t>
      </w:r>
      <w:r>
        <w:tab/>
      </w:r>
      <w:r w:rsidR="00311282">
        <w:t>16</w:t>
      </w:r>
    </w:p>
    <w:p w:rsidR="00B4228B" w:rsidRDefault="00B4228B" w:rsidP="00B4228B">
      <w:pPr>
        <w:pStyle w:val="a5"/>
        <w:ind w:left="1134" w:firstLine="0"/>
      </w:pPr>
      <w:r>
        <w:t xml:space="preserve">1.1. Стоимость жизни: актуальность и методики </w:t>
      </w:r>
      <w:r>
        <w:tab/>
      </w:r>
      <w:r w:rsidR="00311282">
        <w:t>16</w:t>
      </w:r>
    </w:p>
    <w:p w:rsidR="00B4228B" w:rsidRDefault="00B4228B" w:rsidP="00B4228B">
      <w:pPr>
        <w:pStyle w:val="a5"/>
        <w:ind w:left="1134" w:firstLine="0"/>
      </w:pPr>
      <w:r>
        <w:t xml:space="preserve">1.2. Экономико-математическая модель </w:t>
      </w:r>
      <w:r>
        <w:tab/>
      </w:r>
      <w:r w:rsidR="00311282">
        <w:t>19</w:t>
      </w:r>
    </w:p>
    <w:p w:rsidR="00B4228B" w:rsidRDefault="00B4228B" w:rsidP="00B4228B">
      <w:pPr>
        <w:pStyle w:val="a5"/>
      </w:pPr>
      <w:r>
        <w:t xml:space="preserve">Глава 2. Реализация модели </w:t>
      </w:r>
      <w:r>
        <w:tab/>
      </w:r>
      <w:r w:rsidR="00311282">
        <w:t>24</w:t>
      </w:r>
    </w:p>
    <w:p w:rsidR="00B4228B" w:rsidRDefault="00B4228B" w:rsidP="00B4228B">
      <w:pPr>
        <w:pStyle w:val="a5"/>
        <w:ind w:left="1134" w:firstLine="0"/>
      </w:pPr>
      <w:r>
        <w:t xml:space="preserve">2.1. Возрастная плотность распределения населения </w:t>
      </w:r>
      <w:r>
        <w:tab/>
      </w:r>
      <w:r w:rsidR="00311282">
        <w:t>24</w:t>
      </w:r>
    </w:p>
    <w:p w:rsidR="00B4228B" w:rsidRDefault="00B4228B" w:rsidP="00B4228B">
      <w:pPr>
        <w:pStyle w:val="a5"/>
        <w:ind w:left="1134" w:firstLine="0"/>
      </w:pPr>
      <w:r>
        <w:t xml:space="preserve">2.2. Удельная заработная плата </w:t>
      </w:r>
      <w:r>
        <w:tab/>
      </w:r>
      <w:r w:rsidR="00311282">
        <w:t>28</w:t>
      </w:r>
    </w:p>
    <w:p w:rsidR="00B4228B" w:rsidRDefault="00B4228B" w:rsidP="00B4228B">
      <w:pPr>
        <w:pStyle w:val="a5"/>
        <w:ind w:left="1134" w:firstLine="0"/>
      </w:pPr>
      <w:r>
        <w:t xml:space="preserve">2.3. Удельные расходы бюджета </w:t>
      </w:r>
      <w:r>
        <w:tab/>
      </w:r>
      <w:r w:rsidR="00311282">
        <w:t>30</w:t>
      </w:r>
    </w:p>
    <w:p w:rsidR="00B4228B" w:rsidRDefault="00B4228B" w:rsidP="00B4228B">
      <w:pPr>
        <w:pStyle w:val="a5"/>
        <w:ind w:left="1134" w:firstLine="0"/>
      </w:pPr>
      <w:r>
        <w:t xml:space="preserve">2.4. Подсчет окупаемости </w:t>
      </w:r>
      <w:r>
        <w:tab/>
      </w:r>
      <w:r w:rsidR="00311282">
        <w:t>32</w:t>
      </w:r>
    </w:p>
    <w:p w:rsidR="00B4228B" w:rsidRDefault="00B4228B" w:rsidP="00B4228B">
      <w:pPr>
        <w:pStyle w:val="a5"/>
      </w:pPr>
      <w:r>
        <w:t xml:space="preserve">Глава 3. Модифицированная модель </w:t>
      </w:r>
      <w:r>
        <w:tab/>
      </w:r>
      <w:r w:rsidR="00B95570">
        <w:t>34</w:t>
      </w:r>
    </w:p>
    <w:p w:rsidR="00B4228B" w:rsidRDefault="00B4228B" w:rsidP="00B4228B">
      <w:pPr>
        <w:pStyle w:val="a5"/>
        <w:ind w:left="1134" w:firstLine="0"/>
      </w:pPr>
      <w:r>
        <w:t xml:space="preserve">3.1. </w:t>
      </w:r>
      <w:r w:rsidR="00892826">
        <w:t>С</w:t>
      </w:r>
      <w:r>
        <w:t>оциальн</w:t>
      </w:r>
      <w:r w:rsidR="00892826">
        <w:t>ая</w:t>
      </w:r>
      <w:r>
        <w:t xml:space="preserve"> поддержк</w:t>
      </w:r>
      <w:r w:rsidR="00892826">
        <w:t>а</w:t>
      </w:r>
      <w:r>
        <w:t xml:space="preserve"> </w:t>
      </w:r>
      <w:r w:rsidR="00892826">
        <w:t>и</w:t>
      </w:r>
      <w:r>
        <w:t xml:space="preserve"> продолжительность жизни </w:t>
      </w:r>
      <w:r>
        <w:tab/>
      </w:r>
      <w:r w:rsidR="00B95570">
        <w:t>34</w:t>
      </w:r>
    </w:p>
    <w:p w:rsidR="00B4228B" w:rsidRDefault="00B4228B" w:rsidP="00B4228B">
      <w:pPr>
        <w:pStyle w:val="a5"/>
        <w:ind w:left="1134" w:firstLine="0"/>
      </w:pPr>
      <w:r>
        <w:t>3.2.</w:t>
      </w:r>
      <w:r w:rsidR="00892826">
        <w:t>Модифицированная функция окупаемости</w:t>
      </w:r>
      <w:r>
        <w:tab/>
      </w:r>
      <w:r w:rsidR="00B95570">
        <w:t>36</w:t>
      </w:r>
    </w:p>
    <w:p w:rsidR="00B4228B" w:rsidRDefault="00B4228B" w:rsidP="00B4228B">
      <w:pPr>
        <w:pStyle w:val="a5"/>
      </w:pPr>
      <w:r w:rsidRPr="00297A4B">
        <w:t>Выводы</w:t>
      </w:r>
      <w:r>
        <w:t xml:space="preserve"> </w:t>
      </w:r>
      <w:r>
        <w:tab/>
      </w:r>
      <w:r w:rsidR="00B95570">
        <w:t>39</w:t>
      </w:r>
    </w:p>
    <w:p w:rsidR="00B4228B" w:rsidRDefault="00B4228B" w:rsidP="00B4228B">
      <w:pPr>
        <w:pStyle w:val="a5"/>
      </w:pPr>
      <w:r w:rsidRPr="00297A4B">
        <w:t>Заключение</w:t>
      </w:r>
      <w:r>
        <w:t xml:space="preserve"> </w:t>
      </w:r>
      <w:r>
        <w:tab/>
      </w:r>
      <w:r w:rsidR="00B95570">
        <w:t>40</w:t>
      </w:r>
    </w:p>
    <w:p w:rsidR="00B4228B" w:rsidRDefault="00B4228B" w:rsidP="00B4228B">
      <w:pPr>
        <w:pStyle w:val="a5"/>
      </w:pPr>
      <w:r>
        <w:t xml:space="preserve">Список литературы </w:t>
      </w:r>
      <w:r>
        <w:tab/>
      </w:r>
      <w:r w:rsidR="00311282">
        <w:t>4</w:t>
      </w:r>
      <w:r w:rsidR="00C36C71">
        <w:t>2</w:t>
      </w:r>
    </w:p>
    <w:p w:rsidR="00FB3C59" w:rsidRPr="00311282" w:rsidRDefault="00FB3C59" w:rsidP="00892826">
      <w:pPr>
        <w:ind w:firstLine="0"/>
        <w:rPr>
          <w:rFonts w:ascii="Arial" w:eastAsia="SimSun" w:hAnsi="Arial"/>
          <w:kern w:val="32"/>
          <w:sz w:val="36"/>
          <w:szCs w:val="32"/>
        </w:rPr>
      </w:pPr>
    </w:p>
    <w:p w:rsidR="0044553F" w:rsidRPr="00311282" w:rsidRDefault="0044553F" w:rsidP="009E545D">
      <w:pPr>
        <w:pStyle w:val="1"/>
      </w:pPr>
      <w:r w:rsidRPr="00311282">
        <w:lastRenderedPageBreak/>
        <w:t>Введение</w:t>
      </w:r>
    </w:p>
    <w:p w:rsidR="0044553F" w:rsidRPr="00311282" w:rsidRDefault="0044553F" w:rsidP="0044553F">
      <w:pPr>
        <w:rPr>
          <w:szCs w:val="28"/>
        </w:rPr>
      </w:pPr>
      <w:r w:rsidRPr="00311282">
        <w:rPr>
          <w:szCs w:val="28"/>
        </w:rPr>
        <w:t xml:space="preserve">В современном мире наиболее актуальной для рядового члена общества политической отраслью является политика в области социального развития, так как именно социальная сфера общественной жизни включает в себя обеспечение благополучия и благосостояния каждого отдельного гражданина. Терминологический </w:t>
      </w:r>
      <w:proofErr w:type="spellStart"/>
      <w:r w:rsidRPr="00311282">
        <w:rPr>
          <w:szCs w:val="28"/>
        </w:rPr>
        <w:t>ювенологический</w:t>
      </w:r>
      <w:proofErr w:type="spellEnd"/>
      <w:r w:rsidRPr="00311282">
        <w:rPr>
          <w:szCs w:val="28"/>
        </w:rPr>
        <w:t xml:space="preserve"> словарь определяет социальную политику как «деятельность государственных и общественных организаций, направленную на создание экономических, политических и других условий для социально допустимой и приемлемой «нормальной» жизнедеятельности различных общественных групп, включая молодое поколение»</w:t>
      </w:r>
      <w:r w:rsidR="00B372EF" w:rsidRPr="00B372EF">
        <w:rPr>
          <w:szCs w:val="28"/>
        </w:rPr>
        <w:t>[1]</w:t>
      </w:r>
      <w:r w:rsidRPr="00311282">
        <w:rPr>
          <w:szCs w:val="28"/>
        </w:rPr>
        <w:t xml:space="preserve">. Иными словами, социальная политика в бытовом смысле – это совокупность мероприятий, направленных на жизнеобеспечение и поддержку населения и способствующих его развитию и укреплению. Центр Малколма Винера по изучению социальной политики в Гарвардском университете относит к сферам деятельности социальной политики области здравоохранения, социальной поддержки, уголовных наказаний, неравенства, образования и труда. Целью социальной политики является обеспечение достаточного уровня жизни населения, улучшение здоровья нации, создание благоприятной атмосферы в обществе в целом. </w:t>
      </w:r>
    </w:p>
    <w:p w:rsidR="0044553F" w:rsidRPr="00311282" w:rsidRDefault="0044553F" w:rsidP="0044553F">
      <w:pPr>
        <w:rPr>
          <w:szCs w:val="28"/>
        </w:rPr>
      </w:pPr>
      <w:r w:rsidRPr="00311282">
        <w:rPr>
          <w:szCs w:val="28"/>
        </w:rPr>
        <w:t>Одной из важнейших форм выражения социальной политики государства является социальное обеспечение населения. Право на социальное обеспечение – неотъемлемое право каждого человека, согласно статье 22 Всеобщей декларации прав человека</w:t>
      </w:r>
      <w:r w:rsidR="00B372EF" w:rsidRPr="00B372EF">
        <w:rPr>
          <w:szCs w:val="28"/>
        </w:rPr>
        <w:t>[2]</w:t>
      </w:r>
      <w:r w:rsidRPr="00311282">
        <w:rPr>
          <w:szCs w:val="28"/>
        </w:rPr>
        <w:t>:</w:t>
      </w:r>
    </w:p>
    <w:p w:rsidR="0044553F" w:rsidRPr="00311282" w:rsidRDefault="0044553F" w:rsidP="0044553F">
      <w:pPr>
        <w:ind w:left="708"/>
        <w:rPr>
          <w:rFonts w:cs="Arial"/>
          <w:szCs w:val="28"/>
          <w:shd w:val="clear" w:color="auto" w:fill="FFFFFF"/>
        </w:rPr>
      </w:pPr>
      <w:r w:rsidRPr="00311282">
        <w:rPr>
          <w:szCs w:val="28"/>
        </w:rPr>
        <w:t>«</w:t>
      </w:r>
      <w:r w:rsidRPr="00311282">
        <w:rPr>
          <w:rFonts w:cs="Arial"/>
          <w:szCs w:val="28"/>
          <w:shd w:val="clear" w:color="auto" w:fill="FFFFFF"/>
        </w:rPr>
        <w:t xml:space="preserve"> 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p w:rsidR="0044553F" w:rsidRPr="00311282" w:rsidRDefault="0044553F" w:rsidP="0044553F">
      <w:pPr>
        <w:rPr>
          <w:rFonts w:cs="Arial"/>
          <w:szCs w:val="28"/>
          <w:shd w:val="clear" w:color="auto" w:fill="FFFFFF"/>
        </w:rPr>
      </w:pPr>
      <w:r w:rsidRPr="00311282">
        <w:rPr>
          <w:rFonts w:cs="Arial"/>
          <w:szCs w:val="28"/>
          <w:shd w:val="clear" w:color="auto" w:fill="FFFFFF"/>
        </w:rPr>
        <w:lastRenderedPageBreak/>
        <w:t>Также в этом и многих других документах закреплено право на образование, на медицинскую помощь и прочие социально-экономические и культурные права человека, обеспечение которых является фундаментальной задачей социальной политики. Соцобеспечение оказывает прямое влияние на качество жизни населения.</w:t>
      </w:r>
    </w:p>
    <w:p w:rsidR="0044553F" w:rsidRPr="00311282" w:rsidRDefault="0044553F" w:rsidP="0044553F">
      <w:pPr>
        <w:rPr>
          <w:rFonts w:cs="Arial"/>
          <w:szCs w:val="28"/>
          <w:shd w:val="clear" w:color="auto" w:fill="FFFFFF"/>
        </w:rPr>
      </w:pPr>
      <w:r w:rsidRPr="00311282">
        <w:rPr>
          <w:rFonts w:cs="Arial"/>
          <w:szCs w:val="28"/>
          <w:shd w:val="clear" w:color="auto" w:fill="FFFFFF"/>
        </w:rPr>
        <w:t xml:space="preserve">Первые упоминания о мероприятиях социальной политики относятся к античному периоду: известно, что в Древней Греции существовали пенсии для ветеранов военной службы, а первый римский император </w:t>
      </w:r>
      <w:proofErr w:type="spellStart"/>
      <w:r w:rsidRPr="00311282">
        <w:rPr>
          <w:rFonts w:cs="Arial"/>
          <w:szCs w:val="28"/>
          <w:shd w:val="clear" w:color="auto" w:fill="FFFFFF"/>
        </w:rPr>
        <w:t>Октавиан</w:t>
      </w:r>
      <w:proofErr w:type="spellEnd"/>
      <w:r w:rsidRPr="00311282">
        <w:rPr>
          <w:rFonts w:cs="Arial"/>
          <w:szCs w:val="28"/>
          <w:shd w:val="clear" w:color="auto" w:fill="FFFFFF"/>
        </w:rPr>
        <w:t xml:space="preserve"> Август учредил выдачу так называемых «</w:t>
      </w:r>
      <w:proofErr w:type="spellStart"/>
      <w:r w:rsidRPr="00311282">
        <w:rPr>
          <w:rFonts w:cs="Arial"/>
          <w:szCs w:val="28"/>
          <w:shd w:val="clear" w:color="auto" w:fill="FFFFFF"/>
        </w:rPr>
        <w:t>конгиариев</w:t>
      </w:r>
      <w:proofErr w:type="spellEnd"/>
      <w:r w:rsidRPr="00311282">
        <w:rPr>
          <w:rFonts w:cs="Arial"/>
          <w:szCs w:val="28"/>
          <w:shd w:val="clear" w:color="auto" w:fill="FFFFFF"/>
        </w:rPr>
        <w:t xml:space="preserve">» - зерновых пайков тем гражданам, которые не могли приобрести еду. Впоследствии император Траян заменил продуктовый паек денежным вознаграждением. В Древнем Китае около 1000 года н.э. династией </w:t>
      </w:r>
      <w:proofErr w:type="spellStart"/>
      <w:r w:rsidRPr="00311282">
        <w:rPr>
          <w:rFonts w:cs="Arial"/>
          <w:szCs w:val="28"/>
          <w:shd w:val="clear" w:color="auto" w:fill="FFFFFF"/>
        </w:rPr>
        <w:t>Сун</w:t>
      </w:r>
      <w:proofErr w:type="spellEnd"/>
      <w:r w:rsidRPr="00311282">
        <w:rPr>
          <w:rFonts w:cs="Arial"/>
          <w:szCs w:val="28"/>
          <w:shd w:val="clear" w:color="auto" w:fill="FFFFFF"/>
        </w:rPr>
        <w:t xml:space="preserve"> проводились социальные программы, такие как учреждение домов престарелых, больниц и кладбищ для бедняков. В исламском мире собранный с населения </w:t>
      </w:r>
      <w:proofErr w:type="spellStart"/>
      <w:r w:rsidRPr="00311282">
        <w:rPr>
          <w:rFonts w:cs="Arial"/>
          <w:szCs w:val="28"/>
          <w:shd w:val="clear" w:color="auto" w:fill="FFFFFF"/>
        </w:rPr>
        <w:t>закят</w:t>
      </w:r>
      <w:proofErr w:type="spellEnd"/>
      <w:r w:rsidRPr="00311282">
        <w:rPr>
          <w:rFonts w:cs="Arial"/>
          <w:szCs w:val="28"/>
          <w:shd w:val="clear" w:color="auto" w:fill="FFFFFF"/>
        </w:rPr>
        <w:t xml:space="preserve"> – обязательный налог в пользу бедных, один из пяти столпов ислама – использовался для поддержки беднейших слоев населения, пожилых, вдов, сирот и инвалидов. </w:t>
      </w:r>
    </w:p>
    <w:p w:rsidR="0044553F" w:rsidRPr="00311282" w:rsidRDefault="0044553F" w:rsidP="0044553F">
      <w:pPr>
        <w:rPr>
          <w:rFonts w:cs="Arial"/>
          <w:szCs w:val="28"/>
          <w:shd w:val="clear" w:color="auto" w:fill="FFFFFF"/>
        </w:rPr>
      </w:pPr>
      <w:r w:rsidRPr="00311282">
        <w:rPr>
          <w:rFonts w:cs="Arial"/>
          <w:szCs w:val="28"/>
          <w:shd w:val="clear" w:color="auto" w:fill="FFFFFF"/>
        </w:rPr>
        <w:t xml:space="preserve">Социальная политика в ее современном виде начала зарождаться в странах, переживших индустриальную революцию и промышленный переворот. Например, в викторианской Британии нечеловеческие условия жизни в промышленных районах подвигли правительство к проведению либеральных реформ в области социальной защиты. С конца </w:t>
      </w:r>
      <w:r w:rsidRPr="00311282">
        <w:rPr>
          <w:rFonts w:cs="Arial"/>
          <w:szCs w:val="28"/>
          <w:shd w:val="clear" w:color="auto" w:fill="FFFFFF"/>
          <w:lang w:val="en-US"/>
        </w:rPr>
        <w:t>XIX</w:t>
      </w:r>
      <w:r w:rsidRPr="00311282">
        <w:rPr>
          <w:rFonts w:cs="Arial"/>
          <w:szCs w:val="28"/>
          <w:shd w:val="clear" w:color="auto" w:fill="FFFFFF"/>
        </w:rPr>
        <w:t xml:space="preserve"> века социальное обеспечение наемных работников во многих европейских странах начало осуществляться на правовой основе и закрепляться в соответствующих нормативных актах, также была введена система социального страхования. К сторонникам развития социальной политики в Европе </w:t>
      </w:r>
      <w:r w:rsidRPr="00311282">
        <w:rPr>
          <w:rFonts w:cs="Arial"/>
          <w:szCs w:val="28"/>
          <w:shd w:val="clear" w:color="auto" w:fill="FFFFFF"/>
          <w:lang w:val="en-US"/>
        </w:rPr>
        <w:t>XIX</w:t>
      </w:r>
      <w:r w:rsidRPr="00311282">
        <w:rPr>
          <w:rFonts w:cs="Arial"/>
          <w:szCs w:val="28"/>
          <w:shd w:val="clear" w:color="auto" w:fill="FFFFFF"/>
        </w:rPr>
        <w:t xml:space="preserve"> века относят французского философа Огюста Конта и британского предпринимателя Чарльза Бута.</w:t>
      </w:r>
    </w:p>
    <w:p w:rsidR="0044553F" w:rsidRPr="00311282" w:rsidRDefault="0044553F" w:rsidP="0044553F">
      <w:pPr>
        <w:rPr>
          <w:rFonts w:cs="Arial"/>
          <w:szCs w:val="28"/>
          <w:shd w:val="clear" w:color="auto" w:fill="FFFFFF"/>
        </w:rPr>
      </w:pPr>
      <w:r w:rsidRPr="00311282">
        <w:rPr>
          <w:rFonts w:cs="Arial"/>
          <w:szCs w:val="28"/>
          <w:shd w:val="clear" w:color="auto" w:fill="FFFFFF"/>
        </w:rPr>
        <w:t xml:space="preserve">История социального обеспечения в России восходит к временам князя Владимира Святого, занимавшегося строительством богаделен и домов </w:t>
      </w:r>
      <w:r w:rsidRPr="00311282">
        <w:rPr>
          <w:rFonts w:cs="Arial"/>
          <w:szCs w:val="28"/>
          <w:shd w:val="clear" w:color="auto" w:fill="FFFFFF"/>
        </w:rPr>
        <w:lastRenderedPageBreak/>
        <w:t xml:space="preserve">призрения для нищих. В конце </w:t>
      </w:r>
      <w:r w:rsidRPr="00311282">
        <w:rPr>
          <w:rFonts w:cs="Arial"/>
          <w:szCs w:val="28"/>
          <w:shd w:val="clear" w:color="auto" w:fill="FFFFFF"/>
          <w:lang w:val="en-US"/>
        </w:rPr>
        <w:t>XIX</w:t>
      </w:r>
      <w:r w:rsidRPr="00311282">
        <w:rPr>
          <w:rFonts w:cs="Arial"/>
          <w:szCs w:val="28"/>
          <w:shd w:val="clear" w:color="auto" w:fill="FFFFFF"/>
        </w:rPr>
        <w:t xml:space="preserve"> – начале </w:t>
      </w:r>
      <w:r w:rsidRPr="00311282">
        <w:rPr>
          <w:rFonts w:cs="Arial"/>
          <w:szCs w:val="28"/>
          <w:shd w:val="clear" w:color="auto" w:fill="FFFFFF"/>
          <w:lang w:val="en-US"/>
        </w:rPr>
        <w:t>XX</w:t>
      </w:r>
      <w:r w:rsidRPr="00311282">
        <w:rPr>
          <w:rFonts w:cs="Arial"/>
          <w:szCs w:val="28"/>
          <w:shd w:val="clear" w:color="auto" w:fill="FFFFFF"/>
        </w:rPr>
        <w:t xml:space="preserve"> века был принят ряд законов, касающихся социальных выплат и страхования рабочих на предприятиях. Современный вид система начала принимать после Октябрьской революции 1917 года. В настоящее время права гражданина России в области социального обеспечения и социальной защиты закреплены в Конституции Российской Федерации, принятой в 1993 году. </w:t>
      </w:r>
    </w:p>
    <w:p w:rsidR="0044553F" w:rsidRPr="00311282" w:rsidRDefault="0044553F" w:rsidP="0044553F">
      <w:pPr>
        <w:rPr>
          <w:rFonts w:cs="Arial"/>
          <w:szCs w:val="28"/>
          <w:shd w:val="clear" w:color="auto" w:fill="FFFFFF"/>
        </w:rPr>
      </w:pPr>
      <w:r w:rsidRPr="00311282">
        <w:rPr>
          <w:rFonts w:cs="Arial"/>
          <w:szCs w:val="28"/>
          <w:shd w:val="clear" w:color="auto" w:fill="FFFFFF"/>
        </w:rPr>
        <w:t xml:space="preserve">Основными объектами социальной политики государства являются незащищенные категории населения, к которым относятся, в частности, дети, как неспособные в силу возраста самостоятельно обеспечивать удовлетворение своих потребностей. </w:t>
      </w:r>
      <w:proofErr w:type="gramStart"/>
      <w:r w:rsidRPr="00311282">
        <w:rPr>
          <w:rFonts w:cs="Arial"/>
          <w:szCs w:val="28"/>
          <w:shd w:val="clear" w:color="auto" w:fill="FFFFFF"/>
        </w:rPr>
        <w:t xml:space="preserve">Социальную политику в области детства Терминологический </w:t>
      </w:r>
      <w:proofErr w:type="spellStart"/>
      <w:r w:rsidRPr="00311282">
        <w:rPr>
          <w:rFonts w:cs="Arial"/>
          <w:szCs w:val="28"/>
          <w:shd w:val="clear" w:color="auto" w:fill="FFFFFF"/>
        </w:rPr>
        <w:t>ювенологический</w:t>
      </w:r>
      <w:proofErr w:type="spellEnd"/>
      <w:r w:rsidRPr="00311282">
        <w:rPr>
          <w:rFonts w:cs="Arial"/>
          <w:szCs w:val="28"/>
          <w:shd w:val="clear" w:color="auto" w:fill="FFFFFF"/>
        </w:rPr>
        <w:t xml:space="preserve"> словарь определяет как «социальную политику государства, исходящую из представления и оценки положения детей как особой социальной группы, их специфических потребностей и интересов и предлагающую научно обоснованное комплексное воздействие общества на выработку системы экономических, социальных, юридических мер по созданию условий для удовлетворения потребностей и интересов детей»</w:t>
      </w:r>
      <w:r w:rsidR="00B372EF" w:rsidRPr="00B372EF">
        <w:rPr>
          <w:rFonts w:cs="Arial"/>
          <w:szCs w:val="28"/>
          <w:shd w:val="clear" w:color="auto" w:fill="FFFFFF"/>
        </w:rPr>
        <w:t>[3]</w:t>
      </w:r>
      <w:r w:rsidRPr="00311282">
        <w:rPr>
          <w:rFonts w:cs="Arial"/>
          <w:szCs w:val="28"/>
          <w:shd w:val="clear" w:color="auto" w:fill="FFFFFF"/>
        </w:rPr>
        <w:t>.</w:t>
      </w:r>
      <w:proofErr w:type="gramEnd"/>
      <w:r w:rsidRPr="00311282">
        <w:rPr>
          <w:rFonts w:cs="Arial"/>
          <w:szCs w:val="28"/>
          <w:shd w:val="clear" w:color="auto" w:fill="FFFFFF"/>
        </w:rPr>
        <w:t xml:space="preserve"> Права ребенка на социальное обеспечение, медицинское обслуживание и образование закреплены в Декларации прав ребенка. Важность социального обеспечения несовершеннолетних граждан очевидна, так как благополучное развитие детей напрямую влияет на экономический потенциал государства в будущем.</w:t>
      </w:r>
    </w:p>
    <w:p w:rsidR="0044553F" w:rsidRPr="00311282" w:rsidRDefault="0044553F" w:rsidP="0044553F">
      <w:pPr>
        <w:rPr>
          <w:rFonts w:cs="Arial"/>
          <w:szCs w:val="28"/>
          <w:shd w:val="clear" w:color="auto" w:fill="FFFFFF"/>
        </w:rPr>
      </w:pPr>
      <w:r w:rsidRPr="00311282">
        <w:rPr>
          <w:rFonts w:cs="Arial"/>
          <w:szCs w:val="28"/>
          <w:shd w:val="clear" w:color="auto" w:fill="FFFFFF"/>
        </w:rPr>
        <w:t xml:space="preserve">Расходы государственного бюджета на социальную сферу можно упрощенно подразделить на три группы: здравоохранение, образование и социальное обеспечение населения. Безусловно, успешное развитие и функционирование государства невозможно без финансирования каждой из трех статей расходов. Затраты на здравоохранение необходимы для поддержания здоровья нации, что, в свою очередь, положительно сказывается на производительности труда и ожидаемой продолжительности жизни граждан. Поддержка образования на высоком уровне обеспечивает государство квалифицированными работниками, а также помогает избежать </w:t>
      </w:r>
      <w:r w:rsidRPr="00311282">
        <w:rPr>
          <w:rFonts w:cs="Arial"/>
          <w:szCs w:val="28"/>
          <w:shd w:val="clear" w:color="auto" w:fill="FFFFFF"/>
        </w:rPr>
        <w:lastRenderedPageBreak/>
        <w:t>роста числа безработных. Разница в уровне образования – одна из основных причин, по которым эффективность экономики одной страны может быть выше, чем у другой. Социальные выплаты и льготы также помогают поддерживать качество жизни граждан страны на достаточном уровне, обеспечивать незащищенные категории населения и повышать их качество жизни. Польза социального обеспечения, как для населения, так и для государства, является очевидной. Однако здесь кроются существенные проблемы, на которые стоит обратить внимание.</w:t>
      </w:r>
    </w:p>
    <w:p w:rsidR="0044553F" w:rsidRDefault="0044553F" w:rsidP="0044553F">
      <w:pPr>
        <w:rPr>
          <w:szCs w:val="28"/>
        </w:rPr>
      </w:pPr>
      <w:r w:rsidRPr="00311282">
        <w:rPr>
          <w:szCs w:val="28"/>
        </w:rPr>
        <w:t>Одним из главных источников дохода для</w:t>
      </w:r>
      <w:r w:rsidRPr="00BA05CA">
        <w:rPr>
          <w:szCs w:val="28"/>
        </w:rPr>
        <w:t xml:space="preserve"> государства</w:t>
      </w:r>
      <w:r w:rsidRPr="00377270">
        <w:rPr>
          <w:szCs w:val="28"/>
        </w:rPr>
        <w:t xml:space="preserve"> является уплата его гражданами подоходного налога. Для того чтобы общий объем государственных доходов не снижался при сохранении налоговой ставки, а напротив, рос, необходимо поддерживать численность занятого в экономике и выплачивающего налоги населения на одном и том же уровне и способствовать его росту. В современном мире для экономически развитых индустриальных и постиндустриальных стран характерен тип воспроизводства, при котором суммарный коэффициент рождаемости достаточно мал, чтобы привести к постепенному сокращению населения, что в свою очередь ведет к уменьшению объема поступающих налогов. При этом </w:t>
      </w:r>
      <w:r w:rsidR="00BA05CA">
        <w:rPr>
          <w:szCs w:val="28"/>
        </w:rPr>
        <w:t>у</w:t>
      </w:r>
      <w:r w:rsidRPr="00377270">
        <w:rPr>
          <w:szCs w:val="28"/>
        </w:rPr>
        <w:t>спешная социальная политика государства приводит к увеличению ожидаемой продолжительности жизни населения, что на фоне падения рождаемости представляет проблему для экономических систем большинства развитых стран. Старение популяции приводит к росту затрат на пенсионное обеспечение и медицинское обслуживание, при этом падение рождаемости ведет к уменьшению рабочей силы. Следовательно, увеличивающиеся расходы на социальную сферу не будут покрываться налоговыми поступлениями и доходами от произведенного прибавочного продукта, что может стать реальной угрозой для экономики многих стран. Таким образом, существует потребность в исследовании бюджетных затрат на социальную поддержку населения и определении их оптимального размера с точки зрения доходов государства.</w:t>
      </w:r>
    </w:p>
    <w:p w:rsidR="0044553F" w:rsidRDefault="00BA05CA" w:rsidP="00BA05CA">
      <w:pPr>
        <w:pStyle w:val="1"/>
      </w:pPr>
      <w:r>
        <w:lastRenderedPageBreak/>
        <w:t>Постановка задачи</w:t>
      </w:r>
    </w:p>
    <w:p w:rsidR="00BA05CA" w:rsidRDefault="00BA05CA" w:rsidP="00BA05CA">
      <w:pPr>
        <w:rPr>
          <w:szCs w:val="28"/>
        </w:rPr>
      </w:pPr>
      <w:r w:rsidRPr="00377270">
        <w:rPr>
          <w:szCs w:val="28"/>
        </w:rPr>
        <w:t xml:space="preserve">Основная цель данной работы состоит в исследовании влияния расходов </w:t>
      </w:r>
      <w:r w:rsidRPr="00BA05CA">
        <w:rPr>
          <w:szCs w:val="28"/>
        </w:rPr>
        <w:t>государственного бюджета на социальную поддержку</w:t>
      </w:r>
      <w:r w:rsidRPr="00377270">
        <w:rPr>
          <w:szCs w:val="28"/>
        </w:rPr>
        <w:t xml:space="preserve"> детей, не достигших 18 лет, на прибыль, получаемую государством в виде налоговых отчислений. В результате исследования выявляется зависимость между величиной бюджетных затрат и значением так называемой «функции окупаемости» и, исходя из полученных результатов, определяется оптимальная бюджетная политика государства в области социального обеспечения несовершеннолетних граждан. </w:t>
      </w:r>
    </w:p>
    <w:p w:rsidR="006D518E" w:rsidRDefault="00BA05CA" w:rsidP="00BA05CA">
      <w:pPr>
        <w:rPr>
          <w:szCs w:val="28"/>
        </w:rPr>
      </w:pPr>
      <w:r w:rsidRPr="00377270">
        <w:rPr>
          <w:szCs w:val="28"/>
        </w:rPr>
        <w:t>Для этого необходимо проанализировать экономико-математическую модель оценки денежного эквивалента человеческой жизни и реализовать эту модель, используя собранные статистические данные. После этого модель модифицируется таким образом, чтобы ее можно было использовать для решения текущей задачи: влияния социальной поддержки детей и молодежи на прибыль, получаемую впоследствии экономической системой государства. Планируется отдельно рассмотреть затраты на здравоохранение, образование и социальное обеспечение и сделать соответствующие выводы по каждому из трех показателей.</w:t>
      </w:r>
      <w:r w:rsidR="006D518E" w:rsidRPr="006D518E">
        <w:rPr>
          <w:szCs w:val="28"/>
        </w:rPr>
        <w:t xml:space="preserve"> </w:t>
      </w:r>
    </w:p>
    <w:p w:rsidR="00BA05CA" w:rsidRPr="00BA05CA" w:rsidRDefault="00BA05CA" w:rsidP="00BA05CA"/>
    <w:p w:rsidR="0044553F" w:rsidRDefault="00BA05CA" w:rsidP="009E545D">
      <w:pPr>
        <w:pStyle w:val="1"/>
      </w:pPr>
      <w:r>
        <w:lastRenderedPageBreak/>
        <w:t>Обзор литературы</w:t>
      </w:r>
    </w:p>
    <w:p w:rsidR="00BA05CA" w:rsidRPr="00377270" w:rsidRDefault="00BA05CA" w:rsidP="00BA05CA">
      <w:pPr>
        <w:rPr>
          <w:szCs w:val="28"/>
        </w:rPr>
      </w:pPr>
      <w:r w:rsidRPr="00377270">
        <w:rPr>
          <w:szCs w:val="28"/>
        </w:rPr>
        <w:t xml:space="preserve">Столь актуальная проблема как влияние демографических изменений на доходы и расходы государственного бюджета и вытекающая из нее задача оценки экономической эффективности социальной поддержки населения не могли не получить подробного рассмотрения в исследованиях ученых-демографов, статистиков и экономистов. Наиболее пристальному вниманию, как правило, подвергается сфера здравоохранения. </w:t>
      </w:r>
    </w:p>
    <w:p w:rsidR="00BA05CA" w:rsidRPr="00BA05CA" w:rsidRDefault="00BA05CA" w:rsidP="00BA05CA">
      <w:pPr>
        <w:rPr>
          <w:szCs w:val="28"/>
        </w:rPr>
      </w:pPr>
      <w:proofErr w:type="gramStart"/>
      <w:r w:rsidRPr="00377270">
        <w:rPr>
          <w:szCs w:val="28"/>
        </w:rPr>
        <w:t xml:space="preserve">Проблема отрицательного воздействия повышения ожидаемой </w:t>
      </w:r>
      <w:r w:rsidRPr="00BA05CA">
        <w:rPr>
          <w:szCs w:val="28"/>
        </w:rPr>
        <w:t xml:space="preserve">продолжительности жизни на государственные расходы в области здравоохранения рассматривалась Дэвидом </w:t>
      </w:r>
      <w:proofErr w:type="spellStart"/>
      <w:r w:rsidRPr="00BA05CA">
        <w:rPr>
          <w:szCs w:val="28"/>
        </w:rPr>
        <w:t>Катлером</w:t>
      </w:r>
      <w:proofErr w:type="spellEnd"/>
      <w:r w:rsidRPr="00BA05CA">
        <w:rPr>
          <w:szCs w:val="28"/>
        </w:rPr>
        <w:t xml:space="preserve"> и Луизой </w:t>
      </w:r>
      <w:proofErr w:type="spellStart"/>
      <w:r w:rsidRPr="00BA05CA">
        <w:rPr>
          <w:szCs w:val="28"/>
        </w:rPr>
        <w:t>Шайнер</w:t>
      </w:r>
      <w:proofErr w:type="spellEnd"/>
      <w:r w:rsidRPr="00BA05CA">
        <w:rPr>
          <w:szCs w:val="28"/>
        </w:rPr>
        <w:t xml:space="preserve"> (</w:t>
      </w:r>
      <w:r w:rsidRPr="00BA05CA">
        <w:rPr>
          <w:szCs w:val="28"/>
          <w:lang w:val="en-US"/>
        </w:rPr>
        <w:t>David</w:t>
      </w:r>
      <w:r w:rsidRPr="00BA05CA">
        <w:rPr>
          <w:szCs w:val="28"/>
        </w:rPr>
        <w:t xml:space="preserve"> </w:t>
      </w:r>
      <w:r w:rsidRPr="00BA05CA">
        <w:rPr>
          <w:szCs w:val="28"/>
          <w:lang w:val="en-US"/>
        </w:rPr>
        <w:t>M</w:t>
      </w:r>
      <w:r w:rsidRPr="00BA05CA">
        <w:rPr>
          <w:szCs w:val="28"/>
        </w:rPr>
        <w:t>.</w:t>
      </w:r>
      <w:proofErr w:type="gramEnd"/>
      <w:r w:rsidRPr="00BA05CA">
        <w:rPr>
          <w:szCs w:val="28"/>
        </w:rPr>
        <w:t xml:space="preserve"> </w:t>
      </w:r>
      <w:r w:rsidRPr="00BA05CA">
        <w:rPr>
          <w:szCs w:val="28"/>
          <w:lang w:val="en-US"/>
        </w:rPr>
        <w:t>Cutler</w:t>
      </w:r>
      <w:r w:rsidRPr="00BA05CA">
        <w:rPr>
          <w:szCs w:val="28"/>
        </w:rPr>
        <w:t xml:space="preserve">, </w:t>
      </w:r>
      <w:r w:rsidRPr="00BA05CA">
        <w:rPr>
          <w:szCs w:val="28"/>
          <w:lang w:val="en-US"/>
        </w:rPr>
        <w:t>Louise</w:t>
      </w:r>
      <w:r w:rsidRPr="00BA05CA">
        <w:rPr>
          <w:szCs w:val="28"/>
        </w:rPr>
        <w:t xml:space="preserve"> </w:t>
      </w:r>
      <w:proofErr w:type="spellStart"/>
      <w:r w:rsidRPr="00BA05CA">
        <w:rPr>
          <w:szCs w:val="28"/>
          <w:lang w:val="en-US"/>
        </w:rPr>
        <w:t>Sheiner</w:t>
      </w:r>
      <w:proofErr w:type="spellEnd"/>
      <w:r w:rsidRPr="00BA05CA">
        <w:rPr>
          <w:szCs w:val="28"/>
        </w:rPr>
        <w:t>) в статье «</w:t>
      </w:r>
      <w:r w:rsidRPr="00BA05CA">
        <w:rPr>
          <w:szCs w:val="28"/>
          <w:lang w:val="en-US"/>
        </w:rPr>
        <w:t>Demographic</w:t>
      </w:r>
      <w:r w:rsidRPr="00BA05CA">
        <w:rPr>
          <w:szCs w:val="28"/>
        </w:rPr>
        <w:t xml:space="preserve"> </w:t>
      </w:r>
      <w:r w:rsidRPr="00BA05CA">
        <w:rPr>
          <w:szCs w:val="28"/>
          <w:lang w:val="en-US"/>
        </w:rPr>
        <w:t>and</w:t>
      </w:r>
      <w:r w:rsidRPr="00BA05CA">
        <w:rPr>
          <w:szCs w:val="28"/>
        </w:rPr>
        <w:t xml:space="preserve"> </w:t>
      </w:r>
      <w:r w:rsidRPr="00BA05CA">
        <w:rPr>
          <w:szCs w:val="28"/>
          <w:lang w:val="en-US"/>
        </w:rPr>
        <w:t>medical</w:t>
      </w:r>
      <w:r w:rsidRPr="00BA05CA">
        <w:rPr>
          <w:szCs w:val="28"/>
        </w:rPr>
        <w:t xml:space="preserve"> </w:t>
      </w:r>
      <w:r w:rsidRPr="00BA05CA">
        <w:rPr>
          <w:szCs w:val="28"/>
          <w:lang w:val="en-US"/>
        </w:rPr>
        <w:t>care</w:t>
      </w:r>
      <w:r w:rsidRPr="00BA05CA">
        <w:rPr>
          <w:szCs w:val="28"/>
        </w:rPr>
        <w:t xml:space="preserve"> </w:t>
      </w:r>
      <w:r w:rsidRPr="00BA05CA">
        <w:rPr>
          <w:szCs w:val="28"/>
          <w:lang w:val="en-US"/>
        </w:rPr>
        <w:t>spending</w:t>
      </w:r>
      <w:r w:rsidRPr="00BA05CA">
        <w:rPr>
          <w:szCs w:val="28"/>
        </w:rPr>
        <w:t xml:space="preserve">: </w:t>
      </w:r>
      <w:r w:rsidRPr="00BA05CA">
        <w:rPr>
          <w:szCs w:val="28"/>
          <w:lang w:val="en-US"/>
        </w:rPr>
        <w:t>standard</w:t>
      </w:r>
      <w:r w:rsidRPr="00BA05CA">
        <w:rPr>
          <w:szCs w:val="28"/>
        </w:rPr>
        <w:t xml:space="preserve"> </w:t>
      </w:r>
      <w:r w:rsidRPr="00BA05CA">
        <w:rPr>
          <w:szCs w:val="28"/>
          <w:lang w:val="en-US"/>
        </w:rPr>
        <w:t>and</w:t>
      </w:r>
      <w:r w:rsidRPr="00BA05CA">
        <w:rPr>
          <w:szCs w:val="28"/>
        </w:rPr>
        <w:t xml:space="preserve"> </w:t>
      </w:r>
      <w:r w:rsidRPr="00BA05CA">
        <w:rPr>
          <w:szCs w:val="28"/>
          <w:lang w:val="en-US"/>
        </w:rPr>
        <w:t>non</w:t>
      </w:r>
      <w:r w:rsidRPr="00BA05CA">
        <w:rPr>
          <w:szCs w:val="28"/>
        </w:rPr>
        <w:t>-</w:t>
      </w:r>
      <w:r w:rsidRPr="00BA05CA">
        <w:rPr>
          <w:szCs w:val="28"/>
          <w:lang w:val="en-US"/>
        </w:rPr>
        <w:t>standard</w:t>
      </w:r>
      <w:r w:rsidRPr="00BA05CA">
        <w:rPr>
          <w:szCs w:val="28"/>
        </w:rPr>
        <w:t xml:space="preserve"> </w:t>
      </w:r>
      <w:r w:rsidRPr="00BA05CA">
        <w:rPr>
          <w:szCs w:val="28"/>
          <w:lang w:val="en-US"/>
        </w:rPr>
        <w:t>effects</w:t>
      </w:r>
      <w:proofErr w:type="gramStart"/>
      <w:r w:rsidRPr="00BA05CA">
        <w:rPr>
          <w:szCs w:val="28"/>
        </w:rPr>
        <w:t>»</w:t>
      </w:r>
      <w:r w:rsidR="00B372EF" w:rsidRPr="00B372EF">
        <w:rPr>
          <w:szCs w:val="28"/>
        </w:rPr>
        <w:t>[</w:t>
      </w:r>
      <w:proofErr w:type="gramEnd"/>
      <w:r w:rsidR="00B372EF" w:rsidRPr="00B372EF">
        <w:rPr>
          <w:szCs w:val="28"/>
        </w:rPr>
        <w:t>4]</w:t>
      </w:r>
      <w:r w:rsidRPr="00BA05CA">
        <w:rPr>
          <w:szCs w:val="28"/>
        </w:rPr>
        <w:t>. Их исследование опирается на предпосылку о том, что расходы на медицинское обслуживание возрастают по мере старения популяции, однако, существуют два сдерживающих фактора. Первый из них заключается в том, что с увеличением ожидаемой продолжительности жизни меньшая доля пожилых людей будет находиться на последнем году жизни, на котором затраты на медицинское обслуживание резко возрастают. Кроме того, данные статистики демонстрируют, что общие издержки на социальное обеспечение человека снижаются, когда тот вступает в возраст, близкий к уходу из жизни. Второй фактор – уменьшение числа людей с ограниченными возможностями, которое также способствует сокращению расходов на здравоохранение. Таким образом, два этих показателя могут существенно снизить темп роста медицинских издержек, но, к сожалению, не в состоянии полностью остановить его. К тому же, положение может значительно измениться под влиянием технологического прогресса в области здравоохранения, который на данном этапе практически невозможно предсказать.</w:t>
      </w:r>
    </w:p>
    <w:p w:rsidR="00BA05CA" w:rsidRPr="00BA05CA" w:rsidRDefault="00BA05CA" w:rsidP="00BA05CA">
      <w:pPr>
        <w:pStyle w:val="3"/>
        <w:shd w:val="clear" w:color="auto" w:fill="FFFFFF"/>
        <w:spacing w:before="0"/>
        <w:rPr>
          <w:rFonts w:ascii="Times New Roman" w:hAnsi="Times New Roman"/>
          <w:b w:val="0"/>
          <w:szCs w:val="28"/>
        </w:rPr>
      </w:pPr>
      <w:proofErr w:type="gramStart"/>
      <w:r w:rsidRPr="00BA05CA">
        <w:rPr>
          <w:rFonts w:ascii="Times New Roman" w:hAnsi="Times New Roman"/>
          <w:b w:val="0"/>
          <w:color w:val="000000"/>
          <w:szCs w:val="28"/>
        </w:rPr>
        <w:t xml:space="preserve">Иной взгляд на проблему представлен в работе профессора экономики Принстонского университета Уве </w:t>
      </w:r>
      <w:proofErr w:type="spellStart"/>
      <w:r w:rsidRPr="00BA05CA">
        <w:rPr>
          <w:rFonts w:ascii="Times New Roman" w:hAnsi="Times New Roman"/>
          <w:b w:val="0"/>
          <w:color w:val="000000"/>
          <w:szCs w:val="28"/>
        </w:rPr>
        <w:t>Рейнхардта</w:t>
      </w:r>
      <w:proofErr w:type="spellEnd"/>
      <w:r w:rsidRPr="00BA05CA">
        <w:rPr>
          <w:rFonts w:ascii="Times New Roman" w:hAnsi="Times New Roman"/>
          <w:b w:val="0"/>
          <w:color w:val="000000"/>
          <w:szCs w:val="28"/>
        </w:rPr>
        <w:t xml:space="preserve">  (</w:t>
      </w:r>
      <w:proofErr w:type="spellStart"/>
      <w:r w:rsidRPr="00BA05CA">
        <w:rPr>
          <w:rFonts w:ascii="Times New Roman" w:hAnsi="Times New Roman"/>
          <w:b w:val="0"/>
          <w:bCs w:val="0"/>
          <w:color w:val="222222"/>
          <w:szCs w:val="28"/>
        </w:rPr>
        <w:t>Uwe</w:t>
      </w:r>
      <w:proofErr w:type="spellEnd"/>
      <w:r w:rsidRPr="00BA05CA">
        <w:rPr>
          <w:rFonts w:ascii="Times New Roman" w:hAnsi="Times New Roman"/>
          <w:b w:val="0"/>
          <w:bCs w:val="0"/>
          <w:color w:val="222222"/>
          <w:szCs w:val="28"/>
        </w:rPr>
        <w:t xml:space="preserve"> E.</w:t>
      </w:r>
      <w:proofErr w:type="gramEnd"/>
      <w:r w:rsidRPr="00BA05CA">
        <w:rPr>
          <w:rFonts w:ascii="Times New Roman" w:hAnsi="Times New Roman"/>
          <w:b w:val="0"/>
          <w:bCs w:val="0"/>
          <w:color w:val="222222"/>
          <w:szCs w:val="28"/>
        </w:rPr>
        <w:t xml:space="preserve"> </w:t>
      </w:r>
      <w:proofErr w:type="spellStart"/>
      <w:proofErr w:type="gramStart"/>
      <w:r w:rsidRPr="00BA05CA">
        <w:rPr>
          <w:rFonts w:ascii="Times New Roman" w:hAnsi="Times New Roman"/>
          <w:b w:val="0"/>
          <w:bCs w:val="0"/>
          <w:color w:val="222222"/>
          <w:szCs w:val="28"/>
        </w:rPr>
        <w:t>Reinhardt</w:t>
      </w:r>
      <w:proofErr w:type="spellEnd"/>
      <w:r w:rsidRPr="00BA05CA">
        <w:rPr>
          <w:rFonts w:ascii="Times New Roman" w:hAnsi="Times New Roman"/>
          <w:b w:val="0"/>
          <w:bCs w:val="0"/>
          <w:color w:val="222222"/>
          <w:szCs w:val="28"/>
        </w:rPr>
        <w:t xml:space="preserve">) </w:t>
      </w:r>
      <w:r w:rsidRPr="00BA05CA">
        <w:rPr>
          <w:rFonts w:ascii="Times New Roman" w:hAnsi="Times New Roman"/>
          <w:b w:val="0"/>
          <w:color w:val="000000"/>
          <w:szCs w:val="28"/>
        </w:rPr>
        <w:t>«</w:t>
      </w:r>
      <w:r w:rsidRPr="00BA05CA">
        <w:rPr>
          <w:rFonts w:ascii="Times New Roman" w:hAnsi="Times New Roman"/>
          <w:b w:val="0"/>
          <w:color w:val="000000"/>
          <w:szCs w:val="28"/>
          <w:lang w:val="en-US"/>
        </w:rPr>
        <w:t>Does</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the</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lastRenderedPageBreak/>
        <w:t>aging</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of</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the</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population</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really</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drive</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the</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demand</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for</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health</w:t>
      </w:r>
      <w:r w:rsidRPr="00BA05CA">
        <w:rPr>
          <w:rFonts w:ascii="Times New Roman" w:hAnsi="Times New Roman"/>
          <w:b w:val="0"/>
          <w:color w:val="000000"/>
          <w:szCs w:val="28"/>
        </w:rPr>
        <w:t xml:space="preserve"> </w:t>
      </w:r>
      <w:r w:rsidRPr="00BA05CA">
        <w:rPr>
          <w:rFonts w:ascii="Times New Roman" w:hAnsi="Times New Roman"/>
          <w:b w:val="0"/>
          <w:color w:val="000000"/>
          <w:szCs w:val="28"/>
          <w:lang w:val="en-US"/>
        </w:rPr>
        <w:t>care</w:t>
      </w:r>
      <w:r w:rsidRPr="00BA05CA">
        <w:rPr>
          <w:rFonts w:ascii="Times New Roman" w:hAnsi="Times New Roman"/>
          <w:b w:val="0"/>
          <w:color w:val="000000"/>
          <w:szCs w:val="28"/>
        </w:rPr>
        <w:t>?»</w:t>
      </w:r>
      <w:r w:rsidR="00B372EF" w:rsidRPr="00B372EF">
        <w:rPr>
          <w:rFonts w:ascii="Times New Roman" w:hAnsi="Times New Roman"/>
          <w:b w:val="0"/>
          <w:color w:val="000000"/>
          <w:szCs w:val="28"/>
        </w:rPr>
        <w:t>[5]</w:t>
      </w:r>
      <w:r w:rsidRPr="00BA05CA">
        <w:rPr>
          <w:rFonts w:ascii="Times New Roman" w:hAnsi="Times New Roman"/>
          <w:b w:val="0"/>
          <w:color w:val="000000"/>
          <w:szCs w:val="28"/>
        </w:rPr>
        <w:t>.</w:t>
      </w:r>
      <w:proofErr w:type="gramEnd"/>
      <w:r w:rsidRPr="00BA05CA">
        <w:rPr>
          <w:rFonts w:ascii="Times New Roman" w:hAnsi="Times New Roman"/>
          <w:b w:val="0"/>
          <w:szCs w:val="28"/>
        </w:rPr>
        <w:t xml:space="preserve"> Целью работы являлось оспаривание того факта, что увеличение ожидаемой продолжительности жизни является существенным фактором, провоцирующим  рост затрат государственного бюджета на здравоохранение. В результате исследования было выяснено, что влияние старения популяции на потребность в социальном обеспечении преувеличено в общественном сознании и уступает по значимости таким факторам как повышение удельного дохода на душу населения, доступность высокотехнологичного и дорогостоящего медицинского оборудования, нехватка медицинского персонала и прочие.</w:t>
      </w:r>
    </w:p>
    <w:p w:rsidR="00BA05CA" w:rsidRPr="00BA05CA" w:rsidRDefault="00BA05CA" w:rsidP="00B372EF">
      <w:pPr>
        <w:rPr>
          <w:szCs w:val="28"/>
        </w:rPr>
      </w:pPr>
      <w:r w:rsidRPr="00BA05CA">
        <w:rPr>
          <w:szCs w:val="28"/>
        </w:rPr>
        <w:t xml:space="preserve">Тему, затронутую </w:t>
      </w:r>
      <w:proofErr w:type="spellStart"/>
      <w:r w:rsidRPr="00BA05CA">
        <w:rPr>
          <w:szCs w:val="28"/>
        </w:rPr>
        <w:t>Рейнхардтом</w:t>
      </w:r>
      <w:proofErr w:type="spellEnd"/>
      <w:r w:rsidRPr="00BA05CA">
        <w:rPr>
          <w:szCs w:val="28"/>
        </w:rPr>
        <w:t xml:space="preserve">, продолжает профессор Оксфордского университета </w:t>
      </w:r>
      <w:proofErr w:type="spellStart"/>
      <w:r w:rsidRPr="00BA05CA">
        <w:rPr>
          <w:szCs w:val="28"/>
        </w:rPr>
        <w:t>Аластер</w:t>
      </w:r>
      <w:proofErr w:type="spellEnd"/>
      <w:r w:rsidRPr="00BA05CA">
        <w:rPr>
          <w:szCs w:val="28"/>
        </w:rPr>
        <w:t xml:space="preserve"> Грей (</w:t>
      </w:r>
      <w:r w:rsidRPr="00BA05CA">
        <w:rPr>
          <w:szCs w:val="28"/>
          <w:lang w:val="en-US"/>
        </w:rPr>
        <w:t>Alastair</w:t>
      </w:r>
      <w:r w:rsidRPr="00BA05CA">
        <w:rPr>
          <w:szCs w:val="28"/>
        </w:rPr>
        <w:t xml:space="preserve"> </w:t>
      </w:r>
      <w:r w:rsidRPr="00BA05CA">
        <w:rPr>
          <w:szCs w:val="28"/>
          <w:lang w:val="en-US"/>
        </w:rPr>
        <w:t>Gray</w:t>
      </w:r>
      <w:r w:rsidRPr="00BA05CA">
        <w:rPr>
          <w:szCs w:val="28"/>
        </w:rPr>
        <w:t>).В статье под названием «</w:t>
      </w:r>
      <w:r w:rsidRPr="00BA05CA">
        <w:rPr>
          <w:szCs w:val="28"/>
          <w:lang w:val="en-US"/>
        </w:rPr>
        <w:t>Population</w:t>
      </w:r>
      <w:r w:rsidRPr="00BA05CA">
        <w:rPr>
          <w:szCs w:val="28"/>
        </w:rPr>
        <w:t xml:space="preserve"> </w:t>
      </w:r>
      <w:r w:rsidRPr="00BA05CA">
        <w:rPr>
          <w:szCs w:val="28"/>
          <w:lang w:val="en-US"/>
        </w:rPr>
        <w:t>Ageing</w:t>
      </w:r>
      <w:r w:rsidRPr="00BA05CA">
        <w:rPr>
          <w:szCs w:val="28"/>
        </w:rPr>
        <w:t xml:space="preserve"> </w:t>
      </w:r>
      <w:r w:rsidRPr="00BA05CA">
        <w:rPr>
          <w:szCs w:val="28"/>
          <w:lang w:val="en-US"/>
        </w:rPr>
        <w:t>and</w:t>
      </w:r>
      <w:r w:rsidRPr="00BA05CA">
        <w:rPr>
          <w:szCs w:val="28"/>
        </w:rPr>
        <w:t xml:space="preserve"> </w:t>
      </w:r>
      <w:r w:rsidRPr="00BA05CA">
        <w:rPr>
          <w:szCs w:val="28"/>
          <w:lang w:val="en-US"/>
        </w:rPr>
        <w:t>Health</w:t>
      </w:r>
      <w:r w:rsidRPr="00BA05CA">
        <w:rPr>
          <w:szCs w:val="28"/>
        </w:rPr>
        <w:t xml:space="preserve"> </w:t>
      </w:r>
      <w:r w:rsidRPr="00BA05CA">
        <w:rPr>
          <w:szCs w:val="28"/>
          <w:lang w:val="en-US"/>
        </w:rPr>
        <w:t>Care</w:t>
      </w:r>
      <w:r w:rsidRPr="00BA05CA">
        <w:rPr>
          <w:szCs w:val="28"/>
        </w:rPr>
        <w:t xml:space="preserve"> </w:t>
      </w:r>
      <w:r w:rsidRPr="00BA05CA">
        <w:rPr>
          <w:szCs w:val="28"/>
          <w:lang w:val="en-US"/>
        </w:rPr>
        <w:t>Expenditure</w:t>
      </w:r>
      <w:r w:rsidRPr="00BA05CA">
        <w:rPr>
          <w:szCs w:val="28"/>
        </w:rPr>
        <w:t>»</w:t>
      </w:r>
      <w:r w:rsidR="00B372EF" w:rsidRPr="00B372EF">
        <w:rPr>
          <w:szCs w:val="28"/>
        </w:rPr>
        <w:t>[6]</w:t>
      </w:r>
      <w:r w:rsidRPr="00BA05CA">
        <w:rPr>
          <w:szCs w:val="28"/>
        </w:rPr>
        <w:t xml:space="preserve"> также говорится о влиянии старения популяции на потребность в социальном обеспечении в области здравоохранения. Автор подтверждает, что расчеты, принимающие во внимание при прогнозировании бюджетных расходов лишь возрастание числа пожилых людей, не являются точными и могут привести к неверным умозаключениям. Одним из существенных же факторов Грей называет время дожития – отрезок времени между выходом человека на пенсию и моментом его смерти. При этом после учета данного фактора в прогнозировании предсказанный темп роста затрат, как правило, снижается. Основной проблемой такого подхода можно считать невысокую точность, обусловленную тем, что предсказать время дожития каждого конкретного человека невозможно и приходится пользоваться статистическими данными на уровне популяции.</w:t>
      </w:r>
    </w:p>
    <w:p w:rsidR="00BA05CA" w:rsidRPr="00BA05CA" w:rsidRDefault="00BA05CA" w:rsidP="00BA05CA">
      <w:pPr>
        <w:rPr>
          <w:szCs w:val="28"/>
        </w:rPr>
      </w:pPr>
      <w:r w:rsidRPr="00BA05CA">
        <w:rPr>
          <w:szCs w:val="28"/>
        </w:rPr>
        <w:t xml:space="preserve">Исследования непосредственно экономической «отдачи» от средств, выделяемых на социальную поддержку населения в области медицины, проводятся повсеместно, учитывая их практическую полезность. Для примера рассмотрим статью </w:t>
      </w:r>
      <w:r w:rsidRPr="00B372EF">
        <w:rPr>
          <w:szCs w:val="28"/>
          <w:lang w:val="en-US"/>
        </w:rPr>
        <w:t>«</w:t>
      </w:r>
      <w:r w:rsidRPr="00BA05CA">
        <w:rPr>
          <w:szCs w:val="28"/>
          <w:lang w:val="en-US"/>
        </w:rPr>
        <w:t>The</w:t>
      </w:r>
      <w:r w:rsidRPr="00B372EF">
        <w:rPr>
          <w:szCs w:val="28"/>
          <w:lang w:val="en-US"/>
        </w:rPr>
        <w:t xml:space="preserve"> </w:t>
      </w:r>
      <w:r w:rsidRPr="00BA05CA">
        <w:rPr>
          <w:szCs w:val="28"/>
          <w:lang w:val="en-US"/>
        </w:rPr>
        <w:t>return</w:t>
      </w:r>
      <w:r w:rsidRPr="00B372EF">
        <w:rPr>
          <w:szCs w:val="28"/>
          <w:lang w:val="en-US"/>
        </w:rPr>
        <w:t xml:space="preserve"> </w:t>
      </w:r>
      <w:r w:rsidRPr="00BA05CA">
        <w:rPr>
          <w:szCs w:val="28"/>
          <w:lang w:val="en-US"/>
        </w:rPr>
        <w:t>on</w:t>
      </w:r>
      <w:r w:rsidRPr="00B372EF">
        <w:rPr>
          <w:szCs w:val="28"/>
          <w:lang w:val="en-US"/>
        </w:rPr>
        <w:t xml:space="preserve"> </w:t>
      </w:r>
      <w:r w:rsidRPr="00BA05CA">
        <w:rPr>
          <w:szCs w:val="28"/>
          <w:lang w:val="en-US"/>
        </w:rPr>
        <w:t>investment</w:t>
      </w:r>
      <w:r w:rsidRPr="00B372EF">
        <w:rPr>
          <w:szCs w:val="28"/>
          <w:lang w:val="en-US"/>
        </w:rPr>
        <w:t xml:space="preserve"> </w:t>
      </w:r>
      <w:r w:rsidRPr="00BA05CA">
        <w:rPr>
          <w:szCs w:val="28"/>
          <w:lang w:val="en-US"/>
        </w:rPr>
        <w:t>in</w:t>
      </w:r>
      <w:r w:rsidRPr="00B372EF">
        <w:rPr>
          <w:szCs w:val="28"/>
          <w:lang w:val="en-US"/>
        </w:rPr>
        <w:t xml:space="preserve"> </w:t>
      </w:r>
      <w:r w:rsidRPr="00BA05CA">
        <w:rPr>
          <w:szCs w:val="28"/>
          <w:lang w:val="en-US"/>
        </w:rPr>
        <w:t>health</w:t>
      </w:r>
      <w:r w:rsidRPr="00B372EF">
        <w:rPr>
          <w:szCs w:val="28"/>
          <w:lang w:val="en-US"/>
        </w:rPr>
        <w:t xml:space="preserve"> </w:t>
      </w:r>
      <w:r w:rsidRPr="00BA05CA">
        <w:rPr>
          <w:szCs w:val="28"/>
          <w:lang w:val="en-US"/>
        </w:rPr>
        <w:t>care</w:t>
      </w:r>
      <w:r w:rsidRPr="00B372EF">
        <w:rPr>
          <w:szCs w:val="28"/>
          <w:lang w:val="en-US"/>
        </w:rPr>
        <w:t xml:space="preserve">: </w:t>
      </w:r>
      <w:r w:rsidRPr="00BA05CA">
        <w:rPr>
          <w:szCs w:val="28"/>
          <w:lang w:val="en-US"/>
        </w:rPr>
        <w:t>from</w:t>
      </w:r>
      <w:r w:rsidRPr="00B372EF">
        <w:rPr>
          <w:szCs w:val="28"/>
          <w:lang w:val="en-US"/>
        </w:rPr>
        <w:t xml:space="preserve"> 1980 </w:t>
      </w:r>
      <w:r w:rsidRPr="00BA05CA">
        <w:rPr>
          <w:szCs w:val="28"/>
          <w:lang w:val="en-US"/>
        </w:rPr>
        <w:t>to</w:t>
      </w:r>
      <w:r w:rsidRPr="00B372EF">
        <w:rPr>
          <w:szCs w:val="28"/>
          <w:lang w:val="en-US"/>
        </w:rPr>
        <w:t xml:space="preserve"> 2000», </w:t>
      </w:r>
      <w:r w:rsidRPr="00BA05CA">
        <w:rPr>
          <w:szCs w:val="28"/>
        </w:rPr>
        <w:t>авторы</w:t>
      </w:r>
      <w:r w:rsidRPr="00B372EF">
        <w:rPr>
          <w:szCs w:val="28"/>
          <w:lang w:val="en-US"/>
        </w:rPr>
        <w:t xml:space="preserve"> – </w:t>
      </w:r>
      <w:proofErr w:type="spellStart"/>
      <w:r w:rsidRPr="00BA05CA">
        <w:rPr>
          <w:szCs w:val="28"/>
        </w:rPr>
        <w:t>Люс</w:t>
      </w:r>
      <w:proofErr w:type="spellEnd"/>
      <w:r w:rsidRPr="00B372EF">
        <w:rPr>
          <w:szCs w:val="28"/>
          <w:lang w:val="en-US"/>
        </w:rPr>
        <w:t xml:space="preserve">, </w:t>
      </w:r>
      <w:proofErr w:type="spellStart"/>
      <w:r w:rsidRPr="00BA05CA">
        <w:rPr>
          <w:szCs w:val="28"/>
        </w:rPr>
        <w:t>Маускопф</w:t>
      </w:r>
      <w:proofErr w:type="spellEnd"/>
      <w:r w:rsidRPr="00B372EF">
        <w:rPr>
          <w:szCs w:val="28"/>
          <w:lang w:val="en-US"/>
        </w:rPr>
        <w:t xml:space="preserve">, </w:t>
      </w:r>
      <w:proofErr w:type="spellStart"/>
      <w:r w:rsidRPr="00BA05CA">
        <w:rPr>
          <w:szCs w:val="28"/>
        </w:rPr>
        <w:t>Слоан</w:t>
      </w:r>
      <w:proofErr w:type="spellEnd"/>
      <w:r w:rsidRPr="00B372EF">
        <w:rPr>
          <w:szCs w:val="28"/>
          <w:lang w:val="en-US"/>
        </w:rPr>
        <w:t xml:space="preserve">, </w:t>
      </w:r>
      <w:r w:rsidRPr="00BA05CA">
        <w:rPr>
          <w:szCs w:val="28"/>
        </w:rPr>
        <w:t>Остерман</w:t>
      </w:r>
      <w:r w:rsidRPr="00B372EF">
        <w:rPr>
          <w:szCs w:val="28"/>
          <w:lang w:val="en-US"/>
        </w:rPr>
        <w:t xml:space="preserve"> </w:t>
      </w:r>
      <w:r w:rsidRPr="00BA05CA">
        <w:rPr>
          <w:szCs w:val="28"/>
        </w:rPr>
        <w:t>и</w:t>
      </w:r>
      <w:r w:rsidRPr="00B372EF">
        <w:rPr>
          <w:szCs w:val="28"/>
          <w:lang w:val="en-US"/>
        </w:rPr>
        <w:t xml:space="preserve"> </w:t>
      </w:r>
      <w:proofErr w:type="spellStart"/>
      <w:r w:rsidRPr="00BA05CA">
        <w:rPr>
          <w:szCs w:val="28"/>
        </w:rPr>
        <w:t>Парамор</w:t>
      </w:r>
      <w:proofErr w:type="spellEnd"/>
      <w:r w:rsidRPr="00B372EF">
        <w:rPr>
          <w:szCs w:val="28"/>
          <w:lang w:val="en-US"/>
        </w:rPr>
        <w:t xml:space="preserve"> </w:t>
      </w:r>
      <w:proofErr w:type="gramStart"/>
      <w:r w:rsidRPr="00B372EF">
        <w:rPr>
          <w:szCs w:val="28"/>
          <w:lang w:val="en-US"/>
        </w:rPr>
        <w:t xml:space="preserve">( </w:t>
      </w:r>
      <w:proofErr w:type="gramEnd"/>
      <w:r w:rsidRPr="00BA05CA">
        <w:rPr>
          <w:szCs w:val="28"/>
          <w:lang w:val="en-US"/>
        </w:rPr>
        <w:t>Luce</w:t>
      </w:r>
      <w:r w:rsidRPr="00B372EF">
        <w:rPr>
          <w:szCs w:val="28"/>
          <w:lang w:val="en-US"/>
        </w:rPr>
        <w:t xml:space="preserve"> </w:t>
      </w:r>
      <w:r w:rsidRPr="00BA05CA">
        <w:rPr>
          <w:szCs w:val="28"/>
          <w:lang w:val="en-US"/>
        </w:rPr>
        <w:lastRenderedPageBreak/>
        <w:t>B</w:t>
      </w:r>
      <w:r w:rsidRPr="00B372EF">
        <w:rPr>
          <w:szCs w:val="28"/>
          <w:lang w:val="en-US"/>
        </w:rPr>
        <w:t>.</w:t>
      </w:r>
      <w:r w:rsidRPr="00BA05CA">
        <w:rPr>
          <w:szCs w:val="28"/>
          <w:lang w:val="en-US"/>
        </w:rPr>
        <w:t>R</w:t>
      </w:r>
      <w:r w:rsidRPr="00B372EF">
        <w:rPr>
          <w:szCs w:val="28"/>
          <w:lang w:val="en-US"/>
        </w:rPr>
        <w:t>.,</w:t>
      </w:r>
      <w:r w:rsidRPr="00BA05CA">
        <w:rPr>
          <w:rStyle w:val="apple-converted-space"/>
          <w:color w:val="000000"/>
          <w:szCs w:val="28"/>
          <w:lang w:val="en-US"/>
        </w:rPr>
        <w:t> </w:t>
      </w:r>
      <w:proofErr w:type="spellStart"/>
      <w:r w:rsidRPr="00BA05CA">
        <w:rPr>
          <w:szCs w:val="28"/>
          <w:lang w:val="en-US"/>
        </w:rPr>
        <w:t>Mauskopf</w:t>
      </w:r>
      <w:proofErr w:type="spellEnd"/>
      <w:r w:rsidRPr="00B372EF">
        <w:rPr>
          <w:szCs w:val="28"/>
          <w:lang w:val="en-US"/>
        </w:rPr>
        <w:t xml:space="preserve"> </w:t>
      </w:r>
      <w:r w:rsidRPr="00BA05CA">
        <w:rPr>
          <w:szCs w:val="28"/>
          <w:lang w:val="en-US"/>
        </w:rPr>
        <w:t>J</w:t>
      </w:r>
      <w:r w:rsidRPr="00B372EF">
        <w:rPr>
          <w:szCs w:val="28"/>
          <w:lang w:val="en-US"/>
        </w:rPr>
        <w:t>.,</w:t>
      </w:r>
      <w:r w:rsidRPr="00BA05CA">
        <w:rPr>
          <w:rStyle w:val="apple-converted-space"/>
          <w:color w:val="000000"/>
          <w:szCs w:val="28"/>
          <w:lang w:val="en-US"/>
        </w:rPr>
        <w:t> </w:t>
      </w:r>
      <w:r w:rsidRPr="00BA05CA">
        <w:rPr>
          <w:szCs w:val="28"/>
          <w:lang w:val="en-US"/>
        </w:rPr>
        <w:t>Sloan</w:t>
      </w:r>
      <w:r w:rsidRPr="00B372EF">
        <w:rPr>
          <w:szCs w:val="28"/>
          <w:lang w:val="en-US"/>
        </w:rPr>
        <w:t xml:space="preserve"> </w:t>
      </w:r>
      <w:r w:rsidRPr="00BA05CA">
        <w:rPr>
          <w:szCs w:val="28"/>
          <w:lang w:val="en-US"/>
        </w:rPr>
        <w:t>F</w:t>
      </w:r>
      <w:r w:rsidRPr="00B372EF">
        <w:rPr>
          <w:szCs w:val="28"/>
          <w:lang w:val="en-US"/>
        </w:rPr>
        <w:t>.</w:t>
      </w:r>
      <w:r w:rsidRPr="00BA05CA">
        <w:rPr>
          <w:szCs w:val="28"/>
          <w:lang w:val="en-US"/>
        </w:rPr>
        <w:t>A</w:t>
      </w:r>
      <w:r w:rsidRPr="00B372EF">
        <w:rPr>
          <w:szCs w:val="28"/>
          <w:lang w:val="en-US"/>
        </w:rPr>
        <w:t>.,</w:t>
      </w:r>
      <w:r w:rsidRPr="00BA05CA">
        <w:rPr>
          <w:rStyle w:val="apple-converted-space"/>
          <w:color w:val="000000"/>
          <w:szCs w:val="28"/>
          <w:lang w:val="en-US"/>
        </w:rPr>
        <w:t> </w:t>
      </w:r>
      <w:proofErr w:type="spellStart"/>
      <w:r w:rsidRPr="00BA05CA">
        <w:rPr>
          <w:szCs w:val="28"/>
          <w:lang w:val="en-US"/>
        </w:rPr>
        <w:t>Ostermann</w:t>
      </w:r>
      <w:proofErr w:type="spellEnd"/>
      <w:r w:rsidRPr="00B372EF">
        <w:rPr>
          <w:szCs w:val="28"/>
          <w:lang w:val="en-US"/>
        </w:rPr>
        <w:t xml:space="preserve"> </w:t>
      </w:r>
      <w:r w:rsidRPr="00BA05CA">
        <w:rPr>
          <w:szCs w:val="28"/>
          <w:lang w:val="en-US"/>
        </w:rPr>
        <w:t>J</w:t>
      </w:r>
      <w:r w:rsidRPr="00B372EF">
        <w:rPr>
          <w:szCs w:val="28"/>
          <w:lang w:val="en-US"/>
        </w:rPr>
        <w:t>.,</w:t>
      </w:r>
      <w:r w:rsidRPr="00BA05CA">
        <w:rPr>
          <w:rStyle w:val="apple-converted-space"/>
          <w:color w:val="000000"/>
          <w:szCs w:val="28"/>
          <w:lang w:val="en-US"/>
        </w:rPr>
        <w:t> </w:t>
      </w:r>
      <w:proofErr w:type="spellStart"/>
      <w:r w:rsidRPr="00BA05CA">
        <w:rPr>
          <w:szCs w:val="28"/>
          <w:lang w:val="en-US"/>
        </w:rPr>
        <w:t>Paramore</w:t>
      </w:r>
      <w:proofErr w:type="spellEnd"/>
      <w:r w:rsidRPr="00B372EF">
        <w:rPr>
          <w:szCs w:val="28"/>
          <w:lang w:val="en-US"/>
        </w:rPr>
        <w:t xml:space="preserve"> </w:t>
      </w:r>
      <w:r w:rsidRPr="00BA05CA">
        <w:rPr>
          <w:szCs w:val="28"/>
          <w:lang w:val="en-US"/>
        </w:rPr>
        <w:t>L</w:t>
      </w:r>
      <w:r w:rsidRPr="00B372EF">
        <w:rPr>
          <w:szCs w:val="28"/>
          <w:lang w:val="en-US"/>
        </w:rPr>
        <w:t>.</w:t>
      </w:r>
      <w:r w:rsidRPr="00BA05CA">
        <w:rPr>
          <w:szCs w:val="28"/>
          <w:lang w:val="en-US"/>
        </w:rPr>
        <w:t>C</w:t>
      </w:r>
      <w:r w:rsidRPr="00B372EF">
        <w:rPr>
          <w:szCs w:val="28"/>
          <w:lang w:val="en-US"/>
        </w:rPr>
        <w:t>. )</w:t>
      </w:r>
      <w:r w:rsidR="00B372EF">
        <w:rPr>
          <w:szCs w:val="28"/>
          <w:lang w:val="en-US"/>
        </w:rPr>
        <w:t>[7]</w:t>
      </w:r>
      <w:r w:rsidRPr="00B372EF">
        <w:rPr>
          <w:szCs w:val="28"/>
          <w:lang w:val="en-US"/>
        </w:rPr>
        <w:t xml:space="preserve">. </w:t>
      </w:r>
      <w:r w:rsidRPr="00BA05CA">
        <w:rPr>
          <w:szCs w:val="28"/>
        </w:rPr>
        <w:t>В работе исследуется экономическая эффективность государственных затрат на здравоохранение в США. Для выражения эффективности вычисляется так называемая «окупаемость затрат» - «</w:t>
      </w:r>
      <w:r w:rsidRPr="00BA05CA">
        <w:rPr>
          <w:szCs w:val="28"/>
          <w:lang w:val="en-US"/>
        </w:rPr>
        <w:t>return</w:t>
      </w:r>
      <w:r w:rsidRPr="00BA05CA">
        <w:rPr>
          <w:szCs w:val="28"/>
        </w:rPr>
        <w:t xml:space="preserve"> </w:t>
      </w:r>
      <w:r w:rsidRPr="00BA05CA">
        <w:rPr>
          <w:szCs w:val="28"/>
          <w:lang w:val="en-US"/>
        </w:rPr>
        <w:t>on</w:t>
      </w:r>
      <w:r w:rsidRPr="00BA05CA">
        <w:rPr>
          <w:szCs w:val="28"/>
        </w:rPr>
        <w:t xml:space="preserve"> </w:t>
      </w:r>
      <w:r w:rsidRPr="00BA05CA">
        <w:rPr>
          <w:szCs w:val="28"/>
          <w:lang w:val="en-US"/>
        </w:rPr>
        <w:t>investment</w:t>
      </w:r>
      <w:r w:rsidRPr="00BA05CA">
        <w:rPr>
          <w:szCs w:val="28"/>
        </w:rPr>
        <w:t>» (</w:t>
      </w:r>
      <w:r w:rsidRPr="00BA05CA">
        <w:rPr>
          <w:szCs w:val="28"/>
          <w:lang w:val="en-US"/>
        </w:rPr>
        <w:t>ROI</w:t>
      </w:r>
      <w:r w:rsidRPr="00BA05CA">
        <w:rPr>
          <w:szCs w:val="28"/>
        </w:rPr>
        <w:t>). При изучении окупаемости использованы три подхода:</w:t>
      </w:r>
    </w:p>
    <w:p w:rsidR="00BA05CA" w:rsidRPr="00BA05CA" w:rsidRDefault="00BA05CA" w:rsidP="00BA05CA">
      <w:pPr>
        <w:rPr>
          <w:szCs w:val="28"/>
        </w:rPr>
      </w:pPr>
      <w:r w:rsidRPr="00BA05CA">
        <w:rPr>
          <w:szCs w:val="28"/>
        </w:rPr>
        <w:t xml:space="preserve"> 1) оценка среднего </w:t>
      </w:r>
      <w:r w:rsidRPr="00BA05CA">
        <w:rPr>
          <w:szCs w:val="28"/>
          <w:lang w:val="en-US"/>
        </w:rPr>
        <w:t>ROI</w:t>
      </w:r>
      <w:r w:rsidRPr="00BA05CA">
        <w:rPr>
          <w:szCs w:val="28"/>
        </w:rPr>
        <w:t xml:space="preserve"> в расходах государства на медицинское обслуживание в США за 2000 год в сравнении с 1980 годом </w:t>
      </w:r>
    </w:p>
    <w:p w:rsidR="00BA05CA" w:rsidRPr="00BA05CA" w:rsidRDefault="00BA05CA" w:rsidP="00BA05CA">
      <w:pPr>
        <w:rPr>
          <w:szCs w:val="28"/>
        </w:rPr>
      </w:pPr>
      <w:r w:rsidRPr="00BA05CA">
        <w:rPr>
          <w:szCs w:val="28"/>
        </w:rPr>
        <w:t xml:space="preserve">2) оценка </w:t>
      </w:r>
      <w:r w:rsidRPr="00BA05CA">
        <w:rPr>
          <w:szCs w:val="28"/>
          <w:lang w:val="en-US"/>
        </w:rPr>
        <w:t>ROI</w:t>
      </w:r>
      <w:r w:rsidRPr="00BA05CA">
        <w:rPr>
          <w:szCs w:val="28"/>
        </w:rPr>
        <w:t xml:space="preserve"> за период 1985-2000 годов в области лечения сердечных заболеваний, инсультов, диабета 2 типа и рака груди </w:t>
      </w:r>
    </w:p>
    <w:p w:rsidR="00BA05CA" w:rsidRPr="00BA05CA" w:rsidRDefault="00BA05CA" w:rsidP="00BA05CA">
      <w:pPr>
        <w:rPr>
          <w:szCs w:val="28"/>
        </w:rPr>
      </w:pPr>
      <w:r w:rsidRPr="00BA05CA">
        <w:rPr>
          <w:szCs w:val="28"/>
        </w:rPr>
        <w:t xml:space="preserve">3) оценка </w:t>
      </w:r>
      <w:r w:rsidRPr="00BA05CA">
        <w:rPr>
          <w:szCs w:val="28"/>
          <w:lang w:val="en-US"/>
        </w:rPr>
        <w:t>ROI</w:t>
      </w:r>
      <w:r w:rsidRPr="00BA05CA">
        <w:rPr>
          <w:szCs w:val="28"/>
        </w:rPr>
        <w:t xml:space="preserve"> для крупнейших инноваций, внедренных для лечения тех же заболеваний в период 1975 – 2000 годов. </w:t>
      </w:r>
    </w:p>
    <w:p w:rsidR="00BA05CA" w:rsidRPr="00BA05CA" w:rsidRDefault="00BA05CA" w:rsidP="00BA05CA">
      <w:pPr>
        <w:rPr>
          <w:szCs w:val="28"/>
        </w:rPr>
      </w:pPr>
      <w:r w:rsidRPr="00BA05CA">
        <w:rPr>
          <w:szCs w:val="28"/>
        </w:rPr>
        <w:t>Сбор и анализ данных показал, что каждый доллар, вложенный в здравоохранение в рассматриваемый в первом пункте период, принес прибыль от 1.55 до 1.94 долларов. Вложения в лечение сердечных заболеваний, инсультов, диабета и рака груди окупились, принеся от 10% до 380% прибыли. А технологические нововведения в области борьбы с этими заболеваниями обеспечили государственному бюджету доход до 38 долларов на каждый потраченный. Таким образом, невозможно отрицать положительное влияние социальной поддержки населения на рост доходов бюджета страны.</w:t>
      </w:r>
    </w:p>
    <w:p w:rsidR="00BA05CA" w:rsidRPr="00BA05CA" w:rsidRDefault="00BA05CA" w:rsidP="00BA05CA">
      <w:pPr>
        <w:rPr>
          <w:szCs w:val="28"/>
        </w:rPr>
      </w:pPr>
      <w:r w:rsidRPr="00BA05CA">
        <w:rPr>
          <w:szCs w:val="28"/>
        </w:rPr>
        <w:t xml:space="preserve">Кроме общих инвестиций в сферу здравоохранения стоит рассмотреть и частные случаи, конкретные медицинские проблемы, требующие государственного финансирования. Например, вложения в такую немаловажную проблему, как бесплодие, не только улучшают демографическую ситуацию в государстве, но и приносят прибыль государственному бюджету. </w:t>
      </w:r>
      <w:proofErr w:type="gramStart"/>
      <w:r w:rsidRPr="00BA05CA">
        <w:rPr>
          <w:szCs w:val="28"/>
        </w:rPr>
        <w:t xml:space="preserve">Именно к такому заключению приходят </w:t>
      </w:r>
      <w:proofErr w:type="spellStart"/>
      <w:r w:rsidRPr="00BA05CA">
        <w:rPr>
          <w:szCs w:val="28"/>
        </w:rPr>
        <w:t>Конолли</w:t>
      </w:r>
      <w:proofErr w:type="spellEnd"/>
      <w:r w:rsidRPr="00BA05CA">
        <w:rPr>
          <w:szCs w:val="28"/>
        </w:rPr>
        <w:t xml:space="preserve">, </w:t>
      </w:r>
      <w:proofErr w:type="spellStart"/>
      <w:r w:rsidRPr="00BA05CA">
        <w:rPr>
          <w:szCs w:val="28"/>
        </w:rPr>
        <w:t>Галло</w:t>
      </w:r>
      <w:proofErr w:type="spellEnd"/>
      <w:r w:rsidRPr="00BA05CA">
        <w:rPr>
          <w:szCs w:val="28"/>
        </w:rPr>
        <w:t xml:space="preserve">, </w:t>
      </w:r>
      <w:proofErr w:type="spellStart"/>
      <w:r w:rsidRPr="00BA05CA">
        <w:rPr>
          <w:szCs w:val="28"/>
        </w:rPr>
        <w:t>Хуренс</w:t>
      </w:r>
      <w:proofErr w:type="spellEnd"/>
      <w:r w:rsidRPr="00BA05CA">
        <w:rPr>
          <w:szCs w:val="28"/>
        </w:rPr>
        <w:t xml:space="preserve"> и </w:t>
      </w:r>
      <w:proofErr w:type="spellStart"/>
      <w:r w:rsidRPr="00BA05CA">
        <w:rPr>
          <w:szCs w:val="28"/>
        </w:rPr>
        <w:t>Леджер</w:t>
      </w:r>
      <w:proofErr w:type="spellEnd"/>
      <w:r w:rsidRPr="00BA05CA">
        <w:rPr>
          <w:szCs w:val="28"/>
        </w:rPr>
        <w:t xml:space="preserve"> (</w:t>
      </w:r>
      <w:r w:rsidRPr="00BA05CA">
        <w:rPr>
          <w:szCs w:val="28"/>
          <w:lang w:val="en-US"/>
        </w:rPr>
        <w:t>M</w:t>
      </w:r>
      <w:r w:rsidRPr="00BA05CA">
        <w:rPr>
          <w:szCs w:val="28"/>
        </w:rPr>
        <w:t>.</w:t>
      </w:r>
      <w:proofErr w:type="gramEnd"/>
      <w:r w:rsidRPr="00BA05CA">
        <w:rPr>
          <w:szCs w:val="28"/>
        </w:rPr>
        <w:t xml:space="preserve"> </w:t>
      </w:r>
      <w:proofErr w:type="spellStart"/>
      <w:r w:rsidRPr="00BA05CA">
        <w:rPr>
          <w:szCs w:val="28"/>
          <w:lang w:val="en-US"/>
        </w:rPr>
        <w:t>Conolly</w:t>
      </w:r>
      <w:proofErr w:type="spellEnd"/>
      <w:r w:rsidRPr="00BA05CA">
        <w:rPr>
          <w:szCs w:val="28"/>
        </w:rPr>
        <w:t xml:space="preserve">, </w:t>
      </w:r>
      <w:r w:rsidRPr="00BA05CA">
        <w:rPr>
          <w:szCs w:val="28"/>
          <w:lang w:val="en-US"/>
        </w:rPr>
        <w:t>F</w:t>
      </w:r>
      <w:r w:rsidRPr="00BA05CA">
        <w:rPr>
          <w:szCs w:val="28"/>
        </w:rPr>
        <w:t xml:space="preserve">. </w:t>
      </w:r>
      <w:r w:rsidRPr="00BA05CA">
        <w:rPr>
          <w:szCs w:val="28"/>
          <w:lang w:val="en-US"/>
        </w:rPr>
        <w:t>Gallo</w:t>
      </w:r>
      <w:r w:rsidRPr="00BA05CA">
        <w:rPr>
          <w:szCs w:val="28"/>
        </w:rPr>
        <w:t xml:space="preserve">, </w:t>
      </w:r>
      <w:r w:rsidRPr="00BA05CA">
        <w:rPr>
          <w:szCs w:val="28"/>
          <w:lang w:val="en-US"/>
        </w:rPr>
        <w:t>S</w:t>
      </w:r>
      <w:r w:rsidRPr="00BA05CA">
        <w:rPr>
          <w:szCs w:val="28"/>
        </w:rPr>
        <w:t>.</w:t>
      </w:r>
      <w:proofErr w:type="spellStart"/>
      <w:r w:rsidRPr="00BA05CA">
        <w:rPr>
          <w:szCs w:val="28"/>
          <w:lang w:val="en-US"/>
        </w:rPr>
        <w:t>Hoorens</w:t>
      </w:r>
      <w:proofErr w:type="spellEnd"/>
      <w:r w:rsidRPr="00BA05CA">
        <w:rPr>
          <w:szCs w:val="28"/>
        </w:rPr>
        <w:t xml:space="preserve">, </w:t>
      </w:r>
      <w:r w:rsidRPr="00BA05CA">
        <w:rPr>
          <w:szCs w:val="28"/>
          <w:lang w:val="en-US"/>
        </w:rPr>
        <w:t>W</w:t>
      </w:r>
      <w:r w:rsidRPr="00BA05CA">
        <w:rPr>
          <w:szCs w:val="28"/>
        </w:rPr>
        <w:t>.</w:t>
      </w:r>
      <w:r w:rsidRPr="00BA05CA">
        <w:rPr>
          <w:szCs w:val="28"/>
          <w:lang w:val="en-US"/>
        </w:rPr>
        <w:t>Ledger</w:t>
      </w:r>
      <w:r w:rsidRPr="00BA05CA">
        <w:rPr>
          <w:szCs w:val="28"/>
        </w:rPr>
        <w:t>) в работе «</w:t>
      </w:r>
      <w:proofErr w:type="spellStart"/>
      <w:r w:rsidRPr="00BA05CA">
        <w:rPr>
          <w:szCs w:val="28"/>
          <w:lang w:val="en-US"/>
        </w:rPr>
        <w:t>Asessing</w:t>
      </w:r>
      <w:proofErr w:type="spellEnd"/>
      <w:r w:rsidRPr="00BA05CA">
        <w:rPr>
          <w:szCs w:val="28"/>
        </w:rPr>
        <w:t xml:space="preserve"> </w:t>
      </w:r>
      <w:r w:rsidRPr="00BA05CA">
        <w:rPr>
          <w:szCs w:val="28"/>
          <w:lang w:val="en-US"/>
        </w:rPr>
        <w:t>long</w:t>
      </w:r>
      <w:r w:rsidRPr="00BA05CA">
        <w:rPr>
          <w:szCs w:val="28"/>
        </w:rPr>
        <w:t>-</w:t>
      </w:r>
      <w:r w:rsidRPr="00BA05CA">
        <w:rPr>
          <w:szCs w:val="28"/>
          <w:lang w:val="en-US"/>
        </w:rPr>
        <w:t>run</w:t>
      </w:r>
      <w:r w:rsidRPr="00BA05CA">
        <w:rPr>
          <w:szCs w:val="28"/>
        </w:rPr>
        <w:t xml:space="preserve"> </w:t>
      </w:r>
      <w:r w:rsidRPr="00BA05CA">
        <w:rPr>
          <w:szCs w:val="28"/>
          <w:lang w:val="en-US"/>
        </w:rPr>
        <w:t>economic</w:t>
      </w:r>
      <w:r w:rsidRPr="00BA05CA">
        <w:rPr>
          <w:szCs w:val="28"/>
        </w:rPr>
        <w:t xml:space="preserve"> </w:t>
      </w:r>
      <w:r w:rsidRPr="00BA05CA">
        <w:rPr>
          <w:szCs w:val="28"/>
          <w:lang w:val="en-US"/>
        </w:rPr>
        <w:t>benefits</w:t>
      </w:r>
      <w:r w:rsidRPr="00BA05CA">
        <w:rPr>
          <w:szCs w:val="28"/>
        </w:rPr>
        <w:t xml:space="preserve"> </w:t>
      </w:r>
      <w:r w:rsidRPr="00BA05CA">
        <w:rPr>
          <w:szCs w:val="28"/>
          <w:lang w:val="en-US"/>
        </w:rPr>
        <w:t>attributed</w:t>
      </w:r>
      <w:r w:rsidRPr="00BA05CA">
        <w:rPr>
          <w:szCs w:val="28"/>
        </w:rPr>
        <w:t xml:space="preserve"> </w:t>
      </w:r>
      <w:r w:rsidRPr="00BA05CA">
        <w:rPr>
          <w:szCs w:val="28"/>
          <w:lang w:val="en-US"/>
        </w:rPr>
        <w:t>to</w:t>
      </w:r>
      <w:r w:rsidRPr="00BA05CA">
        <w:rPr>
          <w:szCs w:val="28"/>
        </w:rPr>
        <w:t xml:space="preserve"> </w:t>
      </w:r>
      <w:r w:rsidRPr="00BA05CA">
        <w:rPr>
          <w:szCs w:val="28"/>
          <w:lang w:val="en-US"/>
        </w:rPr>
        <w:t>an</w:t>
      </w:r>
      <w:r w:rsidRPr="00BA05CA">
        <w:rPr>
          <w:szCs w:val="28"/>
        </w:rPr>
        <w:t xml:space="preserve"> </w:t>
      </w:r>
      <w:proofErr w:type="spellStart"/>
      <w:r w:rsidRPr="00BA05CA">
        <w:rPr>
          <w:szCs w:val="28"/>
          <w:lang w:val="en-US"/>
        </w:rPr>
        <w:t>ivf</w:t>
      </w:r>
      <w:proofErr w:type="spellEnd"/>
      <w:r w:rsidRPr="00BA05CA">
        <w:rPr>
          <w:szCs w:val="28"/>
        </w:rPr>
        <w:t>-</w:t>
      </w:r>
      <w:proofErr w:type="spellStart"/>
      <w:r w:rsidRPr="00BA05CA">
        <w:rPr>
          <w:szCs w:val="28"/>
          <w:lang w:val="en-US"/>
        </w:rPr>
        <w:t>concieved</w:t>
      </w:r>
      <w:proofErr w:type="spellEnd"/>
      <w:r w:rsidRPr="00BA05CA">
        <w:rPr>
          <w:szCs w:val="28"/>
        </w:rPr>
        <w:t xml:space="preserve"> </w:t>
      </w:r>
      <w:r w:rsidRPr="00BA05CA">
        <w:rPr>
          <w:szCs w:val="28"/>
          <w:lang w:val="en-US"/>
        </w:rPr>
        <w:t>singleton</w:t>
      </w:r>
      <w:r w:rsidRPr="00BA05CA">
        <w:rPr>
          <w:szCs w:val="28"/>
        </w:rPr>
        <w:t xml:space="preserve"> </w:t>
      </w:r>
      <w:r w:rsidRPr="00BA05CA">
        <w:rPr>
          <w:szCs w:val="28"/>
          <w:lang w:val="en-US"/>
        </w:rPr>
        <w:t>based</w:t>
      </w:r>
      <w:r w:rsidRPr="00BA05CA">
        <w:rPr>
          <w:szCs w:val="28"/>
        </w:rPr>
        <w:t xml:space="preserve"> </w:t>
      </w:r>
      <w:r w:rsidRPr="00BA05CA">
        <w:rPr>
          <w:szCs w:val="28"/>
          <w:lang w:val="en-US"/>
        </w:rPr>
        <w:t>on</w:t>
      </w:r>
      <w:r w:rsidRPr="00BA05CA">
        <w:rPr>
          <w:szCs w:val="28"/>
        </w:rPr>
        <w:t xml:space="preserve"> </w:t>
      </w:r>
      <w:r w:rsidRPr="00BA05CA">
        <w:rPr>
          <w:szCs w:val="28"/>
          <w:lang w:val="en-US"/>
        </w:rPr>
        <w:t>projected</w:t>
      </w:r>
      <w:r w:rsidRPr="00BA05CA">
        <w:rPr>
          <w:szCs w:val="28"/>
        </w:rPr>
        <w:t xml:space="preserve"> </w:t>
      </w:r>
      <w:r w:rsidRPr="00BA05CA">
        <w:rPr>
          <w:szCs w:val="28"/>
          <w:lang w:val="en-US"/>
        </w:rPr>
        <w:t>lifetime</w:t>
      </w:r>
      <w:r w:rsidRPr="00BA05CA">
        <w:rPr>
          <w:szCs w:val="28"/>
        </w:rPr>
        <w:t xml:space="preserve"> </w:t>
      </w:r>
      <w:r w:rsidRPr="00BA05CA">
        <w:rPr>
          <w:szCs w:val="28"/>
          <w:lang w:val="en-US"/>
        </w:rPr>
        <w:t>net</w:t>
      </w:r>
      <w:r w:rsidRPr="00BA05CA">
        <w:rPr>
          <w:szCs w:val="28"/>
        </w:rPr>
        <w:t xml:space="preserve"> </w:t>
      </w:r>
      <w:r w:rsidRPr="00BA05CA">
        <w:rPr>
          <w:szCs w:val="28"/>
          <w:lang w:val="en-US"/>
        </w:rPr>
        <w:t>tax</w:t>
      </w:r>
      <w:r w:rsidRPr="00BA05CA">
        <w:rPr>
          <w:szCs w:val="28"/>
        </w:rPr>
        <w:t xml:space="preserve"> </w:t>
      </w:r>
      <w:r w:rsidRPr="00BA05CA">
        <w:rPr>
          <w:szCs w:val="28"/>
          <w:lang w:val="en-US"/>
        </w:rPr>
        <w:t>contributions</w:t>
      </w:r>
      <w:r w:rsidRPr="00BA05CA">
        <w:rPr>
          <w:szCs w:val="28"/>
        </w:rPr>
        <w:t xml:space="preserve"> </w:t>
      </w:r>
      <w:r w:rsidRPr="00BA05CA">
        <w:rPr>
          <w:szCs w:val="28"/>
          <w:lang w:val="en-US"/>
        </w:rPr>
        <w:t>in</w:t>
      </w:r>
      <w:r w:rsidRPr="00BA05CA">
        <w:rPr>
          <w:szCs w:val="28"/>
        </w:rPr>
        <w:t xml:space="preserve"> </w:t>
      </w:r>
      <w:r w:rsidRPr="00BA05CA">
        <w:rPr>
          <w:szCs w:val="28"/>
          <w:lang w:val="en-US"/>
        </w:rPr>
        <w:t>the</w:t>
      </w:r>
      <w:r w:rsidRPr="00BA05CA">
        <w:rPr>
          <w:szCs w:val="28"/>
        </w:rPr>
        <w:t xml:space="preserve"> </w:t>
      </w:r>
      <w:r w:rsidRPr="00BA05CA">
        <w:rPr>
          <w:szCs w:val="28"/>
          <w:lang w:val="en-US"/>
        </w:rPr>
        <w:t>UK</w:t>
      </w:r>
      <w:proofErr w:type="gramStart"/>
      <w:r w:rsidRPr="00BA05CA">
        <w:rPr>
          <w:szCs w:val="28"/>
        </w:rPr>
        <w:t>»</w:t>
      </w:r>
      <w:r w:rsidR="00B372EF" w:rsidRPr="00B372EF">
        <w:rPr>
          <w:szCs w:val="28"/>
        </w:rPr>
        <w:t>[</w:t>
      </w:r>
      <w:proofErr w:type="gramEnd"/>
      <w:r w:rsidR="00B372EF" w:rsidRPr="00B372EF">
        <w:rPr>
          <w:szCs w:val="28"/>
        </w:rPr>
        <w:t>8]</w:t>
      </w:r>
      <w:r w:rsidRPr="00BA05CA">
        <w:rPr>
          <w:szCs w:val="28"/>
        </w:rPr>
        <w:t xml:space="preserve">. Проблема старения популяции на фоне снижения рождаемости </w:t>
      </w:r>
      <w:r w:rsidRPr="00BA05CA">
        <w:rPr>
          <w:szCs w:val="28"/>
        </w:rPr>
        <w:lastRenderedPageBreak/>
        <w:t>рассматривается здесь в разрезе экономической целесообразности государственного финансирования процедуры искусственного оплодотворения. Несмотря на растущую потребность, государственные власти (исследование произведено на основе статистики по Соединенному Королевству) считают, что лечение бесплодия имеет низкий приоритет по сравнению с остальными проблемами здравоохранения. Для того, чтобы доказать неоправданность подобного подхода, авторы разработали и исследовали модель инвестиций в здравоохранение, призванную оценить прибыль, получаемую государственным бюджетом в ответ на финансирование программ искусственного оплодотворения. В модели учитываются расходы на зачатие одного ребенка путем искусственного оплодотворения, налоги, получаемые государством с одного налогоплательщика, расходы на его жизнеобеспечение (образование, пенсии и пр.). Общая формула для определения дохода выглядит следующим образом:</w:t>
      </w:r>
    </w:p>
    <w:p w:rsidR="00BA05CA" w:rsidRPr="00BA05CA" w:rsidRDefault="00BA05CA" w:rsidP="00BA05CA">
      <w:pPr>
        <w:rPr>
          <w:rFonts w:eastAsiaTheme="minorEastAsia"/>
          <w:szCs w:val="28"/>
          <w:lang w:val="en-US"/>
        </w:rPr>
      </w:pPr>
      <m:oMathPara>
        <m:oMath>
          <m:sSub>
            <m:sSubPr>
              <m:ctrlPr>
                <w:rPr>
                  <w:rFonts w:ascii="Cambria Math"/>
                  <w:i/>
                  <w:szCs w:val="28"/>
                </w:rPr>
              </m:ctrlPr>
            </m:sSubPr>
            <m:e>
              <m:r>
                <w:rPr>
                  <w:rFonts w:ascii="Cambria Math" w:hAnsi="Cambria Math"/>
                  <w:szCs w:val="28"/>
                  <w:lang w:val="en-US"/>
                </w:rPr>
                <m:t>C</m:t>
              </m:r>
            </m:e>
            <m:sub>
              <m:r>
                <w:rPr>
                  <w:rFonts w:ascii="Cambria Math" w:hAnsi="Cambria Math"/>
                  <w:szCs w:val="28"/>
                </w:rPr>
                <m:t>l</m:t>
              </m:r>
            </m:sub>
          </m:sSub>
          <m:d>
            <m:dPr>
              <m:ctrlPr>
                <w:rPr>
                  <w:rFonts w:ascii="Cambria Math"/>
                  <w:i/>
                  <w:szCs w:val="28"/>
                </w:rPr>
              </m:ctrlPr>
            </m:dPr>
            <m:e>
              <m:r>
                <w:rPr>
                  <w:rFonts w:ascii="Cambria Math" w:hAnsi="Cambria Math"/>
                  <w:szCs w:val="28"/>
                </w:rPr>
                <m:t>t</m:t>
              </m:r>
            </m:e>
          </m:d>
          <m:r>
            <w:rPr>
              <w:rFonts w:ascii="Cambria Math"/>
              <w:szCs w:val="28"/>
            </w:rPr>
            <m:t>=</m:t>
          </m:r>
          <m:r>
            <w:rPr>
              <w:rFonts w:ascii="Cambria Math" w:hAnsi="Cambria Math"/>
              <w:szCs w:val="28"/>
            </w:rPr>
            <m:t>T</m:t>
          </m:r>
          <m:d>
            <m:dPr>
              <m:ctrlPr>
                <w:rPr>
                  <w:rFonts w:ascii="Cambria Math"/>
                  <w:i/>
                  <w:szCs w:val="28"/>
                </w:rPr>
              </m:ctrlPr>
            </m:dPr>
            <m:e>
              <m:r>
                <w:rPr>
                  <w:rFonts w:ascii="Cambria Math" w:hAnsi="Cambria Math"/>
                  <w:szCs w:val="28"/>
                </w:rPr>
                <m:t>t</m:t>
              </m:r>
            </m:e>
          </m:d>
          <m:r>
            <w:rPr>
              <w:szCs w:val="28"/>
            </w:rPr>
            <m:t>-</m:t>
          </m:r>
          <m:r>
            <w:rPr>
              <w:rFonts w:ascii="Cambria Math" w:hAnsi="Cambria Math"/>
              <w:szCs w:val="28"/>
            </w:rPr>
            <m:t>E</m:t>
          </m:r>
          <m:d>
            <m:dPr>
              <m:ctrlPr>
                <w:rPr>
                  <w:rFonts w:ascii="Cambria Math"/>
                  <w:i/>
                  <w:szCs w:val="28"/>
                </w:rPr>
              </m:ctrlPr>
            </m:dPr>
            <m:e>
              <m:r>
                <w:rPr>
                  <w:rFonts w:ascii="Cambria Math" w:hAnsi="Cambria Math"/>
                  <w:szCs w:val="28"/>
                </w:rPr>
                <m:t>t</m:t>
              </m:r>
            </m:e>
          </m:d>
          <m:r>
            <w:rPr>
              <w:szCs w:val="28"/>
            </w:rPr>
            <m:t>-</m:t>
          </m:r>
          <m:r>
            <w:rPr>
              <w:rFonts w:ascii="Cambria Math" w:hAnsi="Cambria Math"/>
              <w:szCs w:val="28"/>
            </w:rPr>
            <m:t>H</m:t>
          </m:r>
          <m:d>
            <m:dPr>
              <m:ctrlPr>
                <w:rPr>
                  <w:rFonts w:ascii="Cambria Math"/>
                  <w:i/>
                  <w:szCs w:val="28"/>
                </w:rPr>
              </m:ctrlPr>
            </m:dPr>
            <m:e>
              <m:r>
                <w:rPr>
                  <w:rFonts w:ascii="Cambria Math" w:hAnsi="Cambria Math"/>
                  <w:szCs w:val="28"/>
                </w:rPr>
                <m:t>t</m:t>
              </m:r>
            </m:e>
          </m:d>
          <m:r>
            <w:rPr>
              <w:szCs w:val="28"/>
            </w:rPr>
            <m:t>-</m:t>
          </m:r>
          <m:r>
            <w:rPr>
              <w:rFonts w:ascii="Cambria Math" w:hAnsi="Cambria Math"/>
              <w:szCs w:val="28"/>
            </w:rPr>
            <m:t>C</m:t>
          </m:r>
          <m:d>
            <m:dPr>
              <m:ctrlPr>
                <w:rPr>
                  <w:rFonts w:ascii="Cambria Math"/>
                  <w:i/>
                  <w:szCs w:val="28"/>
                </w:rPr>
              </m:ctrlPr>
            </m:dPr>
            <m:e>
              <m:r>
                <w:rPr>
                  <w:rFonts w:ascii="Cambria Math" w:hAnsi="Cambria Math"/>
                  <w:szCs w:val="28"/>
                </w:rPr>
                <m:t>t</m:t>
              </m:r>
            </m:e>
          </m:d>
          <m:r>
            <w:rPr>
              <w:szCs w:val="28"/>
            </w:rPr>
            <m:t>-</m:t>
          </m:r>
          <m:sSub>
            <m:sSubPr>
              <m:ctrlPr>
                <w:rPr>
                  <w:rFonts w:ascii="Cambria Math"/>
                  <w:i/>
                  <w:szCs w:val="28"/>
                </w:rPr>
              </m:ctrlPr>
            </m:sSubPr>
            <m:e>
              <m:r>
                <w:rPr>
                  <w:rFonts w:ascii="Cambria Math" w:hAnsi="Cambria Math"/>
                  <w:szCs w:val="28"/>
                </w:rPr>
                <m:t>P</m:t>
              </m:r>
            </m:e>
            <m:sub>
              <m:r>
                <w:rPr>
                  <w:rFonts w:ascii="Cambria Math" w:hAnsi="Cambria Math"/>
                  <w:szCs w:val="28"/>
                </w:rPr>
                <m:t>s</m:t>
              </m:r>
            </m:sub>
          </m:sSub>
          <m:d>
            <m:dPr>
              <m:ctrlPr>
                <w:rPr>
                  <w:rFonts w:ascii="Cambria Math"/>
                  <w:i/>
                  <w:szCs w:val="28"/>
                </w:rPr>
              </m:ctrlPr>
            </m:dPr>
            <m:e>
              <m:r>
                <w:rPr>
                  <w:rFonts w:ascii="Cambria Math" w:hAnsi="Cambria Math"/>
                  <w:szCs w:val="28"/>
                </w:rPr>
                <m:t>t</m:t>
              </m:r>
            </m:e>
          </m:d>
          <m:r>
            <w:rPr>
              <w:rFonts w:ascii="Cambria Math"/>
              <w:szCs w:val="28"/>
            </w:rPr>
            <m:t>,</m:t>
          </m:r>
        </m:oMath>
      </m:oMathPara>
    </w:p>
    <w:p w:rsidR="00BA05CA" w:rsidRPr="00BA05CA" w:rsidRDefault="00BA05CA" w:rsidP="00BA05CA">
      <w:pPr>
        <w:rPr>
          <w:szCs w:val="28"/>
        </w:rPr>
      </w:pPr>
      <w:r w:rsidRPr="00BA05CA">
        <w:rPr>
          <w:rFonts w:eastAsiaTheme="minorEastAsia"/>
          <w:szCs w:val="28"/>
        </w:rPr>
        <w:t xml:space="preserve">Где </w:t>
      </w:r>
      <w:r w:rsidRPr="00BA05CA">
        <w:rPr>
          <w:rFonts w:eastAsiaTheme="minorEastAsia"/>
          <w:szCs w:val="28"/>
          <w:lang w:val="en-US"/>
        </w:rPr>
        <w:t>T</w:t>
      </w:r>
      <w:r w:rsidRPr="00BA05CA">
        <w:rPr>
          <w:rFonts w:eastAsiaTheme="minorEastAsia"/>
          <w:szCs w:val="28"/>
        </w:rPr>
        <w:t xml:space="preserve"> – объем получаемого государством налога, Е и Н – затраты на обучение и здравоохранение, С – налоговые льготы, полагающиеся ребенку, </w:t>
      </w:r>
      <w:proofErr w:type="gramStart"/>
      <w:r w:rsidRPr="00BA05CA">
        <w:rPr>
          <w:rFonts w:eastAsiaTheme="minorEastAsia"/>
          <w:szCs w:val="28"/>
        </w:rPr>
        <w:t>Р</w:t>
      </w:r>
      <w:proofErr w:type="gramEnd"/>
      <w:r w:rsidRPr="00BA05CA">
        <w:rPr>
          <w:rFonts w:eastAsiaTheme="minorEastAsia"/>
          <w:szCs w:val="28"/>
        </w:rPr>
        <w:t xml:space="preserve"> – государственная пенсия, </w:t>
      </w:r>
      <m:oMath>
        <m:sSub>
          <m:sSubPr>
            <m:ctrlPr>
              <w:rPr>
                <w:rFonts w:ascii="Cambria Math"/>
                <w:i/>
                <w:szCs w:val="28"/>
              </w:rPr>
            </m:ctrlPr>
          </m:sSubPr>
          <m:e>
            <m:r>
              <w:rPr>
                <w:rFonts w:ascii="Cambria Math" w:hAnsi="Cambria Math"/>
                <w:szCs w:val="28"/>
                <w:lang w:val="en-US"/>
              </w:rPr>
              <m:t>C</m:t>
            </m:r>
          </m:e>
          <m:sub>
            <m:r>
              <w:rPr>
                <w:rFonts w:ascii="Cambria Math" w:hAnsi="Cambria Math"/>
                <w:szCs w:val="28"/>
              </w:rPr>
              <m:t>l</m:t>
            </m:r>
          </m:sub>
        </m:sSub>
      </m:oMath>
      <w:r w:rsidRPr="00BA05CA">
        <w:rPr>
          <w:rFonts w:eastAsiaTheme="minorEastAsia"/>
          <w:szCs w:val="28"/>
        </w:rPr>
        <w:t xml:space="preserve"> – чистый доход государственного бюджета. </w:t>
      </w:r>
      <w:r w:rsidRPr="00BA05CA">
        <w:rPr>
          <w:szCs w:val="28"/>
        </w:rPr>
        <w:t xml:space="preserve">В результате было установлено, что инвестирование 12931 фунтов стерлингов на зачатие одного ребенка с помощью искусственного оплодотворения обернется для государства получением налоговой выручки в 8,5 раз превышающей эту сумму. </w:t>
      </w:r>
    </w:p>
    <w:p w:rsidR="00BA05CA" w:rsidRPr="00BA05CA" w:rsidRDefault="00BA05CA" w:rsidP="00BA05CA">
      <w:pPr>
        <w:rPr>
          <w:szCs w:val="28"/>
        </w:rPr>
      </w:pPr>
      <w:r w:rsidRPr="00BA05CA">
        <w:rPr>
          <w:szCs w:val="28"/>
        </w:rPr>
        <w:t xml:space="preserve">Немногим ранее </w:t>
      </w:r>
      <w:proofErr w:type="spellStart"/>
      <w:r w:rsidRPr="00BA05CA">
        <w:rPr>
          <w:szCs w:val="28"/>
        </w:rPr>
        <w:t>Конноли</w:t>
      </w:r>
      <w:proofErr w:type="spellEnd"/>
      <w:r w:rsidRPr="00BA05CA">
        <w:rPr>
          <w:szCs w:val="28"/>
        </w:rPr>
        <w:t xml:space="preserve"> была опубликована еще одна работа на эту же тему: «</w:t>
      </w:r>
      <w:proofErr w:type="spellStart"/>
      <w:r w:rsidRPr="00BA05CA">
        <w:rPr>
          <w:szCs w:val="28"/>
        </w:rPr>
        <w:t>Long-term</w:t>
      </w:r>
      <w:proofErr w:type="spellEnd"/>
      <w:r w:rsidRPr="00BA05CA">
        <w:rPr>
          <w:szCs w:val="28"/>
        </w:rPr>
        <w:t xml:space="preserve"> </w:t>
      </w:r>
      <w:proofErr w:type="spellStart"/>
      <w:r w:rsidRPr="00BA05CA">
        <w:rPr>
          <w:szCs w:val="28"/>
        </w:rPr>
        <w:t>economic</w:t>
      </w:r>
      <w:proofErr w:type="spellEnd"/>
      <w:r w:rsidRPr="00BA05CA">
        <w:rPr>
          <w:szCs w:val="28"/>
        </w:rPr>
        <w:t xml:space="preserve"> </w:t>
      </w:r>
      <w:proofErr w:type="spellStart"/>
      <w:r w:rsidRPr="00BA05CA">
        <w:rPr>
          <w:szCs w:val="28"/>
        </w:rPr>
        <w:t>benefits</w:t>
      </w:r>
      <w:proofErr w:type="spellEnd"/>
      <w:r w:rsidRPr="00BA05CA">
        <w:rPr>
          <w:szCs w:val="28"/>
        </w:rPr>
        <w:t xml:space="preserve"> </w:t>
      </w:r>
      <w:proofErr w:type="spellStart"/>
      <w:r w:rsidRPr="00BA05CA">
        <w:rPr>
          <w:szCs w:val="28"/>
        </w:rPr>
        <w:t>attributed</w:t>
      </w:r>
      <w:proofErr w:type="spellEnd"/>
      <w:r w:rsidRPr="00BA05CA">
        <w:rPr>
          <w:szCs w:val="28"/>
        </w:rPr>
        <w:t xml:space="preserve"> </w:t>
      </w:r>
      <w:proofErr w:type="spellStart"/>
      <w:r w:rsidRPr="00BA05CA">
        <w:rPr>
          <w:szCs w:val="28"/>
        </w:rPr>
        <w:t>to</w:t>
      </w:r>
      <w:proofErr w:type="spellEnd"/>
      <w:r w:rsidRPr="00BA05CA">
        <w:rPr>
          <w:szCs w:val="28"/>
        </w:rPr>
        <w:t xml:space="preserve"> </w:t>
      </w:r>
      <w:proofErr w:type="spellStart"/>
      <w:r w:rsidRPr="00BA05CA">
        <w:rPr>
          <w:szCs w:val="28"/>
        </w:rPr>
        <w:t>IVF-conceived</w:t>
      </w:r>
      <w:proofErr w:type="spellEnd"/>
      <w:r w:rsidRPr="00BA05CA">
        <w:rPr>
          <w:szCs w:val="28"/>
        </w:rPr>
        <w:t xml:space="preserve"> </w:t>
      </w:r>
      <w:proofErr w:type="spellStart"/>
      <w:r w:rsidRPr="00BA05CA">
        <w:rPr>
          <w:szCs w:val="28"/>
        </w:rPr>
        <w:t>children</w:t>
      </w:r>
      <w:proofErr w:type="spellEnd"/>
      <w:r w:rsidRPr="00BA05CA">
        <w:rPr>
          <w:szCs w:val="28"/>
        </w:rPr>
        <w:t xml:space="preserve">: </w:t>
      </w:r>
      <w:proofErr w:type="spellStart"/>
      <w:r w:rsidRPr="00BA05CA">
        <w:rPr>
          <w:szCs w:val="28"/>
        </w:rPr>
        <w:t>a</w:t>
      </w:r>
      <w:proofErr w:type="spellEnd"/>
      <w:r w:rsidRPr="00BA05CA">
        <w:rPr>
          <w:szCs w:val="28"/>
        </w:rPr>
        <w:t xml:space="preserve"> </w:t>
      </w:r>
      <w:proofErr w:type="spellStart"/>
      <w:r w:rsidRPr="00BA05CA">
        <w:rPr>
          <w:szCs w:val="28"/>
        </w:rPr>
        <w:t>lifetime</w:t>
      </w:r>
      <w:proofErr w:type="spellEnd"/>
      <w:r w:rsidRPr="00BA05CA">
        <w:rPr>
          <w:szCs w:val="28"/>
        </w:rPr>
        <w:t xml:space="preserve"> </w:t>
      </w:r>
      <w:proofErr w:type="spellStart"/>
      <w:r w:rsidRPr="00BA05CA">
        <w:rPr>
          <w:szCs w:val="28"/>
        </w:rPr>
        <w:t>tax</w:t>
      </w:r>
      <w:proofErr w:type="spellEnd"/>
      <w:r w:rsidRPr="00BA05CA">
        <w:rPr>
          <w:szCs w:val="28"/>
        </w:rPr>
        <w:t xml:space="preserve"> </w:t>
      </w:r>
      <w:proofErr w:type="spellStart"/>
      <w:r w:rsidRPr="00BA05CA">
        <w:rPr>
          <w:szCs w:val="28"/>
        </w:rPr>
        <w:t>calculation</w:t>
      </w:r>
      <w:proofErr w:type="spellEnd"/>
      <w:r w:rsidRPr="00BA05CA">
        <w:rPr>
          <w:szCs w:val="28"/>
        </w:rPr>
        <w:t>»</w:t>
      </w:r>
      <w:r w:rsidR="00B372EF" w:rsidRPr="00B372EF">
        <w:rPr>
          <w:szCs w:val="28"/>
        </w:rPr>
        <w:t>[9]</w:t>
      </w:r>
      <w:r w:rsidRPr="00BA05CA">
        <w:rPr>
          <w:szCs w:val="28"/>
        </w:rPr>
        <w:t>. В ней проводится аналогичный анализ для Соединенных Штатов Америки и выясняется, что от проведения одной процедуры искусственного оплодотворения правительство США получает в форме налогов прибыль, семикратно превышающую затраченную сумму.</w:t>
      </w:r>
    </w:p>
    <w:p w:rsidR="00BA05CA" w:rsidRPr="00BA05CA" w:rsidRDefault="00BA05CA" w:rsidP="00BA05CA">
      <w:pPr>
        <w:rPr>
          <w:rStyle w:val="reference-text"/>
          <w:color w:val="252525"/>
          <w:szCs w:val="28"/>
        </w:rPr>
      </w:pPr>
      <w:r w:rsidRPr="00BA05CA">
        <w:rPr>
          <w:szCs w:val="28"/>
        </w:rPr>
        <w:t xml:space="preserve">В приведенных выше статьях используется метод «демографического </w:t>
      </w:r>
      <w:r w:rsidRPr="00BA05CA">
        <w:rPr>
          <w:szCs w:val="28"/>
        </w:rPr>
        <w:lastRenderedPageBreak/>
        <w:t>учета» (</w:t>
      </w:r>
      <w:r w:rsidRPr="00BA05CA">
        <w:rPr>
          <w:szCs w:val="28"/>
          <w:lang w:val="en-US"/>
        </w:rPr>
        <w:t>generational</w:t>
      </w:r>
      <w:r w:rsidRPr="00BA05CA">
        <w:rPr>
          <w:szCs w:val="28"/>
        </w:rPr>
        <w:t xml:space="preserve"> </w:t>
      </w:r>
      <w:r w:rsidRPr="00BA05CA">
        <w:rPr>
          <w:szCs w:val="28"/>
          <w:lang w:val="en-US"/>
        </w:rPr>
        <w:t>accounting</w:t>
      </w:r>
      <w:r w:rsidRPr="00BA05CA">
        <w:rPr>
          <w:szCs w:val="28"/>
        </w:rPr>
        <w:t xml:space="preserve">), который предложил в 1991 году профессор Бостонского университета </w:t>
      </w:r>
      <w:proofErr w:type="spellStart"/>
      <w:r w:rsidRPr="00BA05CA">
        <w:rPr>
          <w:szCs w:val="28"/>
        </w:rPr>
        <w:t>Лоуренс</w:t>
      </w:r>
      <w:proofErr w:type="spellEnd"/>
      <w:r w:rsidRPr="00BA05CA">
        <w:rPr>
          <w:szCs w:val="28"/>
        </w:rPr>
        <w:t xml:space="preserve"> </w:t>
      </w:r>
      <w:proofErr w:type="spellStart"/>
      <w:r w:rsidRPr="00BA05CA">
        <w:rPr>
          <w:szCs w:val="28"/>
        </w:rPr>
        <w:t>Котликофф</w:t>
      </w:r>
      <w:proofErr w:type="spellEnd"/>
      <w:r w:rsidRPr="00BA05CA">
        <w:rPr>
          <w:szCs w:val="28"/>
        </w:rPr>
        <w:t xml:space="preserve">. Метод ДУ предназначен для прогнозирования налогового бремени, которое ляжет на плечи будущих поколений, и выяснения, будет ли доход государства от сбора налогов достаточным для поддержки проводимых государственных программ. Демография играет в предложенной модели важную роль, так как общий объем налогов зависит от количества населения, участвующего в экономической деятельности. Сокращение количества демографических элементов, способных выплачивать налоги, ведет к необходимости поднятия налоговой ставки. Широко применяющийся, в частности, в США, этот подход, тем не менее, подвергается и критике. </w:t>
      </w:r>
      <w:proofErr w:type="gramStart"/>
      <w:r w:rsidRPr="00BA05CA">
        <w:rPr>
          <w:szCs w:val="28"/>
        </w:rPr>
        <w:t xml:space="preserve">Например, в статье </w:t>
      </w:r>
      <w:proofErr w:type="spellStart"/>
      <w:r w:rsidRPr="00BA05CA">
        <w:rPr>
          <w:szCs w:val="28"/>
        </w:rPr>
        <w:t>Гэлбрейта</w:t>
      </w:r>
      <w:proofErr w:type="spellEnd"/>
      <w:r w:rsidRPr="00BA05CA">
        <w:rPr>
          <w:szCs w:val="28"/>
        </w:rPr>
        <w:t xml:space="preserve">, Рея и </w:t>
      </w:r>
      <w:proofErr w:type="spellStart"/>
      <w:r w:rsidRPr="00BA05CA">
        <w:rPr>
          <w:szCs w:val="28"/>
        </w:rPr>
        <w:t>Мослера</w:t>
      </w:r>
      <w:proofErr w:type="spellEnd"/>
      <w:r w:rsidRPr="00BA05CA">
        <w:rPr>
          <w:rStyle w:val="apple-converted-space"/>
          <w:color w:val="252525"/>
          <w:szCs w:val="28"/>
          <w:lang w:val="en-US"/>
        </w:rPr>
        <w:t> </w:t>
      </w:r>
      <w:r w:rsidRPr="00BA05CA">
        <w:rPr>
          <w:rStyle w:val="apple-converted-space"/>
          <w:color w:val="252525"/>
          <w:szCs w:val="28"/>
        </w:rPr>
        <w:t>(</w:t>
      </w:r>
      <w:r w:rsidRPr="00BA05CA">
        <w:rPr>
          <w:rStyle w:val="reference-text"/>
          <w:color w:val="252525"/>
          <w:szCs w:val="28"/>
          <w:lang w:val="en-US"/>
        </w:rPr>
        <w:t>James</w:t>
      </w:r>
      <w:r w:rsidRPr="00BA05CA">
        <w:rPr>
          <w:rStyle w:val="reference-text"/>
          <w:color w:val="252525"/>
          <w:szCs w:val="28"/>
        </w:rPr>
        <w:t xml:space="preserve"> </w:t>
      </w:r>
      <w:r w:rsidRPr="00BA05CA">
        <w:rPr>
          <w:rStyle w:val="reference-text"/>
          <w:color w:val="252525"/>
          <w:szCs w:val="28"/>
          <w:lang w:val="en-US"/>
        </w:rPr>
        <w:t>K</w:t>
      </w:r>
      <w:r w:rsidRPr="00BA05CA">
        <w:rPr>
          <w:rStyle w:val="reference-text"/>
          <w:color w:val="252525"/>
          <w:szCs w:val="28"/>
        </w:rPr>
        <w:t>.</w:t>
      </w:r>
      <w:proofErr w:type="gramEnd"/>
      <w:r w:rsidRPr="00BA05CA">
        <w:rPr>
          <w:rStyle w:val="reference-text"/>
          <w:color w:val="252525"/>
          <w:szCs w:val="28"/>
        </w:rPr>
        <w:t xml:space="preserve"> </w:t>
      </w:r>
      <w:r w:rsidRPr="00BA05CA">
        <w:rPr>
          <w:rStyle w:val="reference-text"/>
          <w:color w:val="252525"/>
          <w:szCs w:val="28"/>
          <w:lang w:val="en-US"/>
        </w:rPr>
        <w:t>Galbraith</w:t>
      </w:r>
      <w:r w:rsidRPr="00BA05CA">
        <w:rPr>
          <w:rStyle w:val="reference-text"/>
          <w:color w:val="252525"/>
          <w:szCs w:val="28"/>
        </w:rPr>
        <w:t xml:space="preserve">, </w:t>
      </w:r>
      <w:r w:rsidRPr="00BA05CA">
        <w:rPr>
          <w:rStyle w:val="reference-text"/>
          <w:color w:val="252525"/>
          <w:szCs w:val="28"/>
          <w:lang w:val="en-US"/>
        </w:rPr>
        <w:t>L</w:t>
      </w:r>
      <w:r w:rsidRPr="00BA05CA">
        <w:rPr>
          <w:rStyle w:val="reference-text"/>
          <w:color w:val="252525"/>
          <w:szCs w:val="28"/>
        </w:rPr>
        <w:t xml:space="preserve">. </w:t>
      </w:r>
      <w:r w:rsidRPr="00BA05CA">
        <w:rPr>
          <w:rStyle w:val="reference-text"/>
          <w:color w:val="252525"/>
          <w:szCs w:val="28"/>
          <w:lang w:val="en-US"/>
        </w:rPr>
        <w:t>Randall</w:t>
      </w:r>
      <w:r w:rsidRPr="00BA05CA">
        <w:rPr>
          <w:rStyle w:val="reference-text"/>
          <w:color w:val="252525"/>
          <w:szCs w:val="28"/>
        </w:rPr>
        <w:t xml:space="preserve"> </w:t>
      </w:r>
      <w:r w:rsidRPr="00BA05CA">
        <w:rPr>
          <w:rStyle w:val="reference-text"/>
          <w:color w:val="252525"/>
          <w:szCs w:val="28"/>
          <w:lang w:val="en-US"/>
        </w:rPr>
        <w:t>Wray</w:t>
      </w:r>
      <w:r w:rsidRPr="00BA05CA">
        <w:rPr>
          <w:rStyle w:val="reference-text"/>
          <w:color w:val="252525"/>
          <w:szCs w:val="28"/>
        </w:rPr>
        <w:t xml:space="preserve">, </w:t>
      </w:r>
      <w:r w:rsidRPr="00BA05CA">
        <w:rPr>
          <w:rStyle w:val="reference-text"/>
          <w:color w:val="252525"/>
          <w:szCs w:val="28"/>
          <w:lang w:val="en-US"/>
        </w:rPr>
        <w:t>and</w:t>
      </w:r>
      <w:r w:rsidRPr="00BA05CA">
        <w:rPr>
          <w:rStyle w:val="apple-converted-space"/>
          <w:color w:val="252525"/>
          <w:szCs w:val="28"/>
          <w:lang w:val="en-US"/>
        </w:rPr>
        <w:t> </w:t>
      </w:r>
      <w:r w:rsidRPr="00BA05CA">
        <w:rPr>
          <w:rStyle w:val="reference-text"/>
          <w:color w:val="252525"/>
          <w:szCs w:val="28"/>
          <w:lang w:val="en-US"/>
        </w:rPr>
        <w:t>Warren</w:t>
      </w:r>
      <w:r w:rsidRPr="00BA05CA">
        <w:rPr>
          <w:rStyle w:val="reference-text"/>
          <w:color w:val="252525"/>
          <w:szCs w:val="28"/>
        </w:rPr>
        <w:t xml:space="preserve"> </w:t>
      </w:r>
      <w:proofErr w:type="spellStart"/>
      <w:proofErr w:type="gramStart"/>
      <w:r w:rsidRPr="00BA05CA">
        <w:rPr>
          <w:rStyle w:val="reference-text"/>
          <w:color w:val="252525"/>
          <w:szCs w:val="28"/>
          <w:lang w:val="en-US"/>
        </w:rPr>
        <w:t>Mosler</w:t>
      </w:r>
      <w:proofErr w:type="spellEnd"/>
      <w:r w:rsidRPr="00BA05CA">
        <w:rPr>
          <w:rStyle w:val="apple-converted-space"/>
          <w:color w:val="252525"/>
          <w:szCs w:val="28"/>
          <w:lang w:val="en-US"/>
        </w:rPr>
        <w:t> </w:t>
      </w:r>
      <w:r w:rsidRPr="00BA05CA">
        <w:rPr>
          <w:rStyle w:val="apple-converted-space"/>
          <w:color w:val="252525"/>
          <w:szCs w:val="28"/>
        </w:rPr>
        <w:t>)</w:t>
      </w:r>
      <w:proofErr w:type="gramEnd"/>
      <w:r w:rsidRPr="00BA05CA">
        <w:rPr>
          <w:rStyle w:val="apple-converted-space"/>
          <w:color w:val="252525"/>
          <w:szCs w:val="28"/>
        </w:rPr>
        <w:t xml:space="preserve"> </w:t>
      </w:r>
      <w:r w:rsidRPr="00BA05CA">
        <w:rPr>
          <w:rStyle w:val="reference-text"/>
          <w:color w:val="252525"/>
          <w:szCs w:val="28"/>
        </w:rPr>
        <w:t>"</w:t>
      </w:r>
      <w:r w:rsidRPr="00BA05CA">
        <w:rPr>
          <w:rStyle w:val="reference-text"/>
          <w:color w:val="252525"/>
          <w:szCs w:val="28"/>
          <w:lang w:val="en-US"/>
        </w:rPr>
        <w:t>The</w:t>
      </w:r>
      <w:r w:rsidRPr="00BA05CA">
        <w:rPr>
          <w:rStyle w:val="reference-text"/>
          <w:color w:val="252525"/>
          <w:szCs w:val="28"/>
        </w:rPr>
        <w:t xml:space="preserve"> </w:t>
      </w:r>
      <w:r w:rsidRPr="00BA05CA">
        <w:rPr>
          <w:rStyle w:val="reference-text"/>
          <w:color w:val="252525"/>
          <w:szCs w:val="28"/>
          <w:lang w:val="en-US"/>
        </w:rPr>
        <w:t>Case</w:t>
      </w:r>
      <w:r w:rsidRPr="00BA05CA">
        <w:rPr>
          <w:rStyle w:val="reference-text"/>
          <w:color w:val="252525"/>
          <w:szCs w:val="28"/>
        </w:rPr>
        <w:t xml:space="preserve"> </w:t>
      </w:r>
      <w:r w:rsidRPr="00BA05CA">
        <w:rPr>
          <w:rStyle w:val="reference-text"/>
          <w:color w:val="252525"/>
          <w:szCs w:val="28"/>
          <w:lang w:val="en-US"/>
        </w:rPr>
        <w:t>Against</w:t>
      </w:r>
      <w:r w:rsidRPr="00BA05CA">
        <w:rPr>
          <w:rStyle w:val="reference-text"/>
          <w:color w:val="252525"/>
          <w:szCs w:val="28"/>
        </w:rPr>
        <w:t xml:space="preserve"> </w:t>
      </w:r>
      <w:r w:rsidRPr="00BA05CA">
        <w:rPr>
          <w:rStyle w:val="reference-text"/>
          <w:color w:val="252525"/>
          <w:szCs w:val="28"/>
          <w:lang w:val="en-US"/>
        </w:rPr>
        <w:t>Intergenerational</w:t>
      </w:r>
      <w:r w:rsidRPr="00BA05CA">
        <w:rPr>
          <w:rStyle w:val="reference-text"/>
          <w:color w:val="252525"/>
          <w:szCs w:val="28"/>
        </w:rPr>
        <w:t xml:space="preserve"> </w:t>
      </w:r>
      <w:r w:rsidRPr="00BA05CA">
        <w:rPr>
          <w:rStyle w:val="reference-text"/>
          <w:color w:val="252525"/>
          <w:szCs w:val="28"/>
          <w:lang w:val="en-US"/>
        </w:rPr>
        <w:t>Accounting</w:t>
      </w:r>
      <w:r w:rsidRPr="00BA05CA">
        <w:rPr>
          <w:rStyle w:val="reference-text"/>
          <w:color w:val="252525"/>
          <w:szCs w:val="28"/>
        </w:rPr>
        <w:t xml:space="preserve">: </w:t>
      </w:r>
      <w:r w:rsidRPr="00BA05CA">
        <w:rPr>
          <w:rStyle w:val="reference-text"/>
          <w:color w:val="252525"/>
          <w:szCs w:val="28"/>
          <w:lang w:val="en-US"/>
        </w:rPr>
        <w:t>The</w:t>
      </w:r>
      <w:r w:rsidRPr="00BA05CA">
        <w:rPr>
          <w:rStyle w:val="reference-text"/>
          <w:color w:val="252525"/>
          <w:szCs w:val="28"/>
        </w:rPr>
        <w:t xml:space="preserve"> </w:t>
      </w:r>
      <w:r w:rsidRPr="00BA05CA">
        <w:rPr>
          <w:rStyle w:val="reference-text"/>
          <w:color w:val="252525"/>
          <w:szCs w:val="28"/>
          <w:lang w:val="en-US"/>
        </w:rPr>
        <w:t>Accounting</w:t>
      </w:r>
      <w:r w:rsidRPr="00BA05CA">
        <w:rPr>
          <w:rStyle w:val="reference-text"/>
          <w:color w:val="252525"/>
          <w:szCs w:val="28"/>
        </w:rPr>
        <w:t xml:space="preserve"> </w:t>
      </w:r>
      <w:r w:rsidRPr="00BA05CA">
        <w:rPr>
          <w:rStyle w:val="reference-text"/>
          <w:color w:val="252525"/>
          <w:szCs w:val="28"/>
          <w:lang w:val="en-US"/>
        </w:rPr>
        <w:t>Campaign</w:t>
      </w:r>
      <w:r w:rsidRPr="00BA05CA">
        <w:rPr>
          <w:rStyle w:val="reference-text"/>
          <w:color w:val="252525"/>
          <w:szCs w:val="28"/>
        </w:rPr>
        <w:t xml:space="preserve"> </w:t>
      </w:r>
      <w:r w:rsidRPr="00BA05CA">
        <w:rPr>
          <w:rStyle w:val="reference-text"/>
          <w:color w:val="252525"/>
          <w:szCs w:val="28"/>
          <w:lang w:val="en-US"/>
        </w:rPr>
        <w:t>Against</w:t>
      </w:r>
      <w:r w:rsidRPr="00BA05CA">
        <w:rPr>
          <w:rStyle w:val="reference-text"/>
          <w:color w:val="252525"/>
          <w:szCs w:val="28"/>
        </w:rPr>
        <w:t xml:space="preserve"> </w:t>
      </w:r>
      <w:r w:rsidRPr="00BA05CA">
        <w:rPr>
          <w:rStyle w:val="reference-text"/>
          <w:color w:val="252525"/>
          <w:szCs w:val="28"/>
          <w:lang w:val="en-US"/>
        </w:rPr>
        <w:t>Social</w:t>
      </w:r>
      <w:r w:rsidRPr="00BA05CA">
        <w:rPr>
          <w:rStyle w:val="reference-text"/>
          <w:color w:val="252525"/>
          <w:szCs w:val="28"/>
        </w:rPr>
        <w:t xml:space="preserve"> </w:t>
      </w:r>
      <w:r w:rsidRPr="00BA05CA">
        <w:rPr>
          <w:rStyle w:val="reference-text"/>
          <w:color w:val="252525"/>
          <w:szCs w:val="28"/>
          <w:lang w:val="en-US"/>
        </w:rPr>
        <w:t>Security</w:t>
      </w:r>
      <w:r w:rsidRPr="00BA05CA">
        <w:rPr>
          <w:rStyle w:val="reference-text"/>
          <w:color w:val="252525"/>
          <w:szCs w:val="28"/>
        </w:rPr>
        <w:t xml:space="preserve"> </w:t>
      </w:r>
      <w:r w:rsidRPr="00BA05CA">
        <w:rPr>
          <w:rStyle w:val="reference-text"/>
          <w:color w:val="252525"/>
          <w:szCs w:val="28"/>
          <w:lang w:val="en-US"/>
        </w:rPr>
        <w:t>and</w:t>
      </w:r>
      <w:r w:rsidRPr="00BA05CA">
        <w:rPr>
          <w:rStyle w:val="reference-text"/>
          <w:color w:val="252525"/>
          <w:szCs w:val="28"/>
        </w:rPr>
        <w:t xml:space="preserve"> </w:t>
      </w:r>
      <w:r w:rsidRPr="00BA05CA">
        <w:rPr>
          <w:rStyle w:val="reference-text"/>
          <w:color w:val="252525"/>
          <w:szCs w:val="28"/>
          <w:lang w:val="en-US"/>
        </w:rPr>
        <w:t>Medicare</w:t>
      </w:r>
      <w:r w:rsidRPr="00BA05CA">
        <w:rPr>
          <w:rStyle w:val="reference-text"/>
          <w:color w:val="252525"/>
          <w:szCs w:val="28"/>
        </w:rPr>
        <w:t>"</w:t>
      </w:r>
      <w:r w:rsidR="00B372EF" w:rsidRPr="00B372EF">
        <w:rPr>
          <w:rStyle w:val="reference-text"/>
          <w:color w:val="252525"/>
          <w:szCs w:val="28"/>
        </w:rPr>
        <w:t>[10]</w:t>
      </w:r>
      <w:r w:rsidRPr="00BA05CA">
        <w:rPr>
          <w:rStyle w:val="reference-text"/>
          <w:color w:val="252525"/>
          <w:szCs w:val="28"/>
        </w:rPr>
        <w:t xml:space="preserve"> утверждается, что метод демографического учета базируется на неверных предпосылках и ошибочном понимании термина «государственный долг».</w:t>
      </w:r>
    </w:p>
    <w:p w:rsidR="00BA05CA" w:rsidRPr="00BA05CA" w:rsidRDefault="00BA05CA" w:rsidP="00BA05CA">
      <w:pPr>
        <w:rPr>
          <w:szCs w:val="28"/>
        </w:rPr>
      </w:pPr>
      <w:r w:rsidRPr="00BA05CA">
        <w:rPr>
          <w:rStyle w:val="reference-text"/>
          <w:color w:val="252525"/>
          <w:szCs w:val="28"/>
        </w:rPr>
        <w:t>Огромный практический интерес также представляет и выяснение эффективности государственной поддержки образования. Этой теме посвящены многочисленные исследования ученых из разных стран. При решении поставленной задачи чаще всего применяется анализ статистических данных при помощи временных рядов. Так</w:t>
      </w:r>
      <w:r w:rsidRPr="00BA05CA">
        <w:rPr>
          <w:rStyle w:val="reference-text"/>
          <w:color w:val="252525"/>
          <w:szCs w:val="28"/>
          <w:lang w:val="en-US"/>
        </w:rPr>
        <w:t xml:space="preserve"> </w:t>
      </w:r>
      <w:r w:rsidRPr="00BA05CA">
        <w:rPr>
          <w:rStyle w:val="reference-text"/>
          <w:color w:val="252525"/>
          <w:szCs w:val="28"/>
        </w:rPr>
        <w:t>в</w:t>
      </w:r>
      <w:r w:rsidRPr="00BA05CA">
        <w:rPr>
          <w:rStyle w:val="reference-text"/>
          <w:color w:val="252525"/>
          <w:szCs w:val="28"/>
          <w:lang w:val="en-US"/>
        </w:rPr>
        <w:t xml:space="preserve"> </w:t>
      </w:r>
      <w:r w:rsidRPr="00BA05CA">
        <w:rPr>
          <w:rStyle w:val="reference-text"/>
          <w:color w:val="252525"/>
          <w:szCs w:val="28"/>
        </w:rPr>
        <w:t>работах</w:t>
      </w:r>
      <w:r w:rsidRPr="00BA05CA">
        <w:rPr>
          <w:rStyle w:val="reference-text"/>
          <w:color w:val="252525"/>
          <w:szCs w:val="28"/>
          <w:lang w:val="en-US"/>
        </w:rPr>
        <w:t xml:space="preserve"> «The effect of education expenditure on economic growth: The case of Turkey» </w:t>
      </w:r>
      <w:proofErr w:type="gramStart"/>
      <w:r w:rsidRPr="00BA05CA">
        <w:rPr>
          <w:rStyle w:val="reference-text"/>
          <w:color w:val="252525"/>
          <w:szCs w:val="28"/>
          <w:lang w:val="en-US"/>
        </w:rPr>
        <w:t>( M</w:t>
      </w:r>
      <w:proofErr w:type="gramEnd"/>
      <w:r w:rsidRPr="00BA05CA">
        <w:rPr>
          <w:rStyle w:val="reference-text"/>
          <w:color w:val="252525"/>
          <w:szCs w:val="28"/>
          <w:lang w:val="en-US"/>
        </w:rPr>
        <w:t xml:space="preserve">. </w:t>
      </w:r>
      <w:proofErr w:type="spellStart"/>
      <w:r w:rsidRPr="00BA05CA">
        <w:rPr>
          <w:rStyle w:val="reference-text"/>
          <w:color w:val="252525"/>
          <w:szCs w:val="28"/>
          <w:lang w:val="en-US"/>
        </w:rPr>
        <w:t>Mercan</w:t>
      </w:r>
      <w:proofErr w:type="spellEnd"/>
      <w:r w:rsidRPr="00BA05CA">
        <w:rPr>
          <w:rStyle w:val="reference-text"/>
          <w:color w:val="252525"/>
          <w:szCs w:val="28"/>
          <w:lang w:val="en-US"/>
        </w:rPr>
        <w:t xml:space="preserve">, S. </w:t>
      </w:r>
      <w:proofErr w:type="spellStart"/>
      <w:r w:rsidRPr="00BA05CA">
        <w:rPr>
          <w:rStyle w:val="reference-text"/>
          <w:color w:val="252525"/>
          <w:szCs w:val="28"/>
          <w:lang w:val="en-US"/>
        </w:rPr>
        <w:t>Sezer</w:t>
      </w:r>
      <w:proofErr w:type="spellEnd"/>
      <w:r w:rsidRPr="00BA05CA">
        <w:rPr>
          <w:rStyle w:val="reference-text"/>
          <w:color w:val="252525"/>
          <w:szCs w:val="28"/>
          <w:lang w:val="en-US"/>
        </w:rPr>
        <w:t>)</w:t>
      </w:r>
      <w:r w:rsidR="00B372EF">
        <w:rPr>
          <w:rStyle w:val="reference-text"/>
          <w:color w:val="252525"/>
          <w:szCs w:val="28"/>
          <w:lang w:val="en-US"/>
        </w:rPr>
        <w:t>[11]</w:t>
      </w:r>
      <w:r w:rsidRPr="00BA05CA">
        <w:rPr>
          <w:rStyle w:val="reference-text"/>
          <w:color w:val="252525"/>
          <w:szCs w:val="28"/>
          <w:lang w:val="en-US"/>
        </w:rPr>
        <w:t>, «</w:t>
      </w:r>
      <w:r w:rsidRPr="00BA05CA">
        <w:rPr>
          <w:color w:val="333333"/>
          <w:kern w:val="36"/>
          <w:szCs w:val="28"/>
          <w:lang w:val="en-US"/>
        </w:rPr>
        <w:t>The Impact of Education Expenditures on Economic Growth in Uganda: Evidence from Time Series Data» (</w:t>
      </w:r>
      <w:r w:rsidRPr="00BA05CA">
        <w:rPr>
          <w:color w:val="222222"/>
          <w:szCs w:val="28"/>
          <w:shd w:val="clear" w:color="auto" w:fill="FFFFFF"/>
          <w:lang w:val="en-US"/>
        </w:rPr>
        <w:t xml:space="preserve">J. W. </w:t>
      </w:r>
      <w:proofErr w:type="spellStart"/>
      <w:r w:rsidRPr="00BA05CA">
        <w:rPr>
          <w:color w:val="222222"/>
          <w:szCs w:val="28"/>
          <w:shd w:val="clear" w:color="auto" w:fill="FFFFFF"/>
          <w:lang w:val="en-US"/>
        </w:rPr>
        <w:t>Musila</w:t>
      </w:r>
      <w:proofErr w:type="spellEnd"/>
      <w:r w:rsidRPr="00BA05CA">
        <w:rPr>
          <w:color w:val="222222"/>
          <w:szCs w:val="28"/>
          <w:shd w:val="clear" w:color="auto" w:fill="FFFFFF"/>
          <w:lang w:val="en-US"/>
        </w:rPr>
        <w:t xml:space="preserve">, W. </w:t>
      </w:r>
      <w:proofErr w:type="spellStart"/>
      <w:r w:rsidRPr="00BA05CA">
        <w:rPr>
          <w:color w:val="222222"/>
          <w:szCs w:val="28"/>
          <w:shd w:val="clear" w:color="auto" w:fill="FFFFFF"/>
          <w:lang w:val="en-US"/>
        </w:rPr>
        <w:t>Belassi</w:t>
      </w:r>
      <w:proofErr w:type="spellEnd"/>
      <w:r w:rsidRPr="00BA05CA">
        <w:rPr>
          <w:color w:val="222222"/>
          <w:szCs w:val="28"/>
          <w:shd w:val="clear" w:color="auto" w:fill="FFFFFF"/>
          <w:lang w:val="en-US"/>
        </w:rPr>
        <w:t>)</w:t>
      </w:r>
      <w:r w:rsidR="00B372EF">
        <w:rPr>
          <w:color w:val="222222"/>
          <w:szCs w:val="28"/>
          <w:shd w:val="clear" w:color="auto" w:fill="FFFFFF"/>
          <w:lang w:val="en-US"/>
        </w:rPr>
        <w:t>[12]</w:t>
      </w:r>
      <w:r w:rsidRPr="00BA05CA">
        <w:rPr>
          <w:color w:val="222222"/>
          <w:szCs w:val="28"/>
          <w:shd w:val="clear" w:color="auto" w:fill="FFFFFF"/>
          <w:lang w:val="en-US"/>
        </w:rPr>
        <w:t xml:space="preserve"> , «</w:t>
      </w:r>
      <w:r w:rsidRPr="00BA05CA">
        <w:rPr>
          <w:szCs w:val="28"/>
          <w:lang w:val="en-US"/>
        </w:rPr>
        <w:t xml:space="preserve">Public spending on education and Economic Growth in Algeria: Causality Test» (Y. </w:t>
      </w:r>
      <w:proofErr w:type="spellStart"/>
      <w:r w:rsidRPr="00BA05CA">
        <w:rPr>
          <w:szCs w:val="28"/>
          <w:lang w:val="en-US"/>
        </w:rPr>
        <w:t>Mekdad</w:t>
      </w:r>
      <w:proofErr w:type="spellEnd"/>
      <w:r w:rsidRPr="00BA05CA">
        <w:rPr>
          <w:szCs w:val="28"/>
          <w:lang w:val="en-US"/>
        </w:rPr>
        <w:t xml:space="preserve">, A. </w:t>
      </w:r>
      <w:proofErr w:type="spellStart"/>
      <w:r w:rsidRPr="00BA05CA">
        <w:rPr>
          <w:szCs w:val="28"/>
          <w:lang w:val="en-US"/>
        </w:rPr>
        <w:t>Dahmani</w:t>
      </w:r>
      <w:proofErr w:type="spellEnd"/>
      <w:r w:rsidRPr="00BA05CA">
        <w:rPr>
          <w:szCs w:val="28"/>
          <w:lang w:val="en-US"/>
        </w:rPr>
        <w:t xml:space="preserve">, M. </w:t>
      </w:r>
      <w:proofErr w:type="spellStart"/>
      <w:r w:rsidRPr="00BA05CA">
        <w:rPr>
          <w:szCs w:val="28"/>
          <w:lang w:val="en-US"/>
        </w:rPr>
        <w:t>Louaj</w:t>
      </w:r>
      <w:proofErr w:type="spellEnd"/>
      <w:r w:rsidRPr="00BA05CA">
        <w:rPr>
          <w:szCs w:val="28"/>
          <w:lang w:val="en-US"/>
        </w:rPr>
        <w:t>)</w:t>
      </w:r>
      <w:r w:rsidR="00B372EF">
        <w:rPr>
          <w:szCs w:val="28"/>
          <w:lang w:val="en-US"/>
        </w:rPr>
        <w:t>[13]</w:t>
      </w:r>
      <w:r w:rsidRPr="00BA05CA">
        <w:rPr>
          <w:szCs w:val="28"/>
          <w:lang w:val="en-US"/>
        </w:rPr>
        <w:t xml:space="preserve"> </w:t>
      </w:r>
      <w:r w:rsidRPr="00BA05CA">
        <w:rPr>
          <w:szCs w:val="28"/>
        </w:rPr>
        <w:t>учеными</w:t>
      </w:r>
      <w:r w:rsidRPr="00BA05CA">
        <w:rPr>
          <w:szCs w:val="28"/>
          <w:lang w:val="en-US"/>
        </w:rPr>
        <w:t xml:space="preserve"> </w:t>
      </w:r>
      <w:r w:rsidRPr="00BA05CA">
        <w:rPr>
          <w:szCs w:val="28"/>
        </w:rPr>
        <w:t>разных</w:t>
      </w:r>
      <w:r w:rsidRPr="00BA05CA">
        <w:rPr>
          <w:szCs w:val="28"/>
          <w:lang w:val="en-US"/>
        </w:rPr>
        <w:t xml:space="preserve"> </w:t>
      </w:r>
      <w:r w:rsidRPr="00BA05CA">
        <w:rPr>
          <w:szCs w:val="28"/>
        </w:rPr>
        <w:t>стран</w:t>
      </w:r>
      <w:r w:rsidRPr="00BA05CA">
        <w:rPr>
          <w:szCs w:val="28"/>
          <w:lang w:val="en-US"/>
        </w:rPr>
        <w:t xml:space="preserve"> </w:t>
      </w:r>
      <w:r w:rsidRPr="00BA05CA">
        <w:rPr>
          <w:szCs w:val="28"/>
        </w:rPr>
        <w:t>проводятся</w:t>
      </w:r>
      <w:r w:rsidRPr="00BA05CA">
        <w:rPr>
          <w:szCs w:val="28"/>
          <w:lang w:val="en-US"/>
        </w:rPr>
        <w:t xml:space="preserve"> </w:t>
      </w:r>
      <w:r w:rsidRPr="00BA05CA">
        <w:rPr>
          <w:szCs w:val="28"/>
        </w:rPr>
        <w:t>схожие</w:t>
      </w:r>
      <w:r w:rsidRPr="00BA05CA">
        <w:rPr>
          <w:szCs w:val="28"/>
          <w:lang w:val="en-US"/>
        </w:rPr>
        <w:t xml:space="preserve"> </w:t>
      </w:r>
      <w:r w:rsidRPr="00BA05CA">
        <w:rPr>
          <w:szCs w:val="28"/>
        </w:rPr>
        <w:t>аналитические</w:t>
      </w:r>
      <w:r w:rsidRPr="00BA05CA">
        <w:rPr>
          <w:szCs w:val="28"/>
          <w:lang w:val="en-US"/>
        </w:rPr>
        <w:t xml:space="preserve"> </w:t>
      </w:r>
      <w:r w:rsidRPr="00BA05CA">
        <w:rPr>
          <w:szCs w:val="28"/>
        </w:rPr>
        <w:t>процедуры</w:t>
      </w:r>
      <w:r w:rsidRPr="00BA05CA">
        <w:rPr>
          <w:szCs w:val="28"/>
          <w:lang w:val="en-US"/>
        </w:rPr>
        <w:t xml:space="preserve"> </w:t>
      </w:r>
      <w:r w:rsidRPr="00BA05CA">
        <w:rPr>
          <w:szCs w:val="28"/>
        </w:rPr>
        <w:t>и</w:t>
      </w:r>
      <w:r w:rsidRPr="00BA05CA">
        <w:rPr>
          <w:szCs w:val="28"/>
          <w:lang w:val="en-US"/>
        </w:rPr>
        <w:t xml:space="preserve"> </w:t>
      </w:r>
      <w:r w:rsidRPr="00BA05CA">
        <w:rPr>
          <w:szCs w:val="28"/>
        </w:rPr>
        <w:t>выявляется</w:t>
      </w:r>
      <w:r w:rsidRPr="00BA05CA">
        <w:rPr>
          <w:szCs w:val="28"/>
          <w:lang w:val="en-US"/>
        </w:rPr>
        <w:t xml:space="preserve"> </w:t>
      </w:r>
      <w:r w:rsidRPr="00BA05CA">
        <w:rPr>
          <w:szCs w:val="28"/>
        </w:rPr>
        <w:t>положительная</w:t>
      </w:r>
      <w:r w:rsidRPr="00BA05CA">
        <w:rPr>
          <w:szCs w:val="28"/>
          <w:lang w:val="en-US"/>
        </w:rPr>
        <w:t xml:space="preserve"> </w:t>
      </w:r>
      <w:r w:rsidRPr="00BA05CA">
        <w:rPr>
          <w:szCs w:val="28"/>
        </w:rPr>
        <w:t>зависимость</w:t>
      </w:r>
      <w:r w:rsidRPr="00BA05CA">
        <w:rPr>
          <w:szCs w:val="28"/>
          <w:lang w:val="en-US"/>
        </w:rPr>
        <w:t xml:space="preserve"> </w:t>
      </w:r>
      <w:r w:rsidRPr="00BA05CA">
        <w:rPr>
          <w:szCs w:val="28"/>
        </w:rPr>
        <w:t>между</w:t>
      </w:r>
      <w:r w:rsidRPr="00BA05CA">
        <w:rPr>
          <w:szCs w:val="28"/>
          <w:lang w:val="en-US"/>
        </w:rPr>
        <w:t xml:space="preserve"> </w:t>
      </w:r>
      <w:r w:rsidRPr="00BA05CA">
        <w:rPr>
          <w:szCs w:val="28"/>
        </w:rPr>
        <w:t>государственными</w:t>
      </w:r>
      <w:r w:rsidRPr="00BA05CA">
        <w:rPr>
          <w:szCs w:val="28"/>
          <w:lang w:val="en-US"/>
        </w:rPr>
        <w:t xml:space="preserve"> </w:t>
      </w:r>
      <w:r w:rsidRPr="00BA05CA">
        <w:rPr>
          <w:szCs w:val="28"/>
        </w:rPr>
        <w:t>вложениями</w:t>
      </w:r>
      <w:r w:rsidRPr="00BA05CA">
        <w:rPr>
          <w:szCs w:val="28"/>
          <w:lang w:val="en-US"/>
        </w:rPr>
        <w:t xml:space="preserve"> </w:t>
      </w:r>
      <w:r w:rsidRPr="00BA05CA">
        <w:rPr>
          <w:szCs w:val="28"/>
        </w:rPr>
        <w:t>в</w:t>
      </w:r>
      <w:r w:rsidRPr="00BA05CA">
        <w:rPr>
          <w:szCs w:val="28"/>
          <w:lang w:val="en-US"/>
        </w:rPr>
        <w:t xml:space="preserve"> </w:t>
      </w:r>
      <w:r w:rsidRPr="00BA05CA">
        <w:rPr>
          <w:szCs w:val="28"/>
        </w:rPr>
        <w:t>образование</w:t>
      </w:r>
      <w:r w:rsidRPr="00BA05CA">
        <w:rPr>
          <w:szCs w:val="28"/>
          <w:lang w:val="en-US"/>
        </w:rPr>
        <w:t xml:space="preserve"> </w:t>
      </w:r>
      <w:r w:rsidRPr="00BA05CA">
        <w:rPr>
          <w:szCs w:val="28"/>
        </w:rPr>
        <w:t>и</w:t>
      </w:r>
      <w:r w:rsidRPr="00BA05CA">
        <w:rPr>
          <w:szCs w:val="28"/>
          <w:lang w:val="en-US"/>
        </w:rPr>
        <w:t xml:space="preserve"> </w:t>
      </w:r>
      <w:r w:rsidRPr="00BA05CA">
        <w:rPr>
          <w:szCs w:val="28"/>
        </w:rPr>
        <w:t>ростом</w:t>
      </w:r>
      <w:r w:rsidRPr="00BA05CA">
        <w:rPr>
          <w:szCs w:val="28"/>
          <w:lang w:val="en-US"/>
        </w:rPr>
        <w:t xml:space="preserve"> </w:t>
      </w:r>
      <w:r w:rsidRPr="00BA05CA">
        <w:rPr>
          <w:szCs w:val="28"/>
        </w:rPr>
        <w:t>экономики</w:t>
      </w:r>
      <w:r w:rsidRPr="00BA05CA">
        <w:rPr>
          <w:szCs w:val="28"/>
          <w:lang w:val="en-US"/>
        </w:rPr>
        <w:t xml:space="preserve"> </w:t>
      </w:r>
      <w:r w:rsidRPr="00BA05CA">
        <w:rPr>
          <w:szCs w:val="28"/>
        </w:rPr>
        <w:t>государства</w:t>
      </w:r>
      <w:r w:rsidRPr="00BA05CA">
        <w:rPr>
          <w:szCs w:val="28"/>
          <w:lang w:val="en-US"/>
        </w:rPr>
        <w:t xml:space="preserve">. </w:t>
      </w:r>
      <w:r w:rsidRPr="00BA05CA">
        <w:rPr>
          <w:szCs w:val="28"/>
        </w:rPr>
        <w:t xml:space="preserve">В частности, для Уганды авторами был получен следующий результат: повышение расходов на образование на душу </w:t>
      </w:r>
      <w:r w:rsidRPr="00BA05CA">
        <w:rPr>
          <w:szCs w:val="28"/>
        </w:rPr>
        <w:lastRenderedPageBreak/>
        <w:t xml:space="preserve">населения в 1% </w:t>
      </w:r>
      <w:proofErr w:type="gramStart"/>
      <w:r w:rsidRPr="00BA05CA">
        <w:rPr>
          <w:szCs w:val="28"/>
        </w:rPr>
        <w:t>приносило</w:t>
      </w:r>
      <w:proofErr w:type="gramEnd"/>
      <w:r w:rsidRPr="00BA05CA">
        <w:rPr>
          <w:szCs w:val="28"/>
        </w:rPr>
        <w:t xml:space="preserve"> в конечном счете 0.04% прибыли в краткосрочном периоде и 0.6% - в долгосрочном.</w:t>
      </w:r>
    </w:p>
    <w:p w:rsidR="00BA05CA" w:rsidRPr="00BA05CA" w:rsidRDefault="00BA05CA" w:rsidP="00BA05CA">
      <w:pPr>
        <w:rPr>
          <w:szCs w:val="28"/>
        </w:rPr>
      </w:pPr>
      <w:r w:rsidRPr="00BA05CA">
        <w:rPr>
          <w:szCs w:val="28"/>
        </w:rPr>
        <w:t>Пожалуй</w:t>
      </w:r>
      <w:r w:rsidRPr="00BA05CA">
        <w:rPr>
          <w:szCs w:val="28"/>
          <w:lang w:val="en-US"/>
        </w:rPr>
        <w:t xml:space="preserve">, </w:t>
      </w:r>
      <w:r w:rsidRPr="00BA05CA">
        <w:rPr>
          <w:szCs w:val="28"/>
        </w:rPr>
        <w:t>отдельно</w:t>
      </w:r>
      <w:r w:rsidRPr="00BA05CA">
        <w:rPr>
          <w:szCs w:val="28"/>
          <w:lang w:val="en-US"/>
        </w:rPr>
        <w:t xml:space="preserve"> </w:t>
      </w:r>
      <w:r w:rsidRPr="00BA05CA">
        <w:rPr>
          <w:szCs w:val="28"/>
        </w:rPr>
        <w:t>стоит</w:t>
      </w:r>
      <w:r w:rsidRPr="00BA05CA">
        <w:rPr>
          <w:szCs w:val="28"/>
          <w:lang w:val="en-US"/>
        </w:rPr>
        <w:t xml:space="preserve"> </w:t>
      </w:r>
      <w:r w:rsidRPr="00BA05CA">
        <w:rPr>
          <w:szCs w:val="28"/>
        </w:rPr>
        <w:t>выделить</w:t>
      </w:r>
      <w:r w:rsidRPr="00BA05CA">
        <w:rPr>
          <w:szCs w:val="28"/>
          <w:lang w:val="en-US"/>
        </w:rPr>
        <w:t xml:space="preserve"> </w:t>
      </w:r>
      <w:r w:rsidRPr="00BA05CA">
        <w:rPr>
          <w:szCs w:val="28"/>
        </w:rPr>
        <w:t>статью</w:t>
      </w:r>
      <w:r w:rsidRPr="00BA05CA">
        <w:rPr>
          <w:szCs w:val="28"/>
          <w:lang w:val="en-US"/>
        </w:rPr>
        <w:t xml:space="preserve"> «Does Public Education Expenditure Cause Economic Growth? Comparison</w:t>
      </w:r>
      <w:r w:rsidRPr="00BA05CA">
        <w:rPr>
          <w:szCs w:val="28"/>
        </w:rPr>
        <w:t xml:space="preserve"> </w:t>
      </w:r>
      <w:r w:rsidRPr="00BA05CA">
        <w:rPr>
          <w:szCs w:val="28"/>
          <w:lang w:val="en-US"/>
        </w:rPr>
        <w:t>of</w:t>
      </w:r>
      <w:r w:rsidRPr="00BA05CA">
        <w:rPr>
          <w:szCs w:val="28"/>
        </w:rPr>
        <w:t xml:space="preserve"> </w:t>
      </w:r>
      <w:r w:rsidRPr="00BA05CA">
        <w:rPr>
          <w:szCs w:val="28"/>
          <w:lang w:val="en-US"/>
        </w:rPr>
        <w:t>Developed</w:t>
      </w:r>
      <w:r w:rsidRPr="00BA05CA">
        <w:rPr>
          <w:szCs w:val="28"/>
        </w:rPr>
        <w:t xml:space="preserve"> </w:t>
      </w:r>
      <w:r w:rsidRPr="00BA05CA">
        <w:rPr>
          <w:szCs w:val="28"/>
          <w:lang w:val="en-US"/>
        </w:rPr>
        <w:t>and</w:t>
      </w:r>
      <w:r w:rsidRPr="00BA05CA">
        <w:rPr>
          <w:szCs w:val="28"/>
        </w:rPr>
        <w:t xml:space="preserve"> </w:t>
      </w:r>
      <w:r w:rsidRPr="00BA05CA">
        <w:rPr>
          <w:szCs w:val="28"/>
          <w:lang w:val="en-US"/>
        </w:rPr>
        <w:t>Developing</w:t>
      </w:r>
      <w:r w:rsidRPr="00BA05CA">
        <w:rPr>
          <w:szCs w:val="28"/>
        </w:rPr>
        <w:t xml:space="preserve"> </w:t>
      </w:r>
      <w:r w:rsidRPr="00BA05CA">
        <w:rPr>
          <w:szCs w:val="28"/>
          <w:lang w:val="en-US"/>
        </w:rPr>
        <w:t>Countries</w:t>
      </w:r>
      <w:r w:rsidRPr="00BA05CA">
        <w:rPr>
          <w:szCs w:val="28"/>
        </w:rPr>
        <w:t>» (</w:t>
      </w:r>
      <w:r w:rsidRPr="00BA05CA">
        <w:rPr>
          <w:szCs w:val="28"/>
          <w:lang w:val="en-US"/>
        </w:rPr>
        <w:t>A</w:t>
      </w:r>
      <w:r w:rsidRPr="00BA05CA">
        <w:rPr>
          <w:szCs w:val="28"/>
        </w:rPr>
        <w:t xml:space="preserve">. </w:t>
      </w:r>
      <w:r w:rsidRPr="00BA05CA">
        <w:rPr>
          <w:szCs w:val="28"/>
          <w:lang w:val="en-US"/>
        </w:rPr>
        <w:t>S</w:t>
      </w:r>
      <w:r w:rsidRPr="00BA05CA">
        <w:rPr>
          <w:szCs w:val="28"/>
        </w:rPr>
        <w:t xml:space="preserve">. </w:t>
      </w:r>
      <w:proofErr w:type="spellStart"/>
      <w:r w:rsidRPr="00BA05CA">
        <w:rPr>
          <w:szCs w:val="28"/>
          <w:lang w:val="en-US"/>
        </w:rPr>
        <w:t>Idrees</w:t>
      </w:r>
      <w:proofErr w:type="spellEnd"/>
      <w:proofErr w:type="gramStart"/>
      <w:r w:rsidRPr="00BA05CA">
        <w:rPr>
          <w:szCs w:val="28"/>
        </w:rPr>
        <w:t>)</w:t>
      </w:r>
      <w:r w:rsidR="00B372EF" w:rsidRPr="00B372EF">
        <w:rPr>
          <w:szCs w:val="28"/>
        </w:rPr>
        <w:t>[</w:t>
      </w:r>
      <w:proofErr w:type="gramEnd"/>
      <w:r w:rsidR="00B372EF" w:rsidRPr="00B372EF">
        <w:rPr>
          <w:szCs w:val="28"/>
        </w:rPr>
        <w:t>14]</w:t>
      </w:r>
      <w:r w:rsidRPr="00BA05CA">
        <w:rPr>
          <w:szCs w:val="28"/>
        </w:rPr>
        <w:t xml:space="preserve">, в которой автор, также применяя анализ с помощью временных рядов, сравнивает темпы экономического роста в развитых и развивающихся странах при одном и том же повышении </w:t>
      </w:r>
      <w:proofErr w:type="spellStart"/>
      <w:r w:rsidRPr="00BA05CA">
        <w:rPr>
          <w:szCs w:val="28"/>
        </w:rPr>
        <w:t>подушевого</w:t>
      </w:r>
      <w:proofErr w:type="spellEnd"/>
      <w:r w:rsidRPr="00BA05CA">
        <w:rPr>
          <w:szCs w:val="28"/>
        </w:rPr>
        <w:t xml:space="preserve"> расхода на образование. Имеющиеся данные по исследуемым странам относились в одну из двух групп, в зависимости от того, является ли страна  развитой или  развивающейся, после чего был применен модифицированный метод наименьших квадратов. Согласно результатам проведенной работы, увеличение государственных затрат на образование на один доллар приводит к получению прибыли в 21.85 долларов в виде прибавочного продукта в развитых странах и в 27.29 долларов в странах развивающихся. Таким образом, косвенно подтвердилась гипотеза о существовании так называемого «эффекта наверстывания», иначе называемая теорией конвергенции - теория, предполагающая, что бедные страны имеют тенденцию к более быстрому экономическому росту по сравнению с развитыми странами. Этому существует две основных причины: более медленный темп убывания доходности факторов производства в развивающихся странах и возможность перенимать опыт и технологии развитых стран, уже прошедших по этому пути ранее. Теория конвергенции гласит, что в конечном итоге значения дохода на душу населения всех стран должны сравняться между собой.</w:t>
      </w:r>
    </w:p>
    <w:p w:rsidR="00BA05CA" w:rsidRPr="00BA05CA" w:rsidRDefault="00BA05CA" w:rsidP="00BA05CA">
      <w:pPr>
        <w:rPr>
          <w:szCs w:val="28"/>
        </w:rPr>
      </w:pPr>
      <w:r w:rsidRPr="00BA05CA">
        <w:rPr>
          <w:szCs w:val="28"/>
        </w:rPr>
        <w:t xml:space="preserve">Рассмотрим также одну из работ, посвященных воздействию социальных выплат на государственную экономику. </w:t>
      </w:r>
      <w:proofErr w:type="gramStart"/>
      <w:r w:rsidRPr="00BA05CA">
        <w:rPr>
          <w:szCs w:val="28"/>
        </w:rPr>
        <w:t>Разносторонний подход к влиянию социальной поддержки на экономический рост демонстрируют авторы работы «</w:t>
      </w:r>
      <w:r w:rsidRPr="00BA05CA">
        <w:rPr>
          <w:szCs w:val="28"/>
          <w:lang w:val="en-US"/>
        </w:rPr>
        <w:t>Social</w:t>
      </w:r>
      <w:r w:rsidRPr="00BA05CA">
        <w:rPr>
          <w:szCs w:val="28"/>
        </w:rPr>
        <w:t xml:space="preserve"> </w:t>
      </w:r>
      <w:r w:rsidRPr="00BA05CA">
        <w:rPr>
          <w:szCs w:val="28"/>
          <w:lang w:val="en-US"/>
        </w:rPr>
        <w:t>Protection</w:t>
      </w:r>
      <w:r w:rsidRPr="00BA05CA">
        <w:rPr>
          <w:szCs w:val="28"/>
        </w:rPr>
        <w:t xml:space="preserve"> </w:t>
      </w:r>
      <w:r w:rsidRPr="00BA05CA">
        <w:rPr>
          <w:szCs w:val="28"/>
          <w:lang w:val="en-US"/>
        </w:rPr>
        <w:t>and</w:t>
      </w:r>
      <w:r w:rsidRPr="00BA05CA">
        <w:rPr>
          <w:szCs w:val="28"/>
        </w:rPr>
        <w:t xml:space="preserve"> </w:t>
      </w:r>
      <w:r w:rsidRPr="00BA05CA">
        <w:rPr>
          <w:szCs w:val="28"/>
          <w:lang w:val="en-US"/>
        </w:rPr>
        <w:t>Growth</w:t>
      </w:r>
      <w:r w:rsidRPr="00BA05CA">
        <w:rPr>
          <w:szCs w:val="28"/>
        </w:rPr>
        <w:t xml:space="preserve">» </w:t>
      </w:r>
      <w:proofErr w:type="spellStart"/>
      <w:r w:rsidRPr="00BA05CA">
        <w:rPr>
          <w:szCs w:val="28"/>
        </w:rPr>
        <w:t>Арджона</w:t>
      </w:r>
      <w:proofErr w:type="spellEnd"/>
      <w:r w:rsidRPr="00BA05CA">
        <w:rPr>
          <w:szCs w:val="28"/>
        </w:rPr>
        <w:t xml:space="preserve">, </w:t>
      </w:r>
      <w:proofErr w:type="spellStart"/>
      <w:r w:rsidRPr="00BA05CA">
        <w:rPr>
          <w:szCs w:val="28"/>
        </w:rPr>
        <w:t>Ладайк</w:t>
      </w:r>
      <w:proofErr w:type="spellEnd"/>
      <w:r w:rsidRPr="00BA05CA">
        <w:rPr>
          <w:szCs w:val="28"/>
        </w:rPr>
        <w:t xml:space="preserve"> и Пирсон (</w:t>
      </w:r>
      <w:r w:rsidRPr="00BA05CA">
        <w:rPr>
          <w:szCs w:val="28"/>
          <w:lang w:val="en-US"/>
        </w:rPr>
        <w:t>R</w:t>
      </w:r>
      <w:r w:rsidRPr="00BA05CA">
        <w:rPr>
          <w:szCs w:val="28"/>
        </w:rPr>
        <w:t>.</w:t>
      </w:r>
      <w:proofErr w:type="gramEnd"/>
      <w:r w:rsidRPr="00BA05CA">
        <w:rPr>
          <w:szCs w:val="28"/>
        </w:rPr>
        <w:t xml:space="preserve"> </w:t>
      </w:r>
      <w:proofErr w:type="spellStart"/>
      <w:r w:rsidRPr="00BA05CA">
        <w:rPr>
          <w:szCs w:val="28"/>
          <w:lang w:val="en-US"/>
        </w:rPr>
        <w:t>Arjona</w:t>
      </w:r>
      <w:proofErr w:type="spellEnd"/>
      <w:r w:rsidRPr="00BA05CA">
        <w:rPr>
          <w:szCs w:val="28"/>
        </w:rPr>
        <w:t xml:space="preserve">, </w:t>
      </w:r>
      <w:r w:rsidRPr="00BA05CA">
        <w:rPr>
          <w:szCs w:val="28"/>
          <w:lang w:val="en-US"/>
        </w:rPr>
        <w:t>M</w:t>
      </w:r>
      <w:r w:rsidRPr="00BA05CA">
        <w:rPr>
          <w:szCs w:val="28"/>
        </w:rPr>
        <w:t xml:space="preserve">. </w:t>
      </w:r>
      <w:proofErr w:type="spellStart"/>
      <w:r w:rsidRPr="00BA05CA">
        <w:rPr>
          <w:szCs w:val="28"/>
          <w:lang w:val="en-US"/>
        </w:rPr>
        <w:t>Ladaique</w:t>
      </w:r>
      <w:proofErr w:type="spellEnd"/>
      <w:r w:rsidRPr="00BA05CA">
        <w:rPr>
          <w:szCs w:val="28"/>
        </w:rPr>
        <w:t xml:space="preserve">, </w:t>
      </w:r>
      <w:r w:rsidRPr="00BA05CA">
        <w:rPr>
          <w:szCs w:val="28"/>
          <w:lang w:val="en-US"/>
        </w:rPr>
        <w:t>M</w:t>
      </w:r>
      <w:r w:rsidRPr="00BA05CA">
        <w:rPr>
          <w:szCs w:val="28"/>
        </w:rPr>
        <w:t xml:space="preserve">. </w:t>
      </w:r>
      <w:r w:rsidRPr="00BA05CA">
        <w:rPr>
          <w:szCs w:val="28"/>
          <w:lang w:val="en-US"/>
        </w:rPr>
        <w:t>Pearson</w:t>
      </w:r>
      <w:proofErr w:type="gramStart"/>
      <w:r w:rsidRPr="00BA05CA">
        <w:rPr>
          <w:szCs w:val="28"/>
        </w:rPr>
        <w:t>)</w:t>
      </w:r>
      <w:r w:rsidR="00B372EF" w:rsidRPr="00B372EF">
        <w:rPr>
          <w:szCs w:val="28"/>
        </w:rPr>
        <w:t>[</w:t>
      </w:r>
      <w:proofErr w:type="gramEnd"/>
      <w:r w:rsidR="00B372EF" w:rsidRPr="00B372EF">
        <w:rPr>
          <w:szCs w:val="28"/>
        </w:rPr>
        <w:t>15]</w:t>
      </w:r>
      <w:r w:rsidRPr="00BA05CA">
        <w:rPr>
          <w:szCs w:val="28"/>
        </w:rPr>
        <w:t xml:space="preserve">. В начале статьи приведены как плюсы, так и минусы перераспределения доходов. В частности, утверждают авторы, </w:t>
      </w:r>
      <w:r w:rsidRPr="00BA05CA">
        <w:rPr>
          <w:szCs w:val="28"/>
        </w:rPr>
        <w:lastRenderedPageBreak/>
        <w:t xml:space="preserve">неравенство создает для бедных слоев населения стимул к повышению квалификации и усердному труду, что способствует экономическому росту. Различные же социальные ограничения, например, установление минимального </w:t>
      </w:r>
      <w:proofErr w:type="gramStart"/>
      <w:r w:rsidRPr="00BA05CA">
        <w:rPr>
          <w:szCs w:val="28"/>
        </w:rPr>
        <w:t>размера оплаты труда</w:t>
      </w:r>
      <w:proofErr w:type="gramEnd"/>
      <w:r w:rsidRPr="00BA05CA">
        <w:rPr>
          <w:szCs w:val="28"/>
        </w:rPr>
        <w:t>, лишают этого стимула. Вследствие этого падает производительность труда работников, что неизбежно ведет к уменьшению количества произведенного прибавочного продукта.</w:t>
      </w:r>
    </w:p>
    <w:p w:rsidR="00BA05CA" w:rsidRPr="00BA05CA" w:rsidRDefault="00BA05CA" w:rsidP="00BA05CA">
      <w:pPr>
        <w:rPr>
          <w:szCs w:val="28"/>
        </w:rPr>
      </w:pPr>
      <w:r w:rsidRPr="00BA05CA">
        <w:rPr>
          <w:szCs w:val="28"/>
        </w:rPr>
        <w:t xml:space="preserve">Однако при этом, замечают авторы статьи, социальная поддержка не позволяет отдельной социальной группе или классу «упасть на дно жизни», отстать от остальной части общества настолько, чтобы не иметь возможности участвовать в экономической деятельности, что привело бы к потере прибыли в виде прибавочного продукта и налогов, получаемых с данной социальной группы. Кроме того, общественное неравенство, на сокращение которого и направлено социальное обеспечение, может привести к волнениям в обществе и даже к беспорядкам, что негативно отразится на темпах экономического роста. Также социальная поддержка не позволяет детям расти в условиях нищеты, что в долгосрочной перспективе оказывает благоприятное воздействие на их социальное и культурное развитие. </w:t>
      </w:r>
    </w:p>
    <w:p w:rsidR="00BA05CA" w:rsidRPr="00BA05CA" w:rsidRDefault="00BA05CA" w:rsidP="00BA05CA">
      <w:pPr>
        <w:rPr>
          <w:szCs w:val="28"/>
        </w:rPr>
      </w:pPr>
      <w:r w:rsidRPr="00BA05CA">
        <w:rPr>
          <w:szCs w:val="28"/>
        </w:rPr>
        <w:t>Социальное обеспечение в своей работе авторы разделяют на два подвида: активное – поддержка, имеющая своей целью изменить распределение рыночного дохода путем стимулирования беднейшей части населения к активному участию в экономической деятельности, и пассивное – дотации от одной социальной группы другой в форме денежных выплат или бесплатных услуг.</w:t>
      </w:r>
    </w:p>
    <w:p w:rsidR="00BA05CA" w:rsidRPr="00BA05CA" w:rsidRDefault="00BA05CA" w:rsidP="00BA05CA">
      <w:pPr>
        <w:rPr>
          <w:szCs w:val="28"/>
        </w:rPr>
      </w:pPr>
      <w:r w:rsidRPr="00BA05CA">
        <w:rPr>
          <w:szCs w:val="28"/>
        </w:rPr>
        <w:t xml:space="preserve">По результатам проведенного авторами исследования значительного влияния социального неравенства на произведенный прибавочный продукт обнаружено не было. Напротив, было выяснено, что увеличение размеров социальной поддержки скорее уменьшает получаемую государством прибыль, но незначительно. Далее авторы приходят к выводу, что весомым фактором является, имеем ли мы дело с активным или пассивным социальным обеспечением: активная социальная поддержка ассоциируется с </w:t>
      </w:r>
      <w:r w:rsidRPr="00BA05CA">
        <w:rPr>
          <w:szCs w:val="28"/>
        </w:rPr>
        <w:lastRenderedPageBreak/>
        <w:t>более быстрым ростом экономики, в то время как пассивная – с падением его темпов.</w:t>
      </w:r>
    </w:p>
    <w:p w:rsidR="00BA05CA" w:rsidRPr="00BA05CA" w:rsidRDefault="00BA05CA" w:rsidP="00BA05CA">
      <w:pPr>
        <w:rPr>
          <w:szCs w:val="28"/>
        </w:rPr>
      </w:pPr>
      <w:r w:rsidRPr="00BA05CA">
        <w:rPr>
          <w:szCs w:val="28"/>
        </w:rPr>
        <w:t>Таким образом, проблема исследования эффективности социального обеспечения населения активно изучается, является актуальной на данном этапе и представляет весьма конкретный практический интерес. Вместе с тем комплексность и многогранность этой проблемы дают возможность исследовать различные ее аспекты и предоставляют широкое поле для научных изысканий с точки зрения математики, экономики, демографии и статистики.</w:t>
      </w:r>
    </w:p>
    <w:p w:rsidR="00BA05CA" w:rsidRPr="00BA05CA" w:rsidRDefault="00BA05CA" w:rsidP="00BA05CA"/>
    <w:p w:rsidR="0044553F" w:rsidRDefault="00BA05CA" w:rsidP="009E545D">
      <w:pPr>
        <w:pStyle w:val="1"/>
      </w:pPr>
      <w:r>
        <w:lastRenderedPageBreak/>
        <w:t>Глава 1. Экономический эквивалент человеческой жизни</w:t>
      </w:r>
    </w:p>
    <w:p w:rsidR="00BA05CA" w:rsidRDefault="000F3D39" w:rsidP="00BA05CA">
      <w:pPr>
        <w:pStyle w:val="2"/>
        <w:numPr>
          <w:ilvl w:val="1"/>
          <w:numId w:val="2"/>
        </w:numPr>
      </w:pPr>
      <w:r>
        <w:t>Стоимость жизни: а</w:t>
      </w:r>
      <w:r w:rsidR="00BA05CA">
        <w:t>ктуальность и методики</w:t>
      </w:r>
    </w:p>
    <w:p w:rsidR="00BA05CA" w:rsidRPr="000F3D39" w:rsidRDefault="00BA05CA" w:rsidP="00BA05CA">
      <w:pPr>
        <w:rPr>
          <w:szCs w:val="28"/>
        </w:rPr>
      </w:pPr>
      <w:r w:rsidRPr="00377270">
        <w:rPr>
          <w:szCs w:val="28"/>
        </w:rPr>
        <w:t xml:space="preserve">Проблема определения экономического эквивалента жизни человека долгое время является одной из самых актуальных проблем демографической науки.  Правовой основой для приведения денежной оценки человеческой жизни является право на жизнь, провозглашенное во Всеобщей декларации прав </w:t>
      </w:r>
      <w:r w:rsidRPr="000F3D39">
        <w:rPr>
          <w:szCs w:val="28"/>
        </w:rPr>
        <w:t xml:space="preserve">человека. Существует и практическая потребность </w:t>
      </w:r>
      <w:proofErr w:type="gramStart"/>
      <w:r w:rsidRPr="000F3D39">
        <w:rPr>
          <w:szCs w:val="28"/>
        </w:rPr>
        <w:t>в</w:t>
      </w:r>
      <w:proofErr w:type="gramEnd"/>
      <w:r w:rsidRPr="000F3D39">
        <w:rPr>
          <w:szCs w:val="28"/>
        </w:rPr>
        <w:t xml:space="preserve"> </w:t>
      </w:r>
      <w:proofErr w:type="gramStart"/>
      <w:r w:rsidRPr="000F3D39">
        <w:rPr>
          <w:szCs w:val="28"/>
        </w:rPr>
        <w:t>такого</w:t>
      </w:r>
      <w:proofErr w:type="gramEnd"/>
      <w:r w:rsidRPr="000F3D39">
        <w:rPr>
          <w:szCs w:val="28"/>
        </w:rPr>
        <w:t xml:space="preserve"> рода оценке. Вот только некоторые из случаев, когда возникает необходимость в определении так называемой стоимости жизни:</w:t>
      </w:r>
    </w:p>
    <w:p w:rsidR="00BA05CA" w:rsidRPr="000F3D39" w:rsidRDefault="00BA05CA" w:rsidP="00BA05CA">
      <w:pPr>
        <w:pStyle w:val="af"/>
        <w:numPr>
          <w:ilvl w:val="0"/>
          <w:numId w:val="3"/>
        </w:numPr>
        <w:rPr>
          <w:rFonts w:ascii="Times New Roman" w:hAnsi="Times New Roman" w:cs="Times New Roman"/>
          <w:sz w:val="28"/>
          <w:szCs w:val="28"/>
        </w:rPr>
      </w:pPr>
      <w:r w:rsidRPr="000F3D39">
        <w:rPr>
          <w:rFonts w:ascii="Times New Roman" w:hAnsi="Times New Roman" w:cs="Times New Roman"/>
          <w:sz w:val="28"/>
          <w:szCs w:val="28"/>
        </w:rPr>
        <w:t>Определение размера компенсаций при травматизме или гибели людей в различных несчастных случаях, при терактах, возникновении аварий на производстве и т.д.</w:t>
      </w:r>
    </w:p>
    <w:p w:rsidR="00BA05CA" w:rsidRPr="000F3D39" w:rsidRDefault="00BA05CA" w:rsidP="00BA05CA">
      <w:pPr>
        <w:pStyle w:val="af"/>
        <w:numPr>
          <w:ilvl w:val="0"/>
          <w:numId w:val="3"/>
        </w:numPr>
        <w:rPr>
          <w:rFonts w:ascii="Times New Roman" w:hAnsi="Times New Roman" w:cs="Times New Roman"/>
          <w:sz w:val="28"/>
          <w:szCs w:val="28"/>
        </w:rPr>
      </w:pPr>
      <w:r w:rsidRPr="000F3D39">
        <w:rPr>
          <w:rFonts w:ascii="Times New Roman" w:hAnsi="Times New Roman" w:cs="Times New Roman"/>
          <w:sz w:val="28"/>
          <w:szCs w:val="28"/>
        </w:rPr>
        <w:t>Разработка законов, касающихся вопросов жизни и здоровья граждан, охраны труда, социальной защиты работников опасных профессий</w:t>
      </w:r>
    </w:p>
    <w:p w:rsidR="00BA05CA" w:rsidRPr="000F3D39" w:rsidRDefault="00BA05CA" w:rsidP="00BA05CA">
      <w:pPr>
        <w:pStyle w:val="af"/>
        <w:numPr>
          <w:ilvl w:val="0"/>
          <w:numId w:val="3"/>
        </w:numPr>
        <w:rPr>
          <w:rFonts w:ascii="Times New Roman" w:hAnsi="Times New Roman" w:cs="Times New Roman"/>
          <w:sz w:val="28"/>
          <w:szCs w:val="28"/>
        </w:rPr>
      </w:pPr>
      <w:r w:rsidRPr="000F3D39">
        <w:rPr>
          <w:rFonts w:ascii="Times New Roman" w:hAnsi="Times New Roman" w:cs="Times New Roman"/>
          <w:sz w:val="28"/>
          <w:szCs w:val="28"/>
        </w:rPr>
        <w:t>Планирование работы правоохранительных органов, судов, лечебных учреждений, а также аварийных служб</w:t>
      </w:r>
    </w:p>
    <w:p w:rsidR="00BA05CA" w:rsidRPr="000F3D39" w:rsidRDefault="00BA05CA" w:rsidP="00BA05CA">
      <w:pPr>
        <w:pStyle w:val="af"/>
        <w:numPr>
          <w:ilvl w:val="0"/>
          <w:numId w:val="3"/>
        </w:numPr>
        <w:rPr>
          <w:rFonts w:ascii="Times New Roman" w:hAnsi="Times New Roman" w:cs="Times New Roman"/>
          <w:sz w:val="28"/>
          <w:szCs w:val="28"/>
        </w:rPr>
      </w:pPr>
      <w:r w:rsidRPr="000F3D39">
        <w:rPr>
          <w:rFonts w:ascii="Times New Roman" w:hAnsi="Times New Roman" w:cs="Times New Roman"/>
          <w:sz w:val="28"/>
          <w:szCs w:val="28"/>
        </w:rPr>
        <w:t>Определение страховых выплат при личном и обязательном страховании</w:t>
      </w:r>
    </w:p>
    <w:p w:rsidR="00BA05CA" w:rsidRPr="000F3D39" w:rsidRDefault="00BA05CA" w:rsidP="00BA05CA">
      <w:pPr>
        <w:pStyle w:val="af"/>
        <w:numPr>
          <w:ilvl w:val="0"/>
          <w:numId w:val="3"/>
        </w:numPr>
        <w:rPr>
          <w:rFonts w:ascii="Times New Roman" w:hAnsi="Times New Roman" w:cs="Times New Roman"/>
          <w:sz w:val="28"/>
          <w:szCs w:val="28"/>
        </w:rPr>
      </w:pPr>
      <w:r w:rsidRPr="000F3D39">
        <w:rPr>
          <w:rFonts w:ascii="Times New Roman" w:hAnsi="Times New Roman" w:cs="Times New Roman"/>
          <w:sz w:val="28"/>
          <w:szCs w:val="28"/>
        </w:rPr>
        <w:t>Анализ безопасности и расчет рисков для предприятий, транспортных систем, организаций</w:t>
      </w:r>
    </w:p>
    <w:p w:rsidR="00BA05CA" w:rsidRPr="00377270" w:rsidRDefault="00BA05CA" w:rsidP="00BA05CA">
      <w:pPr>
        <w:rPr>
          <w:szCs w:val="28"/>
        </w:rPr>
      </w:pPr>
      <w:r w:rsidRPr="00377270">
        <w:rPr>
          <w:szCs w:val="28"/>
        </w:rPr>
        <w:t>При всей своей важности понятие стоимости жизни является условным, так как человеческая жизнь не является рыночным товаром.</w:t>
      </w:r>
    </w:p>
    <w:p w:rsidR="00BA05CA" w:rsidRPr="00377270" w:rsidRDefault="00BA05CA" w:rsidP="00BA05CA">
      <w:pPr>
        <w:rPr>
          <w:szCs w:val="28"/>
        </w:rPr>
      </w:pPr>
      <w:r w:rsidRPr="00377270">
        <w:rPr>
          <w:szCs w:val="28"/>
        </w:rPr>
        <w:t xml:space="preserve">На настоящий момент существует множество различных методик оценки человеческой жизни. Одна из них была изложена в работах советского демографа Б.Ц. </w:t>
      </w:r>
      <w:proofErr w:type="spellStart"/>
      <w:r w:rsidRPr="00377270">
        <w:rPr>
          <w:szCs w:val="28"/>
        </w:rPr>
        <w:t>Урланиса</w:t>
      </w:r>
      <w:proofErr w:type="spellEnd"/>
      <w:r w:rsidRPr="00377270">
        <w:rPr>
          <w:szCs w:val="28"/>
        </w:rPr>
        <w:t>. Ученый использует экономико-демографический подход – подход, основанный на основе баланса созданных представителями условного поколения благ или услуг, при этом предлагается оригинальная методика исчисления накапливаемого блага в единицах государственного дохода</w:t>
      </w:r>
      <w:r w:rsidR="00EF4984" w:rsidRPr="00EF4984">
        <w:rPr>
          <w:szCs w:val="28"/>
        </w:rPr>
        <w:t>[16]</w:t>
      </w:r>
      <w:r w:rsidRPr="00377270">
        <w:rPr>
          <w:szCs w:val="28"/>
        </w:rPr>
        <w:t>.</w:t>
      </w:r>
    </w:p>
    <w:p w:rsidR="00BA05CA" w:rsidRPr="00377270" w:rsidRDefault="00BA05CA" w:rsidP="00BA05CA">
      <w:pPr>
        <w:rPr>
          <w:szCs w:val="28"/>
        </w:rPr>
      </w:pPr>
      <w:r w:rsidRPr="00377270">
        <w:rPr>
          <w:szCs w:val="28"/>
        </w:rPr>
        <w:lastRenderedPageBreak/>
        <w:t>Позднее был выведен так называемый экономический эквивалент стоимости жизни (ЭЭСЖ), в основу определения которого положена теория человеческого капитала</w:t>
      </w:r>
      <w:r w:rsidR="00EF4984" w:rsidRPr="00EF4984">
        <w:rPr>
          <w:szCs w:val="28"/>
        </w:rPr>
        <w:t>[17]</w:t>
      </w:r>
      <w:r w:rsidRPr="00377270">
        <w:rPr>
          <w:szCs w:val="28"/>
        </w:rPr>
        <w:t xml:space="preserve">. Показатель ЭЭСЖ отражает инвестиции домашних хозяйств, предприятий и государства в человека, а также эффективность этих инвестиций, выражаемую через показатель отдачи (например, ВВП на душу населения). Данный эквивалент можно представить следующим образом: </w:t>
      </w:r>
    </w:p>
    <w:p w:rsidR="00BA05CA" w:rsidRPr="00377270" w:rsidRDefault="00BA05CA" w:rsidP="00BA05CA">
      <w:pPr>
        <w:rPr>
          <w:rFonts w:eastAsiaTheme="minorEastAsia"/>
          <w:i/>
          <w:szCs w:val="28"/>
          <w:lang w:val="en-US"/>
        </w:rPr>
      </w:pPr>
      <m:oMathPara>
        <m:oMath>
          <m:r>
            <w:rPr>
              <w:rFonts w:ascii="Cambria Math" w:hAnsi="Cambria Math"/>
              <w:szCs w:val="28"/>
            </w:rPr>
            <m:t>ЭЭСЖ=</m:t>
          </m:r>
          <m:d>
            <m:dPr>
              <m:ctrlPr>
                <w:rPr>
                  <w:rFonts w:ascii="Cambria Math" w:hAnsi="Cambria Math"/>
                  <w:i/>
                  <w:szCs w:val="28"/>
                  <w:lang w:val="en-US"/>
                </w:rPr>
              </m:ctrlPr>
            </m:dPr>
            <m:e>
              <m:r>
                <w:rPr>
                  <w:rFonts w:ascii="Cambria Math" w:hAnsi="Cambria Math"/>
                  <w:szCs w:val="28"/>
                  <w:lang w:val="en-US"/>
                </w:rPr>
                <m:t>1-R</m:t>
              </m:r>
            </m:e>
          </m:d>
          <m:nary>
            <m:naryPr>
              <m:chr m:val="∑"/>
              <m:limLoc m:val="undOvr"/>
              <m:ctrlPr>
                <w:rPr>
                  <w:rFonts w:ascii="Cambria Math" w:hAnsi="Cambria Math"/>
                  <w:i/>
                  <w:szCs w:val="28"/>
                  <w:lang w:val="en-US"/>
                </w:rPr>
              </m:ctrlPr>
            </m:naryPr>
            <m:sub>
              <m:r>
                <w:rPr>
                  <w:rFonts w:ascii="Cambria Math" w:hAnsi="Cambria Math"/>
                  <w:szCs w:val="28"/>
                  <w:lang w:val="en-US"/>
                </w:rPr>
                <m:t>x=k</m:t>
              </m:r>
            </m:sub>
            <m:sup>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max</m:t>
                  </m:r>
                </m:sub>
              </m:sSub>
            </m:sup>
            <m:e>
              <m:sSub>
                <m:sSubPr>
                  <m:ctrlPr>
                    <w:rPr>
                      <w:rFonts w:ascii="Cambria Math" w:hAnsi="Cambria Math"/>
                      <w:i/>
                      <w:szCs w:val="28"/>
                      <w:lang w:val="en-US"/>
                    </w:rPr>
                  </m:ctrlPr>
                </m:sSubPr>
                <m:e>
                  <m:r>
                    <w:rPr>
                      <w:rFonts w:ascii="Cambria Math" w:hAnsi="Cambria Math"/>
                      <w:szCs w:val="28"/>
                      <w:lang w:val="en-US"/>
                    </w:rPr>
                    <m:t>V</m:t>
                  </m:r>
                </m:e>
                <m:sub>
                  <m:sSub>
                    <m:sSubPr>
                      <m:ctrlPr>
                        <w:rPr>
                          <w:rFonts w:ascii="Cambria Math" w:hAnsi="Cambria Math"/>
                          <w:i/>
                          <w:szCs w:val="28"/>
                          <w:lang w:val="en-US"/>
                        </w:rPr>
                      </m:ctrlPr>
                    </m:sSubPr>
                    <m:e>
                      <m:r>
                        <w:rPr>
                          <w:rFonts w:ascii="Cambria Math" w:hAnsi="Cambria Math"/>
                          <w:szCs w:val="28"/>
                          <w:lang w:val="en-US"/>
                        </w:rPr>
                        <m:t>p</m:t>
                      </m:r>
                    </m:e>
                    <m:sub>
                      <m:r>
                        <w:rPr>
                          <w:rFonts w:ascii="Cambria Math" w:hAnsi="Cambria Math"/>
                          <w:szCs w:val="28"/>
                          <w:lang w:val="en-US"/>
                        </w:rPr>
                        <m:t>x</m:t>
                      </m:r>
                    </m:sub>
                  </m:sSub>
                </m:sub>
              </m:sSub>
            </m:e>
          </m:nary>
          <m:r>
            <w:rPr>
              <w:rFonts w:ascii="Cambria Math" w:hAnsi="Cambria Math"/>
              <w:szCs w:val="28"/>
              <w:lang w:val="en-US"/>
            </w:rPr>
            <m:t>-</m:t>
          </m:r>
          <m:d>
            <m:dPr>
              <m:ctrlPr>
                <w:rPr>
                  <w:rFonts w:ascii="Cambria Math" w:hAnsi="Cambria Math"/>
                  <w:i/>
                  <w:szCs w:val="28"/>
                  <w:lang w:val="en-US"/>
                </w:rPr>
              </m:ctrlPr>
            </m:dPr>
            <m:e>
              <m:nary>
                <m:naryPr>
                  <m:chr m:val="∑"/>
                  <m:limLoc m:val="undOvr"/>
                  <m:ctrlPr>
                    <w:rPr>
                      <w:rFonts w:ascii="Cambria Math" w:hAnsi="Cambria Math"/>
                      <w:i/>
                      <w:szCs w:val="28"/>
                      <w:lang w:val="en-US"/>
                    </w:rPr>
                  </m:ctrlPr>
                </m:naryPr>
                <m:sub>
                  <m:r>
                    <w:rPr>
                      <w:rFonts w:ascii="Cambria Math" w:hAnsi="Cambria Math"/>
                      <w:szCs w:val="28"/>
                      <w:lang w:val="en-US"/>
                    </w:rPr>
                    <m:t>x=18</m:t>
                  </m:r>
                </m:sub>
                <m:sup>
                  <m:r>
                    <w:rPr>
                      <w:rFonts w:ascii="Cambria Math" w:hAnsi="Cambria Math"/>
                      <w:szCs w:val="28"/>
                      <w:lang w:val="en-US"/>
                    </w:rPr>
                    <m:t>k</m:t>
                  </m:r>
                </m:sup>
                <m:e>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x</m:t>
                      </m:r>
                    </m:sub>
                  </m:sSub>
                </m:e>
              </m:nary>
              <m:r>
                <w:rPr>
                  <w:rFonts w:ascii="Cambria Math" w:hAnsi="Cambria Math"/>
                  <w:szCs w:val="28"/>
                  <w:lang w:val="en-US"/>
                </w:rPr>
                <m:t>-</m:t>
              </m:r>
              <m:nary>
                <m:naryPr>
                  <m:chr m:val="∑"/>
                  <m:limLoc m:val="undOvr"/>
                  <m:ctrlPr>
                    <w:rPr>
                      <w:rFonts w:ascii="Cambria Math" w:hAnsi="Cambria Math"/>
                      <w:i/>
                      <w:szCs w:val="28"/>
                      <w:lang w:val="en-US"/>
                    </w:rPr>
                  </m:ctrlPr>
                </m:naryPr>
                <m:sub>
                  <m:r>
                    <w:rPr>
                      <w:rFonts w:ascii="Cambria Math" w:hAnsi="Cambria Math"/>
                      <w:szCs w:val="28"/>
                      <w:lang w:val="en-US"/>
                    </w:rPr>
                    <m:t>x=0</m:t>
                  </m:r>
                </m:sub>
                <m:sup>
                  <m:r>
                    <w:rPr>
                      <w:rFonts w:ascii="Cambria Math" w:hAnsi="Cambria Math"/>
                      <w:szCs w:val="28"/>
                      <w:lang w:val="en-US"/>
                    </w:rPr>
                    <m:t>k</m:t>
                  </m:r>
                </m:sup>
                <m:e>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lang w:val="en-US"/>
                        </w:rPr>
                        <m:t>x</m:t>
                      </m:r>
                    </m:sub>
                  </m:sSub>
                </m:e>
              </m:nary>
            </m:e>
          </m:d>
          <m:r>
            <w:rPr>
              <w:rFonts w:ascii="Cambria Math" w:hAnsi="Cambria Math"/>
              <w:szCs w:val="28"/>
              <w:lang w:val="en-US"/>
            </w:rPr>
            <m:t>,</m:t>
          </m:r>
        </m:oMath>
      </m:oMathPara>
    </w:p>
    <w:p w:rsidR="00BA05CA" w:rsidRPr="00377270" w:rsidRDefault="00BA05CA" w:rsidP="00BA05CA">
      <w:pPr>
        <w:rPr>
          <w:szCs w:val="28"/>
        </w:rPr>
      </w:pPr>
      <w:r w:rsidRPr="00377270">
        <w:rPr>
          <w:rFonts w:eastAsiaTheme="minorEastAsia"/>
          <w:szCs w:val="28"/>
        </w:rPr>
        <w:t xml:space="preserve">где </w:t>
      </w:r>
      <m:oMath>
        <m:nary>
          <m:naryPr>
            <m:chr m:val="∑"/>
            <m:limLoc m:val="undOvr"/>
            <m:ctrlPr>
              <w:rPr>
                <w:rFonts w:ascii="Cambria Math" w:hAnsi="Cambria Math"/>
                <w:i/>
                <w:szCs w:val="28"/>
                <w:lang w:val="en-US"/>
              </w:rPr>
            </m:ctrlPr>
          </m:naryPr>
          <m:sub>
            <m:r>
              <w:rPr>
                <w:rFonts w:ascii="Cambria Math" w:hAnsi="Cambria Math"/>
                <w:szCs w:val="28"/>
                <w:lang w:val="en-US"/>
              </w:rPr>
              <m:t>x</m:t>
            </m:r>
            <m:r>
              <w:rPr>
                <w:rFonts w:ascii="Cambria Math" w:hAnsi="Cambria Math"/>
                <w:szCs w:val="28"/>
              </w:rPr>
              <m:t>=18</m:t>
            </m:r>
          </m:sub>
          <m:sup>
            <m:r>
              <w:rPr>
                <w:rFonts w:ascii="Cambria Math" w:hAnsi="Cambria Math"/>
                <w:szCs w:val="28"/>
                <w:lang w:val="en-US"/>
              </w:rPr>
              <m:t>k</m:t>
            </m:r>
          </m:sup>
          <m:e>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x</m:t>
                </m:r>
              </m:sub>
            </m:sSub>
          </m:e>
        </m:nary>
      </m:oMath>
      <w:r w:rsidRPr="00377270">
        <w:rPr>
          <w:rFonts w:eastAsiaTheme="minorEastAsia"/>
          <w:szCs w:val="28"/>
        </w:rPr>
        <w:t xml:space="preserve"> - доход, который человек мог бы принести государству за период жизни до наступления несчастного случая, </w:t>
      </w:r>
      <m:oMath>
        <m:nary>
          <m:naryPr>
            <m:chr m:val="∑"/>
            <m:limLoc m:val="undOvr"/>
            <m:ctrlPr>
              <w:rPr>
                <w:rFonts w:ascii="Cambria Math" w:hAnsi="Cambria Math"/>
                <w:i/>
                <w:szCs w:val="28"/>
                <w:lang w:val="en-US"/>
              </w:rPr>
            </m:ctrlPr>
          </m:naryPr>
          <m:sub>
            <m:r>
              <w:rPr>
                <w:rFonts w:ascii="Cambria Math" w:hAnsi="Cambria Math"/>
                <w:szCs w:val="28"/>
                <w:lang w:val="en-US"/>
              </w:rPr>
              <m:t>x</m:t>
            </m:r>
            <m:r>
              <w:rPr>
                <w:rFonts w:ascii="Cambria Math" w:hAnsi="Cambria Math"/>
                <w:szCs w:val="28"/>
              </w:rPr>
              <m:t>=0</m:t>
            </m:r>
          </m:sub>
          <m:sup>
            <m:r>
              <w:rPr>
                <w:rFonts w:ascii="Cambria Math" w:hAnsi="Cambria Math"/>
                <w:szCs w:val="28"/>
                <w:lang w:val="en-US"/>
              </w:rPr>
              <m:t>k</m:t>
            </m:r>
          </m:sup>
          <m:e>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lang w:val="en-US"/>
                  </w:rPr>
                  <m:t>x</m:t>
                </m:r>
              </m:sub>
            </m:sSub>
          </m:e>
        </m:nary>
      </m:oMath>
      <w:r w:rsidRPr="00377270">
        <w:rPr>
          <w:rFonts w:eastAsiaTheme="minorEastAsia"/>
          <w:szCs w:val="28"/>
        </w:rPr>
        <w:t xml:space="preserve"> - затраты на человека на отрезке времени с момента рождения и до гибели либо потери трудоспособности в результате несчастного случая</w:t>
      </w:r>
      <w:proofErr w:type="gramStart"/>
      <w:r w:rsidRPr="00377270">
        <w:rPr>
          <w:rFonts w:eastAsiaTheme="minorEastAsia"/>
          <w:szCs w:val="28"/>
        </w:rPr>
        <w:t>.</w:t>
      </w:r>
      <w:proofErr w:type="gramEnd"/>
      <w:r w:rsidRPr="00377270">
        <w:rPr>
          <w:rFonts w:eastAsiaTheme="minorEastAsia"/>
          <w:szCs w:val="28"/>
        </w:rPr>
        <w:t xml:space="preserve">  </w:t>
      </w:r>
      <m:oMath>
        <m:nary>
          <m:naryPr>
            <m:chr m:val="∑"/>
            <m:limLoc m:val="undOvr"/>
            <m:ctrlPr>
              <w:rPr>
                <w:rFonts w:ascii="Cambria Math" w:hAnsi="Cambria Math"/>
                <w:i/>
                <w:szCs w:val="28"/>
                <w:lang w:val="en-US"/>
              </w:rPr>
            </m:ctrlPr>
          </m:naryPr>
          <m:sub>
            <m:r>
              <w:rPr>
                <w:rFonts w:ascii="Cambria Math" w:hAnsi="Cambria Math"/>
                <w:szCs w:val="28"/>
                <w:lang w:val="en-US"/>
              </w:rPr>
              <m:t>x</m:t>
            </m:r>
            <m:r>
              <w:rPr>
                <w:rFonts w:ascii="Cambria Math" w:hAnsi="Cambria Math"/>
                <w:szCs w:val="28"/>
              </w:rPr>
              <m:t>=</m:t>
            </m:r>
            <m:r>
              <w:rPr>
                <w:rFonts w:ascii="Cambria Math" w:hAnsi="Cambria Math"/>
                <w:szCs w:val="28"/>
                <w:lang w:val="en-US"/>
              </w:rPr>
              <m:t>k</m:t>
            </m:r>
          </m:sub>
          <m:sup>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max</m:t>
                </m:r>
              </m:sub>
            </m:sSub>
          </m:sup>
          <m:e>
            <m:sSub>
              <m:sSubPr>
                <m:ctrlPr>
                  <w:rPr>
                    <w:rFonts w:ascii="Cambria Math" w:hAnsi="Cambria Math"/>
                    <w:i/>
                    <w:szCs w:val="28"/>
                    <w:lang w:val="en-US"/>
                  </w:rPr>
                </m:ctrlPr>
              </m:sSubPr>
              <m:e>
                <m:r>
                  <w:rPr>
                    <w:rFonts w:ascii="Cambria Math" w:hAnsi="Cambria Math"/>
                    <w:szCs w:val="28"/>
                    <w:lang w:val="en-US"/>
                  </w:rPr>
                  <m:t>V</m:t>
                </m:r>
              </m:e>
              <m:sub>
                <m:sSub>
                  <m:sSubPr>
                    <m:ctrlPr>
                      <w:rPr>
                        <w:rFonts w:ascii="Cambria Math" w:hAnsi="Cambria Math"/>
                        <w:i/>
                        <w:szCs w:val="28"/>
                        <w:lang w:val="en-US"/>
                      </w:rPr>
                    </m:ctrlPr>
                  </m:sSubPr>
                  <m:e>
                    <m:r>
                      <w:rPr>
                        <w:rFonts w:ascii="Cambria Math" w:hAnsi="Cambria Math"/>
                        <w:szCs w:val="28"/>
                        <w:lang w:val="en-US"/>
                      </w:rPr>
                      <m:t>p</m:t>
                    </m:r>
                  </m:e>
                  <m:sub>
                    <m:r>
                      <w:rPr>
                        <w:rFonts w:ascii="Cambria Math" w:hAnsi="Cambria Math"/>
                        <w:szCs w:val="28"/>
                        <w:lang w:val="en-US"/>
                      </w:rPr>
                      <m:t>x</m:t>
                    </m:r>
                  </m:sub>
                </m:sSub>
              </m:sub>
            </m:sSub>
          </m:e>
        </m:nary>
      </m:oMath>
      <w:r w:rsidRPr="00377270">
        <w:rPr>
          <w:rFonts w:eastAsiaTheme="minorEastAsia"/>
          <w:szCs w:val="28"/>
        </w:rPr>
        <w:t xml:space="preserve"> – </w:t>
      </w:r>
      <w:proofErr w:type="gramStart"/>
      <w:r w:rsidRPr="00377270">
        <w:rPr>
          <w:rFonts w:eastAsiaTheme="minorEastAsia"/>
          <w:szCs w:val="28"/>
        </w:rPr>
        <w:t>п</w:t>
      </w:r>
      <w:proofErr w:type="gramEnd"/>
      <w:r w:rsidRPr="00377270">
        <w:rPr>
          <w:rFonts w:eastAsiaTheme="minorEastAsia"/>
          <w:szCs w:val="28"/>
        </w:rPr>
        <w:t>отенциальная прибыль, которую получило бы общество в случае предотвращения несчастного случая (от момента потери трудоспособности и до конца трудоспособного возраста).</w:t>
      </w:r>
    </w:p>
    <w:p w:rsidR="00BA05CA" w:rsidRPr="00377270" w:rsidRDefault="00BA05CA" w:rsidP="00BA05CA">
      <w:pPr>
        <w:rPr>
          <w:szCs w:val="28"/>
        </w:rPr>
      </w:pPr>
      <w:r w:rsidRPr="00377270">
        <w:rPr>
          <w:szCs w:val="28"/>
        </w:rPr>
        <w:t xml:space="preserve">При оценке стоимости цены риска для жизни или здоровья иногда используется так называемый метод «готовности платить». Некоторая экономическая мера, направленная на снижение рисков, задается суммой индивидуальной готовности людей платить за каждое конкретное улучшение. Таким образом, субъективная оценка стоимости жизни основывается непосредственно на мнении населения. Профессор Кентуккийского университета </w:t>
      </w:r>
      <w:proofErr w:type="spellStart"/>
      <w:r w:rsidRPr="00377270">
        <w:rPr>
          <w:szCs w:val="28"/>
        </w:rPr>
        <w:t>Гленн</w:t>
      </w:r>
      <w:proofErr w:type="spellEnd"/>
      <w:r w:rsidRPr="00377270">
        <w:rPr>
          <w:szCs w:val="28"/>
        </w:rPr>
        <w:t xml:space="preserve"> </w:t>
      </w:r>
      <w:proofErr w:type="spellStart"/>
      <w:r w:rsidRPr="00377270">
        <w:rPr>
          <w:szCs w:val="28"/>
        </w:rPr>
        <w:t>Бломквист</w:t>
      </w:r>
      <w:proofErr w:type="spellEnd"/>
      <w:r w:rsidRPr="00377270">
        <w:rPr>
          <w:szCs w:val="28"/>
        </w:rPr>
        <w:t xml:space="preserve"> </w:t>
      </w:r>
      <w:r w:rsidR="00EF4984">
        <w:rPr>
          <w:szCs w:val="28"/>
        </w:rPr>
        <w:t xml:space="preserve">в работе </w:t>
      </w:r>
      <w:r w:rsidR="00EF4984" w:rsidRPr="00EF4984">
        <w:rPr>
          <w:szCs w:val="28"/>
        </w:rPr>
        <w:t>«</w:t>
      </w:r>
      <w:r w:rsidR="00EF4984" w:rsidRPr="00EF4984">
        <w:rPr>
          <w:rFonts w:eastAsiaTheme="minorEastAsia"/>
          <w:szCs w:val="28"/>
          <w:lang w:val="en-US"/>
        </w:rPr>
        <w:t>Value</w:t>
      </w:r>
      <w:r w:rsidR="00EF4984" w:rsidRPr="00EF4984">
        <w:rPr>
          <w:rFonts w:eastAsiaTheme="minorEastAsia"/>
          <w:szCs w:val="28"/>
        </w:rPr>
        <w:t xml:space="preserve"> </w:t>
      </w:r>
      <w:r w:rsidR="00EF4984" w:rsidRPr="00EF4984">
        <w:rPr>
          <w:rFonts w:eastAsiaTheme="minorEastAsia"/>
          <w:szCs w:val="28"/>
          <w:lang w:val="en-US"/>
        </w:rPr>
        <w:t>of</w:t>
      </w:r>
      <w:r w:rsidR="00EF4984" w:rsidRPr="00EF4984">
        <w:rPr>
          <w:rFonts w:eastAsiaTheme="minorEastAsia"/>
          <w:szCs w:val="28"/>
        </w:rPr>
        <w:t xml:space="preserve"> </w:t>
      </w:r>
      <w:r w:rsidR="00EF4984" w:rsidRPr="00EF4984">
        <w:rPr>
          <w:rFonts w:eastAsiaTheme="minorEastAsia"/>
          <w:szCs w:val="28"/>
          <w:lang w:val="en-US"/>
        </w:rPr>
        <w:t>life</w:t>
      </w:r>
      <w:r w:rsidR="00EF4984" w:rsidRPr="00EF4984">
        <w:rPr>
          <w:rFonts w:eastAsiaTheme="minorEastAsia"/>
          <w:szCs w:val="28"/>
        </w:rPr>
        <w:t>-</w:t>
      </w:r>
      <w:r w:rsidR="00EF4984" w:rsidRPr="00EF4984">
        <w:rPr>
          <w:rFonts w:eastAsiaTheme="minorEastAsia"/>
          <w:szCs w:val="28"/>
          <w:lang w:val="en-US"/>
        </w:rPr>
        <w:t>saving</w:t>
      </w:r>
      <w:r w:rsidR="00EF4984" w:rsidRPr="00EF4984">
        <w:rPr>
          <w:rFonts w:eastAsiaTheme="minorEastAsia"/>
          <w:szCs w:val="28"/>
        </w:rPr>
        <w:t xml:space="preserve">: </w:t>
      </w:r>
      <w:r w:rsidR="00EF4984" w:rsidRPr="00EF4984">
        <w:rPr>
          <w:rFonts w:eastAsiaTheme="minorEastAsia"/>
          <w:szCs w:val="28"/>
          <w:lang w:val="en-US"/>
        </w:rPr>
        <w:t>implications</w:t>
      </w:r>
      <w:r w:rsidR="00EF4984" w:rsidRPr="00EF4984">
        <w:rPr>
          <w:rFonts w:eastAsiaTheme="minorEastAsia"/>
          <w:szCs w:val="28"/>
        </w:rPr>
        <w:t xml:space="preserve"> </w:t>
      </w:r>
      <w:r w:rsidR="00EF4984" w:rsidRPr="00EF4984">
        <w:rPr>
          <w:rFonts w:eastAsiaTheme="minorEastAsia"/>
          <w:szCs w:val="28"/>
          <w:lang w:val="en-US"/>
        </w:rPr>
        <w:t>of</w:t>
      </w:r>
      <w:r w:rsidR="00EF4984" w:rsidRPr="00EF4984">
        <w:rPr>
          <w:rFonts w:eastAsiaTheme="minorEastAsia"/>
          <w:szCs w:val="28"/>
        </w:rPr>
        <w:t xml:space="preserve"> </w:t>
      </w:r>
      <w:r w:rsidR="00EF4984" w:rsidRPr="00EF4984">
        <w:rPr>
          <w:rFonts w:eastAsiaTheme="minorEastAsia"/>
          <w:szCs w:val="28"/>
          <w:lang w:val="en-US"/>
        </w:rPr>
        <w:t>consumption</w:t>
      </w:r>
      <w:r w:rsidR="00EF4984" w:rsidRPr="00EF4984">
        <w:rPr>
          <w:rFonts w:eastAsiaTheme="minorEastAsia"/>
          <w:szCs w:val="28"/>
        </w:rPr>
        <w:t xml:space="preserve"> </w:t>
      </w:r>
      <w:r w:rsidR="00EF4984" w:rsidRPr="00EF4984">
        <w:rPr>
          <w:rFonts w:eastAsiaTheme="minorEastAsia"/>
          <w:szCs w:val="28"/>
          <w:lang w:val="en-US"/>
        </w:rPr>
        <w:t>activity</w:t>
      </w:r>
      <w:r w:rsidR="00EF4984" w:rsidRPr="00EF4984">
        <w:rPr>
          <w:szCs w:val="28"/>
        </w:rPr>
        <w:t xml:space="preserve">»[18] </w:t>
      </w:r>
      <w:r w:rsidRPr="00377270">
        <w:rPr>
          <w:szCs w:val="28"/>
        </w:rPr>
        <w:t>рассчитывает «готовность платить» исходя из повседневной потребительской активности человека: например, использует ли он ремень безопасности, передвигаясь в автомобиле.</w:t>
      </w:r>
    </w:p>
    <w:p w:rsidR="00BA05CA" w:rsidRPr="00377270" w:rsidRDefault="00BA05CA" w:rsidP="00BA05CA">
      <w:pPr>
        <w:rPr>
          <w:szCs w:val="28"/>
        </w:rPr>
      </w:pPr>
      <w:r w:rsidRPr="00377270">
        <w:rPr>
          <w:szCs w:val="28"/>
        </w:rPr>
        <w:t xml:space="preserve">Кроме того, существуют подходы к определению экономического эквивалента жизни, использующие величину ВВП на душу населения, </w:t>
      </w:r>
      <w:r w:rsidRPr="00377270">
        <w:rPr>
          <w:szCs w:val="28"/>
        </w:rPr>
        <w:lastRenderedPageBreak/>
        <w:t xml:space="preserve">доходы каждого конкретного человека, его потенциальные доходы в будущем, издержки на подготовку человека к трудовой деятельности и многие другие показатели. </w:t>
      </w:r>
    </w:p>
    <w:p w:rsidR="00BA05CA" w:rsidRDefault="00BA05CA" w:rsidP="00BA05CA">
      <w:pPr>
        <w:rPr>
          <w:szCs w:val="28"/>
        </w:rPr>
      </w:pPr>
      <w:r w:rsidRPr="00377270">
        <w:rPr>
          <w:szCs w:val="28"/>
        </w:rPr>
        <w:t>В таблице ниже приведены значения оценки экономического эквивалента жизни, полученные различными методами для России и зарубежных стран.</w:t>
      </w:r>
    </w:p>
    <w:tbl>
      <w:tblPr>
        <w:tblStyle w:val="af0"/>
        <w:tblW w:w="0" w:type="auto"/>
        <w:tblLook w:val="04A0"/>
      </w:tblPr>
      <w:tblGrid>
        <w:gridCol w:w="3190"/>
        <w:gridCol w:w="3190"/>
        <w:gridCol w:w="3191"/>
      </w:tblGrid>
      <w:tr w:rsidR="000F3D39" w:rsidTr="000F3D39">
        <w:tc>
          <w:tcPr>
            <w:tcW w:w="3190" w:type="dxa"/>
            <w:vMerge w:val="restart"/>
            <w:shd w:val="clear" w:color="auto" w:fill="DBE5F1" w:themeFill="accent1" w:themeFillTint="33"/>
          </w:tcPr>
          <w:p w:rsidR="000F3D39" w:rsidRPr="000F3D39" w:rsidRDefault="000F3D39" w:rsidP="00BA05CA">
            <w:pPr>
              <w:ind w:firstLine="0"/>
              <w:rPr>
                <w:sz w:val="24"/>
                <w:szCs w:val="24"/>
              </w:rPr>
            </w:pPr>
          </w:p>
          <w:p w:rsidR="000F3D39" w:rsidRPr="000F3D39" w:rsidRDefault="000F3D39" w:rsidP="000F3D39">
            <w:pPr>
              <w:ind w:firstLine="0"/>
              <w:jc w:val="center"/>
              <w:rPr>
                <w:sz w:val="24"/>
                <w:szCs w:val="24"/>
              </w:rPr>
            </w:pPr>
            <w:r w:rsidRPr="000F3D39">
              <w:rPr>
                <w:sz w:val="24"/>
                <w:szCs w:val="24"/>
              </w:rPr>
              <w:t>Методика оценки</w:t>
            </w:r>
          </w:p>
        </w:tc>
        <w:tc>
          <w:tcPr>
            <w:tcW w:w="6381" w:type="dxa"/>
            <w:gridSpan w:val="2"/>
            <w:shd w:val="clear" w:color="auto" w:fill="DBE5F1" w:themeFill="accent1" w:themeFillTint="33"/>
          </w:tcPr>
          <w:p w:rsidR="000F3D39" w:rsidRPr="000F3D39" w:rsidRDefault="000F3D39" w:rsidP="000F3D39">
            <w:pPr>
              <w:ind w:firstLine="0"/>
              <w:jc w:val="center"/>
              <w:rPr>
                <w:sz w:val="24"/>
                <w:szCs w:val="24"/>
              </w:rPr>
            </w:pPr>
            <w:r>
              <w:rPr>
                <w:sz w:val="24"/>
                <w:szCs w:val="24"/>
              </w:rPr>
              <w:t>Значение оценки стоимости жизни в различных странах, тыс. долл.</w:t>
            </w:r>
          </w:p>
        </w:tc>
      </w:tr>
      <w:tr w:rsidR="000F3D39" w:rsidTr="000F3D39">
        <w:tc>
          <w:tcPr>
            <w:tcW w:w="3190" w:type="dxa"/>
            <w:vMerge/>
            <w:shd w:val="clear" w:color="auto" w:fill="DBE5F1" w:themeFill="accent1" w:themeFillTint="33"/>
          </w:tcPr>
          <w:p w:rsidR="000F3D39" w:rsidRPr="000F3D39" w:rsidRDefault="000F3D39" w:rsidP="00BA05CA">
            <w:pPr>
              <w:ind w:firstLine="0"/>
              <w:rPr>
                <w:sz w:val="24"/>
                <w:szCs w:val="24"/>
              </w:rPr>
            </w:pPr>
          </w:p>
        </w:tc>
        <w:tc>
          <w:tcPr>
            <w:tcW w:w="3190" w:type="dxa"/>
            <w:shd w:val="clear" w:color="auto" w:fill="DBE5F1" w:themeFill="accent1" w:themeFillTint="33"/>
          </w:tcPr>
          <w:p w:rsidR="000F3D39" w:rsidRPr="000F3D39" w:rsidRDefault="000F3D39" w:rsidP="00BA05CA">
            <w:pPr>
              <w:ind w:firstLine="0"/>
              <w:rPr>
                <w:sz w:val="24"/>
                <w:szCs w:val="24"/>
              </w:rPr>
            </w:pPr>
            <w:r w:rsidRPr="000F3D39">
              <w:rPr>
                <w:sz w:val="24"/>
                <w:szCs w:val="24"/>
              </w:rPr>
              <w:t>Россия (СССР)</w:t>
            </w:r>
          </w:p>
        </w:tc>
        <w:tc>
          <w:tcPr>
            <w:tcW w:w="3191" w:type="dxa"/>
            <w:shd w:val="clear" w:color="auto" w:fill="DBE5F1" w:themeFill="accent1" w:themeFillTint="33"/>
          </w:tcPr>
          <w:p w:rsidR="000F3D39" w:rsidRPr="000F3D39" w:rsidRDefault="000F3D39" w:rsidP="00BA05CA">
            <w:pPr>
              <w:ind w:firstLine="0"/>
              <w:rPr>
                <w:sz w:val="24"/>
                <w:szCs w:val="24"/>
              </w:rPr>
            </w:pPr>
            <w:r w:rsidRPr="000F3D39">
              <w:rPr>
                <w:sz w:val="24"/>
                <w:szCs w:val="24"/>
              </w:rPr>
              <w:t>Зарубежные страны</w:t>
            </w:r>
          </w:p>
        </w:tc>
      </w:tr>
      <w:tr w:rsidR="000F3D39" w:rsidTr="00E079B3">
        <w:tc>
          <w:tcPr>
            <w:tcW w:w="3190" w:type="dxa"/>
            <w:shd w:val="clear" w:color="auto" w:fill="DBE5F1" w:themeFill="accent1" w:themeFillTint="33"/>
          </w:tcPr>
          <w:p w:rsidR="000F3D39" w:rsidRPr="000F3D39" w:rsidRDefault="000F3D39" w:rsidP="00BA05CA">
            <w:pPr>
              <w:ind w:firstLine="0"/>
              <w:rPr>
                <w:sz w:val="24"/>
                <w:szCs w:val="24"/>
              </w:rPr>
            </w:pPr>
            <w:r w:rsidRPr="000F3D39">
              <w:rPr>
                <w:sz w:val="24"/>
                <w:szCs w:val="24"/>
              </w:rPr>
              <w:t>Судебные выплаты</w:t>
            </w:r>
          </w:p>
        </w:tc>
        <w:tc>
          <w:tcPr>
            <w:tcW w:w="3190"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0,071 - 47,058</w:t>
            </w:r>
          </w:p>
        </w:tc>
        <w:tc>
          <w:tcPr>
            <w:tcW w:w="3191"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0,8 – 250</w:t>
            </w:r>
          </w:p>
        </w:tc>
      </w:tr>
      <w:tr w:rsidR="000F3D39" w:rsidTr="00E079B3">
        <w:tc>
          <w:tcPr>
            <w:tcW w:w="3190" w:type="dxa"/>
            <w:shd w:val="clear" w:color="auto" w:fill="DBE5F1" w:themeFill="accent1" w:themeFillTint="33"/>
          </w:tcPr>
          <w:p w:rsidR="000F3D39" w:rsidRPr="000F3D39" w:rsidRDefault="000F3D39" w:rsidP="00BA05CA">
            <w:pPr>
              <w:ind w:firstLine="0"/>
              <w:rPr>
                <w:sz w:val="24"/>
                <w:szCs w:val="24"/>
              </w:rPr>
            </w:pPr>
            <w:r w:rsidRPr="000F3D39">
              <w:rPr>
                <w:sz w:val="24"/>
                <w:szCs w:val="24"/>
              </w:rPr>
              <w:t>Страхование</w:t>
            </w:r>
          </w:p>
        </w:tc>
        <w:tc>
          <w:tcPr>
            <w:tcW w:w="3190"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0,13 – 20</w:t>
            </w:r>
          </w:p>
        </w:tc>
        <w:tc>
          <w:tcPr>
            <w:tcW w:w="3191"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5000</w:t>
            </w:r>
          </w:p>
        </w:tc>
      </w:tr>
      <w:tr w:rsidR="000F3D39" w:rsidTr="00E079B3">
        <w:tc>
          <w:tcPr>
            <w:tcW w:w="3190" w:type="dxa"/>
            <w:shd w:val="clear" w:color="auto" w:fill="DBE5F1" w:themeFill="accent1" w:themeFillTint="33"/>
          </w:tcPr>
          <w:p w:rsidR="000F3D39" w:rsidRPr="000F3D39" w:rsidRDefault="000F3D39" w:rsidP="00BA05CA">
            <w:pPr>
              <w:ind w:firstLine="0"/>
              <w:rPr>
                <w:sz w:val="24"/>
                <w:szCs w:val="24"/>
              </w:rPr>
            </w:pPr>
            <w:r w:rsidRPr="000F3D39">
              <w:rPr>
                <w:sz w:val="24"/>
                <w:szCs w:val="24"/>
              </w:rPr>
              <w:t>Личный капитал</w:t>
            </w:r>
          </w:p>
        </w:tc>
        <w:tc>
          <w:tcPr>
            <w:tcW w:w="3190"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0,13</w:t>
            </w:r>
          </w:p>
        </w:tc>
        <w:tc>
          <w:tcPr>
            <w:tcW w:w="3191"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100-500</w:t>
            </w:r>
          </w:p>
        </w:tc>
      </w:tr>
      <w:tr w:rsidR="000F3D39" w:rsidTr="00E079B3">
        <w:tc>
          <w:tcPr>
            <w:tcW w:w="3190" w:type="dxa"/>
            <w:shd w:val="clear" w:color="auto" w:fill="DBE5F1" w:themeFill="accent1" w:themeFillTint="33"/>
          </w:tcPr>
          <w:p w:rsidR="000F3D39" w:rsidRPr="000F3D39" w:rsidRDefault="000F3D39" w:rsidP="00BA05CA">
            <w:pPr>
              <w:ind w:firstLine="0"/>
              <w:rPr>
                <w:sz w:val="24"/>
                <w:szCs w:val="24"/>
              </w:rPr>
            </w:pPr>
            <w:r w:rsidRPr="000F3D39">
              <w:rPr>
                <w:sz w:val="24"/>
                <w:szCs w:val="24"/>
              </w:rPr>
              <w:t>Косвенная стоимость</w:t>
            </w:r>
          </w:p>
        </w:tc>
        <w:tc>
          <w:tcPr>
            <w:tcW w:w="3190"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123</w:t>
            </w:r>
          </w:p>
        </w:tc>
        <w:tc>
          <w:tcPr>
            <w:tcW w:w="3191"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9 – 9000</w:t>
            </w:r>
          </w:p>
        </w:tc>
      </w:tr>
      <w:tr w:rsidR="000F3D39" w:rsidTr="00E079B3">
        <w:tc>
          <w:tcPr>
            <w:tcW w:w="3190" w:type="dxa"/>
            <w:shd w:val="clear" w:color="auto" w:fill="DBE5F1" w:themeFill="accent1" w:themeFillTint="33"/>
          </w:tcPr>
          <w:p w:rsidR="000F3D39" w:rsidRPr="000F3D39" w:rsidRDefault="000F3D39" w:rsidP="00BA05CA">
            <w:pPr>
              <w:ind w:firstLine="0"/>
              <w:rPr>
                <w:sz w:val="24"/>
                <w:szCs w:val="24"/>
              </w:rPr>
            </w:pPr>
            <w:r w:rsidRPr="000F3D39">
              <w:rPr>
                <w:sz w:val="24"/>
                <w:szCs w:val="24"/>
              </w:rPr>
              <w:t>Добровольные платы</w:t>
            </w:r>
          </w:p>
        </w:tc>
        <w:tc>
          <w:tcPr>
            <w:tcW w:w="3190"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w:t>
            </w:r>
          </w:p>
        </w:tc>
        <w:tc>
          <w:tcPr>
            <w:tcW w:w="3191" w:type="dxa"/>
            <w:shd w:val="clear" w:color="auto" w:fill="DBE5F1" w:themeFill="accent1" w:themeFillTint="33"/>
            <w:vAlign w:val="center"/>
          </w:tcPr>
          <w:p w:rsidR="000F3D39" w:rsidRPr="000F3D39" w:rsidRDefault="000F3D39" w:rsidP="00E079B3">
            <w:pPr>
              <w:spacing w:line="240" w:lineRule="auto"/>
              <w:rPr>
                <w:sz w:val="24"/>
                <w:szCs w:val="24"/>
              </w:rPr>
            </w:pPr>
            <w:r w:rsidRPr="000F3D39">
              <w:rPr>
                <w:sz w:val="24"/>
                <w:szCs w:val="24"/>
              </w:rPr>
              <w:t>180 – 1000</w:t>
            </w:r>
          </w:p>
        </w:tc>
      </w:tr>
      <w:tr w:rsidR="000F3D39" w:rsidTr="000F3D39">
        <w:tc>
          <w:tcPr>
            <w:tcW w:w="3190" w:type="dxa"/>
            <w:shd w:val="clear" w:color="auto" w:fill="DBE5F1" w:themeFill="accent1" w:themeFillTint="33"/>
          </w:tcPr>
          <w:p w:rsidR="000F3D39" w:rsidRPr="000F3D39" w:rsidRDefault="000F3D39" w:rsidP="00BA05CA">
            <w:pPr>
              <w:ind w:firstLine="0"/>
              <w:rPr>
                <w:sz w:val="24"/>
                <w:szCs w:val="24"/>
              </w:rPr>
            </w:pPr>
            <w:r w:rsidRPr="000F3D39">
              <w:rPr>
                <w:sz w:val="24"/>
                <w:szCs w:val="24"/>
              </w:rPr>
              <w:t>Ущерб народному хозяйству</w:t>
            </w:r>
          </w:p>
        </w:tc>
        <w:tc>
          <w:tcPr>
            <w:tcW w:w="3190" w:type="dxa"/>
            <w:shd w:val="clear" w:color="auto" w:fill="DBE5F1" w:themeFill="accent1" w:themeFillTint="33"/>
          </w:tcPr>
          <w:p w:rsidR="000F3D39" w:rsidRPr="000F3D39" w:rsidRDefault="000F3D39" w:rsidP="000F3D39">
            <w:pPr>
              <w:ind w:firstLine="0"/>
              <w:jc w:val="center"/>
              <w:rPr>
                <w:sz w:val="24"/>
                <w:szCs w:val="24"/>
              </w:rPr>
            </w:pPr>
            <w:r w:rsidRPr="000F3D39">
              <w:rPr>
                <w:sz w:val="24"/>
                <w:szCs w:val="24"/>
              </w:rPr>
              <w:t>12,841 - 391,1</w:t>
            </w:r>
          </w:p>
        </w:tc>
        <w:tc>
          <w:tcPr>
            <w:tcW w:w="3191" w:type="dxa"/>
            <w:shd w:val="clear" w:color="auto" w:fill="DBE5F1" w:themeFill="accent1" w:themeFillTint="33"/>
          </w:tcPr>
          <w:p w:rsidR="000F3D39" w:rsidRPr="000F3D39" w:rsidRDefault="000F3D39" w:rsidP="000F3D39">
            <w:pPr>
              <w:ind w:firstLine="0"/>
              <w:jc w:val="center"/>
              <w:rPr>
                <w:sz w:val="24"/>
                <w:szCs w:val="24"/>
              </w:rPr>
            </w:pPr>
            <w:r w:rsidRPr="000F3D39">
              <w:rPr>
                <w:sz w:val="24"/>
                <w:szCs w:val="24"/>
              </w:rPr>
              <w:t>-</w:t>
            </w:r>
          </w:p>
        </w:tc>
      </w:tr>
      <w:tr w:rsidR="000F3D39" w:rsidTr="000F3D39">
        <w:tc>
          <w:tcPr>
            <w:tcW w:w="3190" w:type="dxa"/>
            <w:shd w:val="clear" w:color="auto" w:fill="DBE5F1" w:themeFill="accent1" w:themeFillTint="33"/>
          </w:tcPr>
          <w:p w:rsidR="000F3D39" w:rsidRPr="000F3D39" w:rsidRDefault="000F3D39" w:rsidP="00BA05CA">
            <w:pPr>
              <w:ind w:firstLine="0"/>
              <w:rPr>
                <w:sz w:val="24"/>
                <w:szCs w:val="24"/>
              </w:rPr>
            </w:pPr>
            <w:r w:rsidRPr="000F3D39">
              <w:rPr>
                <w:sz w:val="24"/>
                <w:szCs w:val="24"/>
              </w:rPr>
              <w:t>Радиационная безопасность</w:t>
            </w:r>
          </w:p>
        </w:tc>
        <w:tc>
          <w:tcPr>
            <w:tcW w:w="3190" w:type="dxa"/>
            <w:shd w:val="clear" w:color="auto" w:fill="DBE5F1" w:themeFill="accent1" w:themeFillTint="33"/>
          </w:tcPr>
          <w:p w:rsidR="000F3D39" w:rsidRPr="000F3D39" w:rsidRDefault="000F3D39" w:rsidP="000F3D39">
            <w:pPr>
              <w:ind w:firstLine="0"/>
              <w:jc w:val="center"/>
              <w:rPr>
                <w:sz w:val="24"/>
                <w:szCs w:val="24"/>
              </w:rPr>
            </w:pPr>
            <w:r w:rsidRPr="000F3D39">
              <w:rPr>
                <w:sz w:val="24"/>
                <w:szCs w:val="24"/>
              </w:rPr>
              <w:t>0,446 – 4689</w:t>
            </w:r>
          </w:p>
        </w:tc>
        <w:tc>
          <w:tcPr>
            <w:tcW w:w="3191" w:type="dxa"/>
            <w:shd w:val="clear" w:color="auto" w:fill="DBE5F1" w:themeFill="accent1" w:themeFillTint="33"/>
          </w:tcPr>
          <w:p w:rsidR="000F3D39" w:rsidRPr="000F3D39" w:rsidRDefault="000F3D39" w:rsidP="000F3D39">
            <w:pPr>
              <w:ind w:firstLine="0"/>
              <w:jc w:val="center"/>
              <w:rPr>
                <w:sz w:val="24"/>
                <w:szCs w:val="24"/>
              </w:rPr>
            </w:pPr>
            <w:r w:rsidRPr="000F3D39">
              <w:rPr>
                <w:sz w:val="24"/>
                <w:szCs w:val="24"/>
              </w:rPr>
              <w:t>25 – 5000</w:t>
            </w:r>
          </w:p>
        </w:tc>
      </w:tr>
    </w:tbl>
    <w:p w:rsidR="000F3D39" w:rsidRPr="00377270" w:rsidRDefault="000F3D39" w:rsidP="000F3D39">
      <w:pPr>
        <w:ind w:firstLine="0"/>
        <w:rPr>
          <w:szCs w:val="28"/>
        </w:rPr>
      </w:pPr>
    </w:p>
    <w:p w:rsidR="00BA05CA" w:rsidRDefault="00BA05CA" w:rsidP="00BA05CA">
      <w:pPr>
        <w:rPr>
          <w:szCs w:val="28"/>
        </w:rPr>
      </w:pPr>
      <w:r w:rsidRPr="00377270">
        <w:rPr>
          <w:szCs w:val="28"/>
        </w:rPr>
        <w:t>В данной работе под экономическим эквивалентом человеческой жизни понимается величина накопленного сальдо за весь период жизни демографического элемента, иными словами своеобразная «окупаемость» человека: баланс между прибылью, полученной от него в виде подоходного налога, и затраченными на обеспечение его благополучия средствами государственного бюджета.</w:t>
      </w:r>
    </w:p>
    <w:p w:rsidR="0065503E" w:rsidRDefault="0065503E" w:rsidP="00BA05CA">
      <w:pPr>
        <w:rPr>
          <w:szCs w:val="28"/>
        </w:rPr>
      </w:pPr>
    </w:p>
    <w:p w:rsidR="0065503E" w:rsidRDefault="0065503E" w:rsidP="00BA05CA">
      <w:pPr>
        <w:rPr>
          <w:szCs w:val="28"/>
        </w:rPr>
      </w:pPr>
    </w:p>
    <w:p w:rsidR="0065503E" w:rsidRDefault="0065503E" w:rsidP="00BA05CA">
      <w:pPr>
        <w:rPr>
          <w:szCs w:val="28"/>
        </w:rPr>
      </w:pPr>
    </w:p>
    <w:p w:rsidR="0065503E" w:rsidRDefault="0065503E" w:rsidP="00BA05CA">
      <w:pPr>
        <w:rPr>
          <w:szCs w:val="28"/>
        </w:rPr>
      </w:pPr>
    </w:p>
    <w:p w:rsidR="0065503E" w:rsidRDefault="0065503E" w:rsidP="00BA05CA">
      <w:pPr>
        <w:rPr>
          <w:szCs w:val="28"/>
        </w:rPr>
      </w:pPr>
    </w:p>
    <w:p w:rsidR="0065503E" w:rsidRDefault="0065503E" w:rsidP="00BA05CA">
      <w:pPr>
        <w:rPr>
          <w:szCs w:val="28"/>
        </w:rPr>
      </w:pPr>
    </w:p>
    <w:p w:rsidR="0065503E" w:rsidRDefault="0065503E" w:rsidP="00BA05CA">
      <w:pPr>
        <w:rPr>
          <w:szCs w:val="28"/>
        </w:rPr>
      </w:pPr>
    </w:p>
    <w:p w:rsidR="0065503E" w:rsidRDefault="0065503E" w:rsidP="00BA05CA">
      <w:pPr>
        <w:rPr>
          <w:szCs w:val="28"/>
        </w:rPr>
      </w:pPr>
    </w:p>
    <w:p w:rsidR="0065503E" w:rsidRDefault="0065503E" w:rsidP="0065503E">
      <w:pPr>
        <w:pStyle w:val="2"/>
        <w:numPr>
          <w:ilvl w:val="1"/>
          <w:numId w:val="2"/>
        </w:numPr>
      </w:pPr>
      <w:r>
        <w:lastRenderedPageBreak/>
        <w:t>Экономико-математическая модель</w:t>
      </w:r>
    </w:p>
    <w:p w:rsidR="0065503E" w:rsidRPr="0065503E" w:rsidRDefault="0065503E" w:rsidP="0065503E">
      <w:pPr>
        <w:rPr>
          <w:szCs w:val="28"/>
        </w:rPr>
      </w:pPr>
      <w:r w:rsidRPr="00377270">
        <w:rPr>
          <w:szCs w:val="28"/>
        </w:rPr>
        <w:t xml:space="preserve">Проведенное в данной работе исследование базируется на готовой экономико-математической модели расчета стоимости человеческой жизни. В ходе работы модель модифицируется для решения поставленной задачи: </w:t>
      </w:r>
      <w:r w:rsidRPr="0065503E">
        <w:rPr>
          <w:szCs w:val="28"/>
        </w:rPr>
        <w:t xml:space="preserve">анализа эффективности социального обеспечения населения. В этом разделе изложена суть изначальной математической модели, предложенной И.Г. </w:t>
      </w:r>
      <w:proofErr w:type="spellStart"/>
      <w:r w:rsidRPr="0065503E">
        <w:rPr>
          <w:szCs w:val="28"/>
        </w:rPr>
        <w:t>Русяком</w:t>
      </w:r>
      <w:proofErr w:type="spellEnd"/>
      <w:r w:rsidRPr="0065503E">
        <w:rPr>
          <w:szCs w:val="28"/>
        </w:rPr>
        <w:t xml:space="preserve"> и К.В. Кетовой в статье «Анализ экономических характеристик демографических потерь»</w:t>
      </w:r>
      <w:r w:rsidR="00EF4984" w:rsidRPr="00EF4984">
        <w:rPr>
          <w:szCs w:val="28"/>
        </w:rPr>
        <w:t>[19]</w:t>
      </w:r>
      <w:r w:rsidRPr="0065503E">
        <w:rPr>
          <w:szCs w:val="28"/>
        </w:rPr>
        <w:t>.</w:t>
      </w:r>
    </w:p>
    <w:p w:rsidR="0065503E" w:rsidRPr="0065503E" w:rsidRDefault="0065503E" w:rsidP="0065503E">
      <w:pPr>
        <w:rPr>
          <w:rFonts w:eastAsiaTheme="minorEastAsia"/>
          <w:szCs w:val="28"/>
        </w:rPr>
      </w:pPr>
      <w:r w:rsidRPr="0065503E">
        <w:rPr>
          <w:szCs w:val="28"/>
        </w:rPr>
        <w:t xml:space="preserve">Рассматривается среднестатистическая демографическая единица с усредненными параметрами. Все демографические и экономические характеристики рассчитываются с учетом распределения населения по возрастным группам. Ценность жизни человека выражается в модели как упущенная государством выгода от его преждевременного выбытия. Целевыми функциями в модели являются собственно функция упущенной выгоды, функция «окупаемости» демографической единицы и экономический потенциал человека, накопленный им к возрасту </w:t>
      </w:r>
      <m:oMath>
        <m:r>
          <w:rPr>
            <w:rFonts w:ascii="Cambria Math" w:hAnsi="Cambria Math"/>
            <w:szCs w:val="28"/>
          </w:rPr>
          <m:t>τ</m:t>
        </m:r>
      </m:oMath>
      <w:r w:rsidRPr="0065503E">
        <w:rPr>
          <w:rFonts w:eastAsiaTheme="minorEastAsia"/>
          <w:szCs w:val="28"/>
        </w:rPr>
        <w:t>.</w:t>
      </w:r>
    </w:p>
    <w:p w:rsidR="0065503E" w:rsidRPr="0065503E" w:rsidRDefault="0065503E" w:rsidP="0065503E">
      <w:pPr>
        <w:rPr>
          <w:rFonts w:eastAsiaTheme="minorEastAsia"/>
          <w:szCs w:val="28"/>
        </w:rPr>
      </w:pPr>
    </w:p>
    <w:p w:rsidR="0065503E" w:rsidRPr="0065503E" w:rsidRDefault="0065503E" w:rsidP="0065503E">
      <w:pPr>
        <w:pStyle w:val="af"/>
        <w:numPr>
          <w:ilvl w:val="0"/>
          <w:numId w:val="4"/>
        </w:numPr>
        <w:rPr>
          <w:rFonts w:ascii="Times New Roman" w:hAnsi="Times New Roman" w:cs="Times New Roman"/>
          <w:b/>
          <w:i/>
          <w:sz w:val="28"/>
          <w:szCs w:val="28"/>
        </w:rPr>
      </w:pPr>
      <w:r w:rsidRPr="0065503E">
        <w:rPr>
          <w:rFonts w:ascii="Times New Roman" w:hAnsi="Times New Roman" w:cs="Times New Roman"/>
          <w:b/>
          <w:i/>
          <w:sz w:val="28"/>
          <w:szCs w:val="28"/>
        </w:rPr>
        <w:t>Динамика численности населения</w:t>
      </w:r>
    </w:p>
    <w:p w:rsidR="0065503E" w:rsidRPr="0065503E" w:rsidRDefault="0065503E" w:rsidP="0065503E">
      <w:pPr>
        <w:pStyle w:val="af"/>
        <w:ind w:left="2484"/>
        <w:rPr>
          <w:rFonts w:ascii="Times New Roman" w:hAnsi="Times New Roman" w:cs="Times New Roman"/>
          <w:b/>
          <w:sz w:val="28"/>
          <w:szCs w:val="28"/>
        </w:rPr>
      </w:pPr>
    </w:p>
    <w:p w:rsidR="0065503E" w:rsidRPr="0065503E" w:rsidRDefault="0065503E" w:rsidP="00582830">
      <w:pPr>
        <w:pStyle w:val="af"/>
        <w:ind w:left="0" w:firstLine="709"/>
        <w:rPr>
          <w:rFonts w:ascii="Times New Roman" w:eastAsiaTheme="minorEastAsia" w:hAnsi="Times New Roman" w:cs="Times New Roman"/>
          <w:sz w:val="28"/>
          <w:szCs w:val="28"/>
        </w:rPr>
      </w:pPr>
      <w:r w:rsidRPr="0065503E">
        <w:rPr>
          <w:rFonts w:ascii="Times New Roman" w:hAnsi="Times New Roman" w:cs="Times New Roman"/>
          <w:sz w:val="28"/>
          <w:szCs w:val="28"/>
        </w:rPr>
        <w:t xml:space="preserve">Пусть </w:t>
      </w:r>
      <m:oMath>
        <m:r>
          <w:rPr>
            <w:rFonts w:ascii="Cambria Math" w:hAnsi="Cambria Math" w:cs="Times New Roman"/>
            <w:sz w:val="28"/>
            <w:szCs w:val="28"/>
          </w:rPr>
          <m:t>ρ</m:t>
        </m:r>
        <m:d>
          <m:dPr>
            <m:ctrlPr>
              <w:rPr>
                <w:rFonts w:ascii="Cambria Math" w:hAnsi="Times New Roman" w:cs="Times New Roman"/>
                <w:i/>
                <w:sz w:val="28"/>
                <w:szCs w:val="28"/>
              </w:rPr>
            </m:ctrlPr>
          </m:dPr>
          <m:e>
            <m:r>
              <w:rPr>
                <w:rFonts w:ascii="Cambria Math" w:hAnsi="Cambria Math" w:cs="Times New Roman"/>
                <w:sz w:val="28"/>
                <w:szCs w:val="28"/>
                <w:lang w:val="en-US"/>
              </w:rPr>
              <m:t>t</m:t>
            </m:r>
            <m:r>
              <w:rPr>
                <w:rFonts w:ascii="Cambria Math" w:hAnsi="Times New Roman" w:cs="Times New Roman"/>
                <w:sz w:val="28"/>
                <w:szCs w:val="28"/>
              </w:rPr>
              <m:t xml:space="preserve">, </m:t>
            </m:r>
            <m:r>
              <w:rPr>
                <w:rFonts w:ascii="Cambria Math" w:hAnsi="Cambria Math" w:cs="Times New Roman"/>
                <w:sz w:val="28"/>
                <w:szCs w:val="28"/>
                <w:lang w:val="en-US"/>
              </w:rPr>
              <m:t>τ</m:t>
            </m:r>
            <m:ctrlPr>
              <w:rPr>
                <w:rFonts w:ascii="Cambria Math" w:hAnsi="Times New Roman" w:cs="Times New Roman"/>
                <w:i/>
                <w:sz w:val="28"/>
                <w:szCs w:val="28"/>
                <w:lang w:val="en-US"/>
              </w:rPr>
            </m:ctrlPr>
          </m:e>
        </m:d>
      </m:oMath>
      <w:r w:rsidRPr="0065503E">
        <w:rPr>
          <w:rFonts w:ascii="Times New Roman" w:eastAsiaTheme="minorEastAsia" w:hAnsi="Times New Roman" w:cs="Times New Roman"/>
          <w:sz w:val="28"/>
          <w:szCs w:val="28"/>
        </w:rPr>
        <w:t xml:space="preserve"> – функция распределения плотности населения по возрастам. Для ее определения имеем уравнение, называемое также уравнением динамики возрастного состава:</w:t>
      </w:r>
    </w:p>
    <w:p w:rsidR="0065503E" w:rsidRPr="0065503E" w:rsidRDefault="0065503E" w:rsidP="0065503E">
      <w:pPr>
        <w:pStyle w:val="af"/>
        <w:ind w:left="0"/>
        <w:jc w:val="right"/>
        <w:rPr>
          <w:rFonts w:ascii="Times New Roman" w:eastAsiaTheme="minorEastAsia" w:hAnsi="Times New Roman" w:cs="Times New Roman"/>
          <w:sz w:val="28"/>
          <w:szCs w:val="28"/>
        </w:rPr>
      </w:pP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τ</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∂t</m:t>
            </m:r>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∂τ</m:t>
            </m:r>
          </m:den>
        </m:f>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e>
        </m:d>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r>
          <w:rPr>
            <w:rFonts w:ascii="Cambria Math" w:eastAsiaTheme="minorEastAsia" w:hAnsi="Times New Roman" w:cs="Times New Roman"/>
            <w:sz w:val="28"/>
            <w:szCs w:val="28"/>
          </w:rPr>
          <m:t>)</m:t>
        </m:r>
      </m:oMath>
      <w:r w:rsidRPr="0065503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oMath>
    </w:p>
    <w:p w:rsidR="0065503E" w:rsidRPr="0065503E" w:rsidRDefault="0065503E" w:rsidP="0065503E">
      <w:pPr>
        <w:pStyle w:val="af"/>
        <w:ind w:left="0"/>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rPr>
          <m:t>t</m:t>
        </m:r>
      </m:oMath>
      <w:r w:rsidRPr="0065503E">
        <w:rPr>
          <w:rFonts w:ascii="Times New Roman" w:eastAsiaTheme="minorEastAsia" w:hAnsi="Times New Roman" w:cs="Times New Roman"/>
          <w:sz w:val="28"/>
          <w:szCs w:val="28"/>
        </w:rPr>
        <w:t xml:space="preserve"> – время, τ – возраст человека,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e>
        </m:d>
        <m:r>
          <w:rPr>
            <w:rFonts w:ascii="Cambria Math" w:eastAsiaTheme="minorEastAsia" w:hAnsi="Times New Roman" w:cs="Times New Roman"/>
            <w:sz w:val="28"/>
            <w:szCs w:val="28"/>
          </w:rPr>
          <m:t>=</m:t>
        </m:r>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Times New Roman" w:eastAsiaTheme="minorEastAsia" w:hAnsi="Times New Roman" w:cs="Times New Roman"/>
                    <w:sz w:val="28"/>
                    <w:szCs w:val="28"/>
                  </w:rPr>
                  <m:t>∆</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0</m:t>
                </m:r>
              </m:lim>
            </m:limLow>
          </m:fName>
          <m:e>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x</m:t>
                    </m:r>
                  </m:sub>
                </m:sSub>
              </m:num>
              <m:den>
                <m:r>
                  <w:rPr>
                    <w:rFonts w:ascii="Times New Roman" w:eastAsiaTheme="minorEastAsia" w:hAnsi="Times New Roman" w:cs="Times New Roman"/>
                    <w:sz w:val="28"/>
                    <w:szCs w:val="28"/>
                  </w:rPr>
                  <m:t>∆</m:t>
                </m:r>
                <m:r>
                  <w:rPr>
                    <w:rFonts w:ascii="Cambria Math" w:eastAsiaTheme="minorEastAsia" w:hAnsi="Cambria Math" w:cs="Times New Roman"/>
                    <w:sz w:val="28"/>
                    <w:szCs w:val="28"/>
                  </w:rPr>
                  <m:t>x</m:t>
                </m:r>
              </m:den>
            </m:f>
          </m:e>
        </m:func>
      </m:oMath>
      <w:r w:rsidRPr="0065503E">
        <w:rPr>
          <w:rFonts w:ascii="Times New Roman" w:eastAsiaTheme="minorEastAsia" w:hAnsi="Times New Roman" w:cs="Times New Roman"/>
          <w:sz w:val="28"/>
          <w:szCs w:val="28"/>
        </w:rPr>
        <w:t xml:space="preserve"> - функция силы смертности, определяемая как вероятность смерти в течение бесконечно малого возрастного интервала.</w:t>
      </w:r>
    </w:p>
    <w:p w:rsidR="0065503E" w:rsidRPr="0065503E" w:rsidRDefault="0065503E" w:rsidP="00582830">
      <w:pPr>
        <w:pStyle w:val="af"/>
        <w:tabs>
          <w:tab w:val="left" w:pos="6517"/>
        </w:tabs>
        <w:ind w:left="0" w:firstLine="709"/>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 xml:space="preserve">Начальное условие при </w:t>
      </w:r>
      <m:oMath>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Times New Roman" w:cs="Times New Roman"/>
                <w:sz w:val="28"/>
                <w:szCs w:val="28"/>
              </w:rPr>
              <m:t>0</m:t>
            </m:r>
          </m:sub>
        </m:sSub>
      </m:oMath>
      <w:r w:rsidRPr="0065503E">
        <w:rPr>
          <w:rFonts w:ascii="Times New Roman" w:eastAsiaTheme="minorEastAsia" w:hAnsi="Times New Roman" w:cs="Times New Roman"/>
          <w:sz w:val="28"/>
          <w:szCs w:val="28"/>
        </w:rPr>
        <w:t>:</w:t>
      </w:r>
      <w:r w:rsidRPr="0065503E">
        <w:rPr>
          <w:rFonts w:ascii="Times New Roman" w:eastAsiaTheme="minorEastAsia" w:hAnsi="Times New Roman" w:cs="Times New Roman"/>
          <w:sz w:val="28"/>
          <w:szCs w:val="28"/>
        </w:rPr>
        <w:tab/>
      </w:r>
    </w:p>
    <w:p w:rsidR="0065503E" w:rsidRPr="0065503E" w:rsidRDefault="0065503E" w:rsidP="0065503E">
      <w:pPr>
        <w:pStyle w:val="af"/>
        <w:ind w:left="0"/>
        <w:rPr>
          <w:rFonts w:ascii="Times New Roman" w:eastAsiaTheme="minorEastAsia" w:hAnsi="Times New Roman" w:cs="Times New Roman"/>
          <w:i/>
          <w:sz w:val="28"/>
          <w:szCs w:val="28"/>
        </w:rPr>
      </w:pPr>
      <m:oMathPara>
        <m:oMathParaPr>
          <m:jc m:val="right"/>
        </m:oMathParaPr>
        <m:oMath>
          <m:r>
            <w:rPr>
              <w:rFonts w:ascii="Cambria Math" w:eastAsiaTheme="minorEastAsia" w:hAnsi="Cambria Math" w:cs="Times New Roman"/>
              <w:sz w:val="28"/>
              <w:szCs w:val="28"/>
            </w:rPr>
            <m:t>ρ</m:t>
          </m:r>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Times New Roman" w:cs="Times New Roman"/>
                      <w:sz w:val="28"/>
                      <w:szCs w:val="28"/>
                    </w:rPr>
                    <m:t>0</m:t>
                  </m:r>
                </m:sub>
              </m:sSub>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e>
          </m:d>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ρ</m:t>
              </m:r>
            </m:e>
            <m:sub>
              <m:r>
                <w:rPr>
                  <w:rFonts w:ascii="Cambria Math" w:eastAsiaTheme="minorEastAsia" w:hAnsi="Times New Roman" w:cs="Times New Roman"/>
                  <w:sz w:val="28"/>
                  <w:szCs w:val="28"/>
                </w:rPr>
                <m:t>0</m:t>
              </m:r>
            </m:sub>
          </m:sSub>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τ</m:t>
              </m:r>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τ</m:t>
          </m:r>
          <m:r>
            <w:rPr>
              <w:rFonts w:ascii="Cambria Math" w:eastAsiaTheme="minorEastAsia" w:hAnsi="Times New Roman" w:cs="Times New Roman"/>
              <w:sz w:val="28"/>
              <w:szCs w:val="28"/>
              <w:lang w:val="en-US"/>
            </w:rPr>
            <m:t>&gt;0,</m:t>
          </m:r>
          <m:r>
            <w:rPr>
              <w:rFonts w:ascii="Cambria Math" w:eastAsiaTheme="minorEastAsia" w:hAnsi="Cambria Math" w:cs="Times New Roman"/>
              <w:sz w:val="28"/>
              <w:szCs w:val="28"/>
              <w:lang w:val="en-US"/>
            </w:rPr>
            <m:t xml:space="preserve">                                            (2</m:t>
          </m:r>
          <m:r>
            <w:rPr>
              <w:rFonts w:ascii="Cambria Math" w:eastAsiaTheme="minorEastAsia" w:hAnsi="Cambria Math" w:cs="Times New Roman"/>
              <w:sz w:val="28"/>
              <w:szCs w:val="28"/>
              <w:lang w:val="en-US"/>
            </w:rPr>
            <m:t>)</m:t>
          </m:r>
        </m:oMath>
      </m:oMathPara>
    </w:p>
    <w:p w:rsidR="0065503E" w:rsidRDefault="0065503E" w:rsidP="0065503E">
      <w:pPr>
        <w:pStyle w:val="af"/>
        <w:ind w:left="0"/>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 xml:space="preserve">где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ρ</m:t>
            </m:r>
          </m:e>
          <m:sub>
            <m:r>
              <w:rPr>
                <w:rFonts w:ascii="Cambria Math" w:eastAsiaTheme="minorEastAsia" w:hAnsi="Times New Roman" w:cs="Times New Roman"/>
                <w:sz w:val="28"/>
                <w:szCs w:val="28"/>
              </w:rPr>
              <m:t>0</m:t>
            </m:r>
          </m:sub>
        </m:sSub>
      </m:oMath>
      <w:r w:rsidRPr="0065503E">
        <w:rPr>
          <w:rFonts w:ascii="Times New Roman" w:eastAsiaTheme="minorEastAsia" w:hAnsi="Times New Roman" w:cs="Times New Roman"/>
          <w:sz w:val="28"/>
          <w:szCs w:val="28"/>
        </w:rPr>
        <w:t xml:space="preserve"> </w:t>
      </w:r>
      <w:proofErr w:type="gramStart"/>
      <w:r w:rsidRPr="0065503E">
        <w:rPr>
          <w:rFonts w:ascii="Times New Roman" w:eastAsiaTheme="minorEastAsia" w:hAnsi="Times New Roman" w:cs="Times New Roman"/>
          <w:sz w:val="28"/>
          <w:szCs w:val="28"/>
        </w:rPr>
        <w:t>известна</w:t>
      </w:r>
      <w:proofErr w:type="gramEnd"/>
      <w:r w:rsidRPr="0065503E">
        <w:rPr>
          <w:rFonts w:ascii="Times New Roman" w:eastAsiaTheme="minorEastAsia" w:hAnsi="Times New Roman" w:cs="Times New Roman"/>
          <w:sz w:val="28"/>
          <w:szCs w:val="28"/>
        </w:rPr>
        <w:t xml:space="preserve"> из статистических данных. </w:t>
      </w:r>
    </w:p>
    <w:p w:rsidR="0065503E" w:rsidRPr="0065503E" w:rsidRDefault="0065503E" w:rsidP="0065503E">
      <w:pPr>
        <w:pStyle w:val="af"/>
        <w:ind w:left="0"/>
        <w:rPr>
          <w:rFonts w:ascii="Times New Roman" w:eastAsiaTheme="minorEastAsia" w:hAnsi="Times New Roman" w:cs="Times New Roman"/>
          <w:sz w:val="28"/>
          <w:szCs w:val="28"/>
        </w:rPr>
      </w:pPr>
    </w:p>
    <w:p w:rsidR="0065503E" w:rsidRDefault="0065503E" w:rsidP="0065503E">
      <w:pPr>
        <w:pStyle w:val="af"/>
        <w:ind w:left="0"/>
        <w:rPr>
          <w:rFonts w:ascii="Times New Roman" w:eastAsiaTheme="minorEastAsia" w:hAnsi="Times New Roman" w:cs="Times New Roman"/>
          <w:sz w:val="28"/>
          <w:szCs w:val="28"/>
        </w:rPr>
      </w:pPr>
    </w:p>
    <w:p w:rsidR="0065503E" w:rsidRDefault="0065503E" w:rsidP="0065503E">
      <w:pPr>
        <w:pStyle w:val="af"/>
        <w:ind w:left="0"/>
        <w:rPr>
          <w:rFonts w:ascii="Times New Roman" w:eastAsiaTheme="minorEastAsia" w:hAnsi="Times New Roman" w:cs="Times New Roman"/>
          <w:sz w:val="28"/>
          <w:szCs w:val="28"/>
        </w:rPr>
      </w:pPr>
    </w:p>
    <w:p w:rsidR="0065503E" w:rsidRPr="0065503E" w:rsidRDefault="0065503E" w:rsidP="00582830">
      <w:pPr>
        <w:pStyle w:val="af"/>
        <w:ind w:left="0" w:firstLine="709"/>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lastRenderedPageBreak/>
        <w:t xml:space="preserve">Граничное условие при </w:t>
      </w:r>
      <m:oMath>
        <m:r>
          <w:rPr>
            <w:rFonts w:ascii="Cambria Math" w:eastAsiaTheme="minorEastAsia" w:hAnsi="Cambria Math" w:cs="Times New Roman"/>
            <w:sz w:val="28"/>
            <w:szCs w:val="28"/>
          </w:rPr>
          <m:t>τ</m:t>
        </m:r>
        <m:r>
          <w:rPr>
            <w:rFonts w:ascii="Cambria Math" w:eastAsiaTheme="minorEastAsia" w:hAnsi="Times New Roman" w:cs="Times New Roman"/>
            <w:sz w:val="28"/>
            <w:szCs w:val="28"/>
          </w:rPr>
          <m:t>=0:</m:t>
        </m:r>
      </m:oMath>
    </w:p>
    <w:p w:rsidR="0065503E" w:rsidRPr="0065503E" w:rsidRDefault="0065503E" w:rsidP="0065503E">
      <w:pPr>
        <w:pStyle w:val="af"/>
        <w:ind w:left="0"/>
        <w:rPr>
          <w:rFonts w:ascii="Times New Roman" w:eastAsiaTheme="minorEastAsia" w:hAnsi="Times New Roman" w:cs="Times New Roman"/>
          <w:sz w:val="28"/>
          <w:szCs w:val="28"/>
          <w:lang w:val="en-US"/>
        </w:rPr>
      </w:pPr>
      <m:oMathPara>
        <m:oMathParaPr>
          <m:jc m:val="right"/>
        </m:oMathParaPr>
        <m:oMath>
          <m:r>
            <w:rPr>
              <w:rFonts w:ascii="Cambria Math" w:eastAsiaTheme="minorEastAsia" w:hAnsi="Cambria Math" w:cs="Times New Roman"/>
              <w:sz w:val="28"/>
              <w:szCs w:val="28"/>
            </w:rPr>
            <m:t>ρ</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r>
                <w:rPr>
                  <w:rFonts w:ascii="Cambria Math" w:eastAsiaTheme="minorEastAsia" w:hAnsi="Times New Roman" w:cs="Times New Roman"/>
                  <w:sz w:val="28"/>
                  <w:szCs w:val="28"/>
                </w:rPr>
                <m:t>,0</m:t>
              </m:r>
            </m:e>
          </m:d>
          <m:r>
            <w:rPr>
              <w:rFonts w:ascii="Cambria Math" w:eastAsiaTheme="minorEastAsia" w:hAnsi="Times New Roman" w:cs="Times New Roman"/>
              <w:sz w:val="28"/>
              <w:szCs w:val="28"/>
            </w:rPr>
            <m:t>=</m:t>
          </m:r>
          <m:nary>
            <m:naryPr>
              <m:limLoc m:val="undOvr"/>
              <m:ctrlPr>
                <w:rPr>
                  <w:rFonts w:ascii="Cambria Math" w:eastAsiaTheme="minorEastAsia" w:hAnsi="Times New Roman" w:cs="Times New Roman"/>
                  <w:i/>
                  <w:sz w:val="28"/>
                  <w:szCs w:val="28"/>
                </w:rPr>
              </m:ctrlPr>
            </m:naryPr>
            <m:sub>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Times New Roman" w:cs="Times New Roman"/>
                      <w:sz w:val="28"/>
                      <w:szCs w:val="28"/>
                    </w:rPr>
                    <m:t>1</m:t>
                  </m:r>
                </m:sub>
              </m:sSub>
            </m:sub>
            <m:sup>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Times New Roman" w:cs="Times New Roman"/>
                      <w:sz w:val="28"/>
                      <w:szCs w:val="28"/>
                    </w:rPr>
                    <m:t>2</m:t>
                  </m:r>
                </m:sub>
              </m:sSub>
            </m:sup>
            <m:e>
              <m:r>
                <w:rPr>
                  <w:rFonts w:ascii="Cambria Math" w:eastAsiaTheme="minorEastAsia" w:hAnsi="Cambria Math" w:cs="Times New Roman"/>
                  <w:sz w:val="28"/>
                  <w:szCs w:val="28"/>
                </w:rPr>
                <m:t>β</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e>
              </m:d>
              <m:r>
                <w:rPr>
                  <w:rFonts w:ascii="Cambria Math" w:eastAsiaTheme="minorEastAsia" w:hAnsi="Cambria Math" w:cs="Times New Roman"/>
                  <w:sz w:val="28"/>
                  <w:szCs w:val="28"/>
                </w:rPr>
                <m:t>ρ</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e>
              </m:d>
              <m:r>
                <w:rPr>
                  <w:rFonts w:ascii="Cambria Math" w:eastAsiaTheme="minorEastAsia" w:hAnsi="Cambria Math" w:cs="Times New Roman"/>
                  <w:sz w:val="28"/>
                  <w:szCs w:val="28"/>
                </w:rPr>
                <m:t>dτ</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&gt;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Times New Roman" w:cs="Times New Roman"/>
                      <w:sz w:val="28"/>
                      <w:szCs w:val="28"/>
                    </w:rPr>
                    <m:t>0</m:t>
                  </m:r>
                </m:sub>
              </m:sSub>
            </m:e>
          </m:nary>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(3)</m:t>
          </m:r>
          <m:r>
            <w:rPr>
              <w:rFonts w:ascii="Cambria Math" w:eastAsiaTheme="minorEastAsia" w:hAnsi="Times New Roman" w:cs="Times New Roman"/>
              <w:sz w:val="28"/>
              <w:szCs w:val="28"/>
            </w:rPr>
            <m:t xml:space="preserve"> </m:t>
          </m:r>
        </m:oMath>
      </m:oMathPara>
    </w:p>
    <w:p w:rsidR="0065503E" w:rsidRPr="0065503E" w:rsidRDefault="0065503E" w:rsidP="0065503E">
      <w:pPr>
        <w:pStyle w:val="af"/>
        <w:ind w:left="0"/>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 xml:space="preserve">где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Times New Roman" w:cs="Times New Roman"/>
                <w:sz w:val="28"/>
                <w:szCs w:val="28"/>
              </w:rPr>
              <m:t>2</m:t>
            </m:r>
          </m:sub>
        </m:sSub>
      </m:oMath>
      <w:r w:rsidRPr="0065503E">
        <w:rPr>
          <w:rFonts w:ascii="Times New Roman" w:eastAsiaTheme="minorEastAsia" w:hAnsi="Times New Roman" w:cs="Times New Roman"/>
          <w:sz w:val="28"/>
          <w:szCs w:val="28"/>
        </w:rPr>
        <w:t xml:space="preserve"> – верхняя и нижняя граница детородного возраста женщин (диапазон фертильности</w:t>
      </w:r>
      <w:proofErr w:type="gramStart"/>
      <w:r w:rsidRPr="0065503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β</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τ</m:t>
        </m:r>
        <m:r>
          <w:rPr>
            <w:rFonts w:ascii="Cambria Math" w:eastAsiaTheme="minorEastAsia" w:hAnsi="Times New Roman" w:cs="Times New Roman"/>
            <w:sz w:val="28"/>
            <w:szCs w:val="28"/>
          </w:rPr>
          <m:t>)</m:t>
        </m:r>
      </m:oMath>
      <w:r w:rsidRPr="0065503E">
        <w:rPr>
          <w:rFonts w:ascii="Times New Roman" w:eastAsiaTheme="minorEastAsia" w:hAnsi="Times New Roman" w:cs="Times New Roman"/>
          <w:sz w:val="28"/>
          <w:szCs w:val="28"/>
        </w:rPr>
        <w:t xml:space="preserve"> - </w:t>
      </w:r>
      <w:proofErr w:type="gramEnd"/>
      <w:r w:rsidRPr="0065503E">
        <w:rPr>
          <w:rFonts w:ascii="Times New Roman" w:eastAsiaTheme="minorEastAsia" w:hAnsi="Times New Roman" w:cs="Times New Roman"/>
          <w:sz w:val="28"/>
          <w:szCs w:val="28"/>
        </w:rPr>
        <w:t xml:space="preserve">распределение рождений по возрасту матери. </w:t>
      </w:r>
    </w:p>
    <w:p w:rsidR="0065503E" w:rsidRPr="0065503E" w:rsidRDefault="0065503E" w:rsidP="00582830">
      <w:pPr>
        <w:pStyle w:val="af"/>
        <w:ind w:left="0" w:firstLine="709"/>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По полученной функции</w:t>
      </w:r>
      <w:proofErr w:type="gramStart"/>
      <w:r w:rsidRPr="0065503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r>
          <w:rPr>
            <w:rFonts w:ascii="Cambria Math" w:eastAsiaTheme="minorEastAsia" w:hAnsi="Times New Roman" w:cs="Times New Roman"/>
            <w:sz w:val="28"/>
            <w:szCs w:val="28"/>
          </w:rPr>
          <m:t>)</m:t>
        </m:r>
      </m:oMath>
      <w:r w:rsidRPr="0065503E">
        <w:rPr>
          <w:rFonts w:ascii="Times New Roman" w:eastAsiaTheme="minorEastAsia" w:hAnsi="Times New Roman" w:cs="Times New Roman"/>
          <w:sz w:val="28"/>
          <w:szCs w:val="28"/>
        </w:rPr>
        <w:t xml:space="preserve"> </w:t>
      </w:r>
      <w:proofErr w:type="gramEnd"/>
      <w:r w:rsidRPr="0065503E">
        <w:rPr>
          <w:rFonts w:ascii="Times New Roman" w:eastAsiaTheme="minorEastAsia" w:hAnsi="Times New Roman" w:cs="Times New Roman"/>
          <w:sz w:val="28"/>
          <w:szCs w:val="28"/>
        </w:rPr>
        <w:t xml:space="preserve">можно рассчитать следующие важные демографические показатели: </w:t>
      </w:r>
    </w:p>
    <w:p w:rsidR="0065503E" w:rsidRPr="0065503E" w:rsidRDefault="0065503E" w:rsidP="0065503E">
      <w:pPr>
        <w:pStyle w:val="af"/>
        <w:numPr>
          <w:ilvl w:val="0"/>
          <w:numId w:val="5"/>
        </w:numPr>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Численность населения, находящегося в трудоспособном возрасте</w:t>
      </w:r>
    </w:p>
    <w:p w:rsidR="0065503E" w:rsidRPr="0065503E" w:rsidRDefault="0065503E" w:rsidP="0065503E">
      <w:pPr>
        <w:pStyle w:val="af"/>
        <w:jc w:val="center"/>
        <w:rPr>
          <w:rFonts w:ascii="Times New Roman" w:eastAsiaTheme="minorEastAsia" w:hAnsi="Times New Roman" w:cs="Times New Roman"/>
          <w:sz w:val="28"/>
          <w:szCs w:val="28"/>
        </w:rPr>
      </w:pPr>
      <m:oMathPara>
        <m:oMathParaPr>
          <m:jc m:val="center"/>
        </m:oMathParaP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lang w:val="en-US"/>
                </w:rPr>
                <m:t>L</m:t>
              </m:r>
            </m:e>
            <m:sup>
              <m:r>
                <w:rPr>
                  <w:rFonts w:ascii="Cambria Math" w:eastAsiaTheme="minorEastAsia" w:hAnsi="Cambria Math" w:cs="Times New Roman"/>
                  <w:sz w:val="28"/>
                  <w:szCs w:val="28"/>
                </w:rPr>
                <m:t>τ</m:t>
              </m:r>
            </m:sup>
          </m:sSup>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Times New Roman" w:cs="Times New Roman"/>
              <w:sz w:val="28"/>
              <w:szCs w:val="28"/>
            </w:rPr>
            <m:t>=</m:t>
          </m:r>
          <m:nary>
            <m:naryPr>
              <m:limLoc m:val="undOvr"/>
              <m:ctrlPr>
                <w:rPr>
                  <w:rFonts w:ascii="Cambria Math" w:eastAsiaTheme="minorEastAsia" w:hAnsi="Times New Roman" w:cs="Times New Roman"/>
                  <w:i/>
                  <w:sz w:val="28"/>
                  <w:szCs w:val="28"/>
                </w:rPr>
              </m:ctrlPr>
            </m:naryPr>
            <m:sub>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Times New Roman" w:cs="Times New Roman"/>
                      <w:sz w:val="28"/>
                      <w:szCs w:val="28"/>
                    </w:rPr>
                    <m:t>1</m:t>
                  </m:r>
                </m:sub>
              </m:sSub>
            </m:sub>
            <m:sup>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Times New Roman" w:cs="Times New Roman"/>
                      <w:sz w:val="28"/>
                      <w:szCs w:val="28"/>
                    </w:rPr>
                    <m:t>2</m:t>
                  </m:r>
                </m:sub>
              </m:sSub>
            </m:sup>
            <m:e>
              <m:r>
                <w:rPr>
                  <w:rFonts w:ascii="Cambria Math" w:eastAsiaTheme="minorEastAsia" w:hAnsi="Cambria Math" w:cs="Times New Roman"/>
                  <w:sz w:val="28"/>
                  <w:szCs w:val="28"/>
                </w:rPr>
                <m:t>ρ</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e>
              </m:d>
              <m:r>
                <w:rPr>
                  <w:rFonts w:ascii="Cambria Math" w:eastAsiaTheme="minorEastAsia" w:hAnsi="Cambria Math" w:cs="Times New Roman"/>
                  <w:sz w:val="28"/>
                  <w:szCs w:val="28"/>
                </w:rPr>
                <m:t>dτ</m:t>
              </m:r>
              <m:r>
                <w:rPr>
                  <w:rFonts w:ascii="Cambria Math" w:eastAsiaTheme="minorEastAsia" w:hAnsi="Times New Roman" w:cs="Times New Roman"/>
                  <w:sz w:val="28"/>
                  <w:szCs w:val="28"/>
                </w:rPr>
                <m:t>,</m:t>
              </m:r>
            </m:e>
          </m:nary>
          <m:r>
            <w:rPr>
              <w:rFonts w:ascii="Cambria Math" w:eastAsiaTheme="minorEastAsia" w:hAnsi="Times New Roman" w:cs="Times New Roman"/>
              <w:sz w:val="28"/>
              <w:szCs w:val="28"/>
            </w:rPr>
            <m:t xml:space="preserve"> </m:t>
          </m:r>
        </m:oMath>
      </m:oMathPara>
    </w:p>
    <w:p w:rsidR="0065503E" w:rsidRPr="0065503E" w:rsidRDefault="0065503E" w:rsidP="0065503E">
      <w:pPr>
        <w:pStyle w:val="af"/>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где пределы интегрирования представляют собой границы трудоспособного возраста;</w:t>
      </w:r>
    </w:p>
    <w:p w:rsidR="0065503E" w:rsidRPr="0065503E" w:rsidRDefault="0065503E" w:rsidP="0065503E">
      <w:pPr>
        <w:pStyle w:val="af"/>
        <w:numPr>
          <w:ilvl w:val="0"/>
          <w:numId w:val="5"/>
        </w:numPr>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Общую численность демографических элементов всех возрастов</w:t>
      </w:r>
    </w:p>
    <w:p w:rsidR="0065503E" w:rsidRPr="0065503E" w:rsidRDefault="0065503E" w:rsidP="0065503E">
      <w:pPr>
        <w:pStyle w:val="af"/>
        <w:rPr>
          <w:rFonts w:ascii="Times New Roman" w:eastAsiaTheme="minorEastAsia" w:hAnsi="Times New Roman" w:cs="Times New Roman"/>
          <w:sz w:val="28"/>
          <w:szCs w:val="28"/>
          <w:lang w:val="en-US"/>
        </w:rPr>
      </w:pPr>
      <m:oMathPara>
        <m:oMathParaPr>
          <m:jc m:val="center"/>
        </m:oMathParaP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L</m:t>
              </m:r>
            </m:e>
            <m:sup>
              <m:r>
                <w:rPr>
                  <w:rFonts w:ascii="Cambria Math" w:eastAsiaTheme="minorEastAsia" w:hAnsi="Times New Roman" w:cs="Times New Roman"/>
                  <w:sz w:val="28"/>
                  <w:szCs w:val="28"/>
                </w:rPr>
                <m:t>0</m:t>
              </m:r>
            </m:sup>
          </m:sSup>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Times New Roman" w:cs="Times New Roman"/>
              <w:sz w:val="28"/>
              <w:szCs w:val="28"/>
            </w:rPr>
            <m:t>=</m:t>
          </m:r>
          <m:nary>
            <m:naryPr>
              <m:limLoc m:val="undOvr"/>
              <m:ctrlPr>
                <w:rPr>
                  <w:rFonts w:ascii="Cambria Math" w:eastAsiaTheme="minorEastAsia" w:hAnsi="Times New Roman" w:cs="Times New Roman"/>
                  <w:i/>
                  <w:sz w:val="28"/>
                  <w:szCs w:val="28"/>
                </w:rPr>
              </m:ctrlPr>
            </m:naryPr>
            <m:sub>
              <m:r>
                <w:rPr>
                  <w:rFonts w:ascii="Cambria Math" w:eastAsiaTheme="minorEastAsia" w:hAnsi="Times New Roman" w:cs="Times New Roman"/>
                  <w:sz w:val="28"/>
                  <w:szCs w:val="28"/>
                </w:rPr>
                <m:t>0</m:t>
              </m:r>
            </m:sub>
            <m:sup>
              <m:r>
                <w:rPr>
                  <w:rFonts w:ascii="Cambria Math" w:eastAsiaTheme="minorEastAsia" w:hAnsi="Times New Roman" w:cs="Times New Roman"/>
                  <w:sz w:val="28"/>
                  <w:szCs w:val="28"/>
                </w:rPr>
                <m:t>∞</m:t>
              </m:r>
            </m:sup>
            <m:e>
              <m:r>
                <w:rPr>
                  <w:rFonts w:ascii="Cambria Math" w:eastAsiaTheme="minorEastAsia" w:hAnsi="Cambria Math" w:cs="Times New Roman"/>
                  <w:sz w:val="28"/>
                  <w:szCs w:val="28"/>
                </w:rPr>
                <m:t>ρ</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τ</m:t>
                  </m:r>
                  <m:ctrlPr>
                    <w:rPr>
                      <w:rFonts w:ascii="Cambria Math" w:eastAsiaTheme="minorEastAsia" w:hAnsi="Times New Roman" w:cs="Times New Roman"/>
                      <w:i/>
                      <w:sz w:val="28"/>
                      <w:szCs w:val="28"/>
                      <w:lang w:val="en-US"/>
                    </w:rPr>
                  </m:ctrlPr>
                </m:e>
              </m:d>
              <m:r>
                <w:rPr>
                  <w:rFonts w:ascii="Cambria Math" w:eastAsiaTheme="minorEastAsia" w:hAnsi="Cambria Math" w:cs="Times New Roman"/>
                  <w:sz w:val="28"/>
                  <w:szCs w:val="28"/>
                  <w:lang w:val="en-US"/>
                </w:rPr>
                <m:t>dτ</m:t>
              </m:r>
            </m:e>
          </m:nary>
        </m:oMath>
      </m:oMathPara>
    </w:p>
    <w:p w:rsidR="0065503E" w:rsidRPr="0065503E" w:rsidRDefault="0065503E" w:rsidP="0065503E">
      <w:pPr>
        <w:pStyle w:val="af"/>
        <w:numPr>
          <w:ilvl w:val="0"/>
          <w:numId w:val="5"/>
        </w:numPr>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Пусть</w:t>
      </w:r>
      <w:proofErr w:type="gramStart"/>
      <w:r w:rsidRPr="0065503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ε</m:t>
        </m:r>
        <m:r>
          <w:rPr>
            <w:rFonts w:ascii="Cambria Math" w:eastAsiaTheme="minorEastAsia" w:hAnsi="Times New Roman" w:cs="Times New Roman"/>
            <w:sz w:val="28"/>
            <w:szCs w:val="28"/>
          </w:rPr>
          <m:t>(</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r>
          <w:rPr>
            <w:rFonts w:ascii="Cambria Math" w:eastAsiaTheme="minorEastAsia" w:hAnsi="Times New Roman" w:cs="Times New Roman"/>
            <w:sz w:val="28"/>
            <w:szCs w:val="28"/>
          </w:rPr>
          <m:t>)</m:t>
        </m:r>
      </m:oMath>
      <w:r w:rsidRPr="0065503E">
        <w:rPr>
          <w:rFonts w:ascii="Times New Roman" w:eastAsiaTheme="minorEastAsia" w:hAnsi="Times New Roman" w:cs="Times New Roman"/>
          <w:sz w:val="28"/>
          <w:szCs w:val="28"/>
        </w:rPr>
        <w:t xml:space="preserve"> - </w:t>
      </w:r>
      <w:proofErr w:type="gramEnd"/>
      <w:r w:rsidRPr="0065503E">
        <w:rPr>
          <w:rFonts w:ascii="Times New Roman" w:eastAsiaTheme="minorEastAsia" w:hAnsi="Times New Roman" w:cs="Times New Roman"/>
          <w:sz w:val="28"/>
          <w:szCs w:val="28"/>
        </w:rPr>
        <w:t xml:space="preserve">доля граждан возраста τ, занятая в экономике в год </w:t>
      </w:r>
      <w:r w:rsidRPr="0065503E">
        <w:rPr>
          <w:rFonts w:ascii="Times New Roman" w:eastAsiaTheme="minorEastAsia" w:hAnsi="Times New Roman" w:cs="Times New Roman"/>
          <w:sz w:val="28"/>
          <w:szCs w:val="28"/>
          <w:lang w:val="en-US"/>
        </w:rPr>
        <w:t>t</w:t>
      </w:r>
      <w:r w:rsidRPr="0065503E">
        <w:rPr>
          <w:rFonts w:ascii="Times New Roman" w:eastAsiaTheme="minorEastAsia" w:hAnsi="Times New Roman" w:cs="Times New Roman"/>
          <w:sz w:val="28"/>
          <w:szCs w:val="28"/>
        </w:rPr>
        <w:t>. Тогда численность экономически активного населения рассчитывается как</w:t>
      </w:r>
    </w:p>
    <w:p w:rsidR="0065503E" w:rsidRPr="0065503E" w:rsidRDefault="0065503E" w:rsidP="0065503E">
      <w:pPr>
        <w:pStyle w:val="af"/>
        <w:rPr>
          <w:rFonts w:ascii="Times New Roman" w:eastAsiaTheme="minorEastAsia" w:hAnsi="Times New Roman" w:cs="Times New Roman"/>
          <w:sz w:val="28"/>
          <w:szCs w:val="28"/>
        </w:rPr>
      </w:pPr>
    </w:p>
    <w:p w:rsidR="0065503E" w:rsidRPr="0065503E" w:rsidRDefault="0065503E" w:rsidP="0065503E">
      <w:pPr>
        <w:pStyle w:val="af"/>
        <w:rPr>
          <w:rFonts w:ascii="Times New Roman" w:eastAsiaTheme="minorEastAsia" w:hAnsi="Times New Roman" w:cs="Times New Roman"/>
          <w:sz w:val="28"/>
          <w:szCs w:val="28"/>
          <w:lang w:val="en-US"/>
        </w:rPr>
      </w:pPr>
      <m:oMathPara>
        <m:oMathParaPr>
          <m:jc m:val="center"/>
        </m:oMathParaPr>
        <m:oMath>
          <m:r>
            <w:rPr>
              <w:rFonts w:ascii="Cambria Math" w:eastAsiaTheme="minorEastAsia" w:hAnsi="Cambria Math" w:cs="Times New Roman"/>
              <w:sz w:val="28"/>
              <w:szCs w:val="28"/>
            </w:rPr>
            <m:t>L</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Times New Roman" w:cs="Times New Roman"/>
              <w:sz w:val="28"/>
              <w:szCs w:val="28"/>
            </w:rPr>
            <m:t>=</m:t>
          </m:r>
          <m:nary>
            <m:naryPr>
              <m:limLoc m:val="undOvr"/>
              <m:ctrlPr>
                <w:rPr>
                  <w:rFonts w:ascii="Cambria Math" w:eastAsiaTheme="minorEastAsia" w:hAnsi="Times New Roman" w:cs="Times New Roman"/>
                  <w:i/>
                  <w:sz w:val="28"/>
                  <w:szCs w:val="28"/>
                </w:rPr>
              </m:ctrlPr>
            </m:naryPr>
            <m:sub>
              <m:r>
                <w:rPr>
                  <w:rFonts w:ascii="Cambria Math" w:eastAsiaTheme="minorEastAsia" w:hAnsi="Times New Roman" w:cs="Times New Roman"/>
                  <w:sz w:val="28"/>
                  <w:szCs w:val="28"/>
                </w:rPr>
                <m:t>0</m:t>
              </m:r>
            </m:sub>
            <m:sup>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Cambria Math" w:cs="Times New Roman"/>
                      <w:sz w:val="28"/>
                      <w:szCs w:val="28"/>
                    </w:rPr>
                    <m:t>m</m:t>
                  </m:r>
                </m:sub>
              </m:sSub>
            </m:sup>
            <m:e>
              <m:r>
                <w:rPr>
                  <w:rFonts w:ascii="Cambria Math" w:eastAsiaTheme="minorEastAsia" w:hAnsi="Cambria Math" w:cs="Times New Roman"/>
                  <w:sz w:val="28"/>
                  <w:szCs w:val="28"/>
                </w:rPr>
                <m:t>ε</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e>
              </m:d>
              <m:r>
                <w:rPr>
                  <w:rFonts w:ascii="Cambria Math" w:eastAsiaTheme="minorEastAsia" w:hAnsi="Cambria Math" w:cs="Times New Roman"/>
                  <w:sz w:val="28"/>
                  <w:szCs w:val="28"/>
                </w:rPr>
                <m:t>ρ</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τ</m:t>
                  </m:r>
                </m:e>
              </m:d>
              <m:r>
                <w:rPr>
                  <w:rFonts w:ascii="Cambria Math" w:eastAsiaTheme="minorEastAsia" w:hAnsi="Cambria Math" w:cs="Times New Roman"/>
                  <w:sz w:val="28"/>
                  <w:szCs w:val="28"/>
                </w:rPr>
                <m:t>dτ</m:t>
              </m:r>
              <m:r>
                <w:rPr>
                  <w:rFonts w:ascii="Cambria Math" w:eastAsiaTheme="minorEastAsia" w:hAnsi="Times New Roman" w:cs="Times New Roman"/>
                  <w:sz w:val="28"/>
                  <w:szCs w:val="28"/>
                </w:rPr>
                <m:t>,</m:t>
              </m:r>
            </m:e>
          </m:nary>
        </m:oMath>
      </m:oMathPara>
    </w:p>
    <w:p w:rsidR="0065503E" w:rsidRPr="0065503E" w:rsidRDefault="0065503E" w:rsidP="0065503E">
      <w:pPr>
        <w:pStyle w:val="af"/>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 xml:space="preserve">где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Cambria Math" w:cs="Times New Roman"/>
                <w:sz w:val="28"/>
                <w:szCs w:val="28"/>
                <w:lang w:val="en-US"/>
              </w:rPr>
              <m:t>m</m:t>
            </m:r>
          </m:sub>
        </m:sSub>
      </m:oMath>
      <w:r w:rsidRPr="0065503E">
        <w:rPr>
          <w:rFonts w:ascii="Times New Roman" w:eastAsiaTheme="minorEastAsia" w:hAnsi="Times New Roman" w:cs="Times New Roman"/>
          <w:sz w:val="28"/>
          <w:szCs w:val="28"/>
        </w:rPr>
        <w:t xml:space="preserve"> - возраст дожития </w:t>
      </w:r>
      <m:oMath>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5% </m:t>
        </m:r>
      </m:oMath>
      <w:r w:rsidRPr="0065503E">
        <w:rPr>
          <w:rFonts w:ascii="Times New Roman" w:eastAsiaTheme="minorEastAsia" w:hAnsi="Times New Roman" w:cs="Times New Roman"/>
          <w:sz w:val="28"/>
          <w:szCs w:val="28"/>
        </w:rPr>
        <w:t>населения.</w:t>
      </w:r>
    </w:p>
    <w:p w:rsidR="0065503E" w:rsidRPr="0065503E" w:rsidRDefault="0065503E" w:rsidP="0065503E">
      <w:pPr>
        <w:pStyle w:val="af"/>
        <w:numPr>
          <w:ilvl w:val="0"/>
          <w:numId w:val="5"/>
        </w:numPr>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При известных функциях распределения рождений и силы смертности количество новорожденных в год определяется из граничного условия, а количество умерших как</w:t>
      </w:r>
    </w:p>
    <w:p w:rsidR="0065503E" w:rsidRPr="0065503E" w:rsidRDefault="0065503E" w:rsidP="0065503E">
      <w:pPr>
        <w:pStyle w:val="af"/>
        <w:rPr>
          <w:rFonts w:ascii="Times New Roman" w:eastAsiaTheme="minorEastAsia" w:hAnsi="Times New Roman" w:cs="Times New Roman"/>
          <w:i/>
          <w:sz w:val="28"/>
          <w:szCs w:val="28"/>
          <w:lang w:val="en-US"/>
        </w:rPr>
      </w:pPr>
      <m:oMathPara>
        <m:oMathParaPr>
          <m:jc m:val="center"/>
        </m:oMathParaPr>
        <m:oMath>
          <m:r>
            <w:rPr>
              <w:rFonts w:ascii="Times New Roman" w:eastAsiaTheme="minorEastAsia" w:hAnsi="Times New Roman" w:cs="Times New Roman"/>
              <w:sz w:val="28"/>
              <w:szCs w:val="28"/>
            </w:rPr>
            <m:t>∆</m:t>
          </m:r>
          <m:sSubSup>
            <m:sSubSupPr>
              <m:ctrlPr>
                <w:rPr>
                  <w:rFonts w:ascii="Cambria Math" w:eastAsiaTheme="minorEastAsia" w:hAnsi="Times New Roman" w:cs="Times New Roman"/>
                  <w:i/>
                  <w:sz w:val="28"/>
                  <w:szCs w:val="28"/>
                  <w:lang w:val="en-US"/>
                </w:rPr>
              </m:ctrlPr>
            </m:sSubSup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μ</m:t>
              </m:r>
            </m:sub>
            <m:sup>
              <m:r>
                <w:rPr>
                  <w:rFonts w:ascii="Cambria Math" w:eastAsiaTheme="minorEastAsia" w:hAnsi="Times New Roman" w:cs="Times New Roman"/>
                  <w:sz w:val="28"/>
                  <w:szCs w:val="28"/>
                  <w:lang w:val="en-US"/>
                </w:rPr>
                <m:t>0</m:t>
              </m:r>
            </m:sup>
          </m:sSubSup>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Times New Roman" w:cs="Times New Roman"/>
              <w:sz w:val="28"/>
              <w:szCs w:val="28"/>
              <w:lang w:val="en-US"/>
            </w:rPr>
            <m:t>=</m:t>
          </m:r>
          <m:nary>
            <m:naryPr>
              <m:limLoc m:val="undOvr"/>
              <m:ctrlPr>
                <w:rPr>
                  <w:rFonts w:ascii="Cambria Math" w:eastAsiaTheme="minorEastAsia" w:hAnsi="Times New Roman" w:cs="Times New Roman"/>
                  <w:i/>
                  <w:sz w:val="28"/>
                  <w:szCs w:val="28"/>
                  <w:lang w:val="en-US"/>
                </w:rPr>
              </m:ctrlPr>
            </m:naryPr>
            <m:sub>
              <m:r>
                <w:rPr>
                  <w:rFonts w:ascii="Cambria Math" w:eastAsiaTheme="minorEastAsia" w:hAnsi="Times New Roman" w:cs="Times New Roman"/>
                  <w:sz w:val="28"/>
                  <w:szCs w:val="28"/>
                  <w:lang w:val="en-US"/>
                </w:rPr>
                <m:t>0</m:t>
              </m:r>
            </m:sub>
            <m:sup>
              <m:r>
                <w:rPr>
                  <w:rFonts w:ascii="Cambria Math" w:eastAsiaTheme="minorEastAsia" w:hAnsi="Times New Roman" w:cs="Times New Roman"/>
                  <w:sz w:val="28"/>
                  <w:szCs w:val="28"/>
                  <w:lang w:val="en-US"/>
                </w:rPr>
                <m:t>∞</m:t>
              </m:r>
            </m:sup>
            <m:e>
              <m:r>
                <w:rPr>
                  <w:rFonts w:ascii="Cambria Math" w:eastAsiaTheme="minorEastAsia" w:hAnsi="Cambria Math" w:cs="Times New Roman"/>
                  <w:sz w:val="28"/>
                  <w:szCs w:val="28"/>
                  <w:lang w:val="en-US"/>
                </w:rPr>
                <m:t>μ</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τ</m:t>
                  </m:r>
                </m:e>
              </m:d>
              <m:r>
                <w:rPr>
                  <w:rFonts w:ascii="Cambria Math" w:eastAsiaTheme="minorEastAsia" w:hAnsi="Cambria Math" w:cs="Times New Roman"/>
                  <w:sz w:val="28"/>
                  <w:szCs w:val="28"/>
                  <w:lang w:val="en-US"/>
                </w:rPr>
                <m:t>ρ</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τ</m:t>
                  </m:r>
                </m:e>
              </m:d>
              <m:r>
                <w:rPr>
                  <w:rFonts w:ascii="Cambria Math" w:eastAsiaTheme="minorEastAsia" w:hAnsi="Cambria Math" w:cs="Times New Roman"/>
                  <w:sz w:val="28"/>
                  <w:szCs w:val="28"/>
                  <w:lang w:val="en-US"/>
                </w:rPr>
                <m:t>dτ</m:t>
              </m:r>
              <m:r>
                <w:rPr>
                  <w:rFonts w:ascii="Cambria Math" w:eastAsiaTheme="minorEastAsia" w:hAnsi="Times New Roman" w:cs="Times New Roman"/>
                  <w:sz w:val="28"/>
                  <w:szCs w:val="28"/>
                  <w:lang w:val="en-US"/>
                </w:rPr>
                <m:t>.</m:t>
              </m:r>
            </m:e>
          </m:nary>
        </m:oMath>
      </m:oMathPara>
    </w:p>
    <w:p w:rsidR="0065503E" w:rsidRPr="0065503E" w:rsidRDefault="0065503E" w:rsidP="0065503E">
      <w:pPr>
        <w:pStyle w:val="af"/>
        <w:numPr>
          <w:ilvl w:val="0"/>
          <w:numId w:val="5"/>
        </w:numPr>
        <w:rPr>
          <w:rFonts w:ascii="Times New Roman" w:eastAsiaTheme="minorEastAsia" w:hAnsi="Times New Roman" w:cs="Times New Roman"/>
          <w:sz w:val="28"/>
          <w:szCs w:val="28"/>
        </w:rPr>
      </w:pPr>
      <w:r w:rsidRPr="0065503E">
        <w:rPr>
          <w:rFonts w:ascii="Times New Roman" w:eastAsiaTheme="minorEastAsia" w:hAnsi="Times New Roman" w:cs="Times New Roman"/>
          <w:sz w:val="28"/>
          <w:szCs w:val="28"/>
        </w:rPr>
        <w:t xml:space="preserve">Средняя продолжительность жизни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Times New Roman" w:cs="Times New Roman"/>
                <w:sz w:val="28"/>
                <w:szCs w:val="28"/>
              </w:rPr>
              <m:t>ж</m:t>
            </m:r>
          </m:sub>
        </m:sSub>
        <m:r>
          <w:rPr>
            <w:rFonts w:ascii="Cambria Math" w:eastAsiaTheme="minorEastAsia" w:hAnsi="Times New Roman" w:cs="Times New Roman"/>
            <w:sz w:val="28"/>
            <w:szCs w:val="28"/>
          </w:rPr>
          <m:t xml:space="preserve"> </m:t>
        </m:r>
      </m:oMath>
      <w:r w:rsidRPr="0065503E">
        <w:rPr>
          <w:rFonts w:ascii="Times New Roman" w:eastAsiaTheme="minorEastAsia" w:hAnsi="Times New Roman" w:cs="Times New Roman"/>
          <w:sz w:val="28"/>
          <w:szCs w:val="28"/>
        </w:rPr>
        <w:t>находится из уравнения</w:t>
      </w:r>
    </w:p>
    <w:p w:rsidR="0065503E" w:rsidRPr="0065503E" w:rsidRDefault="0065503E" w:rsidP="0065503E">
      <w:pPr>
        <w:rPr>
          <w:rFonts w:eastAsiaTheme="minorEastAsia"/>
          <w:szCs w:val="28"/>
        </w:rPr>
      </w:pPr>
      <m:oMathPara>
        <m:oMathParaPr>
          <m:jc m:val="center"/>
        </m:oMathParaPr>
        <m:oMath>
          <m:nary>
            <m:naryPr>
              <m:limLoc m:val="undOvr"/>
              <m:ctrlPr>
                <w:rPr>
                  <w:rFonts w:ascii="Cambria Math" w:eastAsiaTheme="minorEastAsia"/>
                  <w:i/>
                  <w:szCs w:val="28"/>
                </w:rPr>
              </m:ctrlPr>
            </m:naryPr>
            <m:sub>
              <m:r>
                <w:rPr>
                  <w:rFonts w:ascii="Cambria Math" w:eastAsiaTheme="minorEastAsia"/>
                  <w:szCs w:val="28"/>
                </w:rPr>
                <m:t>0</m:t>
              </m:r>
            </m:sub>
            <m:sup>
              <m:r>
                <w:rPr>
                  <w:rFonts w:ascii="Cambria Math" w:eastAsiaTheme="minorEastAsia"/>
                  <w:szCs w:val="28"/>
                </w:rPr>
                <m:t>∞</m:t>
              </m:r>
            </m:sup>
            <m:e>
              <m:r>
                <w:rPr>
                  <w:rFonts w:ascii="Cambria Math" w:eastAsiaTheme="minorEastAsia" w:hAnsi="Cambria Math"/>
                  <w:szCs w:val="28"/>
                </w:rPr>
                <m:t>τμ</m:t>
              </m:r>
              <m:d>
                <m:dPr>
                  <m:ctrlPr>
                    <w:rPr>
                      <w:rFonts w:ascii="Cambria Math" w:eastAsiaTheme="minorEastAsia"/>
                      <w:i/>
                      <w:szCs w:val="28"/>
                    </w:rPr>
                  </m:ctrlPr>
                </m:dPr>
                <m:e>
                  <m:r>
                    <w:rPr>
                      <w:rFonts w:ascii="Cambria Math" w:eastAsiaTheme="minorEastAsia" w:hAnsi="Cambria Math"/>
                      <w:szCs w:val="28"/>
                      <w:lang w:val="en-US"/>
                    </w:rPr>
                    <m:t>t</m:t>
                  </m:r>
                  <m:r>
                    <w:rPr>
                      <w:rFonts w:ascii="Cambria Math" w:eastAsiaTheme="minorEastAsia"/>
                      <w:szCs w:val="28"/>
                    </w:rPr>
                    <m:t>,</m:t>
                  </m:r>
                  <m:r>
                    <w:rPr>
                      <w:rFonts w:ascii="Cambria Math" w:eastAsiaTheme="minorEastAsia" w:hAnsi="Cambria Math"/>
                      <w:szCs w:val="28"/>
                      <w:lang w:val="en-US"/>
                    </w:rPr>
                    <m:t>τ</m:t>
                  </m:r>
                </m:e>
              </m:d>
              <m:r>
                <w:rPr>
                  <w:rFonts w:ascii="Cambria Math" w:eastAsiaTheme="minorEastAsia" w:hAnsi="Cambria Math"/>
                  <w:szCs w:val="28"/>
                </w:rPr>
                <m:t>ρ</m:t>
              </m:r>
              <m:d>
                <m:dPr>
                  <m:ctrlPr>
                    <w:rPr>
                      <w:rFonts w:ascii="Cambria Math" w:eastAsiaTheme="minorEastAsia"/>
                      <w:i/>
                      <w:szCs w:val="28"/>
                      <w:lang w:val="en-US"/>
                    </w:rPr>
                  </m:ctrlPr>
                </m:dPr>
                <m:e>
                  <m:r>
                    <w:rPr>
                      <w:rFonts w:ascii="Cambria Math" w:eastAsiaTheme="minorEastAsia" w:hAnsi="Cambria Math"/>
                      <w:szCs w:val="28"/>
                      <w:lang w:val="en-US"/>
                    </w:rPr>
                    <m:t>t</m:t>
                  </m:r>
                  <m:r>
                    <w:rPr>
                      <w:rFonts w:ascii="Cambria Math" w:eastAsiaTheme="minorEastAsia"/>
                      <w:szCs w:val="28"/>
                    </w:rPr>
                    <m:t>,</m:t>
                  </m:r>
                  <m:r>
                    <w:rPr>
                      <w:rFonts w:ascii="Cambria Math" w:eastAsiaTheme="minorEastAsia" w:hAnsi="Cambria Math"/>
                      <w:szCs w:val="28"/>
                      <w:lang w:val="en-US"/>
                    </w:rPr>
                    <m:t>τ</m:t>
                  </m:r>
                </m:e>
              </m:d>
              <m:r>
                <w:rPr>
                  <w:rFonts w:ascii="Cambria Math" w:eastAsiaTheme="minorEastAsia" w:hAnsi="Cambria Math"/>
                  <w:szCs w:val="28"/>
                  <w:lang w:val="en-US"/>
                </w:rPr>
                <m:t>dτ</m:t>
              </m:r>
              <m:r>
                <w:rPr>
                  <w:rFonts w:ascii="Cambria Math" w:eastAsiaTheme="minorEastAsia"/>
                  <w:szCs w:val="28"/>
                </w:rPr>
                <m:t>=</m:t>
              </m:r>
              <m:sSub>
                <m:sSubPr>
                  <m:ctrlPr>
                    <w:rPr>
                      <w:rFonts w:ascii="Cambria Math" w:eastAsiaTheme="minorEastAsia"/>
                      <w:i/>
                      <w:szCs w:val="28"/>
                      <w:lang w:val="en-US"/>
                    </w:rPr>
                  </m:ctrlPr>
                </m:sSubPr>
                <m:e>
                  <m:r>
                    <w:rPr>
                      <w:rFonts w:ascii="Cambria Math" w:eastAsiaTheme="minorEastAsia" w:hAnsi="Cambria Math"/>
                      <w:szCs w:val="28"/>
                      <w:lang w:val="en-US"/>
                    </w:rPr>
                    <m:t>τ</m:t>
                  </m:r>
                </m:e>
                <m:sub>
                  <m:r>
                    <w:rPr>
                      <w:rFonts w:ascii="Cambria Math" w:eastAsiaTheme="minorEastAsia"/>
                      <w:szCs w:val="28"/>
                    </w:rPr>
                    <m:t>ж</m:t>
                  </m:r>
                </m:sub>
              </m:sSub>
              <m:nary>
                <m:naryPr>
                  <m:limLoc m:val="undOvr"/>
                  <m:ctrlPr>
                    <w:rPr>
                      <w:rFonts w:ascii="Cambria Math" w:eastAsiaTheme="minorEastAsia"/>
                      <w:i/>
                      <w:szCs w:val="28"/>
                      <w:lang w:val="en-US"/>
                    </w:rPr>
                  </m:ctrlPr>
                </m:naryPr>
                <m:sub>
                  <m:r>
                    <w:rPr>
                      <w:rFonts w:ascii="Cambria Math" w:eastAsiaTheme="minorEastAsia"/>
                      <w:szCs w:val="28"/>
                    </w:rPr>
                    <m:t>0</m:t>
                  </m:r>
                </m:sub>
                <m:sup>
                  <m:r>
                    <w:rPr>
                      <w:rFonts w:ascii="Cambria Math" w:eastAsiaTheme="minorEastAsia"/>
                      <w:szCs w:val="28"/>
                    </w:rPr>
                    <m:t>∞</m:t>
                  </m:r>
                </m:sup>
                <m:e>
                  <m:r>
                    <w:rPr>
                      <w:rFonts w:ascii="Cambria Math" w:eastAsiaTheme="minorEastAsia" w:hAnsi="Cambria Math"/>
                      <w:szCs w:val="28"/>
                      <w:lang w:val="en-US"/>
                    </w:rPr>
                    <m:t>μ</m:t>
                  </m:r>
                  <m:d>
                    <m:dPr>
                      <m:ctrlPr>
                        <w:rPr>
                          <w:rFonts w:ascii="Cambria Math" w:eastAsiaTheme="minorEastAsia"/>
                          <w:i/>
                          <w:szCs w:val="28"/>
                          <w:lang w:val="en-US"/>
                        </w:rPr>
                      </m:ctrlPr>
                    </m:dPr>
                    <m:e>
                      <m:r>
                        <w:rPr>
                          <w:rFonts w:ascii="Cambria Math" w:eastAsiaTheme="minorEastAsia" w:hAnsi="Cambria Math"/>
                          <w:szCs w:val="28"/>
                          <w:lang w:val="en-US"/>
                        </w:rPr>
                        <m:t>t</m:t>
                      </m:r>
                      <m:r>
                        <w:rPr>
                          <w:rFonts w:ascii="Cambria Math" w:eastAsiaTheme="minorEastAsia"/>
                          <w:szCs w:val="28"/>
                        </w:rPr>
                        <m:t>,</m:t>
                      </m:r>
                      <m:r>
                        <w:rPr>
                          <w:rFonts w:ascii="Cambria Math" w:eastAsiaTheme="minorEastAsia" w:hAnsi="Cambria Math"/>
                          <w:szCs w:val="28"/>
                          <w:lang w:val="en-US"/>
                        </w:rPr>
                        <m:t>τ</m:t>
                      </m:r>
                    </m:e>
                  </m:d>
                  <m:r>
                    <w:rPr>
                      <w:rFonts w:ascii="Cambria Math" w:eastAsiaTheme="minorEastAsia" w:hAnsi="Cambria Math"/>
                      <w:szCs w:val="28"/>
                      <w:lang w:val="en-US"/>
                    </w:rPr>
                    <m:t>ρ</m:t>
                  </m:r>
                  <m:d>
                    <m:dPr>
                      <m:ctrlPr>
                        <w:rPr>
                          <w:rFonts w:ascii="Cambria Math" w:eastAsiaTheme="minorEastAsia"/>
                          <w:i/>
                          <w:szCs w:val="28"/>
                          <w:lang w:val="en-US"/>
                        </w:rPr>
                      </m:ctrlPr>
                    </m:dPr>
                    <m:e>
                      <m:r>
                        <w:rPr>
                          <w:rFonts w:ascii="Cambria Math" w:eastAsiaTheme="minorEastAsia" w:hAnsi="Cambria Math"/>
                          <w:szCs w:val="28"/>
                          <w:lang w:val="en-US"/>
                        </w:rPr>
                        <m:t>t</m:t>
                      </m:r>
                      <m:r>
                        <w:rPr>
                          <w:rFonts w:ascii="Cambria Math" w:eastAsiaTheme="minorEastAsia"/>
                          <w:szCs w:val="28"/>
                        </w:rPr>
                        <m:t>,</m:t>
                      </m:r>
                      <m:r>
                        <w:rPr>
                          <w:rFonts w:ascii="Cambria Math" w:eastAsiaTheme="minorEastAsia" w:hAnsi="Cambria Math"/>
                          <w:szCs w:val="28"/>
                          <w:lang w:val="en-US"/>
                        </w:rPr>
                        <m:t>τ</m:t>
                      </m:r>
                    </m:e>
                  </m:d>
                  <m:r>
                    <w:rPr>
                      <w:rFonts w:ascii="Cambria Math" w:eastAsiaTheme="minorEastAsia" w:hAnsi="Cambria Math"/>
                      <w:szCs w:val="28"/>
                      <w:lang w:val="en-US"/>
                    </w:rPr>
                    <m:t>dτ</m:t>
                  </m:r>
                  <m:r>
                    <w:rPr>
                      <w:rFonts w:ascii="Cambria Math" w:eastAsiaTheme="minorEastAsia"/>
                      <w:szCs w:val="28"/>
                    </w:rPr>
                    <m:t xml:space="preserve">.    </m:t>
                  </m:r>
                </m:e>
              </m:nary>
            </m:e>
          </m:nary>
        </m:oMath>
      </m:oMathPara>
    </w:p>
    <w:p w:rsidR="0065503E" w:rsidRPr="0065503E" w:rsidRDefault="0065503E" w:rsidP="0065503E">
      <w:pPr>
        <w:pStyle w:val="af"/>
        <w:ind w:left="0"/>
        <w:rPr>
          <w:rFonts w:ascii="Times New Roman" w:eastAsiaTheme="minorEastAsia" w:hAnsi="Times New Roman" w:cs="Times New Roman"/>
          <w:sz w:val="28"/>
          <w:szCs w:val="28"/>
        </w:rPr>
      </w:pPr>
    </w:p>
    <w:p w:rsidR="0065503E" w:rsidRPr="0065503E" w:rsidRDefault="0065503E" w:rsidP="0065503E">
      <w:pPr>
        <w:pStyle w:val="af"/>
        <w:numPr>
          <w:ilvl w:val="0"/>
          <w:numId w:val="4"/>
        </w:numPr>
        <w:rPr>
          <w:rFonts w:ascii="Times New Roman" w:hAnsi="Times New Roman" w:cs="Times New Roman"/>
          <w:b/>
          <w:i/>
          <w:sz w:val="28"/>
          <w:szCs w:val="28"/>
        </w:rPr>
      </w:pPr>
      <w:r w:rsidRPr="0065503E">
        <w:rPr>
          <w:rFonts w:ascii="Times New Roman" w:hAnsi="Times New Roman" w:cs="Times New Roman"/>
          <w:b/>
          <w:i/>
          <w:sz w:val="28"/>
          <w:szCs w:val="28"/>
        </w:rPr>
        <w:lastRenderedPageBreak/>
        <w:t>Доходы и расходы на демографическую единицу</w:t>
      </w:r>
    </w:p>
    <w:p w:rsidR="0065503E" w:rsidRPr="0065503E" w:rsidRDefault="0065503E" w:rsidP="0065503E">
      <w:pPr>
        <w:pStyle w:val="af"/>
        <w:ind w:left="2484"/>
        <w:rPr>
          <w:rFonts w:ascii="Times New Roman" w:hAnsi="Times New Roman" w:cs="Times New Roman"/>
          <w:sz w:val="28"/>
          <w:szCs w:val="28"/>
        </w:rPr>
      </w:pPr>
    </w:p>
    <w:p w:rsidR="0065503E" w:rsidRPr="0065503E" w:rsidRDefault="0065503E" w:rsidP="0065503E">
      <w:pPr>
        <w:rPr>
          <w:szCs w:val="28"/>
        </w:rPr>
      </w:pPr>
      <w:r w:rsidRPr="0065503E">
        <w:rPr>
          <w:szCs w:val="28"/>
        </w:rPr>
        <w:t>Рассмотрим три основные составляющие прибыли, получаемой экономической системой региона от демографического элемента:</w:t>
      </w:r>
    </w:p>
    <w:p w:rsidR="0065503E" w:rsidRPr="0065503E" w:rsidRDefault="0065503E" w:rsidP="0065503E">
      <w:pPr>
        <w:pStyle w:val="af"/>
        <w:numPr>
          <w:ilvl w:val="0"/>
          <w:numId w:val="6"/>
        </w:numPr>
        <w:rPr>
          <w:rFonts w:ascii="Times New Roman" w:hAnsi="Times New Roman" w:cs="Times New Roman"/>
          <w:sz w:val="28"/>
          <w:szCs w:val="28"/>
        </w:rPr>
      </w:pPr>
      <w:r w:rsidRPr="0065503E">
        <w:rPr>
          <w:rFonts w:ascii="Times New Roman" w:hAnsi="Times New Roman" w:cs="Times New Roman"/>
          <w:sz w:val="28"/>
          <w:szCs w:val="28"/>
        </w:rPr>
        <w:t>Величина заработной платы</w:t>
      </w:r>
    </w:p>
    <w:p w:rsidR="0065503E" w:rsidRPr="0065503E" w:rsidRDefault="0065503E" w:rsidP="0065503E">
      <w:pPr>
        <w:pStyle w:val="af"/>
        <w:numPr>
          <w:ilvl w:val="0"/>
          <w:numId w:val="6"/>
        </w:numPr>
        <w:rPr>
          <w:rFonts w:ascii="Times New Roman" w:hAnsi="Times New Roman" w:cs="Times New Roman"/>
          <w:sz w:val="28"/>
          <w:szCs w:val="28"/>
        </w:rPr>
      </w:pPr>
      <w:r w:rsidRPr="0065503E">
        <w:rPr>
          <w:rFonts w:ascii="Times New Roman" w:hAnsi="Times New Roman" w:cs="Times New Roman"/>
          <w:sz w:val="28"/>
          <w:szCs w:val="28"/>
        </w:rPr>
        <w:t>Значение произведенного работником прибавочного продукта</w:t>
      </w:r>
    </w:p>
    <w:p w:rsidR="0065503E" w:rsidRPr="0065503E" w:rsidRDefault="0065503E" w:rsidP="0065503E">
      <w:pPr>
        <w:pStyle w:val="af"/>
        <w:numPr>
          <w:ilvl w:val="0"/>
          <w:numId w:val="6"/>
        </w:numPr>
        <w:rPr>
          <w:rFonts w:ascii="Times New Roman" w:hAnsi="Times New Roman" w:cs="Times New Roman"/>
          <w:sz w:val="28"/>
          <w:szCs w:val="28"/>
        </w:rPr>
      </w:pPr>
      <w:r w:rsidRPr="0065503E">
        <w:rPr>
          <w:rFonts w:ascii="Times New Roman" w:hAnsi="Times New Roman" w:cs="Times New Roman"/>
          <w:sz w:val="28"/>
          <w:szCs w:val="28"/>
        </w:rPr>
        <w:t xml:space="preserve">Социальные выплаты и льготы </w:t>
      </w:r>
    </w:p>
    <w:p w:rsidR="0065503E" w:rsidRPr="0065503E" w:rsidRDefault="0065503E" w:rsidP="0065503E">
      <w:pPr>
        <w:jc w:val="center"/>
        <w:rPr>
          <w:b/>
          <w:szCs w:val="28"/>
        </w:rPr>
      </w:pPr>
      <w:r w:rsidRPr="0065503E">
        <w:rPr>
          <w:b/>
          <w:szCs w:val="28"/>
        </w:rPr>
        <w:t>Оценка величины средней заработной платы.</w:t>
      </w:r>
    </w:p>
    <w:p w:rsidR="0065503E" w:rsidRPr="0065503E" w:rsidRDefault="0065503E" w:rsidP="00582830">
      <w:pPr>
        <w:pStyle w:val="af"/>
        <w:ind w:left="0" w:firstLine="709"/>
        <w:rPr>
          <w:rFonts w:ascii="Times New Roman" w:eastAsiaTheme="minorEastAsia" w:hAnsi="Times New Roman" w:cs="Times New Roman"/>
          <w:sz w:val="28"/>
          <w:szCs w:val="28"/>
        </w:rPr>
      </w:pPr>
      <w:r w:rsidRPr="0065503E">
        <w:rPr>
          <w:rFonts w:ascii="Times New Roman" w:hAnsi="Times New Roman" w:cs="Times New Roman"/>
          <w:sz w:val="28"/>
          <w:szCs w:val="28"/>
        </w:rPr>
        <w:t>Пусть</w:t>
      </w:r>
      <w:proofErr w:type="gramStart"/>
      <w:r w:rsidRPr="0065503E">
        <w:rPr>
          <w:rFonts w:ascii="Times New Roman" w:hAnsi="Times New Roman" w:cs="Times New Roman"/>
          <w:sz w:val="28"/>
          <w:szCs w:val="28"/>
        </w:rPr>
        <w:t xml:space="preserve"> </w:t>
      </w:r>
      <m:oMath>
        <m:r>
          <w:rPr>
            <w:rFonts w:ascii="Cambria Math" w:hAnsi="Cambria Math" w:cs="Times New Roman"/>
            <w:sz w:val="28"/>
            <w:szCs w:val="28"/>
            <w:lang w:val="en-US"/>
          </w:rPr>
          <m:t>g</m:t>
        </m:r>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m:t>
        </m:r>
        <m:r>
          <w:rPr>
            <w:rFonts w:ascii="Cambria Math" w:hAnsi="Cambria Math" w:cs="Times New Roman"/>
            <w:sz w:val="28"/>
            <w:szCs w:val="28"/>
          </w:rPr>
          <m:t>τ</m:t>
        </m:r>
        <m:r>
          <w:rPr>
            <w:rFonts w:ascii="Cambria Math" w:hAnsi="Times New Roman" w:cs="Times New Roman"/>
            <w:sz w:val="28"/>
            <w:szCs w:val="28"/>
          </w:rPr>
          <m:t>)</m:t>
        </m:r>
      </m:oMath>
      <w:r w:rsidRPr="0065503E">
        <w:rPr>
          <w:rFonts w:ascii="Times New Roman" w:eastAsiaTheme="minorEastAsia" w:hAnsi="Times New Roman" w:cs="Times New Roman"/>
          <w:sz w:val="28"/>
          <w:szCs w:val="28"/>
        </w:rPr>
        <w:t xml:space="preserve">- </w:t>
      </w:r>
      <w:proofErr w:type="gramEnd"/>
      <w:r w:rsidRPr="0065503E">
        <w:rPr>
          <w:rFonts w:ascii="Times New Roman" w:eastAsiaTheme="minorEastAsia" w:hAnsi="Times New Roman" w:cs="Times New Roman"/>
          <w:sz w:val="28"/>
          <w:szCs w:val="28"/>
        </w:rPr>
        <w:t xml:space="preserve">удельное значение заработной платы (далее ЗП), полученной работником возраста τ в год </w:t>
      </w:r>
      <w:r w:rsidRPr="0065503E">
        <w:rPr>
          <w:rFonts w:ascii="Times New Roman" w:eastAsiaTheme="minorEastAsia" w:hAnsi="Times New Roman" w:cs="Times New Roman"/>
          <w:sz w:val="28"/>
          <w:szCs w:val="28"/>
          <w:lang w:val="en-US"/>
        </w:rPr>
        <w:t>t</w:t>
      </w:r>
      <w:r w:rsidRPr="0065503E">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Cambria Math" w:cs="Times New Roman"/>
                <w:sz w:val="28"/>
                <w:szCs w:val="28"/>
                <w:lang w:val="en-US"/>
              </w:rPr>
              <m:t>m</m:t>
            </m:r>
          </m:sub>
        </m:sSub>
      </m:oMath>
      <w:r w:rsidRPr="0065503E">
        <w:rPr>
          <w:rFonts w:ascii="Times New Roman" w:eastAsiaTheme="minorEastAsia" w:hAnsi="Times New Roman" w:cs="Times New Roman"/>
          <w:sz w:val="28"/>
          <w:szCs w:val="28"/>
        </w:rPr>
        <w:t xml:space="preserve"> - время дожития </w:t>
      </w:r>
      <m:oMath>
        <m:r>
          <w:rPr>
            <w:rFonts w:ascii="Cambria Math" w:eastAsiaTheme="minorEastAsia" w:hAnsi="Cambria Math" w:cs="Times New Roman"/>
            <w:sz w:val="28"/>
            <w:szCs w:val="28"/>
          </w:rPr>
          <m:t>δ</m:t>
        </m:r>
      </m:oMath>
      <w:r w:rsidRPr="0065503E">
        <w:rPr>
          <w:rFonts w:ascii="Times New Roman" w:eastAsiaTheme="minorEastAsia" w:hAnsi="Times New Roman" w:cs="Times New Roman"/>
          <w:sz w:val="28"/>
          <w:szCs w:val="28"/>
        </w:rPr>
        <w:t xml:space="preserve"> процентов населения (</w:t>
      </w:r>
      <m:oMath>
        <m:r>
          <w:rPr>
            <w:rFonts w:ascii="Cambria Math" w:eastAsiaTheme="minorEastAsia" w:hAnsi="Cambria Math" w:cs="Times New Roman"/>
            <w:sz w:val="28"/>
            <w:szCs w:val="28"/>
          </w:rPr>
          <m:t>δ</m:t>
        </m:r>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5%</m:t>
        </m:r>
      </m:oMath>
      <w:r w:rsidRPr="0065503E">
        <w:rPr>
          <w:rFonts w:ascii="Times New Roman" w:eastAsiaTheme="minorEastAsia" w:hAnsi="Times New Roman" w:cs="Times New Roman"/>
          <w:sz w:val="28"/>
          <w:szCs w:val="28"/>
        </w:rPr>
        <w:t xml:space="preserve">). Среднее значение ЗП за максимальный период жизни найдем из следующей формулы: </w:t>
      </w:r>
    </w:p>
    <w:p w:rsidR="0065503E" w:rsidRPr="0065503E" w:rsidRDefault="0065503E" w:rsidP="0065503E">
      <w:pPr>
        <w:rPr>
          <w:rFonts w:eastAsiaTheme="minorEastAsia"/>
          <w:i/>
          <w:szCs w:val="28"/>
          <w:lang w:val="en-US"/>
        </w:rPr>
      </w:pPr>
      <m:oMathPara>
        <m:oMathParaPr>
          <m:jc m:val="center"/>
        </m:oMathParaPr>
        <m:oMath>
          <m:acc>
            <m:accPr>
              <m:chr m:val="̅"/>
              <m:ctrlPr>
                <w:rPr>
                  <w:rFonts w:ascii="Cambria Math"/>
                  <w:i/>
                  <w:szCs w:val="28"/>
                </w:rPr>
              </m:ctrlPr>
            </m:accPr>
            <m:e>
              <m:r>
                <w:rPr>
                  <w:rFonts w:ascii="Cambria Math" w:hAnsi="Cambria Math"/>
                  <w:szCs w:val="28"/>
                  <w:lang w:val="en-US"/>
                </w:rPr>
                <m:t>g</m:t>
              </m:r>
            </m:e>
          </m:acc>
          <m:d>
            <m:dPr>
              <m:ctrlPr>
                <w:rPr>
                  <w:rFonts w:ascii="Cambria Math"/>
                  <w:i/>
                  <w:szCs w:val="28"/>
                </w:rPr>
              </m:ctrlPr>
            </m:dPr>
            <m:e>
              <m:r>
                <w:rPr>
                  <w:rFonts w:ascii="Cambria Math" w:hAnsi="Cambria Math"/>
                  <w:szCs w:val="28"/>
                </w:rPr>
                <m:t>t</m:t>
              </m:r>
            </m:e>
          </m:d>
          <m:r>
            <w:rPr>
              <w:rFonts w:ascii="Cambria Math"/>
              <w:szCs w:val="28"/>
            </w:rPr>
            <m:t>=</m:t>
          </m:r>
          <m:f>
            <m:fPr>
              <m:ctrlPr>
                <w:rPr>
                  <w:rFonts w:ascii="Cambria Math"/>
                  <w:i/>
                  <w:szCs w:val="28"/>
                </w:rPr>
              </m:ctrlPr>
            </m:fPr>
            <m:num>
              <m:r>
                <w:rPr>
                  <w:rFonts w:ascii="Cambria Math"/>
                  <w:szCs w:val="28"/>
                </w:rPr>
                <m:t>1</m:t>
              </m:r>
            </m:num>
            <m:den>
              <m:sSub>
                <m:sSubPr>
                  <m:ctrlPr>
                    <w:rPr>
                      <w:rFonts w:ascii="Cambria Math"/>
                      <w:i/>
                      <w:szCs w:val="28"/>
                    </w:rPr>
                  </m:ctrlPr>
                </m:sSubPr>
                <m:e>
                  <m:r>
                    <w:rPr>
                      <w:rFonts w:ascii="Cambria Math" w:hAnsi="Cambria Math"/>
                      <w:szCs w:val="28"/>
                    </w:rPr>
                    <m:t>τ</m:t>
                  </m:r>
                </m:e>
                <m:sub>
                  <m:r>
                    <w:rPr>
                      <w:rFonts w:ascii="Cambria Math" w:hAnsi="Cambria Math"/>
                      <w:szCs w:val="28"/>
                    </w:rPr>
                    <m:t>m</m:t>
                  </m:r>
                </m:sub>
              </m:sSub>
            </m:den>
          </m:f>
          <m:nary>
            <m:naryPr>
              <m:limLoc m:val="undOvr"/>
              <m:ctrlPr>
                <w:rPr>
                  <w:rFonts w:ascii="Cambria Math"/>
                  <w:i/>
                  <w:szCs w:val="28"/>
                </w:rPr>
              </m:ctrlPr>
            </m:naryPr>
            <m:sub>
              <m:r>
                <w:rPr>
                  <w:rFonts w:ascii="Cambria Math"/>
                  <w:szCs w:val="28"/>
                </w:rPr>
                <m:t>0</m:t>
              </m:r>
            </m:sub>
            <m:sup>
              <m:r>
                <w:rPr>
                  <w:rFonts w:ascii="Cambria Math"/>
                  <w:szCs w:val="28"/>
                </w:rPr>
                <m:t>∞</m:t>
              </m:r>
            </m:sup>
            <m:e>
              <m:r>
                <w:rPr>
                  <w:rFonts w:ascii="Cambria Math" w:hAnsi="Cambria Math"/>
                  <w:szCs w:val="28"/>
                </w:rPr>
                <m:t>g</m:t>
              </m:r>
              <m:d>
                <m:dPr>
                  <m:ctrlPr>
                    <w:rPr>
                      <w:rFonts w:ascii="Cambria Math"/>
                      <w:i/>
                      <w:szCs w:val="28"/>
                    </w:rPr>
                  </m:ctrlPr>
                </m:dPr>
                <m:e>
                  <m:r>
                    <w:rPr>
                      <w:rFonts w:ascii="Cambria Math" w:hAnsi="Cambria Math"/>
                      <w:szCs w:val="28"/>
                    </w:rPr>
                    <m:t>t</m:t>
                  </m:r>
                  <m:r>
                    <w:rPr>
                      <w:rFonts w:ascii="Cambria Math"/>
                      <w:szCs w:val="28"/>
                    </w:rPr>
                    <m:t>,</m:t>
                  </m:r>
                  <m:r>
                    <w:rPr>
                      <w:rFonts w:ascii="Cambria Math" w:hAnsi="Cambria Math"/>
                      <w:szCs w:val="28"/>
                    </w:rPr>
                    <m:t>τ</m:t>
                  </m:r>
                </m:e>
              </m:d>
              <m:r>
                <w:rPr>
                  <w:rFonts w:ascii="Cambria Math" w:hAnsi="Cambria Math"/>
                  <w:szCs w:val="28"/>
                </w:rPr>
                <m:t>dτ</m:t>
              </m:r>
              <m:r>
                <w:rPr>
                  <w:rFonts w:ascii="Cambria Math"/>
                  <w:szCs w:val="28"/>
                </w:rPr>
                <m:t xml:space="preserve">. </m:t>
              </m:r>
            </m:e>
          </m:nary>
        </m:oMath>
      </m:oMathPara>
    </w:p>
    <w:p w:rsidR="0065503E" w:rsidRPr="0065503E" w:rsidRDefault="0065503E" w:rsidP="0065503E">
      <w:pPr>
        <w:rPr>
          <w:rFonts w:eastAsiaTheme="minorEastAsia"/>
          <w:szCs w:val="28"/>
        </w:rPr>
      </w:pPr>
      <w:r w:rsidRPr="0065503E">
        <w:rPr>
          <w:rFonts w:eastAsiaTheme="minorEastAsia"/>
          <w:szCs w:val="28"/>
        </w:rPr>
        <w:t xml:space="preserve">Далее, если известна </w:t>
      </w:r>
      <m:oMath>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e>
        </m:d>
        <m:r>
          <w:rPr>
            <w:rFonts w:ascii="Cambria Math" w:eastAsiaTheme="minorEastAsia"/>
            <w:szCs w:val="28"/>
          </w:rPr>
          <m:t xml:space="preserve">: </m:t>
        </m:r>
        <m:f>
          <m:fPr>
            <m:ctrlPr>
              <w:rPr>
                <w:rFonts w:ascii="Cambria Math" w:eastAsiaTheme="minorEastAsia"/>
                <w:i/>
                <w:szCs w:val="28"/>
              </w:rPr>
            </m:ctrlPr>
          </m:fPr>
          <m:num>
            <m:r>
              <w:rPr>
                <w:rFonts w:ascii="Cambria Math" w:eastAsiaTheme="minorEastAsia"/>
                <w:szCs w:val="28"/>
              </w:rPr>
              <m:t>1</m:t>
            </m:r>
          </m:num>
          <m:den>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hAnsi="Cambria Math"/>
                    <w:szCs w:val="28"/>
                  </w:rPr>
                  <m:t>m</m:t>
                </m:r>
              </m:sub>
            </m:sSub>
          </m:den>
        </m:f>
        <m:nary>
          <m:naryPr>
            <m:limLoc m:val="undOvr"/>
            <m:ctrlPr>
              <w:rPr>
                <w:rFonts w:ascii="Cambria Math" w:eastAsiaTheme="minorEastAsia"/>
                <w:i/>
                <w:szCs w:val="28"/>
              </w:rPr>
            </m:ctrlPr>
          </m:naryPr>
          <m:sub>
            <m:r>
              <w:rPr>
                <w:rFonts w:ascii="Cambria Math" w:eastAsiaTheme="minorEastAsia"/>
                <w:szCs w:val="28"/>
              </w:rPr>
              <m:t>0</m:t>
            </m:r>
          </m:sub>
          <m:sup>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hAnsi="Cambria Math"/>
                    <w:szCs w:val="28"/>
                  </w:rPr>
                  <m:t>m</m:t>
                </m:r>
              </m:sub>
            </m:sSub>
          </m:sup>
          <m:e>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dτ</m:t>
            </m:r>
            <m:r>
              <w:rPr>
                <w:rFonts w:ascii="Cambria Math" w:eastAsiaTheme="minorEastAsia"/>
                <w:szCs w:val="28"/>
              </w:rPr>
              <m:t>=1</m:t>
            </m:r>
          </m:e>
        </m:nary>
      </m:oMath>
      <w:r>
        <w:rPr>
          <w:rFonts w:eastAsiaTheme="minorEastAsia"/>
          <w:szCs w:val="28"/>
        </w:rPr>
        <w:t xml:space="preserve"> - плотность распределения </w:t>
      </w:r>
      <w:r w:rsidRPr="0065503E">
        <w:rPr>
          <w:rFonts w:eastAsiaTheme="minorEastAsia"/>
          <w:szCs w:val="28"/>
        </w:rPr>
        <w:t xml:space="preserve">рассматриваемой функции, то можно записать следующее уравнение </w:t>
      </w:r>
    </w:p>
    <w:p w:rsidR="0065503E" w:rsidRPr="0065503E" w:rsidRDefault="0065503E" w:rsidP="0065503E">
      <w:pPr>
        <w:rPr>
          <w:rFonts w:eastAsiaTheme="minorEastAsia"/>
          <w:szCs w:val="28"/>
          <w:lang w:val="en-US"/>
        </w:rPr>
      </w:pPr>
      <m:oMathPara>
        <m:oMathParaPr>
          <m:jc m:val="center"/>
        </m:oMathParaPr>
        <m:oMath>
          <m:r>
            <w:rPr>
              <w:rFonts w:ascii="Cambria Math" w:eastAsiaTheme="minorEastAsia" w:hAnsi="Cambria Math"/>
              <w:szCs w:val="28"/>
            </w:rPr>
            <m:t>g</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szCs w:val="28"/>
            </w:rPr>
            <m:t>=</m:t>
          </m:r>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acc>
            <m:accPr>
              <m:chr m:val="̅"/>
              <m:ctrlPr>
                <w:rPr>
                  <w:rFonts w:ascii="Cambria Math" w:eastAsiaTheme="minorEastAsia"/>
                  <w:i/>
                  <w:szCs w:val="28"/>
                </w:rPr>
              </m:ctrlPr>
            </m:accPr>
            <m:e>
              <m:r>
                <w:rPr>
                  <w:rFonts w:ascii="Cambria Math" w:eastAsiaTheme="minorEastAsia" w:hAnsi="Cambria Math"/>
                  <w:szCs w:val="28"/>
                </w:rPr>
                <m:t>g</m:t>
              </m:r>
            </m:e>
          </m:acc>
          <m:d>
            <m:dPr>
              <m:ctrlPr>
                <w:rPr>
                  <w:rFonts w:ascii="Cambria Math" w:eastAsiaTheme="minorEastAsia"/>
                  <w:i/>
                  <w:szCs w:val="28"/>
                </w:rPr>
              </m:ctrlPr>
            </m:dPr>
            <m:e>
              <m:r>
                <w:rPr>
                  <w:rFonts w:ascii="Cambria Math" w:eastAsiaTheme="minorEastAsia" w:hAnsi="Cambria Math"/>
                  <w:szCs w:val="28"/>
                </w:rPr>
                <m:t>t</m:t>
              </m:r>
            </m:e>
          </m:d>
          <m:r>
            <w:rPr>
              <w:rFonts w:ascii="Cambria Math" w:eastAsiaTheme="minorEastAsia"/>
              <w:szCs w:val="28"/>
            </w:rPr>
            <m:t>,</m:t>
          </m:r>
          <m:r>
            <w:rPr>
              <w:rFonts w:ascii="Cambria Math" w:eastAsiaTheme="minorEastAsia"/>
              <w:szCs w:val="28"/>
            </w:rPr>
            <m:t xml:space="preserve"> </m:t>
          </m:r>
        </m:oMath>
      </m:oMathPara>
    </w:p>
    <w:p w:rsidR="0065503E" w:rsidRPr="0065503E" w:rsidRDefault="0065503E" w:rsidP="0065503E">
      <w:pPr>
        <w:rPr>
          <w:rFonts w:eastAsiaTheme="minorEastAsia"/>
          <w:szCs w:val="28"/>
        </w:rPr>
      </w:pPr>
      <w:r w:rsidRPr="0065503E">
        <w:rPr>
          <w:rFonts w:eastAsiaTheme="minorEastAsia"/>
          <w:szCs w:val="28"/>
        </w:rPr>
        <w:t xml:space="preserve">и ЗП, начисленная всем работникам в год </w:t>
      </w:r>
      <w:r w:rsidRPr="0065503E">
        <w:rPr>
          <w:rFonts w:eastAsiaTheme="minorEastAsia"/>
          <w:szCs w:val="28"/>
          <w:lang w:val="en-US"/>
        </w:rPr>
        <w:t>t</w:t>
      </w:r>
      <w:r w:rsidRPr="0065503E">
        <w:rPr>
          <w:rFonts w:eastAsiaTheme="minorEastAsia"/>
          <w:szCs w:val="28"/>
        </w:rPr>
        <w:t>, будет вычисляться по формуле</w:t>
      </w:r>
    </w:p>
    <w:p w:rsidR="0065503E" w:rsidRPr="0065503E" w:rsidRDefault="0065503E" w:rsidP="0065503E">
      <w:pPr>
        <w:rPr>
          <w:rFonts w:eastAsiaTheme="minorEastAsia"/>
          <w:szCs w:val="28"/>
          <w:lang w:val="en-US"/>
        </w:rPr>
      </w:pPr>
      <m:oMathPara>
        <m:oMathParaPr>
          <m:jc m:val="center"/>
        </m:oMathParaPr>
        <m:oMath>
          <m:r>
            <w:rPr>
              <w:rFonts w:ascii="Cambria Math" w:eastAsiaTheme="minorEastAsia" w:hAnsi="Cambria Math"/>
              <w:szCs w:val="28"/>
            </w:rPr>
            <m:t>G</m:t>
          </m:r>
          <m:d>
            <m:dPr>
              <m:ctrlPr>
                <w:rPr>
                  <w:rFonts w:ascii="Cambria Math" w:eastAsiaTheme="minorEastAsia"/>
                  <w:i/>
                  <w:szCs w:val="28"/>
                </w:rPr>
              </m:ctrlPr>
            </m:dPr>
            <m:e>
              <m:r>
                <w:rPr>
                  <w:rFonts w:ascii="Cambria Math" w:eastAsiaTheme="minorEastAsia" w:hAnsi="Cambria Math"/>
                  <w:szCs w:val="28"/>
                </w:rPr>
                <m:t>t</m:t>
              </m:r>
            </m:e>
          </m:d>
          <m:r>
            <w:rPr>
              <w:rFonts w:ascii="Cambria Math" w:eastAsiaTheme="minorEastAsia"/>
              <w:szCs w:val="28"/>
            </w:rPr>
            <m:t>=</m:t>
          </m:r>
          <m:nary>
            <m:naryPr>
              <m:limLoc m:val="undOvr"/>
              <m:ctrlPr>
                <w:rPr>
                  <w:rFonts w:ascii="Cambria Math" w:eastAsiaTheme="minorEastAsia"/>
                  <w:i/>
                  <w:szCs w:val="28"/>
                </w:rPr>
              </m:ctrlPr>
            </m:naryPr>
            <m:sub>
              <m:r>
                <w:rPr>
                  <w:rFonts w:ascii="Cambria Math" w:eastAsiaTheme="minorEastAsia"/>
                  <w:szCs w:val="28"/>
                </w:rPr>
                <m:t>0</m:t>
              </m:r>
            </m:sub>
            <m:sup>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hAnsi="Cambria Math"/>
                      <w:szCs w:val="28"/>
                    </w:rPr>
                    <m:t>m</m:t>
                  </m:r>
                </m:sub>
              </m:sSub>
            </m:sup>
            <m:e>
              <m:r>
                <w:rPr>
                  <w:rFonts w:ascii="Cambria Math" w:eastAsiaTheme="minorEastAsia" w:hAnsi="Cambria Math"/>
                  <w:szCs w:val="28"/>
                </w:rPr>
                <m:t>g</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sSub>
                <m:sSubPr>
                  <m:ctrlPr>
                    <w:rPr>
                      <w:rFonts w:ascii="Cambria Math" w:eastAsiaTheme="minorEastAsia"/>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ρ</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dτ</m:t>
              </m:r>
              <m:r>
                <w:rPr>
                  <w:rFonts w:ascii="Cambria Math" w:eastAsiaTheme="minorEastAsia"/>
                  <w:szCs w:val="28"/>
                </w:rPr>
                <m:t>=</m:t>
              </m:r>
              <m:acc>
                <m:accPr>
                  <m:chr m:val="̅"/>
                  <m:ctrlPr>
                    <w:rPr>
                      <w:rFonts w:ascii="Cambria Math" w:eastAsiaTheme="minorEastAsia"/>
                      <w:i/>
                      <w:szCs w:val="28"/>
                    </w:rPr>
                  </m:ctrlPr>
                </m:accPr>
                <m:e>
                  <m:r>
                    <w:rPr>
                      <w:rFonts w:ascii="Cambria Math" w:eastAsiaTheme="minorEastAsia" w:hAnsi="Cambria Math"/>
                      <w:szCs w:val="28"/>
                    </w:rPr>
                    <m:t>g</m:t>
                  </m:r>
                </m:e>
              </m:acc>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nary>
                <m:naryPr>
                  <m:limLoc m:val="undOvr"/>
                  <m:ctrlPr>
                    <w:rPr>
                      <w:rFonts w:ascii="Cambria Math" w:eastAsiaTheme="minorEastAsia"/>
                      <w:i/>
                      <w:szCs w:val="28"/>
                    </w:rPr>
                  </m:ctrlPr>
                </m:naryPr>
                <m:sub>
                  <m:r>
                    <w:rPr>
                      <w:rFonts w:ascii="Cambria Math" w:eastAsiaTheme="minorEastAsia"/>
                      <w:szCs w:val="28"/>
                    </w:rPr>
                    <m:t>0</m:t>
                  </m:r>
                </m:sub>
                <m:sup>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hAnsi="Cambria Math"/>
                          <w:szCs w:val="28"/>
                        </w:rPr>
                        <m:t>m</m:t>
                      </m:r>
                    </m:sub>
                  </m:sSub>
                </m:sup>
                <m:e>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sSub>
                    <m:sSubPr>
                      <m:ctrlPr>
                        <w:rPr>
                          <w:rFonts w:ascii="Cambria Math" w:eastAsiaTheme="minorEastAsia"/>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ρ</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dτ</m:t>
                  </m:r>
                  <m:r>
                    <w:rPr>
                      <w:rFonts w:ascii="Cambria Math" w:eastAsiaTheme="minorEastAsia"/>
                      <w:szCs w:val="28"/>
                    </w:rPr>
                    <m:t>,</m:t>
                  </m:r>
                </m:e>
              </m:nary>
            </m:e>
          </m:nary>
        </m:oMath>
      </m:oMathPara>
    </w:p>
    <w:p w:rsidR="0065503E" w:rsidRPr="0065503E" w:rsidRDefault="0065503E" w:rsidP="0065503E">
      <w:pPr>
        <w:rPr>
          <w:rFonts w:eastAsiaTheme="minorEastAsia"/>
          <w:szCs w:val="28"/>
        </w:rPr>
      </w:pPr>
      <w:r w:rsidRPr="0065503E">
        <w:rPr>
          <w:rFonts w:eastAsiaTheme="minorEastAsia"/>
          <w:szCs w:val="28"/>
        </w:rPr>
        <w:t xml:space="preserve">где </w:t>
      </w:r>
      <m:oMath>
        <m:r>
          <w:rPr>
            <w:rFonts w:ascii="Cambria Math" w:eastAsiaTheme="minorEastAsia" w:hAnsi="Cambria Math"/>
            <w:szCs w:val="28"/>
          </w:rPr>
          <m:t>G</m:t>
        </m:r>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oMath>
      <w:r w:rsidRPr="0065503E">
        <w:rPr>
          <w:rFonts w:eastAsiaTheme="minorEastAsia"/>
          <w:szCs w:val="28"/>
        </w:rPr>
        <w:t xml:space="preserve"> - суммарный годовой объем </w:t>
      </w:r>
      <w:proofErr w:type="gramStart"/>
      <w:r w:rsidRPr="0065503E">
        <w:rPr>
          <w:rFonts w:eastAsiaTheme="minorEastAsia"/>
          <w:szCs w:val="28"/>
        </w:rPr>
        <w:t>начисленной</w:t>
      </w:r>
      <w:proofErr w:type="gramEnd"/>
      <w:r w:rsidRPr="0065503E">
        <w:rPr>
          <w:rFonts w:eastAsiaTheme="minorEastAsia"/>
          <w:szCs w:val="28"/>
        </w:rPr>
        <w:t xml:space="preserve"> ЗП, </w:t>
      </w:r>
      <m:oMath>
        <m:sSub>
          <m:sSubPr>
            <m:ctrlPr>
              <w:rPr>
                <w:rFonts w:ascii="Cambria Math" w:eastAsiaTheme="minorEastAsia"/>
                <w:i/>
                <w:szCs w:val="28"/>
              </w:rPr>
            </m:ctrlPr>
          </m:sSubPr>
          <m:e>
            <m:r>
              <w:rPr>
                <w:rFonts w:ascii="Cambria Math" w:eastAsiaTheme="minorEastAsia" w:hAnsi="Cambria Math"/>
                <w:szCs w:val="28"/>
                <w:lang w:val="en-US"/>
              </w:rPr>
              <m:t>ε</m:t>
            </m:r>
          </m:e>
          <m:sub>
            <m:r>
              <w:rPr>
                <w:rFonts w:ascii="Cambria Math" w:eastAsiaTheme="minorEastAsia" w:hAnsi="Cambria Math"/>
                <w:szCs w:val="28"/>
              </w:rPr>
              <m:t>g</m:t>
            </m:r>
          </m:sub>
        </m:sSub>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r>
          <w:rPr>
            <w:rFonts w:ascii="Cambria Math" w:eastAsiaTheme="minorEastAsia"/>
            <w:szCs w:val="28"/>
          </w:rPr>
          <m:t>)</m:t>
        </m:r>
      </m:oMath>
      <w:r w:rsidRPr="0065503E">
        <w:rPr>
          <w:rFonts w:eastAsiaTheme="minorEastAsia"/>
          <w:szCs w:val="28"/>
        </w:rPr>
        <w:t xml:space="preserve"> – доля демографических элементов возраста τ, получающих зарплату в год </w:t>
      </w:r>
      <w:r w:rsidRPr="0065503E">
        <w:rPr>
          <w:rFonts w:eastAsiaTheme="minorEastAsia"/>
          <w:szCs w:val="28"/>
          <w:lang w:val="en-US"/>
        </w:rPr>
        <w:t>t</w:t>
      </w:r>
      <w:r w:rsidRPr="0065503E">
        <w:rPr>
          <w:rFonts w:eastAsiaTheme="minorEastAsia"/>
          <w:szCs w:val="28"/>
        </w:rPr>
        <w:t xml:space="preserve">. </w:t>
      </w:r>
    </w:p>
    <w:p w:rsidR="0065503E" w:rsidRPr="0065503E" w:rsidRDefault="0065503E" w:rsidP="0065503E">
      <w:pPr>
        <w:rPr>
          <w:rFonts w:eastAsiaTheme="minorEastAsia"/>
          <w:szCs w:val="28"/>
        </w:rPr>
      </w:pPr>
      <w:r w:rsidRPr="0065503E">
        <w:rPr>
          <w:rFonts w:eastAsiaTheme="minorEastAsia"/>
          <w:szCs w:val="28"/>
        </w:rPr>
        <w:t xml:space="preserve">В результате, средняя величина ЗП вычисляется как </w:t>
      </w:r>
    </w:p>
    <w:p w:rsidR="0065503E" w:rsidRPr="0065503E" w:rsidRDefault="0065503E" w:rsidP="0065503E">
      <w:pPr>
        <w:rPr>
          <w:rFonts w:eastAsiaTheme="minorEastAsia"/>
          <w:szCs w:val="28"/>
          <w:lang w:val="en-US"/>
        </w:rPr>
      </w:pPr>
      <m:oMathPara>
        <m:oMathParaPr>
          <m:jc m:val="center"/>
        </m:oMathParaPr>
        <m:oMath>
          <m:acc>
            <m:accPr>
              <m:chr m:val="̅"/>
              <m:ctrlPr>
                <w:rPr>
                  <w:rFonts w:ascii="Cambria Math" w:eastAsiaTheme="minorEastAsia"/>
                  <w:i/>
                  <w:szCs w:val="28"/>
                </w:rPr>
              </m:ctrlPr>
            </m:accPr>
            <m:e>
              <m:r>
                <w:rPr>
                  <w:rFonts w:ascii="Cambria Math" w:eastAsiaTheme="minorEastAsia" w:hAnsi="Cambria Math"/>
                  <w:szCs w:val="28"/>
                  <w:lang w:val="en-US"/>
                </w:rPr>
                <m:t>g</m:t>
              </m:r>
            </m:e>
          </m:acc>
          <m:d>
            <m:dPr>
              <m:ctrlPr>
                <w:rPr>
                  <w:rFonts w:ascii="Cambria Math" w:eastAsiaTheme="minorEastAsia"/>
                  <w:i/>
                  <w:szCs w:val="28"/>
                </w:rPr>
              </m:ctrlPr>
            </m:dPr>
            <m:e>
              <m:r>
                <w:rPr>
                  <w:rFonts w:ascii="Cambria Math" w:eastAsiaTheme="minorEastAsia" w:hAnsi="Cambria Math"/>
                  <w:szCs w:val="28"/>
                </w:rPr>
                <m:t>t</m:t>
              </m:r>
            </m:e>
          </m:d>
          <m:r>
            <w:rPr>
              <w:rFonts w:ascii="Cambria Math" w:eastAsiaTheme="minorEastAsia"/>
              <w:szCs w:val="28"/>
            </w:rPr>
            <m:t>=</m:t>
          </m:r>
          <m:f>
            <m:fPr>
              <m:ctrlPr>
                <w:rPr>
                  <w:rFonts w:ascii="Cambria Math" w:eastAsiaTheme="minorEastAsia"/>
                  <w:i/>
                  <w:szCs w:val="28"/>
                </w:rPr>
              </m:ctrlPr>
            </m:fPr>
            <m:num>
              <m:r>
                <w:rPr>
                  <w:rFonts w:ascii="Cambria Math" w:eastAsiaTheme="minorEastAsia" w:hAnsi="Cambria Math"/>
                  <w:szCs w:val="28"/>
                </w:rPr>
                <m:t>G</m:t>
              </m:r>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num>
            <m:den>
              <m:nary>
                <m:naryPr>
                  <m:limLoc m:val="undOvr"/>
                  <m:ctrlPr>
                    <w:rPr>
                      <w:rFonts w:ascii="Cambria Math" w:eastAsiaTheme="minorEastAsia"/>
                      <w:i/>
                      <w:szCs w:val="28"/>
                    </w:rPr>
                  </m:ctrlPr>
                </m:naryPr>
                <m:sub>
                  <m:r>
                    <w:rPr>
                      <w:rFonts w:ascii="Cambria Math" w:eastAsiaTheme="minorEastAsia"/>
                      <w:szCs w:val="28"/>
                    </w:rPr>
                    <m:t>0</m:t>
                  </m:r>
                </m:sub>
                <m:sup>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hAnsi="Cambria Math"/>
                          <w:szCs w:val="28"/>
                        </w:rPr>
                        <m:t>m</m:t>
                      </m:r>
                    </m:sub>
                  </m:sSub>
                </m:sup>
                <m:e>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sSub>
                    <m:sSubPr>
                      <m:ctrlPr>
                        <w:rPr>
                          <w:rFonts w:ascii="Cambria Math" w:eastAsiaTheme="minorEastAsia"/>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ρ</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dτ</m:t>
                  </m:r>
                </m:e>
              </m:nary>
            </m:den>
          </m:f>
          <m:r>
            <w:rPr>
              <w:rFonts w:ascii="Cambria Math" w:eastAsiaTheme="minorEastAsia"/>
              <w:szCs w:val="28"/>
            </w:rPr>
            <m:t xml:space="preserve"> </m:t>
          </m:r>
          <m:r>
            <w:rPr>
              <w:rFonts w:ascii="Cambria Math" w:eastAsiaTheme="minorEastAsia"/>
              <w:szCs w:val="28"/>
            </w:rPr>
            <m:t>.</m:t>
          </m:r>
        </m:oMath>
      </m:oMathPara>
    </w:p>
    <w:p w:rsidR="0065503E" w:rsidRDefault="0065503E" w:rsidP="0065503E">
      <w:pPr>
        <w:jc w:val="center"/>
        <w:rPr>
          <w:b/>
          <w:szCs w:val="28"/>
        </w:rPr>
      </w:pPr>
    </w:p>
    <w:p w:rsidR="0065503E" w:rsidRDefault="0065503E" w:rsidP="0065503E">
      <w:pPr>
        <w:jc w:val="center"/>
        <w:rPr>
          <w:b/>
          <w:szCs w:val="28"/>
        </w:rPr>
      </w:pPr>
    </w:p>
    <w:p w:rsidR="0065503E" w:rsidRPr="0065503E" w:rsidRDefault="0065503E" w:rsidP="0065503E">
      <w:pPr>
        <w:jc w:val="center"/>
        <w:rPr>
          <w:b/>
          <w:szCs w:val="28"/>
        </w:rPr>
      </w:pPr>
      <w:r w:rsidRPr="0065503E">
        <w:rPr>
          <w:b/>
          <w:szCs w:val="28"/>
        </w:rPr>
        <w:lastRenderedPageBreak/>
        <w:t>Оценка величины прибавочного продукта.</w:t>
      </w:r>
    </w:p>
    <w:p w:rsidR="0065503E" w:rsidRPr="0065503E" w:rsidRDefault="0065503E" w:rsidP="0065503E">
      <w:pPr>
        <w:rPr>
          <w:rFonts w:eastAsiaTheme="minorEastAsia"/>
          <w:szCs w:val="28"/>
        </w:rPr>
      </w:pPr>
      <w:r w:rsidRPr="0065503E">
        <w:rPr>
          <w:rFonts w:eastAsiaTheme="minorEastAsia"/>
          <w:szCs w:val="28"/>
        </w:rPr>
        <w:t>Обозначим за</w:t>
      </w:r>
      <w:proofErr w:type="gramStart"/>
      <w:r w:rsidRPr="0065503E">
        <w:rPr>
          <w:rFonts w:eastAsiaTheme="minorEastAsia"/>
          <w:szCs w:val="28"/>
        </w:rPr>
        <w:t xml:space="preserve"> </w:t>
      </w:r>
      <m:oMath>
        <m:r>
          <w:rPr>
            <w:rFonts w:ascii="Cambria Math" w:eastAsiaTheme="minorEastAsia" w:hAnsi="Cambria Math"/>
            <w:szCs w:val="28"/>
            <w:lang w:val="en-US"/>
          </w:rPr>
          <m:t>w</m:t>
        </m:r>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r>
          <w:rPr>
            <w:rFonts w:ascii="Cambria Math" w:eastAsiaTheme="minorEastAsia"/>
            <w:szCs w:val="28"/>
          </w:rPr>
          <m:t>)</m:t>
        </m:r>
      </m:oMath>
      <w:r w:rsidRPr="0065503E">
        <w:rPr>
          <w:rFonts w:eastAsiaTheme="minorEastAsia"/>
          <w:szCs w:val="28"/>
        </w:rPr>
        <w:t xml:space="preserve"> </w:t>
      </w:r>
      <w:proofErr w:type="gramEnd"/>
      <w:r w:rsidRPr="0065503E">
        <w:rPr>
          <w:rFonts w:eastAsiaTheme="minorEastAsia"/>
          <w:szCs w:val="28"/>
        </w:rPr>
        <w:t xml:space="preserve">удельный объем прибавочного продукта, произведенного работником возраста τ за год </w:t>
      </w:r>
      <w:r w:rsidRPr="0065503E">
        <w:rPr>
          <w:rFonts w:eastAsiaTheme="minorEastAsia"/>
          <w:szCs w:val="28"/>
          <w:lang w:val="en-US"/>
        </w:rPr>
        <w:t>t</w:t>
      </w:r>
      <w:r w:rsidRPr="0065503E">
        <w:rPr>
          <w:rFonts w:eastAsiaTheme="minorEastAsia"/>
          <w:szCs w:val="28"/>
        </w:rPr>
        <w:t xml:space="preserve">. Формула для определения среднего значения прибавочного продукта строится аналогично формуле </w:t>
      </w:r>
      <w:proofErr w:type="gramStart"/>
      <w:r w:rsidR="00E079B3">
        <w:rPr>
          <w:rFonts w:eastAsiaTheme="minorEastAsia"/>
          <w:szCs w:val="28"/>
        </w:rPr>
        <w:t>для</w:t>
      </w:r>
      <w:proofErr w:type="gramEnd"/>
      <w:r w:rsidR="00E079B3">
        <w:rPr>
          <w:rFonts w:eastAsiaTheme="minorEastAsia"/>
          <w:szCs w:val="28"/>
        </w:rPr>
        <w:t xml:space="preserve"> </w:t>
      </w:r>
      <m:oMath>
        <m:acc>
          <m:accPr>
            <m:chr m:val="̅"/>
            <m:ctrlPr>
              <w:rPr>
                <w:rFonts w:ascii="Cambria Math" w:eastAsiaTheme="minorEastAsia"/>
                <w:i/>
                <w:szCs w:val="28"/>
              </w:rPr>
            </m:ctrlPr>
          </m:accPr>
          <m:e>
            <m:r>
              <w:rPr>
                <w:rFonts w:ascii="Cambria Math" w:eastAsiaTheme="minorEastAsia" w:hAnsi="Cambria Math"/>
                <w:szCs w:val="28"/>
                <w:lang w:val="en-US"/>
              </w:rPr>
              <m:t>g</m:t>
            </m:r>
          </m:e>
        </m:acc>
        <m:d>
          <m:dPr>
            <m:ctrlPr>
              <w:rPr>
                <w:rFonts w:ascii="Cambria Math" w:eastAsiaTheme="minorEastAsia"/>
                <w:i/>
                <w:szCs w:val="28"/>
              </w:rPr>
            </m:ctrlPr>
          </m:dPr>
          <m:e>
            <m:r>
              <w:rPr>
                <w:rFonts w:ascii="Cambria Math" w:eastAsiaTheme="minorEastAsia" w:hAnsi="Cambria Math"/>
                <w:szCs w:val="28"/>
              </w:rPr>
              <m:t>t</m:t>
            </m:r>
          </m:e>
        </m:d>
      </m:oMath>
      <w:r w:rsidRPr="0065503E">
        <w:rPr>
          <w:rFonts w:eastAsiaTheme="minorEastAsia"/>
          <w:szCs w:val="28"/>
        </w:rPr>
        <w:t>.</w:t>
      </w:r>
    </w:p>
    <w:p w:rsidR="0065503E" w:rsidRPr="0065503E" w:rsidRDefault="0065503E" w:rsidP="0065503E">
      <w:pPr>
        <w:rPr>
          <w:rFonts w:eastAsiaTheme="minorEastAsia"/>
          <w:szCs w:val="28"/>
        </w:rPr>
      </w:pPr>
      <w:r w:rsidRPr="0065503E">
        <w:rPr>
          <w:rFonts w:eastAsiaTheme="minorEastAsia"/>
          <w:szCs w:val="28"/>
        </w:rPr>
        <w:t>Таким образом, выражение для средней величины прибавочного продукта запишется как</w:t>
      </w:r>
    </w:p>
    <w:p w:rsidR="0065503E" w:rsidRPr="0065503E" w:rsidRDefault="0065503E" w:rsidP="0065503E">
      <w:pPr>
        <w:rPr>
          <w:rFonts w:eastAsiaTheme="minorEastAsia"/>
          <w:szCs w:val="28"/>
          <w:lang w:val="en-US"/>
        </w:rPr>
      </w:pPr>
      <m:oMathPara>
        <m:oMathParaPr>
          <m:jc m:val="center"/>
        </m:oMathParaPr>
        <m:oMath>
          <m:acc>
            <m:accPr>
              <m:chr m:val="̅"/>
              <m:ctrlPr>
                <w:rPr>
                  <w:rFonts w:ascii="Cambria Math" w:eastAsiaTheme="minorEastAsia"/>
                  <w:i/>
                  <w:szCs w:val="28"/>
                </w:rPr>
              </m:ctrlPr>
            </m:accPr>
            <m:e>
              <m:r>
                <w:rPr>
                  <w:rFonts w:ascii="Cambria Math" w:eastAsiaTheme="minorEastAsia" w:hAnsi="Cambria Math"/>
                  <w:szCs w:val="28"/>
                </w:rPr>
                <m:t>w</m:t>
              </m:r>
            </m:e>
          </m:acc>
          <m:d>
            <m:dPr>
              <m:ctrlPr>
                <w:rPr>
                  <w:rFonts w:ascii="Cambria Math" w:eastAsiaTheme="minorEastAsia"/>
                  <w:i/>
                  <w:szCs w:val="28"/>
                </w:rPr>
              </m:ctrlPr>
            </m:dPr>
            <m:e>
              <m:r>
                <w:rPr>
                  <w:rFonts w:ascii="Cambria Math" w:eastAsiaTheme="minorEastAsia" w:hAnsi="Cambria Math"/>
                  <w:szCs w:val="28"/>
                </w:rPr>
                <m:t>t</m:t>
              </m:r>
            </m:e>
          </m:d>
          <m:r>
            <w:rPr>
              <w:rFonts w:ascii="Cambria Math" w:eastAsiaTheme="minorEastAsia"/>
              <w:szCs w:val="28"/>
            </w:rPr>
            <m:t>=</m:t>
          </m:r>
          <m:f>
            <m:fPr>
              <m:ctrlPr>
                <w:rPr>
                  <w:rFonts w:ascii="Cambria Math" w:eastAsiaTheme="minorEastAsia"/>
                  <w:i/>
                  <w:szCs w:val="28"/>
                </w:rPr>
              </m:ctrlPr>
            </m:fPr>
            <m:num>
              <m:r>
                <w:rPr>
                  <w:rFonts w:ascii="Cambria Math" w:eastAsiaTheme="minorEastAsia" w:hAnsi="Cambria Math"/>
                  <w:szCs w:val="28"/>
                </w:rPr>
                <m:t>W</m:t>
              </m:r>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num>
            <m:den>
              <m:nary>
                <m:naryPr>
                  <m:limLoc m:val="undOvr"/>
                  <m:ctrlPr>
                    <w:rPr>
                      <w:rFonts w:ascii="Cambria Math" w:eastAsiaTheme="minorEastAsia"/>
                      <w:i/>
                      <w:szCs w:val="28"/>
                    </w:rPr>
                  </m:ctrlPr>
                </m:naryPr>
                <m:sub>
                  <m:r>
                    <w:rPr>
                      <w:rFonts w:ascii="Cambria Math" w:eastAsiaTheme="minorEastAsia"/>
                      <w:szCs w:val="28"/>
                    </w:rPr>
                    <m:t>0</m:t>
                  </m:r>
                </m:sub>
                <m:sup>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hAnsi="Cambria Math"/>
                          <w:szCs w:val="28"/>
                        </w:rPr>
                        <m:t>m</m:t>
                      </m:r>
                    </m:sub>
                  </m:sSub>
                </m:sup>
                <m:e>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w</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sSub>
                    <m:sSubPr>
                      <m:ctrlPr>
                        <w:rPr>
                          <w:rFonts w:ascii="Cambria Math" w:eastAsiaTheme="minorEastAsia"/>
                          <w:i/>
                          <w:szCs w:val="28"/>
                        </w:rPr>
                      </m:ctrlPr>
                    </m:sSubPr>
                    <m:e>
                      <m:r>
                        <w:rPr>
                          <w:rFonts w:ascii="Cambria Math" w:eastAsiaTheme="minorEastAsia" w:hAnsi="Cambria Math"/>
                          <w:szCs w:val="28"/>
                        </w:rPr>
                        <m:t>ε</m:t>
                      </m:r>
                    </m:e>
                    <m:sub>
                      <m:r>
                        <w:rPr>
                          <w:rFonts w:ascii="Cambria Math" w:eastAsiaTheme="minorEastAsia" w:hAnsi="Cambria Math"/>
                          <w:szCs w:val="28"/>
                        </w:rPr>
                        <m:t>w</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ρ</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dτ</m:t>
                  </m:r>
                </m:e>
              </m:nary>
            </m:den>
          </m:f>
          <m:r>
            <w:rPr>
              <w:rFonts w:ascii="Cambria Math" w:eastAsiaTheme="minorEastAsia"/>
              <w:szCs w:val="28"/>
            </w:rPr>
            <m:t xml:space="preserve">,  </m:t>
          </m:r>
          <m:r>
            <w:rPr>
              <w:rFonts w:ascii="Cambria Math" w:eastAsiaTheme="minorEastAsia"/>
              <w:szCs w:val="28"/>
            </w:rPr>
            <m:t xml:space="preserve"> </m:t>
          </m:r>
        </m:oMath>
      </m:oMathPara>
    </w:p>
    <w:p w:rsidR="0065503E" w:rsidRPr="0065503E" w:rsidRDefault="0065503E" w:rsidP="0065503E">
      <w:pPr>
        <w:rPr>
          <w:rFonts w:eastAsiaTheme="minorEastAsia"/>
          <w:szCs w:val="28"/>
        </w:rPr>
      </w:pPr>
      <w:r w:rsidRPr="0065503E">
        <w:rPr>
          <w:rFonts w:eastAsiaTheme="minorEastAsia"/>
          <w:szCs w:val="28"/>
        </w:rPr>
        <w:t xml:space="preserve">причем можно принять </w:t>
      </w:r>
      <m:oMath>
        <m:sSub>
          <m:sSubPr>
            <m:ctrlPr>
              <w:rPr>
                <w:rFonts w:ascii="Cambria Math" w:eastAsiaTheme="minorEastAsia"/>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r>
          <w:rPr>
            <w:rFonts w:ascii="Cambria Math" w:eastAsiaTheme="minorEastAsia"/>
            <w:szCs w:val="28"/>
          </w:rPr>
          <m:t>=</m:t>
        </m:r>
        <m:sSub>
          <m:sSubPr>
            <m:ctrlPr>
              <w:rPr>
                <w:rFonts w:ascii="Cambria Math" w:eastAsiaTheme="minorEastAsia"/>
                <w:i/>
                <w:szCs w:val="28"/>
              </w:rPr>
            </m:ctrlPr>
          </m:sSubPr>
          <m:e>
            <m:r>
              <w:rPr>
                <w:rFonts w:ascii="Cambria Math" w:eastAsiaTheme="minorEastAsia" w:hAnsi="Cambria Math"/>
                <w:szCs w:val="28"/>
              </w:rPr>
              <m:t>ε</m:t>
            </m:r>
          </m:e>
          <m:sub>
            <m:r>
              <w:rPr>
                <w:rFonts w:ascii="Cambria Math" w:eastAsiaTheme="minorEastAsia" w:hAnsi="Cambria Math"/>
                <w:szCs w:val="28"/>
              </w:rPr>
              <m:t>w</m:t>
            </m:r>
          </m:sub>
        </m:sSub>
        <m:r>
          <w:rPr>
            <w:rFonts w:ascii="Cambria Math" w:eastAsiaTheme="minorEastAsia"/>
            <w:szCs w:val="28"/>
          </w:rPr>
          <m:t>=</m:t>
        </m:r>
        <m:r>
          <w:rPr>
            <w:rFonts w:ascii="Cambria Math" w:eastAsiaTheme="minorEastAsia" w:hAnsi="Cambria Math"/>
            <w:szCs w:val="28"/>
          </w:rPr>
          <m:t>ε</m:t>
        </m:r>
        <m:r>
          <w:rPr>
            <w:rFonts w:ascii="Cambria Math" w:eastAsiaTheme="minorEastAsia"/>
            <w:szCs w:val="28"/>
          </w:rPr>
          <m:t>.</m:t>
        </m:r>
      </m:oMath>
    </w:p>
    <w:p w:rsidR="0065503E" w:rsidRPr="0065503E" w:rsidRDefault="0065503E" w:rsidP="0065503E">
      <w:pPr>
        <w:jc w:val="center"/>
        <w:rPr>
          <w:rFonts w:eastAsiaTheme="minorEastAsia"/>
          <w:b/>
          <w:szCs w:val="28"/>
        </w:rPr>
      </w:pPr>
      <w:r w:rsidRPr="0065503E">
        <w:rPr>
          <w:rFonts w:eastAsiaTheme="minorEastAsia"/>
          <w:b/>
          <w:szCs w:val="28"/>
        </w:rPr>
        <w:t>Оценка величины удельных расходов бюджета.</w:t>
      </w:r>
    </w:p>
    <w:p w:rsidR="0065503E" w:rsidRPr="0065503E" w:rsidRDefault="0065503E" w:rsidP="0065503E">
      <w:pPr>
        <w:rPr>
          <w:rFonts w:eastAsiaTheme="minorEastAsia"/>
          <w:szCs w:val="28"/>
        </w:rPr>
      </w:pPr>
      <w:r w:rsidRPr="0065503E">
        <w:rPr>
          <w:rFonts w:eastAsiaTheme="minorEastAsia"/>
          <w:szCs w:val="28"/>
        </w:rPr>
        <w:t>Далее необходимо определить список затрат  государства на социальную сферу. В нашем случае будем рассматривать здравоохранение, образование и социальное обеспечение.</w:t>
      </w:r>
    </w:p>
    <w:p w:rsidR="0065503E" w:rsidRPr="0065503E" w:rsidRDefault="0065503E" w:rsidP="0065503E">
      <w:pPr>
        <w:rPr>
          <w:rFonts w:eastAsiaTheme="minorEastAsia"/>
          <w:szCs w:val="28"/>
        </w:rPr>
      </w:pPr>
      <w:r w:rsidRPr="0065503E">
        <w:rPr>
          <w:rFonts w:eastAsiaTheme="minorEastAsia"/>
          <w:szCs w:val="28"/>
        </w:rPr>
        <w:t>Пусть</w:t>
      </w:r>
      <w:proofErr w:type="gramStart"/>
      <w:r w:rsidRPr="0065503E">
        <w:rPr>
          <w:rFonts w:eastAsiaTheme="minorEastAsia"/>
          <w:szCs w:val="28"/>
        </w:rPr>
        <w:t xml:space="preserve">  </w:t>
      </w:r>
      <m:oMath>
        <m:sSub>
          <m:sSubPr>
            <m:ctrlPr>
              <w:rPr>
                <w:rFonts w:ascii="Cambria Math" w:eastAsiaTheme="minorEastAsia"/>
                <w:i/>
                <w:szCs w:val="28"/>
              </w:rPr>
            </m:ctrlPr>
          </m:sSubPr>
          <m:e>
            <m:r>
              <w:rPr>
                <w:rFonts w:ascii="Cambria Math" w:eastAsiaTheme="minorEastAsia" w:hAnsi="Cambria Math"/>
                <w:szCs w:val="28"/>
                <w:lang w:val="en-US"/>
              </w:rPr>
              <m:t>B</m:t>
            </m:r>
          </m:e>
          <m:sub>
            <m:r>
              <w:rPr>
                <w:rFonts w:ascii="Cambria Math" w:eastAsiaTheme="minorEastAsia" w:hAnsi="Cambria Math"/>
                <w:szCs w:val="28"/>
              </w:rPr>
              <m:t>N</m:t>
            </m:r>
          </m:sub>
        </m:sSub>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oMath>
      <w:r w:rsidRPr="0065503E">
        <w:rPr>
          <w:rFonts w:eastAsiaTheme="minorEastAsia"/>
          <w:szCs w:val="28"/>
        </w:rPr>
        <w:t xml:space="preserve"> - </w:t>
      </w:r>
      <w:proofErr w:type="gramEnd"/>
      <w:r w:rsidRPr="0065503E">
        <w:rPr>
          <w:rFonts w:eastAsiaTheme="minorEastAsia"/>
          <w:szCs w:val="28"/>
        </w:rPr>
        <w:t xml:space="preserve">денежная сумма, закладываемая в бюджет на статью </w:t>
      </w:r>
      <w:r w:rsidRPr="0065503E">
        <w:rPr>
          <w:rFonts w:eastAsiaTheme="minorEastAsia"/>
          <w:szCs w:val="28"/>
          <w:lang w:val="en-US"/>
        </w:rPr>
        <w:t>N</w:t>
      </w:r>
      <w:r w:rsidRPr="0065503E">
        <w:rPr>
          <w:rFonts w:eastAsiaTheme="minorEastAsia"/>
          <w:szCs w:val="28"/>
        </w:rPr>
        <w:t xml:space="preserve">, которая в период </w:t>
      </w:r>
      <m:oMath>
        <m:d>
          <m:dPr>
            <m:begChr m:val="["/>
            <m:endChr m:val="]"/>
            <m:ctrlPr>
              <w:rPr>
                <w:rFonts w:ascii="Cambria Math" w:eastAsiaTheme="minorEastAsia"/>
                <w:i/>
                <w:szCs w:val="28"/>
              </w:rPr>
            </m:ctrlPr>
          </m:dPr>
          <m:e>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szCs w:val="28"/>
                  </w:rPr>
                  <m:t>1</m:t>
                </m:r>
                <m:r>
                  <w:rPr>
                    <w:rFonts w:ascii="Cambria Math" w:eastAsiaTheme="minorEastAsia" w:hAnsi="Cambria Math"/>
                    <w:szCs w:val="28"/>
                    <w:lang w:val="en-US"/>
                  </w:rPr>
                  <m:t>N</m:t>
                </m:r>
              </m:sub>
            </m:sSub>
            <m:r>
              <w:rPr>
                <w:rFonts w:ascii="Cambria Math" w:eastAsiaTheme="minorEastAsia"/>
                <w:szCs w:val="28"/>
              </w:rPr>
              <m:t>,</m:t>
            </m:r>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szCs w:val="28"/>
                  </w:rPr>
                  <m:t>2</m:t>
                </m:r>
                <m:r>
                  <w:rPr>
                    <w:rFonts w:ascii="Cambria Math" w:eastAsiaTheme="minorEastAsia" w:hAnsi="Cambria Math"/>
                    <w:szCs w:val="28"/>
                  </w:rPr>
                  <m:t>N</m:t>
                </m:r>
              </m:sub>
            </m:sSub>
          </m:e>
        </m:d>
      </m:oMath>
      <w:r w:rsidRPr="0065503E">
        <w:rPr>
          <w:rFonts w:eastAsiaTheme="minorEastAsia"/>
          <w:szCs w:val="28"/>
        </w:rPr>
        <w:t>, в котором для человека актуальна эта статья, равномерно распределяется на количество демографических единиц. Таким образом, получим зависимость для определения удельных трат бюджета по возрастам:</w:t>
      </w:r>
    </w:p>
    <w:p w:rsidR="0065503E" w:rsidRPr="0065503E" w:rsidRDefault="0065503E" w:rsidP="0065503E">
      <w:pPr>
        <w:rPr>
          <w:rFonts w:eastAsiaTheme="minorEastAsia"/>
          <w:szCs w:val="28"/>
          <w:lang w:val="en-US"/>
        </w:rPr>
      </w:pPr>
      <m:oMathPara>
        <m:oMathParaPr>
          <m:jc m:val="center"/>
        </m:oMathParaPr>
        <m:oMath>
          <m:r>
            <w:rPr>
              <w:rFonts w:ascii="Cambria Math" w:eastAsiaTheme="minorEastAsia" w:hAnsi="Cambria Math"/>
              <w:szCs w:val="28"/>
            </w:rPr>
            <m:t>q</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szCs w:val="28"/>
            </w:rPr>
            <m:t>=</m:t>
          </m:r>
          <m:nary>
            <m:naryPr>
              <m:chr m:val="∑"/>
              <m:limLoc m:val="undOvr"/>
              <m:supHide m:val="on"/>
              <m:ctrlPr>
                <w:rPr>
                  <w:rFonts w:ascii="Cambria Math" w:eastAsiaTheme="minorEastAsia"/>
                  <w:i/>
                  <w:szCs w:val="28"/>
                </w:rPr>
              </m:ctrlPr>
            </m:naryPr>
            <m:sub>
              <m:r>
                <w:rPr>
                  <w:rFonts w:ascii="Cambria Math" w:eastAsiaTheme="minorEastAsia" w:hAnsi="Cambria Math"/>
                  <w:szCs w:val="28"/>
                </w:rPr>
                <m:t>N</m:t>
              </m:r>
            </m:sub>
            <m:sup/>
            <m:e>
              <m:f>
                <m:fPr>
                  <m:ctrlPr>
                    <w:rPr>
                      <w:rFonts w:ascii="Cambria Math" w:eastAsiaTheme="minorEastAsia"/>
                      <w:i/>
                      <w:szCs w:val="28"/>
                    </w:rPr>
                  </m:ctrlPr>
                </m:fPr>
                <m:num>
                  <m:sSub>
                    <m:sSubPr>
                      <m:ctrlPr>
                        <w:rPr>
                          <w:rFonts w:ascii="Cambria Math" w:eastAsiaTheme="minorEastAsia"/>
                          <w:i/>
                          <w:szCs w:val="28"/>
                        </w:rPr>
                      </m:ctrlPr>
                    </m:sSubPr>
                    <m:e>
                      <m:r>
                        <w:rPr>
                          <w:rFonts w:ascii="Cambria Math" w:eastAsiaTheme="minorEastAsia" w:hAnsi="Cambria Math"/>
                          <w:szCs w:val="28"/>
                        </w:rPr>
                        <m:t>B</m:t>
                      </m:r>
                    </m:e>
                    <m:sub>
                      <m:r>
                        <w:rPr>
                          <w:rFonts w:ascii="Cambria Math" w:eastAsiaTheme="minorEastAsia" w:hAnsi="Cambria Math"/>
                          <w:szCs w:val="28"/>
                        </w:rPr>
                        <m:t>N</m:t>
                      </m:r>
                    </m:sub>
                  </m:sSub>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r>
                    <w:rPr>
                      <w:rFonts w:ascii="Cambria Math" w:eastAsiaTheme="minorEastAsia"/>
                      <w:szCs w:val="28"/>
                    </w:rPr>
                    <m:t>)</m:t>
                  </m:r>
                </m:num>
                <m:den>
                  <m:nary>
                    <m:naryPr>
                      <m:limLoc m:val="undOvr"/>
                      <m:ctrlPr>
                        <w:rPr>
                          <w:rFonts w:ascii="Cambria Math" w:eastAsiaTheme="minorEastAsia"/>
                          <w:i/>
                          <w:szCs w:val="28"/>
                        </w:rPr>
                      </m:ctrlPr>
                    </m:naryPr>
                    <m:sub>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szCs w:val="28"/>
                            </w:rPr>
                            <m:t>1</m:t>
                          </m:r>
                          <m:r>
                            <w:rPr>
                              <w:rFonts w:ascii="Cambria Math" w:eastAsiaTheme="minorEastAsia" w:hAnsi="Cambria Math"/>
                              <w:szCs w:val="28"/>
                            </w:rPr>
                            <m:t>N</m:t>
                          </m:r>
                        </m:sub>
                      </m:sSub>
                    </m:sub>
                    <m:sup>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szCs w:val="28"/>
                            </w:rPr>
                            <m:t>2</m:t>
                          </m:r>
                          <m:r>
                            <w:rPr>
                              <w:rFonts w:ascii="Cambria Math" w:eastAsiaTheme="minorEastAsia" w:hAnsi="Cambria Math"/>
                              <w:szCs w:val="28"/>
                            </w:rPr>
                            <m:t>N</m:t>
                          </m:r>
                        </m:sub>
                      </m:sSub>
                    </m:sup>
                    <m:e>
                      <m:r>
                        <w:rPr>
                          <w:rFonts w:ascii="Cambria Math" w:eastAsiaTheme="minorEastAsia" w:hAnsi="Cambria Math"/>
                          <w:szCs w:val="28"/>
                        </w:rPr>
                        <m:t>ρ</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dτ</m:t>
                      </m:r>
                    </m:e>
                  </m:nary>
                </m:den>
              </m:f>
              <m:r>
                <w:rPr>
                  <w:rFonts w:ascii="Cambria Math" w:eastAsiaTheme="minorEastAsia"/>
                  <w:szCs w:val="28"/>
                </w:rPr>
                <m:t xml:space="preserve">,  </m:t>
              </m:r>
            </m:e>
          </m:nary>
        </m:oMath>
      </m:oMathPara>
    </w:p>
    <w:p w:rsidR="0065503E" w:rsidRPr="0065503E" w:rsidRDefault="0065503E" w:rsidP="00E079B3">
      <w:pPr>
        <w:jc w:val="center"/>
        <w:rPr>
          <w:rFonts w:eastAsiaTheme="minorEastAsia"/>
          <w:i/>
          <w:szCs w:val="28"/>
        </w:rPr>
      </w:pPr>
      <m:oMathPara>
        <m:oMath>
          <m:sSub>
            <m:sSubPr>
              <m:ctrlPr>
                <w:rPr>
                  <w:rFonts w:ascii="Cambria Math" w:eastAsiaTheme="minorEastAsia"/>
                  <w:i/>
                  <w:szCs w:val="28"/>
                </w:rPr>
              </m:ctrlPr>
            </m:sSubPr>
            <m:e>
              <m:r>
                <w:rPr>
                  <w:rFonts w:ascii="Cambria Math" w:eastAsiaTheme="minorEastAsia"/>
                  <w:szCs w:val="28"/>
                </w:rPr>
                <m:t xml:space="preserve">  </m:t>
              </m:r>
              <m:r>
                <w:rPr>
                  <w:rFonts w:ascii="Cambria Math" w:eastAsiaTheme="minorEastAsia" w:hAnsi="Cambria Math"/>
                  <w:szCs w:val="28"/>
                  <w:lang w:val="en-US"/>
                </w:rPr>
                <m:t>B</m:t>
              </m:r>
            </m:e>
            <m:sub>
              <m:r>
                <w:rPr>
                  <w:rFonts w:ascii="Cambria Math" w:eastAsiaTheme="minorEastAsia" w:hAnsi="Cambria Math"/>
                  <w:szCs w:val="28"/>
                </w:rPr>
                <m:t>N</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szCs w:val="28"/>
            </w:rPr>
            <m:t>=</m:t>
          </m:r>
          <m:d>
            <m:dPr>
              <m:begChr m:val="{"/>
              <m:endChr m:val=""/>
              <m:ctrlPr>
                <w:rPr>
                  <w:rFonts w:ascii="Cambria Math" w:eastAsiaTheme="minorEastAsia"/>
                  <w:i/>
                  <w:szCs w:val="28"/>
                </w:rPr>
              </m:ctrlPr>
            </m:dPr>
            <m:e>
              <m:eqArr>
                <m:eqArrPr>
                  <m:ctrlPr>
                    <w:rPr>
                      <w:rFonts w:ascii="Cambria Math" w:eastAsiaTheme="minorEastAsia"/>
                      <w:i/>
                      <w:szCs w:val="28"/>
                    </w:rPr>
                  </m:ctrlPr>
                </m:eqArrPr>
                <m:e>
                  <m:sSub>
                    <m:sSubPr>
                      <m:ctrlPr>
                        <w:rPr>
                          <w:rFonts w:ascii="Cambria Math" w:eastAsiaTheme="minorEastAsia"/>
                          <w:i/>
                          <w:szCs w:val="28"/>
                        </w:rPr>
                      </m:ctrlPr>
                    </m:sSubPr>
                    <m:e>
                      <m:r>
                        <w:rPr>
                          <w:rFonts w:ascii="Cambria Math" w:eastAsiaTheme="minorEastAsia" w:hAnsi="Cambria Math"/>
                          <w:szCs w:val="28"/>
                        </w:rPr>
                        <m:t>B</m:t>
                      </m:r>
                    </m:e>
                    <m:sub>
                      <m:r>
                        <w:rPr>
                          <w:rFonts w:ascii="Cambria Math" w:eastAsiaTheme="minorEastAsia" w:hAnsi="Cambria Math"/>
                          <w:szCs w:val="28"/>
                        </w:rPr>
                        <m:t>N</m:t>
                      </m:r>
                    </m:sub>
                  </m:sSub>
                  <m:d>
                    <m:dPr>
                      <m:ctrlPr>
                        <w:rPr>
                          <w:rFonts w:ascii="Cambria Math" w:eastAsiaTheme="minorEastAsia"/>
                          <w:i/>
                          <w:szCs w:val="28"/>
                        </w:rPr>
                      </m:ctrlPr>
                    </m:dPr>
                    <m:e>
                      <m:r>
                        <w:rPr>
                          <w:rFonts w:ascii="Cambria Math" w:eastAsiaTheme="minorEastAsia" w:hAnsi="Cambria Math"/>
                          <w:szCs w:val="28"/>
                        </w:rPr>
                        <m:t>t</m:t>
                      </m:r>
                    </m:e>
                  </m:d>
                  <m:r>
                    <w:rPr>
                      <w:rFonts w:ascii="Cambria Math" w:eastAsiaTheme="minorEastAsia"/>
                      <w:szCs w:val="28"/>
                    </w:rPr>
                    <m:t xml:space="preserve">, </m:t>
                  </m:r>
                  <m:r>
                    <w:rPr>
                      <w:rFonts w:ascii="Cambria Math" w:eastAsiaTheme="minorEastAsia" w:hAnsi="Cambria Math"/>
                      <w:szCs w:val="28"/>
                    </w:rPr>
                    <m:t>τ∈</m:t>
                  </m:r>
                  <m:d>
                    <m:dPr>
                      <m:begChr m:val="["/>
                      <m:endChr m:val="]"/>
                      <m:ctrlPr>
                        <w:rPr>
                          <w:rFonts w:ascii="Cambria Math" w:eastAsiaTheme="minorEastAsia"/>
                          <w:i/>
                          <w:szCs w:val="28"/>
                        </w:rPr>
                      </m:ctrlPr>
                    </m:dPr>
                    <m:e>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szCs w:val="28"/>
                            </w:rPr>
                            <m:t>1</m:t>
                          </m:r>
                          <m:r>
                            <w:rPr>
                              <w:rFonts w:ascii="Cambria Math" w:eastAsiaTheme="minorEastAsia" w:hAnsi="Cambria Math"/>
                              <w:szCs w:val="28"/>
                            </w:rPr>
                            <m:t>N</m:t>
                          </m:r>
                        </m:sub>
                      </m:sSub>
                      <m:r>
                        <w:rPr>
                          <w:rFonts w:ascii="Cambria Math" w:eastAsiaTheme="minorEastAsia"/>
                          <w:szCs w:val="28"/>
                        </w:rPr>
                        <m:t>,</m:t>
                      </m:r>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szCs w:val="28"/>
                            </w:rPr>
                            <m:t>2</m:t>
                          </m:r>
                          <m:r>
                            <w:rPr>
                              <w:rFonts w:ascii="Cambria Math" w:eastAsiaTheme="minorEastAsia" w:hAnsi="Cambria Math"/>
                              <w:szCs w:val="28"/>
                            </w:rPr>
                            <m:t>N</m:t>
                          </m:r>
                        </m:sub>
                      </m:sSub>
                    </m:e>
                  </m:d>
                </m:e>
                <m:e>
                  <m:r>
                    <w:rPr>
                      <w:rFonts w:ascii="Cambria Math" w:eastAsiaTheme="minorEastAsia"/>
                      <w:szCs w:val="28"/>
                    </w:rPr>
                    <m:t xml:space="preserve">0, </m:t>
                  </m:r>
                  <m:r>
                    <w:rPr>
                      <w:rFonts w:ascii="Cambria Math" w:eastAsiaTheme="minorEastAsia" w:hAnsi="Cambria Math"/>
                      <w:szCs w:val="28"/>
                    </w:rPr>
                    <m:t>τ∉</m:t>
                  </m:r>
                  <m:d>
                    <m:dPr>
                      <m:begChr m:val="["/>
                      <m:endChr m:val="]"/>
                      <m:ctrlPr>
                        <w:rPr>
                          <w:rFonts w:ascii="Cambria Math" w:eastAsiaTheme="minorEastAsia"/>
                          <w:i/>
                          <w:szCs w:val="28"/>
                        </w:rPr>
                      </m:ctrlPr>
                    </m:dPr>
                    <m:e>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szCs w:val="28"/>
                            </w:rPr>
                            <m:t>1</m:t>
                          </m:r>
                          <m:r>
                            <w:rPr>
                              <w:rFonts w:ascii="Cambria Math" w:eastAsiaTheme="minorEastAsia" w:hAnsi="Cambria Math"/>
                              <w:szCs w:val="28"/>
                            </w:rPr>
                            <m:t>N</m:t>
                          </m:r>
                        </m:sub>
                      </m:sSub>
                      <m:r>
                        <w:rPr>
                          <w:rFonts w:ascii="Cambria Math" w:eastAsiaTheme="minorEastAsia"/>
                          <w:szCs w:val="28"/>
                        </w:rPr>
                        <m:t>,</m:t>
                      </m:r>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szCs w:val="28"/>
                            </w:rPr>
                            <m:t>2</m:t>
                          </m:r>
                          <m:r>
                            <w:rPr>
                              <w:rFonts w:ascii="Cambria Math" w:eastAsiaTheme="minorEastAsia" w:hAnsi="Cambria Math"/>
                              <w:szCs w:val="28"/>
                            </w:rPr>
                            <m:t>N</m:t>
                          </m:r>
                        </m:sub>
                      </m:sSub>
                    </m:e>
                  </m:d>
                </m:e>
              </m:eqArr>
            </m:e>
          </m:d>
          <m:r>
            <w:rPr>
              <w:rFonts w:ascii="Cambria Math" w:eastAsiaTheme="minorEastAsia"/>
              <w:szCs w:val="28"/>
            </w:rPr>
            <m:t>.</m:t>
          </m:r>
        </m:oMath>
      </m:oMathPara>
    </w:p>
    <w:p w:rsidR="0065503E" w:rsidRPr="0065503E" w:rsidRDefault="0065503E" w:rsidP="0065503E">
      <w:pPr>
        <w:pStyle w:val="af"/>
        <w:numPr>
          <w:ilvl w:val="0"/>
          <w:numId w:val="4"/>
        </w:numPr>
        <w:rPr>
          <w:rFonts w:ascii="Times New Roman" w:eastAsiaTheme="minorEastAsia" w:hAnsi="Times New Roman" w:cs="Times New Roman"/>
          <w:i/>
          <w:sz w:val="28"/>
          <w:szCs w:val="28"/>
        </w:rPr>
      </w:pPr>
      <w:r w:rsidRPr="0065503E">
        <w:rPr>
          <w:rFonts w:ascii="Times New Roman" w:eastAsiaTheme="minorEastAsia" w:hAnsi="Times New Roman" w:cs="Times New Roman"/>
          <w:b/>
          <w:i/>
          <w:sz w:val="28"/>
          <w:szCs w:val="28"/>
        </w:rPr>
        <w:t>Стоимость демографических потерь.</w:t>
      </w:r>
    </w:p>
    <w:p w:rsidR="0065503E" w:rsidRPr="0065503E" w:rsidRDefault="0065503E" w:rsidP="0065503E">
      <w:pPr>
        <w:rPr>
          <w:rFonts w:eastAsiaTheme="minorEastAsia"/>
          <w:szCs w:val="28"/>
        </w:rPr>
      </w:pPr>
      <w:r w:rsidRPr="0065503E">
        <w:rPr>
          <w:rFonts w:eastAsiaTheme="minorEastAsia"/>
          <w:szCs w:val="28"/>
        </w:rPr>
        <w:t>С учетом всех предыдущих построений, упущенная выгода от преждевременного выбывания демографической единицы может быть выражена формулой</w:t>
      </w:r>
    </w:p>
    <w:p w:rsidR="0065503E" w:rsidRPr="0065503E" w:rsidRDefault="0065503E" w:rsidP="0065503E">
      <w:pPr>
        <w:rPr>
          <w:rFonts w:eastAsiaTheme="minorEastAsia"/>
          <w:szCs w:val="28"/>
          <w:lang w:val="en-US"/>
        </w:rPr>
      </w:pPr>
      <m:oMathPara>
        <m:oMathParaPr>
          <m:jc m:val="center"/>
        </m:oMathParaPr>
        <m:oMath>
          <m:r>
            <w:rPr>
              <w:rFonts w:ascii="Cambria Math" w:eastAsiaTheme="minorEastAsia" w:hAnsi="Cambria Math"/>
              <w:szCs w:val="28"/>
            </w:rPr>
            <w:lastRenderedPageBreak/>
            <m:t>u</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szCs w:val="28"/>
            </w:rPr>
            <m:t>=</m:t>
          </m:r>
          <m:f>
            <m:fPr>
              <m:ctrlPr>
                <w:rPr>
                  <w:rFonts w:ascii="Cambria Math" w:eastAsiaTheme="minorEastAsia"/>
                  <w:i/>
                  <w:szCs w:val="28"/>
                </w:rPr>
              </m:ctrlPr>
            </m:fPr>
            <m:num>
              <m:r>
                <w:rPr>
                  <w:rFonts w:ascii="Cambria Math" w:eastAsiaTheme="minorEastAsia"/>
                  <w:szCs w:val="28"/>
                </w:rPr>
                <m:t>1</m:t>
              </m:r>
            </m:num>
            <m:den>
              <m:r>
                <w:rPr>
                  <w:rFonts w:ascii="Cambria Math" w:eastAsiaTheme="minorEastAsia"/>
                  <w:szCs w:val="28"/>
                </w:rPr>
                <m:t>1</m:t>
              </m:r>
              <m:r>
                <w:rPr>
                  <w:rFonts w:ascii="Cambria Math" w:eastAsiaTheme="minorEastAsia"/>
                  <w:szCs w:val="28"/>
                </w:rPr>
                <m:t>-</m:t>
              </m:r>
              <m:r>
                <w:rPr>
                  <w:rFonts w:ascii="Cambria Math" w:eastAsiaTheme="minorEastAsia" w:hAnsi="Cambria Math"/>
                  <w:szCs w:val="28"/>
                </w:rPr>
                <m:t>μ</m:t>
              </m:r>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r>
                <w:rPr>
                  <w:rFonts w:ascii="Cambria Math" w:eastAsiaTheme="minorEastAsia"/>
                  <w:szCs w:val="28"/>
                </w:rPr>
                <m:t>)</m:t>
              </m:r>
            </m:den>
          </m:f>
          <m:nary>
            <m:naryPr>
              <m:limLoc m:val="undOvr"/>
              <m:ctrlPr>
                <w:rPr>
                  <w:rFonts w:ascii="Cambria Math" w:eastAsiaTheme="minorEastAsia"/>
                  <w:i/>
                  <w:szCs w:val="28"/>
                </w:rPr>
              </m:ctrlPr>
            </m:naryPr>
            <m:sub>
              <m:r>
                <w:rPr>
                  <w:rFonts w:ascii="Cambria Math" w:eastAsiaTheme="minorEastAsia" w:hAnsi="Cambria Math"/>
                  <w:szCs w:val="28"/>
                </w:rPr>
                <m:t>τ</m:t>
              </m:r>
            </m:sub>
            <m:sup>
              <m:sSub>
                <m:sSubPr>
                  <m:ctrlPr>
                    <w:rPr>
                      <w:rFonts w:ascii="Cambria Math" w:eastAsiaTheme="minorEastAsia"/>
                      <w:i/>
                      <w:szCs w:val="28"/>
                    </w:rPr>
                  </m:ctrlPr>
                </m:sSubPr>
                <m:e>
                  <m:r>
                    <w:rPr>
                      <w:rFonts w:ascii="Cambria Math" w:eastAsiaTheme="minorEastAsia" w:hAnsi="Cambria Math"/>
                      <w:szCs w:val="28"/>
                    </w:rPr>
                    <m:t>τ</m:t>
                  </m:r>
                </m:e>
                <m:sub>
                  <m:r>
                    <w:rPr>
                      <w:rFonts w:ascii="Cambria Math" w:eastAsiaTheme="minorEastAsia" w:hAnsi="Cambria Math"/>
                      <w:szCs w:val="28"/>
                    </w:rPr>
                    <m:t>m</m:t>
                  </m:r>
                </m:sub>
              </m:sSub>
            </m:sup>
            <m:e>
              <m:d>
                <m:dPr>
                  <m:ctrlPr>
                    <w:rPr>
                      <w:rFonts w:ascii="Cambria Math" w:eastAsiaTheme="minorEastAsia"/>
                      <w:i/>
                      <w:szCs w:val="28"/>
                    </w:rPr>
                  </m:ctrlPr>
                </m:dPr>
                <m:e>
                  <m:r>
                    <w:rPr>
                      <w:rFonts w:ascii="Cambria Math" w:eastAsiaTheme="minorEastAsia"/>
                      <w:szCs w:val="28"/>
                    </w:rPr>
                    <m:t>1</m:t>
                  </m:r>
                  <m:r>
                    <w:rPr>
                      <w:rFonts w:ascii="Cambria Math" w:eastAsiaTheme="minorEastAsia"/>
                      <w:szCs w:val="28"/>
                    </w:rPr>
                    <m:t>-</m:t>
                  </m:r>
                  <m:r>
                    <w:rPr>
                      <w:rFonts w:ascii="Cambria Math" w:eastAsiaTheme="minorEastAsia" w:hAnsi="Cambria Math"/>
                      <w:szCs w:val="28"/>
                    </w:rPr>
                    <m:t>μ</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e>
              </m:d>
              <m:d>
                <m:dPr>
                  <m:ctrlPr>
                    <w:rPr>
                      <w:rFonts w:ascii="Cambria Math" w:eastAsiaTheme="minorEastAsia"/>
                      <w:i/>
                      <w:szCs w:val="28"/>
                    </w:rPr>
                  </m:ctrlPr>
                </m:dPr>
                <m:e>
                  <m:r>
                    <w:rPr>
                      <w:rFonts w:ascii="Cambria Math" w:eastAsiaTheme="minorEastAsia" w:hAnsi="Cambria Math"/>
                      <w:szCs w:val="28"/>
                    </w:rPr>
                    <m:t>ε</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d>
                    <m:dPr>
                      <m:ctrlPr>
                        <w:rPr>
                          <w:rFonts w:ascii="Cambria Math" w:eastAsiaTheme="minorEastAsia"/>
                          <w:i/>
                          <w:szCs w:val="28"/>
                        </w:rPr>
                      </m:ctrlPr>
                    </m:dPr>
                    <m:e>
                      <m:acc>
                        <m:accPr>
                          <m:chr m:val="̅"/>
                          <m:ctrlPr>
                            <w:rPr>
                              <w:rFonts w:ascii="Cambria Math" w:eastAsiaTheme="minorEastAsia"/>
                              <w:i/>
                              <w:szCs w:val="28"/>
                            </w:rPr>
                          </m:ctrlPr>
                        </m:accPr>
                        <m:e>
                          <m:r>
                            <w:rPr>
                              <w:rFonts w:ascii="Cambria Math" w:eastAsiaTheme="minorEastAsia" w:hAnsi="Cambria Math"/>
                              <w:szCs w:val="28"/>
                            </w:rPr>
                            <m:t>w</m:t>
                          </m:r>
                        </m:e>
                      </m:acc>
                      <m:d>
                        <m:dPr>
                          <m:ctrlPr>
                            <w:rPr>
                              <w:rFonts w:ascii="Cambria Math" w:eastAsiaTheme="minorEastAsia"/>
                              <w:i/>
                              <w:szCs w:val="28"/>
                            </w:rPr>
                          </m:ctrlPr>
                        </m:dPr>
                        <m:e>
                          <m:r>
                            <w:rPr>
                              <w:rFonts w:ascii="Cambria Math" w:eastAsiaTheme="minorEastAsia" w:hAnsi="Cambria Math"/>
                              <w:szCs w:val="28"/>
                            </w:rPr>
                            <m:t>t</m:t>
                          </m:r>
                        </m:e>
                      </m:d>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w</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r>
                        <w:rPr>
                          <w:rFonts w:eastAsiaTheme="minorEastAsia"/>
                          <w:szCs w:val="28"/>
                        </w:rPr>
                        <m:t>-</m:t>
                      </m:r>
                      <m:acc>
                        <m:accPr>
                          <m:chr m:val="̅"/>
                          <m:ctrlPr>
                            <w:rPr>
                              <w:rFonts w:ascii="Cambria Math" w:eastAsiaTheme="minorEastAsia"/>
                              <w:i/>
                              <w:szCs w:val="28"/>
                            </w:rPr>
                          </m:ctrlPr>
                        </m:accPr>
                        <m:e>
                          <m:r>
                            <w:rPr>
                              <w:rFonts w:ascii="Cambria Math" w:eastAsiaTheme="minorEastAsia" w:hAnsi="Cambria Math"/>
                              <w:szCs w:val="28"/>
                            </w:rPr>
                            <m:t>g</m:t>
                          </m:r>
                        </m:e>
                      </m:acc>
                      <m:d>
                        <m:dPr>
                          <m:ctrlPr>
                            <w:rPr>
                              <w:rFonts w:ascii="Cambria Math" w:eastAsiaTheme="minorEastAsia"/>
                              <w:i/>
                              <w:szCs w:val="28"/>
                            </w:rPr>
                          </m:ctrlPr>
                        </m:dPr>
                        <m:e>
                          <m:r>
                            <w:rPr>
                              <w:rFonts w:ascii="Cambria Math" w:eastAsiaTheme="minorEastAsia" w:hAnsi="Cambria Math"/>
                              <w:szCs w:val="28"/>
                            </w:rPr>
                            <m:t>t</m:t>
                          </m:r>
                        </m:e>
                      </m:d>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e>
                  </m:d>
                  <m:r>
                    <w:rPr>
                      <w:rFonts w:eastAsiaTheme="minorEastAsia"/>
                      <w:szCs w:val="28"/>
                    </w:rPr>
                    <m:t>-</m:t>
                  </m:r>
                  <m:r>
                    <w:rPr>
                      <w:rFonts w:ascii="Cambria Math" w:eastAsiaTheme="minorEastAsia" w:hAnsi="Cambria Math"/>
                      <w:szCs w:val="28"/>
                    </w:rPr>
                    <m:t>q</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e>
              </m:d>
              <m:r>
                <w:rPr>
                  <w:rFonts w:ascii="Cambria Math" w:eastAsiaTheme="minorEastAsia" w:hAnsi="Cambria Math"/>
                  <w:szCs w:val="28"/>
                </w:rPr>
                <m:t>dφ</m:t>
              </m:r>
              <m:r>
                <w:rPr>
                  <w:rFonts w:ascii="Cambria Math" w:eastAsiaTheme="minorEastAsia"/>
                  <w:szCs w:val="28"/>
                </w:rPr>
                <m:t xml:space="preserve"> </m:t>
              </m:r>
            </m:e>
          </m:nary>
        </m:oMath>
      </m:oMathPara>
    </w:p>
    <w:p w:rsidR="0065503E" w:rsidRPr="0065503E" w:rsidRDefault="0065503E" w:rsidP="0065503E">
      <w:pPr>
        <w:rPr>
          <w:rFonts w:eastAsiaTheme="minorEastAsia"/>
          <w:szCs w:val="28"/>
        </w:rPr>
      </w:pPr>
      <w:r w:rsidRPr="0065503E">
        <w:rPr>
          <w:rFonts w:eastAsiaTheme="minorEastAsia"/>
          <w:szCs w:val="28"/>
        </w:rPr>
        <w:t xml:space="preserve">с граничным условием </w:t>
      </w:r>
      <m:oMath>
        <m:r>
          <w:rPr>
            <w:rFonts w:ascii="Cambria Math" w:eastAsiaTheme="minorEastAsia" w:hAnsi="Cambria Math"/>
            <w:szCs w:val="28"/>
          </w:rPr>
          <m:t>μ</m:t>
        </m:r>
        <m:d>
          <m:dPr>
            <m:ctrlPr>
              <w:rPr>
                <w:rFonts w:ascii="Cambria Math" w:eastAsiaTheme="minorEastAsia"/>
                <w:i/>
                <w:szCs w:val="28"/>
              </w:rPr>
            </m:ctrlPr>
          </m:dPr>
          <m:e>
            <m:r>
              <w:rPr>
                <w:rFonts w:ascii="Cambria Math" w:eastAsiaTheme="minorEastAsia" w:hAnsi="Cambria Math"/>
                <w:szCs w:val="28"/>
                <w:lang w:val="en-US"/>
              </w:rPr>
              <m:t>t</m:t>
            </m:r>
            <m:r>
              <w:rPr>
                <w:rFonts w:ascii="Cambria Math" w:eastAsiaTheme="minorEastAsia"/>
                <w:szCs w:val="28"/>
              </w:rPr>
              <m:t>,0</m:t>
            </m:r>
            <m:ctrlPr>
              <w:rPr>
                <w:rFonts w:ascii="Cambria Math" w:eastAsiaTheme="minorEastAsia"/>
                <w:i/>
                <w:szCs w:val="28"/>
                <w:lang w:val="en-US"/>
              </w:rPr>
            </m:ctrlPr>
          </m:e>
        </m:d>
        <m:r>
          <w:rPr>
            <w:rFonts w:ascii="Cambria Math" w:eastAsiaTheme="minorEastAsia"/>
            <w:szCs w:val="28"/>
          </w:rPr>
          <m:t>=0.</m:t>
        </m:r>
      </m:oMath>
      <w:r w:rsidRPr="0065503E">
        <w:rPr>
          <w:rFonts w:eastAsiaTheme="minorEastAsia"/>
          <w:szCs w:val="28"/>
        </w:rPr>
        <w:t xml:space="preserve">                                                                                                                                               </w:t>
      </w:r>
    </w:p>
    <w:p w:rsidR="0065503E" w:rsidRPr="0065503E" w:rsidRDefault="0065503E" w:rsidP="0065503E">
      <w:pPr>
        <w:rPr>
          <w:rFonts w:eastAsiaTheme="minorEastAsia"/>
          <w:szCs w:val="28"/>
        </w:rPr>
      </w:pPr>
      <w:r w:rsidRPr="0065503E">
        <w:rPr>
          <w:rFonts w:eastAsiaTheme="minorEastAsia"/>
          <w:szCs w:val="28"/>
        </w:rPr>
        <w:t xml:space="preserve">Упущенная выгода от потери в год </w:t>
      </w:r>
      <w:r w:rsidRPr="0065503E">
        <w:rPr>
          <w:rFonts w:eastAsiaTheme="minorEastAsia"/>
          <w:szCs w:val="28"/>
          <w:lang w:val="en-US"/>
        </w:rPr>
        <w:t>t</w:t>
      </w:r>
      <w:r w:rsidRPr="0065503E">
        <w:rPr>
          <w:rFonts w:eastAsiaTheme="minorEastAsia"/>
          <w:szCs w:val="28"/>
        </w:rPr>
        <w:t xml:space="preserve"> всех демографических элементов возраста τ определяется как</w:t>
      </w:r>
    </w:p>
    <w:p w:rsidR="0065503E" w:rsidRPr="0065503E" w:rsidRDefault="0065503E" w:rsidP="0065503E">
      <w:pPr>
        <w:rPr>
          <w:rFonts w:eastAsiaTheme="minorEastAsia"/>
          <w:szCs w:val="28"/>
          <w:lang w:val="en-US"/>
        </w:rPr>
      </w:pPr>
      <m:oMathPara>
        <m:oMathParaPr>
          <m:jc m:val="center"/>
        </m:oMathParaPr>
        <m:oMath>
          <m:sSub>
            <m:sSubPr>
              <m:ctrlPr>
                <w:rPr>
                  <w:rFonts w:ascii="Cambria Math" w:eastAsiaTheme="minorEastAsia"/>
                  <w:i/>
                  <w:szCs w:val="28"/>
                </w:rPr>
              </m:ctrlPr>
            </m:sSubPr>
            <m:e>
              <m:r>
                <w:rPr>
                  <w:rFonts w:ascii="Cambria Math" w:eastAsiaTheme="minorEastAsia" w:hAnsi="Cambria Math"/>
                  <w:szCs w:val="28"/>
                  <w:lang w:val="en-US"/>
                </w:rPr>
                <m:t>u</m:t>
              </m:r>
            </m:e>
            <m:sub>
              <m:r>
                <w:rPr>
                  <w:rFonts w:ascii="Cambria Math" w:eastAsiaTheme="minorEastAsia" w:hAnsi="Cambria Math"/>
                  <w:szCs w:val="28"/>
                </w:rPr>
                <m:t>μ</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szCs w:val="28"/>
            </w:rPr>
            <m:t>=</m:t>
          </m:r>
          <m:r>
            <w:rPr>
              <w:rFonts w:ascii="Cambria Math" w:eastAsiaTheme="minorEastAsia" w:hAnsi="Cambria Math"/>
              <w:szCs w:val="28"/>
            </w:rPr>
            <m:t>u</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μ</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hAnsi="Cambria Math"/>
              <w:szCs w:val="28"/>
            </w:rPr>
            <m:t>ρ</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szCs w:val="28"/>
            </w:rPr>
            <m:t>.</m:t>
          </m:r>
          <m:r>
            <w:rPr>
              <w:rFonts w:ascii="Cambria Math" w:eastAsiaTheme="minorEastAsia"/>
              <w:szCs w:val="28"/>
            </w:rPr>
            <m:t xml:space="preserve"> </m:t>
          </m:r>
        </m:oMath>
      </m:oMathPara>
    </w:p>
    <w:p w:rsidR="0065503E" w:rsidRPr="0065503E" w:rsidRDefault="0065503E" w:rsidP="0065503E">
      <w:pPr>
        <w:rPr>
          <w:rFonts w:eastAsiaTheme="minorEastAsia"/>
          <w:szCs w:val="28"/>
        </w:rPr>
      </w:pPr>
      <w:r w:rsidRPr="0065503E">
        <w:rPr>
          <w:rFonts w:eastAsiaTheme="minorEastAsia"/>
          <w:szCs w:val="28"/>
        </w:rPr>
        <w:t>Общее же значение упущенной выгоды для преждевременных потерь связанных со смертностью в возрасте, не превышающем τ, находится из следующего выражения</w:t>
      </w:r>
    </w:p>
    <w:p w:rsidR="0065503E" w:rsidRPr="0065503E" w:rsidRDefault="0065503E" w:rsidP="0065503E">
      <w:pPr>
        <w:rPr>
          <w:rFonts w:eastAsiaTheme="minorEastAsia"/>
          <w:szCs w:val="28"/>
        </w:rPr>
      </w:pPr>
      <m:oMathPara>
        <m:oMathParaPr>
          <m:jc m:val="center"/>
        </m:oMathParaPr>
        <m:oMath>
          <m:sSub>
            <m:sSubPr>
              <m:ctrlPr>
                <w:rPr>
                  <w:rFonts w:ascii="Cambria Math" w:eastAsiaTheme="minorEastAsia"/>
                  <w:i/>
                  <w:szCs w:val="28"/>
                </w:rPr>
              </m:ctrlPr>
            </m:sSubPr>
            <m:e>
              <m:r>
                <w:rPr>
                  <w:rFonts w:ascii="Cambria Math" w:eastAsiaTheme="minorEastAsia" w:hAnsi="Cambria Math"/>
                  <w:szCs w:val="28"/>
                  <w:lang w:val="en-US"/>
                </w:rPr>
                <m:t>U</m:t>
              </m:r>
            </m:e>
            <m:sub>
              <m:r>
                <w:rPr>
                  <w:rFonts w:ascii="Cambria Math" w:eastAsiaTheme="minorEastAsia" w:hAnsi="Cambria Math"/>
                  <w:szCs w:val="28"/>
                </w:rPr>
                <m:t>μ</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szCs w:val="28"/>
            </w:rPr>
            <m:t>=</m:t>
          </m:r>
          <m:nary>
            <m:naryPr>
              <m:limLoc m:val="undOvr"/>
              <m:ctrlPr>
                <w:rPr>
                  <w:rFonts w:ascii="Cambria Math" w:eastAsiaTheme="minorEastAsia"/>
                  <w:i/>
                  <w:szCs w:val="28"/>
                </w:rPr>
              </m:ctrlPr>
            </m:naryPr>
            <m:sub>
              <m:r>
                <w:rPr>
                  <w:rFonts w:ascii="Cambria Math" w:eastAsiaTheme="minorEastAsia"/>
                  <w:szCs w:val="28"/>
                </w:rPr>
                <m:t>0</m:t>
              </m:r>
            </m:sub>
            <m:sup>
              <m:r>
                <w:rPr>
                  <w:rFonts w:ascii="Cambria Math" w:eastAsiaTheme="minorEastAsia" w:hAnsi="Cambria Math"/>
                  <w:szCs w:val="28"/>
                </w:rPr>
                <m:t>τ</m:t>
              </m:r>
            </m:sup>
            <m:e>
              <m:sSub>
                <m:sSubPr>
                  <m:ctrlPr>
                    <w:rPr>
                      <w:rFonts w:ascii="Cambria Math" w:eastAsiaTheme="minorEastAsia"/>
                      <w:i/>
                      <w:szCs w:val="28"/>
                    </w:rPr>
                  </m:ctrlPr>
                </m:sSubPr>
                <m:e>
                  <m:r>
                    <w:rPr>
                      <w:rFonts w:ascii="Cambria Math" w:eastAsiaTheme="minorEastAsia" w:hAnsi="Cambria Math"/>
                      <w:szCs w:val="28"/>
                    </w:rPr>
                    <m:t>u</m:t>
                  </m:r>
                </m:e>
                <m:sub>
                  <m:r>
                    <w:rPr>
                      <w:rFonts w:ascii="Cambria Math" w:eastAsiaTheme="minorEastAsia" w:hAnsi="Cambria Math"/>
                      <w:szCs w:val="28"/>
                    </w:rPr>
                    <m:t>μ</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r>
                <w:rPr>
                  <w:rFonts w:ascii="Cambria Math" w:eastAsiaTheme="minorEastAsia" w:hAnsi="Cambria Math"/>
                  <w:szCs w:val="28"/>
                </w:rPr>
                <m:t>dφ</m:t>
              </m:r>
              <m:r>
                <w:rPr>
                  <w:rFonts w:ascii="Cambria Math" w:eastAsiaTheme="minorEastAsia"/>
                  <w:szCs w:val="28"/>
                </w:rPr>
                <m:t xml:space="preserve">.  </m:t>
              </m:r>
            </m:e>
          </m:nary>
        </m:oMath>
      </m:oMathPara>
    </w:p>
    <w:p w:rsidR="0065503E" w:rsidRPr="0065503E" w:rsidRDefault="0065503E" w:rsidP="0065503E">
      <w:pPr>
        <w:rPr>
          <w:rFonts w:eastAsiaTheme="minorEastAsia"/>
          <w:szCs w:val="28"/>
        </w:rPr>
      </w:pPr>
      <w:r w:rsidRPr="0065503E">
        <w:rPr>
          <w:rFonts w:eastAsiaTheme="minorEastAsia"/>
          <w:szCs w:val="28"/>
        </w:rPr>
        <w:t xml:space="preserve">Значение полученной на данный момент </w:t>
      </w:r>
      <w:r w:rsidRPr="0065503E">
        <w:rPr>
          <w:rFonts w:eastAsiaTheme="minorEastAsia"/>
          <w:szCs w:val="28"/>
          <w:lang w:val="en-US"/>
        </w:rPr>
        <w:t>t</w:t>
      </w:r>
      <w:r w:rsidRPr="0065503E">
        <w:rPr>
          <w:rFonts w:eastAsiaTheme="minorEastAsia"/>
          <w:szCs w:val="28"/>
        </w:rPr>
        <w:t xml:space="preserve"> выгоды от демографического элемента возраста </w:t>
      </w:r>
      <m:oMath>
        <m:r>
          <w:rPr>
            <w:rFonts w:ascii="Cambria Math" w:eastAsiaTheme="minorEastAsia" w:hAnsi="Cambria Math"/>
            <w:szCs w:val="28"/>
          </w:rPr>
          <m:t>τ</m:t>
        </m:r>
      </m:oMath>
      <w:r w:rsidRPr="0065503E">
        <w:rPr>
          <w:rFonts w:eastAsiaTheme="minorEastAsia"/>
          <w:szCs w:val="28"/>
        </w:rPr>
        <w:t xml:space="preserve"> определяется как «окупаемость» демографического элемента или величина накопленного им сальдо</w:t>
      </w:r>
      <w:proofErr w:type="gramStart"/>
      <w:r w:rsidRPr="0065503E">
        <w:rPr>
          <w:rFonts w:eastAsiaTheme="minorEastAsia"/>
          <w:szCs w:val="28"/>
        </w:rPr>
        <w:t xml:space="preserve"> </w:t>
      </w:r>
      <m:oMath>
        <m:r>
          <w:rPr>
            <w:rFonts w:ascii="Cambria Math" w:eastAsiaTheme="minorEastAsia" w:hAnsi="Cambria Math"/>
            <w:szCs w:val="28"/>
          </w:rPr>
          <m:t>s</m:t>
        </m:r>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r>
          <w:rPr>
            <w:rFonts w:ascii="Cambria Math" w:eastAsiaTheme="minorEastAsia"/>
            <w:szCs w:val="28"/>
          </w:rPr>
          <m:t>)</m:t>
        </m:r>
      </m:oMath>
      <w:r w:rsidRPr="0065503E">
        <w:rPr>
          <w:rFonts w:eastAsiaTheme="minorEastAsia"/>
          <w:szCs w:val="28"/>
        </w:rPr>
        <w:t xml:space="preserve"> </w:t>
      </w:r>
      <w:proofErr w:type="gramEnd"/>
      <w:r w:rsidRPr="0065503E">
        <w:rPr>
          <w:rFonts w:eastAsiaTheme="minorEastAsia"/>
          <w:szCs w:val="28"/>
        </w:rPr>
        <w:t>к возрасту τ:</w:t>
      </w:r>
    </w:p>
    <w:p w:rsidR="0065503E" w:rsidRPr="0065503E" w:rsidRDefault="0065503E" w:rsidP="0065503E">
      <w:pPr>
        <w:rPr>
          <w:rFonts w:eastAsiaTheme="minorEastAsia"/>
          <w:szCs w:val="28"/>
        </w:rPr>
      </w:pPr>
      <m:oMathPara>
        <m:oMathParaPr>
          <m:jc m:val="center"/>
        </m:oMathParaPr>
        <m:oMath>
          <m:r>
            <w:rPr>
              <w:rFonts w:ascii="Cambria Math" w:eastAsiaTheme="minorEastAsia" w:hAnsi="Cambria Math"/>
              <w:szCs w:val="28"/>
            </w:rPr>
            <m:t>s</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τ</m:t>
              </m:r>
            </m:e>
          </m:d>
          <m:r>
            <w:rPr>
              <w:rFonts w:ascii="Cambria Math" w:eastAsiaTheme="minorEastAsia"/>
              <w:szCs w:val="28"/>
            </w:rPr>
            <m:t>=</m:t>
          </m:r>
          <m:f>
            <m:fPr>
              <m:ctrlPr>
                <w:rPr>
                  <w:rFonts w:ascii="Cambria Math" w:eastAsiaTheme="minorEastAsia"/>
                  <w:i/>
                  <w:szCs w:val="28"/>
                </w:rPr>
              </m:ctrlPr>
            </m:fPr>
            <m:num>
              <m:r>
                <w:rPr>
                  <w:rFonts w:ascii="Cambria Math" w:eastAsiaTheme="minorEastAsia"/>
                  <w:szCs w:val="28"/>
                </w:rPr>
                <m:t>1</m:t>
              </m:r>
            </m:num>
            <m:den>
              <m:r>
                <w:rPr>
                  <w:rFonts w:ascii="Cambria Math" w:eastAsiaTheme="minorEastAsia"/>
                  <w:szCs w:val="28"/>
                </w:rPr>
                <m:t>1</m:t>
              </m:r>
              <m:r>
                <w:rPr>
                  <w:rFonts w:ascii="Cambria Math" w:eastAsiaTheme="minorEastAsia"/>
                  <w:szCs w:val="28"/>
                </w:rPr>
                <m:t>-</m:t>
              </m:r>
              <m:r>
                <w:rPr>
                  <w:rFonts w:ascii="Cambria Math" w:eastAsiaTheme="minorEastAsia" w:hAnsi="Cambria Math"/>
                  <w:szCs w:val="28"/>
                </w:rPr>
                <m:t>μ</m:t>
              </m:r>
              <m:r>
                <w:rPr>
                  <w:rFonts w:ascii="Cambria Math" w:eastAsiaTheme="minorEastAsia"/>
                  <w:szCs w:val="28"/>
                </w:rPr>
                <m:t>(</m:t>
              </m:r>
              <m:r>
                <w:rPr>
                  <w:rFonts w:ascii="Cambria Math" w:eastAsiaTheme="minorEastAsia" w:hAnsi="Cambria Math"/>
                  <w:szCs w:val="28"/>
                </w:rPr>
                <m:t>t</m:t>
              </m:r>
              <m:r>
                <w:rPr>
                  <w:rFonts w:ascii="Cambria Math" w:eastAsiaTheme="minorEastAsia"/>
                  <w:szCs w:val="28"/>
                </w:rPr>
                <m:t>,0)</m:t>
              </m:r>
            </m:den>
          </m:f>
          <m:nary>
            <m:naryPr>
              <m:limLoc m:val="undOvr"/>
              <m:ctrlPr>
                <w:rPr>
                  <w:rFonts w:ascii="Cambria Math" w:eastAsiaTheme="minorEastAsia"/>
                  <w:i/>
                  <w:szCs w:val="28"/>
                </w:rPr>
              </m:ctrlPr>
            </m:naryPr>
            <m:sub>
              <m:r>
                <w:rPr>
                  <w:rFonts w:ascii="Cambria Math" w:eastAsiaTheme="minorEastAsia"/>
                  <w:szCs w:val="28"/>
                </w:rPr>
                <m:t>0</m:t>
              </m:r>
            </m:sub>
            <m:sup>
              <m:r>
                <w:rPr>
                  <w:rFonts w:ascii="Cambria Math" w:eastAsiaTheme="minorEastAsia" w:hAnsi="Cambria Math"/>
                  <w:szCs w:val="28"/>
                </w:rPr>
                <m:t>τ</m:t>
              </m:r>
            </m:sup>
            <m:e>
              <m:d>
                <m:dPr>
                  <m:ctrlPr>
                    <w:rPr>
                      <w:rFonts w:ascii="Cambria Math" w:eastAsiaTheme="minorEastAsia"/>
                      <w:i/>
                      <w:szCs w:val="28"/>
                    </w:rPr>
                  </m:ctrlPr>
                </m:dPr>
                <m:e>
                  <m:r>
                    <w:rPr>
                      <w:rFonts w:ascii="Cambria Math" w:eastAsiaTheme="minorEastAsia"/>
                      <w:szCs w:val="28"/>
                    </w:rPr>
                    <m:t>1</m:t>
                  </m:r>
                  <m:r>
                    <w:rPr>
                      <w:rFonts w:ascii="Cambria Math" w:eastAsiaTheme="minorEastAsia"/>
                      <w:szCs w:val="28"/>
                    </w:rPr>
                    <m:t>-</m:t>
                  </m:r>
                  <m:r>
                    <w:rPr>
                      <w:rFonts w:ascii="Cambria Math" w:eastAsiaTheme="minorEastAsia" w:hAnsi="Cambria Math"/>
                      <w:szCs w:val="28"/>
                    </w:rPr>
                    <m:t>μ</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e>
              </m:d>
              <m:d>
                <m:dPr>
                  <m:ctrlPr>
                    <w:rPr>
                      <w:rFonts w:ascii="Cambria Math" w:eastAsiaTheme="minorEastAsia"/>
                      <w:i/>
                      <w:szCs w:val="28"/>
                    </w:rPr>
                  </m:ctrlPr>
                </m:dPr>
                <m:e>
                  <m:r>
                    <w:rPr>
                      <w:rFonts w:ascii="Cambria Math" w:eastAsiaTheme="minorEastAsia" w:hAnsi="Cambria Math"/>
                      <w:szCs w:val="28"/>
                    </w:rPr>
                    <m:t>ε</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d>
                    <m:dPr>
                      <m:ctrlPr>
                        <w:rPr>
                          <w:rFonts w:ascii="Cambria Math" w:eastAsiaTheme="minorEastAsia"/>
                          <w:i/>
                          <w:szCs w:val="28"/>
                        </w:rPr>
                      </m:ctrlPr>
                    </m:dPr>
                    <m:e>
                      <m:acc>
                        <m:accPr>
                          <m:chr m:val="̅"/>
                          <m:ctrlPr>
                            <w:rPr>
                              <w:rFonts w:ascii="Cambria Math" w:eastAsiaTheme="minorEastAsia"/>
                              <w:i/>
                              <w:szCs w:val="28"/>
                            </w:rPr>
                          </m:ctrlPr>
                        </m:accPr>
                        <m:e>
                          <m:r>
                            <w:rPr>
                              <w:rFonts w:ascii="Cambria Math" w:eastAsiaTheme="minorEastAsia" w:hAnsi="Cambria Math"/>
                              <w:szCs w:val="28"/>
                            </w:rPr>
                            <m:t>w</m:t>
                          </m:r>
                        </m:e>
                      </m:acc>
                      <m:d>
                        <m:dPr>
                          <m:ctrlPr>
                            <w:rPr>
                              <w:rFonts w:ascii="Cambria Math" w:eastAsiaTheme="minorEastAsia"/>
                              <w:i/>
                              <w:szCs w:val="28"/>
                            </w:rPr>
                          </m:ctrlPr>
                        </m:dPr>
                        <m:e>
                          <m:r>
                            <w:rPr>
                              <w:rFonts w:ascii="Cambria Math" w:eastAsiaTheme="minorEastAsia" w:hAnsi="Cambria Math"/>
                              <w:szCs w:val="28"/>
                            </w:rPr>
                            <m:t>t</m:t>
                          </m:r>
                        </m:e>
                      </m:d>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w</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r>
                        <w:rPr>
                          <w:rFonts w:eastAsiaTheme="minorEastAsia"/>
                          <w:szCs w:val="28"/>
                        </w:rPr>
                        <m:t>-</m:t>
                      </m:r>
                      <m:acc>
                        <m:accPr>
                          <m:chr m:val="̅"/>
                          <m:ctrlPr>
                            <w:rPr>
                              <w:rFonts w:ascii="Cambria Math" w:eastAsiaTheme="minorEastAsia"/>
                              <w:i/>
                              <w:szCs w:val="28"/>
                            </w:rPr>
                          </m:ctrlPr>
                        </m:accPr>
                        <m:e>
                          <m:r>
                            <w:rPr>
                              <w:rFonts w:ascii="Cambria Math" w:eastAsiaTheme="minorEastAsia" w:hAnsi="Cambria Math"/>
                              <w:szCs w:val="28"/>
                            </w:rPr>
                            <m:t>g</m:t>
                          </m:r>
                        </m:e>
                      </m:acc>
                      <m:sSub>
                        <m:sSubPr>
                          <m:ctrlPr>
                            <w:rPr>
                              <w:rFonts w:ascii="Cambria Math" w:eastAsiaTheme="minorEastAsia"/>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e>
                  </m:d>
                  <m:r>
                    <w:rPr>
                      <w:rFonts w:eastAsiaTheme="minorEastAsia"/>
                      <w:szCs w:val="28"/>
                    </w:rPr>
                    <m:t>-</m:t>
                  </m:r>
                  <m:r>
                    <w:rPr>
                      <w:rFonts w:ascii="Cambria Math" w:eastAsiaTheme="minorEastAsia" w:hAnsi="Cambria Math"/>
                      <w:szCs w:val="28"/>
                    </w:rPr>
                    <m:t>q</m:t>
                  </m:r>
                  <m:d>
                    <m:dPr>
                      <m:ctrlPr>
                        <w:rPr>
                          <w:rFonts w:ascii="Cambria Math" w:eastAsiaTheme="minorEastAsia"/>
                          <w:i/>
                          <w:szCs w:val="28"/>
                        </w:rPr>
                      </m:ctrlPr>
                    </m:dPr>
                    <m:e>
                      <m:r>
                        <w:rPr>
                          <w:rFonts w:ascii="Cambria Math" w:eastAsiaTheme="minorEastAsia" w:hAnsi="Cambria Math"/>
                          <w:szCs w:val="28"/>
                        </w:rPr>
                        <m:t>t</m:t>
                      </m:r>
                      <m:r>
                        <w:rPr>
                          <w:rFonts w:ascii="Cambria Math" w:eastAsiaTheme="minorEastAsia"/>
                          <w:szCs w:val="28"/>
                        </w:rPr>
                        <m:t>,</m:t>
                      </m:r>
                      <m:r>
                        <w:rPr>
                          <w:rFonts w:ascii="Cambria Math" w:eastAsiaTheme="minorEastAsia" w:hAnsi="Cambria Math"/>
                          <w:szCs w:val="28"/>
                        </w:rPr>
                        <m:t>φ</m:t>
                      </m:r>
                    </m:e>
                  </m:d>
                </m:e>
              </m:d>
              <m:r>
                <w:rPr>
                  <w:rFonts w:ascii="Cambria Math" w:eastAsiaTheme="minorEastAsia" w:hAnsi="Cambria Math"/>
                  <w:szCs w:val="28"/>
                </w:rPr>
                <m:t>dφ</m:t>
              </m:r>
              <m:r>
                <w:rPr>
                  <w:rFonts w:ascii="Cambria Math" w:eastAsiaTheme="minorEastAsia"/>
                  <w:szCs w:val="28"/>
                </w:rPr>
                <m:t xml:space="preserve">. </m:t>
              </m:r>
            </m:e>
          </m:nary>
        </m:oMath>
      </m:oMathPara>
    </w:p>
    <w:p w:rsidR="0065503E" w:rsidRPr="0065503E" w:rsidRDefault="0065503E" w:rsidP="0065503E">
      <w:pPr>
        <w:rPr>
          <w:szCs w:val="28"/>
        </w:rPr>
      </w:pPr>
      <w:r w:rsidRPr="0065503E">
        <w:rPr>
          <w:szCs w:val="28"/>
        </w:rPr>
        <w:t>На основе данной модели можно определить и другие немаловажные демографические показатели, например, коэффициент нагрузки на активное население или среднее количество детей в семье. Важно учитывать, что в модели рассчитываются характеристики для среднестатистического демографического элемента, в то время как показатели конкретного человека могут значительно отличаться от результата расчетов.</w:t>
      </w:r>
    </w:p>
    <w:p w:rsidR="0065503E" w:rsidRPr="0065503E" w:rsidRDefault="0065503E" w:rsidP="0065503E"/>
    <w:p w:rsidR="00BA05CA" w:rsidRPr="0065503E" w:rsidRDefault="00BA05CA" w:rsidP="00BA05CA"/>
    <w:p w:rsidR="0044553F" w:rsidRDefault="00E079B3" w:rsidP="009E545D">
      <w:pPr>
        <w:pStyle w:val="1"/>
      </w:pPr>
      <w:r>
        <w:lastRenderedPageBreak/>
        <w:t>Глава 2. Реализация модели</w:t>
      </w:r>
    </w:p>
    <w:p w:rsidR="00E079B3" w:rsidRPr="00377270" w:rsidRDefault="00E079B3" w:rsidP="00E079B3">
      <w:pPr>
        <w:rPr>
          <w:szCs w:val="28"/>
        </w:rPr>
      </w:pPr>
      <w:proofErr w:type="gramStart"/>
      <w:r w:rsidRPr="00377270">
        <w:rPr>
          <w:szCs w:val="28"/>
        </w:rPr>
        <w:t>Эффективность материальных затрат государственного бюджета на не достигших совершеннолетия граждан определим как «окупаемость» демографического элемента, 18 лет получавшего социальную поддержку от государства, а ныне, двадцать лет спустя, работающего и выплачивающего налоги в государственный бюджет.</w:t>
      </w:r>
      <w:proofErr w:type="gramEnd"/>
      <w:r w:rsidRPr="00377270">
        <w:rPr>
          <w:szCs w:val="28"/>
        </w:rPr>
        <w:t xml:space="preserve">  Расчеты будем производить на примере </w:t>
      </w:r>
      <w:r w:rsidR="00EF4984">
        <w:rPr>
          <w:szCs w:val="28"/>
        </w:rPr>
        <w:t xml:space="preserve">вложений за </w:t>
      </w:r>
      <w:r w:rsidRPr="00377270">
        <w:rPr>
          <w:szCs w:val="28"/>
        </w:rPr>
        <w:t>1992-1994</w:t>
      </w:r>
      <w:r w:rsidR="00EF4984">
        <w:rPr>
          <w:szCs w:val="28"/>
        </w:rPr>
        <w:t xml:space="preserve"> годы</w:t>
      </w:r>
      <w:r w:rsidRPr="00377270">
        <w:rPr>
          <w:szCs w:val="28"/>
        </w:rPr>
        <w:t xml:space="preserve"> и </w:t>
      </w:r>
      <w:r w:rsidR="00EF4984">
        <w:rPr>
          <w:szCs w:val="28"/>
        </w:rPr>
        <w:t>отдачи от них в 2012-2014 годы</w:t>
      </w:r>
      <w:r w:rsidRPr="00377270">
        <w:rPr>
          <w:szCs w:val="28"/>
        </w:rPr>
        <w:t>. В качестве статей бюджета, по которым производятся траты на благополучие и благосостояние ребенка, рассмотрим здравоохранение, образование и социальное обеспечение.</w:t>
      </w:r>
    </w:p>
    <w:p w:rsidR="00E079B3" w:rsidRPr="00377270" w:rsidRDefault="00E079B3" w:rsidP="00E079B3">
      <w:pPr>
        <w:pStyle w:val="2"/>
      </w:pPr>
      <w:r>
        <w:t xml:space="preserve">2.1. </w:t>
      </w:r>
      <w:r w:rsidRPr="00377270">
        <w:t>Функция распределения плотности населения</w:t>
      </w:r>
    </w:p>
    <w:p w:rsidR="00E079B3" w:rsidRPr="00377270" w:rsidRDefault="00E079B3" w:rsidP="00E079B3">
      <w:pPr>
        <w:rPr>
          <w:szCs w:val="28"/>
        </w:rPr>
      </w:pPr>
      <w:r w:rsidRPr="00377270">
        <w:rPr>
          <w:szCs w:val="28"/>
        </w:rPr>
        <w:t>Уравнение динамики возрастного состава (1) (далее УДВС) имеет, вообще говоря, следующий вид:</w:t>
      </w:r>
    </w:p>
    <w:p w:rsidR="00E079B3" w:rsidRPr="00377270" w:rsidRDefault="00E079B3" w:rsidP="00E079B3">
      <w:pPr>
        <w:rPr>
          <w:rFonts w:eastAsiaTheme="minorEastAsia"/>
          <w:szCs w:val="28"/>
          <w:lang w:val="en-US"/>
        </w:rPr>
      </w:pPr>
      <m:oMathPara>
        <m:oMath>
          <m:f>
            <m:fPr>
              <m:ctrlPr>
                <w:rPr>
                  <w:rFonts w:ascii="Cambria Math" w:eastAsiaTheme="minorEastAsia" w:hAnsi="Cambria Math"/>
                  <w:i/>
                  <w:szCs w:val="28"/>
                </w:rPr>
              </m:ctrlPr>
            </m:fPr>
            <m:num>
              <m:r>
                <w:rPr>
                  <w:rFonts w:ascii="Cambria Math" w:eastAsiaTheme="minorEastAsia" w:hAnsi="Cambria Math"/>
                  <w:szCs w:val="28"/>
                </w:rPr>
                <m:t>∂ρ(</m:t>
              </m:r>
              <m:r>
                <w:rPr>
                  <w:rFonts w:ascii="Cambria Math" w:eastAsiaTheme="minorEastAsia" w:hAnsi="Cambria Math"/>
                  <w:szCs w:val="28"/>
                  <w:lang w:val="en-US"/>
                </w:rPr>
                <m:t>t</m:t>
              </m:r>
              <m:r>
                <w:rPr>
                  <w:rFonts w:ascii="Cambria Math" w:eastAsiaTheme="minorEastAsia" w:hAnsi="Cambria Math"/>
                  <w:szCs w:val="28"/>
                </w:rPr>
                <m:t>,</m:t>
              </m:r>
              <m:r>
                <w:rPr>
                  <w:rFonts w:ascii="Cambria Math" w:eastAsiaTheme="minorEastAsia" w:hAnsi="Cambria Math"/>
                  <w:szCs w:val="28"/>
                  <w:lang w:val="en-US"/>
                </w:rPr>
                <m:t>τ</m:t>
              </m:r>
              <m:r>
                <w:rPr>
                  <w:rFonts w:ascii="Cambria Math" w:eastAsiaTheme="minorEastAsia" w:hAnsi="Cambria Math"/>
                  <w:szCs w:val="28"/>
                </w:rPr>
                <m:t>)</m:t>
              </m:r>
            </m:num>
            <m:den>
              <m:r>
                <w:rPr>
                  <w:rFonts w:ascii="Cambria Math" w:eastAsiaTheme="minorEastAsia" w:hAnsi="Cambria Math"/>
                  <w:szCs w:val="28"/>
                </w:rPr>
                <m:t>∂t</m:t>
              </m:r>
            </m:den>
          </m:f>
          <m:r>
            <w:rPr>
              <w:rFonts w:ascii="Cambria Math" w:eastAsiaTheme="minorEastAsia" w:hAnsi="Cambria Math"/>
              <w:szCs w:val="28"/>
            </w:rPr>
            <m:t>+</m:t>
          </m:r>
          <m:f>
            <m:fPr>
              <m:ctrlPr>
                <w:rPr>
                  <w:rFonts w:ascii="Cambria Math" w:eastAsiaTheme="minorEastAsia" w:hAnsi="Cambria Math"/>
                  <w:i/>
                  <w:szCs w:val="28"/>
                </w:rPr>
              </m:ctrlPr>
            </m:fPr>
            <m:num>
              <m:r>
                <w:rPr>
                  <w:rFonts w:ascii="Cambria Math" w:eastAsiaTheme="minorEastAsia" w:hAnsi="Cambria Math"/>
                  <w:szCs w:val="28"/>
                </w:rPr>
                <m:t>∂ρ(t,τ)</m:t>
              </m:r>
            </m:num>
            <m:den>
              <m:r>
                <w:rPr>
                  <w:rFonts w:ascii="Cambria Math" w:eastAsiaTheme="minorEastAsia" w:hAnsi="Cambria Math"/>
                  <w:szCs w:val="28"/>
                </w:rPr>
                <m:t>∂τ</m:t>
              </m:r>
            </m:den>
          </m:f>
          <m:r>
            <w:rPr>
              <w:rFonts w:ascii="Cambria Math" w:eastAsiaTheme="minorEastAsia" w:hAnsi="Cambria Math"/>
              <w:szCs w:val="28"/>
            </w:rPr>
            <m:t>=</m:t>
          </m:r>
          <m:r>
            <w:rPr>
              <w:rFonts w:ascii="Cambria Math" w:eastAsiaTheme="minorEastAsia" w:hAnsi="Cambria Math"/>
              <w:szCs w:val="28"/>
              <w:lang w:val="en-US"/>
            </w:rPr>
            <m:t>l</m:t>
          </m:r>
          <m:d>
            <m:dPr>
              <m:ctrlPr>
                <w:rPr>
                  <w:rFonts w:ascii="Cambria Math" w:eastAsiaTheme="minorEastAsia" w:hAnsi="Cambria Math"/>
                  <w:i/>
                  <w:szCs w:val="28"/>
                  <w:lang w:val="en-US"/>
                </w:rPr>
              </m:ctrlPr>
            </m:dPr>
            <m:e>
              <m:r>
                <w:rPr>
                  <w:rFonts w:ascii="Cambria Math" w:eastAsiaTheme="minorEastAsia" w:hAnsi="Cambria Math"/>
                  <w:szCs w:val="28"/>
                  <w:lang w:val="en-US"/>
                </w:rPr>
                <m:t>t,τ</m:t>
              </m:r>
            </m:e>
          </m:d>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rPr>
            <m:t>-μ</m:t>
          </m:r>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lang w:val="en-US"/>
            </w:rPr>
            <m:t>,</m:t>
          </m:r>
        </m:oMath>
      </m:oMathPara>
    </w:p>
    <w:p w:rsidR="00E079B3" w:rsidRPr="00377270" w:rsidRDefault="00E079B3" w:rsidP="00E079B3">
      <w:pPr>
        <w:rPr>
          <w:rFonts w:eastAsiaTheme="minorEastAsia"/>
          <w:szCs w:val="28"/>
        </w:rPr>
      </w:pPr>
      <w:r w:rsidRPr="00377270">
        <w:rPr>
          <w:rFonts w:eastAsiaTheme="minorEastAsia"/>
          <w:szCs w:val="28"/>
        </w:rPr>
        <w:t xml:space="preserve">где </w:t>
      </w:r>
      <m:oMath>
        <m:r>
          <w:rPr>
            <w:rFonts w:ascii="Cambria Math" w:eastAsiaTheme="minorEastAsia" w:hAnsi="Cambria Math"/>
            <w:szCs w:val="28"/>
            <w:lang w:val="en-US"/>
          </w:rPr>
          <m:t>l</m:t>
        </m:r>
        <m:d>
          <m:dPr>
            <m:ctrlPr>
              <w:rPr>
                <w:rFonts w:ascii="Cambria Math" w:eastAsiaTheme="minorEastAsia" w:hAnsi="Cambria Math"/>
                <w:i/>
                <w:szCs w:val="28"/>
                <w:lang w:val="en-US"/>
              </w:rPr>
            </m:ctrlPr>
          </m:dPr>
          <m:e>
            <m:r>
              <w:rPr>
                <w:rFonts w:ascii="Cambria Math" w:eastAsiaTheme="minorEastAsia" w:hAnsi="Cambria Math"/>
                <w:szCs w:val="28"/>
                <w:lang w:val="en-US"/>
              </w:rPr>
              <m:t>t</m:t>
            </m:r>
            <m:r>
              <w:rPr>
                <w:rFonts w:ascii="Cambria Math" w:eastAsiaTheme="minorEastAsia" w:hAnsi="Cambria Math"/>
                <w:szCs w:val="28"/>
              </w:rPr>
              <m:t>,</m:t>
            </m:r>
            <m:r>
              <w:rPr>
                <w:rFonts w:ascii="Cambria Math" w:eastAsiaTheme="minorEastAsia" w:hAnsi="Cambria Math"/>
                <w:szCs w:val="28"/>
                <w:lang w:val="en-US"/>
              </w:rPr>
              <m:t>τ</m:t>
            </m:r>
          </m:e>
        </m:d>
      </m:oMath>
      <w:r w:rsidRPr="00377270">
        <w:rPr>
          <w:rFonts w:eastAsiaTheme="minorEastAsia"/>
          <w:szCs w:val="28"/>
        </w:rPr>
        <w:t xml:space="preserve"> - функция миграции. Однако для упрощения модели принимается </w:t>
      </w:r>
      <m:oMath>
        <m:r>
          <w:rPr>
            <w:rFonts w:ascii="Cambria Math" w:eastAsiaTheme="minorEastAsia" w:hAnsi="Cambria Math"/>
            <w:szCs w:val="28"/>
            <w:lang w:val="en-US"/>
          </w:rPr>
          <m:t>l</m:t>
        </m:r>
        <m:d>
          <m:dPr>
            <m:ctrlPr>
              <w:rPr>
                <w:rFonts w:ascii="Cambria Math" w:eastAsiaTheme="minorEastAsia" w:hAnsi="Cambria Math"/>
                <w:i/>
                <w:szCs w:val="28"/>
                <w:lang w:val="en-US"/>
              </w:rPr>
            </m:ctrlPr>
          </m:dPr>
          <m:e>
            <m:r>
              <w:rPr>
                <w:rFonts w:ascii="Cambria Math" w:eastAsiaTheme="minorEastAsia" w:hAnsi="Cambria Math"/>
                <w:szCs w:val="28"/>
                <w:lang w:val="en-US"/>
              </w:rPr>
              <m:t>t</m:t>
            </m:r>
            <m:r>
              <w:rPr>
                <w:rFonts w:ascii="Cambria Math" w:eastAsiaTheme="minorEastAsia" w:hAnsi="Cambria Math"/>
                <w:szCs w:val="28"/>
              </w:rPr>
              <m:t>,</m:t>
            </m:r>
            <m:r>
              <w:rPr>
                <w:rFonts w:ascii="Cambria Math" w:eastAsiaTheme="minorEastAsia" w:hAnsi="Cambria Math"/>
                <w:szCs w:val="28"/>
                <w:lang w:val="en-US"/>
              </w:rPr>
              <m:t>τ</m:t>
            </m:r>
          </m:e>
        </m:d>
        <m:r>
          <w:rPr>
            <w:rFonts w:ascii="Cambria Math" w:eastAsiaTheme="minorEastAsia" w:hAnsi="Cambria Math"/>
            <w:szCs w:val="28"/>
          </w:rPr>
          <m:t>≡0.</m:t>
        </m:r>
      </m:oMath>
      <w:r w:rsidRPr="00377270">
        <w:rPr>
          <w:rFonts w:eastAsiaTheme="minorEastAsia"/>
          <w:szCs w:val="28"/>
        </w:rPr>
        <w:t xml:space="preserve"> </w:t>
      </w:r>
    </w:p>
    <w:p w:rsidR="00E079B3" w:rsidRPr="00377270" w:rsidRDefault="00E079B3" w:rsidP="00E079B3">
      <w:pPr>
        <w:rPr>
          <w:rFonts w:eastAsiaTheme="minorEastAsia"/>
          <w:szCs w:val="28"/>
        </w:rPr>
      </w:pPr>
      <w:r w:rsidRPr="00377270">
        <w:rPr>
          <w:rFonts w:eastAsiaTheme="minorEastAsia"/>
          <w:szCs w:val="28"/>
        </w:rPr>
        <w:t>Вместе с начальными и граничными условиями (2) и (3) УДВС образует задачу для определения и прогнозирования распределения населения по возрастам. Данная задача имеет как аналитичес</w:t>
      </w:r>
      <w:r w:rsidR="006D518E">
        <w:rPr>
          <w:rFonts w:eastAsiaTheme="minorEastAsia"/>
          <w:szCs w:val="28"/>
        </w:rPr>
        <w:t>кое, так и численное решения</w:t>
      </w:r>
      <w:r w:rsidR="00EF4984">
        <w:rPr>
          <w:rFonts w:eastAsiaTheme="minorEastAsia"/>
          <w:szCs w:val="28"/>
        </w:rPr>
        <w:t xml:space="preserve">, которые рассматриваются в работе </w:t>
      </w:r>
      <w:r w:rsidR="00135817">
        <w:rPr>
          <w:rFonts w:eastAsiaTheme="minorEastAsia"/>
          <w:szCs w:val="28"/>
        </w:rPr>
        <w:t xml:space="preserve">И.Г. </w:t>
      </w:r>
      <w:proofErr w:type="spellStart"/>
      <w:r w:rsidR="00135817">
        <w:rPr>
          <w:rFonts w:eastAsiaTheme="minorEastAsia"/>
          <w:szCs w:val="28"/>
        </w:rPr>
        <w:t>Русяка</w:t>
      </w:r>
      <w:proofErr w:type="spellEnd"/>
      <w:r w:rsidR="00135817">
        <w:rPr>
          <w:rFonts w:eastAsiaTheme="minorEastAsia"/>
          <w:szCs w:val="28"/>
        </w:rPr>
        <w:t xml:space="preserve"> и </w:t>
      </w:r>
      <w:r w:rsidR="00D2610E">
        <w:rPr>
          <w:rFonts w:eastAsiaTheme="minorEastAsia"/>
          <w:szCs w:val="28"/>
        </w:rPr>
        <w:t xml:space="preserve">К.В. Кетовой </w:t>
      </w:r>
      <w:r w:rsidR="00EF4984">
        <w:rPr>
          <w:rFonts w:eastAsiaTheme="minorEastAsia"/>
          <w:szCs w:val="28"/>
        </w:rPr>
        <w:t>«</w:t>
      </w:r>
      <w:r w:rsidR="00D2610E">
        <w:rPr>
          <w:rFonts w:eastAsiaTheme="minorEastAsia"/>
          <w:szCs w:val="28"/>
        </w:rPr>
        <w:t>Анализ погрешностей прогнозирования демографических показателей</w:t>
      </w:r>
      <w:r w:rsidR="00EF4984">
        <w:rPr>
          <w:rFonts w:eastAsiaTheme="minorEastAsia"/>
          <w:szCs w:val="28"/>
        </w:rPr>
        <w:t>»</w:t>
      </w:r>
      <w:r w:rsidR="006D518E" w:rsidRPr="006D518E">
        <w:rPr>
          <w:rFonts w:eastAsiaTheme="minorEastAsia"/>
          <w:szCs w:val="28"/>
        </w:rPr>
        <w:t>[</w:t>
      </w:r>
      <w:r w:rsidR="006D518E">
        <w:rPr>
          <w:rFonts w:eastAsiaTheme="minorEastAsia"/>
          <w:szCs w:val="28"/>
        </w:rPr>
        <w:t>20</w:t>
      </w:r>
      <w:r w:rsidR="006D518E" w:rsidRPr="006D518E">
        <w:rPr>
          <w:rFonts w:eastAsiaTheme="minorEastAsia"/>
          <w:szCs w:val="28"/>
        </w:rPr>
        <w:t>]</w:t>
      </w:r>
      <w:r w:rsidR="00EF4984">
        <w:rPr>
          <w:rFonts w:eastAsiaTheme="minorEastAsia"/>
          <w:szCs w:val="28"/>
        </w:rPr>
        <w:t>.</w:t>
      </w:r>
    </w:p>
    <w:p w:rsidR="00E079B3" w:rsidRPr="00377270" w:rsidRDefault="00E079B3" w:rsidP="00E079B3">
      <w:pPr>
        <w:jc w:val="center"/>
        <w:rPr>
          <w:b/>
          <w:szCs w:val="28"/>
        </w:rPr>
      </w:pPr>
      <w:r w:rsidRPr="00377270">
        <w:rPr>
          <w:b/>
          <w:szCs w:val="28"/>
        </w:rPr>
        <w:t>Аналитическое решение</w:t>
      </w:r>
    </w:p>
    <w:p w:rsidR="00E079B3" w:rsidRPr="00377270" w:rsidRDefault="00E079B3" w:rsidP="00E079B3">
      <w:pPr>
        <w:rPr>
          <w:rFonts w:eastAsiaTheme="minorEastAsia"/>
          <w:szCs w:val="28"/>
        </w:rPr>
      </w:pPr>
      <w:r w:rsidRPr="00377270">
        <w:rPr>
          <w:rFonts w:eastAsiaTheme="minorEastAsia"/>
          <w:szCs w:val="28"/>
        </w:rPr>
        <w:t xml:space="preserve">Аналитическое решение УДВС можно получить с помощью метода характеристик. Уравнение интегрируется вдоль </w:t>
      </w:r>
      <w:proofErr w:type="gramStart"/>
      <w:r w:rsidRPr="00377270">
        <w:rPr>
          <w:rFonts w:eastAsiaTheme="minorEastAsia"/>
          <w:szCs w:val="28"/>
        </w:rPr>
        <w:t>прямых</w:t>
      </w:r>
      <w:proofErr w:type="gramEnd"/>
      <w:r w:rsidRPr="00377270">
        <w:rPr>
          <w:rFonts w:eastAsiaTheme="minorEastAsia"/>
          <w:szCs w:val="28"/>
        </w:rPr>
        <w:t xml:space="preserve"> </w:t>
      </w:r>
      <m:oMath>
        <m:r>
          <w:rPr>
            <w:rFonts w:ascii="Cambria Math" w:eastAsiaTheme="minorEastAsia" w:hAnsi="Cambria Math"/>
            <w:szCs w:val="28"/>
          </w:rPr>
          <m:t>τ=</m:t>
        </m:r>
        <m:r>
          <w:rPr>
            <w:rFonts w:ascii="Cambria Math" w:eastAsiaTheme="minorEastAsia" w:hAnsi="Cambria Math"/>
            <w:szCs w:val="28"/>
            <w:lang w:val="en-US"/>
          </w:rPr>
          <m:t>t</m:t>
        </m:r>
        <m:r>
          <w:rPr>
            <w:rFonts w:ascii="Cambria Math" w:eastAsiaTheme="minorEastAsia" w:hAnsi="Cambria Math"/>
            <w:szCs w:val="28"/>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t</m:t>
            </m:r>
          </m:e>
          <m:sub>
            <m:r>
              <w:rPr>
                <w:rFonts w:ascii="Cambria Math" w:eastAsiaTheme="minorEastAsia" w:hAnsi="Cambria Math"/>
                <w:szCs w:val="28"/>
              </w:rPr>
              <m:t>0</m:t>
            </m:r>
          </m:sub>
        </m:sSub>
      </m:oMath>
      <w:r w:rsidRPr="00377270">
        <w:rPr>
          <w:rFonts w:eastAsiaTheme="minorEastAsia"/>
          <w:szCs w:val="28"/>
        </w:rPr>
        <w:t xml:space="preserve">, которые и являются его характеристиками. Полная производная </w:t>
      </w:r>
      <m:oMath>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t,τ</m:t>
            </m:r>
          </m:e>
        </m:d>
      </m:oMath>
      <w:r w:rsidRPr="00377270">
        <w:rPr>
          <w:rFonts w:eastAsiaTheme="minorEastAsia"/>
          <w:szCs w:val="28"/>
        </w:rPr>
        <w:t xml:space="preserve"> вдоль этих прямых будет равна</w:t>
      </w:r>
    </w:p>
    <w:p w:rsidR="00E079B3" w:rsidRPr="00377270" w:rsidRDefault="00E079B3" w:rsidP="00E079B3">
      <w:pPr>
        <w:jc w:val="center"/>
        <w:rPr>
          <w:rFonts w:eastAsiaTheme="minorEastAsia"/>
          <w:i/>
          <w:szCs w:val="28"/>
        </w:rPr>
      </w:pPr>
      <m:oMath>
        <m:f>
          <m:fPr>
            <m:ctrlPr>
              <w:rPr>
                <w:rFonts w:ascii="Cambria Math" w:eastAsiaTheme="minorEastAsia" w:hAnsi="Cambria Math"/>
                <w:i/>
                <w:szCs w:val="28"/>
              </w:rPr>
            </m:ctrlPr>
          </m:fPr>
          <m:num>
            <m:r>
              <w:rPr>
                <w:rFonts w:ascii="Cambria Math" w:hAnsi="Cambria Math"/>
                <w:szCs w:val="28"/>
              </w:rPr>
              <m:t>dρ(</m:t>
            </m:r>
            <m:r>
              <w:rPr>
                <w:rFonts w:ascii="Cambria Math" w:hAnsi="Cambria Math"/>
                <w:szCs w:val="28"/>
                <w:lang w:val="en-US"/>
              </w:rPr>
              <m:t>t</m:t>
            </m:r>
            <m:r>
              <w:rPr>
                <w:rFonts w:ascii="Cambria Math" w:hAnsi="Cambria Math"/>
                <w:szCs w:val="28"/>
              </w:rPr>
              <m:t xml:space="preserve">, </m:t>
            </m:r>
            <m:r>
              <w:rPr>
                <w:rFonts w:ascii="Cambria Math" w:hAnsi="Cambria Math"/>
                <w:szCs w:val="28"/>
                <w:lang w:val="en-US"/>
              </w:rPr>
              <m:t>t</m:t>
            </m:r>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rPr>
                  <m:t>0</m:t>
                </m:r>
              </m:sub>
            </m:sSub>
            <m:r>
              <w:rPr>
                <w:rFonts w:ascii="Cambria Math" w:hAnsi="Cambria Math"/>
                <w:szCs w:val="28"/>
              </w:rPr>
              <m:t>)</m:t>
            </m:r>
          </m:num>
          <m:den>
            <m:r>
              <w:rPr>
                <w:rFonts w:ascii="Cambria Math" w:hAnsi="Cambria Math"/>
                <w:szCs w:val="28"/>
              </w:rPr>
              <m:t>dt</m:t>
            </m:r>
          </m:den>
        </m:f>
        <m:r>
          <w:rPr>
            <w:rFonts w:ascii="Cambria Math" w:eastAsiaTheme="minorEastAsia" w:hAnsi="Cambria Math"/>
            <w:szCs w:val="28"/>
          </w:rPr>
          <m:t xml:space="preserve">= </m:t>
        </m:r>
        <m:sSub>
          <m:sSubPr>
            <m:ctrlPr>
              <w:rPr>
                <w:rFonts w:ascii="Cambria Math" w:eastAsiaTheme="minorEastAsia" w:hAnsi="Cambria Math"/>
                <w:i/>
                <w:szCs w:val="28"/>
              </w:rPr>
            </m:ctrlPr>
          </m:sSubPr>
          <m:e>
            <m:d>
              <m:dPr>
                <m:begChr m:val=""/>
                <m:endChr m:val="|"/>
                <m:ctrlPr>
                  <w:rPr>
                    <w:rFonts w:ascii="Cambria Math" w:eastAsiaTheme="minorEastAsia" w:hAnsi="Cambria Math"/>
                    <w:i/>
                    <w:szCs w:val="28"/>
                  </w:rPr>
                </m:ctrlPr>
              </m:dPr>
              <m:e>
                <m:f>
                  <m:fPr>
                    <m:ctrlPr>
                      <w:rPr>
                        <w:rFonts w:ascii="Cambria Math" w:eastAsiaTheme="minorEastAsia" w:hAnsi="Cambria Math"/>
                        <w:i/>
                        <w:szCs w:val="28"/>
                      </w:rPr>
                    </m:ctrlPr>
                  </m:fPr>
                  <m:num>
                    <m:r>
                      <w:rPr>
                        <w:rFonts w:ascii="Cambria Math" w:hAnsi="Cambria Math"/>
                        <w:szCs w:val="28"/>
                      </w:rPr>
                      <m:t>∂</m:t>
                    </m:r>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t,τ</m:t>
                        </m:r>
                      </m:e>
                    </m:d>
                  </m:num>
                  <m:den>
                    <m:r>
                      <w:rPr>
                        <w:rFonts w:ascii="Cambria Math" w:hAnsi="Cambria Math"/>
                        <w:szCs w:val="28"/>
                      </w:rPr>
                      <m:t>∂t</m:t>
                    </m:r>
                  </m:den>
                </m:f>
              </m:e>
            </m:d>
          </m:e>
          <m:sub>
            <m:r>
              <w:rPr>
                <w:rFonts w:ascii="Cambria Math" w:eastAsiaTheme="minorEastAsia" w:hAnsi="Cambria Math"/>
                <w:szCs w:val="28"/>
              </w:rPr>
              <m:t>τ=t-</m:t>
            </m:r>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0</m:t>
                </m:r>
              </m:sub>
            </m:sSub>
          </m:sub>
        </m:sSub>
        <m:r>
          <w:rPr>
            <w:rFonts w:ascii="Cambria Math" w:eastAsiaTheme="minorEastAsia" w:hAnsi="Cambria Math"/>
            <w:szCs w:val="28"/>
          </w:rPr>
          <m:t>+</m:t>
        </m:r>
        <m:sSub>
          <m:sSubPr>
            <m:ctrlPr>
              <w:rPr>
                <w:rFonts w:ascii="Cambria Math" w:eastAsiaTheme="minorEastAsia" w:hAnsi="Cambria Math"/>
                <w:i/>
                <w:szCs w:val="28"/>
              </w:rPr>
            </m:ctrlPr>
          </m:sSubPr>
          <m:e>
            <m:d>
              <m:dPr>
                <m:begChr m:val=""/>
                <m:endChr m:val="|"/>
                <m:ctrlPr>
                  <w:rPr>
                    <w:rFonts w:ascii="Cambria Math" w:eastAsiaTheme="minorEastAsia" w:hAnsi="Cambria Math"/>
                    <w:i/>
                    <w:szCs w:val="28"/>
                  </w:rPr>
                </m:ctrlPr>
              </m:dPr>
              <m:e>
                <m:f>
                  <m:fPr>
                    <m:ctrlPr>
                      <w:rPr>
                        <w:rFonts w:ascii="Cambria Math" w:eastAsiaTheme="minorEastAsia" w:hAnsi="Cambria Math"/>
                        <w:i/>
                        <w:szCs w:val="28"/>
                      </w:rPr>
                    </m:ctrlPr>
                  </m:fPr>
                  <m:num>
                    <m:r>
                      <w:rPr>
                        <w:rFonts w:ascii="Cambria Math" w:hAnsi="Cambria Math"/>
                        <w:szCs w:val="28"/>
                      </w:rPr>
                      <m:t>∂</m:t>
                    </m:r>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t,τ</m:t>
                        </m:r>
                      </m:e>
                    </m:d>
                  </m:num>
                  <m:den>
                    <m:r>
                      <w:rPr>
                        <w:rFonts w:ascii="Cambria Math" w:hAnsi="Cambria Math"/>
                        <w:szCs w:val="28"/>
                      </w:rPr>
                      <m:t>∂τ</m:t>
                    </m:r>
                  </m:den>
                </m:f>
              </m:e>
            </m:d>
          </m:e>
          <m:sub>
            <m:r>
              <w:rPr>
                <w:rFonts w:ascii="Cambria Math" w:eastAsiaTheme="minorEastAsia" w:hAnsi="Cambria Math"/>
                <w:szCs w:val="28"/>
              </w:rPr>
              <m:t>τ=t-</m:t>
            </m:r>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0</m:t>
                </m:r>
              </m:sub>
            </m:sSub>
          </m:sub>
        </m:sSub>
        <m:f>
          <m:fPr>
            <m:ctrlPr>
              <w:rPr>
                <w:rFonts w:ascii="Cambria Math" w:eastAsiaTheme="minorEastAsia" w:hAnsi="Cambria Math"/>
                <w:i/>
                <w:szCs w:val="28"/>
              </w:rPr>
            </m:ctrlPr>
          </m:fPr>
          <m:num>
            <m:r>
              <w:rPr>
                <w:rFonts w:ascii="Cambria Math" w:hAnsi="Cambria Math"/>
                <w:szCs w:val="28"/>
              </w:rPr>
              <m:t>d(t-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0</m:t>
                </m:r>
              </m:sub>
            </m:sSub>
            <m:r>
              <w:rPr>
                <w:rFonts w:ascii="Cambria Math" w:hAnsi="Cambria Math"/>
                <w:szCs w:val="28"/>
              </w:rPr>
              <m:t>)</m:t>
            </m:r>
          </m:num>
          <m:den>
            <m:r>
              <w:rPr>
                <w:rFonts w:ascii="Cambria Math" w:hAnsi="Cambria Math"/>
                <w:szCs w:val="28"/>
              </w:rPr>
              <m:t>dt</m:t>
            </m:r>
          </m:den>
        </m:f>
      </m:oMath>
      <w:r w:rsidRPr="00377270">
        <w:rPr>
          <w:rFonts w:eastAsiaTheme="minorEastAsia"/>
          <w:i/>
          <w:szCs w:val="28"/>
        </w:rPr>
        <w:t>,</w:t>
      </w:r>
    </w:p>
    <w:p w:rsidR="00E079B3" w:rsidRPr="00377270" w:rsidRDefault="00E079B3" w:rsidP="00E079B3">
      <w:pPr>
        <w:rPr>
          <w:rFonts w:eastAsiaTheme="minorEastAsia"/>
          <w:szCs w:val="28"/>
        </w:rPr>
      </w:pPr>
      <w:r w:rsidRPr="00377270">
        <w:rPr>
          <w:rFonts w:eastAsiaTheme="minorEastAsia"/>
          <w:szCs w:val="28"/>
        </w:rPr>
        <w:t>откуда с учетом (1) получаем обыкновенное дифференциальное уравнение:</w:t>
      </w:r>
    </w:p>
    <w:p w:rsidR="00E079B3" w:rsidRPr="00377270" w:rsidRDefault="00E079B3" w:rsidP="00E079B3">
      <w:pPr>
        <w:rPr>
          <w:rFonts w:eastAsiaTheme="minorEastAsia"/>
          <w:i/>
          <w:szCs w:val="28"/>
          <w:lang w:val="en-US"/>
        </w:rPr>
      </w:pPr>
      <m:oMathPara>
        <m:oMath>
          <m:sSub>
            <m:sSubPr>
              <m:ctrlPr>
                <w:rPr>
                  <w:rFonts w:ascii="Cambria Math" w:eastAsiaTheme="minorEastAsia" w:hAnsi="Cambria Math"/>
                  <w:i/>
                  <w:szCs w:val="28"/>
                </w:rPr>
              </m:ctrlPr>
            </m:sSubPr>
            <m:e>
              <m:d>
                <m:dPr>
                  <m:begChr m:val=""/>
                  <m:endChr m:val="|"/>
                  <m:ctrlPr>
                    <w:rPr>
                      <w:rFonts w:ascii="Cambria Math" w:eastAsiaTheme="minorEastAsia" w:hAnsi="Cambria Math"/>
                      <w:i/>
                      <w:szCs w:val="28"/>
                    </w:rPr>
                  </m:ctrlPr>
                </m:dPr>
                <m:e>
                  <m:f>
                    <m:fPr>
                      <m:ctrlPr>
                        <w:rPr>
                          <w:rFonts w:ascii="Cambria Math" w:eastAsiaTheme="minorEastAsia" w:hAnsi="Cambria Math"/>
                          <w:i/>
                          <w:szCs w:val="28"/>
                        </w:rPr>
                      </m:ctrlPr>
                    </m:fPr>
                    <m:num>
                      <m:r>
                        <w:rPr>
                          <w:rFonts w:ascii="Cambria Math" w:hAnsi="Cambria Math"/>
                          <w:szCs w:val="28"/>
                        </w:rPr>
                        <m:t>∂</m:t>
                      </m:r>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t,τ</m:t>
                          </m:r>
                        </m:e>
                      </m:d>
                    </m:num>
                    <m:den>
                      <m:r>
                        <w:rPr>
                          <w:rFonts w:ascii="Cambria Math" w:hAnsi="Cambria Math"/>
                          <w:szCs w:val="28"/>
                        </w:rPr>
                        <m:t>∂t</m:t>
                      </m:r>
                    </m:den>
                  </m:f>
                </m:e>
              </m:d>
            </m:e>
            <m:sub>
              <m:r>
                <w:rPr>
                  <w:rFonts w:ascii="Cambria Math" w:eastAsiaTheme="minorEastAsia" w:hAnsi="Cambria Math"/>
                  <w:szCs w:val="28"/>
                </w:rPr>
                <m:t>τ=t-</m:t>
              </m:r>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0</m:t>
                  </m:r>
                </m:sub>
              </m:sSub>
            </m:sub>
          </m:sSub>
          <m:r>
            <w:rPr>
              <w:rFonts w:ascii="Cambria Math" w:eastAsiaTheme="minorEastAsia" w:hAnsi="Cambria Math"/>
              <w:szCs w:val="28"/>
            </w:rPr>
            <m:t>=-μ</m:t>
          </m:r>
          <m:d>
            <m:dPr>
              <m:ctrlPr>
                <w:rPr>
                  <w:rFonts w:ascii="Cambria Math" w:eastAsiaTheme="minorEastAsia" w:hAnsi="Cambria Math"/>
                  <w:i/>
                  <w:szCs w:val="28"/>
                </w:rPr>
              </m:ctrlPr>
            </m:dPr>
            <m:e>
              <m:r>
                <w:rPr>
                  <w:rFonts w:ascii="Cambria Math" w:eastAsiaTheme="minorEastAsia" w:hAnsi="Cambria Math"/>
                  <w:szCs w:val="28"/>
                  <w:lang w:val="en-US"/>
                </w:rPr>
                <m:t>t,t-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t</m:t>
                  </m:r>
                </m:e>
                <m:sub>
                  <m:r>
                    <w:rPr>
                      <w:rFonts w:ascii="Cambria Math" w:eastAsiaTheme="minorEastAsia" w:hAnsi="Cambria Math"/>
                      <w:szCs w:val="28"/>
                      <w:lang w:val="en-US"/>
                    </w:rPr>
                    <m:t>0</m:t>
                  </m:r>
                </m:sub>
              </m:sSub>
              <m:ctrlPr>
                <w:rPr>
                  <w:rFonts w:ascii="Cambria Math" w:eastAsiaTheme="minorEastAsia" w:hAnsi="Cambria Math"/>
                  <w:i/>
                  <w:szCs w:val="28"/>
                  <w:lang w:val="en-US"/>
                </w:rPr>
              </m:ctrlPr>
            </m:e>
          </m:d>
          <m:r>
            <w:rPr>
              <w:rFonts w:ascii="Cambria Math" w:eastAsiaTheme="minorEastAsia" w:hAnsi="Cambria Math"/>
              <w:szCs w:val="28"/>
              <w:lang w:val="en-US"/>
            </w:rPr>
            <m:t>ρ</m:t>
          </m:r>
          <m:d>
            <m:dPr>
              <m:ctrlPr>
                <w:rPr>
                  <w:rFonts w:ascii="Cambria Math" w:eastAsiaTheme="minorEastAsia" w:hAnsi="Cambria Math"/>
                  <w:i/>
                  <w:szCs w:val="28"/>
                  <w:lang w:val="en-US"/>
                </w:rPr>
              </m:ctrlPr>
            </m:dPr>
            <m:e>
              <m:r>
                <w:rPr>
                  <w:rFonts w:ascii="Cambria Math" w:eastAsiaTheme="minorEastAsia" w:hAnsi="Cambria Math"/>
                  <w:szCs w:val="28"/>
                  <w:lang w:val="en-US"/>
                </w:rPr>
                <m:t>t,t-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t</m:t>
                  </m:r>
                </m:e>
                <m:sub>
                  <m:r>
                    <w:rPr>
                      <w:rFonts w:ascii="Cambria Math" w:eastAsiaTheme="minorEastAsia" w:hAnsi="Cambria Math"/>
                      <w:szCs w:val="28"/>
                      <w:lang w:val="en-US"/>
                    </w:rPr>
                    <m:t>0</m:t>
                  </m:r>
                </m:sub>
              </m:sSub>
            </m:e>
          </m:d>
          <m:r>
            <w:rPr>
              <w:rFonts w:ascii="Cambria Math" w:eastAsiaTheme="minorEastAsia" w:hAnsi="Cambria Math"/>
              <w:szCs w:val="28"/>
              <w:lang w:val="en-US"/>
            </w:rPr>
            <m:t>.</m:t>
          </m:r>
        </m:oMath>
      </m:oMathPara>
    </w:p>
    <w:p w:rsidR="00E079B3" w:rsidRPr="00377270" w:rsidRDefault="00E079B3" w:rsidP="00E079B3">
      <w:pPr>
        <w:rPr>
          <w:rFonts w:eastAsiaTheme="minorEastAsia"/>
          <w:szCs w:val="28"/>
        </w:rPr>
      </w:pPr>
      <w:r w:rsidRPr="00377270">
        <w:rPr>
          <w:rFonts w:eastAsiaTheme="minorEastAsia"/>
          <w:szCs w:val="28"/>
        </w:rPr>
        <w:t xml:space="preserve">Области интегрирования ОДУ представлены на </w:t>
      </w:r>
      <w:r>
        <w:rPr>
          <w:rFonts w:eastAsiaTheme="minorEastAsia"/>
          <w:szCs w:val="28"/>
        </w:rPr>
        <w:t>Рис.1</w:t>
      </w:r>
      <w:r w:rsidRPr="00377270">
        <w:rPr>
          <w:rFonts w:eastAsiaTheme="minorEastAsia"/>
          <w:szCs w:val="28"/>
        </w:rPr>
        <w:t>:</w:t>
      </w:r>
    </w:p>
    <w:p w:rsidR="00E079B3" w:rsidRDefault="00E079B3" w:rsidP="00E079B3">
      <w:pPr>
        <w:keepNext/>
        <w:jc w:val="center"/>
        <w:rPr>
          <w:szCs w:val="28"/>
        </w:rPr>
      </w:pPr>
      <w:r w:rsidRPr="00377270">
        <w:rPr>
          <w:noProof/>
          <w:szCs w:val="28"/>
        </w:rPr>
        <w:drawing>
          <wp:inline distT="0" distB="0" distL="0" distR="0">
            <wp:extent cx="3800816" cy="2425148"/>
            <wp:effectExtent l="19050" t="0" r="9184" b="0"/>
            <wp:docPr id="1" name="Рисунок 0" descr="Скриншот 2016-05-07 01.4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1.49.38.png"/>
                    <pic:cNvPicPr/>
                  </pic:nvPicPr>
                  <pic:blipFill>
                    <a:blip r:embed="rId8" cstate="print"/>
                    <a:stretch>
                      <a:fillRect/>
                    </a:stretch>
                  </pic:blipFill>
                  <pic:spPr>
                    <a:xfrm>
                      <a:off x="0" y="0"/>
                      <a:ext cx="3800047" cy="2424657"/>
                    </a:xfrm>
                    <a:prstGeom prst="rect">
                      <a:avLst/>
                    </a:prstGeom>
                  </pic:spPr>
                </pic:pic>
              </a:graphicData>
            </a:graphic>
          </wp:inline>
        </w:drawing>
      </w:r>
    </w:p>
    <w:p w:rsidR="00E079B3" w:rsidRPr="00E079B3" w:rsidRDefault="00E079B3" w:rsidP="00E079B3">
      <w:pPr>
        <w:keepNext/>
        <w:jc w:val="center"/>
        <w:rPr>
          <w:sz w:val="24"/>
          <w:szCs w:val="24"/>
        </w:rPr>
      </w:pPr>
      <w:r>
        <w:rPr>
          <w:sz w:val="24"/>
          <w:szCs w:val="24"/>
        </w:rPr>
        <w:t>Рис.1 – области интегрирования УДВС</w:t>
      </w:r>
    </w:p>
    <w:p w:rsidR="00E079B3" w:rsidRPr="00377270" w:rsidRDefault="00E079B3" w:rsidP="00E079B3">
      <w:pPr>
        <w:rPr>
          <w:rFonts w:eastAsiaTheme="minorEastAsia"/>
          <w:szCs w:val="28"/>
        </w:rPr>
      </w:pPr>
      <w:r w:rsidRPr="00377270">
        <w:rPr>
          <w:szCs w:val="28"/>
        </w:rPr>
        <w:t xml:space="preserve">В области интегрирования </w:t>
      </w:r>
      <w:r w:rsidRPr="00377270">
        <w:rPr>
          <w:i/>
          <w:szCs w:val="28"/>
          <w:lang w:val="en-US"/>
        </w:rPr>
        <w:t>I</w:t>
      </w:r>
      <w:r w:rsidRPr="00377270">
        <w:rPr>
          <w:i/>
          <w:szCs w:val="28"/>
        </w:rPr>
        <w:t xml:space="preserve"> </w:t>
      </w:r>
      <w:r w:rsidRPr="00377270">
        <w:rPr>
          <w:szCs w:val="28"/>
        </w:rPr>
        <w:t xml:space="preserve">для любой точки выполняется равенство </w:t>
      </w:r>
      <m:oMath>
        <m:sSup>
          <m:sSupPr>
            <m:ctrlPr>
              <w:rPr>
                <w:rFonts w:ascii="Cambria Math" w:hAnsi="Cambria Math"/>
                <w:i/>
                <w:szCs w:val="28"/>
              </w:rPr>
            </m:ctrlPr>
          </m:sSupPr>
          <m:e>
            <m:r>
              <w:rPr>
                <w:rFonts w:ascii="Cambria Math" w:hAnsi="Cambria Math"/>
                <w:szCs w:val="28"/>
              </w:rPr>
              <m:t>τ</m:t>
            </m:r>
          </m:e>
          <m:sup>
            <m:r>
              <w:rPr>
                <w:rFonts w:ascii="Cambria Math" w:hAnsi="Cambria Math"/>
                <w:szCs w:val="28"/>
                <w:lang w:val="en-US"/>
              </w:rPr>
              <m:t>I</m:t>
            </m:r>
          </m:sup>
        </m:sSup>
        <m:r>
          <w:rPr>
            <w:rFonts w:ascii="Cambria Math" w:hAnsi="Cambria Math"/>
            <w:szCs w:val="28"/>
          </w:rPr>
          <m:t>=τ-</m:t>
        </m:r>
        <m:d>
          <m:dPr>
            <m:ctrlPr>
              <w:rPr>
                <w:rFonts w:ascii="Cambria Math" w:hAnsi="Cambria Math"/>
                <w:i/>
                <w:szCs w:val="28"/>
              </w:rPr>
            </m:ctrlPr>
          </m:dPr>
          <m:e>
            <m:r>
              <w:rPr>
                <w:rFonts w:ascii="Cambria Math" w:hAnsi="Cambria Math"/>
                <w:szCs w:val="28"/>
              </w:rPr>
              <m:t>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0</m:t>
                </m:r>
              </m:sub>
            </m:sSub>
          </m:e>
        </m:d>
        <m:r>
          <w:rPr>
            <w:rFonts w:ascii="Cambria Math" w:hAnsi="Cambria Math"/>
            <w:szCs w:val="28"/>
          </w:rPr>
          <m:t>.</m:t>
        </m:r>
      </m:oMath>
      <w:r w:rsidRPr="00377270">
        <w:rPr>
          <w:rFonts w:eastAsiaTheme="minorEastAsia"/>
          <w:szCs w:val="28"/>
        </w:rPr>
        <w:t xml:space="preserve"> В силу начального условия получаем </w:t>
      </w:r>
      <m:oMath>
        <m:r>
          <w:rPr>
            <w:rFonts w:ascii="Cambria Math" w:eastAsiaTheme="minorEastAsia" w:hAnsi="Cambria Math"/>
            <w:szCs w:val="28"/>
          </w:rPr>
          <m:t>ρ</m:t>
        </m:r>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0</m:t>
                </m:r>
              </m:sub>
            </m:sSub>
            <m:r>
              <w:rPr>
                <w:rFonts w:ascii="Cambria Math" w:eastAsiaTheme="minorEastAsia" w:hAnsi="Cambria Math"/>
                <w:szCs w:val="28"/>
              </w:rPr>
              <m:t>,</m:t>
            </m:r>
            <m:sSup>
              <m:sSupPr>
                <m:ctrlPr>
                  <w:rPr>
                    <w:rFonts w:ascii="Cambria Math" w:hAnsi="Cambria Math"/>
                    <w:i/>
                    <w:szCs w:val="28"/>
                  </w:rPr>
                </m:ctrlPr>
              </m:sSupPr>
              <m:e>
                <m:r>
                  <w:rPr>
                    <w:rFonts w:ascii="Cambria Math" w:hAnsi="Cambria Math"/>
                    <w:szCs w:val="28"/>
                  </w:rPr>
                  <m:t>τ</m:t>
                </m:r>
              </m:e>
              <m:sup>
                <m:r>
                  <w:rPr>
                    <w:rFonts w:ascii="Cambria Math" w:hAnsi="Cambria Math"/>
                    <w:szCs w:val="28"/>
                    <w:lang w:val="en-US"/>
                  </w:rPr>
                  <m:t>I</m:t>
                </m:r>
              </m:sup>
            </m:sSup>
            <m:ctrlPr>
              <w:rPr>
                <w:rFonts w:ascii="Cambria Math" w:hAnsi="Cambria Math"/>
                <w:i/>
                <w:szCs w:val="28"/>
              </w:rPr>
            </m:ctrlPr>
          </m:e>
        </m:d>
        <m:r>
          <w:rPr>
            <w:rFonts w:ascii="Cambria Math" w:hAnsi="Cambria Math"/>
            <w:szCs w:val="28"/>
          </w:rPr>
          <m:t>=</m:t>
        </m:r>
        <m:sSub>
          <m:sSubPr>
            <m:ctrlPr>
              <w:rPr>
                <w:rFonts w:ascii="Cambria Math" w:hAnsi="Cambria Math"/>
                <w:i/>
                <w:szCs w:val="28"/>
              </w:rPr>
            </m:ctrlPr>
          </m:sSubPr>
          <m:e>
            <m:r>
              <w:rPr>
                <w:rFonts w:ascii="Cambria Math" w:hAnsi="Cambria Math"/>
                <w:szCs w:val="28"/>
              </w:rPr>
              <m:t>ρ</m:t>
            </m:r>
          </m:e>
          <m:sub>
            <m:r>
              <w:rPr>
                <w:rFonts w:ascii="Cambria Math" w:hAnsi="Cambria Math"/>
                <w:szCs w:val="28"/>
              </w:rPr>
              <m:t>0</m:t>
            </m:r>
          </m:sub>
        </m:sSub>
        <m:d>
          <m:dPr>
            <m:ctrlPr>
              <w:rPr>
                <w:rFonts w:ascii="Cambria Math" w:hAnsi="Cambria Math"/>
                <w:i/>
                <w:szCs w:val="28"/>
              </w:rPr>
            </m:ctrlPr>
          </m:dPr>
          <m:e>
            <m:sSup>
              <m:sSupPr>
                <m:ctrlPr>
                  <w:rPr>
                    <w:rFonts w:ascii="Cambria Math" w:hAnsi="Cambria Math"/>
                    <w:i/>
                    <w:szCs w:val="28"/>
                  </w:rPr>
                </m:ctrlPr>
              </m:sSupPr>
              <m:e>
                <m:r>
                  <w:rPr>
                    <w:rFonts w:ascii="Cambria Math" w:hAnsi="Cambria Math"/>
                    <w:szCs w:val="28"/>
                  </w:rPr>
                  <m:t>τ</m:t>
                </m:r>
              </m:e>
              <m:sup>
                <m:r>
                  <w:rPr>
                    <w:rFonts w:ascii="Cambria Math" w:hAnsi="Cambria Math"/>
                    <w:szCs w:val="28"/>
                    <w:lang w:val="en-US"/>
                  </w:rPr>
                  <m:t>I</m:t>
                </m:r>
              </m:sup>
            </m:sSup>
          </m:e>
        </m:d>
        <m:r>
          <w:rPr>
            <w:rFonts w:ascii="Cambria Math" w:hAnsi="Cambria Math"/>
            <w:szCs w:val="28"/>
          </w:rPr>
          <m:t>=</m:t>
        </m:r>
        <m:sSub>
          <m:sSubPr>
            <m:ctrlPr>
              <w:rPr>
                <w:rFonts w:ascii="Cambria Math" w:hAnsi="Cambria Math"/>
                <w:i/>
                <w:szCs w:val="28"/>
              </w:rPr>
            </m:ctrlPr>
          </m:sSubPr>
          <m:e>
            <m:r>
              <w:rPr>
                <w:rFonts w:ascii="Cambria Math" w:hAnsi="Cambria Math"/>
                <w:szCs w:val="28"/>
              </w:rPr>
              <m:t>ρ</m:t>
            </m:r>
          </m:e>
          <m:sub>
            <m:r>
              <w:rPr>
                <w:rFonts w:ascii="Cambria Math" w:hAnsi="Cambria Math"/>
                <w:szCs w:val="28"/>
              </w:rPr>
              <m:t>0</m:t>
            </m:r>
          </m:sub>
        </m:sSub>
        <m:d>
          <m:dPr>
            <m:ctrlPr>
              <w:rPr>
                <w:rFonts w:ascii="Cambria Math" w:hAnsi="Cambria Math"/>
                <w:i/>
                <w:szCs w:val="28"/>
              </w:rPr>
            </m:ctrlPr>
          </m:dPr>
          <m:e>
            <m:r>
              <w:rPr>
                <w:rFonts w:ascii="Cambria Math" w:hAnsi="Cambria Math"/>
                <w:szCs w:val="28"/>
              </w:rPr>
              <m:t>τ-t+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0</m:t>
                </m:r>
              </m:sub>
            </m:sSub>
          </m:e>
        </m:d>
        <m:r>
          <w:rPr>
            <w:rFonts w:ascii="Cambria Math" w:hAnsi="Cambria Math"/>
            <w:szCs w:val="28"/>
          </w:rPr>
          <m:t>.</m:t>
        </m:r>
      </m:oMath>
      <w:r w:rsidRPr="00377270">
        <w:rPr>
          <w:rFonts w:eastAsiaTheme="minorEastAsia"/>
          <w:szCs w:val="28"/>
        </w:rPr>
        <w:t xml:space="preserve"> Таким </w:t>
      </w:r>
      <w:proofErr w:type="gramStart"/>
      <w:r w:rsidRPr="00377270">
        <w:rPr>
          <w:rFonts w:eastAsiaTheme="minorEastAsia"/>
          <w:szCs w:val="28"/>
        </w:rPr>
        <w:t>образом</w:t>
      </w:r>
      <w:proofErr w:type="gramEnd"/>
      <w:r w:rsidRPr="00377270">
        <w:rPr>
          <w:rFonts w:eastAsiaTheme="minorEastAsia"/>
          <w:szCs w:val="28"/>
        </w:rPr>
        <w:t xml:space="preserve"> в произвольной точке области </w:t>
      </w:r>
      <w:r w:rsidRPr="00377270">
        <w:rPr>
          <w:rFonts w:eastAsiaTheme="minorEastAsia"/>
          <w:i/>
          <w:szCs w:val="28"/>
          <w:lang w:val="en-US"/>
        </w:rPr>
        <w:t>I</w:t>
      </w:r>
      <w:r w:rsidRPr="00377270">
        <w:rPr>
          <w:rFonts w:eastAsiaTheme="minorEastAsia"/>
          <w:i/>
          <w:szCs w:val="28"/>
        </w:rPr>
        <w:t xml:space="preserve"> </w:t>
      </w:r>
      <w:r w:rsidRPr="00377270">
        <w:rPr>
          <w:rFonts w:eastAsiaTheme="minorEastAsia"/>
          <w:szCs w:val="28"/>
        </w:rPr>
        <w:t>получим</w:t>
      </w:r>
    </w:p>
    <w:p w:rsidR="00E079B3" w:rsidRPr="00377270" w:rsidRDefault="00E079B3" w:rsidP="00E079B3">
      <w:pPr>
        <w:rPr>
          <w:rFonts w:eastAsiaTheme="minorEastAsia"/>
          <w:i/>
          <w:szCs w:val="28"/>
          <w:lang w:val="en-US"/>
        </w:rPr>
      </w:pPr>
      <m:oMathPara>
        <m:oMath>
          <m:r>
            <w:rPr>
              <w:rFonts w:ascii="Cambria Math" w:hAnsi="Cambria Math"/>
              <w:szCs w:val="28"/>
            </w:rPr>
            <m:t>ρ</m:t>
          </m:r>
          <m:d>
            <m:dPr>
              <m:ctrlPr>
                <w:rPr>
                  <w:rFonts w:ascii="Cambria Math" w:hAnsi="Cambria Math"/>
                  <w:i/>
                  <w:szCs w:val="28"/>
                </w:rPr>
              </m:ctrlPr>
            </m:dPr>
            <m:e>
              <m:r>
                <w:rPr>
                  <w:rFonts w:ascii="Cambria Math" w:hAnsi="Cambria Math"/>
                  <w:szCs w:val="28"/>
                  <w:lang w:val="en-US"/>
                </w:rPr>
                <m:t>t,τ</m:t>
              </m:r>
              <m:ctrlPr>
                <w:rPr>
                  <w:rFonts w:ascii="Cambria Math" w:hAnsi="Cambria Math"/>
                  <w:i/>
                  <w:szCs w:val="28"/>
                  <w:lang w:val="en-US"/>
                </w:rPr>
              </m:ctrlP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ρ</m:t>
              </m:r>
            </m:e>
            <m:sub>
              <m:r>
                <w:rPr>
                  <w:rFonts w:ascii="Cambria Math" w:hAnsi="Cambria Math"/>
                  <w:szCs w:val="28"/>
                  <w:lang w:val="en-US"/>
                </w:rPr>
                <m:t>0</m:t>
              </m:r>
            </m:sub>
          </m:sSub>
          <m:d>
            <m:dPr>
              <m:ctrlPr>
                <w:rPr>
                  <w:rFonts w:ascii="Cambria Math" w:hAnsi="Cambria Math"/>
                  <w:i/>
                  <w:szCs w:val="28"/>
                  <w:lang w:val="en-US"/>
                </w:rPr>
              </m:ctrlPr>
            </m:dPr>
            <m:e>
              <m:r>
                <w:rPr>
                  <w:rFonts w:ascii="Cambria Math" w:hAnsi="Cambria Math"/>
                  <w:szCs w:val="28"/>
                  <w:lang w:val="en-US"/>
                </w:rPr>
                <m:t>τ-t+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lang w:val="en-US"/>
                    </w:rPr>
                    <m:t>0</m:t>
                  </m:r>
                </m:sub>
              </m:sSub>
            </m:e>
          </m:d>
          <m:func>
            <m:funcPr>
              <m:ctrlPr>
                <w:rPr>
                  <w:rFonts w:ascii="Cambria Math" w:hAnsi="Cambria Math"/>
                  <w:szCs w:val="28"/>
                  <w:lang w:val="en-US"/>
                </w:rPr>
              </m:ctrlPr>
            </m:funcPr>
            <m:fName>
              <m:r>
                <m:rPr>
                  <m:sty m:val="p"/>
                </m:rPr>
                <w:rPr>
                  <w:rFonts w:ascii="Cambria Math" w:hAnsi="Cambria Math"/>
                  <w:szCs w:val="28"/>
                  <w:lang w:val="en-US"/>
                </w:rPr>
                <m:t>exp</m:t>
              </m:r>
            </m:fName>
            <m:e>
              <m:d>
                <m:dPr>
                  <m:ctrlPr>
                    <w:rPr>
                      <w:rFonts w:ascii="Cambria Math" w:hAnsi="Cambria Math"/>
                      <w:i/>
                      <w:szCs w:val="28"/>
                      <w:lang w:val="en-US"/>
                    </w:rPr>
                  </m:ctrlPr>
                </m:dPr>
                <m:e>
                  <m:r>
                    <w:rPr>
                      <w:rFonts w:ascii="Cambria Math" w:hAnsi="Cambria Math"/>
                      <w:szCs w:val="28"/>
                      <w:lang w:val="en-US"/>
                    </w:rPr>
                    <m:t>-</m:t>
                  </m:r>
                  <m:nary>
                    <m:naryPr>
                      <m:limLoc m:val="undOvr"/>
                      <m:ctrlPr>
                        <w:rPr>
                          <w:rFonts w:ascii="Cambria Math" w:hAnsi="Cambria Math"/>
                          <w:i/>
                          <w:szCs w:val="28"/>
                          <w:lang w:val="en-US"/>
                        </w:rPr>
                      </m:ctrlPr>
                    </m:naryPr>
                    <m:sub>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lang w:val="en-US"/>
                            </w:rPr>
                            <m:t>0</m:t>
                          </m:r>
                        </m:sub>
                      </m:sSub>
                    </m:sub>
                    <m:sup>
                      <m:r>
                        <w:rPr>
                          <w:rFonts w:ascii="Cambria Math" w:hAnsi="Cambria Math"/>
                          <w:szCs w:val="28"/>
                          <w:lang w:val="en-US"/>
                        </w:rPr>
                        <m:t>t</m:t>
                      </m:r>
                    </m:sup>
                    <m:e>
                      <m:r>
                        <w:rPr>
                          <w:rFonts w:ascii="Cambria Math" w:hAnsi="Cambria Math"/>
                          <w:szCs w:val="28"/>
                          <w:lang w:val="en-US"/>
                        </w:rPr>
                        <m:t>μ(φ,τ-t+φ</m:t>
                      </m:r>
                    </m:e>
                  </m:nary>
                </m:e>
              </m:d>
              <m:ctrlPr>
                <w:rPr>
                  <w:rFonts w:ascii="Cambria Math" w:eastAsiaTheme="minorEastAsia" w:hAnsi="Cambria Math"/>
                  <w:i/>
                  <w:szCs w:val="28"/>
                  <w:lang w:val="en-US"/>
                </w:rPr>
              </m:ctrlPr>
            </m:e>
          </m:func>
          <m:r>
            <w:rPr>
              <w:rFonts w:ascii="Cambria Math" w:hAnsi="Cambria Math"/>
              <w:szCs w:val="28"/>
              <w:lang w:val="en-US"/>
            </w:rPr>
            <m:t>dφ</m:t>
          </m:r>
          <m:r>
            <w:rPr>
              <w:rFonts w:ascii="Cambria Math" w:hAnsi="Cambria Math"/>
              <w:szCs w:val="28"/>
            </w:rPr>
            <m:t xml:space="preserve"> при τ&gt;</m:t>
          </m:r>
          <m:r>
            <w:rPr>
              <w:rFonts w:ascii="Cambria Math" w:hAnsi="Cambria Math"/>
              <w:szCs w:val="28"/>
              <w:lang w:val="en-US"/>
            </w:rPr>
            <m:t>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lang w:val="en-US"/>
                </w:rPr>
                <m:t>0</m:t>
              </m:r>
            </m:sub>
          </m:sSub>
          <m:r>
            <w:rPr>
              <w:rFonts w:ascii="Cambria Math" w:hAnsi="Cambria Math"/>
              <w:szCs w:val="28"/>
              <w:lang w:val="en-US"/>
            </w:rPr>
            <m:t>, 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lang w:val="en-US"/>
                </w:rPr>
                <m:t>0</m:t>
              </m:r>
            </m:sub>
          </m:sSub>
          <m:r>
            <w:rPr>
              <w:rFonts w:ascii="Cambria Math" w:hAnsi="Cambria Math"/>
              <w:szCs w:val="28"/>
              <w:lang w:val="en-US"/>
            </w:rPr>
            <m:t>.</m:t>
          </m:r>
        </m:oMath>
      </m:oMathPara>
    </w:p>
    <w:p w:rsidR="00E079B3" w:rsidRPr="00377270" w:rsidRDefault="00E079B3" w:rsidP="00E079B3">
      <w:pPr>
        <w:rPr>
          <w:rFonts w:eastAsiaTheme="minorEastAsia"/>
          <w:szCs w:val="28"/>
        </w:rPr>
      </w:pPr>
      <w:r w:rsidRPr="00377270">
        <w:rPr>
          <w:rFonts w:eastAsiaTheme="minorEastAsia"/>
          <w:szCs w:val="28"/>
        </w:rPr>
        <w:t xml:space="preserve">После этого мы можем найти </w:t>
      </w:r>
      <m:oMath>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t,0</m:t>
            </m:r>
          </m:e>
        </m:d>
      </m:oMath>
      <w:r w:rsidRPr="00377270">
        <w:rPr>
          <w:rFonts w:eastAsiaTheme="minorEastAsia"/>
          <w:szCs w:val="28"/>
        </w:rPr>
        <w:t>исходя из граничного условия.</w:t>
      </w:r>
    </w:p>
    <w:p w:rsidR="00E079B3" w:rsidRPr="00377270" w:rsidRDefault="00E079B3" w:rsidP="00E079B3">
      <w:pPr>
        <w:rPr>
          <w:rFonts w:eastAsiaTheme="minorEastAsia"/>
          <w:szCs w:val="28"/>
        </w:rPr>
      </w:pPr>
      <w:r w:rsidRPr="00377270">
        <w:rPr>
          <w:rFonts w:eastAsiaTheme="minorEastAsia"/>
          <w:szCs w:val="28"/>
        </w:rPr>
        <w:t xml:space="preserve">Для любой точки области </w:t>
      </w:r>
      <w:r w:rsidRPr="00377270">
        <w:rPr>
          <w:rFonts w:eastAsiaTheme="minorEastAsia"/>
          <w:i/>
          <w:szCs w:val="28"/>
          <w:lang w:val="en-US"/>
        </w:rPr>
        <w:t>II</w:t>
      </w:r>
      <w:r w:rsidRPr="00377270">
        <w:rPr>
          <w:rFonts w:eastAsiaTheme="minorEastAsia"/>
          <w:i/>
          <w:szCs w:val="28"/>
        </w:rPr>
        <w:t xml:space="preserve"> </w:t>
      </w:r>
      <m:oMath>
        <m:sSup>
          <m:sSupPr>
            <m:ctrlPr>
              <w:rPr>
                <w:rFonts w:ascii="Cambria Math" w:eastAsiaTheme="minorEastAsia" w:hAnsi="Cambria Math"/>
                <w:i/>
                <w:szCs w:val="28"/>
                <w:lang w:val="en-US"/>
              </w:rPr>
            </m:ctrlPr>
          </m:sSupPr>
          <m:e>
            <m:r>
              <w:rPr>
                <w:rFonts w:ascii="Cambria Math" w:eastAsiaTheme="minorEastAsia" w:hAnsi="Cambria Math"/>
                <w:szCs w:val="28"/>
              </w:rPr>
              <m:t xml:space="preserve"> </m:t>
            </m:r>
            <m:r>
              <w:rPr>
                <w:rFonts w:ascii="Cambria Math" w:eastAsiaTheme="minorEastAsia" w:hAnsi="Cambria Math"/>
                <w:szCs w:val="28"/>
                <w:lang w:val="en-US"/>
              </w:rPr>
              <m:t>t</m:t>
            </m:r>
          </m:e>
          <m:sup>
            <m:r>
              <w:rPr>
                <w:rFonts w:ascii="Cambria Math" w:eastAsiaTheme="minorEastAsia" w:hAnsi="Cambria Math"/>
                <w:szCs w:val="28"/>
                <w:lang w:val="en-US"/>
              </w:rPr>
              <m:t>I</m:t>
            </m:r>
          </m:sup>
        </m:sSup>
        <m:r>
          <w:rPr>
            <w:rFonts w:ascii="Cambria Math" w:eastAsiaTheme="minorEastAsia" w:hAnsi="Cambria Math"/>
            <w:szCs w:val="28"/>
          </w:rPr>
          <m:t>=</m:t>
        </m:r>
        <m:r>
          <w:rPr>
            <w:rFonts w:ascii="Cambria Math" w:eastAsiaTheme="minorEastAsia" w:hAnsi="Cambria Math"/>
            <w:szCs w:val="28"/>
            <w:lang w:val="en-US"/>
          </w:rPr>
          <m:t>t</m:t>
        </m:r>
        <m:r>
          <w:rPr>
            <w:rFonts w:ascii="Cambria Math" w:eastAsiaTheme="minorEastAsia" w:hAnsi="Cambria Math"/>
            <w:szCs w:val="28"/>
          </w:rPr>
          <m:t>-</m:t>
        </m:r>
        <m:r>
          <w:rPr>
            <w:rFonts w:ascii="Cambria Math" w:eastAsiaTheme="minorEastAsia" w:hAnsi="Cambria Math"/>
            <w:szCs w:val="28"/>
            <w:lang w:val="en-US"/>
          </w:rPr>
          <m:t>τ</m:t>
        </m:r>
        <m:r>
          <w:rPr>
            <w:rFonts w:ascii="Cambria Math" w:eastAsiaTheme="minorEastAsia" w:hAnsi="Cambria Math"/>
            <w:szCs w:val="28"/>
          </w:rPr>
          <m:t>,</m:t>
        </m:r>
      </m:oMath>
      <w:r w:rsidRPr="00377270">
        <w:rPr>
          <w:rFonts w:eastAsiaTheme="minorEastAsia"/>
          <w:i/>
          <w:szCs w:val="28"/>
        </w:rPr>
        <w:t xml:space="preserve"> </w:t>
      </w:r>
      <w:r w:rsidRPr="00377270">
        <w:rPr>
          <w:rFonts w:eastAsiaTheme="minorEastAsia"/>
          <w:szCs w:val="28"/>
        </w:rPr>
        <w:t xml:space="preserve">следовательно </w:t>
      </w:r>
      <m:oMath>
        <m:r>
          <w:rPr>
            <w:rFonts w:ascii="Cambria Math" w:eastAsiaTheme="minorEastAsia" w:hAnsi="Cambria Math"/>
            <w:szCs w:val="28"/>
          </w:rPr>
          <m:t>ρ</m:t>
        </m:r>
        <m:d>
          <m:dPr>
            <m:ctrlPr>
              <w:rPr>
                <w:rFonts w:ascii="Cambria Math" w:eastAsiaTheme="minorEastAsia" w:hAnsi="Cambria Math"/>
                <w:i/>
                <w:szCs w:val="28"/>
              </w:rPr>
            </m:ctrlPr>
          </m:dPr>
          <m:e>
            <m:sSup>
              <m:sSupPr>
                <m:ctrlPr>
                  <w:rPr>
                    <w:rFonts w:ascii="Cambria Math" w:eastAsiaTheme="minorEastAsia" w:hAnsi="Cambria Math"/>
                    <w:i/>
                    <w:szCs w:val="28"/>
                  </w:rPr>
                </m:ctrlPr>
              </m:sSupPr>
              <m:e>
                <m:r>
                  <w:rPr>
                    <w:rFonts w:ascii="Cambria Math" w:eastAsiaTheme="minorEastAsia" w:hAnsi="Cambria Math"/>
                    <w:szCs w:val="28"/>
                    <w:lang w:val="en-US"/>
                  </w:rPr>
                  <m:t>t</m:t>
                </m:r>
              </m:e>
              <m:sup>
                <m:r>
                  <w:rPr>
                    <w:rFonts w:ascii="Cambria Math" w:eastAsiaTheme="minorEastAsia" w:hAnsi="Cambria Math"/>
                    <w:szCs w:val="28"/>
                  </w:rPr>
                  <m:t>I</m:t>
                </m:r>
              </m:sup>
            </m:sSup>
            <m:r>
              <w:rPr>
                <w:rFonts w:ascii="Cambria Math" w:eastAsiaTheme="minorEastAsia" w:hAnsi="Cambria Math"/>
                <w:szCs w:val="28"/>
              </w:rPr>
              <m:t>,0</m:t>
            </m:r>
          </m:e>
        </m:d>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t-τ,0</m:t>
            </m:r>
          </m:e>
        </m:d>
        <m:r>
          <w:rPr>
            <w:rFonts w:ascii="Cambria Math" w:eastAsiaTheme="minorEastAsia" w:hAnsi="Cambria Math"/>
            <w:szCs w:val="28"/>
          </w:rPr>
          <m:t>.</m:t>
        </m:r>
      </m:oMath>
      <w:r w:rsidRPr="00377270">
        <w:rPr>
          <w:rFonts w:eastAsiaTheme="minorEastAsia"/>
          <w:szCs w:val="28"/>
        </w:rPr>
        <w:t xml:space="preserve"> В области </w:t>
      </w:r>
      <w:r w:rsidRPr="00377270">
        <w:rPr>
          <w:rFonts w:eastAsiaTheme="minorEastAsia"/>
          <w:i/>
          <w:szCs w:val="28"/>
          <w:lang w:val="en-US"/>
        </w:rPr>
        <w:t>II</w:t>
      </w:r>
      <w:r w:rsidRPr="00377270">
        <w:rPr>
          <w:rFonts w:eastAsiaTheme="minorEastAsia"/>
          <w:i/>
          <w:szCs w:val="28"/>
        </w:rPr>
        <w:t xml:space="preserve"> </w:t>
      </w:r>
      <w:r w:rsidRPr="00377270">
        <w:rPr>
          <w:rFonts w:eastAsiaTheme="minorEastAsia"/>
          <w:szCs w:val="28"/>
        </w:rPr>
        <w:t>решение принимает вид</w:t>
      </w:r>
    </w:p>
    <w:p w:rsidR="00E079B3" w:rsidRPr="00377270" w:rsidRDefault="00E079B3" w:rsidP="00E079B3">
      <w:pPr>
        <w:rPr>
          <w:rFonts w:eastAsiaTheme="minorEastAsia"/>
          <w:i/>
          <w:szCs w:val="28"/>
          <w:lang w:val="en-US"/>
        </w:rPr>
      </w:pPr>
      <m:oMathPara>
        <m:oMath>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lang w:val="en-US"/>
                </w:rPr>
                <m:t>t,τ</m:t>
              </m:r>
              <m:ctrlPr>
                <w:rPr>
                  <w:rFonts w:ascii="Cambria Math" w:eastAsiaTheme="minorEastAsia" w:hAnsi="Cambria Math"/>
                  <w:i/>
                  <w:szCs w:val="28"/>
                  <w:lang w:val="en-US"/>
                </w:rPr>
              </m:ctrlPr>
            </m:e>
          </m:d>
          <m:r>
            <w:rPr>
              <w:rFonts w:ascii="Cambria Math" w:eastAsiaTheme="minorEastAsia" w:hAnsi="Cambria Math"/>
              <w:szCs w:val="28"/>
              <w:lang w:val="en-US"/>
            </w:rPr>
            <m:t>=ρ</m:t>
          </m:r>
          <m:d>
            <m:dPr>
              <m:ctrlPr>
                <w:rPr>
                  <w:rFonts w:ascii="Cambria Math" w:eastAsiaTheme="minorEastAsia" w:hAnsi="Cambria Math"/>
                  <w:i/>
                  <w:szCs w:val="28"/>
                  <w:lang w:val="en-US"/>
                </w:rPr>
              </m:ctrlPr>
            </m:dPr>
            <m:e>
              <m:r>
                <w:rPr>
                  <w:rFonts w:ascii="Cambria Math" w:eastAsiaTheme="minorEastAsia" w:hAnsi="Cambria Math"/>
                  <w:szCs w:val="28"/>
                  <w:lang w:val="en-US"/>
                </w:rPr>
                <m:t>t-τ,0</m:t>
              </m:r>
            </m:e>
          </m:d>
          <m:r>
            <m:rPr>
              <m:sty m:val="p"/>
            </m:rPr>
            <w:rPr>
              <w:rFonts w:ascii="Cambria Math" w:eastAsiaTheme="minorEastAsia" w:hAnsi="Cambria Math"/>
              <w:szCs w:val="28"/>
              <w:lang w:val="en-US"/>
            </w:rPr>
            <m:t>exp⁡</m:t>
          </m:r>
          <m:r>
            <w:rPr>
              <w:rFonts w:ascii="Cambria Math" w:eastAsiaTheme="minorEastAsia" w:hAnsi="Cambria Math"/>
              <w:szCs w:val="28"/>
              <w:lang w:val="en-US"/>
            </w:rPr>
            <m:t>(</m:t>
          </m:r>
          <m:r>
            <w:rPr>
              <w:rFonts w:ascii="Cambria Math" w:hAnsi="Cambria Math"/>
              <w:szCs w:val="28"/>
              <w:lang w:val="en-US"/>
            </w:rPr>
            <m:t>-</m:t>
          </m:r>
          <m:nary>
            <m:naryPr>
              <m:limLoc m:val="undOvr"/>
              <m:ctrlPr>
                <w:rPr>
                  <w:rFonts w:ascii="Cambria Math" w:hAnsi="Cambria Math"/>
                  <w:i/>
                  <w:szCs w:val="28"/>
                  <w:lang w:val="en-US"/>
                </w:rPr>
              </m:ctrlPr>
            </m:naryPr>
            <m:sub>
              <m:r>
                <w:rPr>
                  <w:rFonts w:ascii="Cambria Math" w:hAnsi="Cambria Math"/>
                  <w:szCs w:val="28"/>
                  <w:lang w:val="en-US"/>
                </w:rPr>
                <m:t>t-τ</m:t>
              </m:r>
            </m:sub>
            <m:sup>
              <m:r>
                <w:rPr>
                  <w:rFonts w:ascii="Cambria Math" w:hAnsi="Cambria Math"/>
                  <w:szCs w:val="28"/>
                  <w:lang w:val="en-US"/>
                </w:rPr>
                <m:t>t</m:t>
              </m:r>
            </m:sup>
            <m:e>
              <m:r>
                <w:rPr>
                  <w:rFonts w:ascii="Cambria Math" w:hAnsi="Cambria Math"/>
                  <w:szCs w:val="28"/>
                  <w:lang w:val="en-US"/>
                </w:rPr>
                <m:t>μ(φ,τ-t+φ</m:t>
              </m:r>
            </m:e>
          </m:nary>
          <m:r>
            <w:rPr>
              <w:rFonts w:ascii="Cambria Math" w:eastAsiaTheme="minorEastAsia" w:hAnsi="Cambria Math"/>
              <w:szCs w:val="28"/>
              <w:lang w:val="en-US"/>
            </w:rPr>
            <m:t>)dφ),</m:t>
          </m:r>
        </m:oMath>
      </m:oMathPara>
    </w:p>
    <w:p w:rsidR="00E079B3" w:rsidRPr="00377270" w:rsidRDefault="00E079B3" w:rsidP="00E079B3">
      <w:pPr>
        <w:rPr>
          <w:rFonts w:eastAsiaTheme="minorEastAsia"/>
          <w:szCs w:val="28"/>
        </w:rPr>
      </w:pPr>
      <w:r w:rsidRPr="00377270">
        <w:rPr>
          <w:rFonts w:eastAsiaTheme="minorEastAsia"/>
          <w:szCs w:val="28"/>
        </w:rPr>
        <w:t xml:space="preserve">при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0</m:t>
            </m:r>
          </m:sub>
        </m:sSub>
      </m:oMath>
      <w:r w:rsidRPr="00377270">
        <w:rPr>
          <w:rFonts w:eastAsiaTheme="minorEastAsia"/>
          <w:szCs w:val="28"/>
        </w:rPr>
        <w:t xml:space="preserve"> и </w:t>
      </w:r>
      <m:oMath>
        <m:r>
          <w:rPr>
            <w:rFonts w:ascii="Cambria Math" w:eastAsiaTheme="minorEastAsia" w:hAnsi="Cambria Math"/>
            <w:szCs w:val="28"/>
          </w:rPr>
          <m:t>τ</m:t>
        </m:r>
      </m:oMath>
      <w:r w:rsidRPr="00377270">
        <w:rPr>
          <w:rFonts w:eastAsiaTheme="minorEastAsia"/>
          <w:szCs w:val="28"/>
        </w:rPr>
        <w:t xml:space="preserve">, </w:t>
      </w:r>
      <w:proofErr w:type="gramStart"/>
      <w:r w:rsidRPr="00377270">
        <w:rPr>
          <w:rFonts w:eastAsiaTheme="minorEastAsia"/>
          <w:szCs w:val="28"/>
        </w:rPr>
        <w:t>удовлетворяющих</w:t>
      </w:r>
      <w:proofErr w:type="gramEnd"/>
      <w:r w:rsidRPr="00377270">
        <w:rPr>
          <w:rFonts w:eastAsiaTheme="minorEastAsia"/>
          <w:szCs w:val="28"/>
        </w:rPr>
        <w:t xml:space="preserve"> условиям </w:t>
      </w:r>
      <m:oMath>
        <m:func>
          <m:funcPr>
            <m:ctrlPr>
              <w:rPr>
                <w:rFonts w:ascii="Cambria Math" w:eastAsiaTheme="minorEastAsia" w:hAnsi="Cambria Math"/>
                <w:szCs w:val="28"/>
              </w:rPr>
            </m:ctrlPr>
          </m:funcPr>
          <m:fName>
            <m:r>
              <m:rPr>
                <m:sty m:val="p"/>
              </m:rPr>
              <w:rPr>
                <w:rFonts w:ascii="Cambria Math" w:eastAsiaTheme="minorEastAsia" w:hAnsi="Cambria Math"/>
                <w:szCs w:val="28"/>
              </w:rPr>
              <m:t>max</m:t>
            </m:r>
          </m:fName>
          <m:e>
            <m:d>
              <m:dPr>
                <m:begChr m:val="{"/>
                <m:endChr m:val="}"/>
                <m:ctrlPr>
                  <w:rPr>
                    <w:rFonts w:ascii="Cambria Math" w:eastAsiaTheme="minorEastAsia" w:hAnsi="Cambria Math"/>
                    <w:i/>
                    <w:szCs w:val="28"/>
                  </w:rPr>
                </m:ctrlPr>
              </m:dPr>
              <m:e>
                <m:r>
                  <w:rPr>
                    <w:rFonts w:ascii="Cambria Math" w:eastAsiaTheme="minorEastAsia" w:hAnsi="Cambria Math"/>
                    <w:szCs w:val="28"/>
                  </w:rPr>
                  <m:t>0,t-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0</m:t>
                    </m:r>
                  </m:sub>
                </m:sSub>
                <m:r>
                  <w:rPr>
                    <w:rFonts w:ascii="Cambria Math" w:eastAsiaTheme="minorEastAsia" w:hAnsi="Cambria Math"/>
                    <w:szCs w:val="28"/>
                  </w:rPr>
                  <m:t>-τ</m:t>
                </m:r>
              </m:e>
            </m:d>
            <m:ctrlPr>
              <w:rPr>
                <w:rFonts w:ascii="Cambria Math" w:eastAsiaTheme="minorEastAsia" w:hAnsi="Cambria Math"/>
                <w:i/>
                <w:szCs w:val="28"/>
              </w:rPr>
            </m:ctrlPr>
          </m:e>
        </m:func>
        <m:r>
          <w:rPr>
            <w:rFonts w:ascii="Cambria Math" w:eastAsiaTheme="minorEastAsia" w:hAnsi="Cambria Math"/>
            <w:szCs w:val="28"/>
          </w:rPr>
          <m:t>&lt;τ≤t-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0</m:t>
            </m:r>
          </m:sub>
        </m:sSub>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0</m:t>
            </m:r>
          </m:sub>
        </m:sSub>
        <m:r>
          <w:rPr>
            <w:rFonts w:ascii="Cambria Math" w:hAnsi="Cambria Math"/>
            <w:szCs w:val="28"/>
          </w:rPr>
          <m:t>≤t≤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0</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τ</m:t>
            </m:r>
          </m:e>
          <m:sub>
            <m:r>
              <w:rPr>
                <w:rFonts w:ascii="Cambria Math" w:hAnsi="Cambria Math"/>
                <w:szCs w:val="28"/>
              </w:rPr>
              <m:t>1</m:t>
            </m:r>
          </m:sub>
        </m:sSub>
        <m:r>
          <w:rPr>
            <w:rFonts w:ascii="Cambria Math" w:hAnsi="Cambria Math"/>
            <w:szCs w:val="28"/>
          </w:rPr>
          <m:t>.</m:t>
        </m:r>
      </m:oMath>
      <w:r w:rsidRPr="00377270">
        <w:rPr>
          <w:rFonts w:eastAsiaTheme="minorEastAsia"/>
          <w:szCs w:val="28"/>
        </w:rPr>
        <w:t xml:space="preserve"> Пользуясь алгоритмом, можно решить УДВС в любой точке плоскости.</w:t>
      </w:r>
    </w:p>
    <w:p w:rsidR="00E079B3" w:rsidRPr="00377270" w:rsidRDefault="00E079B3" w:rsidP="00E079B3">
      <w:pPr>
        <w:rPr>
          <w:rFonts w:eastAsiaTheme="minorEastAsia"/>
          <w:szCs w:val="28"/>
        </w:rPr>
      </w:pPr>
      <w:r w:rsidRPr="00377270">
        <w:rPr>
          <w:rFonts w:eastAsiaTheme="minorEastAsia"/>
          <w:szCs w:val="28"/>
        </w:rPr>
        <w:lastRenderedPageBreak/>
        <w:t xml:space="preserve">В этом же разделе приведем графики функций </w:t>
      </w:r>
      <w:r w:rsidR="00D31578">
        <w:rPr>
          <w:rFonts w:eastAsiaTheme="minorEastAsia"/>
          <w:szCs w:val="28"/>
        </w:rPr>
        <w:t>смертности (Рис.2)</w:t>
      </w:r>
      <w:r w:rsidRPr="00377270">
        <w:rPr>
          <w:rFonts w:eastAsiaTheme="minorEastAsia"/>
          <w:szCs w:val="28"/>
        </w:rPr>
        <w:t xml:space="preserve"> и </w:t>
      </w:r>
      <w:r w:rsidR="00396B35">
        <w:rPr>
          <w:rFonts w:eastAsiaTheme="minorEastAsia"/>
          <w:szCs w:val="28"/>
        </w:rPr>
        <w:t>рождаемости</w:t>
      </w:r>
      <w:r w:rsidR="00D31578">
        <w:rPr>
          <w:rFonts w:eastAsiaTheme="minorEastAsia"/>
          <w:szCs w:val="28"/>
        </w:rPr>
        <w:t xml:space="preserve"> (Рис.3)</w:t>
      </w:r>
      <w:r w:rsidR="006D518E">
        <w:rPr>
          <w:rFonts w:eastAsiaTheme="minorEastAsia"/>
          <w:szCs w:val="28"/>
        </w:rPr>
        <w:t xml:space="preserve">. </w:t>
      </w:r>
      <w:r w:rsidR="00396B35">
        <w:rPr>
          <w:rFonts w:eastAsiaTheme="minorEastAsia"/>
          <w:szCs w:val="28"/>
        </w:rPr>
        <w:t>З</w:t>
      </w:r>
      <w:r w:rsidRPr="00377270">
        <w:rPr>
          <w:rFonts w:eastAsiaTheme="minorEastAsia"/>
          <w:szCs w:val="28"/>
        </w:rPr>
        <w:t xml:space="preserve">начительная зависимость этих величин от времени отсутствует: доля рождающихся и умирающих во всех возрастных группах пропорциональна количеству демографических единиц в этих группах. Примем границы диапазона фертильности женщин </w:t>
      </w:r>
      <m:oMath>
        <m:d>
          <m:dPr>
            <m:begChr m:val="["/>
            <m:endChr m:val="]"/>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1ф</m:t>
                </m:r>
              </m:sub>
            </m:sSub>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2ф</m:t>
                </m:r>
              </m:sub>
            </m:sSub>
          </m:e>
        </m:d>
        <m:r>
          <w:rPr>
            <w:rFonts w:ascii="Cambria Math" w:eastAsiaTheme="minorEastAsia" w:hAnsi="Cambria Math"/>
            <w:szCs w:val="28"/>
          </w:rPr>
          <m:t>=</m:t>
        </m:r>
        <m:d>
          <m:dPr>
            <m:begChr m:val="["/>
            <m:endChr m:val="]"/>
            <m:ctrlPr>
              <w:rPr>
                <w:rFonts w:ascii="Cambria Math" w:eastAsiaTheme="minorEastAsia" w:hAnsi="Cambria Math"/>
                <w:i/>
                <w:szCs w:val="28"/>
              </w:rPr>
            </m:ctrlPr>
          </m:dPr>
          <m:e>
            <m:r>
              <w:rPr>
                <w:rFonts w:ascii="Cambria Math" w:eastAsiaTheme="minorEastAsia" w:hAnsi="Cambria Math"/>
                <w:szCs w:val="28"/>
              </w:rPr>
              <m:t>14, 49</m:t>
            </m:r>
          </m:e>
        </m:d>
      </m:oMath>
      <w:r w:rsidRPr="00377270">
        <w:rPr>
          <w:rFonts w:eastAsiaTheme="minorEastAsia"/>
          <w:szCs w:val="28"/>
        </w:rPr>
        <w:t xml:space="preserve">. </w:t>
      </w:r>
    </w:p>
    <w:p w:rsidR="00E079B3" w:rsidRDefault="00E079B3" w:rsidP="00E079B3">
      <w:pPr>
        <w:keepNext/>
        <w:jc w:val="center"/>
        <w:rPr>
          <w:szCs w:val="28"/>
        </w:rPr>
      </w:pPr>
      <w:r w:rsidRPr="00377270">
        <w:rPr>
          <w:rFonts w:eastAsiaTheme="minorEastAsia"/>
          <w:noProof/>
          <w:szCs w:val="28"/>
        </w:rPr>
        <w:drawing>
          <wp:inline distT="0" distB="0" distL="0" distR="0">
            <wp:extent cx="3250924" cy="2588942"/>
            <wp:effectExtent l="19050" t="0" r="6626" b="0"/>
            <wp:docPr id="4" name="Рисунок 3" descr="Скриншот 2016-05-07 03.2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3.26.31.png"/>
                    <pic:cNvPicPr/>
                  </pic:nvPicPr>
                  <pic:blipFill>
                    <a:blip r:embed="rId9" cstate="print"/>
                    <a:stretch>
                      <a:fillRect/>
                    </a:stretch>
                  </pic:blipFill>
                  <pic:spPr>
                    <a:xfrm>
                      <a:off x="0" y="0"/>
                      <a:ext cx="3250445" cy="2588560"/>
                    </a:xfrm>
                    <a:prstGeom prst="rect">
                      <a:avLst/>
                    </a:prstGeom>
                  </pic:spPr>
                </pic:pic>
              </a:graphicData>
            </a:graphic>
          </wp:inline>
        </w:drawing>
      </w:r>
    </w:p>
    <w:p w:rsidR="00D31578" w:rsidRPr="00D31578" w:rsidRDefault="00D31578" w:rsidP="00E079B3">
      <w:pPr>
        <w:keepNext/>
        <w:jc w:val="center"/>
        <w:rPr>
          <w:sz w:val="24"/>
          <w:szCs w:val="24"/>
        </w:rPr>
      </w:pPr>
      <w:r w:rsidRPr="00D31578">
        <w:rPr>
          <w:sz w:val="24"/>
          <w:szCs w:val="24"/>
        </w:rPr>
        <w:t>Рис.2 – функция силы смертности</w:t>
      </w:r>
    </w:p>
    <w:p w:rsidR="00E079B3" w:rsidRDefault="00E079B3" w:rsidP="00E079B3">
      <w:pPr>
        <w:keepNext/>
        <w:jc w:val="center"/>
        <w:rPr>
          <w:szCs w:val="28"/>
        </w:rPr>
      </w:pPr>
      <w:r w:rsidRPr="00377270">
        <w:rPr>
          <w:rFonts w:eastAsiaTheme="minorEastAsia"/>
          <w:noProof/>
          <w:szCs w:val="28"/>
        </w:rPr>
        <w:drawing>
          <wp:inline distT="0" distB="0" distL="0" distR="0">
            <wp:extent cx="3274392" cy="2594678"/>
            <wp:effectExtent l="19050" t="0" r="2208" b="0"/>
            <wp:docPr id="5" name="Рисунок 4" descr="Скриншот 2016-05-07 03.2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3.26.42.png"/>
                    <pic:cNvPicPr/>
                  </pic:nvPicPr>
                  <pic:blipFill>
                    <a:blip r:embed="rId10" cstate="print"/>
                    <a:stretch>
                      <a:fillRect/>
                    </a:stretch>
                  </pic:blipFill>
                  <pic:spPr>
                    <a:xfrm>
                      <a:off x="0" y="0"/>
                      <a:ext cx="3287706" cy="2605228"/>
                    </a:xfrm>
                    <a:prstGeom prst="rect">
                      <a:avLst/>
                    </a:prstGeom>
                  </pic:spPr>
                </pic:pic>
              </a:graphicData>
            </a:graphic>
          </wp:inline>
        </w:drawing>
      </w:r>
    </w:p>
    <w:p w:rsidR="00D31578" w:rsidRPr="00D31578" w:rsidRDefault="00D31578" w:rsidP="00E079B3">
      <w:pPr>
        <w:keepNext/>
        <w:jc w:val="center"/>
        <w:rPr>
          <w:sz w:val="24"/>
          <w:szCs w:val="24"/>
        </w:rPr>
      </w:pPr>
      <w:r w:rsidRPr="00D31578">
        <w:rPr>
          <w:sz w:val="24"/>
          <w:szCs w:val="24"/>
        </w:rPr>
        <w:t>Рис. 3 – распределение рождений по возрасту роженицы</w:t>
      </w:r>
    </w:p>
    <w:p w:rsidR="00D31578" w:rsidRPr="006D518E" w:rsidRDefault="00E079B3" w:rsidP="00E079B3">
      <w:pPr>
        <w:rPr>
          <w:rFonts w:eastAsiaTheme="minorEastAsia"/>
          <w:szCs w:val="28"/>
          <w:lang w:val="en-US"/>
        </w:rPr>
      </w:pPr>
      <w:r w:rsidRPr="00377270">
        <w:rPr>
          <w:rFonts w:eastAsiaTheme="minorEastAsia"/>
          <w:szCs w:val="28"/>
        </w:rPr>
        <w:t xml:space="preserve">Учитывая малую зависимость функции силы смертности от времени (по крайней мере, в окрестности рассматриваемого </w:t>
      </w:r>
      <m:oMath>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0</m:t>
            </m:r>
          </m:sub>
        </m:sSub>
      </m:oMath>
      <w:r w:rsidRPr="00377270">
        <w:rPr>
          <w:rFonts w:eastAsiaTheme="minorEastAsia"/>
          <w:szCs w:val="28"/>
        </w:rPr>
        <w:t>), положим</w:t>
      </w:r>
      <w:proofErr w:type="gramStart"/>
      <w:r w:rsidRPr="00377270">
        <w:rPr>
          <w:rFonts w:eastAsiaTheme="minorEastAsia"/>
          <w:szCs w:val="28"/>
        </w:rPr>
        <w:t xml:space="preserve"> </w:t>
      </w:r>
      <m:oMath>
        <m:r>
          <w:rPr>
            <w:rFonts w:ascii="Cambria Math" w:eastAsiaTheme="minorEastAsia" w:hAnsi="Cambria Math"/>
            <w:szCs w:val="28"/>
          </w:rPr>
          <m:t>μ(</m:t>
        </m:r>
        <m:r>
          <w:rPr>
            <w:rFonts w:ascii="Cambria Math" w:eastAsiaTheme="minorEastAsia" w:hAnsi="Cambria Math"/>
            <w:szCs w:val="28"/>
            <w:lang w:val="en-US"/>
          </w:rPr>
          <m:t>t</m:t>
        </m:r>
        <m:r>
          <w:rPr>
            <w:rFonts w:ascii="Cambria Math" w:eastAsiaTheme="minorEastAsia" w:hAnsi="Cambria Math"/>
            <w:szCs w:val="28"/>
          </w:rPr>
          <m:t>,τ)=μ</m:t>
        </m:r>
        <m:d>
          <m:dPr>
            <m:ctrlPr>
              <w:rPr>
                <w:rFonts w:ascii="Cambria Math" w:eastAsiaTheme="minorEastAsia" w:hAnsi="Cambria Math"/>
                <w:i/>
                <w:szCs w:val="28"/>
              </w:rPr>
            </m:ctrlPr>
          </m:dPr>
          <m:e>
            <m:r>
              <w:rPr>
                <w:rFonts w:ascii="Cambria Math" w:eastAsiaTheme="minorEastAsia" w:hAnsi="Cambria Math"/>
                <w:szCs w:val="28"/>
              </w:rPr>
              <m:t>τ</m:t>
            </m:r>
          </m:e>
        </m:d>
      </m:oMath>
      <w:r w:rsidRPr="00377270">
        <w:rPr>
          <w:rFonts w:eastAsiaTheme="minorEastAsia"/>
          <w:szCs w:val="28"/>
        </w:rPr>
        <w:t xml:space="preserve">, </w:t>
      </w:r>
      <w:proofErr w:type="gramEnd"/>
      <w:r w:rsidRPr="00377270">
        <w:rPr>
          <w:rFonts w:eastAsiaTheme="minorEastAsia"/>
          <w:szCs w:val="28"/>
        </w:rPr>
        <w:t xml:space="preserve">осредним эмпирические кривые </w:t>
      </w:r>
      <m:oMath>
        <m:sSub>
          <m:sSubPr>
            <m:ctrlPr>
              <w:rPr>
                <w:rFonts w:ascii="Cambria Math" w:eastAsiaTheme="minorEastAsia" w:hAnsi="Cambria Math"/>
                <w:i/>
                <w:szCs w:val="28"/>
              </w:rPr>
            </m:ctrlPr>
          </m:sSubPr>
          <m:e>
            <m:r>
              <w:rPr>
                <w:rFonts w:ascii="Cambria Math" w:eastAsiaTheme="minorEastAsia" w:hAnsi="Cambria Math"/>
                <w:szCs w:val="28"/>
              </w:rPr>
              <m:t>μ</m:t>
            </m:r>
          </m:e>
          <m:sub>
            <m:r>
              <w:rPr>
                <w:rFonts w:ascii="Cambria Math" w:eastAsiaTheme="minorEastAsia" w:hAnsi="Cambria Math"/>
                <w:szCs w:val="28"/>
                <w:lang w:val="en-US"/>
              </w:rPr>
              <m:t>i</m:t>
            </m:r>
          </m:sub>
        </m:sSub>
        <m:r>
          <w:rPr>
            <w:rFonts w:ascii="Cambria Math" w:eastAsiaTheme="minorEastAsia" w:hAnsi="Cambria Math"/>
            <w:szCs w:val="28"/>
          </w:rPr>
          <m:t>(</m:t>
        </m:r>
        <m:r>
          <w:rPr>
            <w:rFonts w:ascii="Cambria Math" w:eastAsiaTheme="minorEastAsia" w:hAnsi="Cambria Math"/>
            <w:szCs w:val="28"/>
            <w:lang w:val="en-US"/>
          </w:rPr>
          <m:t>t</m:t>
        </m:r>
        <m:r>
          <w:rPr>
            <w:rFonts w:ascii="Cambria Math" w:eastAsiaTheme="minorEastAsia" w:hAnsi="Cambria Math"/>
            <w:szCs w:val="28"/>
          </w:rPr>
          <m:t>,τ)</m:t>
        </m:r>
      </m:oMath>
      <w:r w:rsidRPr="00377270">
        <w:rPr>
          <w:rFonts w:eastAsiaTheme="minorEastAsia"/>
          <w:szCs w:val="28"/>
        </w:rPr>
        <w:t xml:space="preserve"> и полученный результат аппроксимируем полиномом четвертой степени. Аналогичные процедуры проведем и </w:t>
      </w:r>
      <w:proofErr w:type="gramStart"/>
      <w:r w:rsidRPr="00377270">
        <w:rPr>
          <w:rFonts w:eastAsiaTheme="minorEastAsia"/>
          <w:szCs w:val="28"/>
        </w:rPr>
        <w:t>с</w:t>
      </w:r>
      <w:proofErr w:type="gramEnd"/>
      <w:r w:rsidRPr="00377270">
        <w:rPr>
          <w:rFonts w:eastAsiaTheme="minorEastAsia"/>
          <w:szCs w:val="28"/>
        </w:rPr>
        <w:t xml:space="preserve"> </w:t>
      </w:r>
      <m:oMath>
        <m:r>
          <w:rPr>
            <w:rFonts w:ascii="Cambria Math" w:eastAsiaTheme="minorEastAsia" w:hAnsi="Cambria Math"/>
            <w:szCs w:val="28"/>
          </w:rPr>
          <m:t>β</m:t>
        </m:r>
        <m:d>
          <m:dPr>
            <m:ctrlPr>
              <w:rPr>
                <w:rFonts w:ascii="Cambria Math" w:eastAsiaTheme="minorEastAsia" w:hAnsi="Cambria Math"/>
                <w:i/>
                <w:szCs w:val="28"/>
              </w:rPr>
            </m:ctrlPr>
          </m:dPr>
          <m:e>
            <m:r>
              <w:rPr>
                <w:rFonts w:ascii="Cambria Math" w:eastAsiaTheme="minorEastAsia" w:hAnsi="Cambria Math"/>
                <w:szCs w:val="28"/>
                <w:lang w:val="en-US"/>
              </w:rPr>
              <m:t>t</m:t>
            </m:r>
            <m:r>
              <w:rPr>
                <w:rFonts w:ascii="Cambria Math" w:eastAsiaTheme="minorEastAsia" w:hAnsi="Cambria Math"/>
                <w:szCs w:val="28"/>
              </w:rPr>
              <m:t>,τ</m:t>
            </m:r>
          </m:e>
        </m:d>
        <m:r>
          <w:rPr>
            <w:rFonts w:ascii="Cambria Math" w:eastAsiaTheme="minorEastAsia" w:hAnsi="Cambria Math"/>
            <w:szCs w:val="28"/>
          </w:rPr>
          <m:t>=β</m:t>
        </m:r>
        <m:d>
          <m:dPr>
            <m:ctrlPr>
              <w:rPr>
                <w:rFonts w:ascii="Cambria Math" w:eastAsiaTheme="minorEastAsia" w:hAnsi="Cambria Math"/>
                <w:i/>
                <w:szCs w:val="28"/>
              </w:rPr>
            </m:ctrlPr>
          </m:dPr>
          <m:e>
            <m:r>
              <w:rPr>
                <w:rFonts w:ascii="Cambria Math" w:eastAsiaTheme="minorEastAsia" w:hAnsi="Cambria Math"/>
                <w:szCs w:val="28"/>
              </w:rPr>
              <m:t>τ</m:t>
            </m:r>
          </m:e>
        </m:d>
        <m:r>
          <w:rPr>
            <w:rFonts w:ascii="Cambria Math" w:eastAsiaTheme="minorEastAsia" w:hAnsi="Cambria Math"/>
            <w:szCs w:val="28"/>
          </w:rPr>
          <m:t>:</m:t>
        </m:r>
      </m:oMath>
    </w:p>
    <w:p w:rsidR="00E079B3" w:rsidRPr="00377270" w:rsidRDefault="00E079B3" w:rsidP="00E079B3">
      <w:pPr>
        <w:rPr>
          <w:i/>
          <w:szCs w:val="28"/>
          <w:lang w:val="en-US"/>
        </w:rPr>
      </w:pPr>
      <m:oMathPara>
        <m:oMath>
          <m:r>
            <w:rPr>
              <w:rFonts w:ascii="Cambria Math" w:hAnsi="Cambria Math"/>
              <w:szCs w:val="28"/>
            </w:rPr>
            <w:lastRenderedPageBreak/>
            <m:t>β</m:t>
          </m:r>
          <m:d>
            <m:dPr>
              <m:ctrlPr>
                <w:rPr>
                  <w:rFonts w:ascii="Cambria Math" w:hAnsi="Cambria Math"/>
                  <w:i/>
                  <w:szCs w:val="28"/>
                </w:rPr>
              </m:ctrlPr>
            </m:dPr>
            <m:e>
              <m:r>
                <w:rPr>
                  <w:rFonts w:ascii="Cambria Math" w:hAnsi="Cambria Math"/>
                  <w:szCs w:val="28"/>
                </w:rPr>
                <m:t>τ</m:t>
              </m:r>
            </m:e>
          </m:d>
          <m:r>
            <w:rPr>
              <w:rFonts w:ascii="Cambria Math" w:hAnsi="Cambria Math"/>
              <w:szCs w:val="28"/>
            </w:rPr>
            <m:t>=1</m:t>
          </m:r>
          <m:r>
            <w:rPr>
              <w:rFonts w:ascii="Cambria Math" w:hAnsi="Cambria Math"/>
              <w:szCs w:val="28"/>
              <w:lang w:val="en-US"/>
            </w:rPr>
            <m:t>.2208∙</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-6</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4</m:t>
              </m:r>
            </m:sup>
          </m:sSup>
          <m:r>
            <w:rPr>
              <w:rFonts w:ascii="Cambria Math" w:hAnsi="Cambria Math"/>
              <w:szCs w:val="28"/>
              <w:lang w:val="en-US"/>
            </w:rPr>
            <m:t>-1.4179∙</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3</m:t>
              </m:r>
            </m:sup>
          </m:sSup>
          <m:r>
            <w:rPr>
              <w:rFonts w:ascii="Cambria Math" w:hAnsi="Cambria Math"/>
              <w:szCs w:val="28"/>
              <w:lang w:val="en-US"/>
            </w:rPr>
            <m:t>+0.0054</m:t>
          </m:r>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2</m:t>
              </m:r>
            </m:sup>
          </m:sSup>
          <m:r>
            <w:rPr>
              <w:rFonts w:ascii="Cambria Math" w:hAnsi="Cambria Math"/>
              <w:szCs w:val="28"/>
              <w:lang w:val="en-US"/>
            </w:rPr>
            <m:t>-0.077τ+0.3503</m:t>
          </m:r>
        </m:oMath>
      </m:oMathPara>
    </w:p>
    <w:p w:rsidR="00E079B3" w:rsidRPr="00377270" w:rsidRDefault="00E079B3" w:rsidP="00E079B3">
      <w:pPr>
        <w:rPr>
          <w:i/>
          <w:szCs w:val="28"/>
        </w:rPr>
      </w:pPr>
      <m:oMathPara>
        <m:oMath>
          <m:r>
            <w:rPr>
              <w:rFonts w:ascii="Cambria Math" w:hAnsi="Cambria Math"/>
              <w:szCs w:val="28"/>
            </w:rPr>
            <m:t>μ</m:t>
          </m:r>
          <m:d>
            <m:dPr>
              <m:ctrlPr>
                <w:rPr>
                  <w:rFonts w:ascii="Cambria Math" w:hAnsi="Cambria Math"/>
                  <w:i/>
                  <w:szCs w:val="28"/>
                </w:rPr>
              </m:ctrlPr>
            </m:dPr>
            <m:e>
              <m:r>
                <w:rPr>
                  <w:rFonts w:ascii="Cambria Math" w:hAnsi="Cambria Math"/>
                  <w:szCs w:val="28"/>
                </w:rPr>
                <m:t>τ</m:t>
              </m:r>
            </m:e>
          </m:d>
          <m:r>
            <w:rPr>
              <w:rFonts w:ascii="Cambria Math" w:hAnsi="Cambria Math"/>
              <w:szCs w:val="28"/>
            </w:rPr>
            <m:t>=2</m:t>
          </m:r>
          <m:r>
            <w:rPr>
              <w:rFonts w:ascii="Cambria Math" w:hAnsi="Cambria Math"/>
              <w:szCs w:val="28"/>
              <w:lang w:val="en-US"/>
            </w:rPr>
            <m:t>.7467∙</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-8</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4</m:t>
              </m:r>
            </m:sup>
          </m:sSup>
          <m:r>
            <w:rPr>
              <w:rFonts w:ascii="Cambria Math" w:hAnsi="Cambria Math"/>
              <w:szCs w:val="28"/>
              <w:lang w:val="en-US"/>
            </w:rPr>
            <m:t>-4.0234∙</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-6</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3</m:t>
              </m:r>
            </m:sup>
          </m:sSup>
          <m:r>
            <w:rPr>
              <w:rFonts w:ascii="Cambria Math" w:hAnsi="Cambria Math"/>
              <w:szCs w:val="28"/>
              <w:lang w:val="en-US"/>
            </w:rPr>
            <m:t>+1.9768∙</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2</m:t>
              </m:r>
            </m:sup>
          </m:sSup>
          <m:r>
            <w:rPr>
              <w:rFonts w:ascii="Cambria Math" w:hAnsi="Cambria Math"/>
              <w:szCs w:val="28"/>
              <w:lang w:val="en-US"/>
            </w:rPr>
            <m:t>-0.0034τ+0.0146</m:t>
          </m:r>
        </m:oMath>
      </m:oMathPara>
    </w:p>
    <w:p w:rsidR="00E079B3" w:rsidRPr="00377270" w:rsidRDefault="00E079B3" w:rsidP="00D31578">
      <w:pPr>
        <w:jc w:val="center"/>
        <w:rPr>
          <w:rFonts w:eastAsiaTheme="minorEastAsia"/>
          <w:b/>
          <w:szCs w:val="28"/>
        </w:rPr>
      </w:pPr>
      <w:r w:rsidRPr="00377270">
        <w:rPr>
          <w:rFonts w:eastAsiaTheme="minorEastAsia"/>
          <w:b/>
          <w:szCs w:val="28"/>
        </w:rPr>
        <w:t>Численное решение</w:t>
      </w:r>
    </w:p>
    <w:p w:rsidR="00E079B3" w:rsidRPr="00377270" w:rsidRDefault="00E079B3" w:rsidP="00E079B3">
      <w:pPr>
        <w:rPr>
          <w:rFonts w:eastAsiaTheme="minorEastAsia"/>
          <w:szCs w:val="28"/>
        </w:rPr>
      </w:pPr>
      <w:r w:rsidRPr="00377270">
        <w:rPr>
          <w:rFonts w:eastAsiaTheme="minorEastAsia"/>
          <w:szCs w:val="28"/>
        </w:rPr>
        <w:t>Для того</w:t>
      </w:r>
      <w:proofErr w:type="gramStart"/>
      <w:r w:rsidRPr="00377270">
        <w:rPr>
          <w:rFonts w:eastAsiaTheme="minorEastAsia"/>
          <w:szCs w:val="28"/>
        </w:rPr>
        <w:t>,</w:t>
      </w:r>
      <w:proofErr w:type="gramEnd"/>
      <w:r w:rsidRPr="00377270">
        <w:rPr>
          <w:rFonts w:eastAsiaTheme="minorEastAsia"/>
          <w:szCs w:val="28"/>
        </w:rPr>
        <w:t xml:space="preserve"> чтобы решить УДВС численно, воспользуемся явно-неявной разностной схемой. По этой схеме аппроксимация уравнения конечными разностями имеет вид:</w:t>
      </w:r>
    </w:p>
    <w:p w:rsidR="00E079B3" w:rsidRPr="00D31578" w:rsidRDefault="00E079B3" w:rsidP="00D31578">
      <w:pPr>
        <w:rPr>
          <w:rFonts w:eastAsiaTheme="minorEastAsia"/>
          <w:szCs w:val="28"/>
        </w:rPr>
      </w:pPr>
      <m:oMathPara>
        <m:oMathParaPr>
          <m:jc m:val="center"/>
        </m:oMathParaPr>
        <m:oMath>
          <m:f>
            <m:fPr>
              <m:ctrlPr>
                <w:rPr>
                  <w:rFonts w:ascii="Cambria Math" w:eastAsiaTheme="minorEastAsia" w:hAnsi="Cambria Math"/>
                  <w:i/>
                  <w:szCs w:val="28"/>
                </w:rPr>
              </m:ctrlPr>
            </m:fPr>
            <m:num>
              <m:r>
                <w:rPr>
                  <w:rFonts w:ascii="Cambria Math" w:eastAsiaTheme="minorEastAsia" w:hAnsi="Cambria Math"/>
                  <w:szCs w:val="28"/>
                </w:rPr>
                <m:t>ρ</m:t>
              </m:r>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i+1</m:t>
                      </m:r>
                    </m:sub>
                  </m:sSub>
                  <m:r>
                    <w:rPr>
                      <w:rFonts w:ascii="Cambria Math" w:eastAsiaTheme="minorEastAsia" w:hAnsi="Cambria Math"/>
                      <w:szCs w:val="28"/>
                    </w:rPr>
                    <m:t xml:space="preserve">, </m:t>
                  </m:r>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j</m:t>
                      </m:r>
                    </m:sub>
                  </m:sSub>
                </m:e>
              </m:d>
              <m:r>
                <w:rPr>
                  <w:rFonts w:ascii="Cambria Math" w:eastAsiaTheme="minorEastAsia" w:hAnsi="Cambria Math"/>
                  <w:szCs w:val="28"/>
                </w:rPr>
                <m:t>-ρ</m:t>
              </m:r>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m:t>
                      </m:r>
                    </m:sub>
                  </m:sSub>
                  <m:r>
                    <w:rPr>
                      <w:rFonts w:ascii="Cambria Math" w:eastAsiaTheme="minorEastAsia" w:hAnsi="Cambria Math"/>
                      <w:szCs w:val="28"/>
                    </w:rPr>
                    <m:t xml:space="preserve">, </m:t>
                  </m:r>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j</m:t>
                      </m:r>
                    </m:sub>
                  </m:sSub>
                </m:e>
              </m:d>
            </m:num>
            <m:den>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i+1</m:t>
                  </m:r>
                </m:sub>
              </m:sSub>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m:t>
                  </m:r>
                </m:sub>
              </m:sSub>
            </m:den>
          </m:f>
          <m:r>
            <w:rPr>
              <w:rFonts w:ascii="Cambria Math" w:eastAsiaTheme="minorEastAsia" w:hAnsi="Cambria Math"/>
              <w:szCs w:val="28"/>
            </w:rPr>
            <m:t>+</m:t>
          </m:r>
          <m:f>
            <m:fPr>
              <m:ctrlPr>
                <w:rPr>
                  <w:rFonts w:ascii="Cambria Math" w:eastAsiaTheme="minorEastAsia" w:hAnsi="Cambria Math"/>
                  <w:i/>
                  <w:szCs w:val="28"/>
                </w:rPr>
              </m:ctrlPr>
            </m:fPr>
            <m:num>
              <m:r>
                <w:rPr>
                  <w:rFonts w:ascii="Cambria Math" w:eastAsiaTheme="minorEastAsia" w:hAnsi="Cambria Math"/>
                  <w:szCs w:val="28"/>
                </w:rPr>
                <m:t>ρ</m:t>
              </m:r>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i+1</m:t>
                      </m:r>
                    </m:sub>
                  </m:sSub>
                  <m:r>
                    <w:rPr>
                      <w:rFonts w:ascii="Cambria Math" w:eastAsiaTheme="minorEastAsia" w:hAnsi="Cambria Math"/>
                      <w:szCs w:val="28"/>
                    </w:rPr>
                    <m:t xml:space="preserve">, </m:t>
                  </m:r>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j+1</m:t>
                      </m:r>
                    </m:sub>
                  </m:sSub>
                </m:e>
              </m:d>
              <m:r>
                <w:rPr>
                  <w:rFonts w:ascii="Cambria Math" w:eastAsiaTheme="minorEastAsia" w:hAnsi="Cambria Math"/>
                  <w:szCs w:val="28"/>
                </w:rPr>
                <m:t>-ρ</m:t>
              </m:r>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i+1</m:t>
                      </m:r>
                    </m:sub>
                  </m:sSub>
                  <m:r>
                    <w:rPr>
                      <w:rFonts w:ascii="Cambria Math" w:eastAsiaTheme="minorEastAsia" w:hAnsi="Cambria Math"/>
                      <w:szCs w:val="28"/>
                    </w:rPr>
                    <m:t xml:space="preserve">, </m:t>
                  </m:r>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j</m:t>
                      </m:r>
                    </m:sub>
                  </m:sSub>
                </m:e>
              </m:d>
            </m:num>
            <m:den>
              <m:sSub>
                <m:sSubPr>
                  <m:ctrlPr>
                    <w:rPr>
                      <w:rFonts w:ascii="Cambria Math" w:eastAsiaTheme="minorEastAsia" w:hAnsi="Cambria Math"/>
                      <w:i/>
                      <w:szCs w:val="28"/>
                    </w:rPr>
                  </m:ctrlPr>
                </m:sSubPr>
                <m:e>
                  <m:r>
                    <w:rPr>
                      <w:rFonts w:ascii="Cambria Math" w:eastAsiaTheme="minorEastAsia" w:hAnsi="Cambria Math"/>
                      <w:szCs w:val="28"/>
                      <w:lang w:val="en-US"/>
                    </w:rPr>
                    <m:t>τ</m:t>
                  </m:r>
                </m:e>
                <m:sub>
                  <m:r>
                    <w:rPr>
                      <w:rFonts w:ascii="Cambria Math" w:eastAsiaTheme="minorEastAsia" w:hAnsi="Cambria Math"/>
                      <w:szCs w:val="28"/>
                    </w:rPr>
                    <m:t>j+1</m:t>
                  </m:r>
                </m:sub>
              </m:sSub>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lang w:val="en-US"/>
                    </w:rPr>
                    <m:t>τ</m:t>
                  </m:r>
                </m:e>
                <m:sub>
                  <m:r>
                    <w:rPr>
                      <w:rFonts w:ascii="Cambria Math" w:eastAsiaTheme="minorEastAsia" w:hAnsi="Cambria Math"/>
                      <w:szCs w:val="28"/>
                    </w:rPr>
                    <m:t>j</m:t>
                  </m:r>
                </m:sub>
              </m:sSub>
            </m:den>
          </m:f>
          <m:r>
            <w:rPr>
              <w:rFonts w:ascii="Cambria Math" w:eastAsiaTheme="minorEastAsia" w:hAnsi="Cambria Math"/>
              <w:szCs w:val="28"/>
            </w:rPr>
            <m:t>= -μ</m:t>
          </m:r>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m:t>
                  </m:r>
                </m:sub>
              </m:sSub>
              <m:r>
                <w:rPr>
                  <w:rFonts w:ascii="Cambria Math" w:eastAsiaTheme="minorEastAsia" w:hAnsi="Cambria Math"/>
                  <w:szCs w:val="28"/>
                </w:rPr>
                <m:t xml:space="preserve">, </m:t>
              </m:r>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j</m:t>
                  </m:r>
                </m:sub>
              </m:sSub>
            </m:e>
          </m:d>
          <m:r>
            <w:rPr>
              <w:rFonts w:ascii="Cambria Math" w:eastAsiaTheme="minorEastAsia" w:hAnsi="Cambria Math"/>
              <w:szCs w:val="28"/>
            </w:rPr>
            <m:t>ρ</m:t>
          </m:r>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m:t>
                  </m:r>
                </m:sub>
              </m:sSub>
              <m:r>
                <w:rPr>
                  <w:rFonts w:ascii="Cambria Math" w:eastAsiaTheme="minorEastAsia" w:hAnsi="Cambria Math"/>
                  <w:szCs w:val="28"/>
                </w:rPr>
                <m:t xml:space="preserve">, </m:t>
              </m:r>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j</m:t>
                  </m:r>
                </m:sub>
              </m:sSub>
            </m:e>
          </m:d>
          <m:r>
            <w:rPr>
              <w:rFonts w:ascii="Cambria Math" w:eastAsiaTheme="minorEastAsia" w:hAnsi="Cambria Math"/>
              <w:szCs w:val="28"/>
            </w:rPr>
            <m:t>, t≥</m:t>
          </m:r>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hAnsi="Cambria Math"/>
                  <w:szCs w:val="28"/>
                </w:rPr>
                <m:t>0</m:t>
              </m:r>
            </m:sub>
          </m:sSub>
          <m:r>
            <w:rPr>
              <w:rFonts w:ascii="Cambria Math" w:eastAsiaTheme="minorEastAsia" w:hAnsi="Cambria Math"/>
              <w:szCs w:val="28"/>
            </w:rPr>
            <m:t>,</m:t>
          </m:r>
          <m:r>
            <w:rPr>
              <w:rFonts w:ascii="Cambria Math" w:eastAsiaTheme="minorEastAsia" w:hAnsi="Cambria Math"/>
              <w:szCs w:val="28"/>
            </w:rPr>
            <m:t xml:space="preserve"> </m:t>
          </m:r>
          <m:r>
            <w:rPr>
              <w:rFonts w:ascii="Cambria Math" w:eastAsiaTheme="minorEastAsia" w:hAnsi="Cambria Math"/>
              <w:szCs w:val="28"/>
            </w:rPr>
            <m:t xml:space="preserve"> τ&gt;0</m:t>
          </m:r>
          <m:r>
            <w:rPr>
              <w:rFonts w:ascii="Cambria Math" w:eastAsiaTheme="minorEastAsia" w:hAnsi="Cambria Math"/>
              <w:szCs w:val="28"/>
            </w:rPr>
            <m:t>.</m:t>
          </m:r>
        </m:oMath>
      </m:oMathPara>
    </w:p>
    <w:p w:rsidR="00E079B3" w:rsidRPr="00377270" w:rsidRDefault="00E079B3" w:rsidP="00E079B3">
      <w:pPr>
        <w:rPr>
          <w:rFonts w:eastAsiaTheme="minorEastAsia"/>
          <w:szCs w:val="28"/>
        </w:rPr>
      </w:pPr>
      <w:r w:rsidRPr="00377270">
        <w:rPr>
          <w:rFonts w:eastAsiaTheme="minorEastAsia"/>
          <w:szCs w:val="28"/>
        </w:rPr>
        <w:t xml:space="preserve">Так как в нашем случае </w:t>
      </w:r>
      <m:oMath>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i+1</m:t>
            </m:r>
          </m:sub>
        </m:sSub>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i</m:t>
            </m:r>
          </m:sub>
        </m:sSub>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lang w:val="en-US"/>
              </w:rPr>
              <m:t>τ</m:t>
            </m:r>
          </m:e>
          <m:sub>
            <m:r>
              <w:rPr>
                <w:rFonts w:ascii="Cambria Math" w:eastAsiaTheme="minorEastAsia" w:hAnsi="Cambria Math"/>
                <w:szCs w:val="28"/>
              </w:rPr>
              <m:t>j+1</m:t>
            </m:r>
          </m:sub>
        </m:sSub>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lang w:val="en-US"/>
              </w:rPr>
              <m:t>τ</m:t>
            </m:r>
          </m:e>
          <m:sub>
            <m:r>
              <w:rPr>
                <w:rFonts w:ascii="Cambria Math" w:eastAsiaTheme="minorEastAsia" w:hAnsi="Cambria Math"/>
                <w:szCs w:val="28"/>
              </w:rPr>
              <m:t>j</m:t>
            </m:r>
          </m:sub>
        </m:sSub>
        <m:r>
          <w:rPr>
            <w:rFonts w:ascii="Cambria Math" w:eastAsiaTheme="minorEastAsia" w:hAnsi="Cambria Math"/>
            <w:szCs w:val="28"/>
          </w:rPr>
          <m:t xml:space="preserve">=1, </m:t>
        </m:r>
      </m:oMath>
      <w:r w:rsidR="00D31578">
        <w:rPr>
          <w:rFonts w:eastAsiaTheme="minorEastAsia"/>
          <w:szCs w:val="28"/>
        </w:rPr>
        <w:t>получим</w:t>
      </w:r>
      <w:r w:rsidRPr="00377270">
        <w:rPr>
          <w:rFonts w:eastAsiaTheme="minorEastAsia"/>
          <w:szCs w:val="28"/>
        </w:rPr>
        <w:t>:</w:t>
      </w:r>
    </w:p>
    <w:p w:rsidR="00E079B3" w:rsidRPr="00377270" w:rsidRDefault="00E079B3" w:rsidP="00E079B3">
      <w:pPr>
        <w:jc w:val="center"/>
        <w:rPr>
          <w:rFonts w:eastAsiaTheme="minorEastAsia"/>
          <w:szCs w:val="28"/>
        </w:rPr>
      </w:pPr>
      <m:oMath>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lang w:val="en-US"/>
                  </w:rPr>
                  <m:t>i</m:t>
                </m:r>
                <m:r>
                  <w:rPr>
                    <w:rFonts w:ascii="Cambria Math" w:eastAsiaTheme="minorEastAsia" w:hAnsi="Cambria Math"/>
                    <w:szCs w:val="28"/>
                  </w:rPr>
                  <m:t>+1,</m:t>
                </m:r>
                <m:r>
                  <w:rPr>
                    <w:rFonts w:ascii="Cambria Math" w:eastAsiaTheme="minorEastAsia" w:hAnsi="Cambria Math"/>
                    <w:szCs w:val="28"/>
                    <w:lang w:val="en-US"/>
                  </w:rPr>
                  <m:t>j</m:t>
                </m:r>
              </m:sub>
            </m:sSub>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lang w:val="en-US"/>
                  </w:rPr>
                  <m:t>i</m:t>
                </m:r>
                <m:r>
                  <w:rPr>
                    <w:rFonts w:ascii="Cambria Math" w:eastAsiaTheme="minorEastAsia" w:hAnsi="Cambria Math"/>
                    <w:szCs w:val="28"/>
                  </w:rPr>
                  <m:t>,</m:t>
                </m:r>
                <m:r>
                  <w:rPr>
                    <w:rFonts w:ascii="Cambria Math" w:eastAsiaTheme="minorEastAsia" w:hAnsi="Cambria Math"/>
                    <w:szCs w:val="28"/>
                    <w:lang w:val="en-US"/>
                  </w:rPr>
                  <m:t>j</m:t>
                </m:r>
              </m:sub>
            </m:sSub>
          </m:e>
        </m:d>
        <m:r>
          <w:rPr>
            <w:rFonts w:ascii="Cambria Math" w:eastAsiaTheme="minorEastAsia" w:hAnsi="Cambria Math"/>
            <w:szCs w:val="28"/>
          </w:rPr>
          <m:t>+</m:t>
        </m:r>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lang w:val="en-US"/>
                  </w:rPr>
                  <m:t>i</m:t>
                </m:r>
                <m:r>
                  <w:rPr>
                    <w:rFonts w:ascii="Cambria Math" w:eastAsiaTheme="minorEastAsia" w:hAnsi="Cambria Math"/>
                    <w:szCs w:val="28"/>
                  </w:rPr>
                  <m:t>+1,</m:t>
                </m:r>
                <m:r>
                  <w:rPr>
                    <w:rFonts w:ascii="Cambria Math" w:eastAsiaTheme="minorEastAsia" w:hAnsi="Cambria Math"/>
                    <w:szCs w:val="28"/>
                    <w:lang w:val="en-US"/>
                  </w:rPr>
                  <m:t>j</m:t>
                </m:r>
                <m:r>
                  <w:rPr>
                    <w:rFonts w:ascii="Cambria Math" w:eastAsiaTheme="minorEastAsia" w:hAnsi="Cambria Math"/>
                    <w:szCs w:val="28"/>
                  </w:rPr>
                  <m:t>+1</m:t>
                </m:r>
              </m:sub>
            </m:sSub>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lang w:val="en-US"/>
                  </w:rPr>
                  <m:t>i</m:t>
                </m:r>
                <m:r>
                  <w:rPr>
                    <w:rFonts w:ascii="Cambria Math" w:eastAsiaTheme="minorEastAsia" w:hAnsi="Cambria Math"/>
                    <w:szCs w:val="28"/>
                  </w:rPr>
                  <m:t>+1,</m:t>
                </m:r>
                <m:r>
                  <w:rPr>
                    <w:rFonts w:ascii="Cambria Math" w:eastAsiaTheme="minorEastAsia" w:hAnsi="Cambria Math"/>
                    <w:szCs w:val="28"/>
                    <w:lang w:val="en-US"/>
                  </w:rPr>
                  <m:t>j</m:t>
                </m:r>
              </m:sub>
            </m:sSub>
          </m:e>
        </m:d>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rPr>
              <m:t>μ</m:t>
            </m:r>
          </m:e>
          <m:sub>
            <m:r>
              <w:rPr>
                <w:rFonts w:ascii="Cambria Math" w:eastAsiaTheme="minorEastAsia" w:hAnsi="Cambria Math"/>
                <w:szCs w:val="28"/>
                <w:lang w:val="en-US"/>
              </w:rPr>
              <m:t>i</m:t>
            </m:r>
            <m:r>
              <w:rPr>
                <w:rFonts w:ascii="Cambria Math" w:eastAsiaTheme="minorEastAsia" w:hAnsi="Cambria Math"/>
                <w:szCs w:val="28"/>
              </w:rPr>
              <m:t>,</m:t>
            </m:r>
            <m:r>
              <w:rPr>
                <w:rFonts w:ascii="Cambria Math" w:eastAsiaTheme="minorEastAsia" w:hAnsi="Cambria Math"/>
                <w:szCs w:val="28"/>
                <w:lang w:val="en-US"/>
              </w:rPr>
              <m:t>j</m:t>
            </m:r>
          </m:sub>
        </m:sSub>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lang w:val="en-US"/>
              </w:rPr>
              <m:t>i</m:t>
            </m:r>
            <m:r>
              <w:rPr>
                <w:rFonts w:ascii="Cambria Math" w:eastAsiaTheme="minorEastAsia" w:hAnsi="Cambria Math"/>
                <w:szCs w:val="28"/>
              </w:rPr>
              <m:t>,</m:t>
            </m:r>
            <m:r>
              <w:rPr>
                <w:rFonts w:ascii="Cambria Math" w:eastAsiaTheme="minorEastAsia" w:hAnsi="Cambria Math"/>
                <w:szCs w:val="28"/>
                <w:lang w:val="en-US"/>
              </w:rPr>
              <m:t>j</m:t>
            </m:r>
          </m:sub>
        </m:sSub>
      </m:oMath>
      <w:r w:rsidRPr="00377270">
        <w:rPr>
          <w:rFonts w:eastAsiaTheme="minorEastAsia"/>
          <w:szCs w:val="28"/>
        </w:rPr>
        <w:t>,</w:t>
      </w:r>
    </w:p>
    <w:p w:rsidR="00E079B3" w:rsidRPr="00377270" w:rsidRDefault="00E079B3" w:rsidP="00E079B3">
      <w:pPr>
        <w:rPr>
          <w:rFonts w:eastAsiaTheme="minorEastAsia"/>
          <w:szCs w:val="28"/>
        </w:rPr>
      </w:pPr>
      <w:r w:rsidRPr="00377270">
        <w:rPr>
          <w:rFonts w:eastAsiaTheme="minorEastAsia"/>
          <w:szCs w:val="28"/>
        </w:rPr>
        <w:t>и, следовательно,</w:t>
      </w:r>
    </w:p>
    <w:p w:rsidR="00E079B3" w:rsidRPr="00377270" w:rsidRDefault="00E079B3" w:rsidP="00E079B3">
      <w:pPr>
        <w:jc w:val="center"/>
        <w:rPr>
          <w:rFonts w:eastAsiaTheme="minorEastAsia"/>
          <w:szCs w:val="28"/>
        </w:rPr>
      </w:pPr>
      <m:oMath>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lang w:val="en-US"/>
              </w:rPr>
              <m:t>i</m:t>
            </m:r>
            <m:r>
              <w:rPr>
                <w:rFonts w:ascii="Cambria Math" w:eastAsiaTheme="minorEastAsia" w:hAnsi="Cambria Math"/>
                <w:szCs w:val="28"/>
              </w:rPr>
              <m:t>+1,</m:t>
            </m:r>
            <m:r>
              <w:rPr>
                <w:rFonts w:ascii="Cambria Math" w:eastAsiaTheme="minorEastAsia" w:hAnsi="Cambria Math"/>
                <w:szCs w:val="28"/>
                <w:lang w:val="en-US"/>
              </w:rPr>
              <m:t>j</m:t>
            </m:r>
            <m:r>
              <w:rPr>
                <w:rFonts w:ascii="Cambria Math" w:eastAsiaTheme="minorEastAsia" w:hAnsi="Cambria Math"/>
                <w:szCs w:val="28"/>
              </w:rPr>
              <m:t>+1</m:t>
            </m:r>
          </m:sub>
        </m:sSub>
        <m:r>
          <w:rPr>
            <w:rFonts w:ascii="Cambria Math" w:eastAsiaTheme="minorEastAsia" w:hAnsi="Cambria Math"/>
            <w:szCs w:val="28"/>
          </w:rPr>
          <m:t>=(1-</m:t>
        </m:r>
        <m:sSub>
          <m:sSubPr>
            <m:ctrlPr>
              <w:rPr>
                <w:rFonts w:ascii="Cambria Math" w:eastAsiaTheme="minorEastAsia" w:hAnsi="Cambria Math"/>
                <w:i/>
                <w:szCs w:val="28"/>
              </w:rPr>
            </m:ctrlPr>
          </m:sSubPr>
          <m:e>
            <m:r>
              <w:rPr>
                <w:rFonts w:ascii="Cambria Math" w:eastAsiaTheme="minorEastAsia" w:hAnsi="Cambria Math"/>
                <w:szCs w:val="28"/>
              </w:rPr>
              <m:t>μ</m:t>
            </m:r>
          </m:e>
          <m:sub>
            <m:r>
              <w:rPr>
                <w:rFonts w:ascii="Cambria Math" w:eastAsiaTheme="minorEastAsia" w:hAnsi="Cambria Math"/>
                <w:szCs w:val="28"/>
                <w:lang w:val="en-US"/>
              </w:rPr>
              <m:t>i</m:t>
            </m:r>
            <m:r>
              <w:rPr>
                <w:rFonts w:ascii="Cambria Math" w:eastAsiaTheme="minorEastAsia" w:hAnsi="Cambria Math"/>
                <w:szCs w:val="28"/>
              </w:rPr>
              <m:t>,</m:t>
            </m:r>
            <m:r>
              <w:rPr>
                <w:rFonts w:ascii="Cambria Math" w:eastAsiaTheme="minorEastAsia" w:hAnsi="Cambria Math"/>
                <w:szCs w:val="28"/>
                <w:lang w:val="en-US"/>
              </w:rPr>
              <m:t>j</m:t>
            </m:r>
          </m:sub>
        </m:sSub>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lang w:val="en-US"/>
              </w:rPr>
              <m:t>i</m:t>
            </m:r>
            <m:r>
              <w:rPr>
                <w:rFonts w:ascii="Cambria Math" w:eastAsiaTheme="minorEastAsia" w:hAnsi="Cambria Math"/>
                <w:szCs w:val="28"/>
              </w:rPr>
              <m:t>,</m:t>
            </m:r>
            <m:r>
              <w:rPr>
                <w:rFonts w:ascii="Cambria Math" w:eastAsiaTheme="minorEastAsia" w:hAnsi="Cambria Math"/>
                <w:szCs w:val="28"/>
                <w:lang w:val="en-US"/>
              </w:rPr>
              <m:t>j</m:t>
            </m:r>
          </m:sub>
        </m:sSub>
      </m:oMath>
      <w:r w:rsidRPr="00377270">
        <w:rPr>
          <w:rFonts w:eastAsiaTheme="minorEastAsia"/>
          <w:szCs w:val="28"/>
        </w:rPr>
        <w:t>.</w:t>
      </w:r>
    </w:p>
    <w:p w:rsidR="00E079B3" w:rsidRPr="00377270" w:rsidRDefault="00E079B3" w:rsidP="00E079B3">
      <w:pPr>
        <w:rPr>
          <w:rFonts w:eastAsiaTheme="minorEastAsia"/>
          <w:szCs w:val="28"/>
        </w:rPr>
      </w:pPr>
      <w:r w:rsidRPr="00377270">
        <w:rPr>
          <w:rFonts w:eastAsiaTheme="minorEastAsia"/>
          <w:szCs w:val="28"/>
        </w:rPr>
        <w:t>Примем за базисный год 1989 (год проведения Всероссийской переписи населения). Имея в нашем распоряжении данные о плотности распределения населения по возрастным группам в 1989 году</w:t>
      </w:r>
      <w:r w:rsidR="006D518E" w:rsidRPr="006D518E">
        <w:rPr>
          <w:rFonts w:eastAsiaTheme="minorEastAsia"/>
          <w:szCs w:val="28"/>
        </w:rPr>
        <w:t xml:space="preserve"> [21]</w:t>
      </w:r>
      <w:r w:rsidRPr="00377270">
        <w:rPr>
          <w:rFonts w:eastAsiaTheme="minorEastAsia"/>
          <w:szCs w:val="28"/>
        </w:rPr>
        <w:t xml:space="preserve"> и о количестве новорожденных в период с 1989 по 1994 год</w:t>
      </w:r>
      <w:r w:rsidR="006D518E" w:rsidRPr="006D518E">
        <w:rPr>
          <w:rFonts w:eastAsiaTheme="minorEastAsia"/>
          <w:szCs w:val="28"/>
        </w:rPr>
        <w:t xml:space="preserve"> [22]</w:t>
      </w:r>
      <w:r w:rsidRPr="00377270">
        <w:rPr>
          <w:rFonts w:eastAsiaTheme="minorEastAsia"/>
          <w:szCs w:val="28"/>
        </w:rPr>
        <w:t xml:space="preserve">, рассчитаем </w:t>
      </w:r>
      <m:oMath>
        <m:r>
          <w:rPr>
            <w:rFonts w:ascii="Cambria Math" w:hAnsi="Cambria Math"/>
            <w:szCs w:val="28"/>
          </w:rPr>
          <m:t>ρ</m:t>
        </m:r>
        <m:d>
          <m:dPr>
            <m:ctrlPr>
              <w:rPr>
                <w:rFonts w:ascii="Cambria Math" w:hAnsi="Cambria Math"/>
                <w:i/>
                <w:szCs w:val="28"/>
              </w:rPr>
            </m:ctrlPr>
          </m:dPr>
          <m:e>
            <m:r>
              <w:rPr>
                <w:rFonts w:ascii="Cambria Math" w:hAnsi="Cambria Math"/>
                <w:szCs w:val="28"/>
                <w:lang w:val="en-US"/>
              </w:rPr>
              <m:t>t</m:t>
            </m:r>
            <m:r>
              <w:rPr>
                <w:rFonts w:ascii="Cambria Math" w:hAnsi="Cambria Math"/>
                <w:szCs w:val="28"/>
              </w:rPr>
              <m:t>,</m:t>
            </m:r>
            <m:r>
              <w:rPr>
                <w:rFonts w:ascii="Cambria Math" w:hAnsi="Cambria Math"/>
                <w:szCs w:val="28"/>
                <w:lang w:val="en-US"/>
              </w:rPr>
              <m:t>τ</m:t>
            </m:r>
            <m:ctrlPr>
              <w:rPr>
                <w:rFonts w:ascii="Cambria Math" w:hAnsi="Cambria Math"/>
                <w:i/>
                <w:szCs w:val="28"/>
                <w:lang w:val="en-US"/>
              </w:rPr>
            </m:ctrlPr>
          </m:e>
        </m:d>
      </m:oMath>
      <w:r w:rsidRPr="00377270">
        <w:rPr>
          <w:rFonts w:eastAsiaTheme="minorEastAsia"/>
          <w:szCs w:val="28"/>
        </w:rPr>
        <w:t xml:space="preserve"> для 1992-1994 годов. На графиках ниже</w:t>
      </w:r>
      <w:r w:rsidR="00D31578">
        <w:rPr>
          <w:rFonts w:eastAsiaTheme="minorEastAsia"/>
          <w:szCs w:val="28"/>
        </w:rPr>
        <w:t xml:space="preserve"> (Рис.4)</w:t>
      </w:r>
      <w:r w:rsidRPr="00377270">
        <w:rPr>
          <w:rFonts w:eastAsiaTheme="minorEastAsia"/>
          <w:szCs w:val="28"/>
        </w:rPr>
        <w:t xml:space="preserve"> изображены плотности распределения населения по возрастам в 1992-1994 годах, а также аппроксимация этих функций алгебраическим полиномом пятой степени по методу наименьших квадратов.</w:t>
      </w:r>
    </w:p>
    <w:p w:rsidR="00E079B3" w:rsidRDefault="00E079B3" w:rsidP="00D31578">
      <w:pPr>
        <w:jc w:val="center"/>
        <w:rPr>
          <w:rFonts w:eastAsiaTheme="minorEastAsia"/>
          <w:szCs w:val="28"/>
        </w:rPr>
      </w:pPr>
      <w:r w:rsidRPr="00377270">
        <w:rPr>
          <w:rFonts w:eastAsiaTheme="minorEastAsia"/>
          <w:noProof/>
          <w:szCs w:val="28"/>
        </w:rPr>
        <w:drawing>
          <wp:inline distT="0" distB="0" distL="0" distR="0">
            <wp:extent cx="5526985" cy="1886441"/>
            <wp:effectExtent l="19050" t="0" r="0" b="0"/>
            <wp:docPr id="2" name="Рисунок 1" descr="Скриншот 2016-05-07 03.0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3.06.42.png"/>
                    <pic:cNvPicPr/>
                  </pic:nvPicPr>
                  <pic:blipFill>
                    <a:blip r:embed="rId11" cstate="print"/>
                    <a:stretch>
                      <a:fillRect/>
                    </a:stretch>
                  </pic:blipFill>
                  <pic:spPr>
                    <a:xfrm>
                      <a:off x="0" y="0"/>
                      <a:ext cx="5548521" cy="1893791"/>
                    </a:xfrm>
                    <a:prstGeom prst="rect">
                      <a:avLst/>
                    </a:prstGeom>
                  </pic:spPr>
                </pic:pic>
              </a:graphicData>
            </a:graphic>
          </wp:inline>
        </w:drawing>
      </w:r>
    </w:p>
    <w:p w:rsidR="00D31578" w:rsidRPr="00D31578" w:rsidRDefault="00D31578" w:rsidP="00D31578">
      <w:pPr>
        <w:jc w:val="center"/>
        <w:rPr>
          <w:rFonts w:eastAsiaTheme="minorEastAsia"/>
          <w:sz w:val="24"/>
          <w:szCs w:val="24"/>
        </w:rPr>
      </w:pPr>
      <w:r>
        <w:rPr>
          <w:rFonts w:eastAsiaTheme="minorEastAsia"/>
          <w:sz w:val="24"/>
          <w:szCs w:val="24"/>
        </w:rPr>
        <w:t>Рис.4 – плотности распределения населения по возрастам, 1992-1994 гг.</w:t>
      </w:r>
    </w:p>
    <w:p w:rsidR="00E079B3" w:rsidRPr="00377270" w:rsidRDefault="00E079B3" w:rsidP="00E079B3">
      <w:pPr>
        <w:rPr>
          <w:rFonts w:eastAsiaTheme="minorEastAsia"/>
          <w:szCs w:val="28"/>
        </w:rPr>
      </w:pPr>
      <w:r w:rsidRPr="00377270">
        <w:rPr>
          <w:rFonts w:eastAsiaTheme="minorEastAsia"/>
          <w:szCs w:val="28"/>
        </w:rPr>
        <w:lastRenderedPageBreak/>
        <w:t>Стоит отметить, что долгосрочное прогнозирование плотности распределения населения по возрастам может дать не слишком близкий к реальности результат, так как в используемой модели не учитывается такой важный параметр как иммиграция. Поэтому для 2012-2014 годов аналитический вид возрастного распределения восстановим исходя из известных нам статистических данных</w:t>
      </w:r>
      <w:r w:rsidR="00FD4902" w:rsidRPr="00FD4902">
        <w:rPr>
          <w:rFonts w:eastAsiaTheme="minorEastAsia"/>
          <w:szCs w:val="28"/>
        </w:rPr>
        <w:t>[23][24][25]</w:t>
      </w:r>
      <w:r w:rsidRPr="00377270">
        <w:rPr>
          <w:rFonts w:eastAsiaTheme="minorEastAsia"/>
          <w:szCs w:val="28"/>
        </w:rPr>
        <w:t xml:space="preserve">. </w:t>
      </w:r>
      <w:proofErr w:type="gramStart"/>
      <w:r w:rsidRPr="00377270">
        <w:rPr>
          <w:rFonts w:eastAsiaTheme="minorEastAsia"/>
          <w:szCs w:val="28"/>
        </w:rPr>
        <w:t xml:space="preserve">Вид функций распределения и результат их аппроксимации полиномом </w:t>
      </w:r>
      <w:r w:rsidR="00D31578">
        <w:rPr>
          <w:rFonts w:eastAsiaTheme="minorEastAsia"/>
          <w:szCs w:val="28"/>
        </w:rPr>
        <w:t>пятой</w:t>
      </w:r>
      <w:r w:rsidRPr="00377270">
        <w:rPr>
          <w:rFonts w:eastAsiaTheme="minorEastAsia"/>
          <w:szCs w:val="28"/>
        </w:rPr>
        <w:t xml:space="preserve"> степени с помощью МНК </w:t>
      </w:r>
      <w:r w:rsidR="00D31578">
        <w:rPr>
          <w:rFonts w:eastAsiaTheme="minorEastAsia"/>
          <w:szCs w:val="28"/>
        </w:rPr>
        <w:t>представлен на Рис.5</w:t>
      </w:r>
      <w:r w:rsidRPr="00377270">
        <w:rPr>
          <w:rFonts w:eastAsiaTheme="minorEastAsia"/>
          <w:szCs w:val="28"/>
        </w:rPr>
        <w:t>:</w:t>
      </w:r>
      <w:proofErr w:type="gramEnd"/>
    </w:p>
    <w:p w:rsidR="00E079B3" w:rsidRDefault="00E079B3" w:rsidP="00E079B3">
      <w:pPr>
        <w:rPr>
          <w:rFonts w:eastAsiaTheme="minorEastAsia"/>
          <w:szCs w:val="28"/>
        </w:rPr>
      </w:pPr>
      <w:r w:rsidRPr="00377270">
        <w:rPr>
          <w:rFonts w:eastAsiaTheme="minorEastAsia"/>
          <w:noProof/>
          <w:szCs w:val="28"/>
        </w:rPr>
        <w:drawing>
          <wp:inline distT="0" distB="0" distL="0" distR="0">
            <wp:extent cx="5588120" cy="2083523"/>
            <wp:effectExtent l="19050" t="0" r="0" b="0"/>
            <wp:docPr id="3" name="Рисунок 2" descr="Скриншот 2016-05-07 03.1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3.15.23.png"/>
                    <pic:cNvPicPr/>
                  </pic:nvPicPr>
                  <pic:blipFill>
                    <a:blip r:embed="rId12" cstate="print"/>
                    <a:stretch>
                      <a:fillRect/>
                    </a:stretch>
                  </pic:blipFill>
                  <pic:spPr>
                    <a:xfrm>
                      <a:off x="0" y="0"/>
                      <a:ext cx="5595233" cy="2086175"/>
                    </a:xfrm>
                    <a:prstGeom prst="rect">
                      <a:avLst/>
                    </a:prstGeom>
                  </pic:spPr>
                </pic:pic>
              </a:graphicData>
            </a:graphic>
          </wp:inline>
        </w:drawing>
      </w:r>
    </w:p>
    <w:p w:rsidR="00D31578" w:rsidRPr="00D31578" w:rsidRDefault="00D31578" w:rsidP="00D31578">
      <w:pPr>
        <w:jc w:val="center"/>
        <w:rPr>
          <w:rFonts w:eastAsiaTheme="minorEastAsia"/>
          <w:sz w:val="24"/>
          <w:szCs w:val="24"/>
        </w:rPr>
      </w:pPr>
      <w:r>
        <w:rPr>
          <w:rFonts w:eastAsiaTheme="minorEastAsia"/>
          <w:sz w:val="24"/>
          <w:szCs w:val="24"/>
        </w:rPr>
        <w:t>Рис.5 - плотности распределения населения по возрастам, 2012-2014 гг.</w:t>
      </w:r>
    </w:p>
    <w:p w:rsidR="00E079B3" w:rsidRPr="00377270" w:rsidRDefault="00CA18FD" w:rsidP="00CA18FD">
      <w:pPr>
        <w:pStyle w:val="2"/>
      </w:pPr>
      <w:r>
        <w:t xml:space="preserve">2.2. </w:t>
      </w:r>
      <w:r w:rsidR="00E079B3" w:rsidRPr="00377270">
        <w:t>Удельная заработная плата</w:t>
      </w:r>
    </w:p>
    <w:p w:rsidR="00E079B3" w:rsidRPr="00377270" w:rsidRDefault="00E079B3" w:rsidP="00E079B3">
      <w:pPr>
        <w:rPr>
          <w:rFonts w:eastAsiaTheme="minorEastAsia"/>
          <w:szCs w:val="28"/>
        </w:rPr>
      </w:pPr>
      <w:r w:rsidRPr="00377270">
        <w:rPr>
          <w:rFonts w:eastAsiaTheme="minorEastAsia"/>
          <w:szCs w:val="28"/>
        </w:rPr>
        <w:t xml:space="preserve">Как нам уже известно, удельная заработная плата, полученная человеком возраста </w:t>
      </w:r>
      <m:oMath>
        <m:r>
          <w:rPr>
            <w:rFonts w:ascii="Cambria Math" w:eastAsiaTheme="minorEastAsia" w:hAnsi="Cambria Math"/>
            <w:szCs w:val="28"/>
          </w:rPr>
          <m:t>τ</m:t>
        </m:r>
      </m:oMath>
      <w:r w:rsidRPr="00377270">
        <w:rPr>
          <w:rFonts w:eastAsiaTheme="minorEastAsia"/>
          <w:szCs w:val="28"/>
        </w:rPr>
        <w:t xml:space="preserve"> в год </w:t>
      </w:r>
      <m:oMath>
        <m:r>
          <w:rPr>
            <w:rFonts w:ascii="Cambria Math" w:eastAsiaTheme="minorEastAsia" w:hAnsi="Cambria Math"/>
            <w:szCs w:val="28"/>
          </w:rPr>
          <m:t>t</m:t>
        </m:r>
      </m:oMath>
      <w:r w:rsidRPr="00377270">
        <w:rPr>
          <w:rFonts w:eastAsiaTheme="minorEastAsia"/>
          <w:szCs w:val="28"/>
        </w:rPr>
        <w:t xml:space="preserve">, может быть представлена в виде </w:t>
      </w:r>
      <m:oMath>
        <m:r>
          <w:rPr>
            <w:rFonts w:ascii="Cambria Math" w:eastAsiaTheme="minorEastAsia" w:hAnsi="Cambria Math"/>
            <w:szCs w:val="28"/>
          </w:rPr>
          <m:t>g</m:t>
        </m:r>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t,τ</m:t>
            </m:r>
          </m:e>
        </m:d>
        <m:acc>
          <m:accPr>
            <m:chr m:val="̅"/>
            <m:ctrlPr>
              <w:rPr>
                <w:rFonts w:ascii="Cambria Math" w:eastAsiaTheme="minorEastAsia" w:hAnsi="Cambria Math"/>
                <w:i/>
                <w:szCs w:val="28"/>
              </w:rPr>
            </m:ctrlPr>
          </m:accPr>
          <m:e>
            <m:r>
              <w:rPr>
                <w:rFonts w:ascii="Cambria Math" w:eastAsiaTheme="minorEastAsia" w:hAnsi="Cambria Math"/>
                <w:szCs w:val="28"/>
              </w:rPr>
              <m:t>g</m:t>
            </m:r>
          </m:e>
        </m:acc>
        <m:d>
          <m:dPr>
            <m:ctrlPr>
              <w:rPr>
                <w:rFonts w:ascii="Cambria Math" w:eastAsiaTheme="minorEastAsia" w:hAnsi="Cambria Math"/>
                <w:i/>
                <w:szCs w:val="28"/>
              </w:rPr>
            </m:ctrlPr>
          </m:dPr>
          <m:e>
            <m:r>
              <w:rPr>
                <w:rFonts w:ascii="Cambria Math" w:eastAsiaTheme="minorEastAsia" w:hAnsi="Cambria Math"/>
                <w:szCs w:val="28"/>
              </w:rPr>
              <m:t>t</m:t>
            </m:r>
          </m:e>
        </m:d>
      </m:oMath>
      <w:r w:rsidRPr="00377270">
        <w:rPr>
          <w:rFonts w:eastAsiaTheme="minorEastAsia"/>
          <w:szCs w:val="28"/>
        </w:rPr>
        <w:t xml:space="preserve">, где </w:t>
      </w:r>
      <m:oMath>
        <m:sSub>
          <m:sSubPr>
            <m:ctrlPr>
              <w:rPr>
                <w:rFonts w:ascii="Cambria Math" w:eastAsiaTheme="minorEastAsia" w:hAnsi="Cambria Math"/>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t,τ</m:t>
            </m:r>
          </m:e>
        </m:d>
      </m:oMath>
      <w:r w:rsidRPr="00377270">
        <w:rPr>
          <w:rFonts w:eastAsiaTheme="minorEastAsia"/>
          <w:szCs w:val="28"/>
        </w:rPr>
        <w:t xml:space="preserve">- нормированная плотность распределения дохода, а </w:t>
      </w:r>
      <m:oMath>
        <m:acc>
          <m:accPr>
            <m:chr m:val="̅"/>
            <m:ctrlPr>
              <w:rPr>
                <w:rFonts w:ascii="Cambria Math" w:eastAsiaTheme="minorEastAsia" w:hAnsi="Cambria Math"/>
                <w:i/>
                <w:szCs w:val="28"/>
              </w:rPr>
            </m:ctrlPr>
          </m:accPr>
          <m:e>
            <m:r>
              <w:rPr>
                <w:rFonts w:ascii="Cambria Math" w:eastAsiaTheme="minorEastAsia" w:hAnsi="Cambria Math"/>
                <w:szCs w:val="28"/>
              </w:rPr>
              <m:t>g</m:t>
            </m:r>
          </m:e>
        </m:acc>
        <m:d>
          <m:dPr>
            <m:ctrlPr>
              <w:rPr>
                <w:rFonts w:ascii="Cambria Math" w:eastAsiaTheme="minorEastAsia" w:hAnsi="Cambria Math"/>
                <w:i/>
                <w:szCs w:val="28"/>
              </w:rPr>
            </m:ctrlPr>
          </m:dPr>
          <m:e>
            <m:r>
              <w:rPr>
                <w:rFonts w:ascii="Cambria Math" w:eastAsiaTheme="minorEastAsia" w:hAnsi="Cambria Math"/>
                <w:szCs w:val="28"/>
              </w:rPr>
              <m:t>t</m:t>
            </m:r>
          </m:e>
        </m:d>
      </m:oMath>
      <w:r w:rsidRPr="00377270">
        <w:rPr>
          <w:rFonts w:eastAsiaTheme="minorEastAsia"/>
          <w:szCs w:val="28"/>
        </w:rPr>
        <w:t xml:space="preserve"> – среднее значение заработной платы за весь максимальный период жизни человека.  За </w:t>
      </w:r>
      <m:oMath>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lang w:val="en-US"/>
              </w:rPr>
              <m:t>m</m:t>
            </m:r>
          </m:sub>
        </m:sSub>
      </m:oMath>
      <w:r w:rsidRPr="00377270">
        <w:rPr>
          <w:rFonts w:eastAsiaTheme="minorEastAsia"/>
          <w:szCs w:val="28"/>
        </w:rPr>
        <w:t xml:space="preserve"> – максимальный период дожития – примем возраст дожития 3% населения – 80 лет. Для того</w:t>
      </w:r>
      <w:proofErr w:type="gramStart"/>
      <w:r w:rsidRPr="00377270">
        <w:rPr>
          <w:rFonts w:eastAsiaTheme="minorEastAsia"/>
          <w:szCs w:val="28"/>
        </w:rPr>
        <w:t>,</w:t>
      </w:r>
      <w:proofErr w:type="gramEnd"/>
      <w:r w:rsidRPr="00377270">
        <w:rPr>
          <w:rFonts w:eastAsiaTheme="minorEastAsia"/>
          <w:szCs w:val="28"/>
        </w:rPr>
        <w:t xml:space="preserve"> чтобы вычислить </w:t>
      </w:r>
    </w:p>
    <w:p w:rsidR="00E079B3" w:rsidRPr="00377270" w:rsidRDefault="00E079B3" w:rsidP="00E079B3">
      <w:pPr>
        <w:rPr>
          <w:rFonts w:eastAsiaTheme="minorEastAsia"/>
          <w:szCs w:val="28"/>
        </w:rPr>
      </w:pPr>
      <m:oMathPara>
        <m:oMath>
          <m:acc>
            <m:accPr>
              <m:chr m:val="̅"/>
              <m:ctrlPr>
                <w:rPr>
                  <w:rFonts w:ascii="Cambria Math" w:eastAsiaTheme="minorEastAsia" w:hAnsi="Cambria Math"/>
                  <w:i/>
                  <w:szCs w:val="28"/>
                </w:rPr>
              </m:ctrlPr>
            </m:accPr>
            <m:e>
              <m:r>
                <w:rPr>
                  <w:rFonts w:ascii="Cambria Math" w:eastAsiaTheme="minorEastAsia" w:hAnsi="Cambria Math"/>
                  <w:szCs w:val="28"/>
                  <w:lang w:val="en-US"/>
                </w:rPr>
                <m:t>g</m:t>
              </m:r>
            </m:e>
          </m:acc>
          <m:d>
            <m:dPr>
              <m:ctrlPr>
                <w:rPr>
                  <w:rFonts w:ascii="Cambria Math" w:eastAsiaTheme="minorEastAsia" w:hAnsi="Cambria Math"/>
                  <w:i/>
                  <w:szCs w:val="28"/>
                </w:rPr>
              </m:ctrlPr>
            </m:dPr>
            <m:e>
              <m:r>
                <w:rPr>
                  <w:rFonts w:ascii="Cambria Math" w:eastAsiaTheme="minorEastAsia" w:hAnsi="Cambria Math"/>
                  <w:szCs w:val="28"/>
                </w:rPr>
                <m:t>t</m:t>
              </m:r>
            </m:e>
          </m:d>
          <m:r>
            <w:rPr>
              <w:rFonts w:ascii="Cambria Math" w:eastAsiaTheme="minorEastAsia" w:hAnsi="Cambria Math"/>
              <w:szCs w:val="28"/>
            </w:rPr>
            <m:t>=</m:t>
          </m:r>
          <m:f>
            <m:fPr>
              <m:ctrlPr>
                <w:rPr>
                  <w:rFonts w:ascii="Cambria Math" w:eastAsiaTheme="minorEastAsia" w:hAnsi="Cambria Math"/>
                  <w:i/>
                  <w:szCs w:val="28"/>
                </w:rPr>
              </m:ctrlPr>
            </m:fPr>
            <m:num>
              <m:r>
                <w:rPr>
                  <w:rFonts w:ascii="Cambria Math" w:eastAsiaTheme="minorEastAsia" w:hAnsi="Cambria Math"/>
                  <w:szCs w:val="28"/>
                </w:rPr>
                <m:t>G(t)</m:t>
              </m:r>
            </m:num>
            <m:den>
              <m:nary>
                <m:naryPr>
                  <m:limLoc m:val="undOvr"/>
                  <m:ctrlPr>
                    <w:rPr>
                      <w:rFonts w:ascii="Cambria Math" w:eastAsiaTheme="minorEastAsia" w:hAnsi="Cambria Math"/>
                      <w:i/>
                      <w:szCs w:val="28"/>
                    </w:rPr>
                  </m:ctrlPr>
                </m:naryPr>
                <m:sub>
                  <m:r>
                    <w:rPr>
                      <w:rFonts w:ascii="Cambria Math" w:eastAsiaTheme="minorEastAsia" w:hAnsi="Cambria Math"/>
                      <w:szCs w:val="28"/>
                    </w:rPr>
                    <m:t>0</m:t>
                  </m:r>
                </m:sub>
                <m:sup>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m</m:t>
                      </m:r>
                    </m:sub>
                  </m:sSub>
                </m:sup>
                <m:e>
                  <m:sSub>
                    <m:sSubPr>
                      <m:ctrlPr>
                        <w:rPr>
                          <w:rFonts w:ascii="Cambria Math" w:eastAsiaTheme="minorEastAsia" w:hAnsi="Cambria Math"/>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t,τ</m:t>
                      </m:r>
                    </m:e>
                  </m:d>
                  <m:sSub>
                    <m:sSubPr>
                      <m:ctrlPr>
                        <w:rPr>
                          <w:rFonts w:ascii="Cambria Math" w:eastAsiaTheme="minorEastAsia" w:hAnsi="Cambria Math"/>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rPr>
                    <m:t>dτ</m:t>
                  </m:r>
                </m:e>
              </m:nary>
            </m:den>
          </m:f>
          <m:r>
            <w:rPr>
              <w:rFonts w:ascii="Cambria Math" w:eastAsiaTheme="minorEastAsia" w:hAnsi="Cambria Math"/>
              <w:szCs w:val="28"/>
            </w:rPr>
            <m:t>,</m:t>
          </m:r>
        </m:oMath>
      </m:oMathPara>
    </w:p>
    <w:p w:rsidR="00E079B3" w:rsidRPr="00377270" w:rsidRDefault="00E079B3" w:rsidP="00E079B3">
      <w:pPr>
        <w:rPr>
          <w:rFonts w:eastAsiaTheme="minorEastAsia"/>
          <w:szCs w:val="28"/>
        </w:rPr>
      </w:pPr>
      <w:r w:rsidRPr="00377270">
        <w:rPr>
          <w:rFonts w:eastAsiaTheme="minorEastAsia"/>
          <w:szCs w:val="28"/>
        </w:rPr>
        <w:t xml:space="preserve">необходимо определить аналитический вид </w:t>
      </w:r>
      <w:r w:rsidRPr="00377270">
        <w:rPr>
          <w:szCs w:val="28"/>
        </w:rPr>
        <w:t xml:space="preserve"> функций </w:t>
      </w:r>
      <m:oMath>
        <m:sSub>
          <m:sSubPr>
            <m:ctrlPr>
              <w:rPr>
                <w:rFonts w:ascii="Cambria Math" w:hAnsi="Cambria Math"/>
                <w:i/>
                <w:szCs w:val="28"/>
              </w:rPr>
            </m:ctrlPr>
          </m:sSubPr>
          <m:e>
            <m:r>
              <w:rPr>
                <w:rFonts w:ascii="Cambria Math" w:hAnsi="Cambria Math"/>
                <w:szCs w:val="28"/>
                <w:lang w:val="en-US"/>
              </w:rPr>
              <m:t>f</m:t>
            </m:r>
          </m:e>
          <m:sub>
            <m:r>
              <w:rPr>
                <w:rFonts w:ascii="Cambria Math" w:hAnsi="Cambria Math"/>
                <w:szCs w:val="28"/>
              </w:rPr>
              <m:t>g</m:t>
            </m:r>
          </m:sub>
        </m:sSub>
        <m:d>
          <m:dPr>
            <m:ctrlPr>
              <w:rPr>
                <w:rFonts w:ascii="Cambria Math" w:hAnsi="Cambria Math"/>
                <w:i/>
                <w:szCs w:val="28"/>
              </w:rPr>
            </m:ctrlPr>
          </m:dPr>
          <m:e>
            <m:r>
              <w:rPr>
                <w:rFonts w:ascii="Cambria Math" w:hAnsi="Cambria Math"/>
                <w:szCs w:val="28"/>
                <w:lang w:val="en-US"/>
              </w:rPr>
              <m:t>t</m:t>
            </m:r>
            <m:r>
              <w:rPr>
                <w:rFonts w:ascii="Cambria Math" w:hAnsi="Cambria Math"/>
                <w:szCs w:val="28"/>
              </w:rPr>
              <m:t>,τ</m:t>
            </m:r>
          </m:e>
        </m:d>
      </m:oMath>
      <w:r w:rsidRPr="00377270">
        <w:rPr>
          <w:rFonts w:eastAsiaTheme="minorEastAsia"/>
          <w:szCs w:val="28"/>
        </w:rPr>
        <w:t xml:space="preserve"> и </w:t>
      </w:r>
      <m:oMath>
        <m:sSub>
          <m:sSubPr>
            <m:ctrlPr>
              <w:rPr>
                <w:rFonts w:ascii="Cambria Math" w:eastAsiaTheme="minorEastAsia" w:hAnsi="Cambria Math"/>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rPr>
          <m:t>ρ(t,τ)</m:t>
        </m:r>
      </m:oMath>
      <w:r w:rsidRPr="00377270">
        <w:rPr>
          <w:rFonts w:eastAsiaTheme="minorEastAsia"/>
          <w:szCs w:val="28"/>
        </w:rPr>
        <w:t xml:space="preserve"> (функция, задающая плотность распределения занятых в экономике демографических элементов по возрастам). Вновь обратимся к </w:t>
      </w:r>
      <w:r w:rsidRPr="00377270">
        <w:rPr>
          <w:rFonts w:eastAsiaTheme="minorEastAsia"/>
          <w:szCs w:val="28"/>
        </w:rPr>
        <w:lastRenderedPageBreak/>
        <w:t>графикам этих функций за 2007-2014 годы</w:t>
      </w:r>
      <w:r w:rsidR="00D31578">
        <w:rPr>
          <w:rFonts w:eastAsiaTheme="minorEastAsia"/>
          <w:szCs w:val="28"/>
        </w:rPr>
        <w:t xml:space="preserve"> (Рис.6, Рис.7)</w:t>
      </w:r>
      <w:r w:rsidRPr="00377270">
        <w:rPr>
          <w:rFonts w:eastAsiaTheme="minorEastAsia"/>
          <w:szCs w:val="28"/>
        </w:rPr>
        <w:t xml:space="preserve">, чтобы увидеть, что в окрестности рассматриваемого </w:t>
      </w:r>
      <m:oMath>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0</m:t>
            </m:r>
          </m:sub>
        </m:sSub>
      </m:oMath>
      <w:r w:rsidRPr="00377270">
        <w:rPr>
          <w:rFonts w:eastAsiaTheme="minorEastAsia"/>
          <w:szCs w:val="28"/>
        </w:rPr>
        <w:t xml:space="preserve"> </w:t>
      </w:r>
      <m:oMath>
        <m:sSub>
          <m:sSubPr>
            <m:ctrlPr>
              <w:rPr>
                <w:rFonts w:ascii="Cambria Math" w:hAnsi="Cambria Math"/>
                <w:i/>
                <w:szCs w:val="28"/>
              </w:rPr>
            </m:ctrlPr>
          </m:sSubPr>
          <m:e>
            <m:r>
              <w:rPr>
                <w:rFonts w:ascii="Cambria Math" w:hAnsi="Cambria Math"/>
                <w:szCs w:val="28"/>
                <w:lang w:val="en-US"/>
              </w:rPr>
              <m:t>f</m:t>
            </m:r>
          </m:e>
          <m:sub>
            <m:r>
              <w:rPr>
                <w:rFonts w:ascii="Cambria Math" w:hAnsi="Cambria Math"/>
                <w:szCs w:val="28"/>
              </w:rPr>
              <m:t>g</m:t>
            </m:r>
          </m:sub>
        </m:sSub>
        <m:d>
          <m:dPr>
            <m:ctrlPr>
              <w:rPr>
                <w:rFonts w:ascii="Cambria Math" w:hAnsi="Cambria Math"/>
                <w:i/>
                <w:szCs w:val="28"/>
              </w:rPr>
            </m:ctrlPr>
          </m:dPr>
          <m:e>
            <m:r>
              <w:rPr>
                <w:rFonts w:ascii="Cambria Math" w:hAnsi="Cambria Math"/>
                <w:szCs w:val="28"/>
                <w:lang w:val="en-US"/>
              </w:rPr>
              <m:t>t</m:t>
            </m:r>
            <m:r>
              <w:rPr>
                <w:rFonts w:ascii="Cambria Math" w:hAnsi="Cambria Math"/>
                <w:szCs w:val="28"/>
              </w:rPr>
              <m:t>,τ</m:t>
            </m:r>
          </m:e>
        </m:d>
      </m:oMath>
      <w:r w:rsidRPr="00377270">
        <w:rPr>
          <w:rFonts w:eastAsiaTheme="minorEastAsia"/>
          <w:szCs w:val="28"/>
        </w:rPr>
        <w:t xml:space="preserve"> и </w:t>
      </w:r>
      <m:oMath>
        <m:sSub>
          <m:sSubPr>
            <m:ctrlPr>
              <w:rPr>
                <w:rFonts w:ascii="Cambria Math" w:eastAsiaTheme="minorEastAsia" w:hAnsi="Cambria Math"/>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rPr>
          <m:t>ρ(t,τ)</m:t>
        </m:r>
      </m:oMath>
      <w:r w:rsidRPr="00377270">
        <w:rPr>
          <w:rFonts w:eastAsiaTheme="minorEastAsia"/>
          <w:szCs w:val="28"/>
        </w:rPr>
        <w:t xml:space="preserve"> слабо зависят от времени и поэтому можно принять </w:t>
      </w:r>
      <m:oMath>
        <m:sSub>
          <m:sSubPr>
            <m:ctrlPr>
              <w:rPr>
                <w:rFonts w:ascii="Cambria Math" w:hAnsi="Cambria Math"/>
                <w:i/>
                <w:szCs w:val="28"/>
              </w:rPr>
            </m:ctrlPr>
          </m:sSubPr>
          <m:e>
            <m:r>
              <w:rPr>
                <w:rFonts w:ascii="Cambria Math" w:hAnsi="Cambria Math"/>
                <w:szCs w:val="28"/>
                <w:lang w:val="en-US"/>
              </w:rPr>
              <m:t>f</m:t>
            </m:r>
          </m:e>
          <m:sub>
            <m:r>
              <w:rPr>
                <w:rFonts w:ascii="Cambria Math" w:hAnsi="Cambria Math"/>
                <w:szCs w:val="28"/>
              </w:rPr>
              <m:t>g</m:t>
            </m:r>
          </m:sub>
        </m:sSub>
        <m:d>
          <m:dPr>
            <m:ctrlPr>
              <w:rPr>
                <w:rFonts w:ascii="Cambria Math" w:hAnsi="Cambria Math"/>
                <w:i/>
                <w:szCs w:val="28"/>
              </w:rPr>
            </m:ctrlPr>
          </m:dPr>
          <m:e>
            <m:r>
              <w:rPr>
                <w:rFonts w:ascii="Cambria Math" w:hAnsi="Cambria Math"/>
                <w:szCs w:val="28"/>
                <w:lang w:val="en-US"/>
              </w:rPr>
              <m:t>t</m:t>
            </m:r>
            <m:r>
              <w:rPr>
                <w:rFonts w:ascii="Cambria Math" w:hAnsi="Cambria Math"/>
                <w:szCs w:val="28"/>
              </w:rPr>
              <m:t>,τ</m:t>
            </m:r>
          </m:e>
        </m:d>
        <m:r>
          <w:rPr>
            <w:rFonts w:ascii="Cambria Math" w:hAnsi="Cambria Math"/>
            <w:szCs w:val="28"/>
          </w:rPr>
          <m:t>=</m:t>
        </m:r>
        <m:sSub>
          <m:sSubPr>
            <m:ctrlPr>
              <w:rPr>
                <w:rFonts w:ascii="Cambria Math" w:hAnsi="Cambria Math"/>
                <w:i/>
                <w:szCs w:val="28"/>
              </w:rPr>
            </m:ctrlPr>
          </m:sSubPr>
          <m:e>
            <m:r>
              <w:rPr>
                <w:rFonts w:ascii="Cambria Math" w:hAnsi="Cambria Math"/>
                <w:szCs w:val="28"/>
                <w:lang w:val="en-US"/>
              </w:rPr>
              <m:t>f</m:t>
            </m:r>
          </m:e>
          <m:sub>
            <m:r>
              <w:rPr>
                <w:rFonts w:ascii="Cambria Math" w:hAnsi="Cambria Math"/>
                <w:szCs w:val="28"/>
              </w:rPr>
              <m:t>g</m:t>
            </m:r>
          </m:sub>
        </m:sSub>
        <m:d>
          <m:dPr>
            <m:ctrlPr>
              <w:rPr>
                <w:rFonts w:ascii="Cambria Math" w:hAnsi="Cambria Math"/>
                <w:i/>
                <w:szCs w:val="28"/>
              </w:rPr>
            </m:ctrlPr>
          </m:dPr>
          <m:e>
            <m:r>
              <w:rPr>
                <w:rFonts w:ascii="Cambria Math" w:hAnsi="Cambria Math"/>
                <w:szCs w:val="28"/>
              </w:rPr>
              <m:t>τ</m:t>
            </m:r>
          </m:e>
        </m:d>
      </m:oMath>
      <w:r w:rsidRPr="00377270">
        <w:rPr>
          <w:rFonts w:eastAsiaTheme="minorEastAsia"/>
          <w:szCs w:val="28"/>
        </w:rPr>
        <w:t xml:space="preserve"> и </w:t>
      </w:r>
      <m:oMath>
        <m:sSub>
          <m:sSubPr>
            <m:ctrlPr>
              <w:rPr>
                <w:rFonts w:ascii="Cambria Math" w:eastAsiaTheme="minorEastAsia" w:hAnsi="Cambria Math"/>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t,τ</m:t>
            </m:r>
          </m:e>
        </m:d>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τ</m:t>
            </m:r>
          </m:e>
        </m:d>
        <m:r>
          <w:rPr>
            <w:rFonts w:ascii="Cambria Math" w:eastAsiaTheme="minorEastAsia" w:hAnsi="Cambria Math"/>
            <w:szCs w:val="28"/>
          </w:rPr>
          <m:t>ρ(τ)</m:t>
        </m:r>
      </m:oMath>
      <w:r w:rsidRPr="00377270">
        <w:rPr>
          <w:rFonts w:eastAsiaTheme="minorEastAsia"/>
          <w:szCs w:val="28"/>
        </w:rPr>
        <w:t>.</w:t>
      </w:r>
    </w:p>
    <w:p w:rsidR="00E079B3" w:rsidRDefault="00E079B3" w:rsidP="00E079B3">
      <w:pPr>
        <w:keepNext/>
        <w:jc w:val="center"/>
        <w:rPr>
          <w:szCs w:val="28"/>
        </w:rPr>
      </w:pPr>
      <w:r w:rsidRPr="00377270">
        <w:rPr>
          <w:rFonts w:eastAsiaTheme="minorEastAsia"/>
          <w:noProof/>
          <w:szCs w:val="28"/>
        </w:rPr>
        <w:drawing>
          <wp:inline distT="0" distB="0" distL="0" distR="0">
            <wp:extent cx="3293493" cy="2667123"/>
            <wp:effectExtent l="19050" t="0" r="2157" b="0"/>
            <wp:docPr id="6" name="Рисунок 5" descr="Скриншот 2016-05-07 03.5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3.59.12.png"/>
                    <pic:cNvPicPr/>
                  </pic:nvPicPr>
                  <pic:blipFill>
                    <a:blip r:embed="rId13" cstate="print"/>
                    <a:stretch>
                      <a:fillRect/>
                    </a:stretch>
                  </pic:blipFill>
                  <pic:spPr>
                    <a:xfrm>
                      <a:off x="0" y="0"/>
                      <a:ext cx="3293493" cy="2667123"/>
                    </a:xfrm>
                    <a:prstGeom prst="rect">
                      <a:avLst/>
                    </a:prstGeom>
                  </pic:spPr>
                </pic:pic>
              </a:graphicData>
            </a:graphic>
          </wp:inline>
        </w:drawing>
      </w:r>
    </w:p>
    <w:p w:rsidR="00D31578" w:rsidRPr="00D31578" w:rsidRDefault="00D31578" w:rsidP="00E079B3">
      <w:pPr>
        <w:keepNext/>
        <w:jc w:val="center"/>
        <w:rPr>
          <w:sz w:val="24"/>
          <w:szCs w:val="24"/>
        </w:rPr>
      </w:pPr>
      <w:r w:rsidRPr="00D31578">
        <w:rPr>
          <w:sz w:val="24"/>
          <w:szCs w:val="24"/>
        </w:rPr>
        <w:t>Рис.6 – нормированная функция распределения заработной платы по возрастам</w:t>
      </w:r>
    </w:p>
    <w:p w:rsidR="00E079B3" w:rsidRDefault="00E079B3" w:rsidP="00D31578">
      <w:pPr>
        <w:keepNext/>
        <w:jc w:val="center"/>
        <w:rPr>
          <w:szCs w:val="28"/>
        </w:rPr>
      </w:pPr>
      <w:r w:rsidRPr="00377270">
        <w:rPr>
          <w:noProof/>
          <w:szCs w:val="28"/>
        </w:rPr>
        <w:drawing>
          <wp:inline distT="0" distB="0" distL="0" distR="0">
            <wp:extent cx="5831535" cy="2146853"/>
            <wp:effectExtent l="19050" t="0" r="0" b="0"/>
            <wp:docPr id="8" name="Рисунок 7" descr="Скриншот 2016-05-07 04.0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4.09.57.png"/>
                    <pic:cNvPicPr/>
                  </pic:nvPicPr>
                  <pic:blipFill>
                    <a:blip r:embed="rId14" cstate="print"/>
                    <a:stretch>
                      <a:fillRect/>
                    </a:stretch>
                  </pic:blipFill>
                  <pic:spPr>
                    <a:xfrm>
                      <a:off x="0" y="0"/>
                      <a:ext cx="5831535" cy="2146853"/>
                    </a:xfrm>
                    <a:prstGeom prst="rect">
                      <a:avLst/>
                    </a:prstGeom>
                  </pic:spPr>
                </pic:pic>
              </a:graphicData>
            </a:graphic>
          </wp:inline>
        </w:drawing>
      </w:r>
    </w:p>
    <w:p w:rsidR="00D31578" w:rsidRPr="00D31578" w:rsidRDefault="00D31578" w:rsidP="00D31578">
      <w:pPr>
        <w:keepNext/>
        <w:jc w:val="center"/>
        <w:rPr>
          <w:sz w:val="24"/>
          <w:szCs w:val="24"/>
        </w:rPr>
      </w:pPr>
      <w:r w:rsidRPr="00D31578">
        <w:rPr>
          <w:sz w:val="24"/>
          <w:szCs w:val="24"/>
        </w:rPr>
        <w:t>Рис. 7 – распределение численности занятого в экономике населения</w:t>
      </w:r>
    </w:p>
    <w:p w:rsidR="00E079B3" w:rsidRPr="00377270" w:rsidRDefault="00E079B3" w:rsidP="00E079B3">
      <w:pPr>
        <w:rPr>
          <w:rFonts w:eastAsiaTheme="minorEastAsia"/>
          <w:szCs w:val="28"/>
        </w:rPr>
      </w:pPr>
    </w:p>
    <w:p w:rsidR="00E079B3" w:rsidRPr="005B47D1" w:rsidRDefault="00E079B3" w:rsidP="00E079B3">
      <w:pPr>
        <w:rPr>
          <w:rFonts w:eastAsiaTheme="minorEastAsia"/>
          <w:i/>
          <w:szCs w:val="28"/>
        </w:rPr>
      </w:pPr>
      <m:oMathPara>
        <m:oMathParaPr>
          <m:jc m:val="center"/>
        </m:oMathParaPr>
        <m:oMath>
          <m:sSub>
            <m:sSubPr>
              <m:ctrlPr>
                <w:rPr>
                  <w:rFonts w:ascii="Cambria Math" w:hAnsi="Cambria Math"/>
                  <w:i/>
                  <w:szCs w:val="28"/>
                </w:rPr>
              </m:ctrlPr>
            </m:sSubPr>
            <m:e>
              <m:r>
                <w:rPr>
                  <w:rFonts w:ascii="Cambria Math" w:hAnsi="Cambria Math"/>
                  <w:szCs w:val="28"/>
                  <w:lang w:val="en-US"/>
                </w:rPr>
                <m:t>f</m:t>
              </m:r>
            </m:e>
            <m:sub>
              <m:r>
                <w:rPr>
                  <w:rFonts w:ascii="Cambria Math" w:hAnsi="Cambria Math"/>
                  <w:szCs w:val="28"/>
                </w:rPr>
                <m:t>g</m:t>
              </m:r>
            </m:sub>
          </m:sSub>
          <m:d>
            <m:dPr>
              <m:ctrlPr>
                <w:rPr>
                  <w:rFonts w:ascii="Cambria Math" w:hAnsi="Cambria Math"/>
                  <w:i/>
                  <w:szCs w:val="28"/>
                </w:rPr>
              </m:ctrlPr>
            </m:dPr>
            <m:e>
              <m:r>
                <w:rPr>
                  <w:rFonts w:ascii="Cambria Math" w:hAnsi="Cambria Math"/>
                  <w:szCs w:val="28"/>
                </w:rPr>
                <m:t>τ</m:t>
              </m:r>
            </m:e>
          </m:d>
          <m:r>
            <w:rPr>
              <w:rFonts w:ascii="Cambria Math" w:hAnsi="Cambria Math"/>
              <w:szCs w:val="28"/>
            </w:rPr>
            <m:t>=8</m:t>
          </m:r>
          <m:r>
            <w:rPr>
              <w:rFonts w:ascii="Cambria Math" w:hAnsi="Cambria Math"/>
              <w:szCs w:val="28"/>
              <w:lang w:val="en-US"/>
            </w:rPr>
            <m:t>.7143∙</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-7</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4</m:t>
              </m:r>
            </m:sup>
          </m:sSup>
          <m:r>
            <w:rPr>
              <w:rFonts w:ascii="Cambria Math" w:hAnsi="Cambria Math"/>
              <w:szCs w:val="28"/>
              <w:lang w:val="en-US"/>
            </w:rPr>
            <m:t>-1.3149∙</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3</m:t>
              </m:r>
            </m:sup>
          </m:sSup>
          <m:r>
            <w:rPr>
              <w:rFonts w:ascii="Cambria Math" w:hAnsi="Cambria Math"/>
              <w:szCs w:val="28"/>
              <w:lang w:val="en-US"/>
            </w:rPr>
            <m:t>+0.0047</m:t>
          </m:r>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2</m:t>
              </m:r>
            </m:sup>
          </m:sSup>
          <m:r>
            <w:rPr>
              <w:rFonts w:ascii="Cambria Math" w:hAnsi="Cambria Math"/>
              <w:szCs w:val="28"/>
              <w:lang w:val="en-US"/>
            </w:rPr>
            <m:t>+0.0187τ-0.124</m:t>
          </m:r>
          <m:r>
            <w:rPr>
              <w:rFonts w:ascii="Cambria Math" w:hAnsi="Cambria Math"/>
              <w:szCs w:val="28"/>
              <w:lang w:val="en-US"/>
            </w:rPr>
            <m:t>2</m:t>
          </m:r>
        </m:oMath>
      </m:oMathPara>
    </w:p>
    <w:p w:rsidR="00E079B3" w:rsidRPr="005B47D1" w:rsidRDefault="00E079B3" w:rsidP="00E079B3">
      <w:pPr>
        <w:jc w:val="center"/>
        <w:rPr>
          <w:rFonts w:eastAsiaTheme="minorEastAsia"/>
          <w:i/>
          <w:szCs w:val="28"/>
        </w:rPr>
      </w:pPr>
      <m:oMathPara>
        <m:oMathParaPr>
          <m:jc m:val="center"/>
        </m:oMathParaPr>
        <m:oMath>
          <m:sSub>
            <m:sSubPr>
              <m:ctrlPr>
                <w:rPr>
                  <w:rFonts w:ascii="Cambria Math" w:eastAsiaTheme="minorEastAsia" w:hAnsi="Cambria Math"/>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τ</m:t>
              </m:r>
            </m:e>
          </m:d>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rPr>
                <m:t>0</m:t>
              </m:r>
            </m:sub>
          </m:sSub>
          <m:d>
            <m:dPr>
              <m:ctrlPr>
                <w:rPr>
                  <w:rFonts w:ascii="Cambria Math" w:eastAsiaTheme="minorEastAsia" w:hAnsi="Cambria Math"/>
                  <w:i/>
                  <w:szCs w:val="28"/>
                </w:rPr>
              </m:ctrlPr>
            </m:dPr>
            <m:e>
              <m:r>
                <w:rPr>
                  <w:rFonts w:ascii="Cambria Math" w:eastAsiaTheme="minorEastAsia" w:hAnsi="Cambria Math"/>
                  <w:szCs w:val="28"/>
                </w:rPr>
                <m:t>τ</m:t>
              </m:r>
            </m:e>
          </m:d>
          <m:r>
            <w:rPr>
              <w:rFonts w:ascii="Cambria Math" w:eastAsiaTheme="minorEastAsia" w:hAnsi="Cambria Math"/>
              <w:szCs w:val="28"/>
            </w:rPr>
            <m:t>=2.4812</m:t>
          </m:r>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4</m:t>
              </m:r>
            </m:sup>
          </m:sSup>
          <m:r>
            <w:rPr>
              <w:rFonts w:ascii="Cambria Math" w:hAnsi="Cambria Math"/>
              <w:szCs w:val="28"/>
              <w:lang w:val="en-US"/>
            </w:rPr>
            <m:t>-374.94</m:t>
          </m:r>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3</m:t>
              </m:r>
            </m:sup>
          </m:sSup>
          <m:r>
            <w:rPr>
              <w:rFonts w:ascii="Cambria Math" w:hAnsi="Cambria Math"/>
              <w:szCs w:val="28"/>
              <w:lang w:val="en-US"/>
            </w:rPr>
            <m:t>+1.5223∙</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2</m:t>
              </m:r>
            </m:sup>
          </m:sSup>
          <m:r>
            <w:rPr>
              <w:rFonts w:ascii="Cambria Math" w:hAnsi="Cambria Math"/>
              <w:szCs w:val="28"/>
              <w:lang w:val="en-US"/>
            </w:rPr>
            <m:t>-8.3378∙</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r>
            <w:rPr>
              <w:rFonts w:ascii="Cambria Math" w:hAnsi="Cambria Math"/>
              <w:szCs w:val="28"/>
              <w:lang w:val="en-US"/>
            </w:rPr>
            <m:t>τ-9.1919∙</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r>
            <w:rPr>
              <w:rFonts w:ascii="Cambria Math" w:hAnsi="Cambria Math"/>
              <w:szCs w:val="28"/>
              <w:lang w:val="en-US"/>
            </w:rPr>
            <m:t>, t=2012</m:t>
          </m:r>
        </m:oMath>
      </m:oMathPara>
    </w:p>
    <w:p w:rsidR="00E079B3" w:rsidRPr="00377270" w:rsidRDefault="00E079B3" w:rsidP="00E079B3">
      <w:pPr>
        <w:rPr>
          <w:rFonts w:eastAsiaTheme="minorEastAsia"/>
          <w:i/>
          <w:szCs w:val="28"/>
        </w:rPr>
      </w:pPr>
      <m:oMathPara>
        <m:oMathParaPr>
          <m:jc m:val="center"/>
        </m:oMathParaPr>
        <m:oMath>
          <m:sSub>
            <m:sSubPr>
              <m:ctrlPr>
                <w:rPr>
                  <w:rFonts w:ascii="Cambria Math" w:eastAsiaTheme="minorEastAsia" w:hAnsi="Cambria Math"/>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τ</m:t>
              </m:r>
            </m:e>
          </m:d>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rPr>
                <m:t>0</m:t>
              </m:r>
            </m:sub>
          </m:sSub>
          <m:d>
            <m:dPr>
              <m:ctrlPr>
                <w:rPr>
                  <w:rFonts w:ascii="Cambria Math" w:eastAsiaTheme="minorEastAsia" w:hAnsi="Cambria Math"/>
                  <w:i/>
                  <w:szCs w:val="28"/>
                </w:rPr>
              </m:ctrlPr>
            </m:dPr>
            <m:e>
              <m:r>
                <w:rPr>
                  <w:rFonts w:ascii="Cambria Math" w:eastAsiaTheme="minorEastAsia" w:hAnsi="Cambria Math"/>
                  <w:szCs w:val="28"/>
                </w:rPr>
                <m:t>τ</m:t>
              </m:r>
            </m:e>
          </m:d>
          <m:r>
            <w:rPr>
              <w:rFonts w:ascii="Cambria Math" w:eastAsiaTheme="minorEastAsia" w:hAnsi="Cambria Math"/>
              <w:szCs w:val="28"/>
            </w:rPr>
            <m:t>=2.4621</m:t>
          </m:r>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4</m:t>
              </m:r>
            </m:sup>
          </m:sSup>
          <m:r>
            <w:rPr>
              <w:rFonts w:ascii="Cambria Math" w:hAnsi="Cambria Math"/>
              <w:szCs w:val="28"/>
              <w:lang w:val="en-US"/>
            </w:rPr>
            <m:t>-370.959</m:t>
          </m:r>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3</m:t>
              </m:r>
            </m:sup>
          </m:sSup>
          <m:r>
            <w:rPr>
              <w:rFonts w:ascii="Cambria Math" w:hAnsi="Cambria Math"/>
              <w:szCs w:val="28"/>
              <w:lang w:val="en-US"/>
            </w:rPr>
            <m:t>+1.4951∙</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2</m:t>
              </m:r>
            </m:sup>
          </m:sSup>
          <m:r>
            <w:rPr>
              <w:rFonts w:ascii="Cambria Math" w:hAnsi="Cambria Math"/>
              <w:szCs w:val="28"/>
              <w:lang w:val="en-US"/>
            </w:rPr>
            <m:t>-7.7002∙</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r>
            <w:rPr>
              <w:rFonts w:ascii="Cambria Math" w:hAnsi="Cambria Math"/>
              <w:szCs w:val="28"/>
              <w:lang w:val="en-US"/>
            </w:rPr>
            <m:t>τ-1.1261∙</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5</m:t>
              </m:r>
            </m:sup>
          </m:sSup>
          <m:r>
            <w:rPr>
              <w:rFonts w:ascii="Cambria Math" w:hAnsi="Cambria Math"/>
              <w:szCs w:val="28"/>
              <w:lang w:val="en-US"/>
            </w:rPr>
            <m:t>,t=2013</m:t>
          </m:r>
        </m:oMath>
      </m:oMathPara>
    </w:p>
    <w:p w:rsidR="00E079B3" w:rsidRPr="00377270" w:rsidRDefault="00E079B3" w:rsidP="00E079B3">
      <w:pPr>
        <w:rPr>
          <w:rFonts w:eastAsiaTheme="minorEastAsia"/>
          <w:i/>
          <w:szCs w:val="28"/>
          <w:lang w:val="en-US"/>
        </w:rPr>
      </w:pPr>
      <m:oMathPara>
        <m:oMathParaPr>
          <m:jc m:val="center"/>
        </m:oMathParaPr>
        <m:oMath>
          <m:sSub>
            <m:sSubPr>
              <m:ctrlPr>
                <w:rPr>
                  <w:rFonts w:ascii="Cambria Math" w:eastAsiaTheme="minorEastAsia" w:hAnsi="Cambria Math"/>
                  <w:i/>
                  <w:szCs w:val="28"/>
                </w:rPr>
              </m:ctrlPr>
            </m:sSubPr>
            <m:e>
              <m:r>
                <w:rPr>
                  <w:rFonts w:ascii="Cambria Math" w:eastAsiaTheme="minorEastAsia" w:hAnsi="Cambria Math"/>
                  <w:szCs w:val="28"/>
                </w:rPr>
                <m:t>ε</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τ</m:t>
              </m:r>
            </m:e>
          </m:d>
          <m:sSub>
            <m:sSubPr>
              <m:ctrlPr>
                <w:rPr>
                  <w:rFonts w:ascii="Cambria Math" w:eastAsiaTheme="minorEastAsia" w:hAnsi="Cambria Math"/>
                  <w:i/>
                  <w:szCs w:val="28"/>
                </w:rPr>
              </m:ctrlPr>
            </m:sSubPr>
            <m:e>
              <m:r>
                <w:rPr>
                  <w:rFonts w:ascii="Cambria Math" w:eastAsiaTheme="minorEastAsia" w:hAnsi="Cambria Math"/>
                  <w:szCs w:val="28"/>
                </w:rPr>
                <m:t>ρ</m:t>
              </m:r>
            </m:e>
            <m:sub>
              <m:r>
                <w:rPr>
                  <w:rFonts w:ascii="Cambria Math" w:eastAsiaTheme="minorEastAsia" w:hAnsi="Cambria Math"/>
                  <w:szCs w:val="28"/>
                </w:rPr>
                <m:t>0</m:t>
              </m:r>
            </m:sub>
          </m:sSub>
          <m:d>
            <m:dPr>
              <m:ctrlPr>
                <w:rPr>
                  <w:rFonts w:ascii="Cambria Math" w:eastAsiaTheme="minorEastAsia" w:hAnsi="Cambria Math"/>
                  <w:i/>
                  <w:szCs w:val="28"/>
                </w:rPr>
              </m:ctrlPr>
            </m:dPr>
            <m:e>
              <m:r>
                <w:rPr>
                  <w:rFonts w:ascii="Cambria Math" w:eastAsiaTheme="minorEastAsia" w:hAnsi="Cambria Math"/>
                  <w:szCs w:val="28"/>
                </w:rPr>
                <m:t>τ</m:t>
              </m:r>
            </m:e>
          </m:d>
          <m:r>
            <w:rPr>
              <w:rFonts w:ascii="Cambria Math" w:eastAsiaTheme="minorEastAsia" w:hAnsi="Cambria Math"/>
              <w:szCs w:val="28"/>
            </w:rPr>
            <m:t>=2.6258</m:t>
          </m:r>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4</m:t>
              </m:r>
            </m:sup>
          </m:sSup>
          <m:r>
            <w:rPr>
              <w:rFonts w:ascii="Cambria Math" w:hAnsi="Cambria Math"/>
              <w:szCs w:val="28"/>
              <w:lang w:val="en-US"/>
            </w:rPr>
            <m:t>-396.6866</m:t>
          </m:r>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3</m:t>
              </m:r>
            </m:sup>
          </m:sSup>
          <m:r>
            <w:rPr>
              <w:rFonts w:ascii="Cambria Math" w:hAnsi="Cambria Math"/>
              <w:szCs w:val="28"/>
              <w:lang w:val="en-US"/>
            </w:rPr>
            <m:t>+1.6234∙</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sSup>
            <m:sSupPr>
              <m:ctrlPr>
                <w:rPr>
                  <w:rFonts w:ascii="Cambria Math" w:hAnsi="Cambria Math"/>
                  <w:i/>
                  <w:szCs w:val="28"/>
                  <w:lang w:val="en-US"/>
                </w:rPr>
              </m:ctrlPr>
            </m:sSupPr>
            <m:e>
              <m:r>
                <w:rPr>
                  <w:rFonts w:ascii="Cambria Math" w:hAnsi="Cambria Math"/>
                  <w:szCs w:val="28"/>
                  <w:lang w:val="en-US"/>
                </w:rPr>
                <m:t>τ</m:t>
              </m:r>
            </m:e>
            <m:sup>
              <m:r>
                <w:rPr>
                  <w:rFonts w:ascii="Cambria Math" w:hAnsi="Cambria Math"/>
                  <w:szCs w:val="28"/>
                  <w:lang w:val="en-US"/>
                </w:rPr>
                <m:t>2</m:t>
              </m:r>
            </m:sup>
          </m:sSup>
          <m:r>
            <w:rPr>
              <w:rFonts w:ascii="Cambria Math" w:hAnsi="Cambria Math"/>
              <w:szCs w:val="28"/>
              <w:lang w:val="en-US"/>
            </w:rPr>
            <m:t>-9.8895∙</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r>
            <w:rPr>
              <w:rFonts w:ascii="Cambria Math" w:hAnsi="Cambria Math"/>
              <w:szCs w:val="28"/>
              <w:lang w:val="en-US"/>
            </w:rPr>
            <m:t>τ-5.6388∙</m:t>
          </m:r>
          <m:sSup>
            <m:sSupPr>
              <m:ctrlPr>
                <w:rPr>
                  <w:rFonts w:ascii="Cambria Math" w:hAnsi="Cambria Math"/>
                  <w:i/>
                  <w:szCs w:val="28"/>
                  <w:lang w:val="en-US"/>
                </w:rPr>
              </m:ctrlPr>
            </m:sSupPr>
            <m:e>
              <m:r>
                <w:rPr>
                  <w:rFonts w:ascii="Cambria Math" w:hAnsi="Cambria Math"/>
                  <w:szCs w:val="28"/>
                  <w:lang w:val="en-US"/>
                </w:rPr>
                <m:t>10</m:t>
              </m:r>
            </m:e>
            <m:sup>
              <m:r>
                <w:rPr>
                  <w:rFonts w:ascii="Cambria Math" w:hAnsi="Cambria Math"/>
                  <w:szCs w:val="28"/>
                  <w:lang w:val="en-US"/>
                </w:rPr>
                <m:t>4</m:t>
              </m:r>
            </m:sup>
          </m:sSup>
          <m:r>
            <w:rPr>
              <w:rFonts w:ascii="Cambria Math" w:hAnsi="Cambria Math"/>
              <w:szCs w:val="28"/>
              <w:lang w:val="en-US"/>
            </w:rPr>
            <m:t>, t=2014</m:t>
          </m:r>
        </m:oMath>
      </m:oMathPara>
    </w:p>
    <w:p w:rsidR="00E079B3" w:rsidRPr="00377270" w:rsidRDefault="00E079B3" w:rsidP="00E079B3">
      <w:pPr>
        <w:rPr>
          <w:rFonts w:eastAsiaTheme="minorEastAsia"/>
          <w:szCs w:val="28"/>
        </w:rPr>
      </w:pPr>
      <w:r w:rsidRPr="00377270">
        <w:rPr>
          <w:rFonts w:eastAsiaTheme="minorEastAsia"/>
          <w:szCs w:val="28"/>
        </w:rPr>
        <w:t>С учетом статистических данных по общему объему годовой зарплаты, вычисляем:</w:t>
      </w:r>
    </w:p>
    <w:p w:rsidR="00E079B3" w:rsidRPr="00377270" w:rsidRDefault="00E079B3" w:rsidP="00CA18FD">
      <w:pPr>
        <w:jc w:val="center"/>
        <w:rPr>
          <w:rFonts w:eastAsiaTheme="minorEastAsia"/>
          <w:szCs w:val="28"/>
          <w:lang w:val="en-US"/>
        </w:rPr>
      </w:pPr>
      <m:oMathPara>
        <m:oMath>
          <m:acc>
            <m:accPr>
              <m:chr m:val="̅"/>
              <m:ctrlPr>
                <w:rPr>
                  <w:rFonts w:ascii="Cambria Math" w:eastAsiaTheme="minorEastAsia" w:hAnsi="Cambria Math"/>
                  <w:i/>
                  <w:szCs w:val="28"/>
                </w:rPr>
              </m:ctrlPr>
            </m:accPr>
            <m:e>
              <m:r>
                <w:rPr>
                  <w:rFonts w:ascii="Cambria Math" w:eastAsiaTheme="minorEastAsia" w:hAnsi="Cambria Math"/>
                  <w:szCs w:val="28"/>
                  <w:lang w:val="en-US"/>
                </w:rPr>
                <m:t>g</m:t>
              </m:r>
            </m:e>
          </m:acc>
          <m:r>
            <w:rPr>
              <w:rFonts w:ascii="Cambria Math" w:eastAsiaTheme="minorEastAsia" w:hAnsi="Cambria Math"/>
              <w:szCs w:val="28"/>
            </w:rPr>
            <m:t>(2012)=278442.5</m:t>
          </m:r>
        </m:oMath>
      </m:oMathPara>
    </w:p>
    <w:p w:rsidR="00E079B3" w:rsidRPr="00377270" w:rsidRDefault="00E079B3" w:rsidP="00CA18FD">
      <w:pPr>
        <w:jc w:val="center"/>
        <w:rPr>
          <w:rFonts w:eastAsiaTheme="minorEastAsia"/>
          <w:szCs w:val="28"/>
          <w:lang w:val="en-US"/>
        </w:rPr>
      </w:pPr>
      <m:oMathPara>
        <m:oMath>
          <m:acc>
            <m:accPr>
              <m:chr m:val="̅"/>
              <m:ctrlPr>
                <w:rPr>
                  <w:rFonts w:ascii="Cambria Math" w:eastAsiaTheme="minorEastAsia" w:hAnsi="Cambria Math"/>
                  <w:i/>
                  <w:szCs w:val="28"/>
                </w:rPr>
              </m:ctrlPr>
            </m:accPr>
            <m:e>
              <m:r>
                <w:rPr>
                  <w:rFonts w:ascii="Cambria Math" w:eastAsiaTheme="minorEastAsia" w:hAnsi="Cambria Math"/>
                  <w:szCs w:val="28"/>
                  <w:lang w:val="en-US"/>
                </w:rPr>
                <m:t>g</m:t>
              </m:r>
            </m:e>
          </m:acc>
          <m:r>
            <w:rPr>
              <w:rFonts w:ascii="Cambria Math" w:eastAsiaTheme="minorEastAsia" w:hAnsi="Cambria Math"/>
              <w:szCs w:val="28"/>
            </w:rPr>
            <m:t>(2013)=317435.2</m:t>
          </m:r>
        </m:oMath>
      </m:oMathPara>
    </w:p>
    <w:p w:rsidR="00E079B3" w:rsidRPr="00E079B3" w:rsidRDefault="00E079B3" w:rsidP="00CA18FD">
      <w:pPr>
        <w:ind w:firstLine="0"/>
        <w:jc w:val="center"/>
        <w:rPr>
          <w:rFonts w:eastAsiaTheme="minorEastAsia"/>
          <w:szCs w:val="28"/>
        </w:rPr>
      </w:pPr>
      <m:oMath>
        <m:acc>
          <m:accPr>
            <m:chr m:val="̅"/>
            <m:ctrlPr>
              <w:rPr>
                <w:rFonts w:ascii="Cambria Math" w:eastAsiaTheme="minorEastAsia" w:hAnsi="Cambria Math"/>
                <w:i/>
                <w:szCs w:val="28"/>
              </w:rPr>
            </m:ctrlPr>
          </m:accPr>
          <m:e>
            <m:r>
              <w:rPr>
                <w:rFonts w:ascii="Cambria Math" w:eastAsiaTheme="minorEastAsia" w:hAnsi="Cambria Math"/>
                <w:szCs w:val="28"/>
                <w:lang w:val="en-US"/>
              </w:rPr>
              <m:t>g</m:t>
            </m:r>
          </m:e>
        </m:acc>
        <m:r>
          <w:rPr>
            <w:rFonts w:ascii="Cambria Math" w:eastAsiaTheme="minorEastAsia" w:hAnsi="Cambria Math"/>
            <w:szCs w:val="28"/>
          </w:rPr>
          <m:t>(2014)=345426.9</m:t>
        </m:r>
      </m:oMath>
      <w:r w:rsidRPr="00E079B3">
        <w:rPr>
          <w:rFonts w:eastAsiaTheme="minorEastAsia"/>
          <w:szCs w:val="28"/>
        </w:rPr>
        <w:t>.</w:t>
      </w:r>
    </w:p>
    <w:p w:rsidR="00E079B3" w:rsidRPr="00377270" w:rsidRDefault="00CA18FD" w:rsidP="00CA18FD">
      <w:pPr>
        <w:pStyle w:val="2"/>
      </w:pPr>
      <w:r>
        <w:t xml:space="preserve">2.3. </w:t>
      </w:r>
      <w:r w:rsidR="00E079B3" w:rsidRPr="00377270">
        <w:t>Удельные расходы бюджета</w:t>
      </w:r>
    </w:p>
    <w:p w:rsidR="00E079B3" w:rsidRPr="00377270" w:rsidRDefault="00E079B3" w:rsidP="00E079B3">
      <w:pPr>
        <w:rPr>
          <w:rFonts w:eastAsiaTheme="minorEastAsia"/>
          <w:szCs w:val="28"/>
        </w:rPr>
      </w:pPr>
      <w:r w:rsidRPr="00377270">
        <w:rPr>
          <w:rFonts w:eastAsiaTheme="minorEastAsia"/>
          <w:szCs w:val="28"/>
        </w:rPr>
        <w:t>Согласно соответствующим Федеральным законам о бюджете</w:t>
      </w:r>
      <w:r w:rsidR="00FD4902" w:rsidRPr="00FD4902">
        <w:rPr>
          <w:rFonts w:eastAsiaTheme="minorEastAsia"/>
          <w:szCs w:val="28"/>
        </w:rPr>
        <w:t xml:space="preserve"> [26][27][28]</w:t>
      </w:r>
      <w:r w:rsidRPr="00377270">
        <w:rPr>
          <w:rFonts w:eastAsiaTheme="minorEastAsia"/>
          <w:szCs w:val="28"/>
        </w:rPr>
        <w:t>, структура расходов на здравоохранение, образование и социальную поддержку населения в 1992-1994 годах имела следующий вид (</w:t>
      </w:r>
      <w:r w:rsidR="00CA18FD" w:rsidRPr="00377270">
        <w:rPr>
          <w:rFonts w:eastAsiaTheme="minorEastAsia"/>
          <w:szCs w:val="28"/>
        </w:rPr>
        <w:t>млн.</w:t>
      </w:r>
      <w:r w:rsidRPr="00377270">
        <w:rPr>
          <w:rFonts w:eastAsiaTheme="minorEastAsia"/>
          <w:szCs w:val="28"/>
        </w:rPr>
        <w:t xml:space="preserve"> рублей):</w:t>
      </w:r>
    </w:p>
    <w:p w:rsidR="00E079B3" w:rsidRPr="00CA18FD" w:rsidRDefault="00E079B3" w:rsidP="00E079B3">
      <w:pPr>
        <w:pStyle w:val="af"/>
        <w:numPr>
          <w:ilvl w:val="0"/>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1992 год</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Здравоохранение - 59660.7</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Дошкольное и общее образование – 232607.5</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Социальная поддержка населения:</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Социальное обеспечение - 3382.4</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Выплата социальных пособий – 6137.2</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Выплата пенсий, детских пособий, пособий инвалидам, многодетным семьям и пр. - 84505.1</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 xml:space="preserve">Всего: 3319,3 </w:t>
      </w:r>
      <w:proofErr w:type="spellStart"/>
      <w:proofErr w:type="gramStart"/>
      <w:r w:rsidRPr="00CA18FD">
        <w:rPr>
          <w:rFonts w:ascii="Times New Roman" w:eastAsiaTheme="minorEastAsia" w:hAnsi="Times New Roman" w:cs="Times New Roman"/>
          <w:sz w:val="28"/>
          <w:szCs w:val="28"/>
        </w:rPr>
        <w:t>млрд</w:t>
      </w:r>
      <w:proofErr w:type="spellEnd"/>
      <w:proofErr w:type="gramEnd"/>
      <w:r w:rsidRPr="00CA18FD">
        <w:rPr>
          <w:rFonts w:ascii="Times New Roman" w:eastAsiaTheme="minorEastAsia" w:hAnsi="Times New Roman" w:cs="Times New Roman"/>
          <w:sz w:val="28"/>
          <w:szCs w:val="28"/>
        </w:rPr>
        <w:t xml:space="preserve"> рублей</w:t>
      </w:r>
    </w:p>
    <w:p w:rsidR="00E079B3" w:rsidRPr="00CA18FD" w:rsidRDefault="00E079B3" w:rsidP="00E079B3">
      <w:pPr>
        <w:pStyle w:val="af"/>
        <w:numPr>
          <w:ilvl w:val="0"/>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1993 год</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Здравоохранение – 254652.6</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Дошкольное и общее образование:</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Учебная литература и пособия – 13826</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Картографические учебные пособия - 705.6</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Образование – 819788.7</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Молодежная политика – 359.2</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Социальная поддержка населения:</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Социальное обеспечение – 721518.3</w:t>
      </w:r>
    </w:p>
    <w:p w:rsidR="00E079B3" w:rsidRPr="00CA18FD" w:rsidRDefault="00E079B3" w:rsidP="00E079B3">
      <w:pPr>
        <w:pStyle w:val="af"/>
        <w:numPr>
          <w:ilvl w:val="3"/>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в т. ч. государственная программа «Дети России» - 34970</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 xml:space="preserve">Всего: 18725.1 </w:t>
      </w:r>
      <w:proofErr w:type="spellStart"/>
      <w:proofErr w:type="gramStart"/>
      <w:r w:rsidRPr="00CA18FD">
        <w:rPr>
          <w:rFonts w:ascii="Times New Roman" w:eastAsiaTheme="minorEastAsia" w:hAnsi="Times New Roman" w:cs="Times New Roman"/>
          <w:sz w:val="28"/>
          <w:szCs w:val="28"/>
        </w:rPr>
        <w:t>млрд</w:t>
      </w:r>
      <w:proofErr w:type="spellEnd"/>
      <w:proofErr w:type="gramEnd"/>
      <w:r w:rsidRPr="00CA18FD">
        <w:rPr>
          <w:rFonts w:ascii="Times New Roman" w:eastAsiaTheme="minorEastAsia" w:hAnsi="Times New Roman" w:cs="Times New Roman"/>
          <w:sz w:val="28"/>
          <w:szCs w:val="28"/>
        </w:rPr>
        <w:t xml:space="preserve"> рублей</w:t>
      </w:r>
    </w:p>
    <w:p w:rsidR="00E079B3" w:rsidRPr="00CA18FD" w:rsidRDefault="00E079B3" w:rsidP="00E079B3">
      <w:pPr>
        <w:pStyle w:val="af"/>
        <w:numPr>
          <w:ilvl w:val="0"/>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lastRenderedPageBreak/>
        <w:t>1994 год</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Здравоохранение – 3871493.9</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Дошкольное и общее образование – 7306860</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Молодежная политика – 21074.4</w:t>
      </w:r>
    </w:p>
    <w:p w:rsidR="00E079B3" w:rsidRPr="00CA18FD" w:rsidRDefault="00E079B3" w:rsidP="00E079B3">
      <w:pPr>
        <w:pStyle w:val="af"/>
        <w:numPr>
          <w:ilvl w:val="1"/>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Социальная поддержка населения:</w:t>
      </w:r>
    </w:p>
    <w:p w:rsidR="00E079B3" w:rsidRPr="00CA18FD" w:rsidRDefault="00E079B3" w:rsidP="00E079B3">
      <w:pPr>
        <w:pStyle w:val="af"/>
        <w:numPr>
          <w:ilvl w:val="2"/>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Социальное обеспечение – 374214.3</w:t>
      </w:r>
    </w:p>
    <w:p w:rsidR="00E079B3" w:rsidRPr="00CA18FD" w:rsidRDefault="00E079B3" w:rsidP="00E079B3">
      <w:pPr>
        <w:pStyle w:val="af"/>
        <w:numPr>
          <w:ilvl w:val="3"/>
          <w:numId w:val="8"/>
        </w:numPr>
        <w:rPr>
          <w:rFonts w:ascii="Times New Roman" w:eastAsiaTheme="minorEastAsia" w:hAnsi="Times New Roman" w:cs="Times New Roman"/>
          <w:sz w:val="28"/>
          <w:szCs w:val="28"/>
        </w:rPr>
      </w:pPr>
      <w:r w:rsidRPr="00CA18FD">
        <w:rPr>
          <w:rFonts w:ascii="Times New Roman" w:eastAsiaTheme="minorEastAsia" w:hAnsi="Times New Roman" w:cs="Times New Roman"/>
          <w:sz w:val="28"/>
          <w:szCs w:val="28"/>
        </w:rPr>
        <w:t>в т. ч. государственная программа «Дети России» - 178179.6</w:t>
      </w:r>
    </w:p>
    <w:p w:rsidR="00E079B3" w:rsidRPr="00377270" w:rsidRDefault="00E079B3" w:rsidP="00E079B3">
      <w:pPr>
        <w:rPr>
          <w:rFonts w:eastAsiaTheme="minorEastAsia"/>
          <w:szCs w:val="28"/>
        </w:rPr>
      </w:pPr>
      <w:r w:rsidRPr="00377270">
        <w:rPr>
          <w:rFonts w:eastAsiaTheme="minorEastAsia"/>
          <w:szCs w:val="28"/>
        </w:rPr>
        <w:t xml:space="preserve">Будем считать, что расходы на здравоохранение распределены между представителями всех возрастных групп равномерно, следовательно, доля «детских» расходов в общей статье бюджета равна доле, которую составляли сами дети от населения РФ в соответствующий год. Также примем, что затраты на государственную программу «Дети России» в 1993-1994 годах и представляют собой ту часть расходов, которые предназначены для детей. Примем, что в бюджете на социальную политику 1992 года расходы по статьям «Социальное обеспечение» и «Выплаты социальных пособий» распределены равномерно между гражданами всех возрастов, а по статье «Выплата пенсий и детских пособий» - равномерно на временных отрезках </w:t>
      </w:r>
      <m:oMath>
        <m:d>
          <m:dPr>
            <m:begChr m:val="["/>
            <m:endChr m:val="]"/>
            <m:ctrlPr>
              <w:rPr>
                <w:rFonts w:ascii="Cambria Math" w:eastAsiaTheme="minorEastAsia" w:hAnsi="Cambria Math"/>
                <w:i/>
                <w:szCs w:val="28"/>
              </w:rPr>
            </m:ctrlPr>
          </m:dPr>
          <m:e>
            <m:r>
              <w:rPr>
                <w:rFonts w:ascii="Cambria Math" w:eastAsiaTheme="minorEastAsia" w:hAnsi="Cambria Math"/>
                <w:szCs w:val="28"/>
              </w:rPr>
              <m:t>0, 18</m:t>
            </m:r>
          </m:e>
        </m:d>
      </m:oMath>
      <w:r w:rsidRPr="00377270">
        <w:rPr>
          <w:rFonts w:eastAsiaTheme="minorEastAsia"/>
          <w:szCs w:val="28"/>
        </w:rPr>
        <w:t xml:space="preserve"> и </w:t>
      </w:r>
      <m:oMath>
        <m:d>
          <m:dPr>
            <m:begChr m:val="["/>
            <m:endChr m:val="]"/>
            <m:ctrlPr>
              <w:rPr>
                <w:rFonts w:ascii="Cambria Math" w:eastAsiaTheme="minorEastAsia" w:hAnsi="Cambria Math"/>
                <w:i/>
                <w:szCs w:val="28"/>
              </w:rPr>
            </m:ctrlPr>
          </m:dPr>
          <m:e>
            <m:r>
              <w:rPr>
                <w:rFonts w:ascii="Cambria Math" w:eastAsiaTheme="minorEastAsia" w:hAnsi="Cambria Math"/>
                <w:szCs w:val="28"/>
              </w:rPr>
              <m:t>60, 100</m:t>
            </m:r>
          </m:e>
        </m:d>
      </m:oMath>
      <w:r w:rsidRPr="00377270">
        <w:rPr>
          <w:rFonts w:eastAsiaTheme="minorEastAsia"/>
          <w:szCs w:val="28"/>
        </w:rPr>
        <w:t>. Тогда нормированное распределение расходов на социальную политику будет иметь следующий вид</w:t>
      </w:r>
      <w:r w:rsidR="00CA18FD">
        <w:rPr>
          <w:rFonts w:eastAsiaTheme="minorEastAsia"/>
          <w:szCs w:val="28"/>
        </w:rPr>
        <w:t xml:space="preserve"> (Рис.8)</w:t>
      </w:r>
      <w:proofErr w:type="gramStart"/>
      <w:r w:rsidR="00CA18FD">
        <w:rPr>
          <w:rFonts w:eastAsiaTheme="minorEastAsia"/>
          <w:szCs w:val="28"/>
        </w:rPr>
        <w:t xml:space="preserve"> </w:t>
      </w:r>
      <w:r w:rsidRPr="00377270">
        <w:rPr>
          <w:rFonts w:eastAsiaTheme="minorEastAsia"/>
          <w:szCs w:val="28"/>
        </w:rPr>
        <w:t>:</w:t>
      </w:r>
      <w:proofErr w:type="gramEnd"/>
    </w:p>
    <w:p w:rsidR="00E079B3" w:rsidRDefault="00E079B3" w:rsidP="00E079B3">
      <w:pPr>
        <w:jc w:val="center"/>
        <w:rPr>
          <w:rFonts w:eastAsiaTheme="minorEastAsia"/>
          <w:szCs w:val="28"/>
        </w:rPr>
      </w:pPr>
      <w:r w:rsidRPr="00377270">
        <w:rPr>
          <w:rFonts w:eastAsiaTheme="minorEastAsia"/>
          <w:noProof/>
          <w:szCs w:val="28"/>
        </w:rPr>
        <w:drawing>
          <wp:inline distT="0" distB="0" distL="0" distR="0">
            <wp:extent cx="3776573" cy="2251494"/>
            <wp:effectExtent l="19050" t="0" r="0" b="0"/>
            <wp:docPr id="9" name="Рисунок 8" descr="Скриншот 2016-05-07 05.1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5.13.26.png"/>
                    <pic:cNvPicPr/>
                  </pic:nvPicPr>
                  <pic:blipFill>
                    <a:blip r:embed="rId15" cstate="print"/>
                    <a:stretch>
                      <a:fillRect/>
                    </a:stretch>
                  </pic:blipFill>
                  <pic:spPr>
                    <a:xfrm>
                      <a:off x="0" y="0"/>
                      <a:ext cx="3781135" cy="2254214"/>
                    </a:xfrm>
                    <a:prstGeom prst="rect">
                      <a:avLst/>
                    </a:prstGeom>
                  </pic:spPr>
                </pic:pic>
              </a:graphicData>
            </a:graphic>
          </wp:inline>
        </w:drawing>
      </w:r>
    </w:p>
    <w:p w:rsidR="00CA18FD" w:rsidRPr="00CA18FD" w:rsidRDefault="00CA18FD" w:rsidP="00E079B3">
      <w:pPr>
        <w:jc w:val="center"/>
        <w:rPr>
          <w:rFonts w:eastAsiaTheme="minorEastAsia"/>
          <w:sz w:val="24"/>
          <w:szCs w:val="24"/>
        </w:rPr>
      </w:pPr>
      <w:r w:rsidRPr="00CA18FD">
        <w:rPr>
          <w:rFonts w:eastAsiaTheme="minorEastAsia"/>
          <w:sz w:val="24"/>
          <w:szCs w:val="24"/>
        </w:rPr>
        <w:t>Рис.8 – нормированное распределение социальной поддержки по возраст</w:t>
      </w:r>
      <w:r>
        <w:rPr>
          <w:rFonts w:eastAsiaTheme="minorEastAsia"/>
          <w:sz w:val="24"/>
          <w:szCs w:val="24"/>
        </w:rPr>
        <w:t>ам</w:t>
      </w:r>
    </w:p>
    <w:p w:rsidR="00E079B3" w:rsidRPr="00377270" w:rsidRDefault="00E079B3" w:rsidP="00E079B3">
      <w:pPr>
        <w:rPr>
          <w:rFonts w:eastAsiaTheme="minorEastAsia"/>
          <w:szCs w:val="28"/>
        </w:rPr>
      </w:pPr>
      <w:r w:rsidRPr="00377270">
        <w:rPr>
          <w:rFonts w:eastAsiaTheme="minorEastAsia"/>
          <w:szCs w:val="28"/>
        </w:rPr>
        <w:t xml:space="preserve">Приближая функцию алгебраическим полиномом 8 степени при помощи МНК и интегрируя этот полином, находим, что «детская» доля в </w:t>
      </w:r>
      <w:r w:rsidRPr="00377270">
        <w:rPr>
          <w:rFonts w:eastAsiaTheme="minorEastAsia"/>
          <w:szCs w:val="28"/>
        </w:rPr>
        <w:lastRenderedPageBreak/>
        <w:t>расходах государственного бюджета на социальную политику – 33%.</w:t>
      </w:r>
    </w:p>
    <w:p w:rsidR="00E079B3" w:rsidRPr="00377270" w:rsidRDefault="00E079B3" w:rsidP="00E079B3">
      <w:pPr>
        <w:rPr>
          <w:rFonts w:eastAsiaTheme="minorEastAsia"/>
          <w:szCs w:val="28"/>
        </w:rPr>
      </w:pPr>
      <w:r w:rsidRPr="00377270">
        <w:rPr>
          <w:rFonts w:eastAsiaTheme="minorEastAsia"/>
          <w:szCs w:val="28"/>
        </w:rPr>
        <w:t>Теперь мы имеем возможность рассчитать удельные расходы государственного бюджета на среднестатистического ребенка в период с 1992 по 1994 год:</w:t>
      </w:r>
    </w:p>
    <w:p w:rsidR="00E079B3" w:rsidRPr="00377270" w:rsidRDefault="00E079B3" w:rsidP="00E079B3">
      <w:pPr>
        <w:rPr>
          <w:rFonts w:eastAsiaTheme="minorEastAsia"/>
          <w:i/>
          <w:szCs w:val="28"/>
        </w:rPr>
      </w:pPr>
      <m:oMathPara>
        <m:oMathParaPr>
          <m:jc m:val="center"/>
        </m:oMathParaPr>
        <m:oMath>
          <m:r>
            <w:rPr>
              <w:rFonts w:ascii="Cambria Math" w:eastAsiaTheme="minorEastAsia" w:hAnsi="Cambria Math"/>
              <w:szCs w:val="28"/>
            </w:rPr>
            <m:t>q</m:t>
          </m:r>
          <m:d>
            <m:dPr>
              <m:ctrlPr>
                <w:rPr>
                  <w:rFonts w:ascii="Cambria Math" w:eastAsiaTheme="minorEastAsia" w:hAnsi="Cambria Math"/>
                  <w:szCs w:val="28"/>
                </w:rPr>
              </m:ctrlPr>
            </m:dPr>
            <m:e>
              <m:r>
                <m:rPr>
                  <m:sty m:val="p"/>
                </m:rPr>
                <w:rPr>
                  <w:rFonts w:ascii="Cambria Math" w:eastAsiaTheme="minorEastAsia" w:hAnsi="Cambria Math"/>
                  <w:szCs w:val="28"/>
                </w:rPr>
                <m:t>1992</m:t>
              </m:r>
            </m:e>
          </m:d>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59660</m:t>
              </m:r>
              <m:r>
                <w:rPr>
                  <w:rFonts w:ascii="Cambria Math" w:eastAsiaTheme="minorEastAsia"/>
                  <w:szCs w:val="28"/>
                  <w:lang w:val="en-US"/>
                </w:rPr>
                <m:t>.7</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r>
                <w:rPr>
                  <w:rFonts w:ascii="Cambria Math" w:eastAsiaTheme="minorEastAsia" w:hAnsi="Cambria Math"/>
                  <w:szCs w:val="28"/>
                  <w:lang w:val="en-US"/>
                </w:rPr>
                <m:t>∙0.23</m:t>
              </m:r>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232607.5</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3</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94024</m:t>
              </m:r>
              <m:r>
                <w:rPr>
                  <w:rFonts w:ascii="Cambria Math" w:eastAsiaTheme="minorEastAsia"/>
                  <w:szCs w:val="28"/>
                  <w:lang w:val="en-US"/>
                </w:rPr>
                <m:t>.7</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r>
                <w:rPr>
                  <w:rFonts w:ascii="Cambria Math" w:eastAsiaTheme="minorEastAsia" w:hAnsi="Cambria Math"/>
                  <w:szCs w:val="28"/>
                  <w:lang w:val="en-US"/>
                </w:rPr>
                <m:t>∙0.33</m:t>
              </m:r>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=9449.</m:t>
          </m:r>
          <m:r>
            <m:rPr>
              <m:sty m:val="p"/>
            </m:rPr>
            <w:rPr>
              <w:rFonts w:ascii="Cambria Math" w:eastAsiaTheme="minorEastAsia" w:hAnsi="Cambria Math"/>
              <w:szCs w:val="28"/>
            </w:rPr>
            <m:t>5</m:t>
          </m:r>
        </m:oMath>
      </m:oMathPara>
    </w:p>
    <w:p w:rsidR="00E079B3" w:rsidRPr="00377270" w:rsidRDefault="00E079B3" w:rsidP="00E079B3">
      <w:pPr>
        <w:rPr>
          <w:rFonts w:eastAsiaTheme="minorEastAsia"/>
          <w:i/>
          <w:szCs w:val="28"/>
        </w:rPr>
      </w:pPr>
      <m:oMathPara>
        <m:oMathParaPr>
          <m:jc m:val="center"/>
        </m:oMathParaPr>
        <m:oMath>
          <m:r>
            <w:rPr>
              <w:rFonts w:ascii="Cambria Math" w:eastAsiaTheme="minorEastAsia" w:hAnsi="Cambria Math"/>
              <w:szCs w:val="28"/>
            </w:rPr>
            <m:t>q</m:t>
          </m:r>
          <m:d>
            <m:dPr>
              <m:ctrlPr>
                <w:rPr>
                  <w:rFonts w:ascii="Cambria Math" w:eastAsiaTheme="minorEastAsia" w:hAnsi="Cambria Math"/>
                  <w:szCs w:val="28"/>
                </w:rPr>
              </m:ctrlPr>
            </m:dPr>
            <m:e>
              <m:r>
                <m:rPr>
                  <m:sty m:val="p"/>
                </m:rPr>
                <w:rPr>
                  <w:rFonts w:ascii="Cambria Math" w:eastAsiaTheme="minorEastAsia" w:hAnsi="Cambria Math"/>
                  <w:szCs w:val="28"/>
                </w:rPr>
                <m:t>1993</m:t>
              </m:r>
            </m:e>
          </m:d>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254652</m:t>
              </m:r>
              <m:r>
                <w:rPr>
                  <w:rFonts w:ascii="Cambria Math" w:eastAsiaTheme="minorEastAsia"/>
                  <w:szCs w:val="28"/>
                  <w:lang w:val="en-US"/>
                </w:rPr>
                <m:t>.6</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r>
                <w:rPr>
                  <w:rFonts w:ascii="Cambria Math" w:eastAsiaTheme="minorEastAsia" w:hAnsi="Cambria Math"/>
                  <w:szCs w:val="28"/>
                  <w:lang w:val="en-US"/>
                </w:rPr>
                <m:t>∙0.21</m:t>
              </m:r>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14331.6</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7</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819788.7</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3</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359.2</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34970</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=3429</m:t>
          </m:r>
          <m:r>
            <m:rPr>
              <m:sty m:val="p"/>
            </m:rPr>
            <w:rPr>
              <w:rFonts w:ascii="Cambria Math" w:eastAsiaTheme="minorEastAsia" w:hAnsi="Cambria Math"/>
              <w:szCs w:val="28"/>
            </w:rPr>
            <m:t>2</m:t>
          </m:r>
        </m:oMath>
      </m:oMathPara>
    </w:p>
    <w:p w:rsidR="00E079B3" w:rsidRPr="00377270" w:rsidRDefault="00E079B3" w:rsidP="00E079B3">
      <w:pPr>
        <w:rPr>
          <w:rFonts w:eastAsiaTheme="minorEastAsia"/>
          <w:i/>
          <w:szCs w:val="28"/>
          <w:lang w:val="en-US"/>
        </w:rPr>
      </w:pPr>
      <m:oMathPara>
        <m:oMathParaPr>
          <m:jc m:val="center"/>
        </m:oMathParaPr>
        <m:oMath>
          <m:r>
            <w:rPr>
              <w:rFonts w:ascii="Cambria Math" w:eastAsiaTheme="minorEastAsia" w:hAnsi="Cambria Math"/>
              <w:szCs w:val="28"/>
            </w:rPr>
            <m:t>q</m:t>
          </m:r>
          <m:d>
            <m:dPr>
              <m:ctrlPr>
                <w:rPr>
                  <w:rFonts w:ascii="Cambria Math" w:eastAsiaTheme="minorEastAsia" w:hAnsi="Cambria Math"/>
                  <w:szCs w:val="28"/>
                </w:rPr>
              </m:ctrlPr>
            </m:dPr>
            <m:e>
              <m:r>
                <m:rPr>
                  <m:sty m:val="p"/>
                </m:rPr>
                <w:rPr>
                  <w:rFonts w:ascii="Cambria Math" w:eastAsiaTheme="minorEastAsia" w:hAnsi="Cambria Math"/>
                  <w:szCs w:val="28"/>
                </w:rPr>
                <m:t>1994</m:t>
              </m:r>
            </m:e>
          </m:d>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3871493</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r>
                <w:rPr>
                  <w:rFonts w:ascii="Cambria Math" w:eastAsiaTheme="minorEastAsia" w:hAnsi="Cambria Math"/>
                  <w:szCs w:val="28"/>
                  <w:lang w:val="en-US"/>
                </w:rPr>
                <m:t>∙0.195</m:t>
              </m:r>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7306860</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3</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21074.4</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178179.6</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=62479.</m:t>
          </m:r>
          <m:r>
            <m:rPr>
              <m:sty m:val="p"/>
            </m:rPr>
            <w:rPr>
              <w:rFonts w:ascii="Cambria Math" w:eastAsiaTheme="minorEastAsia" w:hAnsi="Cambria Math"/>
              <w:szCs w:val="28"/>
            </w:rPr>
            <m:t>3</m:t>
          </m:r>
        </m:oMath>
      </m:oMathPara>
    </w:p>
    <w:p w:rsidR="00E079B3" w:rsidRPr="00377270" w:rsidRDefault="005B47D1" w:rsidP="00FD4902">
      <w:pPr>
        <w:pStyle w:val="2"/>
      </w:pPr>
      <w:r>
        <w:rPr>
          <w:lang w:val="en-US"/>
        </w:rPr>
        <w:t xml:space="preserve">2.4. </w:t>
      </w:r>
      <w:r w:rsidR="00E079B3" w:rsidRPr="00377270">
        <w:t>Подсчет окупаемости</w:t>
      </w:r>
    </w:p>
    <w:p w:rsidR="00E079B3" w:rsidRPr="00377270" w:rsidRDefault="00E079B3" w:rsidP="00E079B3">
      <w:pPr>
        <w:rPr>
          <w:rFonts w:eastAsiaTheme="minorEastAsia"/>
          <w:szCs w:val="28"/>
        </w:rPr>
      </w:pPr>
      <w:r w:rsidRPr="00377270">
        <w:rPr>
          <w:rFonts w:eastAsiaTheme="minorEastAsia"/>
          <w:szCs w:val="28"/>
        </w:rPr>
        <w:t xml:space="preserve">Вычислим величину накопленного за период </w:t>
      </w:r>
      <m:oMath>
        <m:d>
          <m:dPr>
            <m:begChr m:val="["/>
            <m:endChr m:val="]"/>
            <m:ctrlPr>
              <w:rPr>
                <w:rFonts w:ascii="Cambria Math" w:eastAsiaTheme="minorEastAsia" w:hAnsi="Cambria Math"/>
                <w:i/>
                <w:szCs w:val="28"/>
              </w:rPr>
            </m:ctrlPr>
          </m:dPr>
          <m:e>
            <m:r>
              <w:rPr>
                <w:rFonts w:ascii="Cambria Math" w:eastAsiaTheme="minorEastAsia" w:hAnsi="Cambria Math"/>
                <w:szCs w:val="28"/>
              </w:rPr>
              <m:t>0,τ</m:t>
            </m:r>
          </m:e>
        </m:d>
      </m:oMath>
      <w:r w:rsidRPr="00377270">
        <w:rPr>
          <w:rFonts w:eastAsiaTheme="minorEastAsia"/>
          <w:szCs w:val="28"/>
        </w:rPr>
        <w:t xml:space="preserve"> сальдо или иными словами «окупаемость» демографической единицы.</w:t>
      </w:r>
    </w:p>
    <w:p w:rsidR="00E079B3" w:rsidRPr="00377270" w:rsidRDefault="00E079B3" w:rsidP="00E079B3">
      <w:pPr>
        <w:rPr>
          <w:rFonts w:eastAsiaTheme="minorEastAsia"/>
          <w:szCs w:val="28"/>
        </w:rPr>
      </w:pPr>
      <w:r w:rsidRPr="00377270">
        <w:rPr>
          <w:rFonts w:eastAsiaTheme="minorEastAsia"/>
          <w:szCs w:val="28"/>
        </w:rPr>
        <w:t xml:space="preserve">В нашем случае, говоря о прибыли, получаемой государством от среднестатистического работающего гражданина, мы подразумеваем только подоходный налог. Прибавочный продукт при решении поставленной задачи не учитывается. Кроме того, мы определяем удельные расходы бюджета не за переменный жизненный период, а за фиксированный отрезок в 18 лет. Таким образом, функция </w:t>
      </w:r>
      <m:oMath>
        <m:r>
          <w:rPr>
            <w:rFonts w:ascii="Cambria Math" w:eastAsiaTheme="minorEastAsia" w:hAnsi="Cambria Math"/>
            <w:szCs w:val="28"/>
          </w:rPr>
          <m:t>s</m:t>
        </m:r>
        <m:d>
          <m:dPr>
            <m:ctrlPr>
              <w:rPr>
                <w:rFonts w:ascii="Cambria Math" w:eastAsiaTheme="minorEastAsia" w:hAnsi="Cambria Math"/>
                <w:i/>
                <w:szCs w:val="28"/>
              </w:rPr>
            </m:ctrlPr>
          </m:dPr>
          <m:e>
            <m:r>
              <w:rPr>
                <w:rFonts w:ascii="Cambria Math" w:eastAsiaTheme="minorEastAsia" w:hAnsi="Cambria Math"/>
                <w:szCs w:val="28"/>
                <w:lang w:val="en-US"/>
              </w:rPr>
              <m:t>t</m:t>
            </m:r>
            <m:r>
              <w:rPr>
                <w:rFonts w:ascii="Cambria Math" w:eastAsiaTheme="minorEastAsia" w:hAnsi="Cambria Math"/>
                <w:szCs w:val="28"/>
              </w:rPr>
              <m:t>,τ</m:t>
            </m:r>
          </m:e>
        </m:d>
      </m:oMath>
      <w:r w:rsidRPr="00377270">
        <w:rPr>
          <w:rFonts w:eastAsiaTheme="minorEastAsia"/>
          <w:szCs w:val="28"/>
        </w:rPr>
        <w:t xml:space="preserve"> несколько изменится по сравнению </w:t>
      </w:r>
      <w:proofErr w:type="gramStart"/>
      <w:r w:rsidRPr="00377270">
        <w:rPr>
          <w:rFonts w:eastAsiaTheme="minorEastAsia"/>
          <w:szCs w:val="28"/>
        </w:rPr>
        <w:t>с</w:t>
      </w:r>
      <w:proofErr w:type="gramEnd"/>
      <w:r w:rsidRPr="00377270">
        <w:rPr>
          <w:rFonts w:eastAsiaTheme="minorEastAsia"/>
          <w:szCs w:val="28"/>
        </w:rPr>
        <w:t xml:space="preserve"> предложенной в модели:</w:t>
      </w:r>
    </w:p>
    <w:p w:rsidR="00E079B3" w:rsidRPr="00377270" w:rsidRDefault="00E079B3" w:rsidP="00E079B3">
      <w:pPr>
        <w:rPr>
          <w:rFonts w:eastAsiaTheme="minorEastAsia"/>
          <w:szCs w:val="28"/>
          <w:lang w:val="en-US"/>
        </w:rPr>
      </w:pPr>
      <m:oMathPara>
        <m:oMathParaPr>
          <m:jc m:val="center"/>
        </m:oMathParaPr>
        <m:oMath>
          <m:r>
            <w:rPr>
              <w:rFonts w:ascii="Cambria Math" w:eastAsiaTheme="minorEastAsia" w:hAnsi="Cambria Math"/>
              <w:szCs w:val="28"/>
            </w:rPr>
            <m:t>s</m:t>
          </m:r>
          <m:d>
            <m:dPr>
              <m:ctrlPr>
                <w:rPr>
                  <w:rFonts w:ascii="Cambria Math" w:eastAsiaTheme="minorEastAsia" w:hAnsi="Cambria Math"/>
                  <w:i/>
                  <w:szCs w:val="28"/>
                </w:rPr>
              </m:ctrlPr>
            </m:dPr>
            <m:e>
              <m:r>
                <w:rPr>
                  <w:rFonts w:ascii="Cambria Math" w:eastAsiaTheme="minorEastAsia" w:hAnsi="Cambria Math"/>
                  <w:szCs w:val="28"/>
                </w:rPr>
                <m:t>τ</m:t>
              </m:r>
            </m:e>
          </m:d>
          <m:r>
            <w:rPr>
              <w:rFonts w:ascii="Cambria Math" w:eastAsiaTheme="minorEastAsia" w:hAnsi="Cambria Math"/>
              <w:szCs w:val="28"/>
            </w:rPr>
            <m:t>=</m:t>
          </m:r>
          <m:f>
            <m:fPr>
              <m:ctrlPr>
                <w:rPr>
                  <w:rFonts w:ascii="Cambria Math" w:eastAsiaTheme="minorEastAsia" w:hAnsi="Cambria Math"/>
                  <w:i/>
                  <w:szCs w:val="28"/>
                </w:rPr>
              </m:ctrlPr>
            </m:fPr>
            <m:num>
              <m:r>
                <w:rPr>
                  <w:rFonts w:ascii="Cambria Math" w:eastAsiaTheme="minorEastAsia" w:hAnsi="Cambria Math"/>
                  <w:szCs w:val="28"/>
                </w:rPr>
                <m:t>1</m:t>
              </m:r>
            </m:num>
            <m:den>
              <m:r>
                <w:rPr>
                  <w:rFonts w:ascii="Cambria Math" w:eastAsiaTheme="minorEastAsia" w:hAnsi="Cambria Math"/>
                  <w:szCs w:val="28"/>
                </w:rPr>
                <m:t>1-μ(0)</m:t>
              </m:r>
            </m:den>
          </m:f>
          <m:r>
            <w:rPr>
              <w:rFonts w:ascii="Cambria Math" w:eastAsiaTheme="minorEastAsia" w:hAnsi="Cambria Math"/>
              <w:szCs w:val="28"/>
            </w:rPr>
            <m:t>×0.13</m:t>
          </m:r>
          <m:nary>
            <m:naryPr>
              <m:limLoc m:val="undOvr"/>
              <m:ctrlPr>
                <w:rPr>
                  <w:rFonts w:ascii="Cambria Math" w:eastAsiaTheme="minorEastAsia" w:hAnsi="Cambria Math"/>
                  <w:i/>
                  <w:szCs w:val="28"/>
                </w:rPr>
              </m:ctrlPr>
            </m:naryPr>
            <m:sub>
              <m:r>
                <w:rPr>
                  <w:rFonts w:ascii="Cambria Math" w:eastAsiaTheme="minorEastAsia" w:hAnsi="Cambria Math"/>
                  <w:szCs w:val="28"/>
                </w:rPr>
                <m:t>0</m:t>
              </m:r>
            </m:sub>
            <m:sup>
              <m:r>
                <w:rPr>
                  <w:rFonts w:ascii="Cambria Math" w:eastAsiaTheme="minorEastAsia" w:hAnsi="Cambria Math"/>
                  <w:szCs w:val="28"/>
                </w:rPr>
                <m:t>τ</m:t>
              </m:r>
            </m:sup>
            <m:e>
              <m:d>
                <m:dPr>
                  <m:ctrlPr>
                    <w:rPr>
                      <w:rFonts w:ascii="Cambria Math" w:eastAsiaTheme="minorEastAsia" w:hAnsi="Cambria Math"/>
                      <w:i/>
                      <w:szCs w:val="28"/>
                    </w:rPr>
                  </m:ctrlPr>
                </m:dPr>
                <m:e>
                  <m:r>
                    <w:rPr>
                      <w:rFonts w:ascii="Cambria Math" w:eastAsiaTheme="minorEastAsia" w:hAnsi="Cambria Math"/>
                      <w:szCs w:val="28"/>
                    </w:rPr>
                    <m:t>1-μ</m:t>
                  </m:r>
                  <m:d>
                    <m:dPr>
                      <m:ctrlPr>
                        <w:rPr>
                          <w:rFonts w:ascii="Cambria Math" w:eastAsiaTheme="minorEastAsia" w:hAnsi="Cambria Math"/>
                          <w:i/>
                          <w:szCs w:val="28"/>
                        </w:rPr>
                      </m:ctrlPr>
                    </m:dPr>
                    <m:e>
                      <m:r>
                        <w:rPr>
                          <w:rFonts w:ascii="Cambria Math" w:eastAsiaTheme="minorEastAsia" w:hAnsi="Cambria Math"/>
                          <w:szCs w:val="28"/>
                        </w:rPr>
                        <m:t>φ</m:t>
                      </m:r>
                    </m:e>
                  </m:d>
                </m:e>
              </m:d>
              <m:r>
                <w:rPr>
                  <w:rFonts w:ascii="Cambria Math" w:eastAsiaTheme="minorEastAsia" w:hAnsi="Cambria Math"/>
                  <w:szCs w:val="28"/>
                </w:rPr>
                <m:t>ε</m:t>
              </m:r>
              <m:d>
                <m:dPr>
                  <m:ctrlPr>
                    <w:rPr>
                      <w:rFonts w:ascii="Cambria Math" w:eastAsiaTheme="minorEastAsia" w:hAnsi="Cambria Math"/>
                      <w:i/>
                      <w:szCs w:val="28"/>
                    </w:rPr>
                  </m:ctrlPr>
                </m:dPr>
                <m:e>
                  <m:r>
                    <w:rPr>
                      <w:rFonts w:ascii="Cambria Math" w:eastAsiaTheme="minorEastAsia" w:hAnsi="Cambria Math"/>
                      <w:szCs w:val="28"/>
                    </w:rPr>
                    <m:t>φ</m:t>
                  </m:r>
                </m:e>
              </m:d>
              <m:acc>
                <m:accPr>
                  <m:chr m:val="̅"/>
                  <m:ctrlPr>
                    <w:rPr>
                      <w:rFonts w:ascii="Cambria Math" w:eastAsiaTheme="minorEastAsia" w:hAnsi="Cambria Math"/>
                      <w:i/>
                      <w:szCs w:val="28"/>
                    </w:rPr>
                  </m:ctrlPr>
                </m:accPr>
                <m:e>
                  <m:r>
                    <w:rPr>
                      <w:rFonts w:ascii="Cambria Math" w:eastAsiaTheme="minorEastAsia" w:hAnsi="Cambria Math"/>
                      <w:szCs w:val="28"/>
                    </w:rPr>
                    <m:t>g</m:t>
                  </m:r>
                </m:e>
              </m:acc>
              <m:sSub>
                <m:sSubPr>
                  <m:ctrlPr>
                    <w:rPr>
                      <w:rFonts w:ascii="Cambria Math" w:eastAsiaTheme="minorEastAsia" w:hAnsi="Cambria Math"/>
                      <w:i/>
                      <w:szCs w:val="28"/>
                    </w:rPr>
                  </m:ctrlPr>
                </m:sSubPr>
                <m:e>
                  <m:r>
                    <w:rPr>
                      <w:rFonts w:ascii="Cambria Math" w:eastAsiaTheme="minorEastAsia" w:hAnsi="Cambria Math"/>
                      <w:szCs w:val="28"/>
                    </w:rPr>
                    <m:t>f</m:t>
                  </m:r>
                </m:e>
                <m:sub>
                  <m:r>
                    <w:rPr>
                      <w:rFonts w:ascii="Cambria Math" w:eastAsiaTheme="minorEastAsia" w:hAnsi="Cambria Math"/>
                      <w:szCs w:val="28"/>
                    </w:rPr>
                    <m:t>g</m:t>
                  </m:r>
                </m:sub>
              </m:sSub>
              <m:d>
                <m:dPr>
                  <m:ctrlPr>
                    <w:rPr>
                      <w:rFonts w:ascii="Cambria Math" w:eastAsiaTheme="minorEastAsia" w:hAnsi="Cambria Math"/>
                      <w:i/>
                      <w:szCs w:val="28"/>
                    </w:rPr>
                  </m:ctrlPr>
                </m:dPr>
                <m:e>
                  <m:r>
                    <w:rPr>
                      <w:rFonts w:ascii="Cambria Math" w:eastAsiaTheme="minorEastAsia" w:hAnsi="Cambria Math"/>
                      <w:szCs w:val="28"/>
                    </w:rPr>
                    <m:t>φ</m:t>
                  </m:r>
                </m:e>
              </m:d>
              <m:r>
                <w:rPr>
                  <w:rFonts w:ascii="Cambria Math" w:eastAsiaTheme="minorEastAsia" w:hAnsi="Cambria Math"/>
                  <w:szCs w:val="28"/>
                </w:rPr>
                <m:t xml:space="preserve">)dφ-18q.             </m:t>
              </m:r>
            </m:e>
          </m:nary>
        </m:oMath>
      </m:oMathPara>
    </w:p>
    <w:p w:rsidR="00FD4902" w:rsidRDefault="00FD4902" w:rsidP="00E079B3">
      <w:pPr>
        <w:rPr>
          <w:rFonts w:eastAsiaTheme="minorEastAsia"/>
          <w:szCs w:val="28"/>
          <w:lang w:val="en-US"/>
        </w:rPr>
      </w:pPr>
    </w:p>
    <w:p w:rsidR="00E079B3" w:rsidRPr="00377270" w:rsidRDefault="00E079B3" w:rsidP="00E079B3">
      <w:pPr>
        <w:rPr>
          <w:rFonts w:eastAsiaTheme="minorEastAsia"/>
          <w:szCs w:val="28"/>
        </w:rPr>
      </w:pPr>
      <w:r w:rsidRPr="00377270">
        <w:rPr>
          <w:rFonts w:eastAsiaTheme="minorEastAsia"/>
          <w:szCs w:val="28"/>
        </w:rPr>
        <w:lastRenderedPageBreak/>
        <w:t xml:space="preserve">На </w:t>
      </w:r>
      <w:r w:rsidR="00CA18FD">
        <w:rPr>
          <w:rFonts w:eastAsiaTheme="minorEastAsia"/>
          <w:szCs w:val="28"/>
        </w:rPr>
        <w:t>Рис.9</w:t>
      </w:r>
      <w:r w:rsidRPr="00377270">
        <w:rPr>
          <w:rFonts w:eastAsiaTheme="minorEastAsia"/>
          <w:szCs w:val="28"/>
        </w:rPr>
        <w:t xml:space="preserve"> представлены графики функции </w:t>
      </w:r>
      <m:oMath>
        <m:r>
          <w:rPr>
            <w:rFonts w:ascii="Cambria Math" w:eastAsiaTheme="minorEastAsia" w:hAnsi="Cambria Math"/>
            <w:szCs w:val="28"/>
          </w:rPr>
          <m:t>s</m:t>
        </m:r>
        <m:d>
          <m:dPr>
            <m:ctrlPr>
              <w:rPr>
                <w:rFonts w:ascii="Cambria Math" w:eastAsiaTheme="minorEastAsia" w:hAnsi="Cambria Math"/>
                <w:i/>
                <w:szCs w:val="28"/>
              </w:rPr>
            </m:ctrlPr>
          </m:dPr>
          <m:e>
            <m:r>
              <w:rPr>
                <w:rFonts w:ascii="Cambria Math" w:eastAsiaTheme="minorEastAsia" w:hAnsi="Cambria Math"/>
                <w:szCs w:val="28"/>
              </w:rPr>
              <m:t>τ</m:t>
            </m:r>
          </m:e>
        </m:d>
      </m:oMath>
      <w:r w:rsidRPr="00377270">
        <w:rPr>
          <w:rFonts w:eastAsiaTheme="minorEastAsia"/>
          <w:szCs w:val="28"/>
        </w:rPr>
        <w:t xml:space="preserve"> за 2012-2014 годы: </w:t>
      </w:r>
    </w:p>
    <w:p w:rsidR="00E079B3" w:rsidRPr="00377270" w:rsidRDefault="00E079B3" w:rsidP="00E079B3">
      <w:pPr>
        <w:rPr>
          <w:rFonts w:eastAsiaTheme="minorEastAsia"/>
          <w:szCs w:val="28"/>
        </w:rPr>
      </w:pPr>
    </w:p>
    <w:p w:rsidR="00E079B3" w:rsidRDefault="00E079B3" w:rsidP="00E079B3">
      <w:pPr>
        <w:jc w:val="center"/>
        <w:rPr>
          <w:rFonts w:eastAsiaTheme="minorEastAsia"/>
          <w:szCs w:val="28"/>
        </w:rPr>
      </w:pPr>
      <w:r w:rsidRPr="00377270">
        <w:rPr>
          <w:rFonts w:eastAsiaTheme="minorEastAsia"/>
          <w:noProof/>
          <w:szCs w:val="28"/>
        </w:rPr>
        <w:drawing>
          <wp:inline distT="0" distB="0" distL="0" distR="0">
            <wp:extent cx="3612671" cy="2920423"/>
            <wp:effectExtent l="19050" t="0" r="6829" b="0"/>
            <wp:docPr id="11" name="Рисунок 10" descr="Скриншот 2016-05-07 06.0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6.01.28.png"/>
                    <pic:cNvPicPr/>
                  </pic:nvPicPr>
                  <pic:blipFill>
                    <a:blip r:embed="rId16" cstate="print"/>
                    <a:stretch>
                      <a:fillRect/>
                    </a:stretch>
                  </pic:blipFill>
                  <pic:spPr>
                    <a:xfrm>
                      <a:off x="0" y="0"/>
                      <a:ext cx="3614691" cy="2922056"/>
                    </a:xfrm>
                    <a:prstGeom prst="rect">
                      <a:avLst/>
                    </a:prstGeom>
                  </pic:spPr>
                </pic:pic>
              </a:graphicData>
            </a:graphic>
          </wp:inline>
        </w:drawing>
      </w:r>
    </w:p>
    <w:p w:rsidR="00CA18FD" w:rsidRPr="00CA18FD" w:rsidRDefault="00CA18FD" w:rsidP="00E079B3">
      <w:pPr>
        <w:jc w:val="center"/>
        <w:rPr>
          <w:rFonts w:eastAsiaTheme="minorEastAsia"/>
          <w:sz w:val="24"/>
          <w:szCs w:val="24"/>
        </w:rPr>
      </w:pPr>
      <w:r w:rsidRPr="00CA18FD">
        <w:rPr>
          <w:rFonts w:eastAsiaTheme="minorEastAsia"/>
          <w:sz w:val="24"/>
          <w:szCs w:val="24"/>
        </w:rPr>
        <w:t>Рис.9 – «окупаемость» демографического элемента</w:t>
      </w:r>
    </w:p>
    <w:p w:rsidR="00E079B3" w:rsidRPr="00377270" w:rsidRDefault="00E079B3" w:rsidP="00E079B3">
      <w:pPr>
        <w:rPr>
          <w:rFonts w:eastAsiaTheme="minorEastAsia"/>
          <w:szCs w:val="28"/>
        </w:rPr>
      </w:pPr>
      <w:r w:rsidRPr="00377270">
        <w:rPr>
          <w:rFonts w:eastAsiaTheme="minorEastAsia"/>
          <w:szCs w:val="28"/>
        </w:rPr>
        <w:t xml:space="preserve">На представленном графике продемонстрированы кривые накопленного сальдо за период 1992-2012, 1993-2013 и 1994-2014. Очевидно, что скорость, с которой демографический элемент «окупит» сам себя, напрямую зависит от того объема средств, которые были вложены в него, чем больше финансовой поддержки он получил, тем больше времени ему понадобится, чтобы начать формировать положительное сальдо. Функция окупаемости начинает возрастать, как только человек вовлекается в трудовую деятельность (14 лет – возраст, с которого многие подростки находят себе ту или иную подработку), и чем интенсивнее человек работает, тем быстрее ее рост. С выходом значительной части населения на пенсию рост </w:t>
      </w:r>
      <m:oMath>
        <m:r>
          <w:rPr>
            <w:rFonts w:ascii="Cambria Math" w:eastAsiaTheme="minorEastAsia" w:hAnsi="Cambria Math"/>
            <w:szCs w:val="28"/>
          </w:rPr>
          <m:t>s</m:t>
        </m:r>
        <m:d>
          <m:dPr>
            <m:ctrlPr>
              <w:rPr>
                <w:rFonts w:ascii="Cambria Math" w:eastAsiaTheme="minorEastAsia" w:hAnsi="Cambria Math"/>
                <w:i/>
                <w:szCs w:val="28"/>
              </w:rPr>
            </m:ctrlPr>
          </m:dPr>
          <m:e>
            <m:r>
              <w:rPr>
                <w:rFonts w:ascii="Cambria Math" w:eastAsiaTheme="minorEastAsia" w:hAnsi="Cambria Math"/>
                <w:szCs w:val="28"/>
              </w:rPr>
              <m:t>τ</m:t>
            </m:r>
          </m:e>
        </m:d>
      </m:oMath>
      <w:r w:rsidRPr="00377270">
        <w:rPr>
          <w:rFonts w:eastAsiaTheme="minorEastAsia"/>
          <w:szCs w:val="28"/>
        </w:rPr>
        <w:t xml:space="preserve"> замедляется, но не прекращается полностью, пока человек даже после выхода на пенсию продолжает работать, а соответственно и выплачивать подоходный налог. Находящийся же полностью на пенсионном обеспечении человек «забирает» обратно часть принесенной им прибыли, что приводит к снижению окупаемости среднестатистической демографической единицы.</w:t>
      </w:r>
    </w:p>
    <w:p w:rsidR="00E079B3" w:rsidRPr="00E079B3" w:rsidRDefault="00E079B3" w:rsidP="00E079B3"/>
    <w:p w:rsidR="0044553F" w:rsidRDefault="00CA18FD" w:rsidP="009E545D">
      <w:pPr>
        <w:pStyle w:val="1"/>
      </w:pPr>
      <w:r>
        <w:lastRenderedPageBreak/>
        <w:t>Глава 3. Модифицированная модель</w:t>
      </w:r>
    </w:p>
    <w:p w:rsidR="001F7809" w:rsidRDefault="001F7809" w:rsidP="001F7809">
      <w:pPr>
        <w:pStyle w:val="2"/>
      </w:pPr>
      <w:r>
        <w:t>3.1. Социальная поддержка и продолжительность жизни</w:t>
      </w:r>
    </w:p>
    <w:p w:rsidR="00582830" w:rsidRPr="00377270" w:rsidRDefault="00582830" w:rsidP="00582830">
      <w:pPr>
        <w:rPr>
          <w:rFonts w:eastAsiaTheme="minorEastAsia"/>
          <w:szCs w:val="28"/>
        </w:rPr>
      </w:pPr>
      <w:r w:rsidRPr="00377270">
        <w:rPr>
          <w:rFonts w:eastAsiaTheme="minorEastAsia"/>
          <w:szCs w:val="28"/>
        </w:rPr>
        <w:t>Успешная социальная политика</w:t>
      </w:r>
      <w:r>
        <w:rPr>
          <w:rFonts w:eastAsiaTheme="minorEastAsia"/>
          <w:szCs w:val="28"/>
        </w:rPr>
        <w:t xml:space="preserve"> государства</w:t>
      </w:r>
      <w:r w:rsidRPr="00377270">
        <w:rPr>
          <w:rFonts w:eastAsiaTheme="minorEastAsia"/>
          <w:szCs w:val="28"/>
        </w:rPr>
        <w:t xml:space="preserve"> приводит к улучшению качества жизни, что в свою очередь положительно отражается на активности человека, его производительности труда, а главное – на ожидаемой продолжительности жизни. Чем дольше человек сохраняет трудоспособность, тем большую выгоду он приносит экономической системе страны. Но при этом старение популяции, как уже говорилось, представляет собой угрозу для экономики, особенно на фоне снижающейся рождаемости. </w:t>
      </w:r>
      <w:proofErr w:type="gramStart"/>
      <w:r w:rsidRPr="00377270">
        <w:rPr>
          <w:rFonts w:eastAsiaTheme="minorEastAsia"/>
          <w:szCs w:val="28"/>
        </w:rPr>
        <w:t>Возможно</w:t>
      </w:r>
      <w:proofErr w:type="gramEnd"/>
      <w:r w:rsidRPr="00377270">
        <w:rPr>
          <w:rFonts w:eastAsiaTheme="minorEastAsia"/>
          <w:szCs w:val="28"/>
        </w:rPr>
        <w:t xml:space="preserve"> ли минимизировать издержки и максимизировать прибыль, получаемую экономической системой?</w:t>
      </w:r>
    </w:p>
    <w:p w:rsidR="00582830" w:rsidRDefault="00582830" w:rsidP="00582830">
      <w:pPr>
        <w:rPr>
          <w:rFonts w:eastAsiaTheme="minorEastAsia"/>
          <w:szCs w:val="28"/>
        </w:rPr>
      </w:pPr>
      <w:r w:rsidRPr="00377270">
        <w:rPr>
          <w:rFonts w:eastAsiaTheme="minorEastAsia"/>
          <w:szCs w:val="28"/>
        </w:rPr>
        <w:t xml:space="preserve">Рассмотрим ожидаемую продолжительность жизни и расходы федерального бюджета на социальное обеспечение на предмет наличия зависимости. Для этого изучим существующую ситуацию в странах Европы </w:t>
      </w:r>
      <w:r w:rsidR="00FD4902" w:rsidRPr="00FD4902">
        <w:rPr>
          <w:rFonts w:eastAsiaTheme="minorEastAsia"/>
          <w:szCs w:val="28"/>
        </w:rPr>
        <w:t xml:space="preserve">[29] </w:t>
      </w:r>
      <w:r w:rsidRPr="00377270">
        <w:rPr>
          <w:rFonts w:eastAsiaTheme="minorEastAsia"/>
          <w:szCs w:val="28"/>
        </w:rPr>
        <w:t xml:space="preserve">и на основе полученных данных построим уравнение линейной регрессии. </w:t>
      </w:r>
      <w:r>
        <w:rPr>
          <w:rFonts w:eastAsiaTheme="minorEastAsia"/>
          <w:szCs w:val="28"/>
        </w:rPr>
        <w:t>На Рис. 10, Рис. 11 и Рис.12 представлены зависимости ОПЖ от процента общих бюджетных средств, затраченных на медицину, соцобеспечение и образование соответственно.</w:t>
      </w:r>
    </w:p>
    <w:p w:rsidR="00582830" w:rsidRDefault="00582830" w:rsidP="00582830">
      <w:pPr>
        <w:jc w:val="center"/>
        <w:rPr>
          <w:rFonts w:eastAsiaTheme="minorEastAsia"/>
          <w:szCs w:val="28"/>
        </w:rPr>
      </w:pPr>
      <w:r w:rsidRPr="00377270">
        <w:rPr>
          <w:rFonts w:eastAsiaTheme="minorEastAsia"/>
          <w:noProof/>
          <w:szCs w:val="28"/>
        </w:rPr>
        <w:drawing>
          <wp:inline distT="0" distB="0" distL="0" distR="0">
            <wp:extent cx="3081959" cy="2447793"/>
            <wp:effectExtent l="19050" t="0" r="4141" b="0"/>
            <wp:docPr id="12" name="Рисунок 11" descr="Скриншот 2016-05-07 06.3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6.38.18.png"/>
                    <pic:cNvPicPr/>
                  </pic:nvPicPr>
                  <pic:blipFill>
                    <a:blip r:embed="rId17" cstate="print"/>
                    <a:stretch>
                      <a:fillRect/>
                    </a:stretch>
                  </pic:blipFill>
                  <pic:spPr>
                    <a:xfrm>
                      <a:off x="0" y="0"/>
                      <a:ext cx="3087800" cy="2452432"/>
                    </a:xfrm>
                    <a:prstGeom prst="rect">
                      <a:avLst/>
                    </a:prstGeom>
                  </pic:spPr>
                </pic:pic>
              </a:graphicData>
            </a:graphic>
          </wp:inline>
        </w:drawing>
      </w:r>
    </w:p>
    <w:p w:rsidR="00582830" w:rsidRPr="00582830" w:rsidRDefault="00582830" w:rsidP="00582830">
      <w:pPr>
        <w:rPr>
          <w:sz w:val="24"/>
          <w:szCs w:val="24"/>
        </w:rPr>
      </w:pPr>
      <w:r w:rsidRPr="00582830">
        <w:rPr>
          <w:rFonts w:eastAsiaTheme="minorEastAsia"/>
          <w:sz w:val="24"/>
          <w:szCs w:val="24"/>
        </w:rPr>
        <w:t xml:space="preserve">Рис.10 – зависимость продолжительности жизни от расходов на </w:t>
      </w:r>
      <w:r>
        <w:rPr>
          <w:rFonts w:eastAsiaTheme="minorEastAsia"/>
          <w:sz w:val="24"/>
          <w:szCs w:val="24"/>
        </w:rPr>
        <w:t>здравоохранение</w:t>
      </w:r>
    </w:p>
    <w:p w:rsidR="00582830" w:rsidRDefault="00582830" w:rsidP="00582830">
      <w:pPr>
        <w:keepNext/>
        <w:jc w:val="center"/>
        <w:rPr>
          <w:szCs w:val="28"/>
        </w:rPr>
      </w:pPr>
      <w:r w:rsidRPr="00377270">
        <w:rPr>
          <w:rFonts w:eastAsiaTheme="minorEastAsia"/>
          <w:noProof/>
          <w:szCs w:val="28"/>
        </w:rPr>
        <w:lastRenderedPageBreak/>
        <w:drawing>
          <wp:inline distT="0" distB="0" distL="0" distR="0">
            <wp:extent cx="3191290" cy="2513381"/>
            <wp:effectExtent l="19050" t="0" r="9110" b="0"/>
            <wp:docPr id="13" name="Рисунок 12" descr="Скриншот 2016-05-07 06.3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6.38.26.png"/>
                    <pic:cNvPicPr/>
                  </pic:nvPicPr>
                  <pic:blipFill>
                    <a:blip r:embed="rId18" cstate="print"/>
                    <a:stretch>
                      <a:fillRect/>
                    </a:stretch>
                  </pic:blipFill>
                  <pic:spPr>
                    <a:xfrm>
                      <a:off x="0" y="0"/>
                      <a:ext cx="3210225" cy="2528294"/>
                    </a:xfrm>
                    <a:prstGeom prst="rect">
                      <a:avLst/>
                    </a:prstGeom>
                  </pic:spPr>
                </pic:pic>
              </a:graphicData>
            </a:graphic>
          </wp:inline>
        </w:drawing>
      </w:r>
    </w:p>
    <w:p w:rsidR="00582830" w:rsidRPr="00582830" w:rsidRDefault="00582830" w:rsidP="00582830">
      <w:pPr>
        <w:rPr>
          <w:sz w:val="24"/>
          <w:szCs w:val="24"/>
        </w:rPr>
      </w:pPr>
      <w:r w:rsidRPr="00582830">
        <w:rPr>
          <w:rFonts w:eastAsiaTheme="minorEastAsia"/>
          <w:sz w:val="24"/>
          <w:szCs w:val="24"/>
        </w:rPr>
        <w:t>Рис.1</w:t>
      </w:r>
      <w:r>
        <w:rPr>
          <w:rFonts w:eastAsiaTheme="minorEastAsia"/>
          <w:sz w:val="24"/>
          <w:szCs w:val="24"/>
        </w:rPr>
        <w:t>1</w:t>
      </w:r>
      <w:r w:rsidRPr="00582830">
        <w:rPr>
          <w:rFonts w:eastAsiaTheme="minorEastAsia"/>
          <w:sz w:val="24"/>
          <w:szCs w:val="24"/>
        </w:rPr>
        <w:t xml:space="preserve"> – зависимость продолжительности жизни от расходов на </w:t>
      </w:r>
      <w:r>
        <w:rPr>
          <w:rFonts w:eastAsiaTheme="minorEastAsia"/>
          <w:sz w:val="24"/>
          <w:szCs w:val="24"/>
        </w:rPr>
        <w:t>соцобеспечение</w:t>
      </w:r>
    </w:p>
    <w:p w:rsidR="00582830" w:rsidRPr="00377270" w:rsidRDefault="00582830" w:rsidP="00582830">
      <w:pPr>
        <w:rPr>
          <w:rFonts w:eastAsiaTheme="minorEastAsia"/>
          <w:i/>
          <w:szCs w:val="28"/>
        </w:rPr>
      </w:pPr>
    </w:p>
    <w:p w:rsidR="00582830" w:rsidRDefault="00582830" w:rsidP="00582830">
      <w:pPr>
        <w:keepNext/>
        <w:jc w:val="center"/>
        <w:rPr>
          <w:szCs w:val="28"/>
        </w:rPr>
      </w:pPr>
      <w:r w:rsidRPr="00377270">
        <w:rPr>
          <w:rFonts w:eastAsiaTheme="minorEastAsia"/>
          <w:noProof/>
          <w:szCs w:val="28"/>
        </w:rPr>
        <w:drawing>
          <wp:inline distT="0" distB="0" distL="0" distR="0">
            <wp:extent cx="3181350" cy="2492800"/>
            <wp:effectExtent l="19050" t="0" r="0" b="0"/>
            <wp:docPr id="15" name="Рисунок 13" descr="Скриншот 2016-05-07 06.3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6.38.39.png"/>
                    <pic:cNvPicPr/>
                  </pic:nvPicPr>
                  <pic:blipFill>
                    <a:blip r:embed="rId19" cstate="print"/>
                    <a:stretch>
                      <a:fillRect/>
                    </a:stretch>
                  </pic:blipFill>
                  <pic:spPr>
                    <a:xfrm>
                      <a:off x="0" y="0"/>
                      <a:ext cx="3191316" cy="2500609"/>
                    </a:xfrm>
                    <a:prstGeom prst="rect">
                      <a:avLst/>
                    </a:prstGeom>
                  </pic:spPr>
                </pic:pic>
              </a:graphicData>
            </a:graphic>
          </wp:inline>
        </w:drawing>
      </w:r>
    </w:p>
    <w:p w:rsidR="00582830" w:rsidRPr="00582830" w:rsidRDefault="00582830" w:rsidP="00582830">
      <w:pPr>
        <w:rPr>
          <w:sz w:val="24"/>
          <w:szCs w:val="24"/>
        </w:rPr>
      </w:pPr>
      <w:r w:rsidRPr="00582830">
        <w:rPr>
          <w:rFonts w:eastAsiaTheme="minorEastAsia"/>
          <w:sz w:val="24"/>
          <w:szCs w:val="24"/>
        </w:rPr>
        <w:t>Рис.1</w:t>
      </w:r>
      <w:r>
        <w:rPr>
          <w:rFonts w:eastAsiaTheme="minorEastAsia"/>
          <w:sz w:val="24"/>
          <w:szCs w:val="24"/>
        </w:rPr>
        <w:t>2</w:t>
      </w:r>
      <w:r w:rsidRPr="00582830">
        <w:rPr>
          <w:rFonts w:eastAsiaTheme="minorEastAsia"/>
          <w:sz w:val="24"/>
          <w:szCs w:val="24"/>
        </w:rPr>
        <w:t xml:space="preserve"> – зависимость продолжительности жизни от расходов на </w:t>
      </w:r>
      <w:r>
        <w:rPr>
          <w:rFonts w:eastAsiaTheme="minorEastAsia"/>
          <w:sz w:val="24"/>
          <w:szCs w:val="24"/>
        </w:rPr>
        <w:t>образование</w:t>
      </w:r>
    </w:p>
    <w:p w:rsidR="00582830" w:rsidRPr="00377270" w:rsidRDefault="00582830" w:rsidP="00582830">
      <w:pPr>
        <w:keepNext/>
        <w:jc w:val="center"/>
        <w:rPr>
          <w:szCs w:val="28"/>
        </w:rPr>
      </w:pPr>
    </w:p>
    <w:p w:rsidR="00582830" w:rsidRPr="00377270" w:rsidRDefault="00582830" w:rsidP="005B47D1">
      <w:pPr>
        <w:rPr>
          <w:szCs w:val="28"/>
        </w:rPr>
      </w:pPr>
      <w:r w:rsidRPr="00377270">
        <w:rPr>
          <w:szCs w:val="28"/>
        </w:rPr>
        <w:t xml:space="preserve">Как видно из приведенных выше иллюстраций, зависимость прослеживается лишь в случае затрат на здравоохранение и социальную политику. </w:t>
      </w:r>
      <w:r w:rsidRPr="00377270">
        <w:rPr>
          <w:rFonts w:eastAsiaTheme="minorEastAsia"/>
          <w:szCs w:val="28"/>
        </w:rPr>
        <w:t xml:space="preserve">Коэффициент детерминации </w:t>
      </w:r>
      <m:oMath>
        <m:sSup>
          <m:sSupPr>
            <m:ctrlPr>
              <w:rPr>
                <w:rFonts w:ascii="Cambria Math" w:eastAsiaTheme="minorEastAsia" w:hAnsi="Cambria Math"/>
                <w:i/>
                <w:szCs w:val="28"/>
              </w:rPr>
            </m:ctrlPr>
          </m:sSupPr>
          <m:e>
            <m:r>
              <w:rPr>
                <w:rFonts w:ascii="Cambria Math" w:eastAsiaTheme="minorEastAsia" w:hAnsi="Cambria Math"/>
                <w:szCs w:val="28"/>
                <w:lang w:val="en-US"/>
              </w:rPr>
              <m:t>R</m:t>
            </m:r>
          </m:e>
          <m:sup>
            <m:r>
              <w:rPr>
                <w:rFonts w:ascii="Cambria Math" w:eastAsiaTheme="minorEastAsia" w:hAnsi="Cambria Math"/>
                <w:szCs w:val="28"/>
              </w:rPr>
              <m:t>2</m:t>
            </m:r>
          </m:sup>
        </m:sSup>
      </m:oMath>
      <w:r w:rsidRPr="00377270">
        <w:rPr>
          <w:rFonts w:eastAsiaTheme="minorEastAsia"/>
          <w:szCs w:val="28"/>
        </w:rPr>
        <w:t xml:space="preserve"> составляет 0.59 для расходов на здравоохранение, 0.6 - на социальное обеспечение и 0.106 на образование, то есть, в первых двух случаях модель дает точность выше средней, в последнем же зависимос</w:t>
      </w:r>
      <w:r w:rsidR="005B47D1">
        <w:rPr>
          <w:rFonts w:eastAsiaTheme="minorEastAsia"/>
          <w:szCs w:val="28"/>
        </w:rPr>
        <w:t>ть несущественна.</w:t>
      </w:r>
      <w:r w:rsidRPr="00377270">
        <w:rPr>
          <w:rFonts w:eastAsiaTheme="minorEastAsia"/>
          <w:szCs w:val="28"/>
        </w:rPr>
        <w:t xml:space="preserve"> </w:t>
      </w:r>
      <w:r w:rsidRPr="00377270">
        <w:rPr>
          <w:szCs w:val="28"/>
        </w:rPr>
        <w:t>Уравнения линейной зависимости для первых двух случаев, соответственно:</w:t>
      </w:r>
    </w:p>
    <w:p w:rsidR="00582830" w:rsidRPr="00377270" w:rsidRDefault="00582830" w:rsidP="00582830">
      <w:pPr>
        <w:rPr>
          <w:rFonts w:eastAsiaTheme="minorEastAsia"/>
          <w:szCs w:val="28"/>
          <w:lang w:val="en-US"/>
        </w:rPr>
      </w:pPr>
      <m:oMathPara>
        <m:oMath>
          <m:sSub>
            <m:sSubPr>
              <m:ctrlPr>
                <w:rPr>
                  <w:rFonts w:ascii="Cambria Math" w:hAnsi="Cambria Math"/>
                  <w:i/>
                  <w:szCs w:val="28"/>
                </w:rPr>
              </m:ctrlPr>
            </m:sSubPr>
            <m:e>
              <m:sSub>
                <m:sSubPr>
                  <m:ctrlPr>
                    <w:rPr>
                      <w:rFonts w:ascii="Cambria Math" w:hAnsi="Cambria Math"/>
                      <w:i/>
                      <w:szCs w:val="28"/>
                    </w:rPr>
                  </m:ctrlPr>
                </m:sSubPr>
                <m:e>
                  <m:r>
                    <w:rPr>
                      <w:rFonts w:ascii="Cambria Math" w:hAnsi="Cambria Math"/>
                      <w:szCs w:val="28"/>
                    </w:rPr>
                    <m:t>τ</m:t>
                  </m:r>
                </m:e>
                <m:sub>
                  <m:r>
                    <w:rPr>
                      <w:rFonts w:ascii="Cambria Math" w:hAnsi="Cambria Math"/>
                      <w:szCs w:val="28"/>
                    </w:rPr>
                    <m:t>з</m:t>
                  </m:r>
                </m:sub>
              </m:sSub>
              <m:r>
                <w:rPr>
                  <w:rFonts w:ascii="Cambria Math" w:hAnsi="Cambria Math"/>
                  <w:szCs w:val="28"/>
                </w:rPr>
                <m:t>=τ</m:t>
              </m:r>
            </m:e>
            <m:sub>
              <m:r>
                <w:rPr>
                  <w:rFonts w:ascii="Cambria Math" w:hAnsi="Cambria Math"/>
                  <w:szCs w:val="28"/>
                  <w:lang w:val="en-US"/>
                </w:rPr>
                <m:t>1</m:t>
              </m:r>
            </m:sub>
          </m:sSub>
          <m:r>
            <w:rPr>
              <w:rFonts w:ascii="Cambria Math" w:hAnsi="Cambria Math"/>
              <w:szCs w:val="28"/>
            </w:rPr>
            <m:t>=141.1483∙</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r>
            <w:rPr>
              <w:rFonts w:ascii="Cambria Math" w:hAnsi="Cambria Math"/>
              <w:szCs w:val="28"/>
            </w:rPr>
            <m:t>+60.7593</m:t>
          </m:r>
        </m:oMath>
      </m:oMathPara>
    </w:p>
    <w:p w:rsidR="001807A4" w:rsidRDefault="00582830" w:rsidP="001807A4">
      <w:pPr>
        <w:rPr>
          <w:rFonts w:eastAsiaTheme="minorEastAsia"/>
          <w:i/>
          <w:szCs w:val="28"/>
        </w:rPr>
      </w:pPr>
      <m:oMathPara>
        <m:oMath>
          <m:sSub>
            <m:sSubPr>
              <m:ctrlPr>
                <w:rPr>
                  <w:rFonts w:ascii="Cambria Math" w:hAnsi="Cambria Math"/>
                  <w:i/>
                  <w:szCs w:val="28"/>
                </w:rPr>
              </m:ctrlPr>
            </m:sSubPr>
            <m:e>
              <m:sSub>
                <m:sSubPr>
                  <m:ctrlPr>
                    <w:rPr>
                      <w:rFonts w:ascii="Cambria Math" w:hAnsi="Cambria Math"/>
                      <w:i/>
                      <w:szCs w:val="28"/>
                    </w:rPr>
                  </m:ctrlPr>
                </m:sSubPr>
                <m:e>
                  <m:r>
                    <w:rPr>
                      <w:rFonts w:ascii="Cambria Math" w:hAnsi="Cambria Math"/>
                      <w:szCs w:val="28"/>
                    </w:rPr>
                    <m:t>τ</m:t>
                  </m:r>
                </m:e>
                <m:sub>
                  <m:r>
                    <w:rPr>
                      <w:rFonts w:ascii="Cambria Math" w:hAnsi="Cambria Math"/>
                      <w:szCs w:val="28"/>
                    </w:rPr>
                    <m:t>с</m:t>
                  </m:r>
                </m:sub>
              </m:sSub>
              <m:r>
                <w:rPr>
                  <w:rFonts w:ascii="Cambria Math" w:hAnsi="Cambria Math"/>
                  <w:szCs w:val="28"/>
                </w:rPr>
                <m:t>=τ</m:t>
              </m:r>
            </m:e>
            <m:sub>
              <m:r>
                <w:rPr>
                  <w:rFonts w:ascii="Cambria Math" w:hAnsi="Cambria Math"/>
                  <w:szCs w:val="28"/>
                  <w:lang w:val="en-US"/>
                </w:rPr>
                <m:t>2</m:t>
              </m:r>
            </m:sub>
          </m:sSub>
          <m:r>
            <w:rPr>
              <w:rFonts w:ascii="Cambria Math" w:hAnsi="Cambria Math"/>
              <w:szCs w:val="28"/>
            </w:rPr>
            <m:t>=62.5732∙</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2</m:t>
              </m:r>
            </m:sub>
          </m:sSub>
          <m:r>
            <w:rPr>
              <w:rFonts w:ascii="Cambria Math" w:hAnsi="Cambria Math"/>
              <w:szCs w:val="28"/>
            </w:rPr>
            <m:t>+56.1478</m:t>
          </m:r>
        </m:oMath>
      </m:oMathPara>
    </w:p>
    <w:p w:rsidR="00582830" w:rsidRPr="001807A4" w:rsidRDefault="00582830" w:rsidP="001807A4">
      <w:pPr>
        <w:rPr>
          <w:rFonts w:eastAsiaTheme="minorEastAsia"/>
          <w:i/>
          <w:szCs w:val="28"/>
          <w:lang w:val="en-US"/>
        </w:rPr>
      </w:pPr>
      <w:r w:rsidRPr="00377270">
        <w:rPr>
          <w:rFonts w:eastAsiaTheme="minorEastAsia"/>
          <w:szCs w:val="28"/>
        </w:rPr>
        <w:lastRenderedPageBreak/>
        <w:t xml:space="preserve">Таким образом, на основе данных о структуре бюджета европейских стран была выведена регрессионная зависимость ожидаемой продолжительности жизни от расходов государства на здравоохранение и социальную политику. За базовую ожидаемую продолжительность жизни при отсутствии финансовой поддержки в данных сферах примем свободные члены соответствующих уравнений регрессии. Так как областью определения </w:t>
      </w:r>
      <m:oMath>
        <m:r>
          <w:rPr>
            <w:rFonts w:ascii="Cambria Math" w:eastAsiaTheme="minorEastAsia" w:hAnsi="Cambria Math"/>
            <w:szCs w:val="28"/>
          </w:rPr>
          <m:t>τ</m:t>
        </m:r>
      </m:oMath>
      <w:r w:rsidRPr="00377270">
        <w:rPr>
          <w:rFonts w:eastAsiaTheme="minorEastAsia"/>
          <w:szCs w:val="28"/>
        </w:rPr>
        <w:t xml:space="preserve"> является отрезок </w:t>
      </w:r>
      <m:oMath>
        <m:d>
          <m:dPr>
            <m:begChr m:val="["/>
            <m:endChr m:val="]"/>
            <m:ctrlPr>
              <w:rPr>
                <w:rFonts w:ascii="Cambria Math" w:eastAsiaTheme="minorEastAsia" w:hAnsi="Cambria Math"/>
                <w:i/>
                <w:szCs w:val="28"/>
              </w:rPr>
            </m:ctrlPr>
          </m:dPr>
          <m:e>
            <m:r>
              <w:rPr>
                <w:rFonts w:ascii="Cambria Math" w:eastAsiaTheme="minorEastAsia" w:hAnsi="Cambria Math"/>
                <w:szCs w:val="28"/>
              </w:rPr>
              <m:t>0, 100</m:t>
            </m:r>
          </m:e>
        </m:d>
      </m:oMath>
      <w:r w:rsidRPr="00377270">
        <w:rPr>
          <w:rFonts w:eastAsiaTheme="minorEastAsia"/>
          <w:szCs w:val="28"/>
        </w:rPr>
        <w:t xml:space="preserve">, то будем считать, что </w:t>
      </w:r>
      <m:oMath>
        <m:sSub>
          <m:sSubPr>
            <m:ctrlPr>
              <w:rPr>
                <w:rFonts w:ascii="Cambria Math" w:eastAsiaTheme="minorEastAsia" w:hAnsi="Cambria Math"/>
                <w:i/>
                <w:szCs w:val="28"/>
              </w:rPr>
            </m:ctrlPr>
          </m:sSubPr>
          <m:e>
            <m:r>
              <w:rPr>
                <w:rFonts w:ascii="Cambria Math" w:eastAsiaTheme="minorEastAsia" w:hAnsi="Cambria Math"/>
                <w:szCs w:val="28"/>
              </w:rPr>
              <m:t>x</m:t>
            </m:r>
          </m:e>
          <m:sub>
            <m:r>
              <w:rPr>
                <w:rFonts w:ascii="Cambria Math" w:eastAsiaTheme="minorEastAsia" w:hAnsi="Cambria Math"/>
                <w:szCs w:val="28"/>
              </w:rPr>
              <m:t>1</m:t>
            </m:r>
          </m:sub>
        </m:sSub>
        <m:r>
          <w:rPr>
            <w:rFonts w:ascii="Cambria Math" w:eastAsiaTheme="minorEastAsia" w:hAnsi="Cambria Math"/>
            <w:szCs w:val="28"/>
          </w:rPr>
          <m:t>∈</m:t>
        </m:r>
        <m:d>
          <m:dPr>
            <m:begChr m:val="["/>
            <m:endChr m:val="]"/>
            <m:ctrlPr>
              <w:rPr>
                <w:rFonts w:ascii="Cambria Math" w:eastAsiaTheme="minorEastAsia" w:hAnsi="Cambria Math"/>
                <w:i/>
                <w:szCs w:val="28"/>
              </w:rPr>
            </m:ctrlPr>
          </m:dPr>
          <m:e>
            <m:r>
              <w:rPr>
                <w:rFonts w:ascii="Cambria Math" w:eastAsiaTheme="minorEastAsia" w:hAnsi="Cambria Math"/>
                <w:szCs w:val="28"/>
              </w:rPr>
              <m:t>0,0.27</m:t>
            </m:r>
          </m:e>
        </m:d>
      </m:oMath>
      <w:r w:rsidRPr="00377270">
        <w:rPr>
          <w:rFonts w:eastAsiaTheme="minorEastAsia"/>
          <w:szCs w:val="28"/>
        </w:rPr>
        <w:t xml:space="preserve">,  </w:t>
      </w:r>
      <m:oMath>
        <m:sSub>
          <m:sSubPr>
            <m:ctrlPr>
              <w:rPr>
                <w:rFonts w:ascii="Cambria Math" w:eastAsiaTheme="minorEastAsia" w:hAnsi="Cambria Math"/>
                <w:i/>
                <w:szCs w:val="28"/>
              </w:rPr>
            </m:ctrlPr>
          </m:sSubPr>
          <m:e>
            <m:r>
              <w:rPr>
                <w:rFonts w:ascii="Cambria Math" w:eastAsiaTheme="minorEastAsia" w:hAnsi="Cambria Math"/>
                <w:szCs w:val="28"/>
              </w:rPr>
              <m:t>x</m:t>
            </m:r>
          </m:e>
          <m:sub>
            <m:r>
              <w:rPr>
                <w:rFonts w:ascii="Cambria Math" w:eastAsiaTheme="minorEastAsia" w:hAnsi="Cambria Math"/>
                <w:szCs w:val="28"/>
              </w:rPr>
              <m:t>2</m:t>
            </m:r>
          </m:sub>
        </m:sSub>
        <m:r>
          <w:rPr>
            <w:rFonts w:ascii="Cambria Math" w:eastAsiaTheme="minorEastAsia" w:hAnsi="Cambria Math"/>
            <w:szCs w:val="28"/>
          </w:rPr>
          <m:t>∈</m:t>
        </m:r>
        <m:d>
          <m:dPr>
            <m:begChr m:val="["/>
            <m:endChr m:val="]"/>
            <m:ctrlPr>
              <w:rPr>
                <w:rFonts w:ascii="Cambria Math" w:eastAsiaTheme="minorEastAsia" w:hAnsi="Cambria Math"/>
                <w:i/>
                <w:szCs w:val="28"/>
              </w:rPr>
            </m:ctrlPr>
          </m:dPr>
          <m:e>
            <m:r>
              <w:rPr>
                <w:rFonts w:ascii="Cambria Math" w:eastAsiaTheme="minorEastAsia" w:hAnsi="Cambria Math"/>
                <w:szCs w:val="28"/>
              </w:rPr>
              <m:t>0,0.7</m:t>
            </m:r>
          </m:e>
        </m:d>
      </m:oMath>
      <w:r w:rsidRPr="00377270">
        <w:rPr>
          <w:rFonts w:eastAsiaTheme="minorEastAsia"/>
          <w:szCs w:val="28"/>
        </w:rPr>
        <w:t xml:space="preserve">. </w:t>
      </w:r>
    </w:p>
    <w:p w:rsidR="005B47D1" w:rsidRDefault="005B47D1" w:rsidP="005B47D1">
      <w:pPr>
        <w:pStyle w:val="2"/>
      </w:pPr>
      <w:r>
        <w:t>3.2. Модифицированная функция окупаемости</w:t>
      </w:r>
    </w:p>
    <w:p w:rsidR="001807A4" w:rsidRPr="00377270" w:rsidRDefault="001807A4" w:rsidP="001807A4">
      <w:pPr>
        <w:rPr>
          <w:rFonts w:eastAsiaTheme="minorEastAsia"/>
          <w:szCs w:val="28"/>
        </w:rPr>
      </w:pPr>
      <w:r w:rsidRPr="00377270">
        <w:rPr>
          <w:rFonts w:eastAsiaTheme="minorEastAsia"/>
          <w:szCs w:val="28"/>
        </w:rPr>
        <w:t>Формулу для определения удельных расходов бюджета перепишем в виде:</w:t>
      </w:r>
    </w:p>
    <w:p w:rsidR="001807A4" w:rsidRPr="00377270" w:rsidRDefault="001807A4" w:rsidP="001807A4">
      <w:pPr>
        <w:rPr>
          <w:rFonts w:eastAsiaTheme="minorEastAsia"/>
          <w:szCs w:val="28"/>
        </w:rPr>
      </w:pPr>
      <m:oMathPara>
        <m:oMathParaPr>
          <m:jc m:val="center"/>
        </m:oMathParaPr>
        <m:oMath>
          <m:r>
            <w:rPr>
              <w:rFonts w:ascii="Cambria Math" w:eastAsiaTheme="minorEastAsia" w:hAnsi="Cambria Math"/>
              <w:szCs w:val="28"/>
            </w:rPr>
            <m:t>q</m:t>
          </m:r>
          <m:d>
            <m:dPr>
              <m:ctrlPr>
                <w:rPr>
                  <w:rFonts w:ascii="Cambria Math" w:eastAsiaTheme="minorEastAsia" w:hAnsi="Cambria Math"/>
                  <w:i/>
                  <w:szCs w:val="28"/>
                </w:rPr>
              </m:ctrlPr>
            </m:dPr>
            <m:e>
              <m:r>
                <w:rPr>
                  <w:rFonts w:ascii="Cambria Math" w:eastAsiaTheme="minorEastAsia" w:hAnsi="Cambria Math"/>
                  <w:szCs w:val="28"/>
                </w:rPr>
                <m:t>τ</m:t>
              </m:r>
            </m:e>
          </m:d>
          <m:r>
            <w:rPr>
              <w:rFonts w:ascii="Cambria Math" w:eastAsiaTheme="minorEastAsia" w:hAnsi="Cambria Math"/>
              <w:szCs w:val="28"/>
            </w:rPr>
            <m:t>=</m:t>
          </m:r>
          <m:f>
            <m:fPr>
              <m:ctrlPr>
                <w:rPr>
                  <w:rFonts w:ascii="Cambria Math" w:eastAsiaTheme="minorEastAsia" w:hAnsi="Cambria Math"/>
                  <w:i/>
                  <w:szCs w:val="28"/>
                </w:rPr>
              </m:ctrlPr>
            </m:fPr>
            <m:num>
              <m:sSub>
                <m:sSubPr>
                  <m:ctrlPr>
                    <w:rPr>
                      <w:rFonts w:ascii="Cambria Math" w:eastAsiaTheme="minorEastAsia" w:hAnsi="Cambria Math"/>
                      <w:i/>
                      <w:szCs w:val="28"/>
                    </w:rPr>
                  </m:ctrlPr>
                </m:sSubPr>
                <m:e>
                  <m:r>
                    <w:rPr>
                      <w:rFonts w:ascii="Cambria Math" w:eastAsiaTheme="minorEastAsia" w:hAnsi="Cambria Math"/>
                      <w:szCs w:val="28"/>
                      <w:lang w:val="en-US"/>
                    </w:rPr>
                    <m:t>a</m:t>
                  </m:r>
                </m:e>
                <m:sub>
                  <m:r>
                    <w:rPr>
                      <w:rFonts w:ascii="Cambria Math" w:eastAsiaTheme="minorEastAsia" w:hAnsi="Cambria Math"/>
                      <w:szCs w:val="28"/>
                    </w:rPr>
                    <m:t>i</m:t>
                  </m:r>
                </m:sub>
              </m:sSub>
              <m:sSub>
                <m:sSubPr>
                  <m:ctrlPr>
                    <w:rPr>
                      <w:rFonts w:ascii="Cambria Math" w:eastAsiaTheme="minorEastAsia" w:hAnsi="Cambria Math"/>
                      <w:i/>
                      <w:szCs w:val="28"/>
                    </w:rPr>
                  </m:ctrlPr>
                </m:sSubPr>
                <m:e>
                  <m:r>
                    <w:rPr>
                      <w:rFonts w:ascii="Cambria Math" w:eastAsiaTheme="minorEastAsia" w:hAnsi="Cambria Math"/>
                      <w:szCs w:val="28"/>
                    </w:rPr>
                    <m:t>x</m:t>
                  </m:r>
                </m:e>
                <m:sub>
                  <m:r>
                    <w:rPr>
                      <w:rFonts w:ascii="Cambria Math" w:eastAsiaTheme="minorEastAsia" w:hAnsi="Cambria Math"/>
                      <w:szCs w:val="28"/>
                    </w:rPr>
                    <m:t>i</m:t>
                  </m:r>
                </m:sub>
              </m:sSub>
              <m:r>
                <w:rPr>
                  <w:rFonts w:ascii="Cambria Math" w:eastAsiaTheme="minorEastAsia" w:hAnsi="Cambria Math"/>
                  <w:szCs w:val="28"/>
                </w:rPr>
                <m:t>(τ)</m:t>
              </m:r>
            </m:num>
            <m:den>
              <m:nary>
                <m:naryPr>
                  <m:limLoc m:val="undOvr"/>
                  <m:ctrlPr>
                    <w:rPr>
                      <w:rFonts w:ascii="Cambria Math" w:eastAsiaTheme="minorEastAsia" w:hAnsi="Cambria Math"/>
                      <w:i/>
                      <w:szCs w:val="28"/>
                    </w:rPr>
                  </m:ctrlPr>
                </m:naryPr>
                <m:sub>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1N</m:t>
                      </m:r>
                    </m:sub>
                  </m:sSub>
                </m:sub>
                <m:sup>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2N</m:t>
                      </m:r>
                    </m:sub>
                  </m:sSub>
                </m:sup>
                <m:e>
                  <m:r>
                    <w:rPr>
                      <w:rFonts w:ascii="Cambria Math" w:eastAsiaTheme="minorEastAsia" w:hAnsi="Cambria Math"/>
                      <w:szCs w:val="28"/>
                    </w:rPr>
                    <m:t>ρ</m:t>
                  </m:r>
                  <m:d>
                    <m:dPr>
                      <m:ctrlPr>
                        <w:rPr>
                          <w:rFonts w:ascii="Cambria Math" w:eastAsiaTheme="minorEastAsia" w:hAnsi="Cambria Math"/>
                          <w:i/>
                          <w:szCs w:val="28"/>
                        </w:rPr>
                      </m:ctrlPr>
                    </m:dPr>
                    <m:e>
                      <m:r>
                        <w:rPr>
                          <w:rFonts w:ascii="Cambria Math" w:eastAsiaTheme="minorEastAsia" w:hAnsi="Cambria Math"/>
                          <w:szCs w:val="28"/>
                        </w:rPr>
                        <m:t>τ</m:t>
                      </m:r>
                    </m:e>
                  </m:d>
                  <m:r>
                    <w:rPr>
                      <w:rFonts w:ascii="Cambria Math" w:eastAsiaTheme="minorEastAsia" w:hAnsi="Cambria Math"/>
                      <w:szCs w:val="28"/>
                    </w:rPr>
                    <m:t>dτ</m:t>
                  </m:r>
                </m:e>
              </m:nary>
            </m:den>
          </m:f>
          <m:r>
            <w:rPr>
              <w:rFonts w:ascii="Cambria Math" w:eastAsiaTheme="minorEastAsia" w:hAnsi="Cambria Math"/>
              <w:szCs w:val="28"/>
            </w:rPr>
            <m:t>+</m:t>
          </m:r>
          <m:sSub>
            <m:sSubPr>
              <m:ctrlPr>
                <w:rPr>
                  <w:rFonts w:ascii="Cambria Math" w:eastAsiaTheme="minorEastAsia" w:hAnsi="Cambria Math"/>
                  <w:i/>
                  <w:szCs w:val="28"/>
                </w:rPr>
              </m:ctrlPr>
            </m:sSubPr>
            <m:e>
              <m:r>
                <w:rPr>
                  <w:rFonts w:ascii="Cambria Math" w:eastAsiaTheme="minorEastAsia" w:hAnsi="Cambria Math"/>
                  <w:szCs w:val="28"/>
                </w:rPr>
                <m:t>C</m:t>
              </m:r>
            </m:e>
            <m:sub>
              <m:r>
                <w:rPr>
                  <w:rFonts w:ascii="Cambria Math" w:eastAsiaTheme="minorEastAsia" w:hAnsi="Cambria Math"/>
                  <w:szCs w:val="28"/>
                  <w:lang w:val="en-US"/>
                </w:rPr>
                <m:t>i</m:t>
              </m:r>
            </m:sub>
          </m:sSub>
          <m:r>
            <w:rPr>
              <w:rFonts w:ascii="Cambria Math" w:eastAsiaTheme="minorEastAsia" w:hAnsi="Cambria Math"/>
              <w:szCs w:val="28"/>
            </w:rPr>
            <m:t>,</m:t>
          </m:r>
        </m:oMath>
      </m:oMathPara>
    </w:p>
    <w:p w:rsidR="001807A4" w:rsidRPr="00377270" w:rsidRDefault="001807A4" w:rsidP="001807A4">
      <w:pPr>
        <w:rPr>
          <w:rFonts w:eastAsiaTheme="minorEastAsia"/>
          <w:szCs w:val="28"/>
        </w:rPr>
      </w:pPr>
      <w:r w:rsidRPr="00377270">
        <w:rPr>
          <w:rFonts w:eastAsiaTheme="minorEastAsia"/>
          <w:szCs w:val="28"/>
        </w:rPr>
        <w:t>где</w:t>
      </w:r>
      <w:proofErr w:type="gramStart"/>
      <w:r w:rsidRPr="00377270">
        <w:rPr>
          <w:rFonts w:eastAsiaTheme="minorEastAsia"/>
          <w:szCs w:val="28"/>
        </w:rPr>
        <w:t xml:space="preserve"> </w:t>
      </w:r>
      <m:oMath>
        <m:sSub>
          <m:sSubPr>
            <m:ctrlPr>
              <w:rPr>
                <w:rFonts w:ascii="Cambria Math" w:eastAsiaTheme="minorEastAsia" w:hAnsi="Cambria Math"/>
                <w:i/>
                <w:szCs w:val="28"/>
              </w:rPr>
            </m:ctrlPr>
          </m:sSubPr>
          <m:e>
            <m:r>
              <w:rPr>
                <w:rFonts w:ascii="Cambria Math" w:eastAsiaTheme="minorEastAsia" w:hAnsi="Cambria Math"/>
                <w:szCs w:val="28"/>
              </w:rPr>
              <m:t>x</m:t>
            </m:r>
          </m:e>
          <m:sub>
            <m:r>
              <w:rPr>
                <w:rFonts w:ascii="Cambria Math" w:eastAsiaTheme="minorEastAsia" w:hAnsi="Cambria Math"/>
                <w:szCs w:val="28"/>
              </w:rPr>
              <m:t>i</m:t>
            </m:r>
          </m:sub>
        </m:sSub>
        <m:r>
          <w:rPr>
            <w:rFonts w:ascii="Cambria Math" w:eastAsiaTheme="minorEastAsia" w:hAnsi="Cambria Math"/>
            <w:szCs w:val="28"/>
          </w:rPr>
          <m:t>(t,τ)</m:t>
        </m:r>
      </m:oMath>
      <w:r w:rsidRPr="00377270">
        <w:rPr>
          <w:rFonts w:eastAsiaTheme="minorEastAsia"/>
          <w:szCs w:val="28"/>
        </w:rPr>
        <w:t xml:space="preserve"> - </w:t>
      </w:r>
      <w:proofErr w:type="gramEnd"/>
      <w:r w:rsidRPr="00377270">
        <w:rPr>
          <w:rFonts w:eastAsiaTheme="minorEastAsia"/>
          <w:szCs w:val="28"/>
        </w:rPr>
        <w:t xml:space="preserve">процент от общих расходов бюджета, выделенный на социальную сферу (здравоохранение, социальная политика), </w:t>
      </w:r>
      <m:oMath>
        <m:sSub>
          <m:sSubPr>
            <m:ctrlPr>
              <w:rPr>
                <w:rFonts w:ascii="Cambria Math" w:eastAsiaTheme="minorEastAsia" w:hAnsi="Cambria Math"/>
                <w:i/>
                <w:szCs w:val="28"/>
              </w:rPr>
            </m:ctrlPr>
          </m:sSubPr>
          <m:e>
            <m:r>
              <w:rPr>
                <w:rFonts w:ascii="Cambria Math" w:eastAsiaTheme="minorEastAsia" w:hAnsi="Cambria Math"/>
                <w:szCs w:val="28"/>
                <w:lang w:val="en-US"/>
              </w:rPr>
              <m:t>a</m:t>
            </m:r>
          </m:e>
          <m:sub>
            <m:r>
              <w:rPr>
                <w:rFonts w:ascii="Cambria Math" w:eastAsiaTheme="minorEastAsia" w:hAnsi="Cambria Math"/>
                <w:szCs w:val="28"/>
              </w:rPr>
              <m:t>i</m:t>
            </m:r>
          </m:sub>
        </m:sSub>
      </m:oMath>
      <w:r w:rsidRPr="00377270">
        <w:rPr>
          <w:rFonts w:eastAsiaTheme="minorEastAsia"/>
          <w:szCs w:val="28"/>
        </w:rPr>
        <w:t xml:space="preserve"> - коэффициент, показывающий, какая часть общей суммы бюджета была израсходована непосредственно на представителей целевой возрастной группы (0-18 лет), </w:t>
      </w:r>
      <m:oMath>
        <m:sSub>
          <m:sSubPr>
            <m:ctrlPr>
              <w:rPr>
                <w:rFonts w:ascii="Cambria Math" w:eastAsiaTheme="minorEastAsia" w:hAnsi="Cambria Math"/>
                <w:i/>
                <w:szCs w:val="28"/>
              </w:rPr>
            </m:ctrlPr>
          </m:sSubPr>
          <m:e>
            <m:r>
              <w:rPr>
                <w:rFonts w:ascii="Cambria Math" w:eastAsiaTheme="minorEastAsia" w:hAnsi="Cambria Math"/>
                <w:szCs w:val="28"/>
              </w:rPr>
              <m:t>C</m:t>
            </m:r>
          </m:e>
          <m:sub>
            <m:r>
              <w:rPr>
                <w:rFonts w:ascii="Cambria Math" w:eastAsiaTheme="minorEastAsia" w:hAnsi="Cambria Math"/>
                <w:szCs w:val="28"/>
                <w:lang w:val="en-US"/>
              </w:rPr>
              <m:t>i</m:t>
            </m:r>
          </m:sub>
        </m:sSub>
      </m:oMath>
      <w:r w:rsidRPr="00377270">
        <w:rPr>
          <w:rFonts w:eastAsiaTheme="minorEastAsia"/>
          <w:szCs w:val="28"/>
        </w:rPr>
        <w:t xml:space="preserve"> - часть выражения для определения удельных расходов, не содержащая переменной.</w:t>
      </w:r>
    </w:p>
    <w:p w:rsidR="001807A4" w:rsidRPr="00377270" w:rsidRDefault="001807A4" w:rsidP="001807A4">
      <w:pPr>
        <w:rPr>
          <w:rFonts w:eastAsiaTheme="minorEastAsia"/>
          <w:szCs w:val="28"/>
        </w:rPr>
      </w:pPr>
      <w:r w:rsidRPr="00377270">
        <w:rPr>
          <w:rFonts w:eastAsiaTheme="minorEastAsia"/>
          <w:szCs w:val="28"/>
        </w:rPr>
        <w:t>Рассмотрим затраты на здравоохранение и социальную политику в 1992 году:</w:t>
      </w:r>
    </w:p>
    <w:p w:rsidR="001807A4" w:rsidRPr="00377270" w:rsidRDefault="001807A4" w:rsidP="001807A4">
      <w:pPr>
        <w:rPr>
          <w:rFonts w:eastAsiaTheme="minorEastAsia"/>
          <w:szCs w:val="28"/>
          <w:lang w:val="en-US"/>
        </w:rPr>
      </w:pPr>
      <m:oMathPara>
        <m:oMath>
          <m:sSub>
            <m:sSubPr>
              <m:ctrlPr>
                <w:rPr>
                  <w:rFonts w:ascii="Cambria Math" w:eastAsiaTheme="minorEastAsia" w:hAnsi="Cambria Math"/>
                  <w:i/>
                  <w:szCs w:val="28"/>
                </w:rPr>
              </m:ctrlPr>
            </m:sSubPr>
            <m:e>
              <m:r>
                <w:rPr>
                  <w:rFonts w:ascii="Cambria Math" w:eastAsiaTheme="minorEastAsia" w:hAnsi="Cambria Math"/>
                  <w:szCs w:val="28"/>
                </w:rPr>
                <m:t>q</m:t>
              </m:r>
            </m:e>
            <m:sub>
              <m:r>
                <w:rPr>
                  <w:rFonts w:ascii="Cambria Math" w:eastAsiaTheme="minorEastAsia" w:hAnsi="Cambria Math"/>
                  <w:szCs w:val="28"/>
                </w:rPr>
                <m:t>1</m:t>
              </m:r>
            </m:sub>
          </m:sSub>
          <m:d>
            <m:dPr>
              <m:ctrlPr>
                <w:rPr>
                  <w:rFonts w:ascii="Cambria Math" w:eastAsiaTheme="minorEastAsia" w:hAnsi="Cambria Math"/>
                  <w:szCs w:val="28"/>
                </w:rPr>
              </m:ctrlPr>
            </m:dPr>
            <m:e>
              <m:r>
                <m:rPr>
                  <m:sty m:val="p"/>
                </m:rPr>
                <w:rPr>
                  <w:rFonts w:ascii="Cambria Math" w:eastAsiaTheme="minorEastAsia" w:hAnsi="Cambria Math"/>
                  <w:szCs w:val="28"/>
                </w:rPr>
                <m:t>1992</m:t>
              </m:r>
            </m:e>
          </m:d>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763.439</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9</m:t>
                  </m:r>
                </m:sup>
              </m:sSup>
              <m:r>
                <w:rPr>
                  <w:rFonts w:ascii="Cambria Math" w:eastAsiaTheme="minorEastAsia" w:hAnsi="Cambria Math"/>
                  <w:szCs w:val="28"/>
                  <w:lang w:val="en-US"/>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x</m:t>
                  </m:r>
                </m:e>
                <m:sub>
                  <m:r>
                    <w:rPr>
                      <w:rFonts w:ascii="Cambria Math" w:eastAsiaTheme="minorEastAsia" w:hAnsi="Cambria Math"/>
                      <w:szCs w:val="28"/>
                      <w:lang w:val="en-US"/>
                    </w:rPr>
                    <m:t>1</m:t>
                  </m:r>
                </m:sub>
              </m:sSub>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232607.5</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3</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94024</m:t>
              </m:r>
              <m:r>
                <w:rPr>
                  <w:rFonts w:ascii="Cambria Math" w:eastAsiaTheme="minorEastAsia"/>
                  <w:szCs w:val="28"/>
                  <w:lang w:val="en-US"/>
                </w:rPr>
                <m:t>.7</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r>
                <w:rPr>
                  <w:rFonts w:ascii="Cambria Math" w:eastAsiaTheme="minorEastAsia" w:hAnsi="Cambria Math"/>
                  <w:szCs w:val="28"/>
                  <w:lang w:val="en-US"/>
                </w:rPr>
                <m:t>∙0.33</m:t>
              </m:r>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=22685.7∙</m:t>
          </m:r>
          <m:sSub>
            <m:sSubPr>
              <m:ctrlPr>
                <w:rPr>
                  <w:rFonts w:ascii="Cambria Math" w:eastAsiaTheme="minorEastAsia" w:hAnsi="Cambria Math"/>
                  <w:szCs w:val="28"/>
                </w:rPr>
              </m:ctrlPr>
            </m:sSubPr>
            <m:e>
              <m:r>
                <m:rPr>
                  <m:sty m:val="p"/>
                </m:rPr>
                <w:rPr>
                  <w:rFonts w:ascii="Cambria Math" w:eastAsiaTheme="minorEastAsia" w:hAnsi="Cambria Math"/>
                  <w:szCs w:val="28"/>
                </w:rPr>
                <m:t>x</m:t>
              </m:r>
            </m:e>
            <m:sub>
              <m:r>
                <m:rPr>
                  <m:sty m:val="p"/>
                </m:rPr>
                <w:rPr>
                  <w:rFonts w:ascii="Cambria Math" w:eastAsiaTheme="minorEastAsia" w:hAnsi="Cambria Math"/>
                  <w:szCs w:val="28"/>
                </w:rPr>
                <m:t>1</m:t>
              </m:r>
            </m:sub>
          </m:sSub>
          <m:r>
            <m:rPr>
              <m:sty m:val="p"/>
            </m:rPr>
            <w:rPr>
              <w:rFonts w:ascii="Cambria Math" w:eastAsiaTheme="minorEastAsia" w:hAnsi="Cambria Math"/>
              <w:szCs w:val="28"/>
            </w:rPr>
            <m:t>+9042</m:t>
          </m:r>
        </m:oMath>
      </m:oMathPara>
    </w:p>
    <w:p w:rsidR="001807A4" w:rsidRPr="00377270" w:rsidRDefault="001807A4" w:rsidP="001807A4">
      <w:pPr>
        <w:rPr>
          <w:rFonts w:eastAsiaTheme="minorEastAsia"/>
          <w:szCs w:val="28"/>
          <w:lang w:val="en-US"/>
        </w:rPr>
      </w:pPr>
      <m:oMathPara>
        <m:oMath>
          <m:sSub>
            <m:sSubPr>
              <m:ctrlPr>
                <w:rPr>
                  <w:rFonts w:ascii="Cambria Math" w:eastAsiaTheme="minorEastAsia" w:hAnsi="Cambria Math"/>
                  <w:i/>
                  <w:szCs w:val="28"/>
                </w:rPr>
              </m:ctrlPr>
            </m:sSubPr>
            <m:e>
              <m:r>
                <w:rPr>
                  <w:rFonts w:ascii="Cambria Math" w:eastAsiaTheme="minorEastAsia" w:hAnsi="Cambria Math"/>
                  <w:szCs w:val="28"/>
                </w:rPr>
                <m:t>q</m:t>
              </m:r>
            </m:e>
            <m:sub>
              <m:r>
                <w:rPr>
                  <w:rFonts w:ascii="Cambria Math" w:eastAsiaTheme="minorEastAsia" w:hAnsi="Cambria Math"/>
                  <w:szCs w:val="28"/>
                </w:rPr>
                <m:t>2</m:t>
              </m:r>
            </m:sub>
          </m:sSub>
          <m:d>
            <m:dPr>
              <m:ctrlPr>
                <w:rPr>
                  <w:rFonts w:ascii="Cambria Math" w:eastAsiaTheme="minorEastAsia" w:hAnsi="Cambria Math"/>
                  <w:szCs w:val="28"/>
                </w:rPr>
              </m:ctrlPr>
            </m:dPr>
            <m:e>
              <m:r>
                <m:rPr>
                  <m:sty m:val="p"/>
                </m:rPr>
                <w:rPr>
                  <w:rFonts w:ascii="Cambria Math" w:eastAsiaTheme="minorEastAsia" w:hAnsi="Cambria Math"/>
                  <w:szCs w:val="28"/>
                </w:rPr>
                <m:t>1992</m:t>
              </m:r>
            </m:e>
          </m:d>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59660</m:t>
              </m:r>
              <m:r>
                <w:rPr>
                  <w:rFonts w:ascii="Cambria Math" w:eastAsiaTheme="minorEastAsia"/>
                  <w:szCs w:val="28"/>
                  <w:lang w:val="en-US"/>
                </w:rPr>
                <m:t>.7</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r>
                <w:rPr>
                  <w:rFonts w:ascii="Cambria Math" w:eastAsiaTheme="minorEastAsia" w:hAnsi="Cambria Math"/>
                  <w:szCs w:val="28"/>
                  <w:lang w:val="en-US"/>
                </w:rPr>
                <m:t>∙0.23</m:t>
              </m:r>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232607.5</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6</m:t>
                  </m:r>
                </m:sup>
              </m:sSup>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3</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m:t>
          </m:r>
          <m:f>
            <m:fPr>
              <m:ctrlPr>
                <w:rPr>
                  <w:rFonts w:ascii="Cambria Math" w:eastAsiaTheme="minorEastAsia" w:hAnsi="Cambria Math"/>
                  <w:szCs w:val="28"/>
                </w:rPr>
              </m:ctrlPr>
            </m:fPr>
            <m:num>
              <m:r>
                <m:rPr>
                  <m:sty m:val="p"/>
                </m:rPr>
                <w:rPr>
                  <w:rFonts w:ascii="Cambria Math" w:eastAsiaTheme="minorEastAsia"/>
                  <w:szCs w:val="28"/>
                </w:rPr>
                <m:t>1095</m:t>
              </m:r>
              <m:r>
                <w:rPr>
                  <w:rFonts w:ascii="Cambria Math" w:eastAsiaTheme="minorEastAsia"/>
                  <w:szCs w:val="28"/>
                  <w:lang w:val="en-US"/>
                </w:rPr>
                <m:t>.369</m:t>
              </m:r>
              <m:r>
                <w:rPr>
                  <w:rFonts w:ascii="Cambria Math" w:eastAsiaTheme="minorEastAsia" w:hAnsi="Cambria Math"/>
                  <w:szCs w:val="28"/>
                  <w:lang w:val="en-US"/>
                </w:rPr>
                <m:t>∙</m:t>
              </m:r>
              <m:sSup>
                <m:sSupPr>
                  <m:ctrlPr>
                    <w:rPr>
                      <w:rFonts w:ascii="Cambria Math" w:eastAsiaTheme="minorEastAsia" w:hAnsi="Cambria Math"/>
                      <w:i/>
                      <w:szCs w:val="28"/>
                      <w:lang w:val="en-US"/>
                    </w:rPr>
                  </m:ctrlPr>
                </m:sSupPr>
                <m:e>
                  <m:r>
                    <w:rPr>
                      <w:rFonts w:ascii="Cambria Math" w:eastAsiaTheme="minorEastAsia" w:hAnsi="Cambria Math"/>
                      <w:szCs w:val="28"/>
                      <w:lang w:val="en-US"/>
                    </w:rPr>
                    <m:t>10</m:t>
                  </m:r>
                </m:e>
                <m:sup>
                  <m:r>
                    <w:rPr>
                      <w:rFonts w:ascii="Cambria Math" w:eastAsiaTheme="minorEastAsia" w:hAnsi="Cambria Math"/>
                      <w:szCs w:val="28"/>
                      <w:lang w:val="en-US"/>
                    </w:rPr>
                    <m:t>9</m:t>
                  </m:r>
                </m:sup>
              </m:sSup>
              <m:r>
                <w:rPr>
                  <w:rFonts w:ascii="Cambria Math" w:eastAsiaTheme="minorEastAsia" w:hAnsi="Cambria Math"/>
                  <w:szCs w:val="28"/>
                  <w:lang w:val="en-US"/>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x</m:t>
                  </m:r>
                </m:e>
                <m:sub>
                  <m:r>
                    <w:rPr>
                      <w:rFonts w:ascii="Cambria Math" w:eastAsiaTheme="minorEastAsia" w:hAnsi="Cambria Math"/>
                      <w:szCs w:val="28"/>
                      <w:lang w:val="en-US"/>
                    </w:rPr>
                    <m:t>2</m:t>
                  </m:r>
                </m:sub>
              </m:sSub>
            </m:num>
            <m:den>
              <m:nary>
                <m:naryPr>
                  <m:limLoc m:val="undOvr"/>
                  <m:ctrlPr>
                    <w:rPr>
                      <w:rFonts w:ascii="Cambria Math" w:eastAsiaTheme="minorEastAsia" w:hAnsi="Cambria Math"/>
                      <w:szCs w:val="28"/>
                    </w:rPr>
                  </m:ctrlPr>
                </m:naryPr>
                <m:sub>
                  <m:r>
                    <m:rPr>
                      <m:sty m:val="p"/>
                    </m:rPr>
                    <w:rPr>
                      <w:rFonts w:ascii="Cambria Math" w:eastAsiaTheme="minorEastAsia" w:hAnsi="Cambria Math"/>
                      <w:szCs w:val="28"/>
                    </w:rPr>
                    <m:t>0</m:t>
                  </m:r>
                </m:sub>
                <m:sup>
                  <m:r>
                    <m:rPr>
                      <m:sty m:val="p"/>
                    </m:rPr>
                    <w:rPr>
                      <w:rFonts w:ascii="Cambria Math" w:eastAsiaTheme="minorEastAsia" w:hAnsi="Cambria Math"/>
                      <w:szCs w:val="28"/>
                    </w:rPr>
                    <m:t>18</m:t>
                  </m:r>
                </m:sup>
                <m:e>
                  <m:r>
                    <m:rPr>
                      <m:sty m:val="p"/>
                    </m:rPr>
                    <w:rPr>
                      <w:rFonts w:ascii="Cambria Math" w:eastAsiaTheme="minorEastAsia" w:hAnsi="Cambria Math"/>
                      <w:szCs w:val="28"/>
                    </w:rPr>
                    <m:t>ρ</m:t>
                  </m:r>
                  <m:d>
                    <m:dPr>
                      <m:ctrlPr>
                        <w:rPr>
                          <w:rFonts w:ascii="Cambria Math" w:eastAsiaTheme="minorEastAsia" w:hAnsi="Cambria Math"/>
                          <w:szCs w:val="28"/>
                        </w:rPr>
                      </m:ctrlPr>
                    </m:dPr>
                    <m:e>
                      <m:r>
                        <m:rPr>
                          <m:sty m:val="p"/>
                        </m:rPr>
                        <w:rPr>
                          <w:rFonts w:ascii="Cambria Math" w:eastAsiaTheme="minorEastAsia" w:hAnsi="Cambria Math"/>
                          <w:szCs w:val="28"/>
                        </w:rPr>
                        <m:t>τ</m:t>
                      </m:r>
                    </m:e>
                  </m:d>
                  <m:r>
                    <m:rPr>
                      <m:sty m:val="p"/>
                    </m:rPr>
                    <w:rPr>
                      <w:rFonts w:ascii="Cambria Math" w:eastAsiaTheme="minorEastAsia" w:hAnsi="Cambria Math"/>
                      <w:szCs w:val="28"/>
                    </w:rPr>
                    <m:t>dτ</m:t>
                  </m:r>
                </m:e>
              </m:nary>
            </m:den>
          </m:f>
          <m:r>
            <m:rPr>
              <m:sty m:val="p"/>
            </m:rPr>
            <w:rPr>
              <w:rFonts w:ascii="Cambria Math" w:eastAsiaTheme="minorEastAsia" w:hAnsi="Cambria Math"/>
              <w:szCs w:val="28"/>
            </w:rPr>
            <m:t>=32548.1∙</m:t>
          </m:r>
          <m:sSub>
            <m:sSubPr>
              <m:ctrlPr>
                <w:rPr>
                  <w:rFonts w:ascii="Cambria Math" w:eastAsiaTheme="minorEastAsia" w:hAnsi="Cambria Math"/>
                  <w:szCs w:val="28"/>
                </w:rPr>
              </m:ctrlPr>
            </m:sSubPr>
            <m:e>
              <m:r>
                <m:rPr>
                  <m:sty m:val="p"/>
                </m:rPr>
                <w:rPr>
                  <w:rFonts w:ascii="Cambria Math" w:eastAsiaTheme="minorEastAsia" w:hAnsi="Cambria Math"/>
                  <w:szCs w:val="28"/>
                </w:rPr>
                <m:t>x</m:t>
              </m:r>
            </m:e>
            <m:sub>
              <m:r>
                <m:rPr>
                  <m:sty m:val="p"/>
                </m:rPr>
                <w:rPr>
                  <w:rFonts w:ascii="Cambria Math" w:eastAsiaTheme="minorEastAsia" w:hAnsi="Cambria Math"/>
                  <w:szCs w:val="28"/>
                </w:rPr>
                <m:t>2</m:t>
              </m:r>
            </m:sub>
          </m:sSub>
          <m:r>
            <m:rPr>
              <m:sty m:val="p"/>
            </m:rPr>
            <w:rPr>
              <w:rFonts w:ascii="Cambria Math" w:eastAsiaTheme="minorEastAsia" w:hAnsi="Cambria Math"/>
              <w:szCs w:val="28"/>
            </w:rPr>
            <m:t>+8527</m:t>
          </m:r>
        </m:oMath>
      </m:oMathPara>
    </w:p>
    <w:p w:rsidR="001807A4" w:rsidRPr="00377270" w:rsidRDefault="001807A4" w:rsidP="001807A4">
      <w:pPr>
        <w:rPr>
          <w:rFonts w:eastAsiaTheme="minorEastAsia"/>
          <w:szCs w:val="28"/>
        </w:rPr>
      </w:pPr>
      <w:r w:rsidRPr="00377270">
        <w:rPr>
          <w:rFonts w:eastAsiaTheme="minorEastAsia"/>
          <w:szCs w:val="28"/>
        </w:rPr>
        <w:t xml:space="preserve">Попарно подставляя </w:t>
      </w:r>
      <m:oMath>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1</m:t>
            </m:r>
          </m:sub>
        </m:sSub>
        <m:r>
          <w:rPr>
            <w:rFonts w:ascii="Cambria Math" w:eastAsiaTheme="minorEastAsia" w:hAnsi="Cambria Math"/>
            <w:szCs w:val="28"/>
          </w:rPr>
          <m:t xml:space="preserve">, </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rPr>
              <m:t>1</m:t>
            </m:r>
          </m:sub>
        </m:sSub>
      </m:oMath>
      <w:r w:rsidRPr="00377270">
        <w:rPr>
          <w:rFonts w:eastAsiaTheme="minorEastAsia"/>
          <w:szCs w:val="28"/>
        </w:rPr>
        <w:t xml:space="preserve"> и </w:t>
      </w:r>
      <m:oMath>
        <m:sSub>
          <m:sSubPr>
            <m:ctrlPr>
              <w:rPr>
                <w:rFonts w:ascii="Cambria Math" w:eastAsiaTheme="minorEastAsia" w:hAnsi="Cambria Math"/>
                <w:i/>
                <w:szCs w:val="28"/>
              </w:rPr>
            </m:ctrlPr>
          </m:sSubPr>
          <m:e>
            <m:r>
              <w:rPr>
                <w:rFonts w:ascii="Cambria Math" w:eastAsiaTheme="minorEastAsia" w:hAnsi="Cambria Math"/>
                <w:szCs w:val="28"/>
              </w:rPr>
              <m:t>τ</m:t>
            </m:r>
          </m:e>
          <m:sub>
            <m:r>
              <w:rPr>
                <w:rFonts w:ascii="Cambria Math" w:eastAsiaTheme="minorEastAsia" w:hAnsi="Cambria Math"/>
                <w:szCs w:val="28"/>
              </w:rPr>
              <m:t>2</m:t>
            </m:r>
          </m:sub>
        </m:sSub>
        <m:r>
          <w:rPr>
            <w:rFonts w:ascii="Cambria Math" w:eastAsiaTheme="minorEastAsia" w:hAnsi="Cambria Math"/>
            <w:szCs w:val="28"/>
          </w:rPr>
          <m:t xml:space="preserve">, </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rPr>
              <m:t>2</m:t>
            </m:r>
          </m:sub>
        </m:sSub>
      </m:oMath>
      <w:r w:rsidRPr="00377270">
        <w:rPr>
          <w:rFonts w:eastAsiaTheme="minorEastAsia"/>
          <w:szCs w:val="28"/>
        </w:rPr>
        <w:t xml:space="preserve"> в выражение для </w:t>
      </w:r>
      <m:oMath>
        <m:r>
          <w:rPr>
            <w:rFonts w:ascii="Cambria Math" w:eastAsiaTheme="minorEastAsia" w:hAnsi="Cambria Math"/>
            <w:szCs w:val="28"/>
          </w:rPr>
          <m:t>s(τ)</m:t>
        </m:r>
      </m:oMath>
      <w:r w:rsidRPr="00377270">
        <w:rPr>
          <w:rFonts w:eastAsiaTheme="minorEastAsia"/>
          <w:szCs w:val="28"/>
        </w:rPr>
        <w:t xml:space="preserve">, получаем </w:t>
      </w:r>
      <w:r>
        <w:rPr>
          <w:rFonts w:eastAsiaTheme="minorEastAsia"/>
          <w:szCs w:val="28"/>
        </w:rPr>
        <w:lastRenderedPageBreak/>
        <w:t>искомые зависимости, графики которых представлены на Рис. 13:</w:t>
      </w:r>
    </w:p>
    <w:p w:rsidR="001807A4" w:rsidRPr="001807A4" w:rsidRDefault="001807A4" w:rsidP="001807A4">
      <w:pPr>
        <w:rPr>
          <w:rFonts w:eastAsiaTheme="minorEastAsia"/>
          <w:sz w:val="24"/>
          <w:szCs w:val="24"/>
        </w:rPr>
      </w:pPr>
      <m:oMathPara>
        <m:oMath>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x</m:t>
                  </m:r>
                </m:e>
                <m:sub>
                  <m:r>
                    <w:rPr>
                      <w:rFonts w:ascii="Cambria Math" w:eastAsiaTheme="minorEastAsia" w:hAnsi="Cambria Math"/>
                      <w:sz w:val="24"/>
                      <w:szCs w:val="24"/>
                    </w:rPr>
                    <m:t>1</m:t>
                  </m:r>
                </m:sub>
              </m:sSub>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0.13</m:t>
              </m:r>
            </m:num>
            <m:den>
              <m:r>
                <w:rPr>
                  <w:rFonts w:ascii="Cambria Math" w:eastAsiaTheme="minorEastAsia" w:hAnsi="Cambria Math"/>
                  <w:sz w:val="24"/>
                  <w:szCs w:val="24"/>
                </w:rPr>
                <m:t>1-μ</m:t>
              </m:r>
              <m:d>
                <m:dPr>
                  <m:ctrlPr>
                    <w:rPr>
                      <w:rFonts w:ascii="Cambria Math" w:eastAsiaTheme="minorEastAsia" w:hAnsi="Cambria Math"/>
                      <w:i/>
                      <w:sz w:val="24"/>
                      <w:szCs w:val="24"/>
                    </w:rPr>
                  </m:ctrlPr>
                </m:dPr>
                <m:e>
                  <m:r>
                    <w:rPr>
                      <w:rFonts w:ascii="Cambria Math" w:eastAsiaTheme="minorEastAsia" w:hAnsi="Cambria Math"/>
                      <w:sz w:val="24"/>
                      <w:szCs w:val="24"/>
                    </w:rPr>
                    <m:t>0</m:t>
                  </m:r>
                </m:e>
              </m:d>
            </m:den>
          </m:f>
          <m:r>
            <w:rPr>
              <w:rFonts w:ascii="Cambria Math" w:eastAsiaTheme="minorEastAsia" w:hAnsi="Cambria Math"/>
              <w:sz w:val="24"/>
              <w:szCs w:val="24"/>
            </w:rPr>
            <m:t>×</m:t>
          </m:r>
        </m:oMath>
      </m:oMathPara>
    </w:p>
    <w:p w:rsidR="001807A4" w:rsidRPr="001807A4" w:rsidRDefault="001807A4" w:rsidP="001807A4">
      <w:pPr>
        <w:rPr>
          <w:rFonts w:eastAsiaTheme="minorEastAsia"/>
          <w:i/>
          <w:sz w:val="24"/>
          <w:szCs w:val="24"/>
          <w:lang w:val="en-US"/>
        </w:rPr>
      </w:pPr>
      <m:oMathPara>
        <m:oMathParaPr>
          <m:jc m:val="center"/>
        </m:oMathParaPr>
        <m:oMath>
          <m:r>
            <w:rPr>
              <w:rFonts w:ascii="Cambria Math" w:eastAsiaTheme="minorEastAsia" w:hAnsi="Cambria Math"/>
              <w:sz w:val="24"/>
              <w:szCs w:val="24"/>
            </w:rPr>
            <m:t>×</m:t>
          </m:r>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141.1483</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+60.3593</m:t>
              </m:r>
            </m:sup>
            <m:e>
              <m:d>
                <m:dPr>
                  <m:ctrlPr>
                    <w:rPr>
                      <w:rFonts w:ascii="Cambria Math" w:eastAsiaTheme="minorEastAsia" w:hAnsi="Cambria Math"/>
                      <w:i/>
                      <w:sz w:val="24"/>
                      <w:szCs w:val="24"/>
                    </w:rPr>
                  </m:ctrlPr>
                </m:dPr>
                <m:e>
                  <m:r>
                    <w:rPr>
                      <w:rFonts w:ascii="Cambria Math" w:eastAsiaTheme="minorEastAsia" w:hAnsi="Cambria Math"/>
                      <w:sz w:val="24"/>
                      <w:szCs w:val="24"/>
                    </w:rPr>
                    <m:t>1-μ</m:t>
                  </m:r>
                  <m:d>
                    <m:dPr>
                      <m:ctrlPr>
                        <w:rPr>
                          <w:rFonts w:ascii="Cambria Math" w:eastAsiaTheme="minorEastAsia" w:hAnsi="Cambria Math"/>
                          <w:i/>
                          <w:sz w:val="24"/>
                          <w:szCs w:val="24"/>
                        </w:rPr>
                      </m:ctrlPr>
                    </m:dPr>
                    <m:e>
                      <m:r>
                        <w:rPr>
                          <w:rFonts w:ascii="Cambria Math" w:eastAsiaTheme="minorEastAsia" w:hAnsi="Cambria Math"/>
                          <w:sz w:val="24"/>
                          <w:szCs w:val="24"/>
                        </w:rPr>
                        <m:t>φ</m:t>
                      </m:r>
                    </m:e>
                  </m:d>
                </m:e>
              </m:d>
              <m:r>
                <w:rPr>
                  <w:rFonts w:ascii="Cambria Math" w:eastAsiaTheme="minorEastAsia" w:hAnsi="Cambria Math"/>
                  <w:sz w:val="24"/>
                  <w:szCs w:val="24"/>
                </w:rPr>
                <m:t>ε</m:t>
              </m:r>
              <m:d>
                <m:dPr>
                  <m:ctrlPr>
                    <w:rPr>
                      <w:rFonts w:ascii="Cambria Math" w:eastAsiaTheme="minorEastAsia" w:hAnsi="Cambria Math"/>
                      <w:i/>
                      <w:sz w:val="24"/>
                      <w:szCs w:val="24"/>
                    </w:rPr>
                  </m:ctrlPr>
                </m:dPr>
                <m:e>
                  <m:r>
                    <w:rPr>
                      <w:rFonts w:ascii="Cambria Math" w:eastAsiaTheme="minorEastAsia" w:hAnsi="Cambria Math"/>
                      <w:sz w:val="24"/>
                      <w:szCs w:val="24"/>
                    </w:rPr>
                    <m:t>φ</m:t>
                  </m:r>
                </m:e>
              </m:d>
              <m:acc>
                <m:accPr>
                  <m:chr m:val="̅"/>
                  <m:ctrlPr>
                    <w:rPr>
                      <w:rFonts w:ascii="Cambria Math" w:eastAsiaTheme="minorEastAsia" w:hAnsi="Cambria Math"/>
                      <w:i/>
                      <w:sz w:val="24"/>
                      <w:szCs w:val="24"/>
                    </w:rPr>
                  </m:ctrlPr>
                </m:accPr>
                <m:e>
                  <m:r>
                    <w:rPr>
                      <w:rFonts w:ascii="Cambria Math" w:eastAsiaTheme="minorEastAsia" w:hAnsi="Cambria Math"/>
                      <w:sz w:val="24"/>
                      <w:szCs w:val="24"/>
                    </w:rPr>
                    <m:t>g</m:t>
                  </m:r>
                </m:e>
              </m:acc>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g</m:t>
                  </m:r>
                </m:sub>
              </m:sSub>
              <m:d>
                <m:dPr>
                  <m:ctrlPr>
                    <w:rPr>
                      <w:rFonts w:ascii="Cambria Math" w:eastAsiaTheme="minorEastAsia" w:hAnsi="Cambria Math"/>
                      <w:i/>
                      <w:sz w:val="24"/>
                      <w:szCs w:val="24"/>
                    </w:rPr>
                  </m:ctrlPr>
                </m:dPr>
                <m:e>
                  <m:r>
                    <w:rPr>
                      <w:rFonts w:ascii="Cambria Math" w:eastAsiaTheme="minorEastAsia" w:hAnsi="Cambria Math"/>
                      <w:sz w:val="24"/>
                      <w:szCs w:val="24"/>
                    </w:rPr>
                    <m:t>φ</m:t>
                  </m:r>
                </m:e>
              </m:d>
              <m:r>
                <w:rPr>
                  <w:rFonts w:ascii="Cambria Math" w:eastAsiaTheme="minorEastAsia" w:hAnsi="Cambria Math"/>
                  <w:sz w:val="24"/>
                  <w:szCs w:val="24"/>
                </w:rPr>
                <m:t>)dφ-18(</m:t>
              </m:r>
              <m:r>
                <m:rPr>
                  <m:sty m:val="p"/>
                </m:rPr>
                <w:rPr>
                  <w:rFonts w:ascii="Cambria Math" w:eastAsiaTheme="minorEastAsia" w:hAnsi="Cambria Math"/>
                  <w:sz w:val="24"/>
                  <w:szCs w:val="24"/>
                </w:rPr>
                <m:t>22685.7</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+9042)</m:t>
              </m:r>
              <m:r>
                <w:rPr>
                  <w:rFonts w:ascii="Cambria Math" w:eastAsiaTheme="minorEastAsia" w:hAnsi="Cambria Math"/>
                  <w:sz w:val="24"/>
                  <w:szCs w:val="24"/>
                </w:rPr>
                <m:t xml:space="preserve">             </m:t>
              </m:r>
            </m:e>
          </m:nary>
        </m:oMath>
      </m:oMathPara>
    </w:p>
    <w:p w:rsidR="001807A4" w:rsidRPr="00377270" w:rsidRDefault="001807A4" w:rsidP="001807A4">
      <w:pPr>
        <w:rPr>
          <w:rFonts w:eastAsiaTheme="minorEastAsia"/>
          <w:i/>
          <w:szCs w:val="28"/>
        </w:rPr>
      </w:pPr>
    </w:p>
    <w:p w:rsidR="001807A4" w:rsidRPr="001807A4" w:rsidRDefault="001807A4" w:rsidP="001807A4">
      <w:pPr>
        <w:rPr>
          <w:rFonts w:eastAsiaTheme="minorEastAsia"/>
          <w:sz w:val="24"/>
          <w:szCs w:val="24"/>
        </w:rPr>
      </w:pPr>
      <m:oMathPara>
        <m:oMath>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x</m:t>
                  </m:r>
                </m:e>
                <m:sub>
                  <m:r>
                    <w:rPr>
                      <w:rFonts w:ascii="Cambria Math" w:eastAsiaTheme="minorEastAsia" w:hAnsi="Cambria Math"/>
                      <w:sz w:val="24"/>
                      <w:szCs w:val="24"/>
                    </w:rPr>
                    <m:t>2</m:t>
                  </m:r>
                </m:sub>
              </m:sSub>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0.13</m:t>
              </m:r>
            </m:num>
            <m:den>
              <m:r>
                <w:rPr>
                  <w:rFonts w:ascii="Cambria Math" w:eastAsiaTheme="minorEastAsia" w:hAnsi="Cambria Math"/>
                  <w:sz w:val="24"/>
                  <w:szCs w:val="24"/>
                </w:rPr>
                <m:t>1-μ</m:t>
              </m:r>
              <m:d>
                <m:dPr>
                  <m:ctrlPr>
                    <w:rPr>
                      <w:rFonts w:ascii="Cambria Math" w:eastAsiaTheme="minorEastAsia" w:hAnsi="Cambria Math"/>
                      <w:i/>
                      <w:sz w:val="24"/>
                      <w:szCs w:val="24"/>
                    </w:rPr>
                  </m:ctrlPr>
                </m:dPr>
                <m:e>
                  <m:r>
                    <w:rPr>
                      <w:rFonts w:ascii="Cambria Math" w:eastAsiaTheme="minorEastAsia" w:hAnsi="Cambria Math"/>
                      <w:sz w:val="24"/>
                      <w:szCs w:val="24"/>
                    </w:rPr>
                    <m:t>0</m:t>
                  </m:r>
                </m:e>
              </m:d>
            </m:den>
          </m:f>
          <m:r>
            <w:rPr>
              <w:rFonts w:ascii="Cambria Math" w:eastAsiaTheme="minorEastAsia" w:hAnsi="Cambria Math"/>
              <w:sz w:val="24"/>
              <w:szCs w:val="24"/>
            </w:rPr>
            <m:t>×</m:t>
          </m:r>
        </m:oMath>
      </m:oMathPara>
    </w:p>
    <w:p w:rsidR="001807A4" w:rsidRPr="001807A4" w:rsidRDefault="001807A4" w:rsidP="001807A4">
      <w:pPr>
        <w:rPr>
          <w:rFonts w:eastAsiaTheme="minorEastAsia"/>
          <w:i/>
          <w:sz w:val="24"/>
          <w:szCs w:val="24"/>
        </w:rPr>
      </w:pPr>
      <m:oMathPara>
        <m:oMathParaPr>
          <m:jc m:val="center"/>
        </m:oMathParaPr>
        <m:oMath>
          <m:r>
            <w:rPr>
              <w:rFonts w:ascii="Cambria Math" w:eastAsiaTheme="minorEastAsia" w:hAnsi="Cambria Math"/>
              <w:sz w:val="24"/>
              <w:szCs w:val="24"/>
            </w:rPr>
            <m:t>×</m:t>
          </m:r>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62.5732</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+56.1478</m:t>
              </m:r>
            </m:sup>
            <m:e>
              <m:d>
                <m:dPr>
                  <m:ctrlPr>
                    <w:rPr>
                      <w:rFonts w:ascii="Cambria Math" w:eastAsiaTheme="minorEastAsia" w:hAnsi="Cambria Math"/>
                      <w:i/>
                      <w:sz w:val="24"/>
                      <w:szCs w:val="24"/>
                    </w:rPr>
                  </m:ctrlPr>
                </m:dPr>
                <m:e>
                  <m:r>
                    <w:rPr>
                      <w:rFonts w:ascii="Cambria Math" w:eastAsiaTheme="minorEastAsia" w:hAnsi="Cambria Math"/>
                      <w:sz w:val="24"/>
                      <w:szCs w:val="24"/>
                    </w:rPr>
                    <m:t>1-μ</m:t>
                  </m:r>
                  <m:d>
                    <m:dPr>
                      <m:ctrlPr>
                        <w:rPr>
                          <w:rFonts w:ascii="Cambria Math" w:eastAsiaTheme="minorEastAsia" w:hAnsi="Cambria Math"/>
                          <w:i/>
                          <w:sz w:val="24"/>
                          <w:szCs w:val="24"/>
                        </w:rPr>
                      </m:ctrlPr>
                    </m:dPr>
                    <m:e>
                      <m:r>
                        <w:rPr>
                          <w:rFonts w:ascii="Cambria Math" w:eastAsiaTheme="minorEastAsia" w:hAnsi="Cambria Math"/>
                          <w:sz w:val="24"/>
                          <w:szCs w:val="24"/>
                        </w:rPr>
                        <m:t>φ</m:t>
                      </m:r>
                    </m:e>
                  </m:d>
                </m:e>
              </m:d>
              <m:r>
                <w:rPr>
                  <w:rFonts w:ascii="Cambria Math" w:eastAsiaTheme="minorEastAsia" w:hAnsi="Cambria Math"/>
                  <w:sz w:val="24"/>
                  <w:szCs w:val="24"/>
                </w:rPr>
                <m:t>ε</m:t>
              </m:r>
              <m:d>
                <m:dPr>
                  <m:ctrlPr>
                    <w:rPr>
                      <w:rFonts w:ascii="Cambria Math" w:eastAsiaTheme="minorEastAsia" w:hAnsi="Cambria Math"/>
                      <w:i/>
                      <w:sz w:val="24"/>
                      <w:szCs w:val="24"/>
                    </w:rPr>
                  </m:ctrlPr>
                </m:dPr>
                <m:e>
                  <m:r>
                    <w:rPr>
                      <w:rFonts w:ascii="Cambria Math" w:eastAsiaTheme="minorEastAsia" w:hAnsi="Cambria Math"/>
                      <w:sz w:val="24"/>
                      <w:szCs w:val="24"/>
                    </w:rPr>
                    <m:t>φ</m:t>
                  </m:r>
                </m:e>
              </m:d>
              <m:acc>
                <m:accPr>
                  <m:chr m:val="̅"/>
                  <m:ctrlPr>
                    <w:rPr>
                      <w:rFonts w:ascii="Cambria Math" w:eastAsiaTheme="minorEastAsia" w:hAnsi="Cambria Math"/>
                      <w:i/>
                      <w:sz w:val="24"/>
                      <w:szCs w:val="24"/>
                    </w:rPr>
                  </m:ctrlPr>
                </m:accPr>
                <m:e>
                  <m:r>
                    <w:rPr>
                      <w:rFonts w:ascii="Cambria Math" w:eastAsiaTheme="minorEastAsia" w:hAnsi="Cambria Math"/>
                      <w:sz w:val="24"/>
                      <w:szCs w:val="24"/>
                    </w:rPr>
                    <m:t>g</m:t>
                  </m:r>
                </m:e>
              </m:acc>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g</m:t>
                  </m:r>
                </m:sub>
              </m:sSub>
              <m:d>
                <m:dPr>
                  <m:ctrlPr>
                    <w:rPr>
                      <w:rFonts w:ascii="Cambria Math" w:eastAsiaTheme="minorEastAsia" w:hAnsi="Cambria Math"/>
                      <w:i/>
                      <w:sz w:val="24"/>
                      <w:szCs w:val="24"/>
                    </w:rPr>
                  </m:ctrlPr>
                </m:dPr>
                <m:e>
                  <m:r>
                    <w:rPr>
                      <w:rFonts w:ascii="Cambria Math" w:eastAsiaTheme="minorEastAsia" w:hAnsi="Cambria Math"/>
                      <w:sz w:val="24"/>
                      <w:szCs w:val="24"/>
                    </w:rPr>
                    <m:t>φ</m:t>
                  </m:r>
                </m:e>
              </m:d>
              <m:r>
                <w:rPr>
                  <w:rFonts w:ascii="Cambria Math" w:eastAsiaTheme="minorEastAsia" w:hAnsi="Cambria Math"/>
                  <w:sz w:val="24"/>
                  <w:szCs w:val="24"/>
                </w:rPr>
                <m:t>)dφ-18(</m:t>
              </m:r>
              <m:r>
                <m:rPr>
                  <m:sty m:val="p"/>
                </m:rPr>
                <w:rPr>
                  <w:rFonts w:ascii="Cambria Math" w:eastAsiaTheme="minorEastAsia" w:hAnsi="Cambria Math"/>
                  <w:sz w:val="24"/>
                  <w:szCs w:val="24"/>
                </w:rPr>
                <m:t>32548.1∙</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2</m:t>
                  </m:r>
                </m:sub>
              </m:sSub>
              <m:r>
                <m:rPr>
                  <m:sty m:val="p"/>
                </m:rPr>
                <w:rPr>
                  <w:rFonts w:ascii="Cambria Math" w:eastAsiaTheme="minorEastAsia" w:hAnsi="Cambria Math"/>
                  <w:sz w:val="24"/>
                  <w:szCs w:val="24"/>
                </w:rPr>
                <m:t>+8527)</m:t>
              </m:r>
              <m:r>
                <w:rPr>
                  <w:rFonts w:ascii="Cambria Math" w:eastAsiaTheme="minorEastAsia" w:hAnsi="Cambria Math"/>
                  <w:sz w:val="24"/>
                  <w:szCs w:val="24"/>
                </w:rPr>
                <m:t xml:space="preserve">             </m:t>
              </m:r>
            </m:e>
          </m:nary>
        </m:oMath>
      </m:oMathPara>
    </w:p>
    <w:p w:rsidR="001807A4" w:rsidRDefault="001807A4" w:rsidP="001807A4">
      <w:pPr>
        <w:jc w:val="center"/>
        <w:rPr>
          <w:rFonts w:eastAsiaTheme="minorEastAsia"/>
          <w:szCs w:val="28"/>
        </w:rPr>
      </w:pPr>
      <w:r w:rsidRPr="00377270">
        <w:rPr>
          <w:rFonts w:eastAsiaTheme="minorEastAsia"/>
          <w:noProof/>
          <w:szCs w:val="28"/>
        </w:rPr>
        <w:drawing>
          <wp:inline distT="0" distB="0" distL="0" distR="0">
            <wp:extent cx="5346580" cy="2241506"/>
            <wp:effectExtent l="19050" t="0" r="6470" b="0"/>
            <wp:docPr id="7" name="Рисунок 6" descr="Скриншот 2016-05-07 08.1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8.15.07.png"/>
                    <pic:cNvPicPr/>
                  </pic:nvPicPr>
                  <pic:blipFill>
                    <a:blip r:embed="rId20" cstate="print"/>
                    <a:stretch>
                      <a:fillRect/>
                    </a:stretch>
                  </pic:blipFill>
                  <pic:spPr>
                    <a:xfrm>
                      <a:off x="0" y="0"/>
                      <a:ext cx="5356890" cy="2245829"/>
                    </a:xfrm>
                    <a:prstGeom prst="rect">
                      <a:avLst/>
                    </a:prstGeom>
                  </pic:spPr>
                </pic:pic>
              </a:graphicData>
            </a:graphic>
          </wp:inline>
        </w:drawing>
      </w:r>
    </w:p>
    <w:p w:rsidR="001807A4" w:rsidRPr="001807A4" w:rsidRDefault="001807A4" w:rsidP="001807A4">
      <w:pPr>
        <w:jc w:val="center"/>
        <w:rPr>
          <w:rFonts w:eastAsiaTheme="minorEastAsia"/>
          <w:sz w:val="24"/>
          <w:szCs w:val="24"/>
        </w:rPr>
      </w:pPr>
      <w:r w:rsidRPr="001807A4">
        <w:rPr>
          <w:rFonts w:eastAsiaTheme="minorEastAsia"/>
          <w:sz w:val="24"/>
          <w:szCs w:val="24"/>
        </w:rPr>
        <w:t>Рис. 13 – зависимость окупаемости от затрат на здравоохранение и социальную политику, 1992-2012 гг.</w:t>
      </w:r>
    </w:p>
    <w:p w:rsidR="001807A4" w:rsidRPr="00377270" w:rsidRDefault="001807A4" w:rsidP="001807A4">
      <w:pPr>
        <w:rPr>
          <w:rFonts w:eastAsiaTheme="minorEastAsia"/>
          <w:szCs w:val="28"/>
        </w:rPr>
      </w:pPr>
      <w:r w:rsidRPr="00377270">
        <w:rPr>
          <w:rFonts w:eastAsiaTheme="minorEastAsia"/>
          <w:szCs w:val="28"/>
        </w:rPr>
        <w:t xml:space="preserve">Аналогичную операцию повторяем для </w:t>
      </w:r>
      <m:oMath>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0</m:t>
            </m:r>
          </m:sub>
        </m:sSub>
        <m:r>
          <w:rPr>
            <w:rFonts w:ascii="Cambria Math" w:eastAsiaTheme="minorEastAsia" w:hAnsi="Cambria Math"/>
            <w:szCs w:val="28"/>
          </w:rPr>
          <m:t>=1993 (Рис.14)</m:t>
        </m:r>
      </m:oMath>
      <w:r w:rsidRPr="00377270">
        <w:rPr>
          <w:rFonts w:eastAsiaTheme="minorEastAsia"/>
          <w:szCs w:val="28"/>
        </w:rPr>
        <w:t>:</w:t>
      </w:r>
    </w:p>
    <w:p w:rsidR="001807A4" w:rsidRDefault="001807A4" w:rsidP="001807A4">
      <w:pPr>
        <w:rPr>
          <w:rFonts w:eastAsiaTheme="minorEastAsia"/>
          <w:szCs w:val="28"/>
        </w:rPr>
      </w:pPr>
      <w:r w:rsidRPr="00377270">
        <w:rPr>
          <w:rFonts w:eastAsiaTheme="minorEastAsia"/>
          <w:noProof/>
          <w:szCs w:val="28"/>
        </w:rPr>
        <w:drawing>
          <wp:inline distT="0" distB="0" distL="0" distR="0">
            <wp:extent cx="5348856" cy="2010896"/>
            <wp:effectExtent l="19050" t="0" r="4194" b="0"/>
            <wp:docPr id="10" name="Рисунок 9" descr="Скриншот 2016-05-07 08.1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7 08.15.22.png"/>
                    <pic:cNvPicPr/>
                  </pic:nvPicPr>
                  <pic:blipFill>
                    <a:blip r:embed="rId21" cstate="print"/>
                    <a:stretch>
                      <a:fillRect/>
                    </a:stretch>
                  </pic:blipFill>
                  <pic:spPr>
                    <a:xfrm>
                      <a:off x="0" y="0"/>
                      <a:ext cx="5348898" cy="2010912"/>
                    </a:xfrm>
                    <a:prstGeom prst="rect">
                      <a:avLst/>
                    </a:prstGeom>
                  </pic:spPr>
                </pic:pic>
              </a:graphicData>
            </a:graphic>
          </wp:inline>
        </w:drawing>
      </w:r>
    </w:p>
    <w:p w:rsidR="001807A4" w:rsidRPr="001807A4" w:rsidRDefault="001807A4" w:rsidP="001807A4">
      <w:pPr>
        <w:jc w:val="center"/>
        <w:rPr>
          <w:rFonts w:eastAsiaTheme="minorEastAsia"/>
          <w:sz w:val="24"/>
          <w:szCs w:val="24"/>
        </w:rPr>
      </w:pPr>
      <w:r w:rsidRPr="001807A4">
        <w:rPr>
          <w:rFonts w:eastAsiaTheme="minorEastAsia"/>
          <w:sz w:val="24"/>
          <w:szCs w:val="24"/>
        </w:rPr>
        <w:t>Рис. 1</w:t>
      </w:r>
      <w:r>
        <w:rPr>
          <w:rFonts w:eastAsiaTheme="minorEastAsia"/>
          <w:sz w:val="24"/>
          <w:szCs w:val="24"/>
        </w:rPr>
        <w:t>4</w:t>
      </w:r>
      <w:r w:rsidRPr="001807A4">
        <w:rPr>
          <w:rFonts w:eastAsiaTheme="minorEastAsia"/>
          <w:sz w:val="24"/>
          <w:szCs w:val="24"/>
        </w:rPr>
        <w:t xml:space="preserve"> – зависимость окупаемости от затрат на здравоохранение и социальную политику, 199</w:t>
      </w:r>
      <w:r>
        <w:rPr>
          <w:rFonts w:eastAsiaTheme="minorEastAsia"/>
          <w:sz w:val="24"/>
          <w:szCs w:val="24"/>
        </w:rPr>
        <w:t>3</w:t>
      </w:r>
      <w:r w:rsidRPr="001807A4">
        <w:rPr>
          <w:rFonts w:eastAsiaTheme="minorEastAsia"/>
          <w:sz w:val="24"/>
          <w:szCs w:val="24"/>
        </w:rPr>
        <w:t>-201</w:t>
      </w:r>
      <w:r>
        <w:rPr>
          <w:rFonts w:eastAsiaTheme="minorEastAsia"/>
          <w:sz w:val="24"/>
          <w:szCs w:val="24"/>
        </w:rPr>
        <w:t>3</w:t>
      </w:r>
      <w:r w:rsidRPr="001807A4">
        <w:rPr>
          <w:rFonts w:eastAsiaTheme="minorEastAsia"/>
          <w:sz w:val="24"/>
          <w:szCs w:val="24"/>
        </w:rPr>
        <w:t xml:space="preserve"> гг.</w:t>
      </w:r>
    </w:p>
    <w:p w:rsidR="001807A4" w:rsidRPr="00377270" w:rsidRDefault="001807A4" w:rsidP="001807A4">
      <w:pPr>
        <w:rPr>
          <w:rFonts w:eastAsiaTheme="minorEastAsia"/>
          <w:szCs w:val="28"/>
        </w:rPr>
      </w:pPr>
    </w:p>
    <w:p w:rsidR="001807A4" w:rsidRPr="00377270" w:rsidRDefault="001807A4" w:rsidP="001807A4">
      <w:pPr>
        <w:rPr>
          <w:rFonts w:eastAsiaTheme="minorEastAsia"/>
          <w:szCs w:val="28"/>
          <w:lang w:val="en-US"/>
        </w:rPr>
      </w:pPr>
      <w:r w:rsidRPr="00377270">
        <w:rPr>
          <w:rFonts w:eastAsiaTheme="minorEastAsia"/>
          <w:szCs w:val="28"/>
        </w:rPr>
        <w:lastRenderedPageBreak/>
        <w:t xml:space="preserve">И для </w:t>
      </w:r>
      <m:oMath>
        <m:sSub>
          <m:sSubPr>
            <m:ctrlPr>
              <w:rPr>
                <w:rFonts w:ascii="Cambria Math" w:eastAsiaTheme="minorEastAsia" w:hAnsi="Cambria Math"/>
                <w:i/>
                <w:szCs w:val="28"/>
              </w:rPr>
            </m:ctrlPr>
          </m:sSubPr>
          <m:e>
            <m:r>
              <w:rPr>
                <w:rFonts w:ascii="Cambria Math" w:eastAsiaTheme="minorEastAsia" w:hAnsi="Cambria Math"/>
                <w:szCs w:val="28"/>
                <w:lang w:val="en-US"/>
              </w:rPr>
              <m:t>t</m:t>
            </m:r>
          </m:e>
          <m:sub>
            <m:r>
              <w:rPr>
                <w:rFonts w:ascii="Cambria Math" w:eastAsiaTheme="minorEastAsia" w:hAnsi="Cambria Math"/>
                <w:szCs w:val="28"/>
              </w:rPr>
              <m:t>0</m:t>
            </m:r>
          </m:sub>
        </m:sSub>
        <m:r>
          <w:rPr>
            <w:rFonts w:ascii="Cambria Math" w:eastAsiaTheme="minorEastAsia" w:hAnsi="Cambria Math"/>
            <w:szCs w:val="28"/>
          </w:rPr>
          <m:t>=1994 (Рис.15)</m:t>
        </m:r>
      </m:oMath>
      <w:r w:rsidRPr="00377270">
        <w:rPr>
          <w:rFonts w:eastAsiaTheme="minorEastAsia"/>
          <w:szCs w:val="28"/>
          <w:lang w:val="en-US"/>
        </w:rPr>
        <w:t>:</w:t>
      </w:r>
    </w:p>
    <w:p w:rsidR="001807A4" w:rsidRDefault="001807A4" w:rsidP="001807A4">
      <w:pPr>
        <w:rPr>
          <w:rFonts w:eastAsiaTheme="minorEastAsia"/>
          <w:szCs w:val="28"/>
        </w:rPr>
      </w:pPr>
      <w:r w:rsidRPr="00377270">
        <w:rPr>
          <w:rFonts w:eastAsiaTheme="minorEastAsia"/>
          <w:noProof/>
          <w:szCs w:val="28"/>
        </w:rPr>
        <w:drawing>
          <wp:inline distT="0" distB="0" distL="0" distR="0">
            <wp:extent cx="5351396" cy="3282915"/>
            <wp:effectExtent l="19050" t="0" r="1654" b="0"/>
            <wp:docPr id="16" name="Рисунок 15" descr="Скриншот 2016-05-08 11.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16-05-08 11.33.59.png"/>
                    <pic:cNvPicPr/>
                  </pic:nvPicPr>
                  <pic:blipFill>
                    <a:blip r:embed="rId22" cstate="print"/>
                    <a:stretch>
                      <a:fillRect/>
                    </a:stretch>
                  </pic:blipFill>
                  <pic:spPr>
                    <a:xfrm>
                      <a:off x="0" y="0"/>
                      <a:ext cx="5359569" cy="3287929"/>
                    </a:xfrm>
                    <a:prstGeom prst="rect">
                      <a:avLst/>
                    </a:prstGeom>
                  </pic:spPr>
                </pic:pic>
              </a:graphicData>
            </a:graphic>
          </wp:inline>
        </w:drawing>
      </w:r>
    </w:p>
    <w:p w:rsidR="001807A4" w:rsidRPr="001807A4" w:rsidRDefault="001807A4" w:rsidP="001807A4">
      <w:pPr>
        <w:jc w:val="center"/>
        <w:rPr>
          <w:rFonts w:eastAsiaTheme="minorEastAsia"/>
          <w:sz w:val="24"/>
          <w:szCs w:val="24"/>
        </w:rPr>
      </w:pPr>
      <w:r w:rsidRPr="001807A4">
        <w:rPr>
          <w:rFonts w:eastAsiaTheme="minorEastAsia"/>
          <w:sz w:val="24"/>
          <w:szCs w:val="24"/>
        </w:rPr>
        <w:t>Рис. 1</w:t>
      </w:r>
      <w:r>
        <w:rPr>
          <w:rFonts w:eastAsiaTheme="minorEastAsia"/>
          <w:sz w:val="24"/>
          <w:szCs w:val="24"/>
        </w:rPr>
        <w:t>5</w:t>
      </w:r>
      <w:r w:rsidRPr="001807A4">
        <w:rPr>
          <w:rFonts w:eastAsiaTheme="minorEastAsia"/>
          <w:sz w:val="24"/>
          <w:szCs w:val="24"/>
        </w:rPr>
        <w:t xml:space="preserve"> – зависимость окупаемости от затрат на здравоохранение и социальную политику, 199</w:t>
      </w:r>
      <w:r>
        <w:rPr>
          <w:rFonts w:eastAsiaTheme="minorEastAsia"/>
          <w:sz w:val="24"/>
          <w:szCs w:val="24"/>
        </w:rPr>
        <w:t>4</w:t>
      </w:r>
      <w:r w:rsidRPr="001807A4">
        <w:rPr>
          <w:rFonts w:eastAsiaTheme="minorEastAsia"/>
          <w:sz w:val="24"/>
          <w:szCs w:val="24"/>
        </w:rPr>
        <w:t>-201</w:t>
      </w:r>
      <w:r>
        <w:rPr>
          <w:rFonts w:eastAsiaTheme="minorEastAsia"/>
          <w:sz w:val="24"/>
          <w:szCs w:val="24"/>
        </w:rPr>
        <w:t>4</w:t>
      </w:r>
      <w:r w:rsidRPr="001807A4">
        <w:rPr>
          <w:rFonts w:eastAsiaTheme="minorEastAsia"/>
          <w:sz w:val="24"/>
          <w:szCs w:val="24"/>
        </w:rPr>
        <w:t xml:space="preserve"> гг.</w:t>
      </w:r>
    </w:p>
    <w:p w:rsidR="001807A4" w:rsidRPr="00377270" w:rsidRDefault="001807A4" w:rsidP="001807A4">
      <w:pPr>
        <w:rPr>
          <w:rFonts w:eastAsiaTheme="minorEastAsia"/>
          <w:szCs w:val="28"/>
        </w:rPr>
      </w:pPr>
    </w:p>
    <w:p w:rsidR="001807A4" w:rsidRPr="00377270" w:rsidRDefault="001807A4" w:rsidP="001807A4">
      <w:pPr>
        <w:rPr>
          <w:rFonts w:eastAsiaTheme="minorEastAsia"/>
          <w:szCs w:val="28"/>
        </w:rPr>
      </w:pPr>
      <w:r w:rsidRPr="00377270">
        <w:rPr>
          <w:rFonts w:eastAsiaTheme="minorEastAsia"/>
          <w:szCs w:val="28"/>
        </w:rPr>
        <w:t xml:space="preserve">На графиках в верхней части </w:t>
      </w:r>
      <w:r>
        <w:rPr>
          <w:rFonts w:eastAsiaTheme="minorEastAsia"/>
          <w:szCs w:val="28"/>
        </w:rPr>
        <w:t>Рис.15</w:t>
      </w:r>
      <w:r w:rsidRPr="00377270">
        <w:rPr>
          <w:rFonts w:eastAsiaTheme="minorEastAsia"/>
          <w:szCs w:val="28"/>
        </w:rPr>
        <w:t xml:space="preserve"> видно, что для периода 1994-2014 функция окупаемости убывает и на большей части рассматриваемого отрезка принимает отрицательные значения. Это связано с резким падением курса рубля в 1993-1994 годах</w:t>
      </w:r>
      <w:r>
        <w:rPr>
          <w:rFonts w:eastAsiaTheme="minorEastAsia"/>
          <w:szCs w:val="28"/>
        </w:rPr>
        <w:t>, что привело к искусственно завышенным цифрам расходов</w:t>
      </w:r>
      <w:r w:rsidRPr="00377270">
        <w:rPr>
          <w:rFonts w:eastAsiaTheme="minorEastAsia"/>
          <w:szCs w:val="28"/>
        </w:rPr>
        <w:t>. Если учесть это обстоятельство и перевести обесцененные рубли 1994 года в рубли 2014 года, функция окупаемости вновь приобретает привычный вид, что и отражено на графиках в нижней части рисунка.</w:t>
      </w:r>
    </w:p>
    <w:p w:rsidR="001807A4" w:rsidRPr="001807A4" w:rsidRDefault="001807A4" w:rsidP="001807A4">
      <w:pPr>
        <w:rPr>
          <w:rFonts w:eastAsiaTheme="minorEastAsia"/>
        </w:rPr>
      </w:pPr>
    </w:p>
    <w:p w:rsidR="001F7809" w:rsidRPr="001F7809" w:rsidRDefault="001F7809" w:rsidP="001F7809"/>
    <w:p w:rsidR="00CA18FD" w:rsidRPr="00CA18FD" w:rsidRDefault="00CA18FD" w:rsidP="00CA18FD"/>
    <w:p w:rsidR="0044553F" w:rsidRDefault="001807A4" w:rsidP="009E545D">
      <w:pPr>
        <w:pStyle w:val="1"/>
      </w:pPr>
      <w:r>
        <w:lastRenderedPageBreak/>
        <w:t>Выводы</w:t>
      </w:r>
    </w:p>
    <w:p w:rsidR="001807A4" w:rsidRPr="00377270" w:rsidRDefault="001807A4" w:rsidP="001807A4">
      <w:pPr>
        <w:rPr>
          <w:rFonts w:eastAsiaTheme="minorEastAsia"/>
          <w:szCs w:val="28"/>
        </w:rPr>
      </w:pPr>
      <w:r w:rsidRPr="00377270">
        <w:rPr>
          <w:rFonts w:eastAsiaTheme="minorEastAsia"/>
          <w:szCs w:val="28"/>
        </w:rPr>
        <w:t>Из графических представлений зависимости получаемой прибыли от вложений в здоровье ребенка</w:t>
      </w:r>
      <w:r>
        <w:rPr>
          <w:rFonts w:eastAsiaTheme="minorEastAsia"/>
          <w:szCs w:val="28"/>
        </w:rPr>
        <w:t xml:space="preserve"> (Рис.13, 14, 15)</w:t>
      </w:r>
      <w:r w:rsidRPr="00377270">
        <w:rPr>
          <w:rFonts w:eastAsiaTheme="minorEastAsia"/>
          <w:szCs w:val="28"/>
        </w:rPr>
        <w:t xml:space="preserve"> хорошо видно, что все три </w:t>
      </w:r>
      <w:r>
        <w:rPr>
          <w:rFonts w:eastAsiaTheme="minorEastAsia"/>
          <w:szCs w:val="28"/>
        </w:rPr>
        <w:t>кривые</w:t>
      </w:r>
      <w:r w:rsidRPr="00377270">
        <w:rPr>
          <w:rFonts w:eastAsiaTheme="minorEastAsia"/>
          <w:szCs w:val="28"/>
        </w:rPr>
        <w:t xml:space="preserve"> зависимости ведут себя одинаково. При полном отсутствии социальной поддержки в сфере здравоохранения государство получает доход, равный объему налоговых отчислений за базовый период жизни. Далее функция незначительно возрастает на отрезке </w:t>
      </w:r>
      <m:oMath>
        <m:d>
          <m:dPr>
            <m:endChr m:val=""/>
            <m:ctrlPr>
              <w:rPr>
                <w:rFonts w:ascii="Cambria Math" w:eastAsiaTheme="minorEastAsia" w:hAnsi="Cambria Math"/>
                <w:i/>
                <w:szCs w:val="28"/>
              </w:rPr>
            </m:ctrlPr>
          </m:dPr>
          <m:e>
            <m:r>
              <w:rPr>
                <w:rFonts w:ascii="Cambria Math" w:eastAsiaTheme="minorEastAsia" w:hAnsi="Cambria Math"/>
                <w:szCs w:val="28"/>
              </w:rPr>
              <m:t xml:space="preserve">0; </m:t>
            </m:r>
            <m:d>
              <m:dPr>
                <m:begChr m:val=""/>
                <m:endChr m:val="]"/>
                <m:ctrlPr>
                  <w:rPr>
                    <w:rFonts w:ascii="Cambria Math" w:eastAsiaTheme="minorEastAsia" w:hAnsi="Cambria Math"/>
                    <w:i/>
                    <w:szCs w:val="28"/>
                  </w:rPr>
                </m:ctrlPr>
              </m:dPr>
              <m:e>
                <m:r>
                  <w:rPr>
                    <w:rFonts w:ascii="Cambria Math" w:eastAsiaTheme="minorEastAsia" w:hAnsi="Cambria Math"/>
                    <w:szCs w:val="28"/>
                  </w:rPr>
                  <m:t>0,03</m:t>
                </m:r>
              </m:e>
            </m:d>
          </m:e>
        </m:d>
      </m:oMath>
      <w:r w:rsidRPr="00377270">
        <w:rPr>
          <w:rFonts w:eastAsiaTheme="minorEastAsia"/>
          <w:szCs w:val="28"/>
        </w:rPr>
        <w:t xml:space="preserve"> за счет увеличения ожидаемой продолжительности жизни. Далее на отрезке </w:t>
      </w:r>
      <m:oMath>
        <m:d>
          <m:dPr>
            <m:endChr m:val=""/>
            <m:ctrlPr>
              <w:rPr>
                <w:rFonts w:ascii="Cambria Math" w:eastAsiaTheme="minorEastAsia" w:hAnsi="Cambria Math"/>
                <w:i/>
                <w:szCs w:val="28"/>
              </w:rPr>
            </m:ctrlPr>
          </m:dPr>
          <m:e>
            <m:r>
              <w:rPr>
                <w:rFonts w:ascii="Cambria Math" w:eastAsiaTheme="minorEastAsia" w:hAnsi="Cambria Math"/>
                <w:szCs w:val="28"/>
              </w:rPr>
              <m:t xml:space="preserve">0,03; </m:t>
            </m:r>
            <m:d>
              <m:dPr>
                <m:begChr m:val=""/>
                <m:endChr m:val="]"/>
                <m:ctrlPr>
                  <w:rPr>
                    <w:rFonts w:ascii="Cambria Math" w:eastAsiaTheme="minorEastAsia" w:hAnsi="Cambria Math"/>
                    <w:i/>
                    <w:szCs w:val="28"/>
                  </w:rPr>
                </m:ctrlPr>
              </m:dPr>
              <m:e>
                <m:r>
                  <w:rPr>
                    <w:rFonts w:ascii="Cambria Math" w:eastAsiaTheme="minorEastAsia" w:hAnsi="Cambria Math"/>
                    <w:szCs w:val="28"/>
                  </w:rPr>
                  <m:t>0,15</m:t>
                </m:r>
              </m:e>
            </m:d>
          </m:e>
        </m:d>
      </m:oMath>
      <w:r w:rsidRPr="00377270">
        <w:rPr>
          <w:rFonts w:eastAsiaTheme="minorEastAsia"/>
          <w:szCs w:val="28"/>
        </w:rPr>
        <w:t xml:space="preserve"> «окупаемость» убывает, так как увеличения прибыли </w:t>
      </w:r>
      <w:proofErr w:type="gramStart"/>
      <w:r w:rsidRPr="00377270">
        <w:rPr>
          <w:rFonts w:eastAsiaTheme="minorEastAsia"/>
          <w:szCs w:val="28"/>
        </w:rPr>
        <w:t>при</w:t>
      </w:r>
      <w:proofErr w:type="gramEnd"/>
      <w:r w:rsidRPr="00377270">
        <w:rPr>
          <w:rFonts w:eastAsiaTheme="minorEastAsia"/>
          <w:szCs w:val="28"/>
        </w:rPr>
        <w:t xml:space="preserve"> текущей ОПЖ недостаточно, чтобы компенсировать растущие вложения в сферу здравоохранения. Достигнув точки локального минимума, </w:t>
      </w:r>
      <m:oMath>
        <m:r>
          <w:rPr>
            <w:rFonts w:ascii="Cambria Math" w:eastAsiaTheme="minorEastAsia" w:hAnsi="Cambria Math"/>
            <w:szCs w:val="28"/>
          </w:rPr>
          <m:t>s</m:t>
        </m:r>
        <m:d>
          <m:dPr>
            <m:ctrlPr>
              <w:rPr>
                <w:rFonts w:ascii="Cambria Math" w:eastAsiaTheme="minorEastAsia" w:hAnsi="Cambria Math"/>
                <w:i/>
                <w:szCs w:val="28"/>
              </w:rPr>
            </m:ctrlPr>
          </m:dPr>
          <m:e>
            <m:sSub>
              <m:sSubPr>
                <m:ctrlPr>
                  <w:rPr>
                    <w:rFonts w:ascii="Cambria Math" w:eastAsiaTheme="minorEastAsia" w:hAnsi="Cambria Math"/>
                    <w:i/>
                    <w:szCs w:val="28"/>
                  </w:rPr>
                </m:ctrlPr>
              </m:sSubPr>
              <m:e>
                <m:r>
                  <w:rPr>
                    <w:rFonts w:ascii="Cambria Math" w:eastAsiaTheme="minorEastAsia" w:hAnsi="Cambria Math"/>
                    <w:szCs w:val="28"/>
                    <w:lang w:val="en-US"/>
                  </w:rPr>
                  <m:t>x</m:t>
                </m:r>
              </m:e>
              <m:sub>
                <m:r>
                  <w:rPr>
                    <w:rFonts w:ascii="Cambria Math" w:eastAsiaTheme="minorEastAsia" w:hAnsi="Cambria Math"/>
                    <w:szCs w:val="28"/>
                  </w:rPr>
                  <m:t>1</m:t>
                </m:r>
              </m:sub>
            </m:sSub>
          </m:e>
        </m:d>
      </m:oMath>
      <w:r w:rsidRPr="00377270">
        <w:rPr>
          <w:rFonts w:eastAsiaTheme="minorEastAsia"/>
          <w:szCs w:val="28"/>
        </w:rPr>
        <w:t xml:space="preserve"> начинает быстро возрастать при любом дальнейшем увеличении затрат со стороны государства. Аналогичную картину мы можем наблюдать и в сфере социальной политики: достигая минимума при </w:t>
      </w:r>
      <m:oMath>
        <m:sSub>
          <m:sSubPr>
            <m:ctrlPr>
              <w:rPr>
                <w:rFonts w:ascii="Cambria Math" w:eastAsiaTheme="minorEastAsia" w:hAnsi="Cambria Math"/>
                <w:i/>
                <w:szCs w:val="28"/>
              </w:rPr>
            </m:ctrlPr>
          </m:sSubPr>
          <m:e>
            <m:r>
              <w:rPr>
                <w:rFonts w:ascii="Cambria Math" w:eastAsiaTheme="minorEastAsia" w:hAnsi="Cambria Math"/>
                <w:szCs w:val="28"/>
                <w:lang w:val="en-US"/>
              </w:rPr>
              <m:t>x</m:t>
            </m:r>
          </m:e>
          <m:sub>
            <m:r>
              <w:rPr>
                <w:rFonts w:ascii="Cambria Math" w:eastAsiaTheme="minorEastAsia" w:hAnsi="Cambria Math"/>
                <w:szCs w:val="28"/>
              </w:rPr>
              <m:t>2</m:t>
            </m:r>
          </m:sub>
        </m:sSub>
        <m:r>
          <w:rPr>
            <w:rFonts w:ascii="Cambria Math" w:eastAsiaTheme="minorEastAsia" w:hAnsi="Cambria Math"/>
            <w:szCs w:val="28"/>
          </w:rPr>
          <m:t>=0,4</m:t>
        </m:r>
      </m:oMath>
      <w:r w:rsidRPr="00377270">
        <w:rPr>
          <w:rFonts w:eastAsiaTheme="minorEastAsia"/>
          <w:szCs w:val="28"/>
        </w:rPr>
        <w:t>, функция «окупаемости» возрастает на оставшейся части рассматриваемого отрезка.</w:t>
      </w:r>
    </w:p>
    <w:p w:rsidR="001807A4" w:rsidRPr="00377270" w:rsidRDefault="001807A4" w:rsidP="001807A4">
      <w:pPr>
        <w:rPr>
          <w:rFonts w:eastAsiaTheme="minorEastAsia"/>
          <w:szCs w:val="28"/>
        </w:rPr>
      </w:pPr>
      <w:r w:rsidRPr="00377270">
        <w:rPr>
          <w:rFonts w:eastAsiaTheme="minorEastAsia"/>
          <w:szCs w:val="28"/>
        </w:rPr>
        <w:t xml:space="preserve">Таким образом, из </w:t>
      </w:r>
      <w:r>
        <w:rPr>
          <w:rFonts w:eastAsiaTheme="minorEastAsia"/>
          <w:szCs w:val="28"/>
        </w:rPr>
        <w:t>полученных результатов</w:t>
      </w:r>
      <w:r w:rsidRPr="00377270">
        <w:rPr>
          <w:rFonts w:eastAsiaTheme="minorEastAsia"/>
          <w:szCs w:val="28"/>
        </w:rPr>
        <w:t xml:space="preserve"> можно сделать вывод, что значительное увеличение государственных расходов на поддержку здравоохранения и социального благополучия детей является крайне выгодным для экономической системы государства. При затратах на медицину и социальную поддержку, превышающих 20% и 50% от общих расходов бюджета соответственно, продолжительность жизни населения, а следовательно и трудовой период жизни, будут увеличиваться, что выльется в получение государством дополнительной выгоды.</w:t>
      </w:r>
    </w:p>
    <w:p w:rsidR="001807A4" w:rsidRDefault="001807A4" w:rsidP="001807A4"/>
    <w:p w:rsidR="0043355B" w:rsidRDefault="0043355B" w:rsidP="001807A4"/>
    <w:p w:rsidR="0043355B" w:rsidRDefault="0043355B" w:rsidP="001807A4"/>
    <w:p w:rsidR="0043355B" w:rsidRDefault="0043355B" w:rsidP="001807A4"/>
    <w:p w:rsidR="0043355B" w:rsidRDefault="0043355B" w:rsidP="001807A4"/>
    <w:p w:rsidR="0043355B" w:rsidRDefault="0043355B" w:rsidP="001807A4"/>
    <w:p w:rsidR="0043355B" w:rsidRDefault="0043355B" w:rsidP="0043355B">
      <w:pPr>
        <w:pStyle w:val="1"/>
      </w:pPr>
      <w:r>
        <w:lastRenderedPageBreak/>
        <w:t>Заключение</w:t>
      </w:r>
    </w:p>
    <w:p w:rsidR="0043355B" w:rsidRPr="00377270" w:rsidRDefault="0043355B" w:rsidP="0043355B">
      <w:pPr>
        <w:rPr>
          <w:rFonts w:eastAsiaTheme="minorEastAsia"/>
          <w:szCs w:val="28"/>
        </w:rPr>
      </w:pPr>
      <w:r w:rsidRPr="00377270">
        <w:rPr>
          <w:rFonts w:eastAsiaTheme="minorEastAsia"/>
          <w:szCs w:val="28"/>
        </w:rPr>
        <w:t>Основной целью данной работы было исследование влияния социальной поддержки несовершеннолетних на получаемую впоследствии экономикой государства отдачу в виде налоговых выплат и доказательство оправданности увеличения бюджетных расходов на социальную поддержку населения. Была проанализирована модель для оценки экономического эквивалента жизни человека, далее модель была модифицирована для выявления зависимости между затратами государственного бюджета и ожидаемой продолжительностью жизни, а следовательно и получаемой государством прибылью. Модифицированная модель была реализована на основе статистических данных по Российской Федерации и применена для анализа вложений в среднестатистического ребенка за 1992-1994 годы и последующей окупаемости этих вложений в 2012-2014 годах.</w:t>
      </w:r>
    </w:p>
    <w:p w:rsidR="0043355B" w:rsidRPr="00377270" w:rsidRDefault="0043355B" w:rsidP="0043355B">
      <w:pPr>
        <w:rPr>
          <w:rFonts w:eastAsiaTheme="minorEastAsia"/>
          <w:szCs w:val="28"/>
        </w:rPr>
      </w:pPr>
      <w:r w:rsidRPr="00377270">
        <w:rPr>
          <w:rFonts w:eastAsiaTheme="minorEastAsia"/>
          <w:szCs w:val="28"/>
        </w:rPr>
        <w:t>В результате проведенного моделирования было установлено, что затраты на здравоохранение и социальную политику в отношении детей и молодежи существенно влияют на ожидаемую продолжительность жизни населения. Очевидно, что с повышением продолжительности жизни увеличивается и трудовой период среднестатистического демографического элемента: большая часть работников не оставляют трудовую деятельность и после официального выхода на пенсию.</w:t>
      </w:r>
    </w:p>
    <w:p w:rsidR="0043355B" w:rsidRPr="00377270" w:rsidRDefault="0043355B" w:rsidP="0043355B">
      <w:pPr>
        <w:rPr>
          <w:rFonts w:eastAsiaTheme="minorEastAsia"/>
          <w:szCs w:val="28"/>
        </w:rPr>
      </w:pPr>
      <w:r w:rsidRPr="00377270">
        <w:rPr>
          <w:rFonts w:eastAsiaTheme="minorEastAsia"/>
          <w:szCs w:val="28"/>
        </w:rPr>
        <w:t xml:space="preserve">Если рассматривать расходы на здравоохранение и социальную политику с точки зрения целесообразности для государственной экономики, можно сделать вывод, что существует два типа оптимальной политики государства в этих вопросах. </w:t>
      </w:r>
      <w:proofErr w:type="gramStart"/>
      <w:r w:rsidRPr="00377270">
        <w:rPr>
          <w:rFonts w:eastAsiaTheme="minorEastAsia"/>
          <w:szCs w:val="28"/>
        </w:rPr>
        <w:t xml:space="preserve">Первый – сохранение бюджетных расходов на социальную сферу на невысоком уровне и получение прибыли за счет налогов за существующий ожидаемый период жизни человека, второй – резкое повышение затрат на медицину и социальную поддержку, приводящее к росту доходов от налоговых отчислений (еще более впечатляющему, если учитывать не только налоги, но и произведенный человеком за весь период </w:t>
      </w:r>
      <w:r w:rsidRPr="00377270">
        <w:rPr>
          <w:rFonts w:eastAsiaTheme="minorEastAsia"/>
          <w:szCs w:val="28"/>
        </w:rPr>
        <w:lastRenderedPageBreak/>
        <w:t>жизни прибавочный продукт).</w:t>
      </w:r>
      <w:proofErr w:type="gramEnd"/>
      <w:r w:rsidRPr="00377270">
        <w:rPr>
          <w:rFonts w:eastAsiaTheme="minorEastAsia"/>
          <w:szCs w:val="28"/>
        </w:rPr>
        <w:t xml:space="preserve"> Невыгодным же для государства вариантом развития событий является такое соотношение расходов и среднестатистической продолжительности  жизни, при </w:t>
      </w:r>
      <w:proofErr w:type="gramStart"/>
      <w:r w:rsidRPr="00377270">
        <w:rPr>
          <w:rFonts w:eastAsiaTheme="minorEastAsia"/>
          <w:szCs w:val="28"/>
        </w:rPr>
        <w:t>котором</w:t>
      </w:r>
      <w:proofErr w:type="gramEnd"/>
      <w:r w:rsidRPr="00377270">
        <w:rPr>
          <w:rFonts w:eastAsiaTheme="minorEastAsia"/>
          <w:szCs w:val="28"/>
        </w:rPr>
        <w:t xml:space="preserve"> бюджетные затраты не покрываются доходом от выплаты работниками подоходного налога. Стоит отметить, что в настоящий момент прое</w:t>
      </w:r>
      <w:proofErr w:type="gramStart"/>
      <w:r w:rsidRPr="00377270">
        <w:rPr>
          <w:rFonts w:eastAsiaTheme="minorEastAsia"/>
          <w:szCs w:val="28"/>
        </w:rPr>
        <w:t>кт стр</w:t>
      </w:r>
      <w:proofErr w:type="gramEnd"/>
      <w:r w:rsidRPr="00377270">
        <w:rPr>
          <w:rFonts w:eastAsiaTheme="minorEastAsia"/>
          <w:szCs w:val="28"/>
        </w:rPr>
        <w:t>уктуры расходов федерального бюджета Российской Федерации предполагает, что 3% от общей суммы расходов будут потрачены на здравоохранение (что соответствует первому из вышеупомянутых типов оптимальной политики расходов) и 27,7% - на социальную политику, что является невыгодным с точки зрения доходов государства.</w:t>
      </w:r>
    </w:p>
    <w:p w:rsidR="0043355B" w:rsidRPr="00377270" w:rsidRDefault="0043355B" w:rsidP="0043355B">
      <w:pPr>
        <w:rPr>
          <w:rFonts w:eastAsiaTheme="minorEastAsia"/>
          <w:szCs w:val="28"/>
        </w:rPr>
      </w:pPr>
      <w:r w:rsidRPr="00377270">
        <w:rPr>
          <w:rFonts w:eastAsiaTheme="minorEastAsia"/>
          <w:szCs w:val="28"/>
        </w:rPr>
        <w:t>Дальнейшим направлением работы может стать изучение влияния расходов на здравоохранение, образование и социальную сферу на объем получаемого дохода не только за счет увеличения периода выплаты налогов, но и за счет увеличения получаемой заработной платы вследствие повышения работоспособности, эффективности и производительности труда работников. Кроме того, данная модифицированная модель может быть использована для прогнозирования будущей экономической эффективности любых текущих затрат на обеспечение благосостояния человека.</w:t>
      </w:r>
    </w:p>
    <w:p w:rsidR="0043355B" w:rsidRPr="0043355B" w:rsidRDefault="0043355B" w:rsidP="0043355B"/>
    <w:p w:rsidR="0043355B" w:rsidRDefault="0043355B" w:rsidP="0043355B">
      <w:pPr>
        <w:pStyle w:val="1"/>
      </w:pPr>
      <w:r>
        <w:lastRenderedPageBreak/>
        <w:t>Список литературы</w:t>
      </w:r>
    </w:p>
    <w:p w:rsidR="00C36C71" w:rsidRPr="00C36C71" w:rsidRDefault="00C36C71" w:rsidP="00C36C71">
      <w:pPr>
        <w:pStyle w:val="a"/>
      </w:pPr>
      <w:r>
        <w:t xml:space="preserve">Терминологический </w:t>
      </w:r>
      <w:proofErr w:type="spellStart"/>
      <w:r>
        <w:t>ювенологический</w:t>
      </w:r>
      <w:proofErr w:type="spellEnd"/>
      <w:r>
        <w:t xml:space="preserve"> словарь. </w:t>
      </w:r>
      <w:r w:rsidRPr="00C36C71">
        <w:t>http://yuvenologichesky.academic.ru/СОЦИАЛЬНАЯ</w:t>
      </w:r>
      <w:r>
        <w:t>_ПОЛИТИКА</w:t>
      </w:r>
      <w:r w:rsidRPr="00C36C71">
        <w:t xml:space="preserve">. </w:t>
      </w:r>
    </w:p>
    <w:p w:rsidR="00C36C71" w:rsidRPr="00C36C71" w:rsidRDefault="00C36C71" w:rsidP="00C36C71">
      <w:pPr>
        <w:pStyle w:val="a"/>
      </w:pPr>
      <w:r>
        <w:t xml:space="preserve">Всеобщая декларация прав человека. </w:t>
      </w:r>
      <w:r w:rsidRPr="00C36C71">
        <w:t>http://www.un.org/ru/documents/decl_conv/declarations/declhr.shtml</w:t>
      </w:r>
    </w:p>
    <w:p w:rsidR="00C36C71" w:rsidRDefault="00C36C71" w:rsidP="009E545D">
      <w:pPr>
        <w:pStyle w:val="a"/>
      </w:pPr>
      <w:r>
        <w:t xml:space="preserve">Терминологический </w:t>
      </w:r>
      <w:proofErr w:type="spellStart"/>
      <w:r>
        <w:t>ювенологический</w:t>
      </w:r>
      <w:proofErr w:type="spellEnd"/>
      <w:r>
        <w:t xml:space="preserve"> словарь. </w:t>
      </w:r>
      <w:r w:rsidRPr="00C36C71">
        <w:t>http://yuvenologichesky.academic.ru/282/СОЦИАЛЬНАЯ_ПОЛИТИКА_В_ОБЛАСТИ_ДЕТСТВА</w:t>
      </w:r>
    </w:p>
    <w:p w:rsidR="00C36C71" w:rsidRPr="00250C26" w:rsidRDefault="00C36C71" w:rsidP="009E545D">
      <w:pPr>
        <w:pStyle w:val="a"/>
        <w:rPr>
          <w:lang w:val="en-US"/>
        </w:rPr>
      </w:pPr>
      <w:r>
        <w:rPr>
          <w:lang w:val="en-US"/>
        </w:rPr>
        <w:t>Cutler</w:t>
      </w:r>
      <w:r w:rsidR="00250C26">
        <w:rPr>
          <w:lang w:val="en-US"/>
        </w:rPr>
        <w:t xml:space="preserve"> D.M.</w:t>
      </w:r>
      <w:r>
        <w:rPr>
          <w:lang w:val="en-US"/>
        </w:rPr>
        <w:t xml:space="preserve">, </w:t>
      </w:r>
      <w:proofErr w:type="spellStart"/>
      <w:r>
        <w:rPr>
          <w:lang w:val="en-US"/>
        </w:rPr>
        <w:t>Sheiner</w:t>
      </w:r>
      <w:proofErr w:type="spellEnd"/>
      <w:r w:rsidR="00250C26">
        <w:rPr>
          <w:lang w:val="en-US"/>
        </w:rPr>
        <w:t xml:space="preserve"> L</w:t>
      </w:r>
      <w:r>
        <w:rPr>
          <w:lang w:val="en-US"/>
        </w:rPr>
        <w:t>. Demographics and Medical Care Spending</w:t>
      </w:r>
      <w:r w:rsidRPr="00C36C71">
        <w:rPr>
          <w:lang w:val="en-US"/>
        </w:rPr>
        <w:t>:</w:t>
      </w:r>
      <w:r>
        <w:rPr>
          <w:lang w:val="en-US"/>
        </w:rPr>
        <w:t xml:space="preserve"> Standard and Non-standard Effects</w:t>
      </w:r>
      <w:r w:rsidR="00250C26">
        <w:rPr>
          <w:lang w:val="en-US"/>
        </w:rPr>
        <w:t xml:space="preserve"> </w:t>
      </w:r>
      <w:r>
        <w:rPr>
          <w:lang w:val="en-US"/>
        </w:rPr>
        <w:t xml:space="preserve">// </w:t>
      </w:r>
      <w:proofErr w:type="spellStart"/>
      <w:r w:rsidR="00250C26">
        <w:rPr>
          <w:lang w:val="en-US"/>
        </w:rPr>
        <w:t>Auerbach</w:t>
      </w:r>
      <w:proofErr w:type="spellEnd"/>
      <w:r w:rsidR="00250C26">
        <w:rPr>
          <w:lang w:val="en-US"/>
        </w:rPr>
        <w:t xml:space="preserve"> AJ, Lee RD (</w:t>
      </w:r>
      <w:proofErr w:type="spellStart"/>
      <w:proofErr w:type="gramStart"/>
      <w:r w:rsidR="00250C26">
        <w:rPr>
          <w:lang w:val="en-US"/>
        </w:rPr>
        <w:t>eds</w:t>
      </w:r>
      <w:proofErr w:type="spellEnd"/>
      <w:proofErr w:type="gramEnd"/>
      <w:r w:rsidR="00250C26">
        <w:rPr>
          <w:lang w:val="en-US"/>
        </w:rPr>
        <w:t xml:space="preserve">). In </w:t>
      </w:r>
      <w:r w:rsidR="00250C26" w:rsidRPr="00250C26">
        <w:rPr>
          <w:lang w:val="en-US"/>
        </w:rPr>
        <w:t>Demographi</w:t>
      </w:r>
      <w:r w:rsidR="00250C26">
        <w:rPr>
          <w:lang w:val="en-US"/>
        </w:rPr>
        <w:t>c Change and Fiscal Policy</w:t>
      </w:r>
      <w:r w:rsidR="00250C26" w:rsidRPr="00250C26">
        <w:rPr>
          <w:lang w:val="en-US"/>
        </w:rPr>
        <w:t>. Cambridge, UK: Cambridge University Press, 200</w:t>
      </w:r>
      <w:r w:rsidR="00ED1FA0">
        <w:rPr>
          <w:lang w:val="en-US"/>
        </w:rPr>
        <w:t>1.</w:t>
      </w:r>
    </w:p>
    <w:p w:rsidR="00250C26" w:rsidRDefault="00250C26" w:rsidP="009E545D">
      <w:pPr>
        <w:pStyle w:val="a"/>
        <w:rPr>
          <w:lang w:val="en-US"/>
        </w:rPr>
      </w:pPr>
      <w:r w:rsidRPr="00250C26">
        <w:rPr>
          <w:lang w:val="en-US"/>
        </w:rPr>
        <w:t>Reinhardt U</w:t>
      </w:r>
      <w:r>
        <w:rPr>
          <w:lang w:val="en-US"/>
        </w:rPr>
        <w:t>.</w:t>
      </w:r>
      <w:r w:rsidRPr="00250C26">
        <w:rPr>
          <w:lang w:val="en-US"/>
        </w:rPr>
        <w:t xml:space="preserve">E. Does </w:t>
      </w:r>
      <w:proofErr w:type="gramStart"/>
      <w:r w:rsidRPr="00250C26">
        <w:rPr>
          <w:lang w:val="en-US"/>
        </w:rPr>
        <w:t>The</w:t>
      </w:r>
      <w:proofErr w:type="gramEnd"/>
      <w:r w:rsidRPr="00250C26">
        <w:rPr>
          <w:lang w:val="en-US"/>
        </w:rPr>
        <w:t xml:space="preserve"> aging of the population really drive the demand for health care? </w:t>
      </w:r>
      <w:r>
        <w:rPr>
          <w:lang w:val="en-US"/>
        </w:rPr>
        <w:t>// Health Affairs, 2003</w:t>
      </w:r>
      <w:r w:rsidR="00ED1FA0">
        <w:rPr>
          <w:lang w:val="en-US"/>
        </w:rPr>
        <w:t>.</w:t>
      </w:r>
      <w:r>
        <w:rPr>
          <w:lang w:val="en-US"/>
        </w:rPr>
        <w:t xml:space="preserve"> No </w:t>
      </w:r>
      <w:r w:rsidRPr="00250C26">
        <w:rPr>
          <w:lang w:val="en-US"/>
        </w:rPr>
        <w:t>22</w:t>
      </w:r>
      <w:r>
        <w:rPr>
          <w:lang w:val="en-US"/>
        </w:rPr>
        <w:t xml:space="preserve">. P. </w:t>
      </w:r>
      <w:r w:rsidRPr="00250C26">
        <w:rPr>
          <w:lang w:val="en-US"/>
        </w:rPr>
        <w:t>27 – 39.</w:t>
      </w:r>
    </w:p>
    <w:p w:rsidR="00250C26" w:rsidRDefault="00250C26" w:rsidP="009E545D">
      <w:pPr>
        <w:pStyle w:val="a"/>
        <w:rPr>
          <w:lang w:val="en-US"/>
        </w:rPr>
      </w:pPr>
      <w:r w:rsidRPr="00250C26">
        <w:rPr>
          <w:lang w:val="en-US"/>
        </w:rPr>
        <w:t>Gray A. Population ageing and health care expenditure.</w:t>
      </w:r>
      <w:r>
        <w:rPr>
          <w:lang w:val="en-US"/>
        </w:rPr>
        <w:t xml:space="preserve"> //</w:t>
      </w:r>
      <w:r w:rsidRPr="00250C26">
        <w:rPr>
          <w:lang w:val="en-US"/>
        </w:rPr>
        <w:t xml:space="preserve"> Ageing Horizons</w:t>
      </w:r>
      <w:r>
        <w:rPr>
          <w:lang w:val="en-US"/>
        </w:rPr>
        <w:t>, 2005</w:t>
      </w:r>
      <w:r w:rsidR="00ED1FA0">
        <w:rPr>
          <w:lang w:val="en-US"/>
        </w:rPr>
        <w:t>.</w:t>
      </w:r>
      <w:r>
        <w:rPr>
          <w:lang w:val="en-US"/>
        </w:rPr>
        <w:t xml:space="preserve"> No </w:t>
      </w:r>
      <w:r w:rsidRPr="00250C26">
        <w:rPr>
          <w:lang w:val="en-US"/>
        </w:rPr>
        <w:t>2</w:t>
      </w:r>
      <w:r>
        <w:rPr>
          <w:lang w:val="en-US"/>
        </w:rPr>
        <w:t>. P.</w:t>
      </w:r>
      <w:r w:rsidRPr="00250C26">
        <w:rPr>
          <w:lang w:val="en-US"/>
        </w:rPr>
        <w:t>15 – 20.</w:t>
      </w:r>
    </w:p>
    <w:p w:rsidR="00250C26" w:rsidRDefault="00250C26" w:rsidP="009E545D">
      <w:pPr>
        <w:pStyle w:val="a"/>
        <w:rPr>
          <w:lang w:val="en-US"/>
        </w:rPr>
      </w:pPr>
      <w:r w:rsidRPr="00250C26">
        <w:rPr>
          <w:lang w:val="en-US"/>
        </w:rPr>
        <w:t>Luce B</w:t>
      </w:r>
      <w:r>
        <w:rPr>
          <w:lang w:val="en-US"/>
        </w:rPr>
        <w:t>.</w:t>
      </w:r>
      <w:r w:rsidRPr="00250C26">
        <w:rPr>
          <w:lang w:val="en-US"/>
        </w:rPr>
        <w:t xml:space="preserve">R, </w:t>
      </w:r>
      <w:proofErr w:type="spellStart"/>
      <w:r w:rsidRPr="00250C26">
        <w:rPr>
          <w:lang w:val="en-US"/>
        </w:rPr>
        <w:t>Mauskopf</w:t>
      </w:r>
      <w:proofErr w:type="spellEnd"/>
      <w:r w:rsidRPr="00250C26">
        <w:rPr>
          <w:lang w:val="en-US"/>
        </w:rPr>
        <w:t xml:space="preserve"> J</w:t>
      </w:r>
      <w:r>
        <w:rPr>
          <w:lang w:val="en-US"/>
        </w:rPr>
        <w:t>.</w:t>
      </w:r>
      <w:r w:rsidRPr="00250C26">
        <w:rPr>
          <w:lang w:val="en-US"/>
        </w:rPr>
        <w:t>, Sloan F</w:t>
      </w:r>
      <w:r>
        <w:rPr>
          <w:lang w:val="en-US"/>
        </w:rPr>
        <w:t>.</w:t>
      </w:r>
      <w:r w:rsidRPr="00250C26">
        <w:rPr>
          <w:lang w:val="en-US"/>
        </w:rPr>
        <w:t>A</w:t>
      </w:r>
      <w:r>
        <w:rPr>
          <w:lang w:val="en-US"/>
        </w:rPr>
        <w:t xml:space="preserve">., </w:t>
      </w:r>
      <w:proofErr w:type="spellStart"/>
      <w:r>
        <w:rPr>
          <w:lang w:val="en-US"/>
        </w:rPr>
        <w:t>O</w:t>
      </w:r>
      <w:r w:rsidRPr="00250C26">
        <w:rPr>
          <w:lang w:val="en-US"/>
        </w:rPr>
        <w:t>stermann</w:t>
      </w:r>
      <w:proofErr w:type="spellEnd"/>
      <w:r w:rsidRPr="00250C26">
        <w:rPr>
          <w:lang w:val="en-US"/>
        </w:rPr>
        <w:t xml:space="preserve"> J</w:t>
      </w:r>
      <w:r>
        <w:rPr>
          <w:lang w:val="en-US"/>
        </w:rPr>
        <w:t>.</w:t>
      </w:r>
      <w:r w:rsidRPr="00250C26">
        <w:rPr>
          <w:lang w:val="en-US"/>
        </w:rPr>
        <w:t xml:space="preserve">, </w:t>
      </w:r>
      <w:proofErr w:type="spellStart"/>
      <w:r w:rsidRPr="00250C26">
        <w:rPr>
          <w:lang w:val="en-US"/>
        </w:rPr>
        <w:t>Paramore</w:t>
      </w:r>
      <w:proofErr w:type="spellEnd"/>
      <w:r w:rsidRPr="00250C26">
        <w:rPr>
          <w:lang w:val="en-US"/>
        </w:rPr>
        <w:t xml:space="preserve"> L</w:t>
      </w:r>
      <w:r>
        <w:rPr>
          <w:lang w:val="en-US"/>
        </w:rPr>
        <w:t>.</w:t>
      </w:r>
      <w:r w:rsidRPr="00250C26">
        <w:rPr>
          <w:lang w:val="en-US"/>
        </w:rPr>
        <w:t>C. The Return on Investment in</w:t>
      </w:r>
      <w:r w:rsidR="00ED1FA0">
        <w:rPr>
          <w:lang w:val="en-US"/>
        </w:rPr>
        <w:t xml:space="preserve"> Health Care: From 1980 to 2000 //</w:t>
      </w:r>
      <w:r w:rsidRPr="00250C26">
        <w:rPr>
          <w:lang w:val="en-US"/>
        </w:rPr>
        <w:t xml:space="preserve"> Value Health</w:t>
      </w:r>
      <w:r w:rsidR="00ED1FA0">
        <w:rPr>
          <w:lang w:val="en-US"/>
        </w:rPr>
        <w:t>, 2006. No 9. P.</w:t>
      </w:r>
      <w:r w:rsidRPr="00250C26">
        <w:rPr>
          <w:lang w:val="en-US"/>
        </w:rPr>
        <w:t>146 – 156.</w:t>
      </w:r>
    </w:p>
    <w:p w:rsidR="00ED1FA0" w:rsidRDefault="00ED1FA0" w:rsidP="00ED1FA0">
      <w:pPr>
        <w:pStyle w:val="a"/>
        <w:rPr>
          <w:lang w:val="en-US"/>
        </w:rPr>
      </w:pPr>
      <w:r w:rsidRPr="00ED1FA0">
        <w:rPr>
          <w:lang w:val="en-US"/>
        </w:rPr>
        <w:t>Connolly</w:t>
      </w:r>
      <w:r>
        <w:rPr>
          <w:lang w:val="en-US"/>
        </w:rPr>
        <w:t xml:space="preserve"> M., </w:t>
      </w:r>
      <w:r w:rsidRPr="00ED1FA0">
        <w:rPr>
          <w:lang w:val="en-US"/>
        </w:rPr>
        <w:t>Gallo</w:t>
      </w:r>
      <w:r>
        <w:rPr>
          <w:lang w:val="en-US"/>
        </w:rPr>
        <w:t xml:space="preserve"> F., </w:t>
      </w:r>
      <w:proofErr w:type="spellStart"/>
      <w:r>
        <w:rPr>
          <w:lang w:val="en-US"/>
        </w:rPr>
        <w:t>Hoorens</w:t>
      </w:r>
      <w:proofErr w:type="spellEnd"/>
      <w:r>
        <w:rPr>
          <w:lang w:val="en-US"/>
        </w:rPr>
        <w:t xml:space="preserve"> S., </w:t>
      </w:r>
      <w:r w:rsidRPr="00ED1FA0">
        <w:rPr>
          <w:lang w:val="en-US"/>
        </w:rPr>
        <w:t>Ledger</w:t>
      </w:r>
      <w:r>
        <w:rPr>
          <w:lang w:val="en-US"/>
        </w:rPr>
        <w:t xml:space="preserve"> W. </w:t>
      </w:r>
      <w:r w:rsidRPr="00ED1FA0">
        <w:rPr>
          <w:lang w:val="en-US"/>
        </w:rPr>
        <w:t>Assessing long-run economic benefits attributed to an IVF-conceived singleton based on projected lifetime net tax contributions in the UK</w:t>
      </w:r>
      <w:r>
        <w:rPr>
          <w:lang w:val="en-US"/>
        </w:rPr>
        <w:t xml:space="preserve"> // </w:t>
      </w:r>
      <w:r w:rsidRPr="00ED1FA0">
        <w:rPr>
          <w:lang w:val="en-US"/>
        </w:rPr>
        <w:t>Human Reproduction,</w:t>
      </w:r>
      <w:r>
        <w:rPr>
          <w:lang w:val="en-US"/>
        </w:rPr>
        <w:t xml:space="preserve"> </w:t>
      </w:r>
      <w:r w:rsidRPr="00ED1FA0">
        <w:rPr>
          <w:lang w:val="en-US"/>
        </w:rPr>
        <w:t>2009</w:t>
      </w:r>
      <w:r>
        <w:rPr>
          <w:lang w:val="en-US"/>
        </w:rPr>
        <w:t>. Vol.24, No 3. P</w:t>
      </w:r>
      <w:r w:rsidRPr="00ED1FA0">
        <w:rPr>
          <w:lang w:val="en-US"/>
        </w:rPr>
        <w:t>. 626–632</w:t>
      </w:r>
      <w:r>
        <w:rPr>
          <w:lang w:val="en-US"/>
        </w:rPr>
        <w:t>.</w:t>
      </w:r>
    </w:p>
    <w:p w:rsidR="00ED1FA0" w:rsidRDefault="00ED1FA0" w:rsidP="00ED1FA0">
      <w:pPr>
        <w:pStyle w:val="a"/>
        <w:rPr>
          <w:lang w:val="en-US"/>
        </w:rPr>
      </w:pPr>
      <w:r w:rsidRPr="00ED1FA0">
        <w:rPr>
          <w:lang w:val="en-US"/>
        </w:rPr>
        <w:t>Connolly M</w:t>
      </w:r>
      <w:r>
        <w:rPr>
          <w:lang w:val="en-US"/>
        </w:rPr>
        <w:t>.</w:t>
      </w:r>
      <w:r w:rsidRPr="00ED1FA0">
        <w:rPr>
          <w:lang w:val="en-US"/>
        </w:rPr>
        <w:t>P</w:t>
      </w:r>
      <w:r>
        <w:rPr>
          <w:lang w:val="en-US"/>
        </w:rPr>
        <w:t>.</w:t>
      </w:r>
      <w:r w:rsidRPr="00ED1FA0">
        <w:rPr>
          <w:lang w:val="en-US"/>
        </w:rPr>
        <w:t>, Pollard M</w:t>
      </w:r>
      <w:r>
        <w:rPr>
          <w:lang w:val="en-US"/>
        </w:rPr>
        <w:t>.</w:t>
      </w:r>
      <w:r w:rsidRPr="00ED1FA0">
        <w:rPr>
          <w:lang w:val="en-US"/>
        </w:rPr>
        <w:t>S</w:t>
      </w:r>
      <w:r>
        <w:rPr>
          <w:lang w:val="en-US"/>
        </w:rPr>
        <w:t>.</w:t>
      </w:r>
      <w:r w:rsidRPr="00ED1FA0">
        <w:rPr>
          <w:lang w:val="en-US"/>
        </w:rPr>
        <w:t xml:space="preserve">, </w:t>
      </w:r>
      <w:proofErr w:type="spellStart"/>
      <w:r w:rsidRPr="00ED1FA0">
        <w:rPr>
          <w:lang w:val="en-US"/>
        </w:rPr>
        <w:t>Hoorens</w:t>
      </w:r>
      <w:proofErr w:type="spellEnd"/>
      <w:r w:rsidRPr="00ED1FA0">
        <w:rPr>
          <w:lang w:val="en-US"/>
        </w:rPr>
        <w:t xml:space="preserve"> S</w:t>
      </w:r>
      <w:r>
        <w:rPr>
          <w:lang w:val="en-US"/>
        </w:rPr>
        <w:t>.</w:t>
      </w:r>
      <w:r w:rsidRPr="00ED1FA0">
        <w:rPr>
          <w:lang w:val="en-US"/>
        </w:rPr>
        <w:t>, Kaplan B</w:t>
      </w:r>
      <w:r>
        <w:rPr>
          <w:lang w:val="en-US"/>
        </w:rPr>
        <w:t>.</w:t>
      </w:r>
      <w:r w:rsidRPr="00ED1FA0">
        <w:rPr>
          <w:lang w:val="en-US"/>
        </w:rPr>
        <w:t>R</w:t>
      </w:r>
      <w:r>
        <w:rPr>
          <w:lang w:val="en-US"/>
        </w:rPr>
        <w:t>.</w:t>
      </w:r>
      <w:r w:rsidRPr="00ED1FA0">
        <w:rPr>
          <w:lang w:val="en-US"/>
        </w:rPr>
        <w:t xml:space="preserve">, </w:t>
      </w:r>
      <w:proofErr w:type="spellStart"/>
      <w:r w:rsidRPr="00ED1FA0">
        <w:rPr>
          <w:lang w:val="en-US"/>
        </w:rPr>
        <w:t>Oskowitz</w:t>
      </w:r>
      <w:proofErr w:type="spellEnd"/>
      <w:r w:rsidRPr="00ED1FA0">
        <w:rPr>
          <w:lang w:val="en-US"/>
        </w:rPr>
        <w:t xml:space="preserve"> S</w:t>
      </w:r>
      <w:r>
        <w:rPr>
          <w:lang w:val="en-US"/>
        </w:rPr>
        <w:t>.</w:t>
      </w:r>
      <w:r w:rsidRPr="00ED1FA0">
        <w:rPr>
          <w:lang w:val="en-US"/>
        </w:rPr>
        <w:t>P</w:t>
      </w:r>
      <w:r>
        <w:rPr>
          <w:lang w:val="en-US"/>
        </w:rPr>
        <w:t>.</w:t>
      </w:r>
      <w:r w:rsidRPr="00ED1FA0">
        <w:rPr>
          <w:lang w:val="en-US"/>
        </w:rPr>
        <w:t>, Silber S</w:t>
      </w:r>
      <w:r>
        <w:rPr>
          <w:lang w:val="en-US"/>
        </w:rPr>
        <w:t>.</w:t>
      </w:r>
      <w:r w:rsidRPr="00ED1FA0">
        <w:rPr>
          <w:lang w:val="en-US"/>
        </w:rPr>
        <w:t>J. Long-term economic benefits attributed to IVF-conceived child</w:t>
      </w:r>
      <w:r w:rsidR="00974883">
        <w:rPr>
          <w:lang w:val="en-US"/>
        </w:rPr>
        <w:t>ren: a lifetime tax calculation</w:t>
      </w:r>
      <w:r>
        <w:rPr>
          <w:lang w:val="en-US"/>
        </w:rPr>
        <w:t xml:space="preserve"> //</w:t>
      </w:r>
      <w:r w:rsidRPr="00ED1FA0">
        <w:rPr>
          <w:lang w:val="en-US"/>
        </w:rPr>
        <w:t xml:space="preserve">Am J </w:t>
      </w:r>
      <w:proofErr w:type="spellStart"/>
      <w:r w:rsidRPr="00ED1FA0">
        <w:rPr>
          <w:lang w:val="en-US"/>
        </w:rPr>
        <w:t>Manag</w:t>
      </w:r>
      <w:proofErr w:type="spellEnd"/>
      <w:r w:rsidRPr="00ED1FA0">
        <w:rPr>
          <w:lang w:val="en-US"/>
        </w:rPr>
        <w:t xml:space="preserve"> Care</w:t>
      </w:r>
      <w:r>
        <w:rPr>
          <w:lang w:val="en-US"/>
        </w:rPr>
        <w:t>, 2008. No 14. P.</w:t>
      </w:r>
      <w:r w:rsidRPr="00ED1FA0">
        <w:rPr>
          <w:lang w:val="en-US"/>
        </w:rPr>
        <w:t>598 – 604.</w:t>
      </w:r>
    </w:p>
    <w:p w:rsidR="00ED1FA0" w:rsidRPr="00ED1FA0" w:rsidRDefault="00974883" w:rsidP="00ED1FA0">
      <w:pPr>
        <w:pStyle w:val="a"/>
        <w:rPr>
          <w:lang w:val="en-US"/>
        </w:rPr>
      </w:pPr>
      <w:r w:rsidRPr="00BA05CA">
        <w:rPr>
          <w:rStyle w:val="reference-text"/>
          <w:color w:val="252525"/>
          <w:szCs w:val="28"/>
          <w:lang w:val="en-US"/>
        </w:rPr>
        <w:t>Galbraith</w:t>
      </w:r>
      <w:r>
        <w:rPr>
          <w:rStyle w:val="reference-text"/>
          <w:color w:val="252525"/>
          <w:szCs w:val="28"/>
          <w:lang w:val="en-US"/>
        </w:rPr>
        <w:t xml:space="preserve"> </w:t>
      </w:r>
      <w:proofErr w:type="spellStart"/>
      <w:r>
        <w:rPr>
          <w:rStyle w:val="reference-text"/>
          <w:color w:val="252525"/>
          <w:szCs w:val="28"/>
          <w:lang w:val="en-US"/>
        </w:rPr>
        <w:t>J.K.,</w:t>
      </w:r>
      <w:r w:rsidRPr="00BA05CA">
        <w:rPr>
          <w:rStyle w:val="reference-text"/>
          <w:color w:val="252525"/>
          <w:szCs w:val="28"/>
          <w:lang w:val="en-US"/>
        </w:rPr>
        <w:t>Wray</w:t>
      </w:r>
      <w:proofErr w:type="spellEnd"/>
      <w:r>
        <w:rPr>
          <w:rStyle w:val="reference-text"/>
          <w:color w:val="252525"/>
          <w:szCs w:val="28"/>
          <w:lang w:val="en-US"/>
        </w:rPr>
        <w:t xml:space="preserve"> L.R.</w:t>
      </w:r>
      <w:r w:rsidRPr="00974883">
        <w:rPr>
          <w:rStyle w:val="reference-text"/>
          <w:color w:val="252525"/>
          <w:szCs w:val="28"/>
          <w:lang w:val="en-US"/>
        </w:rPr>
        <w:t>,</w:t>
      </w:r>
      <w:r>
        <w:rPr>
          <w:rStyle w:val="reference-text"/>
          <w:color w:val="252525"/>
          <w:szCs w:val="28"/>
          <w:lang w:val="en-US"/>
        </w:rPr>
        <w:t xml:space="preserve"> </w:t>
      </w:r>
      <w:proofErr w:type="spellStart"/>
      <w:r w:rsidRPr="00BA05CA">
        <w:rPr>
          <w:rStyle w:val="reference-text"/>
          <w:color w:val="252525"/>
          <w:szCs w:val="28"/>
          <w:lang w:val="en-US"/>
        </w:rPr>
        <w:t>Mosler</w:t>
      </w:r>
      <w:proofErr w:type="spellEnd"/>
      <w:r w:rsidRPr="00BA05CA">
        <w:rPr>
          <w:rStyle w:val="apple-converted-space"/>
          <w:color w:val="252525"/>
          <w:szCs w:val="28"/>
          <w:lang w:val="en-US"/>
        </w:rPr>
        <w:t> </w:t>
      </w:r>
      <w:r>
        <w:rPr>
          <w:rStyle w:val="apple-converted-space"/>
          <w:color w:val="252525"/>
          <w:szCs w:val="28"/>
          <w:lang w:val="en-US"/>
        </w:rPr>
        <w:t>W.</w:t>
      </w:r>
      <w:r w:rsidRPr="00974883">
        <w:rPr>
          <w:rStyle w:val="apple-converted-space"/>
          <w:color w:val="252525"/>
          <w:szCs w:val="28"/>
          <w:lang w:val="en-US"/>
        </w:rPr>
        <w:t xml:space="preserve"> </w:t>
      </w:r>
      <w:r w:rsidRPr="00BA05CA">
        <w:rPr>
          <w:rStyle w:val="reference-text"/>
          <w:color w:val="252525"/>
          <w:szCs w:val="28"/>
          <w:lang w:val="en-US"/>
        </w:rPr>
        <w:t>The</w:t>
      </w:r>
      <w:r w:rsidRPr="00974883">
        <w:rPr>
          <w:rStyle w:val="reference-text"/>
          <w:color w:val="252525"/>
          <w:szCs w:val="28"/>
          <w:lang w:val="en-US"/>
        </w:rPr>
        <w:t xml:space="preserve"> </w:t>
      </w:r>
      <w:r w:rsidRPr="00BA05CA">
        <w:rPr>
          <w:rStyle w:val="reference-text"/>
          <w:color w:val="252525"/>
          <w:szCs w:val="28"/>
          <w:lang w:val="en-US"/>
        </w:rPr>
        <w:t>Case</w:t>
      </w:r>
      <w:r w:rsidRPr="00974883">
        <w:rPr>
          <w:rStyle w:val="reference-text"/>
          <w:color w:val="252525"/>
          <w:szCs w:val="28"/>
          <w:lang w:val="en-US"/>
        </w:rPr>
        <w:t xml:space="preserve"> </w:t>
      </w:r>
      <w:r w:rsidRPr="00BA05CA">
        <w:rPr>
          <w:rStyle w:val="reference-text"/>
          <w:color w:val="252525"/>
          <w:szCs w:val="28"/>
          <w:lang w:val="en-US"/>
        </w:rPr>
        <w:t>Against</w:t>
      </w:r>
      <w:r w:rsidRPr="00974883">
        <w:rPr>
          <w:rStyle w:val="reference-text"/>
          <w:color w:val="252525"/>
          <w:szCs w:val="28"/>
          <w:lang w:val="en-US"/>
        </w:rPr>
        <w:t xml:space="preserve"> </w:t>
      </w:r>
      <w:r w:rsidRPr="00BA05CA">
        <w:rPr>
          <w:rStyle w:val="reference-text"/>
          <w:color w:val="252525"/>
          <w:szCs w:val="28"/>
          <w:lang w:val="en-US"/>
        </w:rPr>
        <w:t>Intergenerational</w:t>
      </w:r>
      <w:r w:rsidRPr="00974883">
        <w:rPr>
          <w:rStyle w:val="reference-text"/>
          <w:color w:val="252525"/>
          <w:szCs w:val="28"/>
          <w:lang w:val="en-US"/>
        </w:rPr>
        <w:t xml:space="preserve"> </w:t>
      </w:r>
      <w:r w:rsidRPr="00BA05CA">
        <w:rPr>
          <w:rStyle w:val="reference-text"/>
          <w:color w:val="252525"/>
          <w:szCs w:val="28"/>
          <w:lang w:val="en-US"/>
        </w:rPr>
        <w:t>Accounting</w:t>
      </w:r>
      <w:r w:rsidRPr="00974883">
        <w:rPr>
          <w:rStyle w:val="reference-text"/>
          <w:color w:val="252525"/>
          <w:szCs w:val="28"/>
          <w:lang w:val="en-US"/>
        </w:rPr>
        <w:t xml:space="preserve">: </w:t>
      </w:r>
      <w:r w:rsidRPr="00BA05CA">
        <w:rPr>
          <w:rStyle w:val="reference-text"/>
          <w:color w:val="252525"/>
          <w:szCs w:val="28"/>
          <w:lang w:val="en-US"/>
        </w:rPr>
        <w:t>The</w:t>
      </w:r>
      <w:r w:rsidRPr="00974883">
        <w:rPr>
          <w:rStyle w:val="reference-text"/>
          <w:color w:val="252525"/>
          <w:szCs w:val="28"/>
          <w:lang w:val="en-US"/>
        </w:rPr>
        <w:t xml:space="preserve"> </w:t>
      </w:r>
      <w:r w:rsidRPr="00BA05CA">
        <w:rPr>
          <w:rStyle w:val="reference-text"/>
          <w:color w:val="252525"/>
          <w:szCs w:val="28"/>
          <w:lang w:val="en-US"/>
        </w:rPr>
        <w:t>Accounting</w:t>
      </w:r>
      <w:r w:rsidRPr="00974883">
        <w:rPr>
          <w:rStyle w:val="reference-text"/>
          <w:color w:val="252525"/>
          <w:szCs w:val="28"/>
          <w:lang w:val="en-US"/>
        </w:rPr>
        <w:t xml:space="preserve"> </w:t>
      </w:r>
      <w:r w:rsidRPr="00BA05CA">
        <w:rPr>
          <w:rStyle w:val="reference-text"/>
          <w:color w:val="252525"/>
          <w:szCs w:val="28"/>
          <w:lang w:val="en-US"/>
        </w:rPr>
        <w:t>Campaign</w:t>
      </w:r>
      <w:r w:rsidRPr="00974883">
        <w:rPr>
          <w:rStyle w:val="reference-text"/>
          <w:color w:val="252525"/>
          <w:szCs w:val="28"/>
          <w:lang w:val="en-US"/>
        </w:rPr>
        <w:t xml:space="preserve"> </w:t>
      </w:r>
      <w:r w:rsidRPr="00BA05CA">
        <w:rPr>
          <w:rStyle w:val="reference-text"/>
          <w:color w:val="252525"/>
          <w:szCs w:val="28"/>
          <w:lang w:val="en-US"/>
        </w:rPr>
        <w:t>Against</w:t>
      </w:r>
      <w:r w:rsidRPr="00974883">
        <w:rPr>
          <w:rStyle w:val="reference-text"/>
          <w:color w:val="252525"/>
          <w:szCs w:val="28"/>
          <w:lang w:val="en-US"/>
        </w:rPr>
        <w:t xml:space="preserve"> </w:t>
      </w:r>
      <w:r w:rsidRPr="00BA05CA">
        <w:rPr>
          <w:rStyle w:val="reference-text"/>
          <w:color w:val="252525"/>
          <w:szCs w:val="28"/>
          <w:lang w:val="en-US"/>
        </w:rPr>
        <w:t>Social</w:t>
      </w:r>
      <w:r w:rsidRPr="00974883">
        <w:rPr>
          <w:rStyle w:val="reference-text"/>
          <w:color w:val="252525"/>
          <w:szCs w:val="28"/>
          <w:lang w:val="en-US"/>
        </w:rPr>
        <w:t xml:space="preserve"> </w:t>
      </w:r>
      <w:r w:rsidRPr="00BA05CA">
        <w:rPr>
          <w:rStyle w:val="reference-text"/>
          <w:color w:val="252525"/>
          <w:szCs w:val="28"/>
          <w:lang w:val="en-US"/>
        </w:rPr>
        <w:t>Security</w:t>
      </w:r>
      <w:r w:rsidRPr="00974883">
        <w:rPr>
          <w:rStyle w:val="reference-text"/>
          <w:color w:val="252525"/>
          <w:szCs w:val="28"/>
          <w:lang w:val="en-US"/>
        </w:rPr>
        <w:t xml:space="preserve"> </w:t>
      </w:r>
      <w:proofErr w:type="gramStart"/>
      <w:r w:rsidRPr="00BA05CA">
        <w:rPr>
          <w:rStyle w:val="reference-text"/>
          <w:color w:val="252525"/>
          <w:szCs w:val="28"/>
          <w:lang w:val="en-US"/>
        </w:rPr>
        <w:t>and</w:t>
      </w:r>
      <w:r w:rsidRPr="00974883">
        <w:rPr>
          <w:rStyle w:val="reference-text"/>
          <w:color w:val="252525"/>
          <w:szCs w:val="28"/>
          <w:lang w:val="en-US"/>
        </w:rPr>
        <w:t xml:space="preserve"> </w:t>
      </w:r>
      <w:r>
        <w:rPr>
          <w:rStyle w:val="reference-text"/>
          <w:color w:val="252525"/>
          <w:szCs w:val="28"/>
          <w:lang w:val="en-US"/>
        </w:rPr>
        <w:t xml:space="preserve"> </w:t>
      </w:r>
      <w:r w:rsidRPr="00BA05CA">
        <w:rPr>
          <w:rStyle w:val="reference-text"/>
          <w:color w:val="252525"/>
          <w:szCs w:val="28"/>
          <w:lang w:val="en-US"/>
        </w:rPr>
        <w:t>Medicare</w:t>
      </w:r>
      <w:proofErr w:type="gramEnd"/>
      <w:r>
        <w:rPr>
          <w:rStyle w:val="reference-text"/>
          <w:color w:val="252525"/>
          <w:szCs w:val="28"/>
          <w:lang w:val="en-US"/>
        </w:rPr>
        <w:t xml:space="preserve">// </w:t>
      </w:r>
      <w:r w:rsidRPr="00974883">
        <w:rPr>
          <w:lang w:val="en-US"/>
        </w:rPr>
        <w:t>The Levy Economics Institute of Bard College</w:t>
      </w:r>
      <w:r>
        <w:rPr>
          <w:lang w:val="en-US"/>
        </w:rPr>
        <w:t xml:space="preserve"> Public Policy Brief, 2009. No 98. P. 6 – 24.</w:t>
      </w:r>
    </w:p>
    <w:p w:rsidR="00974883" w:rsidRPr="00AC00EC" w:rsidRDefault="00AC00EC" w:rsidP="00974883">
      <w:pPr>
        <w:pStyle w:val="a"/>
        <w:rPr>
          <w:lang w:val="en-US"/>
        </w:rPr>
      </w:pPr>
      <w:proofErr w:type="spellStart"/>
      <w:r w:rsidRPr="00AC00EC">
        <w:rPr>
          <w:szCs w:val="28"/>
          <w:lang w:val="en-US"/>
        </w:rPr>
        <w:lastRenderedPageBreak/>
        <w:t>Mercan</w:t>
      </w:r>
      <w:proofErr w:type="spellEnd"/>
      <w:r w:rsidRPr="00AC00EC">
        <w:rPr>
          <w:szCs w:val="28"/>
          <w:lang w:val="en-US"/>
        </w:rPr>
        <w:t xml:space="preserve"> M., </w:t>
      </w:r>
      <w:proofErr w:type="spellStart"/>
      <w:r w:rsidRPr="00AC00EC">
        <w:rPr>
          <w:szCs w:val="28"/>
          <w:lang w:val="en-US"/>
        </w:rPr>
        <w:t>Sezer</w:t>
      </w:r>
      <w:proofErr w:type="spellEnd"/>
      <w:r w:rsidRPr="00AC00EC">
        <w:rPr>
          <w:szCs w:val="28"/>
          <w:lang w:val="en-US"/>
        </w:rPr>
        <w:t xml:space="preserve"> S.</w:t>
      </w:r>
      <w:r w:rsidRPr="00AC00EC">
        <w:rPr>
          <w:b/>
          <w:bCs/>
          <w:color w:val="2E2E2E"/>
          <w:szCs w:val="28"/>
          <w:lang w:val="en-US"/>
        </w:rPr>
        <w:t xml:space="preserve"> </w:t>
      </w:r>
      <w:r w:rsidRPr="00AC00EC">
        <w:rPr>
          <w:bCs/>
          <w:color w:val="2E2E2E"/>
          <w:szCs w:val="28"/>
          <w:lang w:val="en-US"/>
        </w:rPr>
        <w:t>The Effect of Education Expenditure on Economic Growth: The Case of Turkey</w:t>
      </w:r>
      <w:r>
        <w:rPr>
          <w:bCs/>
          <w:color w:val="2E2E2E"/>
          <w:szCs w:val="28"/>
          <w:lang w:val="en-US"/>
        </w:rPr>
        <w:t xml:space="preserve"> // </w:t>
      </w:r>
      <w:proofErr w:type="spellStart"/>
      <w:r>
        <w:rPr>
          <w:bCs/>
          <w:color w:val="2E2E2E"/>
          <w:szCs w:val="28"/>
          <w:lang w:val="en-US"/>
        </w:rPr>
        <w:t>Procedia</w:t>
      </w:r>
      <w:proofErr w:type="spellEnd"/>
      <w:r>
        <w:rPr>
          <w:bCs/>
          <w:color w:val="2E2E2E"/>
          <w:szCs w:val="28"/>
          <w:lang w:val="en-US"/>
        </w:rPr>
        <w:t xml:space="preserve"> – Social and Behavioral Sciences, </w:t>
      </w:r>
      <w:r w:rsidRPr="00AC00EC">
        <w:rPr>
          <w:color w:val="2E2E2E"/>
          <w:szCs w:val="28"/>
          <w:shd w:val="clear" w:color="auto" w:fill="F9FBFC"/>
          <w:lang w:val="en-US"/>
        </w:rPr>
        <w:t>20</w:t>
      </w:r>
      <w:r>
        <w:rPr>
          <w:color w:val="2E2E2E"/>
          <w:szCs w:val="28"/>
          <w:shd w:val="clear" w:color="auto" w:fill="F9FBFC"/>
          <w:lang w:val="en-US"/>
        </w:rPr>
        <w:t xml:space="preserve">14. </w:t>
      </w:r>
      <w:r w:rsidR="00066485">
        <w:rPr>
          <w:szCs w:val="28"/>
          <w:bdr w:val="none" w:sz="0" w:space="0" w:color="auto" w:frame="1"/>
          <w:shd w:val="clear" w:color="auto" w:fill="F9FBFC"/>
          <w:lang w:val="en-US"/>
        </w:rPr>
        <w:t>Vol.</w:t>
      </w:r>
      <w:r w:rsidRPr="00AC00EC">
        <w:rPr>
          <w:szCs w:val="28"/>
          <w:bdr w:val="none" w:sz="0" w:space="0" w:color="auto" w:frame="1"/>
          <w:shd w:val="clear" w:color="auto" w:fill="F9FBFC"/>
          <w:lang w:val="en-US"/>
        </w:rPr>
        <w:t xml:space="preserve"> 109</w:t>
      </w:r>
      <w:r>
        <w:rPr>
          <w:szCs w:val="28"/>
          <w:bdr w:val="none" w:sz="0" w:space="0" w:color="auto" w:frame="1"/>
          <w:shd w:val="clear" w:color="auto" w:fill="F9FBFC"/>
          <w:lang w:val="en-US"/>
        </w:rPr>
        <w:t xml:space="preserve">, </w:t>
      </w:r>
      <w:r>
        <w:rPr>
          <w:color w:val="2E2E2E"/>
          <w:szCs w:val="28"/>
          <w:shd w:val="clear" w:color="auto" w:fill="F9FBFC"/>
          <w:lang w:val="en-US"/>
        </w:rPr>
        <w:t>P.</w:t>
      </w:r>
      <w:r w:rsidRPr="00AC00EC">
        <w:rPr>
          <w:color w:val="2E2E2E"/>
          <w:szCs w:val="28"/>
          <w:shd w:val="clear" w:color="auto" w:fill="F9FBFC"/>
          <w:lang w:val="en-US"/>
        </w:rPr>
        <w:t>925–930</w:t>
      </w:r>
      <w:r>
        <w:rPr>
          <w:szCs w:val="28"/>
          <w:bdr w:val="none" w:sz="0" w:space="0" w:color="auto" w:frame="1"/>
          <w:shd w:val="clear" w:color="auto" w:fill="F9FBFC"/>
          <w:lang w:val="en-US"/>
        </w:rPr>
        <w:t>.</w:t>
      </w:r>
    </w:p>
    <w:p w:rsidR="00066485" w:rsidRPr="00066485" w:rsidRDefault="00066485" w:rsidP="00066485">
      <w:pPr>
        <w:pStyle w:val="a"/>
        <w:rPr>
          <w:color w:val="000000" w:themeColor="text1"/>
          <w:lang w:val="en-US"/>
        </w:rPr>
      </w:pPr>
      <w:proofErr w:type="spellStart"/>
      <w:r w:rsidRPr="00066485">
        <w:rPr>
          <w:color w:val="000000" w:themeColor="text1"/>
          <w:shd w:val="clear" w:color="auto" w:fill="FFFFFF"/>
          <w:lang w:val="en-US"/>
        </w:rPr>
        <w:t>Musila</w:t>
      </w:r>
      <w:proofErr w:type="spellEnd"/>
      <w:r w:rsidRPr="00066485">
        <w:rPr>
          <w:color w:val="000000" w:themeColor="text1"/>
          <w:shd w:val="clear" w:color="auto" w:fill="FFFFFF"/>
          <w:lang w:val="en-US"/>
        </w:rPr>
        <w:t xml:space="preserve"> J. W., </w:t>
      </w:r>
      <w:proofErr w:type="spellStart"/>
      <w:r w:rsidRPr="00066485">
        <w:rPr>
          <w:color w:val="000000" w:themeColor="text1"/>
          <w:shd w:val="clear" w:color="auto" w:fill="FFFFFF"/>
          <w:lang w:val="en-US"/>
        </w:rPr>
        <w:t>Belassi</w:t>
      </w:r>
      <w:proofErr w:type="spellEnd"/>
      <w:r w:rsidRPr="00066485">
        <w:rPr>
          <w:color w:val="000000" w:themeColor="text1"/>
          <w:shd w:val="clear" w:color="auto" w:fill="FFFFFF"/>
          <w:lang w:val="en-US"/>
        </w:rPr>
        <w:t xml:space="preserve"> W. </w:t>
      </w:r>
      <w:r w:rsidRPr="00066485">
        <w:rPr>
          <w:color w:val="000000" w:themeColor="text1"/>
          <w:lang w:val="en-US"/>
        </w:rPr>
        <w:t xml:space="preserve"> </w:t>
      </w:r>
      <w:r w:rsidRPr="00066485">
        <w:rPr>
          <w:color w:val="000000" w:themeColor="text1"/>
          <w:shd w:val="clear" w:color="auto" w:fill="FFFFFF"/>
          <w:lang w:val="en-US"/>
        </w:rPr>
        <w:t xml:space="preserve">The Impact of Education Expenditures on Economic Growth in Uganda: Evidence from Time Series Data // </w:t>
      </w:r>
      <w:r w:rsidRPr="00066485">
        <w:rPr>
          <w:iCs/>
          <w:color w:val="000000" w:themeColor="text1"/>
          <w:lang w:val="en-US"/>
        </w:rPr>
        <w:t>The Journal of Developing Areas</w:t>
      </w:r>
      <w:r w:rsidRPr="00066485">
        <w:rPr>
          <w:color w:val="000000" w:themeColor="text1"/>
          <w:lang w:val="en-US"/>
        </w:rPr>
        <w:t>, 2004. Vol. 38, No. 1. P. 123-133.</w:t>
      </w:r>
    </w:p>
    <w:p w:rsidR="00974883" w:rsidRPr="00066485" w:rsidRDefault="00066485" w:rsidP="00AC00EC">
      <w:pPr>
        <w:pStyle w:val="a"/>
        <w:rPr>
          <w:szCs w:val="28"/>
          <w:lang w:val="en-US"/>
        </w:rPr>
      </w:pPr>
      <w:proofErr w:type="spellStart"/>
      <w:r>
        <w:rPr>
          <w:szCs w:val="28"/>
          <w:lang w:val="en-US"/>
        </w:rPr>
        <w:t>Mekdad</w:t>
      </w:r>
      <w:proofErr w:type="spellEnd"/>
      <w:r>
        <w:rPr>
          <w:szCs w:val="28"/>
          <w:lang w:val="en-US"/>
        </w:rPr>
        <w:t xml:space="preserve"> Y., </w:t>
      </w:r>
      <w:proofErr w:type="spellStart"/>
      <w:r>
        <w:rPr>
          <w:szCs w:val="28"/>
          <w:lang w:val="en-US"/>
        </w:rPr>
        <w:t>Dahmani</w:t>
      </w:r>
      <w:proofErr w:type="spellEnd"/>
      <w:r>
        <w:rPr>
          <w:szCs w:val="28"/>
          <w:lang w:val="en-US"/>
        </w:rPr>
        <w:t xml:space="preserve"> A., </w:t>
      </w:r>
      <w:proofErr w:type="spellStart"/>
      <w:r>
        <w:rPr>
          <w:szCs w:val="28"/>
          <w:lang w:val="en-US"/>
        </w:rPr>
        <w:t>Louaj</w:t>
      </w:r>
      <w:proofErr w:type="spellEnd"/>
      <w:r>
        <w:rPr>
          <w:szCs w:val="28"/>
          <w:lang w:val="en-US"/>
        </w:rPr>
        <w:t xml:space="preserve"> M., </w:t>
      </w:r>
      <w:r w:rsidRPr="00066485">
        <w:rPr>
          <w:szCs w:val="28"/>
          <w:lang w:val="en-US"/>
        </w:rPr>
        <w:t>Public spending on education and Economic Growth in Algeria: Causality Test</w:t>
      </w:r>
      <w:r>
        <w:rPr>
          <w:szCs w:val="28"/>
          <w:lang w:val="en-US"/>
        </w:rPr>
        <w:t>//</w:t>
      </w:r>
      <w:r w:rsidRPr="00066485">
        <w:rPr>
          <w:lang w:val="en-US"/>
        </w:rPr>
        <w:t xml:space="preserve"> International Journal of Business and Management</w:t>
      </w:r>
      <w:r>
        <w:rPr>
          <w:lang w:val="en-US"/>
        </w:rPr>
        <w:t>, 2014.</w:t>
      </w:r>
      <w:r w:rsidRPr="00066485">
        <w:rPr>
          <w:lang w:val="en-US"/>
        </w:rPr>
        <w:t xml:space="preserve"> Vol. </w:t>
      </w:r>
      <w:r>
        <w:rPr>
          <w:lang w:val="en-US"/>
        </w:rPr>
        <w:t xml:space="preserve">2, No </w:t>
      </w:r>
      <w:r w:rsidRPr="00066485">
        <w:rPr>
          <w:lang w:val="en-US"/>
        </w:rPr>
        <w:t>3</w:t>
      </w:r>
      <w:r>
        <w:rPr>
          <w:lang w:val="en-US"/>
        </w:rPr>
        <w:t>.P. 55-70.</w:t>
      </w:r>
    </w:p>
    <w:p w:rsidR="00066485" w:rsidRPr="00066485" w:rsidRDefault="00066485" w:rsidP="00AC00EC">
      <w:pPr>
        <w:pStyle w:val="a"/>
        <w:rPr>
          <w:szCs w:val="28"/>
          <w:lang w:val="en-US"/>
        </w:rPr>
      </w:pPr>
      <w:proofErr w:type="spellStart"/>
      <w:r>
        <w:rPr>
          <w:lang w:val="en-US"/>
        </w:rPr>
        <w:t>Idrees</w:t>
      </w:r>
      <w:proofErr w:type="spellEnd"/>
      <w:r>
        <w:rPr>
          <w:lang w:val="en-US"/>
        </w:rPr>
        <w:t xml:space="preserve"> A.S. </w:t>
      </w:r>
      <w:r w:rsidRPr="00066485">
        <w:rPr>
          <w:lang w:val="en-US"/>
        </w:rPr>
        <w:t>Does Public Education Expenditure Cause Economic Growth? Comparison of Developed and Developing Countries</w:t>
      </w:r>
      <w:r>
        <w:rPr>
          <w:lang w:val="en-US"/>
        </w:rPr>
        <w:t xml:space="preserve"> // </w:t>
      </w:r>
      <w:r w:rsidRPr="00066485">
        <w:rPr>
          <w:lang w:val="en-US"/>
        </w:rPr>
        <w:t>Pakistan Journal of Commerce and Social Sciences</w:t>
      </w:r>
      <w:r>
        <w:rPr>
          <w:lang w:val="en-US"/>
        </w:rPr>
        <w:t>,</w:t>
      </w:r>
      <w:r w:rsidRPr="00066485">
        <w:rPr>
          <w:lang w:val="en-US"/>
        </w:rPr>
        <w:t xml:space="preserve"> 2013</w:t>
      </w:r>
      <w:r>
        <w:rPr>
          <w:lang w:val="en-US"/>
        </w:rPr>
        <w:t>.</w:t>
      </w:r>
      <w:r w:rsidRPr="00066485">
        <w:rPr>
          <w:lang w:val="en-US"/>
        </w:rPr>
        <w:t xml:space="preserve"> Vol. 7</w:t>
      </w:r>
      <w:r>
        <w:rPr>
          <w:lang w:val="en-US"/>
        </w:rPr>
        <w:t xml:space="preserve">, No </w:t>
      </w:r>
      <w:r w:rsidRPr="00066485">
        <w:rPr>
          <w:lang w:val="en-US"/>
        </w:rPr>
        <w:t>1</w:t>
      </w:r>
      <w:r>
        <w:rPr>
          <w:lang w:val="en-US"/>
        </w:rPr>
        <w:t>.P.</w:t>
      </w:r>
      <w:r w:rsidRPr="00066485">
        <w:rPr>
          <w:lang w:val="en-US"/>
        </w:rPr>
        <w:t xml:space="preserve"> 174-183</w:t>
      </w:r>
      <w:r>
        <w:rPr>
          <w:lang w:val="en-US"/>
        </w:rPr>
        <w:t>.</w:t>
      </w:r>
    </w:p>
    <w:p w:rsidR="00974883" w:rsidRDefault="00066485" w:rsidP="009E545D">
      <w:pPr>
        <w:pStyle w:val="a"/>
        <w:rPr>
          <w:lang w:val="en-US"/>
        </w:rPr>
      </w:pPr>
      <w:proofErr w:type="spellStart"/>
      <w:r>
        <w:rPr>
          <w:lang w:val="en-US"/>
        </w:rPr>
        <w:t>Arjona</w:t>
      </w:r>
      <w:proofErr w:type="spellEnd"/>
      <w:r>
        <w:rPr>
          <w:lang w:val="en-US"/>
        </w:rPr>
        <w:t xml:space="preserve"> R., </w:t>
      </w:r>
      <w:proofErr w:type="spellStart"/>
      <w:r>
        <w:rPr>
          <w:lang w:val="en-US"/>
        </w:rPr>
        <w:t>Ladaique</w:t>
      </w:r>
      <w:proofErr w:type="spellEnd"/>
      <w:r>
        <w:rPr>
          <w:lang w:val="en-US"/>
        </w:rPr>
        <w:t xml:space="preserve"> M., Pearson M. Social Protection and Growth// OECD Economic Studies, 2002, No. 35</w:t>
      </w:r>
      <w:r w:rsidR="0017348B">
        <w:rPr>
          <w:lang w:val="en-US"/>
        </w:rPr>
        <w:t>. P. 7 – 45.</w:t>
      </w:r>
    </w:p>
    <w:p w:rsidR="0017348B" w:rsidRDefault="0017348B" w:rsidP="0017348B">
      <w:pPr>
        <w:pStyle w:val="a"/>
      </w:pPr>
      <w:proofErr w:type="spellStart"/>
      <w:r>
        <w:t>Урланис</w:t>
      </w:r>
      <w:proofErr w:type="spellEnd"/>
      <w:r>
        <w:t xml:space="preserve"> Б.Ц. Проблемы экономической демографии // Проблемы демографии. Вопросы теории и практики</w:t>
      </w:r>
      <w:proofErr w:type="gramStart"/>
      <w:r>
        <w:t xml:space="preserve"> / П</w:t>
      </w:r>
      <w:proofErr w:type="gramEnd"/>
      <w:r>
        <w:t xml:space="preserve">од ред. Д.Л. </w:t>
      </w:r>
      <w:proofErr w:type="spellStart"/>
      <w:r>
        <w:t>Бронера</w:t>
      </w:r>
      <w:proofErr w:type="spellEnd"/>
      <w:r>
        <w:t xml:space="preserve"> и И.Г. </w:t>
      </w:r>
      <w:proofErr w:type="spellStart"/>
      <w:r>
        <w:t>Венецкого</w:t>
      </w:r>
      <w:proofErr w:type="spellEnd"/>
      <w:r>
        <w:t>, М.: Статистика, 1971. С. 93 – 110.</w:t>
      </w:r>
    </w:p>
    <w:p w:rsidR="00D2610E" w:rsidRDefault="0017348B" w:rsidP="00D2610E">
      <w:pPr>
        <w:pStyle w:val="a"/>
      </w:pPr>
      <w:r>
        <w:t xml:space="preserve"> </w:t>
      </w:r>
      <w:proofErr w:type="spellStart"/>
      <w:r>
        <w:t>Нифантова</w:t>
      </w:r>
      <w:proofErr w:type="spellEnd"/>
      <w:r>
        <w:t xml:space="preserve"> Р.В., Шипицына С.Е. Современные </w:t>
      </w:r>
      <w:proofErr w:type="gramStart"/>
      <w:r>
        <w:t>методические подходы</w:t>
      </w:r>
      <w:proofErr w:type="gramEnd"/>
      <w:r>
        <w:t xml:space="preserve"> в оценке стоимости человеческой жизни //    Экономика региона, 2012, </w:t>
      </w:r>
      <w:r w:rsidR="00D2610E">
        <w:t xml:space="preserve"> </w:t>
      </w:r>
    </w:p>
    <w:p w:rsidR="0017348B" w:rsidRDefault="00D2610E" w:rsidP="00D2610E">
      <w:pPr>
        <w:pStyle w:val="a"/>
        <w:numPr>
          <w:ilvl w:val="0"/>
          <w:numId w:val="0"/>
        </w:numPr>
        <w:ind w:left="425"/>
      </w:pPr>
      <w:r>
        <w:t>№</w:t>
      </w:r>
      <w:r w:rsidR="0017348B">
        <w:t>. 3. С. 289-294.</w:t>
      </w:r>
    </w:p>
    <w:p w:rsidR="0017348B" w:rsidRPr="002A11BB" w:rsidRDefault="0017348B" w:rsidP="0017348B">
      <w:pPr>
        <w:pStyle w:val="a"/>
        <w:rPr>
          <w:lang w:val="en-US"/>
        </w:rPr>
      </w:pPr>
      <w:proofErr w:type="spellStart"/>
      <w:r>
        <w:rPr>
          <w:lang w:val="en-US"/>
        </w:rPr>
        <w:t>Blomquist</w:t>
      </w:r>
      <w:proofErr w:type="spellEnd"/>
      <w:r>
        <w:rPr>
          <w:lang w:val="en-US"/>
        </w:rPr>
        <w:t xml:space="preserve"> G.</w:t>
      </w:r>
      <w:r w:rsidR="002A11BB">
        <w:rPr>
          <w:lang w:val="en-US"/>
        </w:rPr>
        <w:t xml:space="preserve"> </w:t>
      </w:r>
      <w:r w:rsidR="002A11BB" w:rsidRPr="002A11BB">
        <w:rPr>
          <w:szCs w:val="28"/>
          <w:shd w:val="clear" w:color="auto" w:fill="FFFFFF"/>
          <w:lang w:val="en-US"/>
        </w:rPr>
        <w:t>Value of life saving: implications of consumption activity</w:t>
      </w:r>
      <w:r w:rsidR="002A11BB">
        <w:rPr>
          <w:szCs w:val="28"/>
          <w:shd w:val="clear" w:color="auto" w:fill="FFFFFF"/>
          <w:lang w:val="en-US"/>
        </w:rPr>
        <w:t xml:space="preserve"> //</w:t>
      </w:r>
      <w:r w:rsidR="002A11BB" w:rsidRPr="002A11BB">
        <w:rPr>
          <w:color w:val="000000" w:themeColor="text1"/>
          <w:szCs w:val="28"/>
          <w:shd w:val="clear" w:color="auto" w:fill="FFFFFF"/>
          <w:lang w:val="en-US"/>
        </w:rPr>
        <w:t xml:space="preserve"> </w:t>
      </w:r>
      <w:proofErr w:type="gramStart"/>
      <w:r w:rsidR="002A11BB" w:rsidRPr="002A11BB">
        <w:rPr>
          <w:color w:val="000000" w:themeColor="text1"/>
          <w:szCs w:val="28"/>
          <w:shd w:val="clear" w:color="auto" w:fill="FFFFFF"/>
          <w:lang w:val="en-US"/>
        </w:rPr>
        <w:t>The</w:t>
      </w:r>
      <w:proofErr w:type="gramEnd"/>
      <w:r w:rsidR="002A11BB" w:rsidRPr="002A11BB">
        <w:rPr>
          <w:color w:val="000000" w:themeColor="text1"/>
          <w:szCs w:val="28"/>
          <w:shd w:val="clear" w:color="auto" w:fill="FFFFFF"/>
          <w:lang w:val="en-US"/>
        </w:rPr>
        <w:t xml:space="preserve"> journal of political economy,</w:t>
      </w:r>
      <w:r w:rsidR="002A11BB">
        <w:rPr>
          <w:color w:val="000000" w:themeColor="text1"/>
          <w:szCs w:val="28"/>
          <w:shd w:val="clear" w:color="auto" w:fill="FFFFFF"/>
          <w:lang w:val="en-US"/>
        </w:rPr>
        <w:t xml:space="preserve"> 1979. P.</w:t>
      </w:r>
      <w:r w:rsidR="002A11BB" w:rsidRPr="002A11BB">
        <w:rPr>
          <w:color w:val="000000" w:themeColor="text1"/>
          <w:szCs w:val="28"/>
          <w:shd w:val="clear" w:color="auto" w:fill="FFFFFF"/>
          <w:lang w:val="en-US"/>
        </w:rPr>
        <w:t xml:space="preserve"> 540-558</w:t>
      </w:r>
    </w:p>
    <w:p w:rsidR="002A11BB" w:rsidRDefault="002A11BB" w:rsidP="0017348B">
      <w:pPr>
        <w:pStyle w:val="a"/>
      </w:pPr>
      <w:proofErr w:type="spellStart"/>
      <w:r>
        <w:t>Русяк</w:t>
      </w:r>
      <w:proofErr w:type="spellEnd"/>
      <w:r>
        <w:t xml:space="preserve"> И.Г., </w:t>
      </w:r>
      <w:proofErr w:type="spellStart"/>
      <w:r>
        <w:t>Кетова</w:t>
      </w:r>
      <w:proofErr w:type="spellEnd"/>
      <w:r>
        <w:t xml:space="preserve"> К.В. Анализ экономических характеристик демографических потерь // Вестник Томского государственного университета, 2008. </w:t>
      </w:r>
      <w:r w:rsidR="00D2610E">
        <w:t>№</w:t>
      </w:r>
      <w:r>
        <w:t xml:space="preserve"> 310. С. 153 – 159.</w:t>
      </w:r>
    </w:p>
    <w:p w:rsidR="00D2610E" w:rsidRPr="00D2610E" w:rsidRDefault="00D2610E" w:rsidP="002A11BB">
      <w:pPr>
        <w:pStyle w:val="a"/>
      </w:pPr>
      <w:proofErr w:type="spellStart"/>
      <w:r>
        <w:rPr>
          <w:rFonts w:eastAsiaTheme="minorEastAsia"/>
          <w:szCs w:val="28"/>
        </w:rPr>
        <w:t>Русяк</w:t>
      </w:r>
      <w:proofErr w:type="spellEnd"/>
      <w:r>
        <w:rPr>
          <w:rFonts w:eastAsiaTheme="minorEastAsia"/>
          <w:szCs w:val="28"/>
        </w:rPr>
        <w:t xml:space="preserve"> И.Г., </w:t>
      </w:r>
      <w:proofErr w:type="spellStart"/>
      <w:r>
        <w:rPr>
          <w:rFonts w:eastAsiaTheme="minorEastAsia"/>
          <w:szCs w:val="28"/>
        </w:rPr>
        <w:t>Кетова</w:t>
      </w:r>
      <w:proofErr w:type="spellEnd"/>
      <w:r>
        <w:rPr>
          <w:rFonts w:eastAsiaTheme="minorEastAsia"/>
          <w:szCs w:val="28"/>
        </w:rPr>
        <w:t xml:space="preserve"> К.В. Анализ погрешностей прогнозирования демографических показателей // Вестник </w:t>
      </w:r>
      <w:proofErr w:type="spellStart"/>
      <w:r>
        <w:rPr>
          <w:rFonts w:eastAsiaTheme="minorEastAsia"/>
          <w:szCs w:val="28"/>
        </w:rPr>
        <w:t>ИжГТУ</w:t>
      </w:r>
      <w:proofErr w:type="spellEnd"/>
      <w:r>
        <w:rPr>
          <w:rFonts w:eastAsiaTheme="minorEastAsia"/>
          <w:szCs w:val="28"/>
        </w:rPr>
        <w:t>, 2004, № 3. С. 44-46.</w:t>
      </w:r>
    </w:p>
    <w:p w:rsidR="002A11BB" w:rsidRDefault="002A11BB" w:rsidP="002A11BB">
      <w:pPr>
        <w:pStyle w:val="a"/>
      </w:pPr>
      <w:r>
        <w:t>Демографический ежегодник России.2015</w:t>
      </w:r>
      <w:proofErr w:type="gramStart"/>
      <w:r>
        <w:t xml:space="preserve"> / П</w:t>
      </w:r>
      <w:proofErr w:type="gramEnd"/>
      <w:r>
        <w:t>од ред. М. А. </w:t>
      </w:r>
      <w:proofErr w:type="spellStart"/>
      <w:r>
        <w:t>Дианова</w:t>
      </w:r>
      <w:proofErr w:type="spellEnd"/>
      <w:r>
        <w:t>. М.: Росстат, 2015. 265 </w:t>
      </w:r>
      <w:proofErr w:type="gramStart"/>
      <w:r>
        <w:t>с</w:t>
      </w:r>
      <w:proofErr w:type="gramEnd"/>
      <w:r>
        <w:t>.</w:t>
      </w:r>
    </w:p>
    <w:p w:rsidR="00135817" w:rsidRDefault="00135817" w:rsidP="00135817">
      <w:pPr>
        <w:pStyle w:val="a"/>
      </w:pPr>
      <w:r>
        <w:t xml:space="preserve">Родившиеся, умершие и естественный прирост населения. </w:t>
      </w:r>
      <w:r w:rsidRPr="00135817">
        <w:lastRenderedPageBreak/>
        <w:t>http://www.gks.ru/bgd/regl/B02_16/IssWWW.exe/Stg/d010/i010170r.htm</w:t>
      </w:r>
    </w:p>
    <w:p w:rsidR="002A11BB" w:rsidRDefault="00D2610E" w:rsidP="002A11BB">
      <w:pPr>
        <w:pStyle w:val="a"/>
      </w:pPr>
      <w:r>
        <w:t xml:space="preserve">Демографический ежегодник России – 2012 год. </w:t>
      </w:r>
      <w:r w:rsidRPr="00D2610E">
        <w:t>http://www.gks.ru/bgd/regl/B12_16/Main.htm</w:t>
      </w:r>
    </w:p>
    <w:p w:rsidR="002A11BB" w:rsidRDefault="00D2610E" w:rsidP="0017348B">
      <w:pPr>
        <w:pStyle w:val="a"/>
      </w:pPr>
      <w:r>
        <w:t xml:space="preserve">Демографический ежегодник России – 2013 год. </w:t>
      </w:r>
      <w:r w:rsidRPr="00D2610E">
        <w:t>http://www.gks.ru/bgd/regl/B13_16/Main.htm</w:t>
      </w:r>
    </w:p>
    <w:p w:rsidR="00D2610E" w:rsidRDefault="00D2610E" w:rsidP="0017348B">
      <w:pPr>
        <w:pStyle w:val="a"/>
      </w:pPr>
      <w:r>
        <w:t xml:space="preserve">Демографический ежегодник России – 2014 год. </w:t>
      </w:r>
      <w:r w:rsidRPr="00D2610E">
        <w:t>http://www.gks.ru/bgd/regl/B14_16/Main.htm</w:t>
      </w:r>
    </w:p>
    <w:p w:rsidR="00D2610E" w:rsidRPr="00D2610E" w:rsidRDefault="00D2610E" w:rsidP="0017348B">
      <w:pPr>
        <w:pStyle w:val="a"/>
        <w:rPr>
          <w:szCs w:val="28"/>
        </w:rPr>
      </w:pPr>
      <w:r w:rsidRPr="00D2610E">
        <w:rPr>
          <w:bCs/>
          <w:color w:val="000000"/>
          <w:szCs w:val="28"/>
          <w:shd w:val="clear" w:color="auto" w:fill="FFFFFF"/>
        </w:rPr>
        <w:t>Закон РФ от 17 июля 1992 г. "О бюджетной системе Российской Федерации на 1992 год" (с изменениями и дополнениями)</w:t>
      </w:r>
      <w:r>
        <w:rPr>
          <w:bCs/>
          <w:color w:val="000000"/>
          <w:szCs w:val="28"/>
          <w:shd w:val="clear" w:color="auto" w:fill="FFFFFF"/>
        </w:rPr>
        <w:t xml:space="preserve">. </w:t>
      </w:r>
      <w:r w:rsidRPr="00D2610E">
        <w:rPr>
          <w:bCs/>
          <w:color w:val="000000"/>
          <w:szCs w:val="28"/>
          <w:shd w:val="clear" w:color="auto" w:fill="FFFFFF"/>
        </w:rPr>
        <w:t>http://base.garant.ru/10104328/</w:t>
      </w:r>
    </w:p>
    <w:p w:rsidR="00D2610E" w:rsidRPr="00D2610E" w:rsidRDefault="00D2610E" w:rsidP="0017348B">
      <w:pPr>
        <w:pStyle w:val="a"/>
        <w:rPr>
          <w:szCs w:val="28"/>
        </w:rPr>
      </w:pPr>
      <w:r w:rsidRPr="00D2610E">
        <w:rPr>
          <w:bCs/>
          <w:color w:val="000000"/>
          <w:szCs w:val="28"/>
          <w:shd w:val="clear" w:color="auto" w:fill="FFFFFF"/>
        </w:rPr>
        <w:t>Закон РФ от 14 мая 1993 г. N 4966-I "О республиканском бюджете Российской Федерации на 1993 год"</w:t>
      </w:r>
      <w:r>
        <w:rPr>
          <w:bCs/>
          <w:color w:val="000000"/>
          <w:szCs w:val="28"/>
          <w:shd w:val="clear" w:color="auto" w:fill="FFFFFF"/>
        </w:rPr>
        <w:t xml:space="preserve">. </w:t>
      </w:r>
      <w:r w:rsidRPr="00D2610E">
        <w:rPr>
          <w:bCs/>
          <w:color w:val="000000"/>
          <w:szCs w:val="28"/>
          <w:shd w:val="clear" w:color="auto" w:fill="FFFFFF"/>
        </w:rPr>
        <w:t>http://base.garant.ru/10103100/</w:t>
      </w:r>
    </w:p>
    <w:p w:rsidR="00D2610E" w:rsidRPr="00D2610E" w:rsidRDefault="00D2610E" w:rsidP="0017348B">
      <w:pPr>
        <w:pStyle w:val="a"/>
        <w:rPr>
          <w:szCs w:val="28"/>
        </w:rPr>
      </w:pPr>
      <w:r w:rsidRPr="00D2610E">
        <w:rPr>
          <w:bCs/>
          <w:color w:val="000000"/>
          <w:szCs w:val="28"/>
          <w:shd w:val="clear" w:color="auto" w:fill="FFFFFF"/>
        </w:rPr>
        <w:t>Федеральный закон от 1 июля 1994 г. N 9-ФЗ "О федеральном бюджете на 1994 год" (с изменениями и дополнениями)</w:t>
      </w:r>
      <w:r>
        <w:rPr>
          <w:bCs/>
          <w:color w:val="000000"/>
          <w:szCs w:val="28"/>
        </w:rPr>
        <w:t xml:space="preserve">. </w:t>
      </w:r>
      <w:r w:rsidRPr="00D2610E">
        <w:rPr>
          <w:bCs/>
          <w:color w:val="000000"/>
          <w:szCs w:val="28"/>
        </w:rPr>
        <w:t>http://base.garant.ru/10103186/</w:t>
      </w:r>
    </w:p>
    <w:p w:rsidR="00D2610E" w:rsidRPr="00D2610E" w:rsidRDefault="0003770C" w:rsidP="0017348B">
      <w:pPr>
        <w:pStyle w:val="a"/>
        <w:rPr>
          <w:szCs w:val="28"/>
        </w:rPr>
      </w:pPr>
      <w:r>
        <w:rPr>
          <w:szCs w:val="28"/>
        </w:rPr>
        <w:t xml:space="preserve">Доходы и расходы стран мира. </w:t>
      </w:r>
      <w:r w:rsidRPr="0003770C">
        <w:rPr>
          <w:szCs w:val="28"/>
        </w:rPr>
        <w:t>http://protown.ru/information/hide/3592.html</w:t>
      </w:r>
    </w:p>
    <w:p w:rsidR="009E545D" w:rsidRPr="00455709" w:rsidRDefault="009E545D" w:rsidP="009E545D">
      <w:pPr>
        <w:rPr>
          <w:lang w:val="en-US"/>
        </w:rPr>
      </w:pPr>
    </w:p>
    <w:p w:rsidR="00FA37FE" w:rsidRPr="009E545D" w:rsidRDefault="00FA37FE" w:rsidP="009E545D">
      <w:pPr>
        <w:rPr>
          <w:lang w:val="en-US"/>
        </w:rPr>
      </w:pPr>
    </w:p>
    <w:sectPr w:rsidR="00FA37FE" w:rsidRPr="009E545D" w:rsidSect="00FB3C59">
      <w:footerReference w:type="default" r:id="rId2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06" w:rsidRDefault="000E6B06" w:rsidP="00FB3C59">
      <w:pPr>
        <w:spacing w:line="240" w:lineRule="auto"/>
      </w:pPr>
      <w:r>
        <w:separator/>
      </w:r>
    </w:p>
  </w:endnote>
  <w:endnote w:type="continuationSeparator" w:id="0">
    <w:p w:rsidR="000E6B06" w:rsidRDefault="000E6B06" w:rsidP="00FB3C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4389"/>
      <w:docPartObj>
        <w:docPartGallery w:val="Page Numbers (Bottom of Page)"/>
        <w:docPartUnique/>
      </w:docPartObj>
    </w:sdtPr>
    <w:sdtContent>
      <w:p w:rsidR="002A11BB" w:rsidRDefault="002A11BB">
        <w:pPr>
          <w:pStyle w:val="a9"/>
          <w:jc w:val="center"/>
        </w:pPr>
        <w:fldSimple w:instr=" PAGE   \* MERGEFORMAT ">
          <w:r>
            <w:rPr>
              <w:noProof/>
            </w:rPr>
            <w:t>2</w:t>
          </w:r>
        </w:fldSimple>
      </w:p>
    </w:sdtContent>
  </w:sdt>
  <w:p w:rsidR="002A11BB" w:rsidRDefault="002A11B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4366"/>
      <w:docPartObj>
        <w:docPartGallery w:val="Page Numbers (Bottom of Page)"/>
        <w:docPartUnique/>
      </w:docPartObj>
    </w:sdtPr>
    <w:sdtContent>
      <w:p w:rsidR="002A11BB" w:rsidRDefault="002A11BB">
        <w:pPr>
          <w:pStyle w:val="a9"/>
          <w:jc w:val="center"/>
        </w:pPr>
        <w:fldSimple w:instr=" PAGE   \* MERGEFORMAT ">
          <w:r w:rsidR="00B95570">
            <w:rPr>
              <w:noProof/>
            </w:rPr>
            <w:t>2</w:t>
          </w:r>
        </w:fldSimple>
      </w:p>
    </w:sdtContent>
  </w:sdt>
  <w:p w:rsidR="002A11BB" w:rsidRDefault="002A11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06" w:rsidRDefault="000E6B06" w:rsidP="00FB3C59">
      <w:pPr>
        <w:spacing w:line="240" w:lineRule="auto"/>
      </w:pPr>
      <w:r>
        <w:separator/>
      </w:r>
    </w:p>
  </w:footnote>
  <w:footnote w:type="continuationSeparator" w:id="0">
    <w:p w:rsidR="000E6B06" w:rsidRDefault="000E6B06" w:rsidP="00FB3C5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51E"/>
    <w:multiLevelType w:val="hybridMultilevel"/>
    <w:tmpl w:val="0B1A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0D264E"/>
    <w:multiLevelType w:val="hybridMultilevel"/>
    <w:tmpl w:val="E168020C"/>
    <w:lvl w:ilvl="0" w:tplc="C3C4F196">
      <w:start w:val="1"/>
      <w:numFmt w:val="decimal"/>
      <w:pStyle w:val="a"/>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0526F8"/>
    <w:multiLevelType w:val="hybridMultilevel"/>
    <w:tmpl w:val="63CE51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33381C"/>
    <w:multiLevelType w:val="hybridMultilevel"/>
    <w:tmpl w:val="B0704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5A6B2D"/>
    <w:multiLevelType w:val="hybridMultilevel"/>
    <w:tmpl w:val="EF24F446"/>
    <w:lvl w:ilvl="0" w:tplc="691E34E8">
      <w:start w:val="1"/>
      <w:numFmt w:val="upperRoman"/>
      <w:lvlText w:val="%1."/>
      <w:lvlJc w:val="right"/>
      <w:pPr>
        <w:ind w:left="2484" w:hanging="360"/>
      </w:pPr>
      <w:rPr>
        <w:b/>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
    <w:nsid w:val="54F04D18"/>
    <w:multiLevelType w:val="multilevel"/>
    <w:tmpl w:val="A7C0E63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2AE7AEB"/>
    <w:multiLevelType w:val="multilevel"/>
    <w:tmpl w:val="BF3C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33A3B"/>
    <w:multiLevelType w:val="hybridMultilevel"/>
    <w:tmpl w:val="35382F36"/>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8">
    <w:nsid w:val="7F396F7D"/>
    <w:multiLevelType w:val="hybridMultilevel"/>
    <w:tmpl w:val="9D64A7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A6B78"/>
    <w:multiLevelType w:val="hybridMultilevel"/>
    <w:tmpl w:val="2CCE4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8"/>
  </w:num>
  <w:num w:numId="6">
    <w:abstractNumId w:val="9"/>
  </w:num>
  <w:num w:numId="7">
    <w:abstractNumId w:val="3"/>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8"/>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9D75D3"/>
    <w:rsid w:val="00020CFC"/>
    <w:rsid w:val="0003770C"/>
    <w:rsid w:val="00066485"/>
    <w:rsid w:val="000C1546"/>
    <w:rsid w:val="000D1FAB"/>
    <w:rsid w:val="000E5C16"/>
    <w:rsid w:val="000E6B06"/>
    <w:rsid w:val="000F22D5"/>
    <w:rsid w:val="000F3D39"/>
    <w:rsid w:val="00135817"/>
    <w:rsid w:val="001449A9"/>
    <w:rsid w:val="0017348B"/>
    <w:rsid w:val="00174B39"/>
    <w:rsid w:val="001807A4"/>
    <w:rsid w:val="001A4190"/>
    <w:rsid w:val="001F7809"/>
    <w:rsid w:val="00213137"/>
    <w:rsid w:val="0024218E"/>
    <w:rsid w:val="00250C26"/>
    <w:rsid w:val="00297A4B"/>
    <w:rsid w:val="002A11BB"/>
    <w:rsid w:val="002A35DA"/>
    <w:rsid w:val="002E352A"/>
    <w:rsid w:val="00311282"/>
    <w:rsid w:val="00350401"/>
    <w:rsid w:val="003613D1"/>
    <w:rsid w:val="00375C4B"/>
    <w:rsid w:val="00396B35"/>
    <w:rsid w:val="0041051D"/>
    <w:rsid w:val="00427399"/>
    <w:rsid w:val="0043355B"/>
    <w:rsid w:val="0044553F"/>
    <w:rsid w:val="00455709"/>
    <w:rsid w:val="00476B9D"/>
    <w:rsid w:val="00505A30"/>
    <w:rsid w:val="00510E99"/>
    <w:rsid w:val="00582830"/>
    <w:rsid w:val="0059460A"/>
    <w:rsid w:val="005B47D1"/>
    <w:rsid w:val="0065503E"/>
    <w:rsid w:val="006D518E"/>
    <w:rsid w:val="00781AE1"/>
    <w:rsid w:val="00793937"/>
    <w:rsid w:val="00861F65"/>
    <w:rsid w:val="00892826"/>
    <w:rsid w:val="009614E2"/>
    <w:rsid w:val="00974883"/>
    <w:rsid w:val="009D75D3"/>
    <w:rsid w:val="009E545D"/>
    <w:rsid w:val="00AC00EC"/>
    <w:rsid w:val="00AD23D0"/>
    <w:rsid w:val="00AF00EB"/>
    <w:rsid w:val="00B372EF"/>
    <w:rsid w:val="00B4228B"/>
    <w:rsid w:val="00B931FE"/>
    <w:rsid w:val="00B95570"/>
    <w:rsid w:val="00BA05CA"/>
    <w:rsid w:val="00C36C71"/>
    <w:rsid w:val="00CA18FD"/>
    <w:rsid w:val="00D2610E"/>
    <w:rsid w:val="00D27958"/>
    <w:rsid w:val="00D31578"/>
    <w:rsid w:val="00D77781"/>
    <w:rsid w:val="00D87108"/>
    <w:rsid w:val="00DB1D8F"/>
    <w:rsid w:val="00E079B3"/>
    <w:rsid w:val="00E91CA2"/>
    <w:rsid w:val="00ED1FA0"/>
    <w:rsid w:val="00EF4984"/>
    <w:rsid w:val="00F03FB3"/>
    <w:rsid w:val="00F15CED"/>
    <w:rsid w:val="00F94031"/>
    <w:rsid w:val="00FA37FE"/>
    <w:rsid w:val="00FB3C59"/>
    <w:rsid w:val="00FC03CC"/>
    <w:rsid w:val="00FD4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4B39"/>
    <w:pPr>
      <w:widowControl w:val="0"/>
      <w:autoSpaceDE w:val="0"/>
      <w:autoSpaceDN w:val="0"/>
      <w:adjustRightInd w:val="0"/>
      <w:spacing w:line="360" w:lineRule="auto"/>
      <w:ind w:firstLine="709"/>
      <w:jc w:val="both"/>
    </w:pPr>
    <w:rPr>
      <w:rFonts w:ascii="Times New Roman" w:eastAsia="Times New Roman" w:hAnsi="Times New Roman"/>
      <w:sz w:val="28"/>
    </w:rPr>
  </w:style>
  <w:style w:type="paragraph" w:styleId="1">
    <w:name w:val="heading 1"/>
    <w:basedOn w:val="a0"/>
    <w:next w:val="a0"/>
    <w:link w:val="10"/>
    <w:uiPriority w:val="9"/>
    <w:qFormat/>
    <w:rsid w:val="00297A4B"/>
    <w:pPr>
      <w:keepNext/>
      <w:pageBreakBefore/>
      <w:spacing w:after="240"/>
      <w:ind w:firstLine="0"/>
      <w:jc w:val="center"/>
      <w:outlineLvl w:val="0"/>
    </w:pPr>
    <w:rPr>
      <w:rFonts w:ascii="Arial" w:eastAsia="SimSun" w:hAnsi="Arial"/>
      <w:b/>
      <w:bCs/>
      <w:kern w:val="32"/>
      <w:sz w:val="36"/>
      <w:szCs w:val="32"/>
    </w:rPr>
  </w:style>
  <w:style w:type="paragraph" w:styleId="2">
    <w:name w:val="heading 2"/>
    <w:basedOn w:val="a0"/>
    <w:next w:val="a0"/>
    <w:link w:val="20"/>
    <w:uiPriority w:val="9"/>
    <w:unhideWhenUsed/>
    <w:qFormat/>
    <w:rsid w:val="00476B9D"/>
    <w:pPr>
      <w:keepNext/>
      <w:spacing w:before="240" w:after="120"/>
      <w:ind w:firstLine="0"/>
      <w:jc w:val="center"/>
      <w:outlineLvl w:val="1"/>
    </w:pPr>
    <w:rPr>
      <w:rFonts w:ascii="Arial" w:eastAsia="SimSun" w:hAnsi="Arial"/>
      <w:b/>
      <w:bCs/>
      <w:iCs/>
      <w:sz w:val="32"/>
      <w:szCs w:val="28"/>
    </w:rPr>
  </w:style>
  <w:style w:type="paragraph" w:styleId="3">
    <w:name w:val="heading 3"/>
    <w:basedOn w:val="a0"/>
    <w:next w:val="a0"/>
    <w:link w:val="30"/>
    <w:uiPriority w:val="9"/>
    <w:unhideWhenUsed/>
    <w:qFormat/>
    <w:rsid w:val="00D77781"/>
    <w:pPr>
      <w:keepNext/>
      <w:spacing w:before="120"/>
      <w:jc w:val="left"/>
      <w:outlineLvl w:val="2"/>
    </w:pPr>
    <w:rPr>
      <w:rFonts w:ascii="Arial" w:eastAsia="SimSun" w:hAnsi="Arial"/>
      <w:b/>
      <w:bCs/>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итульная страница"/>
    <w:basedOn w:val="a0"/>
    <w:qFormat/>
    <w:rsid w:val="00375C4B"/>
    <w:pPr>
      <w:shd w:val="clear" w:color="auto" w:fill="FFFFFF"/>
      <w:ind w:firstLine="0"/>
      <w:jc w:val="center"/>
    </w:pPr>
    <w:rPr>
      <w:bCs/>
      <w:spacing w:val="-3"/>
      <w:szCs w:val="28"/>
    </w:rPr>
  </w:style>
  <w:style w:type="character" w:customStyle="1" w:styleId="10">
    <w:name w:val="Заголовок 1 Знак"/>
    <w:link w:val="1"/>
    <w:uiPriority w:val="9"/>
    <w:rsid w:val="00297A4B"/>
    <w:rPr>
      <w:rFonts w:ascii="Arial" w:eastAsia="SimSun" w:hAnsi="Arial" w:cs="Times New Roman"/>
      <w:b/>
      <w:bCs/>
      <w:kern w:val="32"/>
      <w:sz w:val="36"/>
      <w:szCs w:val="32"/>
    </w:rPr>
  </w:style>
  <w:style w:type="paragraph" w:customStyle="1" w:styleId="a5">
    <w:name w:val="Содержаниие"/>
    <w:basedOn w:val="a0"/>
    <w:qFormat/>
    <w:rsid w:val="00297A4B"/>
    <w:pPr>
      <w:tabs>
        <w:tab w:val="right" w:leader="dot" w:pos="9356"/>
      </w:tabs>
    </w:pPr>
  </w:style>
  <w:style w:type="character" w:customStyle="1" w:styleId="20">
    <w:name w:val="Заголовок 2 Знак"/>
    <w:link w:val="2"/>
    <w:uiPriority w:val="9"/>
    <w:rsid w:val="00476B9D"/>
    <w:rPr>
      <w:rFonts w:ascii="Arial" w:eastAsia="SimSun" w:hAnsi="Arial" w:cs="Times New Roman"/>
      <w:b/>
      <w:bCs/>
      <w:iCs/>
      <w:sz w:val="32"/>
      <w:szCs w:val="28"/>
    </w:rPr>
  </w:style>
  <w:style w:type="character" w:customStyle="1" w:styleId="30">
    <w:name w:val="Заголовок 3 Знак"/>
    <w:link w:val="3"/>
    <w:uiPriority w:val="9"/>
    <w:rsid w:val="00D77781"/>
    <w:rPr>
      <w:rFonts w:ascii="Arial" w:eastAsia="SimSun" w:hAnsi="Arial" w:cs="Times New Roman"/>
      <w:b/>
      <w:bCs/>
      <w:sz w:val="28"/>
      <w:szCs w:val="26"/>
    </w:rPr>
  </w:style>
  <w:style w:type="paragraph" w:customStyle="1" w:styleId="a">
    <w:name w:val="Список_литературы"/>
    <w:basedOn w:val="a0"/>
    <w:qFormat/>
    <w:rsid w:val="00455709"/>
    <w:pPr>
      <w:numPr>
        <w:numId w:val="1"/>
      </w:numPr>
      <w:ind w:left="425" w:hanging="425"/>
    </w:pPr>
  </w:style>
  <w:style w:type="character" w:styleId="a6">
    <w:name w:val="Hyperlink"/>
    <w:uiPriority w:val="99"/>
    <w:unhideWhenUsed/>
    <w:rsid w:val="00455709"/>
    <w:rPr>
      <w:color w:val="0000FF"/>
      <w:u w:val="single"/>
    </w:rPr>
  </w:style>
  <w:style w:type="paragraph" w:styleId="a7">
    <w:name w:val="header"/>
    <w:basedOn w:val="a0"/>
    <w:link w:val="a8"/>
    <w:uiPriority w:val="99"/>
    <w:unhideWhenUsed/>
    <w:rsid w:val="00FB3C59"/>
    <w:pPr>
      <w:tabs>
        <w:tab w:val="center" w:pos="4677"/>
        <w:tab w:val="right" w:pos="9355"/>
      </w:tabs>
      <w:spacing w:line="240" w:lineRule="auto"/>
    </w:pPr>
  </w:style>
  <w:style w:type="character" w:customStyle="1" w:styleId="a8">
    <w:name w:val="Верхний колонтитул Знак"/>
    <w:basedOn w:val="a1"/>
    <w:link w:val="a7"/>
    <w:uiPriority w:val="99"/>
    <w:rsid w:val="00FB3C59"/>
    <w:rPr>
      <w:rFonts w:ascii="Times New Roman" w:eastAsia="Times New Roman" w:hAnsi="Times New Roman"/>
      <w:sz w:val="28"/>
    </w:rPr>
  </w:style>
  <w:style w:type="paragraph" w:styleId="a9">
    <w:name w:val="footer"/>
    <w:basedOn w:val="a0"/>
    <w:link w:val="aa"/>
    <w:uiPriority w:val="99"/>
    <w:unhideWhenUsed/>
    <w:rsid w:val="00FB3C59"/>
    <w:pPr>
      <w:tabs>
        <w:tab w:val="center" w:pos="4677"/>
        <w:tab w:val="right" w:pos="9355"/>
      </w:tabs>
      <w:spacing w:line="240" w:lineRule="auto"/>
    </w:pPr>
  </w:style>
  <w:style w:type="character" w:customStyle="1" w:styleId="aa">
    <w:name w:val="Нижний колонтитул Знак"/>
    <w:basedOn w:val="a1"/>
    <w:link w:val="a9"/>
    <w:uiPriority w:val="99"/>
    <w:rsid w:val="00FB3C59"/>
    <w:rPr>
      <w:rFonts w:ascii="Times New Roman" w:eastAsia="Times New Roman" w:hAnsi="Times New Roman"/>
      <w:sz w:val="28"/>
    </w:rPr>
  </w:style>
  <w:style w:type="paragraph" w:styleId="ab">
    <w:name w:val="No Spacing"/>
    <w:link w:val="ac"/>
    <w:uiPriority w:val="1"/>
    <w:qFormat/>
    <w:rsid w:val="00FB3C59"/>
    <w:rPr>
      <w:rFonts w:asciiTheme="minorHAnsi" w:eastAsiaTheme="minorEastAsia" w:hAnsiTheme="minorHAnsi" w:cstheme="minorBidi"/>
      <w:sz w:val="22"/>
      <w:szCs w:val="22"/>
      <w:lang w:eastAsia="en-US"/>
    </w:rPr>
  </w:style>
  <w:style w:type="character" w:customStyle="1" w:styleId="ac">
    <w:name w:val="Без интервала Знак"/>
    <w:basedOn w:val="a1"/>
    <w:link w:val="ab"/>
    <w:uiPriority w:val="1"/>
    <w:rsid w:val="00FB3C59"/>
    <w:rPr>
      <w:rFonts w:asciiTheme="minorHAnsi" w:eastAsiaTheme="minorEastAsia" w:hAnsiTheme="minorHAnsi" w:cstheme="minorBidi"/>
      <w:sz w:val="22"/>
      <w:szCs w:val="22"/>
      <w:lang w:eastAsia="en-US"/>
    </w:rPr>
  </w:style>
  <w:style w:type="paragraph" w:styleId="ad">
    <w:name w:val="Balloon Text"/>
    <w:basedOn w:val="a0"/>
    <w:link w:val="ae"/>
    <w:uiPriority w:val="99"/>
    <w:semiHidden/>
    <w:unhideWhenUsed/>
    <w:rsid w:val="00FB3C59"/>
    <w:pPr>
      <w:spacing w:line="240" w:lineRule="auto"/>
    </w:pPr>
    <w:rPr>
      <w:rFonts w:ascii="Tahoma" w:hAnsi="Tahoma" w:cs="Tahoma"/>
      <w:sz w:val="16"/>
      <w:szCs w:val="16"/>
    </w:rPr>
  </w:style>
  <w:style w:type="character" w:customStyle="1" w:styleId="ae">
    <w:name w:val="Текст выноски Знак"/>
    <w:basedOn w:val="a1"/>
    <w:link w:val="ad"/>
    <w:uiPriority w:val="99"/>
    <w:semiHidden/>
    <w:rsid w:val="00FB3C59"/>
    <w:rPr>
      <w:rFonts w:ascii="Tahoma" w:eastAsia="Times New Roman" w:hAnsi="Tahoma" w:cs="Tahoma"/>
      <w:sz w:val="16"/>
      <w:szCs w:val="16"/>
    </w:rPr>
  </w:style>
  <w:style w:type="character" w:customStyle="1" w:styleId="apple-converted-space">
    <w:name w:val="apple-converted-space"/>
    <w:basedOn w:val="a1"/>
    <w:rsid w:val="00BA05CA"/>
  </w:style>
  <w:style w:type="character" w:customStyle="1" w:styleId="reference-text">
    <w:name w:val="reference-text"/>
    <w:basedOn w:val="a1"/>
    <w:rsid w:val="00BA05CA"/>
  </w:style>
  <w:style w:type="paragraph" w:styleId="af">
    <w:name w:val="List Paragraph"/>
    <w:basedOn w:val="a0"/>
    <w:uiPriority w:val="34"/>
    <w:qFormat/>
    <w:rsid w:val="00BA05CA"/>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table" w:styleId="af0">
    <w:name w:val="Table Grid"/>
    <w:basedOn w:val="a2"/>
    <w:uiPriority w:val="59"/>
    <w:rsid w:val="000F3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1"/>
    <w:uiPriority w:val="99"/>
    <w:semiHidden/>
    <w:rsid w:val="00E079B3"/>
    <w:rPr>
      <w:color w:val="808080"/>
    </w:rPr>
  </w:style>
  <w:style w:type="paragraph" w:styleId="af2">
    <w:name w:val="caption"/>
    <w:basedOn w:val="a0"/>
    <w:next w:val="a0"/>
    <w:uiPriority w:val="35"/>
    <w:unhideWhenUsed/>
    <w:qFormat/>
    <w:rsid w:val="00E079B3"/>
    <w:pPr>
      <w:widowControl/>
      <w:autoSpaceDE/>
      <w:autoSpaceDN/>
      <w:adjustRightInd/>
      <w:spacing w:after="200" w:line="240" w:lineRule="auto"/>
      <w:ind w:firstLine="0"/>
      <w:jc w:val="left"/>
    </w:pPr>
    <w:rPr>
      <w:rFonts w:asciiTheme="minorHAnsi" w:eastAsiaTheme="minorHAnsi" w:hAnsiTheme="minorHAnsi" w:cstheme="minorBidi"/>
      <w:b/>
      <w:bCs/>
      <w:color w:val="4F81BD" w:themeColor="accent1"/>
      <w:sz w:val="18"/>
      <w:szCs w:val="18"/>
      <w:lang w:eastAsia="en-US"/>
    </w:rPr>
  </w:style>
  <w:style w:type="paragraph" w:styleId="af3">
    <w:name w:val="Normal (Web)"/>
    <w:basedOn w:val="a0"/>
    <w:uiPriority w:val="99"/>
    <w:semiHidden/>
    <w:unhideWhenUsed/>
    <w:rsid w:val="00E079B3"/>
    <w:pPr>
      <w:widowControl/>
      <w:autoSpaceDE/>
      <w:autoSpaceDN/>
      <w:adjustRightInd/>
      <w:spacing w:before="100" w:beforeAutospacing="1" w:after="100" w:afterAutospacing="1" w:line="240" w:lineRule="auto"/>
      <w:ind w:firstLine="0"/>
      <w:jc w:val="left"/>
    </w:pPr>
    <w:rPr>
      <w:sz w:val="24"/>
      <w:szCs w:val="24"/>
    </w:rPr>
  </w:style>
  <w:style w:type="character" w:customStyle="1" w:styleId="w">
    <w:name w:val="w"/>
    <w:basedOn w:val="a1"/>
    <w:rsid w:val="00E079B3"/>
  </w:style>
  <w:style w:type="character" w:styleId="HTML">
    <w:name w:val="HTML Cite"/>
    <w:basedOn w:val="a1"/>
    <w:uiPriority w:val="99"/>
    <w:semiHidden/>
    <w:unhideWhenUsed/>
    <w:rsid w:val="00066485"/>
    <w:rPr>
      <w:i/>
      <w:iCs/>
    </w:rPr>
  </w:style>
</w:styles>
</file>

<file path=word/webSettings.xml><?xml version="1.0" encoding="utf-8"?>
<w:webSettings xmlns:r="http://schemas.openxmlformats.org/officeDocument/2006/relationships" xmlns:w="http://schemas.openxmlformats.org/wordprocessingml/2006/main">
  <w:divs>
    <w:div w:id="116684091">
      <w:bodyDiv w:val="1"/>
      <w:marLeft w:val="0"/>
      <w:marRight w:val="0"/>
      <w:marTop w:val="0"/>
      <w:marBottom w:val="0"/>
      <w:divBdr>
        <w:top w:val="none" w:sz="0" w:space="0" w:color="auto"/>
        <w:left w:val="none" w:sz="0" w:space="0" w:color="auto"/>
        <w:bottom w:val="none" w:sz="0" w:space="0" w:color="auto"/>
        <w:right w:val="none" w:sz="0" w:space="0" w:color="auto"/>
      </w:divBdr>
      <w:divsChild>
        <w:div w:id="1761750573">
          <w:marLeft w:val="0"/>
          <w:marRight w:val="0"/>
          <w:marTop w:val="0"/>
          <w:marBottom w:val="0"/>
          <w:divBdr>
            <w:top w:val="none" w:sz="0" w:space="0" w:color="auto"/>
            <w:left w:val="none" w:sz="0" w:space="0" w:color="auto"/>
            <w:bottom w:val="none" w:sz="0" w:space="0" w:color="auto"/>
            <w:right w:val="none" w:sz="0" w:space="0" w:color="auto"/>
          </w:divBdr>
        </w:div>
        <w:div w:id="240339089">
          <w:marLeft w:val="0"/>
          <w:marRight w:val="0"/>
          <w:marTop w:val="0"/>
          <w:marBottom w:val="0"/>
          <w:divBdr>
            <w:top w:val="none" w:sz="0" w:space="0" w:color="auto"/>
            <w:left w:val="none" w:sz="0" w:space="0" w:color="auto"/>
            <w:bottom w:val="none" w:sz="0" w:space="0" w:color="auto"/>
            <w:right w:val="none" w:sz="0" w:space="0" w:color="auto"/>
          </w:divBdr>
        </w:div>
      </w:divsChild>
    </w:div>
    <w:div w:id="155726555">
      <w:bodyDiv w:val="1"/>
      <w:marLeft w:val="0"/>
      <w:marRight w:val="0"/>
      <w:marTop w:val="0"/>
      <w:marBottom w:val="0"/>
      <w:divBdr>
        <w:top w:val="none" w:sz="0" w:space="0" w:color="auto"/>
        <w:left w:val="none" w:sz="0" w:space="0" w:color="auto"/>
        <w:bottom w:val="none" w:sz="0" w:space="0" w:color="auto"/>
        <w:right w:val="none" w:sz="0" w:space="0" w:color="auto"/>
      </w:divBdr>
    </w:div>
    <w:div w:id="751585438">
      <w:bodyDiv w:val="1"/>
      <w:marLeft w:val="0"/>
      <w:marRight w:val="0"/>
      <w:marTop w:val="0"/>
      <w:marBottom w:val="0"/>
      <w:divBdr>
        <w:top w:val="none" w:sz="0" w:space="0" w:color="auto"/>
        <w:left w:val="none" w:sz="0" w:space="0" w:color="auto"/>
        <w:bottom w:val="none" w:sz="0" w:space="0" w:color="auto"/>
        <w:right w:val="none" w:sz="0" w:space="0" w:color="auto"/>
      </w:divBdr>
    </w:div>
    <w:div w:id="847017881">
      <w:bodyDiv w:val="1"/>
      <w:marLeft w:val="0"/>
      <w:marRight w:val="0"/>
      <w:marTop w:val="0"/>
      <w:marBottom w:val="0"/>
      <w:divBdr>
        <w:top w:val="none" w:sz="0" w:space="0" w:color="auto"/>
        <w:left w:val="none" w:sz="0" w:space="0" w:color="auto"/>
        <w:bottom w:val="none" w:sz="0" w:space="0" w:color="auto"/>
        <w:right w:val="none" w:sz="0" w:space="0" w:color="auto"/>
      </w:divBdr>
    </w:div>
    <w:div w:id="1455907135">
      <w:bodyDiv w:val="1"/>
      <w:marLeft w:val="0"/>
      <w:marRight w:val="0"/>
      <w:marTop w:val="0"/>
      <w:marBottom w:val="0"/>
      <w:divBdr>
        <w:top w:val="none" w:sz="0" w:space="0" w:color="auto"/>
        <w:left w:val="none" w:sz="0" w:space="0" w:color="auto"/>
        <w:bottom w:val="none" w:sz="0" w:space="0" w:color="auto"/>
        <w:right w:val="none" w:sz="0" w:space="0" w:color="auto"/>
      </w:divBdr>
    </w:div>
    <w:div w:id="16804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53ED7"/>
    <w:rsid w:val="0085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EFA2411C0741259B3549AED916C1CF">
    <w:name w:val="65EFA2411C0741259B3549AED916C1CF"/>
    <w:rsid w:val="00853ED7"/>
  </w:style>
  <w:style w:type="paragraph" w:customStyle="1" w:styleId="7720ACEFE97D4FF2854F83FAA430CD70">
    <w:name w:val="7720ACEFE97D4FF2854F83FAA430CD70"/>
    <w:rsid w:val="00853ED7"/>
  </w:style>
  <w:style w:type="paragraph" w:customStyle="1" w:styleId="55D53F08C8854AED8CE9D7DB8A80DF1A">
    <w:name w:val="55D53F08C8854AED8CE9D7DB8A80DF1A"/>
    <w:rsid w:val="00853ED7"/>
  </w:style>
  <w:style w:type="paragraph" w:customStyle="1" w:styleId="31FC88429A7548B096129DE76DC2DB41">
    <w:name w:val="31FC88429A7548B096129DE76DC2DB41"/>
    <w:rsid w:val="00853ED7"/>
  </w:style>
  <w:style w:type="paragraph" w:customStyle="1" w:styleId="BCF409B6E1A84F75BAEB5C3427F9413F">
    <w:name w:val="BCF409B6E1A84F75BAEB5C3427F9413F"/>
    <w:rsid w:val="00853ED7"/>
  </w:style>
  <w:style w:type="paragraph" w:customStyle="1" w:styleId="4E956371314546C1AD94DE338AC70AC0">
    <w:name w:val="4E956371314546C1AD94DE338AC70AC0"/>
    <w:rsid w:val="00853ED7"/>
  </w:style>
  <w:style w:type="paragraph" w:customStyle="1" w:styleId="F2ACE89433344714A82BA0F569E66E09">
    <w:name w:val="F2ACE89433344714A82BA0F569E66E09"/>
    <w:rsid w:val="00853ED7"/>
  </w:style>
  <w:style w:type="paragraph" w:customStyle="1" w:styleId="DEAF356056244195BAC2747D4CEA6B36">
    <w:name w:val="DEAF356056244195BAC2747D4CEA6B36"/>
    <w:rsid w:val="00853ED7"/>
  </w:style>
  <w:style w:type="paragraph" w:customStyle="1" w:styleId="E89BA54FDE814822B298071C09657529">
    <w:name w:val="E89BA54FDE814822B298071C09657529"/>
    <w:rsid w:val="00853ED7"/>
  </w:style>
  <w:style w:type="paragraph" w:customStyle="1" w:styleId="FB4D7376C04F4E82BBE227A78EBF4087">
    <w:name w:val="FB4D7376C04F4E82BBE227A78EBF4087"/>
    <w:rsid w:val="00853ED7"/>
  </w:style>
  <w:style w:type="character" w:styleId="a3">
    <w:name w:val="Placeholder Text"/>
    <w:basedOn w:val="a0"/>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44</Pages>
  <Words>8901</Words>
  <Characters>50740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User</cp:lastModifiedBy>
  <cp:revision>7</cp:revision>
  <dcterms:created xsi:type="dcterms:W3CDTF">2016-05-08T14:28:00Z</dcterms:created>
  <dcterms:modified xsi:type="dcterms:W3CDTF">2016-05-08T19:42:00Z</dcterms:modified>
</cp:coreProperties>
</file>