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90B34" w:rsidRPr="0037639B" w:rsidRDefault="00130E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ОТЗЫВ</w:t>
      </w:r>
    </w:p>
    <w:p w:rsidR="00B90B34" w:rsidRPr="00130E34" w:rsidRDefault="00B90B34" w:rsidP="00A15AA6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н</w:t>
      </w:r>
      <w:r w:rsidRPr="0037639B">
        <w:rPr>
          <w:rFonts w:eastAsia="Times New Roman"/>
          <w:color w:val="auto"/>
          <w:sz w:val="28"/>
          <w:szCs w:val="28"/>
        </w:rPr>
        <w:t xml:space="preserve">а </w:t>
      </w:r>
      <w:r>
        <w:rPr>
          <w:rFonts w:eastAsia="Times New Roman"/>
          <w:color w:val="auto"/>
          <w:sz w:val="28"/>
          <w:szCs w:val="28"/>
        </w:rPr>
        <w:t xml:space="preserve">выпускную </w:t>
      </w:r>
      <w:r w:rsidRPr="000A4B0A">
        <w:rPr>
          <w:rFonts w:eastAsia="Times New Roman"/>
          <w:bCs/>
          <w:color w:val="auto"/>
          <w:sz w:val="28"/>
          <w:szCs w:val="28"/>
        </w:rPr>
        <w:t xml:space="preserve">квалификационную работу бакалавра </w:t>
      </w:r>
      <w:r w:rsidR="00130E34">
        <w:rPr>
          <w:rFonts w:eastAsia="Times New Roman"/>
          <w:bCs/>
          <w:color w:val="auto"/>
          <w:sz w:val="28"/>
          <w:szCs w:val="28"/>
        </w:rPr>
        <w:t>Гусеву Александру Николаевну</w:t>
      </w:r>
      <w:r w:rsidR="00600C73">
        <w:rPr>
          <w:rFonts w:eastAsia="Times New Roman"/>
          <w:bCs/>
          <w:color w:val="auto"/>
          <w:sz w:val="28"/>
          <w:szCs w:val="28"/>
        </w:rPr>
        <w:t>,</w:t>
      </w:r>
      <w:r w:rsidRPr="000A4B0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выполненную на </w:t>
      </w:r>
      <w:r w:rsidRPr="0037639B">
        <w:rPr>
          <w:rFonts w:eastAsia="Times New Roman"/>
          <w:color w:val="auto"/>
          <w:sz w:val="28"/>
          <w:szCs w:val="28"/>
        </w:rPr>
        <w:t>тему</w:t>
      </w:r>
      <w:r w:rsidR="000A4B0A">
        <w:rPr>
          <w:rFonts w:eastAsia="Times New Roman"/>
          <w:color w:val="auto"/>
          <w:sz w:val="28"/>
          <w:szCs w:val="28"/>
        </w:rPr>
        <w:t>: «</w:t>
      </w:r>
      <w:r w:rsidR="00130E34" w:rsidRPr="00130E34">
        <w:rPr>
          <w:sz w:val="28"/>
          <w:szCs w:val="28"/>
        </w:rPr>
        <w:t>Особенности формирования аграрного лобби в современной России</w:t>
      </w:r>
      <w:r w:rsidR="000A4B0A" w:rsidRPr="00130E34">
        <w:rPr>
          <w:rFonts w:eastAsia="Times New Roman"/>
          <w:color w:val="auto"/>
          <w:sz w:val="28"/>
          <w:szCs w:val="28"/>
        </w:rPr>
        <w:t>».</w:t>
      </w:r>
    </w:p>
    <w:p w:rsidR="000A4B0A" w:rsidRDefault="00B90B34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B59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CB597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Обоснование теоретической и практической актуальности темы, соответствие предмета исследования теме и цели</w:t>
      </w:r>
      <w:r w:rsidR="000A4B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9689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Работа написана на актуальную тему. Проблематика изучения лоббизма </w:t>
      </w:r>
      <w:r w:rsidR="002D24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достаточно известна. Теневой характер лоббистской деятельности и ограниченность соответствующей информации</w:t>
      </w:r>
      <w:r w:rsidR="00A973C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затрудняет </w:t>
      </w:r>
      <w:r w:rsidR="003B26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его эмпирическое исследование. АПК традиционная для России крупнейшая корпорация со своими интересами</w:t>
      </w:r>
      <w:r w:rsidR="00931C2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имеющая структуры своего политического представительства. </w:t>
      </w:r>
      <w:r w:rsidR="00D004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Исследование деятельности аграрного лобби</w:t>
      </w:r>
      <w:r w:rsidR="003B26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0049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эмпирическом аспекте представляет большую перспективу для политической науки.</w:t>
      </w:r>
      <w:r w:rsidR="003B26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90B34" w:rsidRPr="00A43774" w:rsidRDefault="00CB5972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B90B34"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B34" w:rsidRPr="00CB597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Оценка результатов, полученных автором ВКР</w:t>
      </w:r>
      <w:r w:rsidR="00E749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7541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57C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43774" w:rsidRPr="00A43774">
        <w:rPr>
          <w:rFonts w:ascii="Times New Roman" w:hAnsi="Times New Roman" w:cs="Times New Roman"/>
          <w:sz w:val="28"/>
          <w:szCs w:val="28"/>
          <w:lang w:val="ru-RU"/>
        </w:rPr>
        <w:t xml:space="preserve">Дипломная работа выполнена на хорошем методологическом уровне и представляет самостоятельное научное исследование. Автор рассмотрел генезис лоббизма, широко представил в работе теории групп интересов. </w:t>
      </w:r>
      <w:r w:rsidR="00A43774">
        <w:rPr>
          <w:rFonts w:ascii="Times New Roman" w:hAnsi="Times New Roman" w:cs="Times New Roman"/>
          <w:sz w:val="28"/>
          <w:szCs w:val="28"/>
          <w:lang w:val="ru-RU"/>
        </w:rPr>
        <w:t xml:space="preserve">Изучая субъекты лоббизма, автор выделяет его отраслевой тип, его специфику и справедливо причисляет к данному типу аграрный лоббизм. </w:t>
      </w:r>
    </w:p>
    <w:p w:rsidR="006C4DD5" w:rsidRDefault="00AD5D29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Во второй части работы</w:t>
      </w:r>
      <w:r w:rsidR="00A24E7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Александрой Гусевой исследован процесс формирования политического представительства АПК. </w:t>
      </w:r>
      <w:r w:rsidR="00A24E7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4E77" w:rsidRPr="00A43774">
        <w:rPr>
          <w:rFonts w:ascii="Times New Roman" w:hAnsi="Times New Roman" w:cs="Times New Roman"/>
          <w:sz w:val="28"/>
          <w:szCs w:val="28"/>
          <w:lang w:val="ru-RU"/>
        </w:rPr>
        <w:t xml:space="preserve">сследованы механизмы и технологии лоббирования </w:t>
      </w:r>
      <w:r w:rsidR="00A24E77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аграриев </w:t>
      </w:r>
      <w:r w:rsidR="00A24E77" w:rsidRPr="00A43774">
        <w:rPr>
          <w:rFonts w:ascii="Times New Roman" w:hAnsi="Times New Roman" w:cs="Times New Roman"/>
          <w:sz w:val="28"/>
          <w:szCs w:val="28"/>
          <w:lang w:val="ru-RU"/>
        </w:rPr>
        <w:t>применительно к российскому парламенту.</w:t>
      </w:r>
      <w:r w:rsidR="00A24E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0B34" w:rsidRDefault="00600C73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B90B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B34" w:rsidRPr="00600C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Степень анализа использованных источников, самостоятельность и аргументированность выводов</w:t>
      </w:r>
      <w:r w:rsidR="00CB597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Дипломанткой в полной мере были использованы необходимые источники при написании работы. Работа носит самостоятельный характер.</w:t>
      </w:r>
    </w:p>
    <w:p w:rsidR="00B90B34" w:rsidRPr="009711C0" w:rsidRDefault="00600C73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</w:t>
      </w:r>
      <w:r w:rsidR="00B90B34"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B34" w:rsidRPr="00600C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Отличительные положительные стороны работы</w:t>
      </w:r>
      <w:r w:rsidR="009B3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B90B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>Автором хорошо проработана нормативно-пра</w:t>
      </w:r>
      <w:bookmarkStart w:id="0" w:name="_GoBack"/>
      <w:bookmarkEnd w:id="0"/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>вовая база, касающаяся вопросов лоббизма, рассмотрены основные проблемы, связанные с принятием закона о лоббизме в современной России</w:t>
      </w:r>
      <w:r w:rsidR="00A24E77" w:rsidRPr="00D94AEB">
        <w:rPr>
          <w:rFonts w:ascii="Times New Roman" w:hAnsi="Times New Roman" w:cs="Times New Roman"/>
          <w:lang w:val="ru-RU"/>
        </w:rPr>
        <w:t xml:space="preserve">. </w:t>
      </w:r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>Достоинством работы является</w:t>
      </w:r>
      <w:r w:rsidR="00A24E77">
        <w:rPr>
          <w:rFonts w:ascii="Times New Roman" w:hAnsi="Times New Roman" w:cs="Times New Roman"/>
          <w:lang w:val="ru-RU"/>
        </w:rPr>
        <w:t xml:space="preserve"> </w:t>
      </w:r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 xml:space="preserve">эмпирический анализ </w:t>
      </w:r>
      <w:proofErr w:type="spellStart"/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>голосовательного</w:t>
      </w:r>
      <w:proofErr w:type="spellEnd"/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 депутатов Государственной Думы РФ</w:t>
      </w:r>
      <w:r w:rsidR="00A24E77" w:rsidRPr="00A24E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4E7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711C0">
        <w:rPr>
          <w:rFonts w:ascii="Times New Roman" w:hAnsi="Times New Roman" w:cs="Times New Roman"/>
          <w:sz w:val="28"/>
          <w:szCs w:val="28"/>
          <w:lang w:val="ru-RU"/>
        </w:rPr>
        <w:t xml:space="preserve"> решениям, представляющих «интерес» </w:t>
      </w:r>
      <w:proofErr w:type="spellStart"/>
      <w:proofErr w:type="gramStart"/>
      <w:r w:rsidR="009711C0">
        <w:rPr>
          <w:rFonts w:ascii="Times New Roman" w:hAnsi="Times New Roman" w:cs="Times New Roman"/>
          <w:sz w:val="28"/>
          <w:szCs w:val="28"/>
          <w:lang w:val="ru-RU"/>
        </w:rPr>
        <w:t>агро</w:t>
      </w:r>
      <w:proofErr w:type="spellEnd"/>
      <w:r w:rsidR="009711C0">
        <w:rPr>
          <w:rFonts w:ascii="Times New Roman" w:hAnsi="Times New Roman" w:cs="Times New Roman"/>
          <w:sz w:val="28"/>
          <w:szCs w:val="28"/>
          <w:lang w:val="ru-RU"/>
        </w:rPr>
        <w:t>-промышленной</w:t>
      </w:r>
      <w:proofErr w:type="gramEnd"/>
      <w:r w:rsidR="009711C0">
        <w:rPr>
          <w:rFonts w:ascii="Times New Roman" w:hAnsi="Times New Roman" w:cs="Times New Roman"/>
          <w:sz w:val="28"/>
          <w:szCs w:val="28"/>
          <w:lang w:val="ru-RU"/>
        </w:rPr>
        <w:t xml:space="preserve"> депутатской группы, посредством расчета индексов конформизма, сплоченности и специфичности. Также был проведен факторный анализ с использованием статистического пакета </w:t>
      </w:r>
      <w:r w:rsidR="009711C0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="009711C0">
        <w:rPr>
          <w:rFonts w:ascii="Times New Roman" w:hAnsi="Times New Roman" w:cs="Times New Roman"/>
          <w:sz w:val="28"/>
          <w:szCs w:val="28"/>
          <w:lang w:val="ru-RU"/>
        </w:rPr>
        <w:t xml:space="preserve"> по аграрным законопроектам нижней палаты последнего созыва. </w:t>
      </w:r>
    </w:p>
    <w:p w:rsidR="00B90B34" w:rsidRPr="00600C73" w:rsidRDefault="00600C73" w:rsidP="00A15AA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B90B34" w:rsidRPr="00600C73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Оценка оформления ВКР</w:t>
      </w:r>
      <w:r w:rsidR="009B3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  <w:lang w:val="ru-RU"/>
        </w:rPr>
        <w:t>пломная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оформлена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0B34" w:rsidRPr="0037639B" w:rsidRDefault="00750A97" w:rsidP="00A15A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B90B34" w:rsidRPr="009711C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Общая оценка работы</w:t>
      </w:r>
      <w:r w:rsidR="009B34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B90B3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11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Считаю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9711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дипломантка заслуживает оценки «отлично». 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90B34" w:rsidRPr="0037639B" w:rsidRDefault="00130E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НАУЧНЫЙ РУКОВОДИТЕЛЬ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750A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Лагутин О.В.</w:t>
      </w:r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proofErr w:type="gramStart"/>
      <w:r w:rsidRPr="00CA7F44">
        <w:rPr>
          <w:rFonts w:ascii="Times New Roman" w:eastAsia="Times New Roman" w:hAnsi="Times New Roman" w:cs="Times New Roman"/>
          <w:color w:val="auto"/>
          <w:lang w:val="ru-RU"/>
        </w:rPr>
        <w:t xml:space="preserve">подпись)   </w:t>
      </w:r>
      <w:proofErr w:type="gramEnd"/>
      <w:r w:rsidRPr="00CA7F44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(фамилия, имя, отчество)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750A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к.п.н.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</w:t>
      </w:r>
    </w:p>
    <w:p w:rsidR="00B90B34" w:rsidRPr="00CA7F4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ученая степень, звание, должность, место работы)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:rsidR="00B90B34" w:rsidRDefault="00B90B34" w:rsidP="00B90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(дата выдачи)</w:t>
      </w:r>
    </w:p>
    <w:p w:rsidR="00B90B34" w:rsidRDefault="00B90B34" w:rsidP="00B90B34"/>
    <w:p w:rsidR="00491C8D" w:rsidRDefault="00491C8D"/>
    <w:sectPr w:rsidR="004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7"/>
    <w:rsid w:val="000A4B0A"/>
    <w:rsid w:val="001275AB"/>
    <w:rsid w:val="00130E34"/>
    <w:rsid w:val="001A070C"/>
    <w:rsid w:val="002D2487"/>
    <w:rsid w:val="00396890"/>
    <w:rsid w:val="003B260B"/>
    <w:rsid w:val="00400EDB"/>
    <w:rsid w:val="00442C33"/>
    <w:rsid w:val="00491C8D"/>
    <w:rsid w:val="00504FC2"/>
    <w:rsid w:val="0059473C"/>
    <w:rsid w:val="005E02F7"/>
    <w:rsid w:val="005F6190"/>
    <w:rsid w:val="00600C73"/>
    <w:rsid w:val="00677225"/>
    <w:rsid w:val="006C4DD5"/>
    <w:rsid w:val="00750A97"/>
    <w:rsid w:val="0075413C"/>
    <w:rsid w:val="00931C24"/>
    <w:rsid w:val="009711C0"/>
    <w:rsid w:val="009B342B"/>
    <w:rsid w:val="009F0A37"/>
    <w:rsid w:val="00A15AA6"/>
    <w:rsid w:val="00A24E77"/>
    <w:rsid w:val="00A43774"/>
    <w:rsid w:val="00A973C9"/>
    <w:rsid w:val="00AA1DBC"/>
    <w:rsid w:val="00AD5D29"/>
    <w:rsid w:val="00B27C0A"/>
    <w:rsid w:val="00B90B34"/>
    <w:rsid w:val="00BC5318"/>
    <w:rsid w:val="00CA4402"/>
    <w:rsid w:val="00CB5972"/>
    <w:rsid w:val="00D0049C"/>
    <w:rsid w:val="00D57CD9"/>
    <w:rsid w:val="00E749FB"/>
    <w:rsid w:val="00F552FA"/>
    <w:rsid w:val="00F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1F6AE-15E6-4F65-B94E-25D8BF0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0A"/>
    <w:pPr>
      <w:ind w:left="720"/>
      <w:contextualSpacing/>
    </w:pPr>
  </w:style>
  <w:style w:type="paragraph" w:customStyle="1" w:styleId="Default">
    <w:name w:val="Default"/>
    <w:rsid w:val="0013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30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Admin</cp:lastModifiedBy>
  <cp:revision>24</cp:revision>
  <cp:lastPrinted>2016-03-22T09:38:00Z</cp:lastPrinted>
  <dcterms:created xsi:type="dcterms:W3CDTF">2016-03-22T09:29:00Z</dcterms:created>
  <dcterms:modified xsi:type="dcterms:W3CDTF">2016-05-31T22:44:00Z</dcterms:modified>
</cp:coreProperties>
</file>