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B89" w:rsidRPr="001F0B89" w:rsidRDefault="001F0B89" w:rsidP="00560CE1">
      <w:pPr>
        <w:autoSpaceDE w:val="0"/>
        <w:autoSpaceDN w:val="0"/>
        <w:adjustRightInd w:val="0"/>
        <w:spacing w:after="0" w:line="240" w:lineRule="auto"/>
        <w:jc w:val="center"/>
        <w:rPr>
          <w:rFonts w:ascii="Times New Roman" w:eastAsia="Arial Unicode MS" w:hAnsi="Times New Roman" w:cs="Times New Roman"/>
          <w:sz w:val="28"/>
          <w:szCs w:val="28"/>
          <w:lang w:eastAsia="ru-RU"/>
        </w:rPr>
      </w:pPr>
      <w:r w:rsidRPr="001F0B89">
        <w:rPr>
          <w:rFonts w:ascii="Times New Roman" w:eastAsia="Arial Unicode MS" w:hAnsi="Times New Roman" w:cs="Times New Roman"/>
          <w:sz w:val="28"/>
          <w:szCs w:val="28"/>
          <w:lang w:eastAsia="ru-RU"/>
        </w:rPr>
        <w:t>Санкт-Петербургский государственный университет</w:t>
      </w:r>
    </w:p>
    <w:p w:rsidR="001F0B89" w:rsidRPr="001F0B89" w:rsidRDefault="001F0B89" w:rsidP="00560CE1">
      <w:pPr>
        <w:autoSpaceDE w:val="0"/>
        <w:autoSpaceDN w:val="0"/>
        <w:adjustRightInd w:val="0"/>
        <w:spacing w:after="0" w:line="240" w:lineRule="auto"/>
        <w:jc w:val="center"/>
        <w:rPr>
          <w:rFonts w:ascii="Times New Roman" w:eastAsia="Arial Unicode MS" w:hAnsi="Times New Roman" w:cs="Times New Roman"/>
          <w:sz w:val="28"/>
          <w:szCs w:val="28"/>
          <w:lang w:eastAsia="ru-RU"/>
        </w:rPr>
      </w:pPr>
      <w:r w:rsidRPr="001F0B89">
        <w:rPr>
          <w:rFonts w:ascii="Times New Roman" w:eastAsia="Arial Unicode MS" w:hAnsi="Times New Roman" w:cs="Times New Roman"/>
          <w:sz w:val="28"/>
          <w:szCs w:val="28"/>
          <w:lang w:eastAsia="ru-RU"/>
        </w:rPr>
        <w:t>Факультет политологии</w:t>
      </w:r>
    </w:p>
    <w:p w:rsidR="001F0B89" w:rsidRPr="001F0B89" w:rsidRDefault="001F0B89" w:rsidP="00560CE1">
      <w:pPr>
        <w:autoSpaceDE w:val="0"/>
        <w:autoSpaceDN w:val="0"/>
        <w:adjustRightInd w:val="0"/>
        <w:spacing w:after="0" w:line="240" w:lineRule="auto"/>
        <w:ind w:firstLine="425"/>
        <w:jc w:val="center"/>
        <w:rPr>
          <w:rFonts w:ascii="Times New Roman" w:eastAsia="Arial Unicode MS" w:hAnsi="Times New Roman" w:cs="Times New Roman"/>
          <w:sz w:val="28"/>
          <w:szCs w:val="28"/>
          <w:lang w:eastAsia="ru-RU"/>
        </w:rPr>
      </w:pPr>
      <w:r w:rsidRPr="001F0B89">
        <w:rPr>
          <w:rFonts w:ascii="Times New Roman" w:eastAsia="Arial Unicode MS" w:hAnsi="Times New Roman" w:cs="Times New Roman"/>
          <w:sz w:val="28"/>
          <w:szCs w:val="28"/>
          <w:lang w:eastAsia="ru-RU"/>
        </w:rPr>
        <w:t>Кафедра</w:t>
      </w:r>
      <w:r w:rsidR="00060412">
        <w:rPr>
          <w:rFonts w:ascii="Times New Roman" w:eastAsia="Arial Unicode MS" w:hAnsi="Times New Roman" w:cs="Times New Roman"/>
          <w:sz w:val="28"/>
          <w:szCs w:val="28"/>
          <w:lang w:eastAsia="ru-RU"/>
        </w:rPr>
        <w:t xml:space="preserve"> международных политических процессов</w:t>
      </w:r>
    </w:p>
    <w:p w:rsidR="001F0B89" w:rsidRPr="001F0B89" w:rsidRDefault="001F0B89" w:rsidP="00560CE1">
      <w:pPr>
        <w:autoSpaceDE w:val="0"/>
        <w:autoSpaceDN w:val="0"/>
        <w:adjustRightInd w:val="0"/>
        <w:spacing w:after="0" w:line="240" w:lineRule="auto"/>
        <w:jc w:val="center"/>
        <w:rPr>
          <w:rFonts w:ascii="Times New Roman" w:eastAsia="Arial Unicode MS" w:hAnsi="Times New Roman" w:cs="Times New Roman"/>
          <w:sz w:val="28"/>
          <w:szCs w:val="28"/>
          <w:lang w:eastAsia="ru-RU"/>
        </w:rPr>
      </w:pPr>
    </w:p>
    <w:p w:rsidR="001F0B89" w:rsidRPr="001F0B89" w:rsidRDefault="001F0B89" w:rsidP="00560CE1">
      <w:pPr>
        <w:autoSpaceDE w:val="0"/>
        <w:autoSpaceDN w:val="0"/>
        <w:adjustRightInd w:val="0"/>
        <w:spacing w:after="0" w:line="240" w:lineRule="auto"/>
        <w:rPr>
          <w:rFonts w:ascii="Times New Roman" w:eastAsia="Arial Unicode MS" w:hAnsi="Times New Roman" w:cs="Times New Roman"/>
          <w:sz w:val="28"/>
          <w:szCs w:val="28"/>
          <w:lang w:eastAsia="ru-RU"/>
        </w:rPr>
      </w:pPr>
    </w:p>
    <w:p w:rsidR="001F0B89" w:rsidRPr="001F0B89" w:rsidRDefault="001F0B89" w:rsidP="00560CE1">
      <w:pPr>
        <w:autoSpaceDE w:val="0"/>
        <w:autoSpaceDN w:val="0"/>
        <w:adjustRightInd w:val="0"/>
        <w:spacing w:after="0" w:line="240" w:lineRule="auto"/>
        <w:rPr>
          <w:rFonts w:ascii="Times New Roman" w:eastAsia="Arial Unicode MS" w:hAnsi="Times New Roman" w:cs="Times New Roman"/>
          <w:sz w:val="28"/>
          <w:szCs w:val="28"/>
          <w:lang w:eastAsia="ru-RU"/>
        </w:rPr>
      </w:pPr>
    </w:p>
    <w:p w:rsidR="001F0B89" w:rsidRPr="001F0B89" w:rsidRDefault="001F0B89" w:rsidP="00560CE1">
      <w:pPr>
        <w:autoSpaceDE w:val="0"/>
        <w:autoSpaceDN w:val="0"/>
        <w:adjustRightInd w:val="0"/>
        <w:spacing w:after="0" w:line="240" w:lineRule="auto"/>
        <w:rPr>
          <w:rFonts w:ascii="Times New Roman" w:eastAsia="Arial Unicode MS" w:hAnsi="Times New Roman" w:cs="Times New Roman"/>
          <w:sz w:val="28"/>
          <w:szCs w:val="28"/>
          <w:lang w:eastAsia="ru-RU"/>
        </w:rPr>
      </w:pPr>
    </w:p>
    <w:p w:rsidR="001F0B89" w:rsidRPr="001F0B89" w:rsidRDefault="00060412" w:rsidP="001F0B89">
      <w:pPr>
        <w:autoSpaceDE w:val="0"/>
        <w:autoSpaceDN w:val="0"/>
        <w:adjustRightInd w:val="0"/>
        <w:spacing w:after="0" w:line="240" w:lineRule="auto"/>
        <w:jc w:val="center"/>
        <w:rPr>
          <w:rFonts w:ascii="Times New Roman" w:eastAsia="Arial Unicode MS" w:hAnsi="Times New Roman" w:cs="Times New Roman"/>
          <w:b/>
          <w:bCs/>
          <w:sz w:val="32"/>
          <w:szCs w:val="32"/>
          <w:lang w:eastAsia="ru-RU"/>
        </w:rPr>
      </w:pPr>
      <w:r>
        <w:rPr>
          <w:rFonts w:ascii="Times New Roman" w:eastAsia="Arial Unicode MS" w:hAnsi="Times New Roman" w:cs="Times New Roman"/>
          <w:b/>
          <w:bCs/>
          <w:sz w:val="32"/>
          <w:szCs w:val="32"/>
          <w:lang w:eastAsia="ru-RU"/>
        </w:rPr>
        <w:t>Выпускная квалификационная</w:t>
      </w:r>
      <w:r w:rsidR="001F0B89" w:rsidRPr="001F0B89">
        <w:rPr>
          <w:rFonts w:ascii="Times New Roman" w:eastAsia="Arial Unicode MS" w:hAnsi="Times New Roman" w:cs="Times New Roman"/>
          <w:b/>
          <w:bCs/>
          <w:sz w:val="32"/>
          <w:szCs w:val="32"/>
          <w:lang w:eastAsia="ru-RU"/>
        </w:rPr>
        <w:t xml:space="preserve"> работа</w:t>
      </w:r>
    </w:p>
    <w:p w:rsidR="001F0B89" w:rsidRPr="001F0B89" w:rsidRDefault="00060412" w:rsidP="00060412">
      <w:pPr>
        <w:autoSpaceDE w:val="0"/>
        <w:autoSpaceDN w:val="0"/>
        <w:adjustRightInd w:val="0"/>
        <w:spacing w:after="0" w:line="240" w:lineRule="auto"/>
        <w:jc w:val="center"/>
        <w:rPr>
          <w:rFonts w:ascii="Times New Roman" w:eastAsia="Arial Unicode MS" w:hAnsi="Times New Roman" w:cs="Times New Roman"/>
          <w:b/>
          <w:bCs/>
          <w:sz w:val="32"/>
          <w:szCs w:val="32"/>
          <w:lang w:eastAsia="ru-RU"/>
        </w:rPr>
      </w:pPr>
      <w:r>
        <w:rPr>
          <w:rFonts w:ascii="Times New Roman" w:eastAsia="Arial Unicode MS" w:hAnsi="Times New Roman" w:cs="Times New Roman"/>
          <w:b/>
          <w:bCs/>
          <w:sz w:val="32"/>
          <w:szCs w:val="32"/>
          <w:lang w:eastAsia="ru-RU"/>
        </w:rPr>
        <w:t>БАКАЛАВРСКАЯ РАБОТА</w:t>
      </w:r>
    </w:p>
    <w:p w:rsidR="001F0B89" w:rsidRPr="001F0B89" w:rsidRDefault="001F0B89" w:rsidP="001F0B89">
      <w:pPr>
        <w:autoSpaceDE w:val="0"/>
        <w:autoSpaceDN w:val="0"/>
        <w:adjustRightInd w:val="0"/>
        <w:spacing w:after="0" w:line="240" w:lineRule="auto"/>
        <w:jc w:val="center"/>
        <w:rPr>
          <w:rFonts w:ascii="Times New Roman" w:eastAsia="Arial Unicode MS" w:hAnsi="Times New Roman" w:cs="Times New Roman"/>
          <w:bCs/>
          <w:sz w:val="28"/>
          <w:szCs w:val="28"/>
          <w:lang w:eastAsia="ru-RU"/>
        </w:rPr>
      </w:pPr>
    </w:p>
    <w:p w:rsidR="001F0B89" w:rsidRPr="001F0B89" w:rsidRDefault="001F0B89" w:rsidP="001F0B89">
      <w:pPr>
        <w:autoSpaceDE w:val="0"/>
        <w:autoSpaceDN w:val="0"/>
        <w:adjustRightInd w:val="0"/>
        <w:spacing w:after="0" w:line="240" w:lineRule="auto"/>
        <w:jc w:val="center"/>
        <w:rPr>
          <w:rFonts w:ascii="Times New Roman" w:eastAsia="Arial Unicode MS" w:hAnsi="Times New Roman" w:cs="Times New Roman"/>
          <w:bCs/>
          <w:sz w:val="28"/>
          <w:szCs w:val="28"/>
          <w:lang w:eastAsia="ru-RU"/>
        </w:rPr>
      </w:pPr>
      <w:r w:rsidRPr="001F0B89">
        <w:rPr>
          <w:rFonts w:ascii="Times New Roman" w:eastAsia="Arial Unicode MS" w:hAnsi="Times New Roman" w:cs="Times New Roman"/>
          <w:bCs/>
          <w:sz w:val="28"/>
          <w:szCs w:val="28"/>
          <w:lang w:eastAsia="ru-RU"/>
        </w:rPr>
        <w:t xml:space="preserve">НА ТЕМУ: </w:t>
      </w:r>
      <w:r w:rsidRPr="001F0B89">
        <w:rPr>
          <w:rFonts w:ascii="Times New Roman" w:eastAsia="Arial Unicode MS" w:hAnsi="Times New Roman" w:cs="Times New Roman"/>
          <w:b/>
          <w:bCs/>
          <w:sz w:val="36"/>
          <w:szCs w:val="36"/>
          <w:lang w:eastAsia="ru-RU"/>
        </w:rPr>
        <w:t>«</w:t>
      </w:r>
      <w:r w:rsidR="00060412">
        <w:rPr>
          <w:rFonts w:ascii="Times New Roman" w:eastAsia="Arial Unicode MS" w:hAnsi="Times New Roman" w:cs="Times New Roman"/>
          <w:b/>
          <w:bCs/>
          <w:sz w:val="36"/>
          <w:szCs w:val="36"/>
          <w:lang w:eastAsia="ru-RU"/>
        </w:rPr>
        <w:t>Перспективы развития современного</w:t>
      </w:r>
      <w:r w:rsidR="00D52201">
        <w:rPr>
          <w:rFonts w:ascii="Times New Roman" w:eastAsia="Arial Unicode MS" w:hAnsi="Times New Roman" w:cs="Times New Roman"/>
          <w:b/>
          <w:bCs/>
          <w:sz w:val="36"/>
          <w:szCs w:val="36"/>
          <w:lang w:eastAsia="ru-RU"/>
        </w:rPr>
        <w:t xml:space="preserve"> женского</w:t>
      </w:r>
      <w:r w:rsidR="00060412">
        <w:rPr>
          <w:rFonts w:ascii="Times New Roman" w:eastAsia="Arial Unicode MS" w:hAnsi="Times New Roman" w:cs="Times New Roman"/>
          <w:b/>
          <w:bCs/>
          <w:sz w:val="36"/>
          <w:szCs w:val="36"/>
          <w:lang w:eastAsia="ru-RU"/>
        </w:rPr>
        <w:t xml:space="preserve"> движения в странах Ближнего Востока</w:t>
      </w:r>
      <w:r w:rsidRPr="001F0B89">
        <w:rPr>
          <w:rFonts w:ascii="Times New Roman" w:eastAsia="Arial Unicode MS" w:hAnsi="Times New Roman" w:cs="Times New Roman"/>
          <w:b/>
          <w:bCs/>
          <w:sz w:val="36"/>
          <w:szCs w:val="36"/>
          <w:lang w:eastAsia="ru-RU"/>
        </w:rPr>
        <w:t>»</w:t>
      </w:r>
    </w:p>
    <w:p w:rsidR="001F0B89" w:rsidRPr="001F0B89" w:rsidRDefault="001F0B89" w:rsidP="001F0B89">
      <w:pPr>
        <w:spacing w:after="0" w:line="240" w:lineRule="auto"/>
        <w:jc w:val="center"/>
        <w:rPr>
          <w:rFonts w:ascii="Times New Roman" w:eastAsia="Arial Unicode MS" w:hAnsi="Times New Roman" w:cs="Times New Roman"/>
          <w:b/>
          <w:color w:val="000000"/>
          <w:sz w:val="28"/>
          <w:szCs w:val="28"/>
          <w:lang w:eastAsia="ru-RU"/>
        </w:rPr>
      </w:pPr>
      <w:r w:rsidRPr="001F0B89">
        <w:rPr>
          <w:rFonts w:ascii="Times New Roman" w:eastAsia="Arial Unicode MS" w:hAnsi="Times New Roman" w:cs="Times New Roman"/>
          <w:b/>
          <w:color w:val="000000"/>
          <w:sz w:val="28"/>
          <w:szCs w:val="28"/>
          <w:lang w:eastAsia="ru-RU"/>
        </w:rPr>
        <w:t xml:space="preserve"> </w:t>
      </w:r>
    </w:p>
    <w:p w:rsidR="001F0B89" w:rsidRPr="001F0B89" w:rsidRDefault="001F0B89" w:rsidP="001F0B89">
      <w:pPr>
        <w:autoSpaceDE w:val="0"/>
        <w:autoSpaceDN w:val="0"/>
        <w:adjustRightInd w:val="0"/>
        <w:spacing w:after="0" w:line="240" w:lineRule="auto"/>
        <w:jc w:val="center"/>
        <w:rPr>
          <w:rFonts w:ascii="Times New Roman" w:eastAsia="Arial Unicode MS" w:hAnsi="Times New Roman" w:cs="Times New Roman"/>
          <w:bCs/>
          <w:sz w:val="28"/>
          <w:szCs w:val="28"/>
          <w:lang w:eastAsia="ru-RU"/>
        </w:rPr>
      </w:pPr>
      <w:r w:rsidRPr="001F0B89">
        <w:rPr>
          <w:rFonts w:ascii="Times New Roman" w:eastAsia="Arial Unicode MS" w:hAnsi="Times New Roman" w:cs="Times New Roman"/>
          <w:bCs/>
          <w:sz w:val="28"/>
          <w:szCs w:val="28"/>
          <w:lang w:eastAsia="ru-RU"/>
        </w:rPr>
        <w:t xml:space="preserve">По основной образовательной программе высшего образования </w:t>
      </w:r>
      <w:proofErr w:type="spellStart"/>
      <w:r w:rsidRPr="001F0B89">
        <w:rPr>
          <w:rFonts w:ascii="Times New Roman" w:eastAsia="Arial Unicode MS" w:hAnsi="Times New Roman" w:cs="Times New Roman"/>
          <w:bCs/>
          <w:sz w:val="28"/>
          <w:szCs w:val="28"/>
          <w:lang w:eastAsia="ru-RU"/>
        </w:rPr>
        <w:t>бакалавриата</w:t>
      </w:r>
      <w:proofErr w:type="spellEnd"/>
      <w:r w:rsidRPr="001F0B89">
        <w:rPr>
          <w:rFonts w:ascii="Times New Roman" w:eastAsia="Arial Unicode MS" w:hAnsi="Times New Roman" w:cs="Times New Roman"/>
          <w:bCs/>
          <w:sz w:val="28"/>
          <w:szCs w:val="28"/>
          <w:lang w:eastAsia="ru-RU"/>
        </w:rPr>
        <w:t xml:space="preserve"> «Политология» по направлению 030200 «Политология»</w:t>
      </w:r>
    </w:p>
    <w:p w:rsidR="001F0B89" w:rsidRPr="001F0B89" w:rsidRDefault="001F0B89" w:rsidP="001F0B89">
      <w:pPr>
        <w:autoSpaceDE w:val="0"/>
        <w:autoSpaceDN w:val="0"/>
        <w:adjustRightInd w:val="0"/>
        <w:spacing w:after="0" w:line="240" w:lineRule="auto"/>
        <w:jc w:val="center"/>
        <w:rPr>
          <w:rFonts w:ascii="Times New Roman" w:eastAsia="Arial Unicode MS" w:hAnsi="Times New Roman" w:cs="Times New Roman"/>
          <w:b/>
          <w:bCs/>
          <w:sz w:val="28"/>
          <w:szCs w:val="28"/>
          <w:lang w:eastAsia="ru-RU"/>
        </w:rPr>
      </w:pPr>
      <w:r w:rsidRPr="001F0B89">
        <w:rPr>
          <w:rFonts w:ascii="Times New Roman" w:eastAsia="Arial Unicode MS" w:hAnsi="Times New Roman" w:cs="Times New Roman"/>
          <w:bCs/>
          <w:sz w:val="28"/>
          <w:szCs w:val="28"/>
          <w:lang w:eastAsia="ru-RU"/>
        </w:rPr>
        <w:t xml:space="preserve"> </w:t>
      </w:r>
    </w:p>
    <w:p w:rsidR="001F0B89" w:rsidRPr="001F0B89" w:rsidRDefault="001F0B89" w:rsidP="001F0B89">
      <w:pPr>
        <w:autoSpaceDE w:val="0"/>
        <w:autoSpaceDN w:val="0"/>
        <w:adjustRightInd w:val="0"/>
        <w:spacing w:after="0" w:line="240" w:lineRule="auto"/>
        <w:jc w:val="center"/>
        <w:rPr>
          <w:rFonts w:ascii="Times New Roman" w:eastAsia="Arial Unicode MS" w:hAnsi="Times New Roman" w:cs="Times New Roman"/>
          <w:b/>
          <w:bCs/>
          <w:sz w:val="28"/>
          <w:szCs w:val="28"/>
          <w:lang w:eastAsia="ru-RU"/>
        </w:rPr>
      </w:pPr>
    </w:p>
    <w:p w:rsidR="001F0B89" w:rsidRPr="001F0B89" w:rsidRDefault="00060412" w:rsidP="001F0B89">
      <w:pPr>
        <w:autoSpaceDE w:val="0"/>
        <w:autoSpaceDN w:val="0"/>
        <w:adjustRightInd w:val="0"/>
        <w:spacing w:after="0" w:line="240" w:lineRule="auto"/>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Студента</w:t>
      </w:r>
    </w:p>
    <w:p w:rsidR="001F0B89" w:rsidRPr="001F0B89" w:rsidRDefault="001F0B89" w:rsidP="00D52201">
      <w:pPr>
        <w:autoSpaceDE w:val="0"/>
        <w:autoSpaceDN w:val="0"/>
        <w:adjustRightInd w:val="0"/>
        <w:spacing w:after="0" w:line="240" w:lineRule="auto"/>
        <w:jc w:val="both"/>
        <w:rPr>
          <w:rFonts w:ascii="Times New Roman" w:eastAsia="Arial Unicode MS" w:hAnsi="Times New Roman" w:cs="Times New Roman"/>
          <w:sz w:val="28"/>
          <w:szCs w:val="28"/>
          <w:lang w:eastAsia="ru-RU"/>
        </w:rPr>
      </w:pPr>
      <w:r w:rsidRPr="001F0B89">
        <w:rPr>
          <w:rFonts w:ascii="Times New Roman" w:eastAsia="Arial Unicode MS" w:hAnsi="Times New Roman" w:cs="Times New Roman"/>
          <w:sz w:val="28"/>
          <w:szCs w:val="28"/>
          <w:lang w:eastAsia="ru-RU"/>
        </w:rPr>
        <w:t>_________</w:t>
      </w:r>
      <w:r w:rsidR="00560CE1">
        <w:rPr>
          <w:rFonts w:ascii="Times New Roman" w:eastAsia="Arial Unicode MS" w:hAnsi="Times New Roman" w:cs="Times New Roman"/>
          <w:sz w:val="28"/>
          <w:szCs w:val="28"/>
          <w:lang w:eastAsia="ru-RU"/>
        </w:rPr>
        <w:t>_______</w:t>
      </w:r>
      <w:proofErr w:type="spellStart"/>
      <w:r w:rsidR="00560CE1" w:rsidRPr="00512465">
        <w:rPr>
          <w:rFonts w:ascii="Times New Roman" w:eastAsia="Arial Unicode MS" w:hAnsi="Times New Roman" w:cs="Times New Roman"/>
          <w:sz w:val="28"/>
          <w:szCs w:val="28"/>
          <w:u w:val="single"/>
          <w:lang w:eastAsia="ru-RU"/>
        </w:rPr>
        <w:t>Недзведской</w:t>
      </w:r>
      <w:proofErr w:type="spellEnd"/>
      <w:r w:rsidR="00560CE1" w:rsidRPr="00512465">
        <w:rPr>
          <w:rFonts w:ascii="Times New Roman" w:eastAsia="Arial Unicode MS" w:hAnsi="Times New Roman" w:cs="Times New Roman"/>
          <w:sz w:val="28"/>
          <w:szCs w:val="28"/>
          <w:u w:val="single"/>
          <w:lang w:eastAsia="ru-RU"/>
        </w:rPr>
        <w:t xml:space="preserve"> Антонины Владимировны</w:t>
      </w:r>
      <w:r w:rsidRPr="001F0B89">
        <w:rPr>
          <w:rFonts w:ascii="Times New Roman" w:eastAsia="Arial Unicode MS" w:hAnsi="Times New Roman" w:cs="Times New Roman"/>
          <w:sz w:val="28"/>
          <w:szCs w:val="28"/>
          <w:lang w:eastAsia="ru-RU"/>
        </w:rPr>
        <w:t>__________</w:t>
      </w:r>
      <w:r w:rsidR="00560CE1">
        <w:rPr>
          <w:rFonts w:ascii="Times New Roman" w:eastAsia="Arial Unicode MS" w:hAnsi="Times New Roman" w:cs="Times New Roman"/>
          <w:sz w:val="28"/>
          <w:szCs w:val="28"/>
          <w:lang w:eastAsia="ru-RU"/>
        </w:rPr>
        <w:t>_</w:t>
      </w:r>
      <w:r w:rsidRPr="001F0B89">
        <w:rPr>
          <w:rFonts w:ascii="Times New Roman" w:eastAsia="Arial Unicode MS" w:hAnsi="Times New Roman" w:cs="Times New Roman"/>
          <w:sz w:val="28"/>
          <w:szCs w:val="28"/>
          <w:lang w:eastAsia="ru-RU"/>
        </w:rPr>
        <w:t>_______</w:t>
      </w:r>
    </w:p>
    <w:p w:rsidR="001F0B89" w:rsidRPr="001F0B89" w:rsidRDefault="001F0B89" w:rsidP="001F0B89">
      <w:pPr>
        <w:autoSpaceDE w:val="0"/>
        <w:autoSpaceDN w:val="0"/>
        <w:adjustRightInd w:val="0"/>
        <w:spacing w:after="0" w:line="240" w:lineRule="auto"/>
        <w:rPr>
          <w:rFonts w:ascii="Times New Roman" w:eastAsia="Arial Unicode MS" w:hAnsi="Times New Roman" w:cs="Times New Roman"/>
          <w:sz w:val="28"/>
          <w:szCs w:val="28"/>
          <w:lang w:eastAsia="ru-RU"/>
        </w:rPr>
      </w:pPr>
      <w:r w:rsidRPr="001F0B89">
        <w:rPr>
          <w:rFonts w:ascii="Times New Roman" w:eastAsia="Arial Unicode MS" w:hAnsi="Times New Roman" w:cs="Times New Roman"/>
          <w:sz w:val="28"/>
          <w:szCs w:val="28"/>
          <w:lang w:eastAsia="ru-RU"/>
        </w:rPr>
        <w:t xml:space="preserve">                                                   Ф. И. О.</w:t>
      </w:r>
    </w:p>
    <w:p w:rsidR="001F0B89" w:rsidRPr="001F0B89" w:rsidRDefault="001F0B89" w:rsidP="001F0B89">
      <w:pPr>
        <w:autoSpaceDE w:val="0"/>
        <w:autoSpaceDN w:val="0"/>
        <w:adjustRightInd w:val="0"/>
        <w:spacing w:after="0" w:line="240" w:lineRule="auto"/>
        <w:jc w:val="right"/>
        <w:rPr>
          <w:rFonts w:ascii="Times New Roman" w:eastAsia="Arial Unicode MS" w:hAnsi="Times New Roman" w:cs="Times New Roman"/>
          <w:sz w:val="28"/>
          <w:szCs w:val="28"/>
          <w:lang w:eastAsia="ru-RU"/>
        </w:rPr>
      </w:pPr>
    </w:p>
    <w:p w:rsidR="001F0B89" w:rsidRPr="001F0B89" w:rsidRDefault="001F0B89" w:rsidP="001F0B89">
      <w:pPr>
        <w:autoSpaceDE w:val="0"/>
        <w:autoSpaceDN w:val="0"/>
        <w:adjustRightInd w:val="0"/>
        <w:spacing w:after="0" w:line="240" w:lineRule="auto"/>
        <w:rPr>
          <w:rFonts w:ascii="Times New Roman" w:eastAsia="Arial Unicode MS" w:hAnsi="Times New Roman" w:cs="Times New Roman"/>
          <w:sz w:val="28"/>
          <w:szCs w:val="28"/>
          <w:lang w:eastAsia="ru-RU"/>
        </w:rPr>
      </w:pPr>
    </w:p>
    <w:p w:rsidR="001F0B89" w:rsidRPr="001F0B89" w:rsidRDefault="001F0B89" w:rsidP="001F0B89">
      <w:pPr>
        <w:autoSpaceDE w:val="0"/>
        <w:autoSpaceDN w:val="0"/>
        <w:adjustRightInd w:val="0"/>
        <w:spacing w:after="0" w:line="240" w:lineRule="auto"/>
        <w:rPr>
          <w:rFonts w:ascii="Times New Roman" w:eastAsia="Arial Unicode MS" w:hAnsi="Times New Roman" w:cs="Times New Roman"/>
          <w:sz w:val="28"/>
          <w:szCs w:val="28"/>
          <w:lang w:eastAsia="ru-RU"/>
        </w:rPr>
      </w:pPr>
    </w:p>
    <w:p w:rsidR="001F0B89" w:rsidRPr="001F0B89" w:rsidRDefault="001F0B89" w:rsidP="001F0B89">
      <w:pPr>
        <w:autoSpaceDE w:val="0"/>
        <w:autoSpaceDN w:val="0"/>
        <w:adjustRightInd w:val="0"/>
        <w:spacing w:after="0" w:line="240" w:lineRule="auto"/>
        <w:rPr>
          <w:rFonts w:ascii="Times New Roman" w:eastAsia="Arial Unicode MS" w:hAnsi="Times New Roman" w:cs="Times New Roman"/>
          <w:sz w:val="28"/>
          <w:szCs w:val="28"/>
          <w:lang w:eastAsia="ru-RU"/>
        </w:rPr>
      </w:pPr>
      <w:r w:rsidRPr="001F0B89">
        <w:rPr>
          <w:rFonts w:ascii="Times New Roman" w:eastAsia="Arial Unicode MS" w:hAnsi="Times New Roman" w:cs="Times New Roman"/>
          <w:sz w:val="28"/>
          <w:szCs w:val="28"/>
          <w:lang w:eastAsia="ru-RU"/>
        </w:rPr>
        <w:t>Рецензент                                                                           Научный руководитель</w:t>
      </w:r>
    </w:p>
    <w:p w:rsidR="001F0B89" w:rsidRPr="001F0B89" w:rsidRDefault="001F0B89" w:rsidP="001F0B89">
      <w:pPr>
        <w:autoSpaceDE w:val="0"/>
        <w:autoSpaceDN w:val="0"/>
        <w:adjustRightInd w:val="0"/>
        <w:spacing w:after="0" w:line="240" w:lineRule="auto"/>
        <w:rPr>
          <w:rFonts w:ascii="Times New Roman" w:eastAsia="Arial Unicode MS" w:hAnsi="Times New Roman" w:cs="Times New Roman"/>
          <w:sz w:val="28"/>
          <w:szCs w:val="28"/>
          <w:lang w:eastAsia="ru-RU"/>
        </w:rPr>
      </w:pPr>
    </w:p>
    <w:p w:rsidR="001F0B89" w:rsidRPr="001F0B89" w:rsidRDefault="00512465" w:rsidP="001F0B89">
      <w:pPr>
        <w:autoSpaceDE w:val="0"/>
        <w:autoSpaceDN w:val="0"/>
        <w:adjustRightInd w:val="0"/>
        <w:spacing w:after="0" w:line="240" w:lineRule="auto"/>
        <w:rPr>
          <w:rFonts w:ascii="Times New Roman" w:eastAsia="Arial Unicode MS" w:hAnsi="Times New Roman" w:cs="Times New Roman"/>
          <w:sz w:val="28"/>
          <w:szCs w:val="28"/>
          <w:lang w:eastAsia="ru-RU"/>
        </w:rPr>
      </w:pPr>
      <w:r w:rsidRPr="00512465">
        <w:rPr>
          <w:rFonts w:ascii="Times New Roman" w:eastAsia="Arial Unicode MS" w:hAnsi="Times New Roman" w:cs="Times New Roman"/>
          <w:sz w:val="28"/>
          <w:szCs w:val="28"/>
          <w:u w:val="single"/>
          <w:lang w:eastAsia="ru-RU"/>
        </w:rPr>
        <w:t>Москвитина Анна Юрьевна</w:t>
      </w:r>
      <w:r>
        <w:rPr>
          <w:rFonts w:ascii="Times New Roman" w:eastAsia="Arial Unicode MS" w:hAnsi="Times New Roman" w:cs="Times New Roman"/>
          <w:sz w:val="28"/>
          <w:szCs w:val="28"/>
          <w:u w:val="single"/>
          <w:lang w:eastAsia="ru-RU"/>
        </w:rPr>
        <w:t xml:space="preserve">                          Никифоров Александр Андреевич</w:t>
      </w:r>
    </w:p>
    <w:p w:rsidR="001F0B89" w:rsidRPr="001F0B89" w:rsidRDefault="001F0B89" w:rsidP="001F0B89">
      <w:pPr>
        <w:autoSpaceDE w:val="0"/>
        <w:autoSpaceDN w:val="0"/>
        <w:adjustRightInd w:val="0"/>
        <w:spacing w:after="0" w:line="240" w:lineRule="auto"/>
        <w:rPr>
          <w:rFonts w:ascii="Times New Roman" w:eastAsia="Arial Unicode MS" w:hAnsi="Times New Roman" w:cs="Times New Roman"/>
          <w:sz w:val="28"/>
          <w:szCs w:val="28"/>
          <w:lang w:eastAsia="ru-RU"/>
        </w:rPr>
      </w:pPr>
      <w:r w:rsidRPr="001F0B89">
        <w:rPr>
          <w:rFonts w:ascii="Times New Roman" w:eastAsia="Arial Unicode MS" w:hAnsi="Times New Roman" w:cs="Times New Roman"/>
          <w:sz w:val="28"/>
          <w:szCs w:val="28"/>
          <w:lang w:eastAsia="ru-RU"/>
        </w:rPr>
        <w:t xml:space="preserve">                      </w:t>
      </w:r>
      <w:r w:rsidRPr="001F0B89">
        <w:rPr>
          <w:rFonts w:ascii="Times New Roman" w:eastAsia="Arial Unicode MS" w:hAnsi="Times New Roman" w:cs="Times New Roman"/>
          <w:i/>
          <w:sz w:val="28"/>
          <w:szCs w:val="28"/>
          <w:lang w:eastAsia="ru-RU"/>
        </w:rPr>
        <w:t xml:space="preserve">Ф.И.О                                                                </w:t>
      </w:r>
      <w:proofErr w:type="spellStart"/>
      <w:r w:rsidRPr="001F0B89">
        <w:rPr>
          <w:rFonts w:ascii="Times New Roman" w:eastAsia="Arial Unicode MS" w:hAnsi="Times New Roman" w:cs="Times New Roman"/>
          <w:i/>
          <w:sz w:val="28"/>
          <w:szCs w:val="28"/>
          <w:lang w:eastAsia="ru-RU"/>
        </w:rPr>
        <w:t>Ф.И.О</w:t>
      </w:r>
      <w:proofErr w:type="spellEnd"/>
      <w:r w:rsidRPr="001F0B89">
        <w:rPr>
          <w:rFonts w:ascii="Times New Roman" w:eastAsia="Arial Unicode MS" w:hAnsi="Times New Roman" w:cs="Times New Roman"/>
          <w:i/>
          <w:sz w:val="28"/>
          <w:szCs w:val="28"/>
          <w:lang w:eastAsia="ru-RU"/>
        </w:rPr>
        <w:t>.</w:t>
      </w:r>
    </w:p>
    <w:p w:rsidR="001F0B89" w:rsidRPr="001F0B89" w:rsidRDefault="001F0B89" w:rsidP="001F0B89">
      <w:pPr>
        <w:autoSpaceDE w:val="0"/>
        <w:autoSpaceDN w:val="0"/>
        <w:adjustRightInd w:val="0"/>
        <w:spacing w:after="0" w:line="240" w:lineRule="auto"/>
        <w:rPr>
          <w:rFonts w:ascii="Times New Roman" w:eastAsia="Arial Unicode MS" w:hAnsi="Times New Roman" w:cs="Times New Roman"/>
          <w:sz w:val="28"/>
          <w:szCs w:val="28"/>
          <w:lang w:eastAsia="ru-RU"/>
        </w:rPr>
      </w:pPr>
    </w:p>
    <w:p w:rsidR="001F0B89" w:rsidRPr="001F0B89" w:rsidRDefault="001F0B89" w:rsidP="001F0B89">
      <w:pPr>
        <w:autoSpaceDE w:val="0"/>
        <w:autoSpaceDN w:val="0"/>
        <w:adjustRightInd w:val="0"/>
        <w:spacing w:after="0" w:line="240" w:lineRule="auto"/>
        <w:rPr>
          <w:rFonts w:ascii="Times New Roman" w:eastAsia="Arial Unicode MS" w:hAnsi="Times New Roman" w:cs="Times New Roman"/>
          <w:sz w:val="28"/>
          <w:szCs w:val="28"/>
          <w:lang w:eastAsia="ru-RU"/>
        </w:rPr>
      </w:pPr>
      <w:r w:rsidRPr="001F0B89">
        <w:rPr>
          <w:rFonts w:ascii="Times New Roman" w:eastAsia="Arial Unicode MS" w:hAnsi="Times New Roman" w:cs="Times New Roman"/>
          <w:sz w:val="28"/>
          <w:szCs w:val="28"/>
          <w:lang w:eastAsia="ru-RU"/>
        </w:rPr>
        <w:t>_</w:t>
      </w:r>
      <w:proofErr w:type="spellStart"/>
      <w:r w:rsidR="00D52201" w:rsidRPr="00D52201">
        <w:rPr>
          <w:rFonts w:ascii="Times New Roman" w:eastAsia="Arial Unicode MS" w:hAnsi="Times New Roman" w:cs="Times New Roman"/>
          <w:sz w:val="28"/>
          <w:szCs w:val="28"/>
          <w:u w:val="single"/>
          <w:lang w:eastAsia="ru-RU"/>
        </w:rPr>
        <w:t>к.п.н</w:t>
      </w:r>
      <w:proofErr w:type="spellEnd"/>
      <w:r w:rsidR="00D52201" w:rsidRPr="00D52201">
        <w:rPr>
          <w:rFonts w:ascii="Times New Roman" w:eastAsia="Arial Unicode MS" w:hAnsi="Times New Roman" w:cs="Times New Roman"/>
          <w:sz w:val="28"/>
          <w:szCs w:val="28"/>
          <w:u w:val="single"/>
          <w:lang w:eastAsia="ru-RU"/>
        </w:rPr>
        <w:t>., старший преподаватель</w:t>
      </w:r>
      <w:r w:rsidR="00D52201">
        <w:rPr>
          <w:rFonts w:ascii="Times New Roman" w:eastAsia="Arial Unicode MS" w:hAnsi="Times New Roman" w:cs="Times New Roman"/>
          <w:sz w:val="28"/>
          <w:szCs w:val="28"/>
          <w:lang w:eastAsia="ru-RU"/>
        </w:rPr>
        <w:t>_</w:t>
      </w:r>
      <w:r w:rsidRPr="001F0B89">
        <w:rPr>
          <w:rFonts w:ascii="Times New Roman" w:eastAsia="Arial Unicode MS" w:hAnsi="Times New Roman" w:cs="Times New Roman"/>
          <w:sz w:val="28"/>
          <w:szCs w:val="28"/>
          <w:lang w:eastAsia="ru-RU"/>
        </w:rPr>
        <w:t xml:space="preserve">__ </w:t>
      </w:r>
      <w:r w:rsidR="00D52201">
        <w:rPr>
          <w:rFonts w:ascii="Times New Roman" w:eastAsia="Arial Unicode MS" w:hAnsi="Times New Roman" w:cs="Times New Roman"/>
          <w:sz w:val="28"/>
          <w:szCs w:val="28"/>
          <w:lang w:eastAsia="ru-RU"/>
        </w:rPr>
        <w:t xml:space="preserve">    </w:t>
      </w:r>
      <w:r w:rsidRPr="001F0B89">
        <w:rPr>
          <w:rFonts w:ascii="Times New Roman" w:eastAsia="Arial Unicode MS" w:hAnsi="Times New Roman" w:cs="Times New Roman"/>
          <w:sz w:val="28"/>
          <w:szCs w:val="28"/>
          <w:lang w:eastAsia="ru-RU"/>
        </w:rPr>
        <w:t xml:space="preserve">      </w:t>
      </w:r>
      <w:r w:rsidR="00512465">
        <w:rPr>
          <w:rFonts w:ascii="Times New Roman" w:eastAsia="Arial Unicode MS" w:hAnsi="Times New Roman" w:cs="Times New Roman"/>
          <w:sz w:val="28"/>
          <w:szCs w:val="28"/>
          <w:lang w:eastAsia="ru-RU"/>
        </w:rPr>
        <w:t xml:space="preserve">    </w:t>
      </w:r>
      <w:r w:rsidRPr="00512465">
        <w:rPr>
          <w:rFonts w:ascii="Times New Roman" w:eastAsia="Arial Unicode MS" w:hAnsi="Times New Roman" w:cs="Times New Roman"/>
          <w:sz w:val="28"/>
          <w:szCs w:val="28"/>
          <w:lang w:eastAsia="ru-RU"/>
        </w:rPr>
        <w:t>____________</w:t>
      </w:r>
      <w:proofErr w:type="spellStart"/>
      <w:r w:rsidR="00512465" w:rsidRPr="00512465">
        <w:rPr>
          <w:rFonts w:ascii="Times New Roman" w:eastAsia="Arial Unicode MS" w:hAnsi="Times New Roman" w:cs="Times New Roman"/>
          <w:sz w:val="28"/>
          <w:szCs w:val="28"/>
          <w:u w:val="single"/>
          <w:lang w:eastAsia="ru-RU"/>
        </w:rPr>
        <w:t>к.п.н</w:t>
      </w:r>
      <w:proofErr w:type="spellEnd"/>
      <w:r w:rsidR="00512465" w:rsidRPr="00512465">
        <w:rPr>
          <w:rFonts w:ascii="Times New Roman" w:eastAsia="Arial Unicode MS" w:hAnsi="Times New Roman" w:cs="Times New Roman"/>
          <w:sz w:val="28"/>
          <w:szCs w:val="28"/>
          <w:u w:val="single"/>
          <w:lang w:eastAsia="ru-RU"/>
        </w:rPr>
        <w:t>.</w:t>
      </w:r>
      <w:r w:rsidR="00512465">
        <w:rPr>
          <w:rFonts w:ascii="Times New Roman" w:eastAsia="Arial Unicode MS" w:hAnsi="Times New Roman" w:cs="Times New Roman"/>
          <w:sz w:val="28"/>
          <w:szCs w:val="28"/>
          <w:u w:val="single"/>
          <w:lang w:eastAsia="ru-RU"/>
        </w:rPr>
        <w:t>,</w:t>
      </w:r>
      <w:r w:rsidR="00512465" w:rsidRPr="00512465">
        <w:rPr>
          <w:rFonts w:ascii="Times New Roman" w:eastAsia="Arial Unicode MS" w:hAnsi="Times New Roman" w:cs="Times New Roman"/>
          <w:sz w:val="28"/>
          <w:szCs w:val="28"/>
          <w:u w:val="single"/>
          <w:lang w:eastAsia="ru-RU"/>
        </w:rPr>
        <w:t xml:space="preserve"> доцент</w:t>
      </w:r>
      <w:r w:rsidRPr="00512465">
        <w:rPr>
          <w:rFonts w:ascii="Times New Roman" w:eastAsia="Arial Unicode MS" w:hAnsi="Times New Roman" w:cs="Times New Roman"/>
          <w:sz w:val="28"/>
          <w:szCs w:val="28"/>
          <w:lang w:eastAsia="ru-RU"/>
        </w:rPr>
        <w:t>_____</w:t>
      </w:r>
      <w:r w:rsidR="00512465">
        <w:rPr>
          <w:rFonts w:ascii="Times New Roman" w:eastAsia="Arial Unicode MS" w:hAnsi="Times New Roman" w:cs="Times New Roman"/>
          <w:sz w:val="28"/>
          <w:szCs w:val="28"/>
          <w:lang w:eastAsia="ru-RU"/>
        </w:rPr>
        <w:t xml:space="preserve"> </w:t>
      </w:r>
    </w:p>
    <w:p w:rsidR="001F0B89" w:rsidRPr="001F0B89" w:rsidRDefault="001F0B89" w:rsidP="001F0B89">
      <w:pPr>
        <w:autoSpaceDE w:val="0"/>
        <w:autoSpaceDN w:val="0"/>
        <w:adjustRightInd w:val="0"/>
        <w:spacing w:after="0" w:line="240" w:lineRule="auto"/>
        <w:rPr>
          <w:rFonts w:ascii="Times New Roman" w:eastAsia="Arial Unicode MS" w:hAnsi="Times New Roman" w:cs="Times New Roman"/>
          <w:sz w:val="28"/>
          <w:szCs w:val="28"/>
          <w:lang w:eastAsia="ru-RU"/>
        </w:rPr>
      </w:pPr>
      <w:r w:rsidRPr="001F0B89">
        <w:rPr>
          <w:rFonts w:ascii="Times New Roman" w:eastAsia="Arial Unicode MS" w:hAnsi="Times New Roman" w:cs="Times New Roman"/>
          <w:i/>
          <w:sz w:val="28"/>
          <w:szCs w:val="28"/>
          <w:lang w:eastAsia="ru-RU"/>
        </w:rPr>
        <w:t xml:space="preserve">   уч. степень, уч. звание</w:t>
      </w:r>
      <w:r w:rsidRPr="001F0B89">
        <w:rPr>
          <w:rFonts w:ascii="Times New Roman" w:eastAsia="Arial Unicode MS" w:hAnsi="Times New Roman" w:cs="Times New Roman"/>
          <w:sz w:val="28"/>
          <w:szCs w:val="28"/>
          <w:lang w:eastAsia="ru-RU"/>
        </w:rPr>
        <w:t xml:space="preserve">                                           </w:t>
      </w:r>
      <w:r w:rsidRPr="001F0B89">
        <w:rPr>
          <w:rFonts w:ascii="Times New Roman" w:eastAsia="Arial Unicode MS" w:hAnsi="Times New Roman" w:cs="Times New Roman"/>
          <w:i/>
          <w:sz w:val="28"/>
          <w:szCs w:val="28"/>
          <w:lang w:eastAsia="ru-RU"/>
        </w:rPr>
        <w:t>уч. степень, уч. звание</w:t>
      </w:r>
    </w:p>
    <w:p w:rsidR="001F0B89" w:rsidRPr="001F0B89" w:rsidRDefault="001F0B89" w:rsidP="001F0B89">
      <w:pPr>
        <w:autoSpaceDE w:val="0"/>
        <w:autoSpaceDN w:val="0"/>
        <w:adjustRightInd w:val="0"/>
        <w:spacing w:after="0" w:line="240" w:lineRule="auto"/>
        <w:rPr>
          <w:rFonts w:ascii="Times New Roman" w:eastAsia="Arial Unicode MS" w:hAnsi="Times New Roman" w:cs="Times New Roman"/>
          <w:sz w:val="28"/>
          <w:szCs w:val="28"/>
          <w:lang w:eastAsia="ru-RU"/>
        </w:rPr>
      </w:pPr>
      <w:r w:rsidRPr="001F0B89">
        <w:rPr>
          <w:rFonts w:ascii="Times New Roman" w:eastAsia="Arial Unicode MS" w:hAnsi="Times New Roman" w:cs="Times New Roman"/>
          <w:sz w:val="28"/>
          <w:szCs w:val="28"/>
          <w:lang w:eastAsia="ru-RU"/>
        </w:rPr>
        <w:t xml:space="preserve">                     </w:t>
      </w:r>
    </w:p>
    <w:p w:rsidR="001F0B89" w:rsidRPr="001F0B89" w:rsidRDefault="001F0B89" w:rsidP="001F0B89">
      <w:pPr>
        <w:autoSpaceDE w:val="0"/>
        <w:autoSpaceDN w:val="0"/>
        <w:adjustRightInd w:val="0"/>
        <w:spacing w:after="0" w:line="240" w:lineRule="auto"/>
        <w:jc w:val="center"/>
        <w:rPr>
          <w:rFonts w:ascii="Times New Roman" w:eastAsia="Arial Unicode MS" w:hAnsi="Times New Roman" w:cs="Times New Roman"/>
          <w:sz w:val="28"/>
          <w:szCs w:val="28"/>
          <w:lang w:eastAsia="ru-RU"/>
        </w:rPr>
      </w:pPr>
      <w:r w:rsidRPr="001F0B89">
        <w:rPr>
          <w:rFonts w:ascii="Times New Roman" w:eastAsia="Arial Unicode MS" w:hAnsi="Times New Roman" w:cs="Times New Roman"/>
          <w:sz w:val="28"/>
          <w:szCs w:val="28"/>
          <w:lang w:eastAsia="ru-RU"/>
        </w:rPr>
        <w:t xml:space="preserve">                                                                     </w:t>
      </w:r>
    </w:p>
    <w:p w:rsidR="001F0B89" w:rsidRPr="001F0B89" w:rsidRDefault="001F0B89" w:rsidP="001F0B89">
      <w:pPr>
        <w:autoSpaceDE w:val="0"/>
        <w:autoSpaceDN w:val="0"/>
        <w:adjustRightInd w:val="0"/>
        <w:spacing w:after="0" w:line="240" w:lineRule="auto"/>
        <w:jc w:val="center"/>
        <w:rPr>
          <w:rFonts w:ascii="Times New Roman" w:eastAsia="Arial Unicode MS" w:hAnsi="Times New Roman" w:cs="Times New Roman"/>
          <w:sz w:val="28"/>
          <w:szCs w:val="28"/>
          <w:lang w:eastAsia="ru-RU"/>
        </w:rPr>
      </w:pPr>
    </w:p>
    <w:p w:rsidR="001F0B89" w:rsidRPr="001F0B89" w:rsidRDefault="001F0B89" w:rsidP="001F0B89">
      <w:pPr>
        <w:autoSpaceDE w:val="0"/>
        <w:autoSpaceDN w:val="0"/>
        <w:adjustRightInd w:val="0"/>
        <w:spacing w:after="0" w:line="240" w:lineRule="auto"/>
        <w:rPr>
          <w:rFonts w:ascii="Times New Roman" w:eastAsia="Arial Unicode MS" w:hAnsi="Times New Roman" w:cs="Times New Roman"/>
          <w:sz w:val="28"/>
          <w:szCs w:val="28"/>
          <w:lang w:eastAsia="ru-RU"/>
        </w:rPr>
      </w:pPr>
      <w:r w:rsidRPr="001F0B89">
        <w:rPr>
          <w:rFonts w:ascii="Times New Roman" w:eastAsia="Arial Unicode MS" w:hAnsi="Times New Roman" w:cs="Times New Roman"/>
          <w:color w:val="000000"/>
          <w:sz w:val="28"/>
          <w:szCs w:val="28"/>
          <w:lang w:eastAsia="ru-RU"/>
        </w:rPr>
        <w:t>наличие неправомерных заимствований</w:t>
      </w:r>
      <w:proofErr w:type="gramStart"/>
      <w:r w:rsidRPr="001F0B89">
        <w:rPr>
          <w:rFonts w:ascii="Times New Roman" w:eastAsia="Arial Unicode MS" w:hAnsi="Times New Roman" w:cs="Times New Roman"/>
          <w:color w:val="000000"/>
          <w:sz w:val="28"/>
          <w:szCs w:val="28"/>
          <w:lang w:eastAsia="ru-RU"/>
        </w:rPr>
        <w:t xml:space="preserve"> (%)____________________________</w:t>
      </w:r>
      <w:proofErr w:type="gramEnd"/>
    </w:p>
    <w:p w:rsidR="001F0B89" w:rsidRPr="001F0B89" w:rsidRDefault="001F0B89" w:rsidP="001F0B89">
      <w:pPr>
        <w:autoSpaceDE w:val="0"/>
        <w:autoSpaceDN w:val="0"/>
        <w:adjustRightInd w:val="0"/>
        <w:spacing w:after="0" w:line="240" w:lineRule="auto"/>
        <w:jc w:val="center"/>
        <w:rPr>
          <w:rFonts w:ascii="Times New Roman" w:eastAsia="Arial Unicode MS" w:hAnsi="Times New Roman" w:cs="Times New Roman"/>
          <w:sz w:val="28"/>
          <w:szCs w:val="28"/>
          <w:lang w:eastAsia="ru-RU"/>
        </w:rPr>
      </w:pPr>
    </w:p>
    <w:p w:rsidR="001F0B89" w:rsidRPr="001F0B89" w:rsidRDefault="001F0B89" w:rsidP="001F0B89">
      <w:pPr>
        <w:autoSpaceDE w:val="0"/>
        <w:autoSpaceDN w:val="0"/>
        <w:adjustRightInd w:val="0"/>
        <w:spacing w:after="0" w:line="240" w:lineRule="auto"/>
        <w:jc w:val="center"/>
        <w:rPr>
          <w:rFonts w:ascii="Times New Roman" w:eastAsia="Arial Unicode MS" w:hAnsi="Times New Roman" w:cs="Times New Roman"/>
          <w:sz w:val="28"/>
          <w:szCs w:val="28"/>
          <w:lang w:eastAsia="ru-RU"/>
        </w:rPr>
      </w:pPr>
    </w:p>
    <w:p w:rsidR="001F0B89" w:rsidRDefault="001F0B89" w:rsidP="001F0B89">
      <w:pPr>
        <w:autoSpaceDE w:val="0"/>
        <w:autoSpaceDN w:val="0"/>
        <w:adjustRightInd w:val="0"/>
        <w:spacing w:after="0" w:line="240" w:lineRule="auto"/>
        <w:jc w:val="center"/>
        <w:rPr>
          <w:rFonts w:ascii="Times New Roman" w:eastAsia="Arial Unicode MS" w:hAnsi="Times New Roman" w:cs="Times New Roman"/>
          <w:sz w:val="28"/>
          <w:szCs w:val="28"/>
          <w:lang w:eastAsia="ru-RU"/>
        </w:rPr>
      </w:pPr>
    </w:p>
    <w:p w:rsidR="001F0B89" w:rsidRDefault="001F0B89" w:rsidP="001F0B89">
      <w:pPr>
        <w:autoSpaceDE w:val="0"/>
        <w:autoSpaceDN w:val="0"/>
        <w:adjustRightInd w:val="0"/>
        <w:spacing w:after="0" w:line="240" w:lineRule="auto"/>
        <w:jc w:val="center"/>
        <w:rPr>
          <w:rFonts w:ascii="Times New Roman" w:eastAsia="Arial Unicode MS" w:hAnsi="Times New Roman" w:cs="Times New Roman"/>
          <w:sz w:val="28"/>
          <w:szCs w:val="28"/>
          <w:lang w:eastAsia="ru-RU"/>
        </w:rPr>
      </w:pPr>
    </w:p>
    <w:p w:rsidR="001F0B89" w:rsidRDefault="001F0B89" w:rsidP="001F0B89">
      <w:pPr>
        <w:autoSpaceDE w:val="0"/>
        <w:autoSpaceDN w:val="0"/>
        <w:adjustRightInd w:val="0"/>
        <w:spacing w:after="0" w:line="240" w:lineRule="auto"/>
        <w:jc w:val="center"/>
        <w:rPr>
          <w:rFonts w:ascii="Times New Roman" w:eastAsia="Arial Unicode MS" w:hAnsi="Times New Roman" w:cs="Times New Roman"/>
          <w:sz w:val="28"/>
          <w:szCs w:val="28"/>
          <w:lang w:eastAsia="ru-RU"/>
        </w:rPr>
      </w:pPr>
    </w:p>
    <w:p w:rsidR="001F0B89" w:rsidRDefault="001F0B89" w:rsidP="001F0B89">
      <w:pPr>
        <w:autoSpaceDE w:val="0"/>
        <w:autoSpaceDN w:val="0"/>
        <w:adjustRightInd w:val="0"/>
        <w:spacing w:after="0" w:line="240" w:lineRule="auto"/>
        <w:jc w:val="center"/>
        <w:rPr>
          <w:rFonts w:ascii="Times New Roman" w:eastAsia="Arial Unicode MS" w:hAnsi="Times New Roman" w:cs="Times New Roman"/>
          <w:sz w:val="28"/>
          <w:szCs w:val="28"/>
          <w:lang w:eastAsia="ru-RU"/>
        </w:rPr>
      </w:pPr>
    </w:p>
    <w:p w:rsidR="00060412" w:rsidRDefault="00060412" w:rsidP="001F0B89">
      <w:pPr>
        <w:autoSpaceDE w:val="0"/>
        <w:autoSpaceDN w:val="0"/>
        <w:adjustRightInd w:val="0"/>
        <w:spacing w:after="0" w:line="240" w:lineRule="auto"/>
        <w:jc w:val="center"/>
        <w:rPr>
          <w:rFonts w:ascii="Times New Roman" w:eastAsia="Arial Unicode MS" w:hAnsi="Times New Roman" w:cs="Times New Roman"/>
          <w:sz w:val="28"/>
          <w:szCs w:val="28"/>
          <w:lang w:eastAsia="ru-RU"/>
        </w:rPr>
      </w:pPr>
    </w:p>
    <w:p w:rsidR="00560CE1" w:rsidRDefault="00560CE1" w:rsidP="001F0B89">
      <w:pPr>
        <w:autoSpaceDE w:val="0"/>
        <w:autoSpaceDN w:val="0"/>
        <w:adjustRightInd w:val="0"/>
        <w:spacing w:after="0" w:line="240" w:lineRule="auto"/>
        <w:jc w:val="center"/>
        <w:rPr>
          <w:rFonts w:ascii="Times New Roman" w:eastAsia="Arial Unicode MS" w:hAnsi="Times New Roman" w:cs="Times New Roman"/>
          <w:sz w:val="28"/>
          <w:szCs w:val="28"/>
          <w:lang w:eastAsia="ru-RU"/>
        </w:rPr>
      </w:pPr>
    </w:p>
    <w:p w:rsidR="001F0B89" w:rsidRPr="001F0B89" w:rsidRDefault="001F0B89" w:rsidP="001F0B89">
      <w:pPr>
        <w:autoSpaceDE w:val="0"/>
        <w:autoSpaceDN w:val="0"/>
        <w:adjustRightInd w:val="0"/>
        <w:spacing w:after="0" w:line="240" w:lineRule="auto"/>
        <w:jc w:val="center"/>
        <w:rPr>
          <w:rFonts w:ascii="Times New Roman" w:eastAsia="Arial Unicode MS" w:hAnsi="Times New Roman" w:cs="Times New Roman"/>
          <w:sz w:val="28"/>
          <w:szCs w:val="28"/>
          <w:lang w:eastAsia="ru-RU"/>
        </w:rPr>
      </w:pPr>
      <w:r w:rsidRPr="001F0B89">
        <w:rPr>
          <w:rFonts w:ascii="Times New Roman" w:eastAsia="Arial Unicode MS" w:hAnsi="Times New Roman" w:cs="Times New Roman"/>
          <w:sz w:val="28"/>
          <w:szCs w:val="28"/>
          <w:lang w:eastAsia="ru-RU"/>
        </w:rPr>
        <w:t>Санкт-Петербург</w:t>
      </w:r>
    </w:p>
    <w:p w:rsidR="00560CE1" w:rsidRDefault="001F0B89" w:rsidP="001F0B89">
      <w:pPr>
        <w:autoSpaceDE w:val="0"/>
        <w:autoSpaceDN w:val="0"/>
        <w:adjustRightInd w:val="0"/>
        <w:spacing w:after="0" w:line="240" w:lineRule="auto"/>
        <w:jc w:val="center"/>
        <w:rPr>
          <w:rFonts w:ascii="Times New Roman" w:eastAsia="Arial Unicode MS" w:hAnsi="Times New Roman" w:cs="Times New Roman"/>
          <w:sz w:val="28"/>
          <w:szCs w:val="28"/>
          <w:lang w:eastAsia="ru-RU"/>
        </w:rPr>
      </w:pPr>
      <w:r w:rsidRPr="001F0B89">
        <w:rPr>
          <w:rFonts w:ascii="Times New Roman" w:eastAsia="Arial Unicode MS" w:hAnsi="Times New Roman" w:cs="Times New Roman"/>
          <w:sz w:val="28"/>
          <w:szCs w:val="28"/>
          <w:lang w:eastAsia="ru-RU"/>
        </w:rPr>
        <w:t>2016</w:t>
      </w:r>
      <w:r w:rsidR="00560CE1">
        <w:rPr>
          <w:rFonts w:ascii="Times New Roman" w:eastAsia="Arial Unicode MS" w:hAnsi="Times New Roman" w:cs="Times New Roman"/>
          <w:sz w:val="28"/>
          <w:szCs w:val="28"/>
          <w:lang w:eastAsia="ru-RU"/>
        </w:rPr>
        <w:br w:type="page"/>
      </w:r>
    </w:p>
    <w:sdt>
      <w:sdtPr>
        <w:rPr>
          <w:rFonts w:asciiTheme="minorHAnsi" w:eastAsiaTheme="minorHAnsi" w:hAnsiTheme="minorHAnsi" w:cstheme="minorBidi"/>
          <w:b w:val="0"/>
          <w:bCs w:val="0"/>
          <w:color w:val="auto"/>
          <w:sz w:val="22"/>
          <w:szCs w:val="22"/>
          <w:lang w:eastAsia="en-US"/>
        </w:rPr>
        <w:id w:val="-788282424"/>
        <w:docPartObj>
          <w:docPartGallery w:val="Table of Contents"/>
          <w:docPartUnique/>
        </w:docPartObj>
      </w:sdtPr>
      <w:sdtEndPr/>
      <w:sdtContent>
        <w:p w:rsidR="00560CE1" w:rsidRPr="00DB1BC0" w:rsidRDefault="00D52201" w:rsidP="00170F72">
          <w:pPr>
            <w:pStyle w:val="af1"/>
            <w:spacing w:before="0" w:line="360" w:lineRule="auto"/>
            <w:jc w:val="center"/>
            <w:rPr>
              <w:rFonts w:ascii="Times New Roman" w:hAnsi="Times New Roman" w:cs="Times New Roman"/>
              <w:color w:val="auto"/>
            </w:rPr>
          </w:pPr>
          <w:r w:rsidRPr="00DB1BC0">
            <w:rPr>
              <w:rFonts w:ascii="Times New Roman" w:hAnsi="Times New Roman" w:cs="Times New Roman"/>
              <w:color w:val="auto"/>
            </w:rPr>
            <w:t>ОГЛАВЕНИЕ</w:t>
          </w:r>
        </w:p>
        <w:p w:rsidR="00DB1BC0" w:rsidRPr="00DB1BC0" w:rsidRDefault="00560CE1" w:rsidP="00DB1BC0">
          <w:pPr>
            <w:pStyle w:val="11"/>
            <w:tabs>
              <w:tab w:val="right" w:leader="dot" w:pos="9628"/>
            </w:tabs>
            <w:jc w:val="both"/>
            <w:rPr>
              <w:rFonts w:ascii="Times New Roman" w:eastAsiaTheme="minorEastAsia" w:hAnsi="Times New Roman" w:cs="Times New Roman"/>
              <w:noProof/>
              <w:sz w:val="28"/>
              <w:szCs w:val="28"/>
              <w:lang w:eastAsia="ru-RU"/>
            </w:rPr>
          </w:pPr>
          <w:r w:rsidRPr="00DB1BC0">
            <w:rPr>
              <w:rFonts w:ascii="Times New Roman" w:hAnsi="Times New Roman" w:cs="Times New Roman"/>
              <w:sz w:val="28"/>
              <w:szCs w:val="28"/>
            </w:rPr>
            <w:fldChar w:fldCharType="begin"/>
          </w:r>
          <w:r w:rsidRPr="00DB1BC0">
            <w:rPr>
              <w:rFonts w:ascii="Times New Roman" w:hAnsi="Times New Roman" w:cs="Times New Roman"/>
              <w:sz w:val="28"/>
              <w:szCs w:val="28"/>
            </w:rPr>
            <w:instrText xml:space="preserve"> TOC \o "1-3" \h \z \u </w:instrText>
          </w:r>
          <w:r w:rsidRPr="00DB1BC0">
            <w:rPr>
              <w:rFonts w:ascii="Times New Roman" w:hAnsi="Times New Roman" w:cs="Times New Roman"/>
              <w:sz w:val="28"/>
              <w:szCs w:val="28"/>
            </w:rPr>
            <w:fldChar w:fldCharType="separate"/>
          </w:r>
          <w:hyperlink w:anchor="_Toc448259627" w:history="1">
            <w:r w:rsidR="00DB1BC0" w:rsidRPr="00DB1BC0">
              <w:rPr>
                <w:rStyle w:val="aa"/>
                <w:rFonts w:ascii="Times New Roman" w:hAnsi="Times New Roman" w:cs="Times New Roman"/>
                <w:noProof/>
                <w:sz w:val="28"/>
                <w:szCs w:val="28"/>
              </w:rPr>
              <w:t>ВВЕДЕНИЕ</w:t>
            </w:r>
            <w:r w:rsidR="00DB1BC0" w:rsidRPr="00DB1BC0">
              <w:rPr>
                <w:rFonts w:ascii="Times New Roman" w:hAnsi="Times New Roman" w:cs="Times New Roman"/>
                <w:noProof/>
                <w:webHidden/>
                <w:sz w:val="28"/>
                <w:szCs w:val="28"/>
              </w:rPr>
              <w:tab/>
            </w:r>
            <w:r w:rsidR="00DB1BC0" w:rsidRPr="00DB1BC0">
              <w:rPr>
                <w:rFonts w:ascii="Times New Roman" w:hAnsi="Times New Roman" w:cs="Times New Roman"/>
                <w:noProof/>
                <w:webHidden/>
                <w:sz w:val="28"/>
                <w:szCs w:val="28"/>
              </w:rPr>
              <w:fldChar w:fldCharType="begin"/>
            </w:r>
            <w:r w:rsidR="00DB1BC0" w:rsidRPr="00DB1BC0">
              <w:rPr>
                <w:rFonts w:ascii="Times New Roman" w:hAnsi="Times New Roman" w:cs="Times New Roman"/>
                <w:noProof/>
                <w:webHidden/>
                <w:sz w:val="28"/>
                <w:szCs w:val="28"/>
              </w:rPr>
              <w:instrText xml:space="preserve"> PAGEREF _Toc448259627 \h </w:instrText>
            </w:r>
            <w:r w:rsidR="00DB1BC0" w:rsidRPr="00DB1BC0">
              <w:rPr>
                <w:rFonts w:ascii="Times New Roman" w:hAnsi="Times New Roman" w:cs="Times New Roman"/>
                <w:noProof/>
                <w:webHidden/>
                <w:sz w:val="28"/>
                <w:szCs w:val="28"/>
              </w:rPr>
            </w:r>
            <w:r w:rsidR="00DB1BC0" w:rsidRPr="00DB1BC0">
              <w:rPr>
                <w:rFonts w:ascii="Times New Roman" w:hAnsi="Times New Roman" w:cs="Times New Roman"/>
                <w:noProof/>
                <w:webHidden/>
                <w:sz w:val="28"/>
                <w:szCs w:val="28"/>
              </w:rPr>
              <w:fldChar w:fldCharType="separate"/>
            </w:r>
            <w:r w:rsidR="00873515">
              <w:rPr>
                <w:rFonts w:ascii="Times New Roman" w:hAnsi="Times New Roman" w:cs="Times New Roman"/>
                <w:noProof/>
                <w:webHidden/>
                <w:sz w:val="28"/>
                <w:szCs w:val="28"/>
              </w:rPr>
              <w:t>3</w:t>
            </w:r>
            <w:r w:rsidR="00DB1BC0" w:rsidRPr="00DB1BC0">
              <w:rPr>
                <w:rFonts w:ascii="Times New Roman" w:hAnsi="Times New Roman" w:cs="Times New Roman"/>
                <w:noProof/>
                <w:webHidden/>
                <w:sz w:val="28"/>
                <w:szCs w:val="28"/>
              </w:rPr>
              <w:fldChar w:fldCharType="end"/>
            </w:r>
          </w:hyperlink>
        </w:p>
        <w:p w:rsidR="00DB1BC0" w:rsidRPr="00DB1BC0" w:rsidRDefault="00E844A8" w:rsidP="00DB1BC0">
          <w:pPr>
            <w:pStyle w:val="11"/>
            <w:tabs>
              <w:tab w:val="right" w:leader="dot" w:pos="9628"/>
            </w:tabs>
            <w:jc w:val="both"/>
            <w:rPr>
              <w:rFonts w:ascii="Times New Roman" w:eastAsiaTheme="minorEastAsia" w:hAnsi="Times New Roman" w:cs="Times New Roman"/>
              <w:noProof/>
              <w:sz w:val="28"/>
              <w:szCs w:val="28"/>
              <w:lang w:eastAsia="ru-RU"/>
            </w:rPr>
          </w:pPr>
          <w:hyperlink w:anchor="_Toc448259628" w:history="1">
            <w:r w:rsidR="00DB1BC0" w:rsidRPr="00DB1BC0">
              <w:rPr>
                <w:rStyle w:val="aa"/>
                <w:rFonts w:ascii="Times New Roman" w:hAnsi="Times New Roman" w:cs="Times New Roman"/>
                <w:noProof/>
                <w:sz w:val="28"/>
                <w:szCs w:val="28"/>
              </w:rPr>
              <w:t xml:space="preserve">ГЛАВА 1. </w:t>
            </w:r>
            <w:r w:rsidR="003B24A9">
              <w:rPr>
                <w:rStyle w:val="aa"/>
                <w:rFonts w:ascii="Times New Roman" w:hAnsi="Times New Roman" w:cs="Times New Roman"/>
                <w:noProof/>
                <w:sz w:val="28"/>
                <w:szCs w:val="28"/>
              </w:rPr>
              <w:t>МЕЖДУНАРОДНЫЙ ОПЫТ ФОРМИРОВАНИЯ И РАЗВИТИЯ ЖЕНСКОГО ДВИЖЕНИЯ</w:t>
            </w:r>
            <w:r w:rsidR="00DB1BC0" w:rsidRPr="00DB1BC0">
              <w:rPr>
                <w:rFonts w:ascii="Times New Roman" w:hAnsi="Times New Roman" w:cs="Times New Roman"/>
                <w:noProof/>
                <w:webHidden/>
                <w:sz w:val="28"/>
                <w:szCs w:val="28"/>
              </w:rPr>
              <w:tab/>
            </w:r>
            <w:r w:rsidR="00DB1BC0" w:rsidRPr="00DB1BC0">
              <w:rPr>
                <w:rFonts w:ascii="Times New Roman" w:hAnsi="Times New Roman" w:cs="Times New Roman"/>
                <w:noProof/>
                <w:webHidden/>
                <w:sz w:val="28"/>
                <w:szCs w:val="28"/>
              </w:rPr>
              <w:fldChar w:fldCharType="begin"/>
            </w:r>
            <w:r w:rsidR="00DB1BC0" w:rsidRPr="00DB1BC0">
              <w:rPr>
                <w:rFonts w:ascii="Times New Roman" w:hAnsi="Times New Roman" w:cs="Times New Roman"/>
                <w:noProof/>
                <w:webHidden/>
                <w:sz w:val="28"/>
                <w:szCs w:val="28"/>
              </w:rPr>
              <w:instrText xml:space="preserve"> PAGEREF _Toc448259628 \h </w:instrText>
            </w:r>
            <w:r w:rsidR="00DB1BC0" w:rsidRPr="00DB1BC0">
              <w:rPr>
                <w:rFonts w:ascii="Times New Roman" w:hAnsi="Times New Roman" w:cs="Times New Roman"/>
                <w:noProof/>
                <w:webHidden/>
                <w:sz w:val="28"/>
                <w:szCs w:val="28"/>
              </w:rPr>
            </w:r>
            <w:r w:rsidR="00DB1BC0" w:rsidRPr="00DB1BC0">
              <w:rPr>
                <w:rFonts w:ascii="Times New Roman" w:hAnsi="Times New Roman" w:cs="Times New Roman"/>
                <w:noProof/>
                <w:webHidden/>
                <w:sz w:val="28"/>
                <w:szCs w:val="28"/>
              </w:rPr>
              <w:fldChar w:fldCharType="separate"/>
            </w:r>
            <w:r w:rsidR="00873515">
              <w:rPr>
                <w:rFonts w:ascii="Times New Roman" w:hAnsi="Times New Roman" w:cs="Times New Roman"/>
                <w:noProof/>
                <w:webHidden/>
                <w:sz w:val="28"/>
                <w:szCs w:val="28"/>
              </w:rPr>
              <w:t>7</w:t>
            </w:r>
            <w:r w:rsidR="00DB1BC0" w:rsidRPr="00DB1BC0">
              <w:rPr>
                <w:rFonts w:ascii="Times New Roman" w:hAnsi="Times New Roman" w:cs="Times New Roman"/>
                <w:noProof/>
                <w:webHidden/>
                <w:sz w:val="28"/>
                <w:szCs w:val="28"/>
              </w:rPr>
              <w:fldChar w:fldCharType="end"/>
            </w:r>
          </w:hyperlink>
        </w:p>
        <w:p w:rsidR="00DB1BC0" w:rsidRPr="00DB1BC0" w:rsidRDefault="00E844A8" w:rsidP="00DB1BC0">
          <w:pPr>
            <w:pStyle w:val="2"/>
            <w:jc w:val="both"/>
            <w:rPr>
              <w:rFonts w:ascii="Times New Roman" w:eastAsiaTheme="minorEastAsia" w:hAnsi="Times New Roman" w:cs="Times New Roman"/>
              <w:noProof/>
              <w:sz w:val="28"/>
              <w:szCs w:val="28"/>
              <w:lang w:eastAsia="ru-RU"/>
            </w:rPr>
          </w:pPr>
          <w:hyperlink w:anchor="_Toc448259629" w:history="1">
            <w:r w:rsidR="00DB1BC0" w:rsidRPr="00DB1BC0">
              <w:rPr>
                <w:rStyle w:val="aa"/>
                <w:rFonts w:ascii="Times New Roman" w:hAnsi="Times New Roman" w:cs="Times New Roman"/>
                <w:b/>
                <w:noProof/>
                <w:sz w:val="28"/>
                <w:szCs w:val="28"/>
              </w:rPr>
              <w:t>1.1.</w:t>
            </w:r>
            <w:r w:rsidR="00DB1BC0" w:rsidRPr="00DB1BC0">
              <w:rPr>
                <w:rFonts w:ascii="Times New Roman" w:eastAsiaTheme="minorEastAsia" w:hAnsi="Times New Roman" w:cs="Times New Roman"/>
                <w:noProof/>
                <w:sz w:val="28"/>
                <w:szCs w:val="28"/>
                <w:lang w:eastAsia="ru-RU"/>
              </w:rPr>
              <w:tab/>
            </w:r>
            <w:r w:rsidR="00DB1BC0" w:rsidRPr="00DB1BC0">
              <w:rPr>
                <w:rStyle w:val="aa"/>
                <w:rFonts w:ascii="Times New Roman" w:hAnsi="Times New Roman" w:cs="Times New Roman"/>
                <w:b/>
                <w:noProof/>
                <w:sz w:val="28"/>
                <w:szCs w:val="28"/>
              </w:rPr>
              <w:t>Теоретические подходы к определению женского движения</w:t>
            </w:r>
            <w:r w:rsidR="00DB1BC0" w:rsidRPr="00DB1BC0">
              <w:rPr>
                <w:rFonts w:ascii="Times New Roman" w:hAnsi="Times New Roman" w:cs="Times New Roman"/>
                <w:noProof/>
                <w:webHidden/>
                <w:sz w:val="28"/>
                <w:szCs w:val="28"/>
              </w:rPr>
              <w:tab/>
            </w:r>
            <w:r w:rsidR="00DB1BC0" w:rsidRPr="00DB1BC0">
              <w:rPr>
                <w:rFonts w:ascii="Times New Roman" w:hAnsi="Times New Roman" w:cs="Times New Roman"/>
                <w:noProof/>
                <w:webHidden/>
                <w:sz w:val="28"/>
                <w:szCs w:val="28"/>
              </w:rPr>
              <w:fldChar w:fldCharType="begin"/>
            </w:r>
            <w:r w:rsidR="00DB1BC0" w:rsidRPr="00DB1BC0">
              <w:rPr>
                <w:rFonts w:ascii="Times New Roman" w:hAnsi="Times New Roman" w:cs="Times New Roman"/>
                <w:noProof/>
                <w:webHidden/>
                <w:sz w:val="28"/>
                <w:szCs w:val="28"/>
              </w:rPr>
              <w:instrText xml:space="preserve"> PAGEREF _Toc448259629 \h </w:instrText>
            </w:r>
            <w:r w:rsidR="00DB1BC0" w:rsidRPr="00DB1BC0">
              <w:rPr>
                <w:rFonts w:ascii="Times New Roman" w:hAnsi="Times New Roman" w:cs="Times New Roman"/>
                <w:noProof/>
                <w:webHidden/>
                <w:sz w:val="28"/>
                <w:szCs w:val="28"/>
              </w:rPr>
            </w:r>
            <w:r w:rsidR="00DB1BC0" w:rsidRPr="00DB1BC0">
              <w:rPr>
                <w:rFonts w:ascii="Times New Roman" w:hAnsi="Times New Roman" w:cs="Times New Roman"/>
                <w:noProof/>
                <w:webHidden/>
                <w:sz w:val="28"/>
                <w:szCs w:val="28"/>
              </w:rPr>
              <w:fldChar w:fldCharType="separate"/>
            </w:r>
            <w:r w:rsidR="00873515">
              <w:rPr>
                <w:rFonts w:ascii="Times New Roman" w:hAnsi="Times New Roman" w:cs="Times New Roman"/>
                <w:noProof/>
                <w:webHidden/>
                <w:sz w:val="28"/>
                <w:szCs w:val="28"/>
              </w:rPr>
              <w:t>7</w:t>
            </w:r>
            <w:r w:rsidR="00DB1BC0" w:rsidRPr="00DB1BC0">
              <w:rPr>
                <w:rFonts w:ascii="Times New Roman" w:hAnsi="Times New Roman" w:cs="Times New Roman"/>
                <w:noProof/>
                <w:webHidden/>
                <w:sz w:val="28"/>
                <w:szCs w:val="28"/>
              </w:rPr>
              <w:fldChar w:fldCharType="end"/>
            </w:r>
          </w:hyperlink>
        </w:p>
        <w:p w:rsidR="00DB1BC0" w:rsidRPr="00DB1BC0" w:rsidRDefault="00E844A8" w:rsidP="00DB1BC0">
          <w:pPr>
            <w:pStyle w:val="2"/>
            <w:jc w:val="both"/>
            <w:rPr>
              <w:rFonts w:ascii="Times New Roman" w:eastAsiaTheme="minorEastAsia" w:hAnsi="Times New Roman" w:cs="Times New Roman"/>
              <w:noProof/>
              <w:sz w:val="28"/>
              <w:szCs w:val="28"/>
              <w:lang w:eastAsia="ru-RU"/>
            </w:rPr>
          </w:pPr>
          <w:hyperlink w:anchor="_Toc448259630" w:history="1">
            <w:r w:rsidR="00DB1BC0" w:rsidRPr="00DB1BC0">
              <w:rPr>
                <w:rStyle w:val="aa"/>
                <w:rFonts w:ascii="Times New Roman" w:hAnsi="Times New Roman" w:cs="Times New Roman"/>
                <w:b/>
                <w:noProof/>
                <w:sz w:val="28"/>
                <w:szCs w:val="28"/>
              </w:rPr>
              <w:t>1.2</w:t>
            </w:r>
            <w:r w:rsidR="00DB1BC0" w:rsidRPr="00DB1BC0">
              <w:rPr>
                <w:rFonts w:ascii="Times New Roman" w:eastAsiaTheme="minorEastAsia" w:hAnsi="Times New Roman" w:cs="Times New Roman"/>
                <w:noProof/>
                <w:sz w:val="28"/>
                <w:szCs w:val="28"/>
                <w:lang w:eastAsia="ru-RU"/>
              </w:rPr>
              <w:tab/>
            </w:r>
            <w:r w:rsidR="00DB1BC0" w:rsidRPr="00DB1BC0">
              <w:rPr>
                <w:rStyle w:val="aa"/>
                <w:rFonts w:ascii="Times New Roman" w:hAnsi="Times New Roman" w:cs="Times New Roman"/>
                <w:b/>
                <w:noProof/>
                <w:sz w:val="28"/>
                <w:szCs w:val="28"/>
              </w:rPr>
              <w:t>«Первая волна» развития женского движения в странах Европы и Соединенных Штатах Америки</w:t>
            </w:r>
            <w:r w:rsidR="00DB1BC0" w:rsidRPr="00DB1BC0">
              <w:rPr>
                <w:rFonts w:ascii="Times New Roman" w:hAnsi="Times New Roman" w:cs="Times New Roman"/>
                <w:noProof/>
                <w:webHidden/>
                <w:sz w:val="28"/>
                <w:szCs w:val="28"/>
              </w:rPr>
              <w:tab/>
            </w:r>
            <w:r w:rsidR="00DB1BC0" w:rsidRPr="00DB1BC0">
              <w:rPr>
                <w:rFonts w:ascii="Times New Roman" w:hAnsi="Times New Roman" w:cs="Times New Roman"/>
                <w:noProof/>
                <w:webHidden/>
                <w:sz w:val="28"/>
                <w:szCs w:val="28"/>
              </w:rPr>
              <w:fldChar w:fldCharType="begin"/>
            </w:r>
            <w:r w:rsidR="00DB1BC0" w:rsidRPr="00DB1BC0">
              <w:rPr>
                <w:rFonts w:ascii="Times New Roman" w:hAnsi="Times New Roman" w:cs="Times New Roman"/>
                <w:noProof/>
                <w:webHidden/>
                <w:sz w:val="28"/>
                <w:szCs w:val="28"/>
              </w:rPr>
              <w:instrText xml:space="preserve"> PAGEREF _Toc448259630 \h </w:instrText>
            </w:r>
            <w:r w:rsidR="00DB1BC0" w:rsidRPr="00DB1BC0">
              <w:rPr>
                <w:rFonts w:ascii="Times New Roman" w:hAnsi="Times New Roman" w:cs="Times New Roman"/>
                <w:noProof/>
                <w:webHidden/>
                <w:sz w:val="28"/>
                <w:szCs w:val="28"/>
              </w:rPr>
            </w:r>
            <w:r w:rsidR="00DB1BC0" w:rsidRPr="00DB1BC0">
              <w:rPr>
                <w:rFonts w:ascii="Times New Roman" w:hAnsi="Times New Roman" w:cs="Times New Roman"/>
                <w:noProof/>
                <w:webHidden/>
                <w:sz w:val="28"/>
                <w:szCs w:val="28"/>
              </w:rPr>
              <w:fldChar w:fldCharType="separate"/>
            </w:r>
            <w:r w:rsidR="00873515">
              <w:rPr>
                <w:rFonts w:ascii="Times New Roman" w:hAnsi="Times New Roman" w:cs="Times New Roman"/>
                <w:noProof/>
                <w:webHidden/>
                <w:sz w:val="28"/>
                <w:szCs w:val="28"/>
              </w:rPr>
              <w:t>15</w:t>
            </w:r>
            <w:r w:rsidR="00DB1BC0" w:rsidRPr="00DB1BC0">
              <w:rPr>
                <w:rFonts w:ascii="Times New Roman" w:hAnsi="Times New Roman" w:cs="Times New Roman"/>
                <w:noProof/>
                <w:webHidden/>
                <w:sz w:val="28"/>
                <w:szCs w:val="28"/>
              </w:rPr>
              <w:fldChar w:fldCharType="end"/>
            </w:r>
          </w:hyperlink>
        </w:p>
        <w:p w:rsidR="00DB1BC0" w:rsidRPr="00DB1BC0" w:rsidRDefault="00E844A8" w:rsidP="00DB1BC0">
          <w:pPr>
            <w:pStyle w:val="2"/>
            <w:jc w:val="both"/>
            <w:rPr>
              <w:rFonts w:ascii="Times New Roman" w:eastAsiaTheme="minorEastAsia" w:hAnsi="Times New Roman" w:cs="Times New Roman"/>
              <w:noProof/>
              <w:sz w:val="28"/>
              <w:szCs w:val="28"/>
              <w:lang w:eastAsia="ru-RU"/>
            </w:rPr>
          </w:pPr>
          <w:hyperlink w:anchor="_Toc448259631" w:history="1">
            <w:r w:rsidR="00DB1BC0" w:rsidRPr="00DB1BC0">
              <w:rPr>
                <w:rStyle w:val="aa"/>
                <w:rFonts w:ascii="Times New Roman" w:hAnsi="Times New Roman" w:cs="Times New Roman"/>
                <w:b/>
                <w:noProof/>
                <w:sz w:val="28"/>
                <w:szCs w:val="28"/>
              </w:rPr>
              <w:t>1.3</w:t>
            </w:r>
            <w:r w:rsidR="00DB1BC0" w:rsidRPr="00DB1BC0">
              <w:rPr>
                <w:rFonts w:ascii="Times New Roman" w:eastAsiaTheme="minorEastAsia" w:hAnsi="Times New Roman" w:cs="Times New Roman"/>
                <w:noProof/>
                <w:sz w:val="28"/>
                <w:szCs w:val="28"/>
                <w:lang w:eastAsia="ru-RU"/>
              </w:rPr>
              <w:tab/>
            </w:r>
            <w:r w:rsidR="00DB1BC0" w:rsidRPr="00DB1BC0">
              <w:rPr>
                <w:rStyle w:val="aa"/>
                <w:rFonts w:ascii="Times New Roman" w:hAnsi="Times New Roman" w:cs="Times New Roman"/>
                <w:b/>
                <w:noProof/>
                <w:sz w:val="28"/>
                <w:szCs w:val="28"/>
              </w:rPr>
              <w:t>«Вторая волна» развития женского движения в странах Европы и Соединенных Штатах Америки</w:t>
            </w:r>
            <w:r w:rsidR="00DB1BC0" w:rsidRPr="00DB1BC0">
              <w:rPr>
                <w:rFonts w:ascii="Times New Roman" w:hAnsi="Times New Roman" w:cs="Times New Roman"/>
                <w:noProof/>
                <w:webHidden/>
                <w:sz w:val="28"/>
                <w:szCs w:val="28"/>
              </w:rPr>
              <w:tab/>
            </w:r>
            <w:r w:rsidR="00DB1BC0" w:rsidRPr="00DB1BC0">
              <w:rPr>
                <w:rFonts w:ascii="Times New Roman" w:hAnsi="Times New Roman" w:cs="Times New Roman"/>
                <w:noProof/>
                <w:webHidden/>
                <w:sz w:val="28"/>
                <w:szCs w:val="28"/>
              </w:rPr>
              <w:fldChar w:fldCharType="begin"/>
            </w:r>
            <w:r w:rsidR="00DB1BC0" w:rsidRPr="00DB1BC0">
              <w:rPr>
                <w:rFonts w:ascii="Times New Roman" w:hAnsi="Times New Roman" w:cs="Times New Roman"/>
                <w:noProof/>
                <w:webHidden/>
                <w:sz w:val="28"/>
                <w:szCs w:val="28"/>
              </w:rPr>
              <w:instrText xml:space="preserve"> PAGEREF _Toc448259631 \h </w:instrText>
            </w:r>
            <w:r w:rsidR="00DB1BC0" w:rsidRPr="00DB1BC0">
              <w:rPr>
                <w:rFonts w:ascii="Times New Roman" w:hAnsi="Times New Roman" w:cs="Times New Roman"/>
                <w:noProof/>
                <w:webHidden/>
                <w:sz w:val="28"/>
                <w:szCs w:val="28"/>
              </w:rPr>
            </w:r>
            <w:r w:rsidR="00DB1BC0" w:rsidRPr="00DB1BC0">
              <w:rPr>
                <w:rFonts w:ascii="Times New Roman" w:hAnsi="Times New Roman" w:cs="Times New Roman"/>
                <w:noProof/>
                <w:webHidden/>
                <w:sz w:val="28"/>
                <w:szCs w:val="28"/>
              </w:rPr>
              <w:fldChar w:fldCharType="separate"/>
            </w:r>
            <w:r w:rsidR="00873515">
              <w:rPr>
                <w:rFonts w:ascii="Times New Roman" w:hAnsi="Times New Roman" w:cs="Times New Roman"/>
                <w:noProof/>
                <w:webHidden/>
                <w:sz w:val="28"/>
                <w:szCs w:val="28"/>
              </w:rPr>
              <w:t>23</w:t>
            </w:r>
            <w:r w:rsidR="00DB1BC0" w:rsidRPr="00DB1BC0">
              <w:rPr>
                <w:rFonts w:ascii="Times New Roman" w:hAnsi="Times New Roman" w:cs="Times New Roman"/>
                <w:noProof/>
                <w:webHidden/>
                <w:sz w:val="28"/>
                <w:szCs w:val="28"/>
              </w:rPr>
              <w:fldChar w:fldCharType="end"/>
            </w:r>
          </w:hyperlink>
        </w:p>
        <w:p w:rsidR="00DB1BC0" w:rsidRPr="00DB1BC0" w:rsidRDefault="00E844A8" w:rsidP="00DB1BC0">
          <w:pPr>
            <w:pStyle w:val="2"/>
            <w:jc w:val="both"/>
            <w:rPr>
              <w:rFonts w:ascii="Times New Roman" w:eastAsiaTheme="minorEastAsia" w:hAnsi="Times New Roman" w:cs="Times New Roman"/>
              <w:noProof/>
              <w:sz w:val="28"/>
              <w:szCs w:val="28"/>
              <w:lang w:eastAsia="ru-RU"/>
            </w:rPr>
          </w:pPr>
          <w:hyperlink w:anchor="_Toc448259632" w:history="1">
            <w:r w:rsidR="00DB1BC0" w:rsidRPr="00DB1BC0">
              <w:rPr>
                <w:rStyle w:val="aa"/>
                <w:rFonts w:ascii="Times New Roman" w:hAnsi="Times New Roman" w:cs="Times New Roman"/>
                <w:b/>
                <w:noProof/>
                <w:sz w:val="28"/>
                <w:szCs w:val="28"/>
              </w:rPr>
              <w:t>1.4</w:t>
            </w:r>
            <w:r w:rsidR="00DB1BC0" w:rsidRPr="00DB1BC0">
              <w:rPr>
                <w:rFonts w:ascii="Times New Roman" w:eastAsiaTheme="minorEastAsia" w:hAnsi="Times New Roman" w:cs="Times New Roman"/>
                <w:noProof/>
                <w:sz w:val="28"/>
                <w:szCs w:val="28"/>
                <w:lang w:eastAsia="ru-RU"/>
              </w:rPr>
              <w:tab/>
            </w:r>
            <w:r w:rsidR="00DB1BC0" w:rsidRPr="00DB1BC0">
              <w:rPr>
                <w:rStyle w:val="aa"/>
                <w:rFonts w:ascii="Times New Roman" w:hAnsi="Times New Roman" w:cs="Times New Roman"/>
                <w:b/>
                <w:noProof/>
                <w:sz w:val="28"/>
                <w:szCs w:val="28"/>
              </w:rPr>
              <w:t>Современное женское движение: виды, организации и их цели</w:t>
            </w:r>
            <w:r w:rsidR="00DB1BC0" w:rsidRPr="00DB1BC0">
              <w:rPr>
                <w:rFonts w:ascii="Times New Roman" w:hAnsi="Times New Roman" w:cs="Times New Roman"/>
                <w:noProof/>
                <w:webHidden/>
                <w:sz w:val="28"/>
                <w:szCs w:val="28"/>
              </w:rPr>
              <w:tab/>
            </w:r>
            <w:r w:rsidR="00DB1BC0" w:rsidRPr="00DB1BC0">
              <w:rPr>
                <w:rFonts w:ascii="Times New Roman" w:hAnsi="Times New Roman" w:cs="Times New Roman"/>
                <w:noProof/>
                <w:webHidden/>
                <w:sz w:val="28"/>
                <w:szCs w:val="28"/>
              </w:rPr>
              <w:fldChar w:fldCharType="begin"/>
            </w:r>
            <w:r w:rsidR="00DB1BC0" w:rsidRPr="00DB1BC0">
              <w:rPr>
                <w:rFonts w:ascii="Times New Roman" w:hAnsi="Times New Roman" w:cs="Times New Roman"/>
                <w:noProof/>
                <w:webHidden/>
                <w:sz w:val="28"/>
                <w:szCs w:val="28"/>
              </w:rPr>
              <w:instrText xml:space="preserve"> PAGEREF _Toc448259632 \h </w:instrText>
            </w:r>
            <w:r w:rsidR="00DB1BC0" w:rsidRPr="00DB1BC0">
              <w:rPr>
                <w:rFonts w:ascii="Times New Roman" w:hAnsi="Times New Roman" w:cs="Times New Roman"/>
                <w:noProof/>
                <w:webHidden/>
                <w:sz w:val="28"/>
                <w:szCs w:val="28"/>
              </w:rPr>
            </w:r>
            <w:r w:rsidR="00DB1BC0" w:rsidRPr="00DB1BC0">
              <w:rPr>
                <w:rFonts w:ascii="Times New Roman" w:hAnsi="Times New Roman" w:cs="Times New Roman"/>
                <w:noProof/>
                <w:webHidden/>
                <w:sz w:val="28"/>
                <w:szCs w:val="28"/>
              </w:rPr>
              <w:fldChar w:fldCharType="separate"/>
            </w:r>
            <w:r w:rsidR="00873515">
              <w:rPr>
                <w:rFonts w:ascii="Times New Roman" w:hAnsi="Times New Roman" w:cs="Times New Roman"/>
                <w:noProof/>
                <w:webHidden/>
                <w:sz w:val="28"/>
                <w:szCs w:val="28"/>
              </w:rPr>
              <w:t>30</w:t>
            </w:r>
            <w:r w:rsidR="00DB1BC0" w:rsidRPr="00DB1BC0">
              <w:rPr>
                <w:rFonts w:ascii="Times New Roman" w:hAnsi="Times New Roman" w:cs="Times New Roman"/>
                <w:noProof/>
                <w:webHidden/>
                <w:sz w:val="28"/>
                <w:szCs w:val="28"/>
              </w:rPr>
              <w:fldChar w:fldCharType="end"/>
            </w:r>
          </w:hyperlink>
        </w:p>
        <w:p w:rsidR="00DB1BC0" w:rsidRPr="00DB1BC0" w:rsidRDefault="00E844A8" w:rsidP="00DB1BC0">
          <w:pPr>
            <w:pStyle w:val="11"/>
            <w:tabs>
              <w:tab w:val="right" w:leader="dot" w:pos="9628"/>
            </w:tabs>
            <w:jc w:val="both"/>
            <w:rPr>
              <w:rFonts w:ascii="Times New Roman" w:eastAsiaTheme="minorEastAsia" w:hAnsi="Times New Roman" w:cs="Times New Roman"/>
              <w:noProof/>
              <w:sz w:val="28"/>
              <w:szCs w:val="28"/>
              <w:lang w:eastAsia="ru-RU"/>
            </w:rPr>
          </w:pPr>
          <w:hyperlink w:anchor="_Toc448259633" w:history="1">
            <w:r w:rsidR="00DB1BC0" w:rsidRPr="00DB1BC0">
              <w:rPr>
                <w:rStyle w:val="aa"/>
                <w:rFonts w:ascii="Times New Roman" w:hAnsi="Times New Roman" w:cs="Times New Roman"/>
                <w:noProof/>
                <w:sz w:val="28"/>
                <w:szCs w:val="28"/>
              </w:rPr>
              <w:t>ГЛАВА 2. ПОТЕНЦИАЛ ЖЕНСКОГО ОБЩЕСТВЕННОГО ДВИЖЕНИЯ В СТРАНАХ БЛИЖНЕГО ВОСТОКА</w:t>
            </w:r>
            <w:r w:rsidR="00DB1BC0" w:rsidRPr="00DB1BC0">
              <w:rPr>
                <w:rFonts w:ascii="Times New Roman" w:hAnsi="Times New Roman" w:cs="Times New Roman"/>
                <w:noProof/>
                <w:webHidden/>
                <w:sz w:val="28"/>
                <w:szCs w:val="28"/>
              </w:rPr>
              <w:tab/>
            </w:r>
            <w:r w:rsidR="00DB1BC0" w:rsidRPr="00DB1BC0">
              <w:rPr>
                <w:rFonts w:ascii="Times New Roman" w:hAnsi="Times New Roman" w:cs="Times New Roman"/>
                <w:noProof/>
                <w:webHidden/>
                <w:sz w:val="28"/>
                <w:szCs w:val="28"/>
              </w:rPr>
              <w:fldChar w:fldCharType="begin"/>
            </w:r>
            <w:r w:rsidR="00DB1BC0" w:rsidRPr="00DB1BC0">
              <w:rPr>
                <w:rFonts w:ascii="Times New Roman" w:hAnsi="Times New Roman" w:cs="Times New Roman"/>
                <w:noProof/>
                <w:webHidden/>
                <w:sz w:val="28"/>
                <w:szCs w:val="28"/>
              </w:rPr>
              <w:instrText xml:space="preserve"> PAGEREF _Toc448259633 \h </w:instrText>
            </w:r>
            <w:r w:rsidR="00DB1BC0" w:rsidRPr="00DB1BC0">
              <w:rPr>
                <w:rFonts w:ascii="Times New Roman" w:hAnsi="Times New Roman" w:cs="Times New Roman"/>
                <w:noProof/>
                <w:webHidden/>
                <w:sz w:val="28"/>
                <w:szCs w:val="28"/>
              </w:rPr>
            </w:r>
            <w:r w:rsidR="00DB1BC0" w:rsidRPr="00DB1BC0">
              <w:rPr>
                <w:rFonts w:ascii="Times New Roman" w:hAnsi="Times New Roman" w:cs="Times New Roman"/>
                <w:noProof/>
                <w:webHidden/>
                <w:sz w:val="28"/>
                <w:szCs w:val="28"/>
              </w:rPr>
              <w:fldChar w:fldCharType="separate"/>
            </w:r>
            <w:r w:rsidR="00873515">
              <w:rPr>
                <w:rFonts w:ascii="Times New Roman" w:hAnsi="Times New Roman" w:cs="Times New Roman"/>
                <w:noProof/>
                <w:webHidden/>
                <w:sz w:val="28"/>
                <w:szCs w:val="28"/>
              </w:rPr>
              <w:t>38</w:t>
            </w:r>
            <w:r w:rsidR="00DB1BC0" w:rsidRPr="00DB1BC0">
              <w:rPr>
                <w:rFonts w:ascii="Times New Roman" w:hAnsi="Times New Roman" w:cs="Times New Roman"/>
                <w:noProof/>
                <w:webHidden/>
                <w:sz w:val="28"/>
                <w:szCs w:val="28"/>
              </w:rPr>
              <w:fldChar w:fldCharType="end"/>
            </w:r>
          </w:hyperlink>
        </w:p>
        <w:p w:rsidR="00DB1BC0" w:rsidRPr="00DB1BC0" w:rsidRDefault="00E844A8" w:rsidP="00DB1BC0">
          <w:pPr>
            <w:pStyle w:val="2"/>
            <w:jc w:val="both"/>
            <w:rPr>
              <w:rFonts w:ascii="Times New Roman" w:eastAsiaTheme="minorEastAsia" w:hAnsi="Times New Roman" w:cs="Times New Roman"/>
              <w:noProof/>
              <w:sz w:val="28"/>
              <w:szCs w:val="28"/>
              <w:lang w:eastAsia="ru-RU"/>
            </w:rPr>
          </w:pPr>
          <w:hyperlink w:anchor="_Toc448259634" w:history="1">
            <w:r w:rsidR="00DB1BC0" w:rsidRPr="00DB1BC0">
              <w:rPr>
                <w:rStyle w:val="aa"/>
                <w:rFonts w:ascii="Times New Roman" w:hAnsi="Times New Roman" w:cs="Times New Roman"/>
                <w:b/>
                <w:noProof/>
                <w:sz w:val="28"/>
                <w:szCs w:val="28"/>
              </w:rPr>
              <w:t>2.1.</w:t>
            </w:r>
            <w:r w:rsidR="00DB1BC0" w:rsidRPr="00DB1BC0">
              <w:rPr>
                <w:rFonts w:ascii="Times New Roman" w:eastAsiaTheme="minorEastAsia" w:hAnsi="Times New Roman" w:cs="Times New Roman"/>
                <w:noProof/>
                <w:sz w:val="28"/>
                <w:szCs w:val="28"/>
                <w:lang w:eastAsia="ru-RU"/>
              </w:rPr>
              <w:tab/>
            </w:r>
            <w:r w:rsidR="00DB1BC0" w:rsidRPr="00DB1BC0">
              <w:rPr>
                <w:rStyle w:val="aa"/>
                <w:rFonts w:ascii="Times New Roman" w:hAnsi="Times New Roman" w:cs="Times New Roman"/>
                <w:b/>
                <w:noProof/>
                <w:sz w:val="28"/>
                <w:szCs w:val="28"/>
              </w:rPr>
              <w:t>Идейные основы женского движения в странах Ближнего Востока</w:t>
            </w:r>
            <w:r w:rsidR="00DB1BC0" w:rsidRPr="00DB1BC0">
              <w:rPr>
                <w:rFonts w:ascii="Times New Roman" w:hAnsi="Times New Roman" w:cs="Times New Roman"/>
                <w:noProof/>
                <w:webHidden/>
                <w:sz w:val="28"/>
                <w:szCs w:val="28"/>
              </w:rPr>
              <w:tab/>
            </w:r>
            <w:r w:rsidR="00DB1BC0" w:rsidRPr="00DB1BC0">
              <w:rPr>
                <w:rFonts w:ascii="Times New Roman" w:hAnsi="Times New Roman" w:cs="Times New Roman"/>
                <w:noProof/>
                <w:webHidden/>
                <w:sz w:val="28"/>
                <w:szCs w:val="28"/>
              </w:rPr>
              <w:fldChar w:fldCharType="begin"/>
            </w:r>
            <w:r w:rsidR="00DB1BC0" w:rsidRPr="00DB1BC0">
              <w:rPr>
                <w:rFonts w:ascii="Times New Roman" w:hAnsi="Times New Roman" w:cs="Times New Roman"/>
                <w:noProof/>
                <w:webHidden/>
                <w:sz w:val="28"/>
                <w:szCs w:val="28"/>
              </w:rPr>
              <w:instrText xml:space="preserve"> PAGEREF _Toc448259634 \h </w:instrText>
            </w:r>
            <w:r w:rsidR="00DB1BC0" w:rsidRPr="00DB1BC0">
              <w:rPr>
                <w:rFonts w:ascii="Times New Roman" w:hAnsi="Times New Roman" w:cs="Times New Roman"/>
                <w:noProof/>
                <w:webHidden/>
                <w:sz w:val="28"/>
                <w:szCs w:val="28"/>
              </w:rPr>
            </w:r>
            <w:r w:rsidR="00DB1BC0" w:rsidRPr="00DB1BC0">
              <w:rPr>
                <w:rFonts w:ascii="Times New Roman" w:hAnsi="Times New Roman" w:cs="Times New Roman"/>
                <w:noProof/>
                <w:webHidden/>
                <w:sz w:val="28"/>
                <w:szCs w:val="28"/>
              </w:rPr>
              <w:fldChar w:fldCharType="separate"/>
            </w:r>
            <w:r w:rsidR="00873515">
              <w:rPr>
                <w:rFonts w:ascii="Times New Roman" w:hAnsi="Times New Roman" w:cs="Times New Roman"/>
                <w:noProof/>
                <w:webHidden/>
                <w:sz w:val="28"/>
                <w:szCs w:val="28"/>
              </w:rPr>
              <w:t>38</w:t>
            </w:r>
            <w:r w:rsidR="00DB1BC0" w:rsidRPr="00DB1BC0">
              <w:rPr>
                <w:rFonts w:ascii="Times New Roman" w:hAnsi="Times New Roman" w:cs="Times New Roman"/>
                <w:noProof/>
                <w:webHidden/>
                <w:sz w:val="28"/>
                <w:szCs w:val="28"/>
              </w:rPr>
              <w:fldChar w:fldCharType="end"/>
            </w:r>
          </w:hyperlink>
        </w:p>
        <w:p w:rsidR="00DB1BC0" w:rsidRPr="00DB1BC0" w:rsidRDefault="00E844A8" w:rsidP="00DB1BC0">
          <w:pPr>
            <w:pStyle w:val="2"/>
            <w:jc w:val="both"/>
            <w:rPr>
              <w:rFonts w:ascii="Times New Roman" w:eastAsiaTheme="minorEastAsia" w:hAnsi="Times New Roman" w:cs="Times New Roman"/>
              <w:noProof/>
              <w:sz w:val="28"/>
              <w:szCs w:val="28"/>
              <w:lang w:eastAsia="ru-RU"/>
            </w:rPr>
          </w:pPr>
          <w:hyperlink w:anchor="_Toc448259635" w:history="1">
            <w:r w:rsidR="00DB1BC0" w:rsidRPr="00DB1BC0">
              <w:rPr>
                <w:rStyle w:val="aa"/>
                <w:rFonts w:ascii="Times New Roman" w:hAnsi="Times New Roman" w:cs="Times New Roman"/>
                <w:b/>
                <w:noProof/>
                <w:sz w:val="28"/>
                <w:szCs w:val="28"/>
              </w:rPr>
              <w:t>2.2.</w:t>
            </w:r>
            <w:r w:rsidR="00DB1BC0" w:rsidRPr="00DB1BC0">
              <w:rPr>
                <w:rFonts w:ascii="Times New Roman" w:eastAsiaTheme="minorEastAsia" w:hAnsi="Times New Roman" w:cs="Times New Roman"/>
                <w:noProof/>
                <w:sz w:val="28"/>
                <w:szCs w:val="28"/>
                <w:lang w:eastAsia="ru-RU"/>
              </w:rPr>
              <w:tab/>
            </w:r>
            <w:r w:rsidR="00DB1BC0" w:rsidRPr="00DB1BC0">
              <w:rPr>
                <w:rStyle w:val="aa"/>
                <w:rFonts w:ascii="Times New Roman" w:hAnsi="Times New Roman" w:cs="Times New Roman"/>
                <w:b/>
                <w:noProof/>
                <w:sz w:val="28"/>
                <w:szCs w:val="28"/>
              </w:rPr>
              <w:t>Нормативно-правовая база стран Ближнего Востока в области женских прав (на примере Египта, Йемена, Ирана, Саудовской Аравии и Туниса)</w:t>
            </w:r>
            <w:r w:rsidR="00DB1BC0" w:rsidRPr="00DB1BC0">
              <w:rPr>
                <w:rFonts w:ascii="Times New Roman" w:hAnsi="Times New Roman" w:cs="Times New Roman"/>
                <w:noProof/>
                <w:webHidden/>
                <w:sz w:val="28"/>
                <w:szCs w:val="28"/>
              </w:rPr>
              <w:tab/>
            </w:r>
            <w:r w:rsidR="00DB1BC0" w:rsidRPr="00DB1BC0">
              <w:rPr>
                <w:rFonts w:ascii="Times New Roman" w:hAnsi="Times New Roman" w:cs="Times New Roman"/>
                <w:noProof/>
                <w:webHidden/>
                <w:sz w:val="28"/>
                <w:szCs w:val="28"/>
              </w:rPr>
              <w:fldChar w:fldCharType="begin"/>
            </w:r>
            <w:r w:rsidR="00DB1BC0" w:rsidRPr="00DB1BC0">
              <w:rPr>
                <w:rFonts w:ascii="Times New Roman" w:hAnsi="Times New Roman" w:cs="Times New Roman"/>
                <w:noProof/>
                <w:webHidden/>
                <w:sz w:val="28"/>
                <w:szCs w:val="28"/>
              </w:rPr>
              <w:instrText xml:space="preserve"> PAGEREF _Toc448259635 \h </w:instrText>
            </w:r>
            <w:r w:rsidR="00DB1BC0" w:rsidRPr="00DB1BC0">
              <w:rPr>
                <w:rFonts w:ascii="Times New Roman" w:hAnsi="Times New Roman" w:cs="Times New Roman"/>
                <w:noProof/>
                <w:webHidden/>
                <w:sz w:val="28"/>
                <w:szCs w:val="28"/>
              </w:rPr>
            </w:r>
            <w:r w:rsidR="00DB1BC0" w:rsidRPr="00DB1BC0">
              <w:rPr>
                <w:rFonts w:ascii="Times New Roman" w:hAnsi="Times New Roman" w:cs="Times New Roman"/>
                <w:noProof/>
                <w:webHidden/>
                <w:sz w:val="28"/>
                <w:szCs w:val="28"/>
              </w:rPr>
              <w:fldChar w:fldCharType="separate"/>
            </w:r>
            <w:r w:rsidR="00873515">
              <w:rPr>
                <w:rFonts w:ascii="Times New Roman" w:hAnsi="Times New Roman" w:cs="Times New Roman"/>
                <w:noProof/>
                <w:webHidden/>
                <w:sz w:val="28"/>
                <w:szCs w:val="28"/>
              </w:rPr>
              <w:t>43</w:t>
            </w:r>
            <w:r w:rsidR="00DB1BC0" w:rsidRPr="00DB1BC0">
              <w:rPr>
                <w:rFonts w:ascii="Times New Roman" w:hAnsi="Times New Roman" w:cs="Times New Roman"/>
                <w:noProof/>
                <w:webHidden/>
                <w:sz w:val="28"/>
                <w:szCs w:val="28"/>
              </w:rPr>
              <w:fldChar w:fldCharType="end"/>
            </w:r>
          </w:hyperlink>
        </w:p>
        <w:p w:rsidR="00DB1BC0" w:rsidRPr="00DB1BC0" w:rsidRDefault="00E844A8" w:rsidP="00DB1BC0">
          <w:pPr>
            <w:pStyle w:val="2"/>
            <w:jc w:val="both"/>
            <w:rPr>
              <w:rFonts w:ascii="Times New Roman" w:eastAsiaTheme="minorEastAsia" w:hAnsi="Times New Roman" w:cs="Times New Roman"/>
              <w:noProof/>
              <w:sz w:val="28"/>
              <w:szCs w:val="28"/>
              <w:lang w:eastAsia="ru-RU"/>
            </w:rPr>
          </w:pPr>
          <w:hyperlink w:anchor="_Toc448259636" w:history="1">
            <w:r w:rsidR="00DB1BC0" w:rsidRPr="00DB1BC0">
              <w:rPr>
                <w:rStyle w:val="aa"/>
                <w:rFonts w:ascii="Times New Roman" w:hAnsi="Times New Roman" w:cs="Times New Roman"/>
                <w:b/>
                <w:noProof/>
                <w:sz w:val="28"/>
                <w:szCs w:val="28"/>
              </w:rPr>
              <w:t>2.3.</w:t>
            </w:r>
            <w:r w:rsidR="00DB1BC0" w:rsidRPr="00DB1BC0">
              <w:rPr>
                <w:rFonts w:ascii="Times New Roman" w:eastAsiaTheme="minorEastAsia" w:hAnsi="Times New Roman" w:cs="Times New Roman"/>
                <w:noProof/>
                <w:sz w:val="28"/>
                <w:szCs w:val="28"/>
                <w:lang w:eastAsia="ru-RU"/>
              </w:rPr>
              <w:tab/>
            </w:r>
            <w:r w:rsidR="00DB1BC0" w:rsidRPr="00DB1BC0">
              <w:rPr>
                <w:rStyle w:val="aa"/>
                <w:rFonts w:ascii="Times New Roman" w:hAnsi="Times New Roman" w:cs="Times New Roman"/>
                <w:b/>
                <w:noProof/>
                <w:sz w:val="28"/>
                <w:szCs w:val="28"/>
              </w:rPr>
              <w:t>Деятельность женских общественных движений в странах Ближнего Востока (на примере Йемена, Египта, Ирана, Саудовской Аравии и Туниса)</w:t>
            </w:r>
            <w:r w:rsidR="00DB1BC0" w:rsidRPr="00DB1BC0">
              <w:rPr>
                <w:rFonts w:ascii="Times New Roman" w:hAnsi="Times New Roman" w:cs="Times New Roman"/>
                <w:noProof/>
                <w:webHidden/>
                <w:sz w:val="28"/>
                <w:szCs w:val="28"/>
              </w:rPr>
              <w:tab/>
            </w:r>
            <w:r w:rsidR="00DB1BC0" w:rsidRPr="00DB1BC0">
              <w:rPr>
                <w:rFonts w:ascii="Times New Roman" w:hAnsi="Times New Roman" w:cs="Times New Roman"/>
                <w:noProof/>
                <w:webHidden/>
                <w:sz w:val="28"/>
                <w:szCs w:val="28"/>
              </w:rPr>
              <w:fldChar w:fldCharType="begin"/>
            </w:r>
            <w:r w:rsidR="00DB1BC0" w:rsidRPr="00DB1BC0">
              <w:rPr>
                <w:rFonts w:ascii="Times New Roman" w:hAnsi="Times New Roman" w:cs="Times New Roman"/>
                <w:noProof/>
                <w:webHidden/>
                <w:sz w:val="28"/>
                <w:szCs w:val="28"/>
              </w:rPr>
              <w:instrText xml:space="preserve"> PAGEREF _Toc448259636 \h </w:instrText>
            </w:r>
            <w:r w:rsidR="00DB1BC0" w:rsidRPr="00DB1BC0">
              <w:rPr>
                <w:rFonts w:ascii="Times New Roman" w:hAnsi="Times New Roman" w:cs="Times New Roman"/>
                <w:noProof/>
                <w:webHidden/>
                <w:sz w:val="28"/>
                <w:szCs w:val="28"/>
              </w:rPr>
            </w:r>
            <w:r w:rsidR="00DB1BC0" w:rsidRPr="00DB1BC0">
              <w:rPr>
                <w:rFonts w:ascii="Times New Roman" w:hAnsi="Times New Roman" w:cs="Times New Roman"/>
                <w:noProof/>
                <w:webHidden/>
                <w:sz w:val="28"/>
                <w:szCs w:val="28"/>
              </w:rPr>
              <w:fldChar w:fldCharType="separate"/>
            </w:r>
            <w:r w:rsidR="00873515">
              <w:rPr>
                <w:rFonts w:ascii="Times New Roman" w:hAnsi="Times New Roman" w:cs="Times New Roman"/>
                <w:noProof/>
                <w:webHidden/>
                <w:sz w:val="28"/>
                <w:szCs w:val="28"/>
              </w:rPr>
              <w:t>54</w:t>
            </w:r>
            <w:r w:rsidR="00DB1BC0" w:rsidRPr="00DB1BC0">
              <w:rPr>
                <w:rFonts w:ascii="Times New Roman" w:hAnsi="Times New Roman" w:cs="Times New Roman"/>
                <w:noProof/>
                <w:webHidden/>
                <w:sz w:val="28"/>
                <w:szCs w:val="28"/>
              </w:rPr>
              <w:fldChar w:fldCharType="end"/>
            </w:r>
          </w:hyperlink>
        </w:p>
        <w:p w:rsidR="00DB1BC0" w:rsidRPr="00DB1BC0" w:rsidRDefault="00E844A8" w:rsidP="00DB1BC0">
          <w:pPr>
            <w:pStyle w:val="2"/>
            <w:jc w:val="both"/>
            <w:rPr>
              <w:rFonts w:ascii="Times New Roman" w:eastAsiaTheme="minorEastAsia" w:hAnsi="Times New Roman" w:cs="Times New Roman"/>
              <w:noProof/>
              <w:sz w:val="28"/>
              <w:szCs w:val="28"/>
              <w:lang w:eastAsia="ru-RU"/>
            </w:rPr>
          </w:pPr>
          <w:hyperlink w:anchor="_Toc448259637" w:history="1">
            <w:r w:rsidR="00DB1BC0" w:rsidRPr="00DB1BC0">
              <w:rPr>
                <w:rStyle w:val="aa"/>
                <w:rFonts w:ascii="Times New Roman" w:hAnsi="Times New Roman" w:cs="Times New Roman"/>
                <w:b/>
                <w:noProof/>
                <w:sz w:val="28"/>
                <w:szCs w:val="28"/>
              </w:rPr>
              <w:t>2.4.</w:t>
            </w:r>
            <w:r w:rsidR="00DB1BC0" w:rsidRPr="00DB1BC0">
              <w:rPr>
                <w:rFonts w:ascii="Times New Roman" w:eastAsiaTheme="minorEastAsia" w:hAnsi="Times New Roman" w:cs="Times New Roman"/>
                <w:noProof/>
                <w:sz w:val="28"/>
                <w:szCs w:val="28"/>
                <w:lang w:eastAsia="ru-RU"/>
              </w:rPr>
              <w:tab/>
            </w:r>
            <w:r w:rsidR="00DB1BC0" w:rsidRPr="00DB1BC0">
              <w:rPr>
                <w:rStyle w:val="aa"/>
                <w:rFonts w:ascii="Times New Roman" w:hAnsi="Times New Roman" w:cs="Times New Roman"/>
                <w:b/>
                <w:noProof/>
                <w:sz w:val="28"/>
                <w:szCs w:val="28"/>
              </w:rPr>
              <w:t>Специфика женского движения в странах Ближнего Востока</w:t>
            </w:r>
            <w:r w:rsidR="00DB1BC0" w:rsidRPr="00DB1BC0">
              <w:rPr>
                <w:rFonts w:ascii="Times New Roman" w:hAnsi="Times New Roman" w:cs="Times New Roman"/>
                <w:noProof/>
                <w:webHidden/>
                <w:sz w:val="28"/>
                <w:szCs w:val="28"/>
              </w:rPr>
              <w:tab/>
            </w:r>
            <w:r w:rsidR="00DB1BC0" w:rsidRPr="00DB1BC0">
              <w:rPr>
                <w:rFonts w:ascii="Times New Roman" w:hAnsi="Times New Roman" w:cs="Times New Roman"/>
                <w:noProof/>
                <w:webHidden/>
                <w:sz w:val="28"/>
                <w:szCs w:val="28"/>
              </w:rPr>
              <w:fldChar w:fldCharType="begin"/>
            </w:r>
            <w:r w:rsidR="00DB1BC0" w:rsidRPr="00DB1BC0">
              <w:rPr>
                <w:rFonts w:ascii="Times New Roman" w:hAnsi="Times New Roman" w:cs="Times New Roman"/>
                <w:noProof/>
                <w:webHidden/>
                <w:sz w:val="28"/>
                <w:szCs w:val="28"/>
              </w:rPr>
              <w:instrText xml:space="preserve"> PAGEREF _Toc448259637 \h </w:instrText>
            </w:r>
            <w:r w:rsidR="00DB1BC0" w:rsidRPr="00DB1BC0">
              <w:rPr>
                <w:rFonts w:ascii="Times New Roman" w:hAnsi="Times New Roman" w:cs="Times New Roman"/>
                <w:noProof/>
                <w:webHidden/>
                <w:sz w:val="28"/>
                <w:szCs w:val="28"/>
              </w:rPr>
            </w:r>
            <w:r w:rsidR="00DB1BC0" w:rsidRPr="00DB1BC0">
              <w:rPr>
                <w:rFonts w:ascii="Times New Roman" w:hAnsi="Times New Roman" w:cs="Times New Roman"/>
                <w:noProof/>
                <w:webHidden/>
                <w:sz w:val="28"/>
                <w:szCs w:val="28"/>
              </w:rPr>
              <w:fldChar w:fldCharType="separate"/>
            </w:r>
            <w:r w:rsidR="00873515">
              <w:rPr>
                <w:rFonts w:ascii="Times New Roman" w:hAnsi="Times New Roman" w:cs="Times New Roman"/>
                <w:noProof/>
                <w:webHidden/>
                <w:sz w:val="28"/>
                <w:szCs w:val="28"/>
              </w:rPr>
              <w:t>68</w:t>
            </w:r>
            <w:r w:rsidR="00DB1BC0" w:rsidRPr="00DB1BC0">
              <w:rPr>
                <w:rFonts w:ascii="Times New Roman" w:hAnsi="Times New Roman" w:cs="Times New Roman"/>
                <w:noProof/>
                <w:webHidden/>
                <w:sz w:val="28"/>
                <w:szCs w:val="28"/>
              </w:rPr>
              <w:fldChar w:fldCharType="end"/>
            </w:r>
          </w:hyperlink>
        </w:p>
        <w:p w:rsidR="00DB1BC0" w:rsidRPr="00DB1BC0" w:rsidRDefault="00E844A8" w:rsidP="00DB1BC0">
          <w:pPr>
            <w:pStyle w:val="11"/>
            <w:tabs>
              <w:tab w:val="right" w:leader="dot" w:pos="9628"/>
            </w:tabs>
            <w:jc w:val="both"/>
            <w:rPr>
              <w:rFonts w:ascii="Times New Roman" w:eastAsiaTheme="minorEastAsia" w:hAnsi="Times New Roman" w:cs="Times New Roman"/>
              <w:noProof/>
              <w:sz w:val="28"/>
              <w:szCs w:val="28"/>
              <w:lang w:eastAsia="ru-RU"/>
            </w:rPr>
          </w:pPr>
          <w:hyperlink w:anchor="_Toc448259638" w:history="1">
            <w:r w:rsidR="00DB1BC0" w:rsidRPr="00DB1BC0">
              <w:rPr>
                <w:rStyle w:val="aa"/>
                <w:rFonts w:ascii="Times New Roman" w:hAnsi="Times New Roman" w:cs="Times New Roman"/>
                <w:noProof/>
                <w:sz w:val="28"/>
                <w:szCs w:val="28"/>
              </w:rPr>
              <w:t>ЗАКЛЮЧЕНИЕ</w:t>
            </w:r>
            <w:r w:rsidR="00DB1BC0" w:rsidRPr="00DB1BC0">
              <w:rPr>
                <w:rFonts w:ascii="Times New Roman" w:hAnsi="Times New Roman" w:cs="Times New Roman"/>
                <w:noProof/>
                <w:webHidden/>
                <w:sz w:val="28"/>
                <w:szCs w:val="28"/>
              </w:rPr>
              <w:tab/>
            </w:r>
            <w:r w:rsidR="00DB1BC0" w:rsidRPr="00DB1BC0">
              <w:rPr>
                <w:rFonts w:ascii="Times New Roman" w:hAnsi="Times New Roman" w:cs="Times New Roman"/>
                <w:noProof/>
                <w:webHidden/>
                <w:sz w:val="28"/>
                <w:szCs w:val="28"/>
              </w:rPr>
              <w:fldChar w:fldCharType="begin"/>
            </w:r>
            <w:r w:rsidR="00DB1BC0" w:rsidRPr="00DB1BC0">
              <w:rPr>
                <w:rFonts w:ascii="Times New Roman" w:hAnsi="Times New Roman" w:cs="Times New Roman"/>
                <w:noProof/>
                <w:webHidden/>
                <w:sz w:val="28"/>
                <w:szCs w:val="28"/>
              </w:rPr>
              <w:instrText xml:space="preserve"> PAGEREF _Toc448259638 \h </w:instrText>
            </w:r>
            <w:r w:rsidR="00DB1BC0" w:rsidRPr="00DB1BC0">
              <w:rPr>
                <w:rFonts w:ascii="Times New Roman" w:hAnsi="Times New Roman" w:cs="Times New Roman"/>
                <w:noProof/>
                <w:webHidden/>
                <w:sz w:val="28"/>
                <w:szCs w:val="28"/>
              </w:rPr>
            </w:r>
            <w:r w:rsidR="00DB1BC0" w:rsidRPr="00DB1BC0">
              <w:rPr>
                <w:rFonts w:ascii="Times New Roman" w:hAnsi="Times New Roman" w:cs="Times New Roman"/>
                <w:noProof/>
                <w:webHidden/>
                <w:sz w:val="28"/>
                <w:szCs w:val="28"/>
              </w:rPr>
              <w:fldChar w:fldCharType="separate"/>
            </w:r>
            <w:r w:rsidR="00873515">
              <w:rPr>
                <w:rFonts w:ascii="Times New Roman" w:hAnsi="Times New Roman" w:cs="Times New Roman"/>
                <w:noProof/>
                <w:webHidden/>
                <w:sz w:val="28"/>
                <w:szCs w:val="28"/>
              </w:rPr>
              <w:t>74</w:t>
            </w:r>
            <w:r w:rsidR="00DB1BC0" w:rsidRPr="00DB1BC0">
              <w:rPr>
                <w:rFonts w:ascii="Times New Roman" w:hAnsi="Times New Roman" w:cs="Times New Roman"/>
                <w:noProof/>
                <w:webHidden/>
                <w:sz w:val="28"/>
                <w:szCs w:val="28"/>
              </w:rPr>
              <w:fldChar w:fldCharType="end"/>
            </w:r>
          </w:hyperlink>
        </w:p>
        <w:p w:rsidR="00DB1BC0" w:rsidRPr="00DB1BC0" w:rsidRDefault="00E844A8" w:rsidP="00DB1BC0">
          <w:pPr>
            <w:pStyle w:val="11"/>
            <w:tabs>
              <w:tab w:val="right" w:leader="dot" w:pos="9628"/>
            </w:tabs>
            <w:jc w:val="both"/>
            <w:rPr>
              <w:rFonts w:ascii="Times New Roman" w:eastAsiaTheme="minorEastAsia" w:hAnsi="Times New Roman" w:cs="Times New Roman"/>
              <w:noProof/>
              <w:sz w:val="28"/>
              <w:szCs w:val="28"/>
              <w:lang w:eastAsia="ru-RU"/>
            </w:rPr>
          </w:pPr>
          <w:hyperlink w:anchor="_Toc448259639" w:history="1">
            <w:r w:rsidR="00DB1BC0" w:rsidRPr="00DB1BC0">
              <w:rPr>
                <w:rStyle w:val="aa"/>
                <w:rFonts w:ascii="Times New Roman" w:hAnsi="Times New Roman" w:cs="Times New Roman"/>
                <w:noProof/>
                <w:sz w:val="28"/>
                <w:szCs w:val="28"/>
              </w:rPr>
              <w:t>СПИСОК ИСПОЛЬЗОВАННЫХ ИСТОЧНИКОВ И ЛИТЕРАТУРЫ</w:t>
            </w:r>
            <w:r w:rsidR="00DB1BC0" w:rsidRPr="00DB1BC0">
              <w:rPr>
                <w:rFonts w:ascii="Times New Roman" w:hAnsi="Times New Roman" w:cs="Times New Roman"/>
                <w:noProof/>
                <w:webHidden/>
                <w:sz w:val="28"/>
                <w:szCs w:val="28"/>
              </w:rPr>
              <w:tab/>
            </w:r>
            <w:r w:rsidR="00DB1BC0" w:rsidRPr="00DB1BC0">
              <w:rPr>
                <w:rFonts w:ascii="Times New Roman" w:hAnsi="Times New Roman" w:cs="Times New Roman"/>
                <w:noProof/>
                <w:webHidden/>
                <w:sz w:val="28"/>
                <w:szCs w:val="28"/>
              </w:rPr>
              <w:fldChar w:fldCharType="begin"/>
            </w:r>
            <w:r w:rsidR="00DB1BC0" w:rsidRPr="00DB1BC0">
              <w:rPr>
                <w:rFonts w:ascii="Times New Roman" w:hAnsi="Times New Roman" w:cs="Times New Roman"/>
                <w:noProof/>
                <w:webHidden/>
                <w:sz w:val="28"/>
                <w:szCs w:val="28"/>
              </w:rPr>
              <w:instrText xml:space="preserve"> PAGEREF _Toc448259639 \h </w:instrText>
            </w:r>
            <w:r w:rsidR="00DB1BC0" w:rsidRPr="00DB1BC0">
              <w:rPr>
                <w:rFonts w:ascii="Times New Roman" w:hAnsi="Times New Roman" w:cs="Times New Roman"/>
                <w:noProof/>
                <w:webHidden/>
                <w:sz w:val="28"/>
                <w:szCs w:val="28"/>
              </w:rPr>
            </w:r>
            <w:r w:rsidR="00DB1BC0" w:rsidRPr="00DB1BC0">
              <w:rPr>
                <w:rFonts w:ascii="Times New Roman" w:hAnsi="Times New Roman" w:cs="Times New Roman"/>
                <w:noProof/>
                <w:webHidden/>
                <w:sz w:val="28"/>
                <w:szCs w:val="28"/>
              </w:rPr>
              <w:fldChar w:fldCharType="separate"/>
            </w:r>
            <w:r w:rsidR="00873515">
              <w:rPr>
                <w:rFonts w:ascii="Times New Roman" w:hAnsi="Times New Roman" w:cs="Times New Roman"/>
                <w:noProof/>
                <w:webHidden/>
                <w:sz w:val="28"/>
                <w:szCs w:val="28"/>
              </w:rPr>
              <w:t>77</w:t>
            </w:r>
            <w:r w:rsidR="00DB1BC0" w:rsidRPr="00DB1BC0">
              <w:rPr>
                <w:rFonts w:ascii="Times New Roman" w:hAnsi="Times New Roman" w:cs="Times New Roman"/>
                <w:noProof/>
                <w:webHidden/>
                <w:sz w:val="28"/>
                <w:szCs w:val="28"/>
              </w:rPr>
              <w:fldChar w:fldCharType="end"/>
            </w:r>
          </w:hyperlink>
        </w:p>
        <w:p w:rsidR="00560CE1" w:rsidRDefault="00560CE1" w:rsidP="00DB1BC0">
          <w:pPr>
            <w:spacing w:after="0" w:line="360" w:lineRule="auto"/>
            <w:jc w:val="both"/>
          </w:pPr>
          <w:r w:rsidRPr="00DB1BC0">
            <w:rPr>
              <w:rFonts w:ascii="Times New Roman" w:hAnsi="Times New Roman" w:cs="Times New Roman"/>
              <w:bCs/>
              <w:sz w:val="28"/>
              <w:szCs w:val="28"/>
            </w:rPr>
            <w:fldChar w:fldCharType="end"/>
          </w:r>
        </w:p>
      </w:sdtContent>
    </w:sdt>
    <w:p w:rsidR="001F0B89" w:rsidRPr="001F0B89" w:rsidRDefault="001F0B89" w:rsidP="001F0B89">
      <w:pPr>
        <w:autoSpaceDE w:val="0"/>
        <w:autoSpaceDN w:val="0"/>
        <w:adjustRightInd w:val="0"/>
        <w:spacing w:after="0" w:line="240" w:lineRule="auto"/>
        <w:jc w:val="center"/>
        <w:rPr>
          <w:rFonts w:ascii="Times New Roman" w:eastAsia="Arial Unicode MS" w:hAnsi="Times New Roman" w:cs="Times New Roman"/>
          <w:sz w:val="28"/>
          <w:szCs w:val="28"/>
          <w:lang w:eastAsia="ru-RU"/>
        </w:rPr>
      </w:pPr>
    </w:p>
    <w:p w:rsidR="00560CE1" w:rsidRDefault="00560CE1" w:rsidP="00060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sz w:val="28"/>
          <w:szCs w:val="28"/>
        </w:rPr>
      </w:pPr>
      <w:r>
        <w:rPr>
          <w:rFonts w:ascii="Times New Roman" w:hAnsi="Times New Roman" w:cs="Times New Roman"/>
          <w:b/>
          <w:sz w:val="28"/>
          <w:szCs w:val="28"/>
        </w:rPr>
        <w:br w:type="page"/>
      </w:r>
    </w:p>
    <w:p w:rsidR="007841BD" w:rsidRPr="007841BD" w:rsidRDefault="00D52201" w:rsidP="001B263E">
      <w:pPr>
        <w:pStyle w:val="1"/>
        <w:jc w:val="center"/>
        <w:rPr>
          <w:b w:val="0"/>
          <w:sz w:val="28"/>
          <w:szCs w:val="28"/>
        </w:rPr>
      </w:pPr>
      <w:bookmarkStart w:id="0" w:name="_Toc448259627"/>
      <w:r>
        <w:rPr>
          <w:sz w:val="28"/>
          <w:szCs w:val="28"/>
        </w:rPr>
        <w:lastRenderedPageBreak/>
        <w:t>ВВЕДЕНИЕ</w:t>
      </w:r>
      <w:bookmarkEnd w:id="0"/>
    </w:p>
    <w:p w:rsidR="007841BD" w:rsidRPr="007841BD" w:rsidRDefault="007841BD" w:rsidP="00784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shd w:val="clear" w:color="auto" w:fill="FFFFFF"/>
        </w:rPr>
      </w:pPr>
      <w:r w:rsidRPr="007841BD">
        <w:rPr>
          <w:rFonts w:ascii="Times New Roman" w:hAnsi="Times New Roman"/>
          <w:sz w:val="28"/>
          <w:szCs w:val="28"/>
        </w:rPr>
        <w:t xml:space="preserve">Гендерные вопросы в настоящее время занимают важное место в процессах формирования политического дискурса, государственных идеологий, правовой политики и конструировании национальной идентичности. </w:t>
      </w:r>
      <w:r w:rsidRPr="007841BD">
        <w:rPr>
          <w:rFonts w:ascii="Times New Roman" w:hAnsi="Times New Roman" w:cs="Times New Roman"/>
          <w:sz w:val="28"/>
          <w:szCs w:val="28"/>
          <w:shd w:val="clear" w:color="auto" w:fill="FFFFFF"/>
        </w:rPr>
        <w:t>В процессах демократизации общественной жизни одним из основных компонентов является предоставление равных прав и свобод мужчинам и женщинам. Если еще в Декларации прав человека и гражданина 1789 года не было учтено положение женщины в обществе, то принятая в 1948 году Генеральной Ассамблеей ООН Всеобщая декларация прав человека закрепила, что каждый человек обладает равными правами и свободами без различия по полу. В настоящее время женщины могут занимать государственные посты, строить политическую карьеру, отставить интересы населения в представительных органах государственной власти. Однако подобная тенденция характерна скорее для светских государств, в которых принятые нормативно-правовые акты, регламентирующие общественную жизнь, играют первостепенную роль перед укоренившимися религиозными традициями и обычаями. В свою очередь, в ближневосточных государствах, где ислам играет важную роль в политической и общественной жизни, имеются психологические барьеры культурного и религиозного характера, препятствующие полноценной интеграции женского населения в процессы производства духовных и материальных благ.</w:t>
      </w:r>
    </w:p>
    <w:p w:rsidR="007841BD" w:rsidRPr="007841BD" w:rsidRDefault="007841BD" w:rsidP="00784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57" w:firstLine="709"/>
        <w:jc w:val="both"/>
        <w:rPr>
          <w:rFonts w:ascii="Times New Roman" w:hAnsi="Times New Roman" w:cs="Times New Roman"/>
          <w:sz w:val="28"/>
          <w:szCs w:val="28"/>
          <w:shd w:val="clear" w:color="auto" w:fill="FFFFFF"/>
        </w:rPr>
      </w:pPr>
      <w:r w:rsidRPr="007841BD">
        <w:rPr>
          <w:rFonts w:ascii="Times New Roman" w:hAnsi="Times New Roman" w:cs="Times New Roman"/>
          <w:sz w:val="28"/>
          <w:szCs w:val="28"/>
          <w:shd w:val="clear" w:color="auto" w:fill="FFFFFF"/>
        </w:rPr>
        <w:t>Актуальность рассматриваемой проблемы обусловлена начавшейся в современном исламском обществе трансформацией идей и взглядов по поводу положения женщин в социуме, которая приводит к формированию и развитию различных женских организаций, стремящихся к расширению прав женского населения. Рост общественной активности, инициативность объединений ярко проявляется в деятельности женских объединений ближневосточных стран. Женщины, как социальн</w:t>
      </w:r>
      <w:r w:rsidR="003F4843">
        <w:rPr>
          <w:rFonts w:ascii="Times New Roman" w:hAnsi="Times New Roman" w:cs="Times New Roman"/>
          <w:sz w:val="28"/>
          <w:szCs w:val="28"/>
          <w:shd w:val="clear" w:color="auto" w:fill="FFFFFF"/>
        </w:rPr>
        <w:t>о-демографическая</w:t>
      </w:r>
      <w:r w:rsidRPr="007841BD">
        <w:rPr>
          <w:rFonts w:ascii="Times New Roman" w:hAnsi="Times New Roman" w:cs="Times New Roman"/>
          <w:sz w:val="28"/>
          <w:szCs w:val="28"/>
          <w:shd w:val="clear" w:color="auto" w:fill="FFFFFF"/>
        </w:rPr>
        <w:t xml:space="preserve"> группа, все чаще проявляют способность остро реагировать на процессы и изменения, происходящие в обществе, стремясь отстаивать при этом не только собственные интересы, но и </w:t>
      </w:r>
      <w:r w:rsidRPr="007841BD">
        <w:rPr>
          <w:rFonts w:ascii="Times New Roman" w:hAnsi="Times New Roman" w:cs="Times New Roman"/>
          <w:sz w:val="28"/>
          <w:szCs w:val="28"/>
          <w:shd w:val="clear" w:color="auto" w:fill="FFFFFF"/>
        </w:rPr>
        <w:lastRenderedPageBreak/>
        <w:t>позиции незащищенных слоев населения, порой и общества в целом. Женское движение, постепенно складывающееся в странах Ближнего Востока, - это неотъемлемая часть политического процесса. Оно представляет собой общественную деятельность женщин, которая вызвана</w:t>
      </w:r>
      <w:r w:rsidRPr="007841BD">
        <w:rPr>
          <w:rFonts w:ascii="Times New Roman" w:hAnsi="Times New Roman"/>
          <w:sz w:val="28"/>
          <w:szCs w:val="28"/>
        </w:rPr>
        <w:t xml:space="preserve"> особенностями их политического, экономического и гражданского положения и отражена в деятельности организаций, которые создаются с целью борьбы за улучшение этого положения</w:t>
      </w:r>
      <w:r w:rsidRPr="007841BD">
        <w:rPr>
          <w:rFonts w:ascii="Times New Roman" w:hAnsi="Times New Roman" w:cs="Times New Roman"/>
          <w:sz w:val="28"/>
          <w:szCs w:val="28"/>
          <w:shd w:val="clear" w:color="auto" w:fill="FFFFFF"/>
        </w:rPr>
        <w:t>. Женское движение консолидирует женские общественные объединения и стремится</w:t>
      </w:r>
      <w:r w:rsidR="003835A3">
        <w:rPr>
          <w:rFonts w:ascii="Times New Roman" w:hAnsi="Times New Roman" w:cs="Times New Roman"/>
          <w:sz w:val="28"/>
          <w:szCs w:val="28"/>
          <w:shd w:val="clear" w:color="auto" w:fill="FFFFFF"/>
        </w:rPr>
        <w:t xml:space="preserve"> к обеспечению данной социально-демографической</w:t>
      </w:r>
      <w:r w:rsidRPr="007841BD">
        <w:rPr>
          <w:rFonts w:ascii="Times New Roman" w:hAnsi="Times New Roman" w:cs="Times New Roman"/>
          <w:sz w:val="28"/>
          <w:szCs w:val="28"/>
          <w:shd w:val="clear" w:color="auto" w:fill="FFFFFF"/>
        </w:rPr>
        <w:t xml:space="preserve"> группе возможности полноценного участия в общественно-политических процессах и осуществлении влияния при принятии важных политических решений.</w:t>
      </w:r>
    </w:p>
    <w:p w:rsidR="007841BD" w:rsidRPr="007841BD" w:rsidRDefault="007841BD" w:rsidP="007841BD">
      <w:pPr>
        <w:spacing w:after="0" w:line="360" w:lineRule="auto"/>
        <w:ind w:right="57" w:firstLine="709"/>
        <w:jc w:val="both"/>
        <w:rPr>
          <w:rFonts w:ascii="Times New Roman" w:hAnsi="Times New Roman" w:cs="Times New Roman"/>
          <w:sz w:val="28"/>
          <w:szCs w:val="28"/>
          <w:shd w:val="clear" w:color="auto" w:fill="FFFFFF"/>
        </w:rPr>
      </w:pPr>
      <w:r w:rsidRPr="007841BD">
        <w:rPr>
          <w:rFonts w:ascii="Times New Roman" w:hAnsi="Times New Roman" w:cs="Times New Roman"/>
          <w:sz w:val="28"/>
          <w:szCs w:val="28"/>
          <w:shd w:val="clear" w:color="auto" w:fill="FFFFFF"/>
        </w:rPr>
        <w:t xml:space="preserve">Объектом данного исследования является женское движение в государствах Ближнего Востока. Предмет исследования – </w:t>
      </w:r>
      <w:r w:rsidR="009A758B">
        <w:rPr>
          <w:rFonts w:ascii="Times New Roman" w:hAnsi="Times New Roman" w:cs="Times New Roman"/>
          <w:sz w:val="28"/>
          <w:szCs w:val="28"/>
          <w:shd w:val="clear" w:color="auto" w:fill="FFFFFF"/>
        </w:rPr>
        <w:t>факторы и тенденции развития</w:t>
      </w:r>
      <w:r w:rsidRPr="007841BD">
        <w:rPr>
          <w:rFonts w:ascii="Times New Roman" w:hAnsi="Times New Roman" w:cs="Times New Roman"/>
          <w:sz w:val="28"/>
          <w:szCs w:val="28"/>
          <w:shd w:val="clear" w:color="auto" w:fill="FFFFFF"/>
        </w:rPr>
        <w:t xml:space="preserve"> женского движения в странах Ближнего Востока.</w:t>
      </w:r>
    </w:p>
    <w:p w:rsidR="007841BD" w:rsidRPr="007841BD" w:rsidRDefault="007841BD" w:rsidP="007841BD">
      <w:pPr>
        <w:spacing w:after="0" w:line="360" w:lineRule="auto"/>
        <w:ind w:right="57" w:firstLine="709"/>
        <w:jc w:val="both"/>
        <w:rPr>
          <w:rFonts w:ascii="Times New Roman" w:hAnsi="Times New Roman" w:cs="Times New Roman"/>
          <w:sz w:val="28"/>
          <w:szCs w:val="28"/>
          <w:shd w:val="clear" w:color="auto" w:fill="FFFFFF"/>
        </w:rPr>
      </w:pPr>
      <w:r w:rsidRPr="007841BD">
        <w:rPr>
          <w:rFonts w:ascii="Times New Roman" w:hAnsi="Times New Roman" w:cs="Times New Roman"/>
          <w:sz w:val="28"/>
          <w:szCs w:val="28"/>
          <w:shd w:val="clear" w:color="auto" w:fill="FFFFFF"/>
        </w:rPr>
        <w:t>Целью выпускной квалификационной работы является определение перспектив развития женского движения в государствах Ближнего Востока.</w:t>
      </w:r>
    </w:p>
    <w:p w:rsidR="007841BD" w:rsidRPr="007841BD" w:rsidRDefault="007841BD" w:rsidP="00784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57" w:firstLine="709"/>
        <w:jc w:val="both"/>
        <w:rPr>
          <w:rFonts w:ascii="Times New Roman" w:hAnsi="Times New Roman" w:cs="Times New Roman"/>
          <w:sz w:val="28"/>
          <w:szCs w:val="28"/>
          <w:shd w:val="clear" w:color="auto" w:fill="FFFFFF"/>
        </w:rPr>
      </w:pPr>
      <w:r w:rsidRPr="007841BD">
        <w:rPr>
          <w:rFonts w:ascii="Times New Roman" w:hAnsi="Times New Roman" w:cs="Times New Roman"/>
          <w:sz w:val="28"/>
          <w:szCs w:val="28"/>
          <w:shd w:val="clear" w:color="auto" w:fill="FFFFFF"/>
        </w:rPr>
        <w:t>Можно выделить следующие задачи исследования:</w:t>
      </w:r>
    </w:p>
    <w:p w:rsidR="007841BD" w:rsidRPr="007841BD" w:rsidRDefault="007841BD" w:rsidP="007841BD">
      <w:pPr>
        <w:numPr>
          <w:ilvl w:val="0"/>
          <w:numId w:val="18"/>
        </w:numPr>
        <w:tabs>
          <w:tab w:val="left" w:pos="851"/>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57" w:firstLine="709"/>
        <w:contextualSpacing/>
        <w:jc w:val="both"/>
        <w:rPr>
          <w:rFonts w:ascii="Times New Roman" w:eastAsiaTheme="minorEastAsia" w:hAnsi="Times New Roman" w:cs="Times New Roman"/>
          <w:sz w:val="28"/>
          <w:szCs w:val="28"/>
          <w:shd w:val="clear" w:color="auto" w:fill="FFFFFF"/>
          <w:lang w:eastAsia="ru-RU"/>
        </w:rPr>
      </w:pPr>
      <w:r w:rsidRPr="007841BD">
        <w:rPr>
          <w:rFonts w:ascii="Times New Roman" w:eastAsiaTheme="minorEastAsia" w:hAnsi="Times New Roman" w:cs="Times New Roman"/>
          <w:sz w:val="28"/>
          <w:szCs w:val="28"/>
          <w:shd w:val="clear" w:color="auto" w:fill="FFFFFF"/>
          <w:lang w:eastAsia="ru-RU"/>
        </w:rPr>
        <w:t>выявить специфику женского движения как социально-политического явления;</w:t>
      </w:r>
    </w:p>
    <w:p w:rsidR="007841BD" w:rsidRPr="007841BD" w:rsidRDefault="003835A3" w:rsidP="007841BD">
      <w:pPr>
        <w:numPr>
          <w:ilvl w:val="0"/>
          <w:numId w:val="18"/>
        </w:numPr>
        <w:tabs>
          <w:tab w:val="left" w:pos="851"/>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57" w:firstLine="709"/>
        <w:contextualSpacing/>
        <w:jc w:val="both"/>
        <w:rPr>
          <w:rFonts w:ascii="Times New Roman" w:eastAsiaTheme="minorEastAsia" w:hAnsi="Times New Roman" w:cs="Times New Roman"/>
          <w:sz w:val="28"/>
          <w:szCs w:val="28"/>
          <w:shd w:val="clear" w:color="auto" w:fill="FFFFFF"/>
          <w:lang w:eastAsia="ru-RU"/>
        </w:rPr>
      </w:pPr>
      <w:r>
        <w:rPr>
          <w:rFonts w:ascii="Times New Roman" w:eastAsiaTheme="minorEastAsia" w:hAnsi="Times New Roman" w:cs="Times New Roman"/>
          <w:sz w:val="28"/>
          <w:szCs w:val="28"/>
          <w:shd w:val="clear" w:color="auto" w:fill="FFFFFF"/>
          <w:lang w:eastAsia="ru-RU"/>
        </w:rPr>
        <w:t>определить основные этапы и особенности</w:t>
      </w:r>
      <w:r w:rsidR="007841BD" w:rsidRPr="007841BD">
        <w:rPr>
          <w:rFonts w:ascii="Times New Roman" w:eastAsiaTheme="minorEastAsia" w:hAnsi="Times New Roman" w:cs="Times New Roman"/>
          <w:sz w:val="28"/>
          <w:szCs w:val="28"/>
          <w:shd w:val="clear" w:color="auto" w:fill="FFFFFF"/>
          <w:lang w:eastAsia="ru-RU"/>
        </w:rPr>
        <w:t xml:space="preserve"> развития женского движения в странах Европы и США;</w:t>
      </w:r>
    </w:p>
    <w:p w:rsidR="007841BD" w:rsidRPr="007841BD" w:rsidRDefault="004F0D1D" w:rsidP="007841BD">
      <w:pPr>
        <w:numPr>
          <w:ilvl w:val="0"/>
          <w:numId w:val="18"/>
        </w:numPr>
        <w:tabs>
          <w:tab w:val="left" w:pos="851"/>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57" w:firstLine="709"/>
        <w:contextualSpacing/>
        <w:jc w:val="both"/>
        <w:rPr>
          <w:rFonts w:ascii="Times New Roman" w:eastAsiaTheme="minorEastAsia" w:hAnsi="Times New Roman" w:cs="Times New Roman"/>
          <w:sz w:val="28"/>
          <w:szCs w:val="28"/>
          <w:shd w:val="clear" w:color="auto" w:fill="FFFFFF"/>
          <w:lang w:eastAsia="ru-RU"/>
        </w:rPr>
      </w:pPr>
      <w:r>
        <w:rPr>
          <w:rFonts w:ascii="Times New Roman" w:eastAsiaTheme="minorEastAsia" w:hAnsi="Times New Roman" w:cs="Times New Roman"/>
          <w:sz w:val="28"/>
          <w:szCs w:val="28"/>
          <w:shd w:val="clear" w:color="auto" w:fill="FFFFFF"/>
          <w:lang w:eastAsia="ru-RU"/>
        </w:rPr>
        <w:t>рассмотреть</w:t>
      </w:r>
      <w:r w:rsidR="007841BD" w:rsidRPr="007841BD">
        <w:rPr>
          <w:rFonts w:ascii="Times New Roman" w:eastAsiaTheme="minorEastAsia" w:hAnsi="Times New Roman" w:cs="Times New Roman"/>
          <w:sz w:val="28"/>
          <w:szCs w:val="28"/>
          <w:shd w:val="clear" w:color="auto" w:fill="FFFFFF"/>
          <w:lang w:eastAsia="ru-RU"/>
        </w:rPr>
        <w:t xml:space="preserve"> идейные основы женского движения в государствах Ближнего Востока;</w:t>
      </w:r>
    </w:p>
    <w:p w:rsidR="007841BD" w:rsidRPr="007841BD" w:rsidRDefault="003835A3" w:rsidP="007841BD">
      <w:pPr>
        <w:numPr>
          <w:ilvl w:val="0"/>
          <w:numId w:val="18"/>
        </w:numPr>
        <w:tabs>
          <w:tab w:val="left" w:pos="851"/>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57" w:firstLine="709"/>
        <w:contextualSpacing/>
        <w:jc w:val="both"/>
        <w:rPr>
          <w:rFonts w:ascii="Times New Roman" w:eastAsiaTheme="minorEastAsia" w:hAnsi="Times New Roman" w:cs="Times New Roman"/>
          <w:sz w:val="28"/>
          <w:szCs w:val="28"/>
          <w:shd w:val="clear" w:color="auto" w:fill="FFFFFF"/>
          <w:lang w:eastAsia="ru-RU"/>
        </w:rPr>
      </w:pPr>
      <w:r>
        <w:rPr>
          <w:rFonts w:ascii="Times New Roman" w:eastAsiaTheme="minorEastAsia" w:hAnsi="Times New Roman" w:cs="Times New Roman"/>
          <w:sz w:val="28"/>
          <w:szCs w:val="28"/>
          <w:shd w:val="clear" w:color="auto" w:fill="FFFFFF"/>
          <w:lang w:eastAsia="ru-RU"/>
        </w:rPr>
        <w:t xml:space="preserve">на основе анализа нормативно-правовой базы, регулирующей положение женщин в государствах Ближнего Востока </w:t>
      </w:r>
      <w:r w:rsidR="004F0D1D">
        <w:rPr>
          <w:rFonts w:ascii="Times New Roman" w:eastAsiaTheme="minorEastAsia" w:hAnsi="Times New Roman" w:cs="Times New Roman"/>
          <w:sz w:val="28"/>
          <w:szCs w:val="28"/>
          <w:shd w:val="clear" w:color="auto" w:fill="FFFFFF"/>
          <w:lang w:eastAsia="ru-RU"/>
        </w:rPr>
        <w:t>определить</w:t>
      </w:r>
      <w:r>
        <w:rPr>
          <w:rFonts w:ascii="Times New Roman" w:eastAsiaTheme="minorEastAsia" w:hAnsi="Times New Roman" w:cs="Times New Roman"/>
          <w:sz w:val="28"/>
          <w:szCs w:val="28"/>
          <w:shd w:val="clear" w:color="auto" w:fill="FFFFFF"/>
          <w:lang w:eastAsia="ru-RU"/>
        </w:rPr>
        <w:t xml:space="preserve"> текущие возможности и ограничения для развития женского движения;</w:t>
      </w:r>
    </w:p>
    <w:p w:rsidR="007841BD" w:rsidRPr="007841BD" w:rsidRDefault="003835A3" w:rsidP="007841BD">
      <w:pPr>
        <w:numPr>
          <w:ilvl w:val="0"/>
          <w:numId w:val="18"/>
        </w:numPr>
        <w:tabs>
          <w:tab w:val="left" w:pos="851"/>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57" w:firstLine="709"/>
        <w:contextualSpacing/>
        <w:jc w:val="both"/>
        <w:rPr>
          <w:rFonts w:ascii="Times New Roman" w:eastAsiaTheme="minorEastAsia" w:hAnsi="Times New Roman" w:cs="Times New Roman"/>
          <w:sz w:val="28"/>
          <w:szCs w:val="28"/>
          <w:shd w:val="clear" w:color="auto" w:fill="FFFFFF"/>
          <w:lang w:eastAsia="ru-RU"/>
        </w:rPr>
      </w:pPr>
      <w:r>
        <w:rPr>
          <w:rFonts w:ascii="Times New Roman" w:eastAsiaTheme="minorEastAsia" w:hAnsi="Times New Roman" w:cs="Times New Roman"/>
          <w:sz w:val="28"/>
          <w:szCs w:val="28"/>
          <w:shd w:val="clear" w:color="auto" w:fill="FFFFFF"/>
          <w:lang w:eastAsia="ru-RU"/>
        </w:rPr>
        <w:t>выявить особенности</w:t>
      </w:r>
      <w:r w:rsidR="007841BD" w:rsidRPr="007841BD">
        <w:rPr>
          <w:rFonts w:ascii="Times New Roman" w:eastAsiaTheme="minorEastAsia" w:hAnsi="Times New Roman" w:cs="Times New Roman"/>
          <w:sz w:val="28"/>
          <w:szCs w:val="28"/>
          <w:shd w:val="clear" w:color="auto" w:fill="FFFFFF"/>
          <w:lang w:eastAsia="ru-RU"/>
        </w:rPr>
        <w:t xml:space="preserve"> женского общественного движения в странах Ближнего Востока (на примере Египта, Йемена, Ирана, Саудовской Аравии и Туниса);</w:t>
      </w:r>
    </w:p>
    <w:p w:rsidR="007841BD" w:rsidRDefault="003835A3" w:rsidP="007841BD">
      <w:pPr>
        <w:numPr>
          <w:ilvl w:val="0"/>
          <w:numId w:val="18"/>
        </w:numPr>
        <w:tabs>
          <w:tab w:val="left" w:pos="851"/>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57" w:firstLine="709"/>
        <w:contextualSpacing/>
        <w:jc w:val="both"/>
        <w:rPr>
          <w:rFonts w:ascii="Times New Roman" w:eastAsiaTheme="minorEastAsia" w:hAnsi="Times New Roman" w:cs="Times New Roman"/>
          <w:sz w:val="28"/>
          <w:szCs w:val="28"/>
          <w:shd w:val="clear" w:color="auto" w:fill="FFFFFF"/>
          <w:lang w:eastAsia="ru-RU"/>
        </w:rPr>
      </w:pPr>
      <w:r>
        <w:rPr>
          <w:rFonts w:ascii="Times New Roman" w:eastAsiaTheme="minorEastAsia" w:hAnsi="Times New Roman" w:cs="Times New Roman"/>
          <w:sz w:val="28"/>
          <w:szCs w:val="28"/>
          <w:shd w:val="clear" w:color="auto" w:fill="FFFFFF"/>
          <w:lang w:eastAsia="ru-RU"/>
        </w:rPr>
        <w:lastRenderedPageBreak/>
        <w:t>определить</w:t>
      </w:r>
      <w:r w:rsidR="007841BD" w:rsidRPr="007841BD">
        <w:rPr>
          <w:rFonts w:ascii="Times New Roman" w:eastAsiaTheme="minorEastAsia" w:hAnsi="Times New Roman" w:cs="Times New Roman"/>
          <w:sz w:val="28"/>
          <w:szCs w:val="28"/>
          <w:shd w:val="clear" w:color="auto" w:fill="FFFFFF"/>
          <w:lang w:eastAsia="ru-RU"/>
        </w:rPr>
        <w:t xml:space="preserve"> факторы, способствующие развитию женского общественного движ</w:t>
      </w:r>
      <w:r>
        <w:rPr>
          <w:rFonts w:ascii="Times New Roman" w:eastAsiaTheme="minorEastAsia" w:hAnsi="Times New Roman" w:cs="Times New Roman"/>
          <w:sz w:val="28"/>
          <w:szCs w:val="28"/>
          <w:shd w:val="clear" w:color="auto" w:fill="FFFFFF"/>
          <w:lang w:eastAsia="ru-RU"/>
        </w:rPr>
        <w:t>ения в странах Ближнего Востока;</w:t>
      </w:r>
    </w:p>
    <w:p w:rsidR="003835A3" w:rsidRPr="007841BD" w:rsidRDefault="00147F38" w:rsidP="007841BD">
      <w:pPr>
        <w:numPr>
          <w:ilvl w:val="0"/>
          <w:numId w:val="18"/>
        </w:numPr>
        <w:tabs>
          <w:tab w:val="left" w:pos="851"/>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57" w:firstLine="709"/>
        <w:contextualSpacing/>
        <w:jc w:val="both"/>
        <w:rPr>
          <w:rFonts w:ascii="Times New Roman" w:eastAsiaTheme="minorEastAsia" w:hAnsi="Times New Roman" w:cs="Times New Roman"/>
          <w:sz w:val="28"/>
          <w:szCs w:val="28"/>
          <w:shd w:val="clear" w:color="auto" w:fill="FFFFFF"/>
          <w:lang w:eastAsia="ru-RU"/>
        </w:rPr>
      </w:pPr>
      <w:r>
        <w:rPr>
          <w:rFonts w:ascii="Times New Roman" w:eastAsiaTheme="minorEastAsia" w:hAnsi="Times New Roman" w:cs="Times New Roman"/>
          <w:sz w:val="28"/>
          <w:szCs w:val="28"/>
          <w:shd w:val="clear" w:color="auto" w:fill="FFFFFF"/>
          <w:lang w:eastAsia="ru-RU"/>
        </w:rPr>
        <w:t>выявить общее и частное в</w:t>
      </w:r>
      <w:r w:rsidR="003835A3">
        <w:rPr>
          <w:rFonts w:ascii="Times New Roman" w:eastAsiaTheme="minorEastAsia" w:hAnsi="Times New Roman" w:cs="Times New Roman"/>
          <w:sz w:val="28"/>
          <w:szCs w:val="28"/>
          <w:shd w:val="clear" w:color="auto" w:fill="FFFFFF"/>
          <w:lang w:eastAsia="ru-RU"/>
        </w:rPr>
        <w:t xml:space="preserve"> развитии </w:t>
      </w:r>
      <w:r w:rsidR="003835A3" w:rsidRPr="007841BD">
        <w:rPr>
          <w:rFonts w:ascii="Times New Roman" w:eastAsiaTheme="minorEastAsia" w:hAnsi="Times New Roman" w:cs="Times New Roman"/>
          <w:sz w:val="28"/>
          <w:szCs w:val="28"/>
          <w:shd w:val="clear" w:color="auto" w:fill="FFFFFF"/>
          <w:lang w:eastAsia="ru-RU"/>
        </w:rPr>
        <w:t>женского общественного движения в странах Ближнего Востока</w:t>
      </w:r>
      <w:r w:rsidR="003835A3">
        <w:rPr>
          <w:rFonts w:ascii="Times New Roman" w:eastAsiaTheme="minorEastAsia" w:hAnsi="Times New Roman" w:cs="Times New Roman"/>
          <w:sz w:val="28"/>
          <w:szCs w:val="28"/>
          <w:shd w:val="clear" w:color="auto" w:fill="FFFFFF"/>
          <w:lang w:eastAsia="ru-RU"/>
        </w:rPr>
        <w:t xml:space="preserve"> и в европейских странах в ходе сравнительного анализа</w:t>
      </w:r>
      <w:r w:rsidR="003835A3" w:rsidRPr="007841BD">
        <w:rPr>
          <w:rFonts w:ascii="Times New Roman" w:eastAsiaTheme="minorEastAsia" w:hAnsi="Times New Roman" w:cs="Times New Roman"/>
          <w:sz w:val="28"/>
          <w:szCs w:val="28"/>
          <w:shd w:val="clear" w:color="auto" w:fill="FFFFFF"/>
          <w:lang w:eastAsia="ru-RU"/>
        </w:rPr>
        <w:t>.</w:t>
      </w:r>
    </w:p>
    <w:p w:rsidR="007841BD" w:rsidRPr="007841BD" w:rsidRDefault="007841BD" w:rsidP="00784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57" w:firstLine="709"/>
        <w:jc w:val="both"/>
        <w:rPr>
          <w:rFonts w:ascii="Times New Roman" w:hAnsi="Times New Roman" w:cs="Times New Roman"/>
          <w:sz w:val="28"/>
          <w:szCs w:val="28"/>
          <w:shd w:val="clear" w:color="auto" w:fill="FFFFFF"/>
        </w:rPr>
      </w:pPr>
      <w:r w:rsidRPr="007841BD">
        <w:rPr>
          <w:rFonts w:ascii="Times New Roman" w:hAnsi="Times New Roman" w:cs="Times New Roman"/>
          <w:sz w:val="28"/>
          <w:szCs w:val="28"/>
          <w:shd w:val="clear" w:color="auto" w:fill="FFFFFF"/>
        </w:rPr>
        <w:t xml:space="preserve">Хронологические рамки данного исследования охватывают преимущественно период с середины </w:t>
      </w:r>
      <w:r w:rsidRPr="007841BD">
        <w:rPr>
          <w:rFonts w:ascii="Times New Roman" w:hAnsi="Times New Roman" w:cs="Times New Roman"/>
          <w:sz w:val="28"/>
          <w:szCs w:val="28"/>
          <w:shd w:val="clear" w:color="auto" w:fill="FFFFFF"/>
          <w:lang w:val="en-US"/>
        </w:rPr>
        <w:t>XX</w:t>
      </w:r>
      <w:r w:rsidRPr="007841BD">
        <w:rPr>
          <w:rFonts w:ascii="Times New Roman" w:hAnsi="Times New Roman" w:cs="Times New Roman"/>
          <w:sz w:val="28"/>
          <w:szCs w:val="28"/>
          <w:shd w:val="clear" w:color="auto" w:fill="FFFFFF"/>
        </w:rPr>
        <w:t xml:space="preserve"> века по настоящее время.</w:t>
      </w:r>
    </w:p>
    <w:p w:rsidR="007841BD" w:rsidRPr="007841BD" w:rsidRDefault="007841BD" w:rsidP="00784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57" w:firstLine="709"/>
        <w:jc w:val="both"/>
        <w:rPr>
          <w:rFonts w:ascii="Times New Roman" w:hAnsi="Times New Roman" w:cs="Times New Roman"/>
          <w:sz w:val="28"/>
          <w:szCs w:val="28"/>
          <w:shd w:val="clear" w:color="auto" w:fill="FFFFFF"/>
        </w:rPr>
      </w:pPr>
      <w:r w:rsidRPr="007841BD">
        <w:rPr>
          <w:rFonts w:ascii="Times New Roman" w:hAnsi="Times New Roman" w:cs="Times New Roman"/>
          <w:sz w:val="28"/>
          <w:szCs w:val="28"/>
          <w:shd w:val="clear" w:color="auto" w:fill="FFFFFF"/>
        </w:rPr>
        <w:t>Теоретико-методологическую основу данного исследования составляют системный</w:t>
      </w:r>
      <w:r w:rsidR="006257CF">
        <w:rPr>
          <w:rFonts w:ascii="Times New Roman" w:hAnsi="Times New Roman" w:cs="Times New Roman"/>
          <w:sz w:val="28"/>
          <w:szCs w:val="28"/>
          <w:shd w:val="clear" w:color="auto" w:fill="FFFFFF"/>
        </w:rPr>
        <w:t xml:space="preserve"> и структурный</w:t>
      </w:r>
      <w:r w:rsidRPr="007841BD">
        <w:rPr>
          <w:rFonts w:ascii="Times New Roman" w:hAnsi="Times New Roman" w:cs="Times New Roman"/>
          <w:sz w:val="28"/>
          <w:szCs w:val="28"/>
          <w:shd w:val="clear" w:color="auto" w:fill="FFFFFF"/>
        </w:rPr>
        <w:t xml:space="preserve"> анализ</w:t>
      </w:r>
      <w:r w:rsidR="006257CF">
        <w:rPr>
          <w:rFonts w:ascii="Times New Roman" w:hAnsi="Times New Roman" w:cs="Times New Roman"/>
          <w:sz w:val="28"/>
          <w:szCs w:val="28"/>
          <w:shd w:val="clear" w:color="auto" w:fill="FFFFFF"/>
        </w:rPr>
        <w:t>ы, которые позволяю</w:t>
      </w:r>
      <w:r w:rsidRPr="007841BD">
        <w:rPr>
          <w:rFonts w:ascii="Times New Roman" w:hAnsi="Times New Roman" w:cs="Times New Roman"/>
          <w:sz w:val="28"/>
          <w:szCs w:val="28"/>
          <w:shd w:val="clear" w:color="auto" w:fill="FFFFFF"/>
        </w:rPr>
        <w:t>т установить структурные связи между элементами ис</w:t>
      </w:r>
      <w:r w:rsidR="00627110">
        <w:rPr>
          <w:rFonts w:ascii="Times New Roman" w:hAnsi="Times New Roman" w:cs="Times New Roman"/>
          <w:sz w:val="28"/>
          <w:szCs w:val="28"/>
          <w:shd w:val="clear" w:color="auto" w:fill="FFFFFF"/>
        </w:rPr>
        <w:t>следуемой проблемы,</w:t>
      </w:r>
      <w:r w:rsidRPr="007841BD">
        <w:rPr>
          <w:rFonts w:ascii="Times New Roman" w:hAnsi="Times New Roman" w:cs="Times New Roman"/>
          <w:sz w:val="28"/>
          <w:szCs w:val="28"/>
          <w:shd w:val="clear" w:color="auto" w:fill="FFFFFF"/>
        </w:rPr>
        <w:t xml:space="preserve"> исторический анализ, который дает возможность описывать процесс</w:t>
      </w:r>
      <w:r w:rsidR="00627110">
        <w:rPr>
          <w:rFonts w:ascii="Times New Roman" w:hAnsi="Times New Roman" w:cs="Times New Roman"/>
          <w:sz w:val="28"/>
          <w:szCs w:val="28"/>
          <w:shd w:val="clear" w:color="auto" w:fill="FFFFFF"/>
        </w:rPr>
        <w:t>ы в их хронологическом развитии, и сравнительный анализ.</w:t>
      </w:r>
    </w:p>
    <w:p w:rsidR="003835A3" w:rsidRDefault="007841BD" w:rsidP="003835A3">
      <w:pPr>
        <w:tabs>
          <w:tab w:val="left" w:pos="851"/>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57" w:firstLine="709"/>
        <w:contextualSpacing/>
        <w:jc w:val="both"/>
        <w:rPr>
          <w:rFonts w:ascii="Times New Roman" w:hAnsi="Times New Roman" w:cs="Times New Roman"/>
          <w:sz w:val="28"/>
          <w:szCs w:val="28"/>
          <w:shd w:val="clear" w:color="auto" w:fill="FFFFFF"/>
        </w:rPr>
      </w:pPr>
      <w:r w:rsidRPr="007841BD">
        <w:rPr>
          <w:rFonts w:ascii="Times New Roman" w:hAnsi="Times New Roman" w:cs="Times New Roman"/>
          <w:sz w:val="28"/>
          <w:szCs w:val="28"/>
          <w:shd w:val="clear" w:color="auto" w:fill="FFFFFF"/>
        </w:rPr>
        <w:t>Научная литература, в том или иной мере релевантная проблеме исследования, может быть разделена на две группы. Во-первых, это работы, связанные с рассмотрением специфики женских движений в рамках теорий общественных движений. Можно выделить исследования С.Г. Айвазовой,</w:t>
      </w:r>
      <w:r w:rsidR="000464B0">
        <w:rPr>
          <w:rFonts w:ascii="Times New Roman" w:hAnsi="Times New Roman" w:cs="Times New Roman"/>
          <w:sz w:val="28"/>
          <w:szCs w:val="28"/>
          <w:shd w:val="clear" w:color="auto" w:fill="FFFFFF"/>
        </w:rPr>
        <w:t xml:space="preserve"> О. А. Ворониной,</w:t>
      </w:r>
      <w:r w:rsidRPr="007841BD">
        <w:rPr>
          <w:rFonts w:ascii="Times New Roman" w:hAnsi="Times New Roman" w:cs="Times New Roman"/>
          <w:sz w:val="28"/>
          <w:szCs w:val="28"/>
          <w:shd w:val="clear" w:color="auto" w:fill="FFFFFF"/>
        </w:rPr>
        <w:t xml:space="preserve"> Е. А</w:t>
      </w:r>
      <w:r w:rsidR="008C796B">
        <w:rPr>
          <w:rFonts w:ascii="Times New Roman" w:hAnsi="Times New Roman" w:cs="Times New Roman"/>
          <w:sz w:val="28"/>
          <w:szCs w:val="28"/>
          <w:shd w:val="clear" w:color="auto" w:fill="FFFFFF"/>
        </w:rPr>
        <w:t xml:space="preserve">. </w:t>
      </w:r>
      <w:proofErr w:type="spellStart"/>
      <w:r w:rsidR="008C796B">
        <w:rPr>
          <w:rFonts w:ascii="Times New Roman" w:hAnsi="Times New Roman" w:cs="Times New Roman"/>
          <w:sz w:val="28"/>
          <w:szCs w:val="28"/>
          <w:shd w:val="clear" w:color="auto" w:fill="FFFFFF"/>
        </w:rPr>
        <w:t>Здравомысловой</w:t>
      </w:r>
      <w:proofErr w:type="spellEnd"/>
      <w:r w:rsidRPr="007841BD">
        <w:rPr>
          <w:rFonts w:ascii="Times New Roman" w:hAnsi="Times New Roman" w:cs="Times New Roman"/>
          <w:sz w:val="28"/>
          <w:szCs w:val="28"/>
          <w:shd w:val="clear" w:color="auto" w:fill="FFFFFF"/>
        </w:rPr>
        <w:t>, О. В. Ряб</w:t>
      </w:r>
      <w:r w:rsidR="00AE10BF">
        <w:rPr>
          <w:rFonts w:ascii="Times New Roman" w:hAnsi="Times New Roman" w:cs="Times New Roman"/>
          <w:sz w:val="28"/>
          <w:szCs w:val="28"/>
          <w:shd w:val="clear" w:color="auto" w:fill="FFFFFF"/>
        </w:rPr>
        <w:t>ова</w:t>
      </w:r>
      <w:r w:rsidR="00E24F43">
        <w:rPr>
          <w:rFonts w:ascii="Times New Roman" w:hAnsi="Times New Roman" w:cs="Times New Roman"/>
          <w:sz w:val="28"/>
          <w:szCs w:val="28"/>
          <w:shd w:val="clear" w:color="auto" w:fill="FFFFFF"/>
        </w:rPr>
        <w:t xml:space="preserve">, А. А. Темкиной, Д. </w:t>
      </w:r>
      <w:proofErr w:type="spellStart"/>
      <w:r w:rsidR="00E24F43">
        <w:rPr>
          <w:rFonts w:ascii="Times New Roman" w:hAnsi="Times New Roman" w:cs="Times New Roman"/>
          <w:sz w:val="28"/>
          <w:szCs w:val="28"/>
          <w:shd w:val="clear" w:color="auto" w:fill="FFFFFF"/>
        </w:rPr>
        <w:t>Фримена</w:t>
      </w:r>
      <w:proofErr w:type="spellEnd"/>
      <w:r w:rsidR="00E24F43" w:rsidRPr="00E24F43">
        <w:rPr>
          <w:rFonts w:ascii="Times New Roman" w:hAnsi="Times New Roman" w:cs="Times New Roman"/>
          <w:sz w:val="28"/>
          <w:szCs w:val="28"/>
          <w:shd w:val="clear" w:color="auto" w:fill="FFFFFF"/>
        </w:rPr>
        <w:t>.</w:t>
      </w:r>
      <w:bookmarkStart w:id="1" w:name="_GoBack"/>
      <w:bookmarkEnd w:id="1"/>
      <w:r w:rsidRPr="007841BD">
        <w:rPr>
          <w:rFonts w:ascii="Times New Roman" w:hAnsi="Times New Roman" w:cs="Times New Roman"/>
          <w:sz w:val="28"/>
          <w:szCs w:val="28"/>
          <w:shd w:val="clear" w:color="auto" w:fill="FFFFFF"/>
        </w:rPr>
        <w:t xml:space="preserve"> Во-вторых, работы, связанные с проблемой женского движения на Ближнем Востоке. Этим вопросом преимущественно занимаются западные исследователи. Среди них можно выделить В. М. </w:t>
      </w:r>
      <w:proofErr w:type="spellStart"/>
      <w:r w:rsidRPr="007841BD">
        <w:rPr>
          <w:rFonts w:ascii="Times New Roman" w:hAnsi="Times New Roman" w:cs="Times New Roman"/>
          <w:sz w:val="28"/>
          <w:szCs w:val="28"/>
          <w:shd w:val="clear" w:color="auto" w:fill="FFFFFF"/>
        </w:rPr>
        <w:t>Могадама</w:t>
      </w:r>
      <w:proofErr w:type="spellEnd"/>
      <w:r w:rsidRPr="007841BD">
        <w:rPr>
          <w:rFonts w:ascii="Times New Roman" w:hAnsi="Times New Roman" w:cs="Times New Roman"/>
          <w:sz w:val="28"/>
          <w:szCs w:val="28"/>
          <w:shd w:val="clear" w:color="auto" w:fill="FFFFFF"/>
        </w:rPr>
        <w:t xml:space="preserve">, </w:t>
      </w:r>
      <w:r w:rsidR="002042C3">
        <w:rPr>
          <w:rFonts w:ascii="Times New Roman" w:hAnsi="Times New Roman" w:cs="Times New Roman"/>
          <w:sz w:val="28"/>
          <w:szCs w:val="28"/>
          <w:shd w:val="clear" w:color="auto" w:fill="FFFFFF"/>
        </w:rPr>
        <w:t>Х</w:t>
      </w:r>
      <w:r w:rsidRPr="007841BD">
        <w:rPr>
          <w:rFonts w:ascii="Times New Roman" w:hAnsi="Times New Roman" w:cs="Times New Roman"/>
          <w:sz w:val="28"/>
          <w:szCs w:val="28"/>
          <w:shd w:val="clear" w:color="auto" w:fill="FFFFFF"/>
        </w:rPr>
        <w:t>.</w:t>
      </w:r>
      <w:r w:rsidR="002042C3">
        <w:rPr>
          <w:rFonts w:ascii="Times New Roman" w:hAnsi="Times New Roman" w:cs="Times New Roman"/>
          <w:sz w:val="28"/>
          <w:szCs w:val="28"/>
          <w:shd w:val="clear" w:color="auto" w:fill="FFFFFF"/>
        </w:rPr>
        <w:t xml:space="preserve"> </w:t>
      </w:r>
      <w:proofErr w:type="spellStart"/>
      <w:r w:rsidR="002042C3">
        <w:rPr>
          <w:rFonts w:ascii="Times New Roman" w:hAnsi="Times New Roman" w:cs="Times New Roman"/>
          <w:sz w:val="28"/>
          <w:szCs w:val="28"/>
          <w:shd w:val="clear" w:color="auto" w:fill="FFFFFF"/>
        </w:rPr>
        <w:t>Могхисси</w:t>
      </w:r>
      <w:proofErr w:type="spellEnd"/>
      <w:r w:rsidR="00F82D20">
        <w:rPr>
          <w:rFonts w:ascii="Times New Roman" w:hAnsi="Times New Roman" w:cs="Times New Roman"/>
          <w:sz w:val="28"/>
          <w:szCs w:val="28"/>
          <w:shd w:val="clear" w:color="auto" w:fill="FFFFFF"/>
        </w:rPr>
        <w:t xml:space="preserve">, К. </w:t>
      </w:r>
      <w:proofErr w:type="spellStart"/>
      <w:r w:rsidR="00F82D20">
        <w:rPr>
          <w:rFonts w:ascii="Times New Roman" w:hAnsi="Times New Roman" w:cs="Times New Roman"/>
          <w:sz w:val="28"/>
          <w:szCs w:val="28"/>
          <w:shd w:val="clear" w:color="auto" w:fill="FFFFFF"/>
        </w:rPr>
        <w:t>Санжа</w:t>
      </w:r>
      <w:proofErr w:type="spellEnd"/>
      <w:r w:rsidR="00F82D20">
        <w:rPr>
          <w:rFonts w:ascii="Times New Roman" w:hAnsi="Times New Roman" w:cs="Times New Roman"/>
          <w:sz w:val="28"/>
          <w:szCs w:val="28"/>
          <w:shd w:val="clear" w:color="auto" w:fill="FFFFFF"/>
        </w:rPr>
        <w:t>.</w:t>
      </w:r>
      <w:r w:rsidR="009A758B">
        <w:rPr>
          <w:rStyle w:val="a8"/>
          <w:rFonts w:ascii="Times New Roman" w:hAnsi="Times New Roman" w:cs="Times New Roman"/>
          <w:sz w:val="28"/>
          <w:szCs w:val="28"/>
          <w:shd w:val="clear" w:color="auto" w:fill="FFFFFF"/>
        </w:rPr>
        <w:footnoteReference w:id="1"/>
      </w:r>
    </w:p>
    <w:p w:rsidR="007841BD" w:rsidRPr="00392FC7" w:rsidRDefault="003835A3" w:rsidP="003835A3">
      <w:pPr>
        <w:tabs>
          <w:tab w:val="left" w:pos="851"/>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57" w:firstLine="709"/>
        <w:contextualSpacing/>
        <w:jc w:val="both"/>
        <w:rPr>
          <w:rFonts w:ascii="Times New Roman" w:eastAsiaTheme="minorEastAsia" w:hAnsi="Times New Roman" w:cs="Times New Roman"/>
          <w:sz w:val="28"/>
          <w:szCs w:val="28"/>
          <w:shd w:val="clear" w:color="auto" w:fill="FFFFFF"/>
          <w:lang w:eastAsia="ru-RU"/>
        </w:rPr>
      </w:pPr>
      <w:r w:rsidRPr="007841BD">
        <w:rPr>
          <w:rFonts w:ascii="Times New Roman" w:eastAsiaTheme="minorEastAsia" w:hAnsi="Times New Roman" w:cs="Times New Roman"/>
          <w:sz w:val="28"/>
          <w:szCs w:val="28"/>
          <w:shd w:val="clear" w:color="auto" w:fill="FFFFFF"/>
          <w:lang w:eastAsia="ru-RU"/>
        </w:rPr>
        <w:lastRenderedPageBreak/>
        <w:t>Исследование предполагает четкую структуру. Первая глава посвящена изучению теоретических подходов к определению женского общественного движения, а также подробному рассмотрению эволюции женского общественного движения в государствах Европы и США. Во второй главе подробно проанализированы идейные аспекты женского общественного движения в ближневосточных государствах, рассмотрено текущее положение женщин в исследуемых странах в рамках существующей нормативно-правовой базы. Помимо этого, во второй главе изучена деятельность женского общественного движения в Египте, Йемене, Иране, Саудовской Аравии и Тунисе, специфические черты его развития в данном регионе.</w:t>
      </w:r>
      <w:r w:rsidR="00392FC7" w:rsidRPr="00392FC7">
        <w:rPr>
          <w:rFonts w:ascii="Times New Roman" w:eastAsiaTheme="minorEastAsia" w:hAnsi="Times New Roman" w:cs="Times New Roman"/>
          <w:sz w:val="28"/>
          <w:szCs w:val="28"/>
          <w:shd w:val="clear" w:color="auto" w:fill="FFFFFF"/>
          <w:lang w:eastAsia="ru-RU"/>
        </w:rPr>
        <w:t xml:space="preserve"> </w:t>
      </w:r>
      <w:r w:rsidR="00392FC7">
        <w:rPr>
          <w:rFonts w:ascii="Times New Roman" w:eastAsiaTheme="minorEastAsia" w:hAnsi="Times New Roman" w:cs="Times New Roman"/>
          <w:sz w:val="28"/>
          <w:szCs w:val="28"/>
          <w:shd w:val="clear" w:color="auto" w:fill="FFFFFF"/>
          <w:lang w:eastAsia="ru-RU"/>
        </w:rPr>
        <w:t>Йемен, Иран и Саудовская</w:t>
      </w:r>
      <w:r w:rsidR="0076018C">
        <w:rPr>
          <w:rFonts w:ascii="Times New Roman" w:eastAsiaTheme="minorEastAsia" w:hAnsi="Times New Roman" w:cs="Times New Roman"/>
          <w:sz w:val="28"/>
          <w:szCs w:val="28"/>
          <w:shd w:val="clear" w:color="auto" w:fill="FFFFFF"/>
          <w:lang w:eastAsia="ru-RU"/>
        </w:rPr>
        <w:t xml:space="preserve"> Аравия были выбраны для проведения исследования в качестве примеров стран, политические системы которых имеют теократические элементы, на примере Туниса и Египта, в свою очередь, будут рассматриваться особенности женского движения и нормативно-правовой базы, регулирующей положение женщин, специфичные для формально светских государств. В контексте данного исследования будет рассмотрена специфика функционирования женских движений в целом в регионе Большого Ближнего Востока, именно поэтому Тунис, который находится в Северной Африке, включен в </w:t>
      </w:r>
      <w:r w:rsidR="00E61247">
        <w:rPr>
          <w:rFonts w:ascii="Times New Roman" w:eastAsiaTheme="minorEastAsia" w:hAnsi="Times New Roman" w:cs="Times New Roman"/>
          <w:sz w:val="28"/>
          <w:szCs w:val="28"/>
          <w:shd w:val="clear" w:color="auto" w:fill="FFFFFF"/>
          <w:lang w:eastAsia="ru-RU"/>
        </w:rPr>
        <w:t>исследование.</w:t>
      </w:r>
    </w:p>
    <w:p w:rsidR="00DC18AB" w:rsidRDefault="00DC18AB" w:rsidP="003835A3">
      <w:pPr>
        <w:tabs>
          <w:tab w:val="left" w:pos="851"/>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57" w:firstLine="709"/>
        <w:contextualSpacing/>
        <w:jc w:val="both"/>
        <w:rPr>
          <w:rFonts w:ascii="Times New Roman" w:eastAsiaTheme="minorEastAsia" w:hAnsi="Times New Roman" w:cs="Times New Roman"/>
          <w:sz w:val="28"/>
          <w:szCs w:val="28"/>
          <w:shd w:val="clear" w:color="auto" w:fill="FFFFFF"/>
          <w:lang w:eastAsia="ru-RU"/>
        </w:rPr>
      </w:pPr>
    </w:p>
    <w:p w:rsidR="00DC18AB" w:rsidRDefault="00DC18AB" w:rsidP="003835A3">
      <w:pPr>
        <w:tabs>
          <w:tab w:val="left" w:pos="851"/>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57" w:firstLine="709"/>
        <w:contextualSpacing/>
        <w:jc w:val="both"/>
        <w:rPr>
          <w:rFonts w:ascii="Times New Roman" w:eastAsiaTheme="minorEastAsia" w:hAnsi="Times New Roman" w:cs="Times New Roman"/>
          <w:sz w:val="28"/>
          <w:szCs w:val="28"/>
          <w:shd w:val="clear" w:color="auto" w:fill="FFFFFF"/>
          <w:lang w:eastAsia="ru-RU"/>
        </w:rPr>
      </w:pPr>
    </w:p>
    <w:p w:rsidR="00DC18AB" w:rsidRDefault="00DC18AB" w:rsidP="003835A3">
      <w:pPr>
        <w:tabs>
          <w:tab w:val="left" w:pos="851"/>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57" w:firstLine="709"/>
        <w:contextualSpacing/>
        <w:jc w:val="both"/>
        <w:rPr>
          <w:rFonts w:ascii="Times New Roman" w:eastAsiaTheme="minorEastAsia" w:hAnsi="Times New Roman" w:cs="Times New Roman"/>
          <w:sz w:val="28"/>
          <w:szCs w:val="28"/>
          <w:shd w:val="clear" w:color="auto" w:fill="FFFFFF"/>
          <w:lang w:eastAsia="ru-RU"/>
        </w:rPr>
      </w:pPr>
    </w:p>
    <w:p w:rsidR="00DC18AB" w:rsidRDefault="00DC18AB" w:rsidP="003835A3">
      <w:pPr>
        <w:tabs>
          <w:tab w:val="left" w:pos="851"/>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57" w:firstLine="709"/>
        <w:contextualSpacing/>
        <w:jc w:val="both"/>
        <w:rPr>
          <w:rFonts w:ascii="Times New Roman" w:eastAsiaTheme="minorEastAsia" w:hAnsi="Times New Roman" w:cs="Times New Roman"/>
          <w:sz w:val="28"/>
          <w:szCs w:val="28"/>
          <w:shd w:val="clear" w:color="auto" w:fill="FFFFFF"/>
          <w:lang w:eastAsia="ru-RU"/>
        </w:rPr>
      </w:pPr>
    </w:p>
    <w:p w:rsidR="00DC18AB" w:rsidRDefault="00DC18AB" w:rsidP="00E61247">
      <w:pPr>
        <w:tabs>
          <w:tab w:val="left" w:pos="851"/>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57"/>
        <w:contextualSpacing/>
        <w:jc w:val="both"/>
        <w:rPr>
          <w:rFonts w:ascii="Times New Roman" w:eastAsiaTheme="minorEastAsia" w:hAnsi="Times New Roman" w:cs="Times New Roman"/>
          <w:sz w:val="28"/>
          <w:szCs w:val="28"/>
          <w:shd w:val="clear" w:color="auto" w:fill="FFFFFF"/>
          <w:lang w:eastAsia="ru-RU"/>
        </w:rPr>
      </w:pPr>
    </w:p>
    <w:p w:rsidR="00147F38" w:rsidRDefault="00147F38" w:rsidP="00E61247">
      <w:pPr>
        <w:tabs>
          <w:tab w:val="left" w:pos="851"/>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57"/>
        <w:contextualSpacing/>
        <w:jc w:val="both"/>
        <w:rPr>
          <w:rFonts w:ascii="Times New Roman" w:eastAsiaTheme="minorEastAsia" w:hAnsi="Times New Roman" w:cs="Times New Roman"/>
          <w:sz w:val="28"/>
          <w:szCs w:val="28"/>
          <w:shd w:val="clear" w:color="auto" w:fill="FFFFFF"/>
          <w:lang w:eastAsia="ru-RU"/>
        </w:rPr>
      </w:pPr>
    </w:p>
    <w:p w:rsidR="00147F38" w:rsidRPr="00AB58BB" w:rsidRDefault="00147F38" w:rsidP="00E61247">
      <w:pPr>
        <w:tabs>
          <w:tab w:val="left" w:pos="851"/>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57"/>
        <w:contextualSpacing/>
        <w:jc w:val="both"/>
        <w:rPr>
          <w:rFonts w:ascii="Times New Roman" w:eastAsiaTheme="minorEastAsia" w:hAnsi="Times New Roman" w:cs="Times New Roman"/>
          <w:sz w:val="28"/>
          <w:szCs w:val="28"/>
          <w:shd w:val="clear" w:color="auto" w:fill="FFFFFF"/>
          <w:lang w:eastAsia="ru-RU"/>
        </w:rPr>
      </w:pPr>
    </w:p>
    <w:p w:rsidR="00A13035" w:rsidRPr="00DC18AB" w:rsidRDefault="00DC18AB" w:rsidP="00DC18AB">
      <w:pPr>
        <w:pStyle w:val="1"/>
        <w:jc w:val="center"/>
        <w:rPr>
          <w:b w:val="0"/>
          <w:sz w:val="28"/>
          <w:szCs w:val="28"/>
        </w:rPr>
      </w:pPr>
      <w:bookmarkStart w:id="2" w:name="_Toc448259628"/>
      <w:r w:rsidRPr="00DC18AB">
        <w:rPr>
          <w:b w:val="0"/>
          <w:sz w:val="28"/>
          <w:szCs w:val="28"/>
        </w:rPr>
        <w:lastRenderedPageBreak/>
        <w:t xml:space="preserve">ГЛАВА 1. </w:t>
      </w:r>
      <w:bookmarkEnd w:id="2"/>
      <w:r w:rsidR="003B24A9">
        <w:rPr>
          <w:b w:val="0"/>
          <w:sz w:val="28"/>
          <w:szCs w:val="28"/>
        </w:rPr>
        <w:t>МЕЖДУНАРОДНЫЙ ОПЫТ ФОРМИРОВАНИЯ И РАЗВИТИЯ ЖЕНСКОГО ДВИЖЕНИЯ</w:t>
      </w:r>
    </w:p>
    <w:p w:rsidR="00A13035" w:rsidRPr="009630AB" w:rsidRDefault="00A13035" w:rsidP="001B263E">
      <w:pPr>
        <w:pStyle w:val="a5"/>
        <w:numPr>
          <w:ilvl w:val="1"/>
          <w:numId w:val="15"/>
        </w:numPr>
        <w:spacing w:line="360" w:lineRule="auto"/>
        <w:ind w:left="709" w:firstLine="709"/>
        <w:jc w:val="center"/>
        <w:outlineLvl w:val="1"/>
        <w:rPr>
          <w:rFonts w:ascii="Times New Roman" w:hAnsi="Times New Roman" w:cs="Times New Roman"/>
          <w:b/>
          <w:sz w:val="28"/>
          <w:szCs w:val="28"/>
        </w:rPr>
      </w:pPr>
      <w:bookmarkStart w:id="3" w:name="_Toc448259629"/>
      <w:r w:rsidRPr="009630AB">
        <w:rPr>
          <w:rFonts w:ascii="Times New Roman" w:hAnsi="Times New Roman" w:cs="Times New Roman"/>
          <w:b/>
          <w:sz w:val="28"/>
          <w:szCs w:val="28"/>
        </w:rPr>
        <w:t>Теоретические подходы к определению женского движения</w:t>
      </w:r>
      <w:bookmarkEnd w:id="3"/>
    </w:p>
    <w:p w:rsidR="00A13035" w:rsidRPr="007B2B69" w:rsidRDefault="00A13035" w:rsidP="00A13035">
      <w:pPr>
        <w:spacing w:line="360" w:lineRule="auto"/>
        <w:ind w:firstLine="709"/>
        <w:jc w:val="both"/>
        <w:rPr>
          <w:rFonts w:ascii="Times New Roman" w:hAnsi="Times New Roman" w:cs="Times New Roman"/>
          <w:sz w:val="28"/>
          <w:szCs w:val="28"/>
        </w:rPr>
      </w:pPr>
      <w:r w:rsidRPr="007B2B69">
        <w:rPr>
          <w:rFonts w:ascii="Times New Roman" w:hAnsi="Times New Roman" w:cs="Times New Roman"/>
          <w:sz w:val="28"/>
          <w:szCs w:val="28"/>
        </w:rPr>
        <w:t>Функционирование современного общества зачастую определяется не только государственными институтами, но и добровольными объединениями граждан, способными выражать интересы и ценности различных социальных групп населения и обеспечивающими взаимодействие между ними и властными органами. В настоящее время исследователи обычно выделяют две наиболее распространённые формы объединения людей: общественные организации и общественные движения. Их основное отличие от политических партий заключается в отсутствии цели завоевания политической власти.</w:t>
      </w:r>
      <w:r w:rsidRPr="007B2B69">
        <w:rPr>
          <w:rStyle w:val="a8"/>
          <w:rFonts w:ascii="Times New Roman" w:hAnsi="Times New Roman" w:cs="Times New Roman"/>
          <w:sz w:val="28"/>
          <w:szCs w:val="28"/>
        </w:rPr>
        <w:footnoteReference w:id="2"/>
      </w:r>
      <w:r w:rsidRPr="007B2B69">
        <w:rPr>
          <w:rFonts w:ascii="Times New Roman" w:hAnsi="Times New Roman" w:cs="Times New Roman"/>
          <w:sz w:val="28"/>
          <w:szCs w:val="28"/>
        </w:rPr>
        <w:t xml:space="preserve"> Общественные объединения стремятся к тому, чтобы иметь возможность оказывать влияние на политические процессы и принятие важных политических решений.</w:t>
      </w:r>
    </w:p>
    <w:p w:rsidR="00A13035" w:rsidRPr="007B2B69" w:rsidRDefault="00A13035" w:rsidP="00A13035">
      <w:pPr>
        <w:spacing w:line="360" w:lineRule="auto"/>
        <w:ind w:firstLine="709"/>
        <w:jc w:val="both"/>
        <w:rPr>
          <w:rFonts w:ascii="Times New Roman" w:hAnsi="Times New Roman" w:cs="Times New Roman"/>
          <w:sz w:val="28"/>
          <w:szCs w:val="28"/>
        </w:rPr>
      </w:pPr>
      <w:r w:rsidRPr="007B2B69">
        <w:rPr>
          <w:rFonts w:ascii="Times New Roman" w:hAnsi="Times New Roman" w:cs="Times New Roman"/>
          <w:sz w:val="28"/>
          <w:szCs w:val="28"/>
        </w:rPr>
        <w:t>Общественное движение можно определить как относительно массовое объединение граждан, которые стремятся к достижению общих целей и реализации определенных задач. Обретение определенных структур позволяет общественным движениям трансформироваться в общественные организации. Обычно в общественном движении отсутствует жесткая централизация, состав участников зачастую неоднороден, идеология закрепляет широкий спектр политических ориентаций.</w:t>
      </w:r>
      <w:r w:rsidRPr="007B2B69">
        <w:rPr>
          <w:rStyle w:val="a8"/>
          <w:rFonts w:ascii="Times New Roman" w:hAnsi="Times New Roman" w:cs="Times New Roman"/>
          <w:sz w:val="28"/>
          <w:szCs w:val="28"/>
        </w:rPr>
        <w:footnoteReference w:id="3"/>
      </w:r>
    </w:p>
    <w:p w:rsidR="00A13035" w:rsidRPr="007B2B69" w:rsidRDefault="00A13035" w:rsidP="00A13035">
      <w:pPr>
        <w:spacing w:line="360" w:lineRule="auto"/>
        <w:ind w:firstLine="709"/>
        <w:jc w:val="both"/>
        <w:rPr>
          <w:rFonts w:ascii="Times New Roman" w:hAnsi="Times New Roman" w:cs="Times New Roman"/>
          <w:sz w:val="28"/>
          <w:szCs w:val="28"/>
        </w:rPr>
      </w:pPr>
      <w:r w:rsidRPr="007B2B69">
        <w:rPr>
          <w:rFonts w:ascii="Times New Roman" w:hAnsi="Times New Roman" w:cs="Times New Roman"/>
          <w:sz w:val="28"/>
          <w:szCs w:val="28"/>
        </w:rPr>
        <w:t>В социологии общественных движений выделяют три основные парадигмы:</w:t>
      </w:r>
    </w:p>
    <w:p w:rsidR="00A13035" w:rsidRPr="007B2B69" w:rsidRDefault="00A13035" w:rsidP="00A13035">
      <w:pPr>
        <w:pStyle w:val="a5"/>
        <w:numPr>
          <w:ilvl w:val="0"/>
          <w:numId w:val="17"/>
        </w:numPr>
        <w:spacing w:line="360" w:lineRule="auto"/>
        <w:ind w:left="0" w:firstLine="709"/>
        <w:jc w:val="both"/>
        <w:rPr>
          <w:rFonts w:ascii="Times New Roman" w:hAnsi="Times New Roman" w:cs="Times New Roman"/>
          <w:sz w:val="28"/>
          <w:szCs w:val="28"/>
        </w:rPr>
      </w:pPr>
      <w:r w:rsidRPr="007B2B69">
        <w:rPr>
          <w:rFonts w:ascii="Times New Roman" w:hAnsi="Times New Roman" w:cs="Times New Roman"/>
          <w:sz w:val="28"/>
          <w:szCs w:val="28"/>
        </w:rPr>
        <w:t xml:space="preserve">Парадигма коллективного поведения. Авторами данного подхода являются Г. </w:t>
      </w:r>
      <w:proofErr w:type="spellStart"/>
      <w:r w:rsidRPr="007B2B69">
        <w:rPr>
          <w:rFonts w:ascii="Times New Roman" w:hAnsi="Times New Roman" w:cs="Times New Roman"/>
          <w:sz w:val="28"/>
          <w:szCs w:val="28"/>
        </w:rPr>
        <w:t>Блумер</w:t>
      </w:r>
      <w:proofErr w:type="spellEnd"/>
      <w:r w:rsidRPr="007B2B69">
        <w:rPr>
          <w:rFonts w:ascii="Times New Roman" w:hAnsi="Times New Roman" w:cs="Times New Roman"/>
          <w:sz w:val="28"/>
          <w:szCs w:val="28"/>
        </w:rPr>
        <w:t xml:space="preserve">, У. </w:t>
      </w:r>
      <w:proofErr w:type="spellStart"/>
      <w:r w:rsidRPr="007B2B69">
        <w:rPr>
          <w:rFonts w:ascii="Times New Roman" w:hAnsi="Times New Roman" w:cs="Times New Roman"/>
          <w:sz w:val="28"/>
          <w:szCs w:val="28"/>
        </w:rPr>
        <w:t>Корнхаузер</w:t>
      </w:r>
      <w:proofErr w:type="spellEnd"/>
      <w:r w:rsidRPr="007B2B69">
        <w:rPr>
          <w:rFonts w:ascii="Times New Roman" w:hAnsi="Times New Roman" w:cs="Times New Roman"/>
          <w:sz w:val="28"/>
          <w:szCs w:val="28"/>
        </w:rPr>
        <w:t xml:space="preserve">, С. </w:t>
      </w:r>
      <w:proofErr w:type="spellStart"/>
      <w:r w:rsidRPr="007B2B69">
        <w:rPr>
          <w:rFonts w:ascii="Times New Roman" w:hAnsi="Times New Roman" w:cs="Times New Roman"/>
          <w:sz w:val="28"/>
          <w:szCs w:val="28"/>
        </w:rPr>
        <w:t>Липсет</w:t>
      </w:r>
      <w:proofErr w:type="spellEnd"/>
      <w:r w:rsidRPr="007B2B69">
        <w:rPr>
          <w:rFonts w:ascii="Times New Roman" w:hAnsi="Times New Roman" w:cs="Times New Roman"/>
          <w:sz w:val="28"/>
          <w:szCs w:val="28"/>
        </w:rPr>
        <w:t xml:space="preserve">, Р. Тернер, Э. </w:t>
      </w:r>
      <w:proofErr w:type="spellStart"/>
      <w:r w:rsidRPr="007B2B69">
        <w:rPr>
          <w:rFonts w:ascii="Times New Roman" w:hAnsi="Times New Roman" w:cs="Times New Roman"/>
          <w:sz w:val="28"/>
          <w:szCs w:val="28"/>
        </w:rPr>
        <w:t>Фромм</w:t>
      </w:r>
      <w:proofErr w:type="spellEnd"/>
      <w:r w:rsidRPr="007B2B69">
        <w:rPr>
          <w:rFonts w:ascii="Times New Roman" w:hAnsi="Times New Roman" w:cs="Times New Roman"/>
          <w:sz w:val="28"/>
          <w:szCs w:val="28"/>
        </w:rPr>
        <w:t xml:space="preserve"> и другие. </w:t>
      </w:r>
      <w:r w:rsidRPr="007B2B69">
        <w:rPr>
          <w:rFonts w:ascii="Times New Roman" w:hAnsi="Times New Roman" w:cs="Times New Roman"/>
          <w:sz w:val="28"/>
          <w:szCs w:val="28"/>
        </w:rPr>
        <w:lastRenderedPageBreak/>
        <w:t>Ее суть заключается в том, что общественное движение представляется исследователями иррациональной реакцией отдельных личностей и маргинальных слоев на возникновение проблем в социальной и экономической сферах жизни общества. От участников движения в рамках данной парадигмы ожидают действий, которые трудно предсказать. Их поведение трактуется как поведение толпы, которое формируется спонтанно, стремится к изменению общественного порядка. В соответствии с данной парадигмой общественное движение отрицает нормы и ценности, господствующие в обществе, может прибегнуть к насилию.</w:t>
      </w:r>
      <w:r w:rsidRPr="007B2B69">
        <w:rPr>
          <w:rStyle w:val="a8"/>
          <w:rFonts w:ascii="Times New Roman" w:hAnsi="Times New Roman" w:cs="Times New Roman"/>
          <w:sz w:val="28"/>
          <w:szCs w:val="28"/>
        </w:rPr>
        <w:footnoteReference w:id="4"/>
      </w:r>
      <w:r w:rsidRPr="007B2B69">
        <w:rPr>
          <w:rFonts w:ascii="Times New Roman" w:hAnsi="Times New Roman" w:cs="Times New Roman"/>
          <w:sz w:val="28"/>
          <w:szCs w:val="28"/>
        </w:rPr>
        <w:t xml:space="preserve"> В рамках данной парадигмы движение трактуется как результат неудовлетворенности, депривации, напряжения;</w:t>
      </w:r>
      <w:r w:rsidRPr="007B2B69">
        <w:rPr>
          <w:rStyle w:val="a8"/>
          <w:rFonts w:ascii="Times New Roman" w:hAnsi="Times New Roman" w:cs="Times New Roman"/>
          <w:sz w:val="28"/>
          <w:szCs w:val="28"/>
        </w:rPr>
        <w:footnoteReference w:id="5"/>
      </w:r>
    </w:p>
    <w:p w:rsidR="00A13035" w:rsidRPr="007B2B69" w:rsidRDefault="00A13035" w:rsidP="00A13035">
      <w:pPr>
        <w:pStyle w:val="a5"/>
        <w:numPr>
          <w:ilvl w:val="0"/>
          <w:numId w:val="17"/>
        </w:numPr>
        <w:spacing w:line="360" w:lineRule="auto"/>
        <w:ind w:left="0" w:firstLine="709"/>
        <w:jc w:val="both"/>
        <w:rPr>
          <w:rFonts w:ascii="Times New Roman" w:hAnsi="Times New Roman" w:cs="Times New Roman"/>
          <w:sz w:val="28"/>
          <w:szCs w:val="28"/>
        </w:rPr>
      </w:pPr>
      <w:r w:rsidRPr="007B2B69">
        <w:rPr>
          <w:rFonts w:ascii="Times New Roman" w:hAnsi="Times New Roman" w:cs="Times New Roman"/>
          <w:sz w:val="28"/>
          <w:szCs w:val="28"/>
        </w:rPr>
        <w:t xml:space="preserve">Парадигма мобилизации ресурсов. Среди авторов данного подхода можно выделить </w:t>
      </w:r>
      <w:r w:rsidR="006257CF">
        <w:rPr>
          <w:rFonts w:ascii="Times New Roman" w:hAnsi="Times New Roman" w:cs="Times New Roman"/>
          <w:sz w:val="28"/>
          <w:szCs w:val="28"/>
        </w:rPr>
        <w:t xml:space="preserve">К. Вильсона, Дж. Маккарти, А. </w:t>
      </w:r>
      <w:proofErr w:type="spellStart"/>
      <w:r w:rsidR="006257CF">
        <w:rPr>
          <w:rFonts w:ascii="Times New Roman" w:hAnsi="Times New Roman" w:cs="Times New Roman"/>
          <w:sz w:val="28"/>
          <w:szCs w:val="28"/>
        </w:rPr>
        <w:t>Об</w:t>
      </w:r>
      <w:r w:rsidRPr="007B2B69">
        <w:rPr>
          <w:rFonts w:ascii="Times New Roman" w:hAnsi="Times New Roman" w:cs="Times New Roman"/>
          <w:sz w:val="28"/>
          <w:szCs w:val="28"/>
        </w:rPr>
        <w:t>ершола</w:t>
      </w:r>
      <w:proofErr w:type="spellEnd"/>
      <w:r w:rsidRPr="007B2B69">
        <w:rPr>
          <w:rFonts w:ascii="Times New Roman" w:hAnsi="Times New Roman" w:cs="Times New Roman"/>
          <w:sz w:val="28"/>
          <w:szCs w:val="28"/>
        </w:rPr>
        <w:t>. В рамках парадигмы общественные движения представляют собой тип коллективного действия, стремящегося к изменению общественного порядка в соответствии с определенными социальными ценностями. Движения – рациональные субъекты.</w:t>
      </w:r>
      <w:r w:rsidRPr="007B2B69">
        <w:rPr>
          <w:rStyle w:val="a8"/>
          <w:rFonts w:ascii="Times New Roman" w:hAnsi="Times New Roman" w:cs="Times New Roman"/>
          <w:sz w:val="28"/>
          <w:szCs w:val="28"/>
        </w:rPr>
        <w:footnoteReference w:id="6"/>
      </w:r>
      <w:r w:rsidRPr="007B2B69">
        <w:rPr>
          <w:rFonts w:ascii="Times New Roman" w:hAnsi="Times New Roman" w:cs="Times New Roman"/>
          <w:sz w:val="28"/>
          <w:szCs w:val="28"/>
        </w:rPr>
        <w:t xml:space="preserve"> Протесты могут возникнуть, когда сформируются политические, социальные и организационные возможности, которые поспособствуют мобилизации существующего недовольства. Основным условием деятельности движений является наличие контролируемых ресурсов. Важнейший ресурс – участники движения, разделяющие общие ценности и нормы поведения. Отличительной чертой движений является их конфликтность. Интересы субъектов вступают в противоречие с интересами действующей власти;</w:t>
      </w:r>
    </w:p>
    <w:p w:rsidR="00A13035" w:rsidRPr="007B2B69" w:rsidRDefault="00A13035" w:rsidP="00A13035">
      <w:pPr>
        <w:pStyle w:val="a5"/>
        <w:numPr>
          <w:ilvl w:val="0"/>
          <w:numId w:val="17"/>
        </w:numPr>
        <w:spacing w:line="360" w:lineRule="auto"/>
        <w:ind w:left="0" w:firstLine="709"/>
        <w:jc w:val="both"/>
        <w:rPr>
          <w:rFonts w:ascii="Times New Roman" w:hAnsi="Times New Roman" w:cs="Times New Roman"/>
          <w:sz w:val="28"/>
          <w:szCs w:val="28"/>
        </w:rPr>
      </w:pPr>
      <w:r w:rsidRPr="007B2B69">
        <w:rPr>
          <w:rFonts w:ascii="Times New Roman" w:hAnsi="Times New Roman" w:cs="Times New Roman"/>
          <w:sz w:val="28"/>
          <w:szCs w:val="28"/>
        </w:rPr>
        <w:t xml:space="preserve">Парадигма новых социальных движений. Приверженцами данного направления являются М. </w:t>
      </w:r>
      <w:proofErr w:type="spellStart"/>
      <w:r w:rsidRPr="007B2B69">
        <w:rPr>
          <w:rFonts w:ascii="Times New Roman" w:hAnsi="Times New Roman" w:cs="Times New Roman"/>
          <w:sz w:val="28"/>
          <w:szCs w:val="28"/>
        </w:rPr>
        <w:t>Кастеллс</w:t>
      </w:r>
      <w:proofErr w:type="spellEnd"/>
      <w:r w:rsidRPr="007B2B69">
        <w:rPr>
          <w:rFonts w:ascii="Times New Roman" w:hAnsi="Times New Roman" w:cs="Times New Roman"/>
          <w:sz w:val="28"/>
          <w:szCs w:val="28"/>
        </w:rPr>
        <w:t xml:space="preserve">, Х. </w:t>
      </w:r>
      <w:proofErr w:type="spellStart"/>
      <w:r w:rsidRPr="007B2B69">
        <w:rPr>
          <w:rFonts w:ascii="Times New Roman" w:hAnsi="Times New Roman" w:cs="Times New Roman"/>
          <w:sz w:val="28"/>
          <w:szCs w:val="28"/>
        </w:rPr>
        <w:t>Кризи</w:t>
      </w:r>
      <w:proofErr w:type="spellEnd"/>
      <w:r w:rsidRPr="007B2B69">
        <w:rPr>
          <w:rFonts w:ascii="Times New Roman" w:hAnsi="Times New Roman" w:cs="Times New Roman"/>
          <w:sz w:val="28"/>
          <w:szCs w:val="28"/>
        </w:rPr>
        <w:t xml:space="preserve">, А. </w:t>
      </w:r>
      <w:proofErr w:type="spellStart"/>
      <w:proofErr w:type="gramStart"/>
      <w:r w:rsidRPr="007B2B69">
        <w:rPr>
          <w:rFonts w:ascii="Times New Roman" w:hAnsi="Times New Roman" w:cs="Times New Roman"/>
          <w:sz w:val="28"/>
          <w:szCs w:val="28"/>
        </w:rPr>
        <w:t>Турен</w:t>
      </w:r>
      <w:proofErr w:type="spellEnd"/>
      <w:proofErr w:type="gramEnd"/>
      <w:r w:rsidRPr="007B2B69">
        <w:rPr>
          <w:rFonts w:ascii="Times New Roman" w:hAnsi="Times New Roman" w:cs="Times New Roman"/>
          <w:sz w:val="28"/>
          <w:szCs w:val="28"/>
        </w:rPr>
        <w:t xml:space="preserve"> и другие. К новым социальным движениям относятся движения, ориентированные на новые </w:t>
      </w:r>
      <w:r w:rsidRPr="007B2B69">
        <w:rPr>
          <w:rFonts w:ascii="Times New Roman" w:hAnsi="Times New Roman" w:cs="Times New Roman"/>
          <w:sz w:val="28"/>
          <w:szCs w:val="28"/>
        </w:rPr>
        <w:lastRenderedPageBreak/>
        <w:t>ценности. Авторы парадигмы рассматривают общности, которые ставят своей целью качественное политическое переустройство, занимаются привлечением представителей различных социальных слоев. Субъекты данных движений не используют иерархические структуры управления и методы насилия для реализации поставленных задач.</w:t>
      </w:r>
      <w:r w:rsidRPr="007B2B69">
        <w:rPr>
          <w:rStyle w:val="a8"/>
          <w:rFonts w:ascii="Times New Roman" w:hAnsi="Times New Roman" w:cs="Times New Roman"/>
          <w:sz w:val="28"/>
          <w:szCs w:val="28"/>
        </w:rPr>
        <w:footnoteReference w:id="7"/>
      </w:r>
      <w:r w:rsidR="00B05B91" w:rsidRPr="00B05B91">
        <w:rPr>
          <w:rFonts w:ascii="Times New Roman" w:hAnsi="Times New Roman" w:cs="Times New Roman"/>
          <w:sz w:val="28"/>
          <w:szCs w:val="28"/>
        </w:rPr>
        <w:t xml:space="preserve"> </w:t>
      </w:r>
      <w:r w:rsidRPr="007B2B69">
        <w:rPr>
          <w:rFonts w:ascii="Times New Roman" w:hAnsi="Times New Roman" w:cs="Times New Roman"/>
          <w:sz w:val="28"/>
          <w:szCs w:val="28"/>
        </w:rPr>
        <w:t xml:space="preserve">Таким образом, феномен общественных движений приобретает </w:t>
      </w:r>
      <w:r w:rsidR="00B05B91">
        <w:rPr>
          <w:rFonts w:ascii="Times New Roman" w:hAnsi="Times New Roman" w:cs="Times New Roman"/>
          <w:sz w:val="28"/>
          <w:szCs w:val="28"/>
        </w:rPr>
        <w:t>иное содержание</w:t>
      </w:r>
      <w:r w:rsidRPr="007B2B69">
        <w:rPr>
          <w:rFonts w:ascii="Times New Roman" w:hAnsi="Times New Roman" w:cs="Times New Roman"/>
          <w:sz w:val="28"/>
          <w:szCs w:val="28"/>
        </w:rPr>
        <w:t>. Люди, являющиеся субъектами движения, разделяют «новую идентичность», принадлежат к «новой культуре». Развитие движения следует за общественным прогрессом, изменяя при этом свою форму.</w:t>
      </w:r>
    </w:p>
    <w:p w:rsidR="00A13035" w:rsidRPr="007B2B69" w:rsidRDefault="00A13035" w:rsidP="00A13035">
      <w:pPr>
        <w:pStyle w:val="a5"/>
        <w:spacing w:line="360" w:lineRule="auto"/>
        <w:ind w:left="0" w:firstLine="709"/>
        <w:jc w:val="both"/>
        <w:rPr>
          <w:rFonts w:ascii="Times New Roman" w:hAnsi="Times New Roman" w:cs="Times New Roman"/>
          <w:sz w:val="28"/>
          <w:szCs w:val="28"/>
        </w:rPr>
      </w:pPr>
      <w:r w:rsidRPr="007B2B69">
        <w:rPr>
          <w:rFonts w:ascii="Times New Roman" w:hAnsi="Times New Roman" w:cs="Times New Roman"/>
          <w:sz w:val="28"/>
          <w:szCs w:val="28"/>
        </w:rPr>
        <w:t>Для исследования женских движений в больше степени использовались парадигмы новых социальных движений и мобилизации ресурсов.</w:t>
      </w:r>
    </w:p>
    <w:p w:rsidR="00A13035" w:rsidRPr="007B2B69" w:rsidRDefault="00A13035" w:rsidP="00A13035">
      <w:pPr>
        <w:pStyle w:val="a5"/>
        <w:spacing w:line="360" w:lineRule="auto"/>
        <w:ind w:left="0" w:firstLine="709"/>
        <w:jc w:val="both"/>
        <w:rPr>
          <w:rFonts w:ascii="Times New Roman" w:hAnsi="Times New Roman" w:cs="Times New Roman"/>
          <w:sz w:val="28"/>
          <w:szCs w:val="28"/>
        </w:rPr>
      </w:pPr>
      <w:r w:rsidRPr="007B2B69">
        <w:rPr>
          <w:rFonts w:ascii="Times New Roman" w:hAnsi="Times New Roman" w:cs="Times New Roman"/>
          <w:sz w:val="28"/>
          <w:szCs w:val="28"/>
        </w:rPr>
        <w:t>Впервые приложение теории мобилизации ресурсов с целью объяснения процесса возникновения и развития женски</w:t>
      </w:r>
      <w:r w:rsidR="005F6C52">
        <w:rPr>
          <w:rFonts w:ascii="Times New Roman" w:hAnsi="Times New Roman" w:cs="Times New Roman"/>
          <w:sz w:val="28"/>
          <w:szCs w:val="28"/>
        </w:rPr>
        <w:t>х движений было осуществлено Д</w:t>
      </w:r>
      <w:r w:rsidR="005F6C52" w:rsidRPr="005F6C52">
        <w:rPr>
          <w:rFonts w:ascii="Times New Roman" w:hAnsi="Times New Roman" w:cs="Times New Roman"/>
          <w:sz w:val="28"/>
          <w:szCs w:val="28"/>
        </w:rPr>
        <w:t>.</w:t>
      </w:r>
      <w:r w:rsidRPr="007B2B69">
        <w:rPr>
          <w:rFonts w:ascii="Times New Roman" w:hAnsi="Times New Roman" w:cs="Times New Roman"/>
          <w:sz w:val="28"/>
          <w:szCs w:val="28"/>
        </w:rPr>
        <w:t xml:space="preserve"> </w:t>
      </w:r>
      <w:proofErr w:type="spellStart"/>
      <w:r w:rsidRPr="007B2B69">
        <w:rPr>
          <w:rFonts w:ascii="Times New Roman" w:hAnsi="Times New Roman" w:cs="Times New Roman"/>
          <w:sz w:val="28"/>
          <w:szCs w:val="28"/>
        </w:rPr>
        <w:t>Фрименом</w:t>
      </w:r>
      <w:proofErr w:type="spellEnd"/>
      <w:r w:rsidRPr="007B2B69">
        <w:rPr>
          <w:rFonts w:ascii="Times New Roman" w:hAnsi="Times New Roman" w:cs="Times New Roman"/>
          <w:sz w:val="28"/>
          <w:szCs w:val="28"/>
        </w:rPr>
        <w:t>.</w:t>
      </w:r>
      <w:r w:rsidRPr="007B2B69">
        <w:rPr>
          <w:rStyle w:val="a8"/>
          <w:rFonts w:ascii="Times New Roman" w:hAnsi="Times New Roman" w:cs="Times New Roman"/>
          <w:sz w:val="28"/>
          <w:szCs w:val="28"/>
        </w:rPr>
        <w:footnoteReference w:id="8"/>
      </w:r>
      <w:r w:rsidRPr="007B2B69">
        <w:rPr>
          <w:rFonts w:ascii="Times New Roman" w:hAnsi="Times New Roman" w:cs="Times New Roman"/>
          <w:sz w:val="28"/>
          <w:szCs w:val="28"/>
        </w:rPr>
        <w:t xml:space="preserve"> Исследователь изучил различные ветви женских движений, использовавшие в рамках своей деятельности разные стратегии и достигшие разных результатов. «Старая ветвь» женского движения делала акцент на реформистской деятельности, создан</w:t>
      </w:r>
      <w:proofErr w:type="gramStart"/>
      <w:r w:rsidRPr="007B2B69">
        <w:rPr>
          <w:rFonts w:ascii="Times New Roman" w:hAnsi="Times New Roman" w:cs="Times New Roman"/>
          <w:sz w:val="28"/>
          <w:szCs w:val="28"/>
        </w:rPr>
        <w:t>ии ие</w:t>
      </w:r>
      <w:proofErr w:type="gramEnd"/>
      <w:r w:rsidRPr="007B2B69">
        <w:rPr>
          <w:rFonts w:ascii="Times New Roman" w:hAnsi="Times New Roman" w:cs="Times New Roman"/>
          <w:sz w:val="28"/>
          <w:szCs w:val="28"/>
        </w:rPr>
        <w:t>рархических структур. Для участников в приоритете были конкретные политические действия. Ярким примером такого движения исследователь называет Национальную организацию женщин Соединенных Штатов Америки. Она была создана в 1966 году и впоследствии стала одной из влиятельных политических сил США. Данному женскому движению, которое боролось за расширение прав женского населения, удавалось успешно влиять на законодательную и исполнительную власть.</w:t>
      </w:r>
    </w:p>
    <w:p w:rsidR="00A13035" w:rsidRPr="007B2B69" w:rsidRDefault="00A13035" w:rsidP="00A13035">
      <w:pPr>
        <w:pStyle w:val="a5"/>
        <w:spacing w:line="360" w:lineRule="auto"/>
        <w:ind w:left="0" w:firstLine="709"/>
        <w:jc w:val="both"/>
        <w:rPr>
          <w:rFonts w:ascii="Times New Roman" w:hAnsi="Times New Roman" w:cs="Times New Roman"/>
          <w:sz w:val="28"/>
          <w:szCs w:val="28"/>
        </w:rPr>
      </w:pPr>
      <w:r w:rsidRPr="007B2B69">
        <w:rPr>
          <w:rFonts w:ascii="Times New Roman" w:hAnsi="Times New Roman" w:cs="Times New Roman"/>
          <w:sz w:val="28"/>
          <w:szCs w:val="28"/>
        </w:rPr>
        <w:t>«Молодая ветвь» включала несколько небольших групп. Такие движения ориентированы на так называемые «</w:t>
      </w:r>
      <w:proofErr w:type="spellStart"/>
      <w:r w:rsidRPr="007B2B69">
        <w:rPr>
          <w:rFonts w:ascii="Times New Roman" w:hAnsi="Times New Roman" w:cs="Times New Roman"/>
          <w:sz w:val="28"/>
          <w:szCs w:val="28"/>
        </w:rPr>
        <w:t>коммьюнити</w:t>
      </w:r>
      <w:proofErr w:type="spellEnd"/>
      <w:r w:rsidRPr="007B2B69">
        <w:rPr>
          <w:rFonts w:ascii="Times New Roman" w:hAnsi="Times New Roman" w:cs="Times New Roman"/>
          <w:sz w:val="28"/>
          <w:szCs w:val="28"/>
        </w:rPr>
        <w:t xml:space="preserve">». Участники создавали сообщества на основе дружеских связей, отсутствовала жесткая организационная структура. Равенство и демократия были основными </w:t>
      </w:r>
      <w:r w:rsidRPr="007B2B69">
        <w:rPr>
          <w:rFonts w:ascii="Times New Roman" w:hAnsi="Times New Roman" w:cs="Times New Roman"/>
          <w:sz w:val="28"/>
          <w:szCs w:val="28"/>
        </w:rPr>
        <w:lastRenderedPageBreak/>
        <w:t>ценностями этих групп. Для осуществления поставленных целей сообщества разрабатывали конкретные проекты. У участников движения был невысокий уровень профессиональной специализации. Группы могли быстро создаваться и распадаться.</w:t>
      </w:r>
    </w:p>
    <w:p w:rsidR="00A13035" w:rsidRPr="007B2B69" w:rsidRDefault="00A13035" w:rsidP="00A13035">
      <w:pPr>
        <w:pStyle w:val="a5"/>
        <w:spacing w:line="360" w:lineRule="auto"/>
        <w:ind w:left="0" w:firstLine="709"/>
        <w:jc w:val="both"/>
        <w:rPr>
          <w:rFonts w:ascii="Times New Roman" w:hAnsi="Times New Roman" w:cs="Times New Roman"/>
          <w:sz w:val="28"/>
          <w:szCs w:val="28"/>
        </w:rPr>
      </w:pPr>
      <w:r w:rsidRPr="007B2B69">
        <w:rPr>
          <w:rFonts w:ascii="Times New Roman" w:hAnsi="Times New Roman" w:cs="Times New Roman"/>
          <w:sz w:val="28"/>
          <w:szCs w:val="28"/>
        </w:rPr>
        <w:t xml:space="preserve">Позже «старая ветвь» была названа либеральной (умеренной, реформистской, массовой и т.д.). «Новая ветвь» получила название </w:t>
      </w:r>
      <w:proofErr w:type="gramStart"/>
      <w:r w:rsidRPr="007B2B69">
        <w:rPr>
          <w:rFonts w:ascii="Times New Roman" w:hAnsi="Times New Roman" w:cs="Times New Roman"/>
          <w:sz w:val="28"/>
          <w:szCs w:val="28"/>
        </w:rPr>
        <w:t>радикальной</w:t>
      </w:r>
      <w:proofErr w:type="gramEnd"/>
      <w:r w:rsidRPr="007B2B69">
        <w:rPr>
          <w:rFonts w:ascii="Times New Roman" w:hAnsi="Times New Roman" w:cs="Times New Roman"/>
          <w:sz w:val="28"/>
          <w:szCs w:val="28"/>
        </w:rPr>
        <w:t>. Если последователи первой ветви придерживались либеральной идеологии, то приверженцы второй ветви – марксистской, радикальной, социалистической в разных сочетаниях.</w:t>
      </w:r>
    </w:p>
    <w:p w:rsidR="00A13035" w:rsidRPr="007B2B69" w:rsidRDefault="005F6C52" w:rsidP="00A13035">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Pr="005F6C52">
        <w:rPr>
          <w:rFonts w:ascii="Times New Roman" w:hAnsi="Times New Roman" w:cs="Times New Roman"/>
          <w:sz w:val="28"/>
          <w:szCs w:val="28"/>
        </w:rPr>
        <w:t>.</w:t>
      </w:r>
      <w:r w:rsidR="00B05B91">
        <w:rPr>
          <w:rFonts w:ascii="Times New Roman" w:hAnsi="Times New Roman" w:cs="Times New Roman"/>
          <w:sz w:val="28"/>
          <w:szCs w:val="28"/>
        </w:rPr>
        <w:t xml:space="preserve"> </w:t>
      </w:r>
      <w:proofErr w:type="spellStart"/>
      <w:r w:rsidR="00A13035" w:rsidRPr="007B2B69">
        <w:rPr>
          <w:rFonts w:ascii="Times New Roman" w:hAnsi="Times New Roman" w:cs="Times New Roman"/>
          <w:sz w:val="28"/>
          <w:szCs w:val="28"/>
        </w:rPr>
        <w:t>Фримен</w:t>
      </w:r>
      <w:proofErr w:type="spellEnd"/>
      <w:r w:rsidR="00A13035" w:rsidRPr="007B2B69">
        <w:rPr>
          <w:rFonts w:ascii="Times New Roman" w:hAnsi="Times New Roman" w:cs="Times New Roman"/>
          <w:sz w:val="28"/>
          <w:szCs w:val="28"/>
        </w:rPr>
        <w:t xml:space="preserve"> обращает внимание на то, что различные стратегии женского движения в большей степени связаны со спецификой их организационных структур, чем с идеологическими взглядами. Успешная деятельность движения имела прямую зависимость с наличием организационных сетей, типом организаций.</w:t>
      </w:r>
      <w:r w:rsidR="00A13035" w:rsidRPr="007B2B69">
        <w:rPr>
          <w:rStyle w:val="a8"/>
          <w:rFonts w:ascii="Times New Roman" w:hAnsi="Times New Roman" w:cs="Times New Roman"/>
          <w:sz w:val="28"/>
          <w:szCs w:val="28"/>
        </w:rPr>
        <w:footnoteReference w:id="9"/>
      </w:r>
    </w:p>
    <w:p w:rsidR="00A13035" w:rsidRPr="007B2B69" w:rsidRDefault="00A13035" w:rsidP="00A13035">
      <w:pPr>
        <w:pStyle w:val="a5"/>
        <w:spacing w:line="360" w:lineRule="auto"/>
        <w:ind w:left="0" w:firstLine="709"/>
        <w:jc w:val="both"/>
        <w:rPr>
          <w:rFonts w:ascii="Times New Roman" w:hAnsi="Times New Roman" w:cs="Times New Roman"/>
          <w:sz w:val="28"/>
          <w:szCs w:val="28"/>
        </w:rPr>
      </w:pPr>
      <w:r w:rsidRPr="007B2B69">
        <w:rPr>
          <w:rFonts w:ascii="Times New Roman" w:hAnsi="Times New Roman" w:cs="Times New Roman"/>
          <w:sz w:val="28"/>
          <w:szCs w:val="28"/>
        </w:rPr>
        <w:t xml:space="preserve">Либеральная и радикальная ветви движения имели различные стратегии действий, тактику, арену протеста. Участники «старой ветви» действовали открыто на политической арене. Они занимались лоббированием, писали петиции, призывали население голосовать определенным образом, обращались к законодателям, участвовали в судебных делах. Участники ставили своей целью изменение общественной структуры таким образом, чтобы женщины получили возможность выполнять другие социальные роли. Их деятельность была направлена на изменение существующего законодательства, структуры занятости. Участники считали, что для изменения положения женщины в обществе необходимо изменить общество в целом. Целью представителей «новой ветви» было привлечение внимания общества к женскому вопросу и психологическая поддержка женщин. Участники считали, что для того, чтобы изменить общественные взгляды на положение женщины необходимо начинать с изменения собственных взглядов и на личном уровне освободиться от </w:t>
      </w:r>
      <w:proofErr w:type="spellStart"/>
      <w:r w:rsidRPr="007B2B69">
        <w:rPr>
          <w:rFonts w:ascii="Times New Roman" w:hAnsi="Times New Roman" w:cs="Times New Roman"/>
          <w:sz w:val="28"/>
          <w:szCs w:val="28"/>
        </w:rPr>
        <w:lastRenderedPageBreak/>
        <w:t>интернализованной</w:t>
      </w:r>
      <w:proofErr w:type="spellEnd"/>
      <w:r w:rsidRPr="007B2B69">
        <w:rPr>
          <w:rFonts w:ascii="Times New Roman" w:hAnsi="Times New Roman" w:cs="Times New Roman"/>
          <w:sz w:val="28"/>
          <w:szCs w:val="28"/>
        </w:rPr>
        <w:t xml:space="preserve"> иерархичности. Для привлечения внимания общественности использовалась тактика прямого действия.</w:t>
      </w:r>
      <w:r w:rsidRPr="007B2B69">
        <w:rPr>
          <w:rStyle w:val="a8"/>
          <w:rFonts w:ascii="Times New Roman" w:hAnsi="Times New Roman" w:cs="Times New Roman"/>
          <w:sz w:val="28"/>
          <w:szCs w:val="28"/>
        </w:rPr>
        <w:footnoteReference w:id="10"/>
      </w:r>
    </w:p>
    <w:p w:rsidR="00A13035" w:rsidRPr="007B2B69" w:rsidRDefault="00A13035" w:rsidP="00A13035">
      <w:pPr>
        <w:pStyle w:val="a5"/>
        <w:spacing w:line="360" w:lineRule="auto"/>
        <w:ind w:left="0" w:firstLine="709"/>
        <w:jc w:val="both"/>
        <w:rPr>
          <w:rFonts w:ascii="Times New Roman" w:hAnsi="Times New Roman" w:cs="Times New Roman"/>
          <w:sz w:val="28"/>
          <w:szCs w:val="28"/>
        </w:rPr>
      </w:pPr>
      <w:r w:rsidRPr="007B2B69">
        <w:rPr>
          <w:rFonts w:ascii="Times New Roman" w:hAnsi="Times New Roman" w:cs="Times New Roman"/>
          <w:sz w:val="28"/>
          <w:szCs w:val="28"/>
        </w:rPr>
        <w:t>Так как теория мобилизации ресурсов может объяснить механизмы фор</w:t>
      </w:r>
      <w:r w:rsidR="005F6C52">
        <w:rPr>
          <w:rFonts w:ascii="Times New Roman" w:hAnsi="Times New Roman" w:cs="Times New Roman"/>
          <w:sz w:val="28"/>
          <w:szCs w:val="28"/>
        </w:rPr>
        <w:t>мирования женского движения, Д</w:t>
      </w:r>
      <w:r w:rsidR="005F6C52" w:rsidRPr="005F6C52">
        <w:rPr>
          <w:rFonts w:ascii="Times New Roman" w:hAnsi="Times New Roman" w:cs="Times New Roman"/>
          <w:sz w:val="28"/>
          <w:szCs w:val="28"/>
        </w:rPr>
        <w:t>.</w:t>
      </w:r>
      <w:r w:rsidRPr="007B2B69">
        <w:rPr>
          <w:rFonts w:ascii="Times New Roman" w:hAnsi="Times New Roman" w:cs="Times New Roman"/>
          <w:sz w:val="28"/>
          <w:szCs w:val="28"/>
        </w:rPr>
        <w:t xml:space="preserve"> </w:t>
      </w:r>
      <w:proofErr w:type="spellStart"/>
      <w:r w:rsidRPr="007B2B69">
        <w:rPr>
          <w:rFonts w:ascii="Times New Roman" w:hAnsi="Times New Roman" w:cs="Times New Roman"/>
          <w:sz w:val="28"/>
          <w:szCs w:val="28"/>
        </w:rPr>
        <w:t>Фримен</w:t>
      </w:r>
      <w:proofErr w:type="spellEnd"/>
      <w:r w:rsidRPr="007B2B69">
        <w:rPr>
          <w:rFonts w:ascii="Times New Roman" w:hAnsi="Times New Roman" w:cs="Times New Roman"/>
          <w:sz w:val="28"/>
          <w:szCs w:val="28"/>
        </w:rPr>
        <w:t xml:space="preserve"> для объяснения причин возникновения данных движений предложил использовать теорию относительной депривации. Для движения женщин она имела особый смысл. Женское население, получившее образование, испытывало относительную депривацию, так как женщины не могли найти работу либо получали заработную плату меньше, чем мужское население с таким же уровнем образования. Помимо этого, совмещение двух социальных ролей приводило к росту чувства вины из-за недостатка времени для выполнения традиционных обязанностей. Это приводило к возникновению напряжения, как на личном, так и на структурном уровне. Рост напряжения впоследствии стал переводиться на язык публичного дискурса. Депривация женщин по половому признаку обретала общественный смысл как лозунг движения.</w:t>
      </w:r>
    </w:p>
    <w:p w:rsidR="00A13035" w:rsidRPr="007B2B69" w:rsidRDefault="00A13035" w:rsidP="00A13035">
      <w:pPr>
        <w:pStyle w:val="a5"/>
        <w:spacing w:line="360" w:lineRule="auto"/>
        <w:ind w:left="0" w:firstLine="709"/>
        <w:jc w:val="both"/>
        <w:rPr>
          <w:rFonts w:ascii="Times New Roman" w:hAnsi="Times New Roman" w:cs="Times New Roman"/>
          <w:sz w:val="28"/>
          <w:szCs w:val="28"/>
        </w:rPr>
      </w:pPr>
      <w:r w:rsidRPr="007B2B69">
        <w:rPr>
          <w:rFonts w:ascii="Times New Roman" w:hAnsi="Times New Roman" w:cs="Times New Roman"/>
          <w:sz w:val="28"/>
          <w:szCs w:val="28"/>
        </w:rPr>
        <w:t xml:space="preserve">В рамках парадигмы новых социальных движений формирование женских движений рассматривается как реакция на </w:t>
      </w:r>
      <w:proofErr w:type="spellStart"/>
      <w:r w:rsidRPr="007B2B69">
        <w:rPr>
          <w:rFonts w:ascii="Times New Roman" w:hAnsi="Times New Roman" w:cs="Times New Roman"/>
          <w:sz w:val="28"/>
          <w:szCs w:val="28"/>
        </w:rPr>
        <w:t>модернизационные</w:t>
      </w:r>
      <w:proofErr w:type="spellEnd"/>
      <w:r w:rsidRPr="007B2B69">
        <w:rPr>
          <w:rFonts w:ascii="Times New Roman" w:hAnsi="Times New Roman" w:cs="Times New Roman"/>
          <w:sz w:val="28"/>
          <w:szCs w:val="28"/>
        </w:rPr>
        <w:t xml:space="preserve"> процессы, происходящие в обществе. Важными аспектами являются изменение политического дискурса и возникновение новой коллективной идентичности женского населения. Например, данный подход был использован для анализа лесбийского сообщества исследователями Н. </w:t>
      </w:r>
      <w:proofErr w:type="spellStart"/>
      <w:r w:rsidRPr="007B2B69">
        <w:rPr>
          <w:rFonts w:ascii="Times New Roman" w:hAnsi="Times New Roman" w:cs="Times New Roman"/>
          <w:sz w:val="28"/>
          <w:szCs w:val="28"/>
        </w:rPr>
        <w:t>Виттер</w:t>
      </w:r>
      <w:proofErr w:type="spellEnd"/>
      <w:r w:rsidRPr="007B2B69">
        <w:rPr>
          <w:rFonts w:ascii="Times New Roman" w:hAnsi="Times New Roman" w:cs="Times New Roman"/>
          <w:sz w:val="28"/>
          <w:szCs w:val="28"/>
        </w:rPr>
        <w:t xml:space="preserve"> и В. Тейлор. Женское движение для того, чтобы создать коллективную идентичность, прибегает к определению собственных «границ».</w:t>
      </w:r>
      <w:r w:rsidRPr="007B2B69">
        <w:rPr>
          <w:rStyle w:val="a8"/>
          <w:rFonts w:ascii="Times New Roman" w:hAnsi="Times New Roman" w:cs="Times New Roman"/>
          <w:sz w:val="28"/>
          <w:szCs w:val="28"/>
        </w:rPr>
        <w:footnoteReference w:id="11"/>
      </w:r>
      <w:r w:rsidRPr="007B2B69">
        <w:rPr>
          <w:rFonts w:ascii="Times New Roman" w:hAnsi="Times New Roman" w:cs="Times New Roman"/>
          <w:sz w:val="28"/>
          <w:szCs w:val="28"/>
        </w:rPr>
        <w:t xml:space="preserve"> Границы устанавливают различия между движением и обществом. Лесбийские сообщества создают иную женскую субкультуру, альтернативные институты, противопоставленные </w:t>
      </w:r>
      <w:r w:rsidRPr="007B2B69">
        <w:rPr>
          <w:rFonts w:ascii="Times New Roman" w:hAnsi="Times New Roman" w:cs="Times New Roman"/>
          <w:sz w:val="28"/>
          <w:szCs w:val="28"/>
        </w:rPr>
        <w:lastRenderedPageBreak/>
        <w:t>консервативному обществу. В группах происходит процесс переоценки себя и своего субъективного опыта, что в результате приводит к формированию особой коллективной идентичности, противопоставляющей себя окружающему миру.</w:t>
      </w:r>
      <w:r w:rsidRPr="007B2B69">
        <w:rPr>
          <w:rStyle w:val="a8"/>
          <w:rFonts w:ascii="Times New Roman" w:hAnsi="Times New Roman" w:cs="Times New Roman"/>
          <w:sz w:val="28"/>
          <w:szCs w:val="28"/>
        </w:rPr>
        <w:footnoteReference w:id="12"/>
      </w:r>
    </w:p>
    <w:p w:rsidR="00A13035" w:rsidRPr="007B2B69" w:rsidRDefault="00A13035" w:rsidP="00A13035">
      <w:pPr>
        <w:pStyle w:val="a5"/>
        <w:spacing w:line="360" w:lineRule="auto"/>
        <w:ind w:left="0" w:firstLine="709"/>
        <w:jc w:val="both"/>
        <w:rPr>
          <w:rFonts w:ascii="Times New Roman" w:hAnsi="Times New Roman" w:cs="Times New Roman"/>
          <w:sz w:val="28"/>
          <w:szCs w:val="28"/>
        </w:rPr>
      </w:pPr>
      <w:r w:rsidRPr="007B2B69">
        <w:rPr>
          <w:rFonts w:ascii="Times New Roman" w:hAnsi="Times New Roman" w:cs="Times New Roman"/>
          <w:sz w:val="28"/>
          <w:szCs w:val="28"/>
        </w:rPr>
        <w:t xml:space="preserve">Среди новых тенденций интерпретации женских движений можно выделить синтез парадигм. Исследователи обращают внимание на социально-психологические и культурные аспекты деятельности движений. Все чаще в центре внимания исследования оказывается не универсальный индивид, а </w:t>
      </w:r>
      <w:proofErr w:type="spellStart"/>
      <w:r w:rsidRPr="007B2B69">
        <w:rPr>
          <w:rFonts w:ascii="Times New Roman" w:hAnsi="Times New Roman" w:cs="Times New Roman"/>
          <w:sz w:val="28"/>
          <w:szCs w:val="28"/>
        </w:rPr>
        <w:t>актор</w:t>
      </w:r>
      <w:proofErr w:type="spellEnd"/>
      <w:r w:rsidRPr="007B2B69">
        <w:rPr>
          <w:rFonts w:ascii="Times New Roman" w:hAnsi="Times New Roman" w:cs="Times New Roman"/>
          <w:sz w:val="28"/>
          <w:szCs w:val="28"/>
        </w:rPr>
        <w:t xml:space="preserve"> с определенным расовым, гендерным, этническим и классовым опытом.</w:t>
      </w:r>
      <w:r w:rsidRPr="007B2B69">
        <w:rPr>
          <w:rStyle w:val="a8"/>
          <w:rFonts w:ascii="Times New Roman" w:hAnsi="Times New Roman" w:cs="Times New Roman"/>
          <w:sz w:val="28"/>
          <w:szCs w:val="28"/>
        </w:rPr>
        <w:footnoteReference w:id="13"/>
      </w:r>
      <w:r w:rsidRPr="007B2B69">
        <w:rPr>
          <w:rFonts w:ascii="Times New Roman" w:hAnsi="Times New Roman" w:cs="Times New Roman"/>
          <w:sz w:val="28"/>
          <w:szCs w:val="28"/>
        </w:rPr>
        <w:t xml:space="preserve"> Растет количество явлений, которые могут стать предметом феминистски ориентированного исследования.</w:t>
      </w:r>
    </w:p>
    <w:p w:rsidR="00A13035" w:rsidRPr="007B2B69" w:rsidRDefault="00A13035" w:rsidP="00A13035">
      <w:pPr>
        <w:pStyle w:val="a5"/>
        <w:spacing w:line="360" w:lineRule="auto"/>
        <w:ind w:left="0" w:firstLine="709"/>
        <w:jc w:val="both"/>
        <w:rPr>
          <w:rFonts w:ascii="Times New Roman" w:hAnsi="Times New Roman" w:cs="Times New Roman"/>
          <w:sz w:val="28"/>
          <w:szCs w:val="28"/>
        </w:rPr>
      </w:pPr>
      <w:r w:rsidRPr="007B2B69">
        <w:rPr>
          <w:rFonts w:ascii="Times New Roman" w:hAnsi="Times New Roman" w:cs="Times New Roman"/>
          <w:sz w:val="28"/>
          <w:szCs w:val="28"/>
        </w:rPr>
        <w:t>Если говорить непосредственно об определении понятия «женское движение», можно отметить, что в различных парадигмах оно трактуется по-разному. Представители «новой ветви» обычно определяли движение как новую автономную деятельность, которая имеет феминистский характер, используя узкую трактовку данного понятия. В широком смысле понятие «женское движение» включает различные проявления активности женского населения, социальные потребности и усилия в политической сфере, которые касаются женского вопроса. Исследование женских движений в таком случае может включать сети и различные организации: религиозные и благотворительные организации, женские профсоюзы, женские политические организации и т.д.</w:t>
      </w:r>
    </w:p>
    <w:p w:rsidR="00A13035" w:rsidRPr="007B2B69" w:rsidRDefault="00A13035" w:rsidP="00A13035">
      <w:pPr>
        <w:spacing w:line="360" w:lineRule="auto"/>
        <w:ind w:firstLine="709"/>
        <w:jc w:val="both"/>
        <w:rPr>
          <w:rFonts w:ascii="Times New Roman" w:hAnsi="Times New Roman" w:cs="Times New Roman"/>
          <w:sz w:val="28"/>
          <w:szCs w:val="28"/>
        </w:rPr>
      </w:pPr>
      <w:r w:rsidRPr="007B2B69">
        <w:rPr>
          <w:rFonts w:ascii="Times New Roman" w:hAnsi="Times New Roman" w:cs="Times New Roman"/>
          <w:sz w:val="28"/>
          <w:szCs w:val="28"/>
        </w:rPr>
        <w:t>В институциональном смысле женское общественное движение представляет собой совокупность различных женских объединений с фиксированной и нефиксированной системой членства. Основными функциями женских движений являются:</w:t>
      </w:r>
    </w:p>
    <w:p w:rsidR="00A13035" w:rsidRPr="007B2B69" w:rsidRDefault="00A13035" w:rsidP="00560CE1">
      <w:pPr>
        <w:pStyle w:val="a5"/>
        <w:numPr>
          <w:ilvl w:val="0"/>
          <w:numId w:val="21"/>
        </w:numPr>
        <w:spacing w:line="360" w:lineRule="auto"/>
        <w:ind w:left="0" w:firstLine="709"/>
        <w:jc w:val="both"/>
        <w:rPr>
          <w:rFonts w:ascii="Times New Roman" w:hAnsi="Times New Roman" w:cs="Times New Roman"/>
          <w:sz w:val="28"/>
          <w:szCs w:val="28"/>
        </w:rPr>
      </w:pPr>
      <w:r w:rsidRPr="007B2B69">
        <w:rPr>
          <w:rFonts w:ascii="Times New Roman" w:hAnsi="Times New Roman" w:cs="Times New Roman"/>
          <w:sz w:val="28"/>
          <w:szCs w:val="28"/>
        </w:rPr>
        <w:lastRenderedPageBreak/>
        <w:t>активная общественная деятельность с целью удовлетворения интересов различных женских групп;</w:t>
      </w:r>
    </w:p>
    <w:p w:rsidR="00A13035" w:rsidRPr="007B2B69" w:rsidRDefault="00A13035" w:rsidP="00560CE1">
      <w:pPr>
        <w:pStyle w:val="a5"/>
        <w:numPr>
          <w:ilvl w:val="0"/>
          <w:numId w:val="21"/>
        </w:numPr>
        <w:spacing w:line="360" w:lineRule="auto"/>
        <w:ind w:left="0" w:firstLine="709"/>
        <w:jc w:val="both"/>
        <w:rPr>
          <w:rFonts w:ascii="Times New Roman" w:hAnsi="Times New Roman" w:cs="Times New Roman"/>
          <w:sz w:val="28"/>
          <w:szCs w:val="28"/>
        </w:rPr>
      </w:pPr>
      <w:r w:rsidRPr="007B2B69">
        <w:rPr>
          <w:rFonts w:ascii="Times New Roman" w:hAnsi="Times New Roman" w:cs="Times New Roman"/>
          <w:sz w:val="28"/>
          <w:szCs w:val="28"/>
        </w:rPr>
        <w:t>работа над корректированием политики государства с целью достижения гендерного равенства в политической, экономической, социальной и культурной жизни общества.</w:t>
      </w:r>
    </w:p>
    <w:p w:rsidR="00A13035" w:rsidRPr="007B2B69" w:rsidRDefault="00A13035" w:rsidP="00A13035">
      <w:pPr>
        <w:spacing w:line="360" w:lineRule="auto"/>
        <w:ind w:firstLine="709"/>
        <w:jc w:val="both"/>
        <w:rPr>
          <w:rFonts w:ascii="Times New Roman" w:hAnsi="Times New Roman" w:cs="Times New Roman"/>
          <w:sz w:val="28"/>
          <w:szCs w:val="28"/>
        </w:rPr>
      </w:pPr>
      <w:r w:rsidRPr="007B2B69">
        <w:rPr>
          <w:rFonts w:ascii="Times New Roman" w:hAnsi="Times New Roman" w:cs="Times New Roman"/>
          <w:sz w:val="28"/>
          <w:szCs w:val="28"/>
        </w:rPr>
        <w:t>Однако движение женщин не является просто суммой женских организаций, которые отстаивают равноправие мужчин и женщин. Женское движение – интеллектуальное течение, которое вносит весомый вклад в трансформацию большого количества современных взглядов, связанных с развитием государства и общества. Появившись как общественно-политическое движение за гендерное равенство, движение женщин перерастает в движение за прогресс общества в целом. Цели и задачи, которые стоят перед участницами современных женских объединений затрагивают не только женское население, они оказывают влияние на развитие всего общества. Исходя из этого, женское движение необходимо рассматривать в качестве неотъемлемой части гражданского общества. Практическая деятельность женских общественных организаций не только закрепляет выработанные политические и социально-философские концепции гражданского общества, но и демонстрирует то, что активное участие широких слоев населения в общественных движениях отражает уровень демократизации общества. В этом смысле женские движения в процессе развития общества нельзя изолировать, рассматривая вне политических процессов, так как данные объединения обычно не ставят своей целью заменить собой существующие институты представительной демократии. Скорее наоборот, женские движения, привнося в публичную сферу новую тематику для обсуждения, касающуюся изменения современных ценностей и интересов, обеспечивают жизнеспособность политической системы. Функционирование женских организаций, их взаимодействие обеспечивают возможность для данной социальной группы оказывать влияние при принятии важных политических решений.</w:t>
      </w:r>
    </w:p>
    <w:p w:rsidR="00A13035" w:rsidRPr="007B2B69" w:rsidRDefault="00A13035" w:rsidP="00A13035">
      <w:pPr>
        <w:spacing w:line="360" w:lineRule="auto"/>
        <w:ind w:firstLine="709"/>
        <w:jc w:val="both"/>
        <w:rPr>
          <w:rFonts w:ascii="Times New Roman" w:hAnsi="Times New Roman" w:cs="Times New Roman"/>
          <w:sz w:val="28"/>
          <w:szCs w:val="28"/>
        </w:rPr>
      </w:pPr>
      <w:r w:rsidRPr="007B2B69">
        <w:rPr>
          <w:rFonts w:ascii="Times New Roman" w:hAnsi="Times New Roman" w:cs="Times New Roman"/>
          <w:sz w:val="28"/>
          <w:szCs w:val="28"/>
        </w:rPr>
        <w:lastRenderedPageBreak/>
        <w:t>В рамках движения женщин могут существовать различные направления, которые имеют собственную идейную систему, формирующую их идеологию, определяющую цели и задачи, свое видение будущего развития, синтезирующего интересы и ценности различных женских общественных групп на конкретном историческом этапе. Например, в начале прошлого века в России в женском движении выделяли либерально-демократическое, национал-патриотическое, пролетарское направления. На современном этапе также функционируют социал-демократическое, коммунистическое, либеральное, националистическое, религиозное направления, различающиеся своими программными целями.</w:t>
      </w:r>
      <w:r w:rsidRPr="007B2B69">
        <w:rPr>
          <w:rStyle w:val="a8"/>
          <w:rFonts w:ascii="Times New Roman" w:hAnsi="Times New Roman" w:cs="Times New Roman"/>
          <w:sz w:val="28"/>
          <w:szCs w:val="28"/>
        </w:rPr>
        <w:footnoteReference w:id="14"/>
      </w:r>
    </w:p>
    <w:p w:rsidR="00A13035" w:rsidRPr="007B2B69" w:rsidRDefault="00A13035" w:rsidP="00A13035">
      <w:pPr>
        <w:pStyle w:val="a5"/>
        <w:spacing w:line="360" w:lineRule="auto"/>
        <w:ind w:left="0" w:firstLine="709"/>
        <w:jc w:val="both"/>
        <w:rPr>
          <w:rFonts w:ascii="Times New Roman" w:hAnsi="Times New Roman" w:cs="Times New Roman"/>
          <w:sz w:val="28"/>
          <w:szCs w:val="28"/>
        </w:rPr>
      </w:pPr>
      <w:r w:rsidRPr="007B2B69">
        <w:rPr>
          <w:rFonts w:ascii="Times New Roman" w:hAnsi="Times New Roman" w:cs="Times New Roman"/>
          <w:sz w:val="28"/>
          <w:szCs w:val="28"/>
        </w:rPr>
        <w:t>Необходимо обратить внимание на различие феминизма и женского движения. Термин «феминизм» обычно используется для обозначения теории или идеологии. Термин «женское движение» трактуется как организованная деятельность, которая может реализовать идеи феминизма. Однако движение может иметь различные масштабы и формы. Последователи движения могут не считать себя феминистками и действовать согласно закрепленным в обществе гендерным ролям. Можно сказать, что такой феномен общественной жизни, как феминизм, обязан своим появлением долгому пути развития женского движения, которое стремилось доказать необходимость наделения женского населения политическими правами и свободами.</w:t>
      </w:r>
      <w:r w:rsidRPr="007B2B69">
        <w:rPr>
          <w:rStyle w:val="a8"/>
          <w:rFonts w:ascii="Times New Roman" w:hAnsi="Times New Roman" w:cs="Times New Roman"/>
          <w:sz w:val="28"/>
          <w:szCs w:val="28"/>
        </w:rPr>
        <w:footnoteReference w:id="15"/>
      </w:r>
    </w:p>
    <w:p w:rsidR="00A13035" w:rsidRPr="007B2B69" w:rsidRDefault="00A13035" w:rsidP="00A13035">
      <w:pPr>
        <w:pStyle w:val="a5"/>
        <w:spacing w:line="360" w:lineRule="auto"/>
        <w:ind w:left="0" w:firstLine="709"/>
        <w:jc w:val="both"/>
        <w:rPr>
          <w:rFonts w:ascii="Times New Roman" w:hAnsi="Times New Roman" w:cs="Times New Roman"/>
          <w:sz w:val="28"/>
          <w:szCs w:val="28"/>
        </w:rPr>
      </w:pPr>
      <w:r w:rsidRPr="007B2B69">
        <w:rPr>
          <w:rFonts w:ascii="Times New Roman" w:hAnsi="Times New Roman" w:cs="Times New Roman"/>
          <w:sz w:val="28"/>
          <w:szCs w:val="28"/>
        </w:rPr>
        <w:t xml:space="preserve">Говоря о женском движении как об общественном явлении, современные исследователи отмечают его прогрессивное развитие. Исследование женских движение позволяет определить эффективность деятельности женских организаций в целях создания условий для преодоления тендерной асимметрии. Женские движения формируют коллективную женскую идентичность, женское гражданское сознание, женскую гражданскую ответственность. Их </w:t>
      </w:r>
      <w:r w:rsidRPr="007B2B69">
        <w:rPr>
          <w:rFonts w:ascii="Times New Roman" w:hAnsi="Times New Roman" w:cs="Times New Roman"/>
          <w:sz w:val="28"/>
          <w:szCs w:val="28"/>
        </w:rPr>
        <w:lastRenderedPageBreak/>
        <w:t>деятельность ведет к созданию новых норм и ценностей, расширяющих возможности реализации личностного потенциала женщин.</w:t>
      </w:r>
    </w:p>
    <w:p w:rsidR="00A13035" w:rsidRPr="009630AB" w:rsidRDefault="00A13035" w:rsidP="001B263E">
      <w:pPr>
        <w:pStyle w:val="a5"/>
        <w:numPr>
          <w:ilvl w:val="1"/>
          <w:numId w:val="16"/>
        </w:numPr>
        <w:spacing w:line="360" w:lineRule="auto"/>
        <w:ind w:left="0" w:firstLine="709"/>
        <w:jc w:val="center"/>
        <w:outlineLvl w:val="1"/>
        <w:rPr>
          <w:rFonts w:ascii="Times New Roman" w:hAnsi="Times New Roman" w:cs="Times New Roman"/>
          <w:b/>
          <w:sz w:val="28"/>
          <w:szCs w:val="28"/>
        </w:rPr>
      </w:pPr>
      <w:bookmarkStart w:id="4" w:name="_Toc448259630"/>
      <w:r w:rsidRPr="009630AB">
        <w:rPr>
          <w:rFonts w:ascii="Times New Roman" w:hAnsi="Times New Roman" w:cs="Times New Roman"/>
          <w:b/>
          <w:sz w:val="28"/>
          <w:szCs w:val="28"/>
        </w:rPr>
        <w:t>«Первая волна» развития женского движения в странах Европы и Соединенных Штатах Америки</w:t>
      </w:r>
      <w:bookmarkEnd w:id="4"/>
    </w:p>
    <w:p w:rsidR="00A13035" w:rsidRPr="009630AB" w:rsidRDefault="00A13035" w:rsidP="00A13035">
      <w:pPr>
        <w:spacing w:line="360" w:lineRule="auto"/>
        <w:ind w:firstLine="709"/>
        <w:jc w:val="both"/>
        <w:rPr>
          <w:rFonts w:ascii="Times New Roman" w:hAnsi="Times New Roman" w:cs="Times New Roman"/>
          <w:sz w:val="28"/>
          <w:szCs w:val="28"/>
        </w:rPr>
      </w:pPr>
      <w:r w:rsidRPr="009630AB">
        <w:rPr>
          <w:rFonts w:ascii="Times New Roman" w:hAnsi="Times New Roman" w:cs="Times New Roman"/>
          <w:sz w:val="28"/>
          <w:szCs w:val="28"/>
        </w:rPr>
        <w:t>В каждый конкретный исторический период развития общества женское движение преследует разные цели. Среди них: стремление к обретению избирательных прав для женского населения, право на равный доступ к образовательной сфере, право на получение развода, равенство в обязанностях по уходу за детьми, имущественные права и т.д.</w:t>
      </w:r>
    </w:p>
    <w:p w:rsidR="00A13035" w:rsidRPr="009630AB" w:rsidRDefault="00A13035" w:rsidP="00A13035">
      <w:pPr>
        <w:spacing w:line="360" w:lineRule="auto"/>
        <w:ind w:firstLine="709"/>
        <w:jc w:val="both"/>
        <w:rPr>
          <w:rFonts w:ascii="Times New Roman" w:hAnsi="Times New Roman" w:cs="Times New Roman"/>
          <w:sz w:val="28"/>
          <w:szCs w:val="28"/>
        </w:rPr>
      </w:pPr>
      <w:r w:rsidRPr="009630AB">
        <w:rPr>
          <w:rFonts w:ascii="Times New Roman" w:hAnsi="Times New Roman" w:cs="Times New Roman"/>
          <w:sz w:val="28"/>
          <w:szCs w:val="28"/>
        </w:rPr>
        <w:t xml:space="preserve">В начале </w:t>
      </w:r>
      <w:r w:rsidRPr="009630AB">
        <w:rPr>
          <w:rFonts w:ascii="Times New Roman" w:hAnsi="Times New Roman" w:cs="Times New Roman"/>
          <w:sz w:val="28"/>
          <w:szCs w:val="28"/>
          <w:lang w:val="en-US"/>
        </w:rPr>
        <w:t>XVIII</w:t>
      </w:r>
      <w:r w:rsidRPr="009630AB">
        <w:rPr>
          <w:rFonts w:ascii="Times New Roman" w:hAnsi="Times New Roman" w:cs="Times New Roman"/>
          <w:sz w:val="28"/>
          <w:szCs w:val="28"/>
        </w:rPr>
        <w:t xml:space="preserve"> века в европейских странах происходит некоторое отступление от идей равенства мужчин и женщин и женской рациональности. Особенно в среде привилегированных классов распространяется идея о женской «слабости», появляется понятие «слабый пол».</w:t>
      </w:r>
    </w:p>
    <w:p w:rsidR="00A13035" w:rsidRPr="009630AB" w:rsidRDefault="00A13035" w:rsidP="00A13035">
      <w:pPr>
        <w:spacing w:line="360" w:lineRule="auto"/>
        <w:ind w:firstLine="709"/>
        <w:jc w:val="both"/>
        <w:rPr>
          <w:rFonts w:ascii="Times New Roman" w:hAnsi="Times New Roman" w:cs="Times New Roman"/>
          <w:sz w:val="28"/>
          <w:szCs w:val="28"/>
        </w:rPr>
      </w:pPr>
      <w:r w:rsidRPr="009630AB">
        <w:rPr>
          <w:rFonts w:ascii="Times New Roman" w:hAnsi="Times New Roman" w:cs="Times New Roman"/>
          <w:sz w:val="28"/>
          <w:szCs w:val="28"/>
        </w:rPr>
        <w:t xml:space="preserve">Однако к середине </w:t>
      </w:r>
      <w:r w:rsidRPr="009630AB">
        <w:rPr>
          <w:rFonts w:ascii="Times New Roman" w:hAnsi="Times New Roman" w:cs="Times New Roman"/>
          <w:sz w:val="28"/>
          <w:szCs w:val="28"/>
          <w:lang w:val="en-US"/>
        </w:rPr>
        <w:t>XVIII</w:t>
      </w:r>
      <w:r w:rsidRPr="009630AB">
        <w:rPr>
          <w:rFonts w:ascii="Times New Roman" w:hAnsi="Times New Roman" w:cs="Times New Roman"/>
          <w:sz w:val="28"/>
          <w:szCs w:val="28"/>
        </w:rPr>
        <w:t xml:space="preserve"> столетия французские просветители разоблачают миф о неравенстве женского и мужского населения. Дидро писал о том, что определенные гражданские законы – следствие униженного существования женщин. Монтескье полагал, что женщине необходимо принимать участие в общественной жизни. Вольтер отмечал несправедливость женской доли. Несмотря на критическое отношение философов-просветителей к феодально-сословному браку, в своих рассуждениях они не признавали полную гражданскую самостоятельность женского населения. Так, Жан-Жак Руссо развивал идею о природном предназначении женщин и мужчин, утверждая обусловленность на физиологическом уровне общественного разделения труда по признаку пола.</w:t>
      </w:r>
      <w:r w:rsidRPr="009630AB">
        <w:rPr>
          <w:rStyle w:val="a8"/>
          <w:rFonts w:ascii="Times New Roman" w:hAnsi="Times New Roman" w:cs="Times New Roman"/>
          <w:sz w:val="28"/>
          <w:szCs w:val="28"/>
        </w:rPr>
        <w:footnoteReference w:id="16"/>
      </w:r>
    </w:p>
    <w:p w:rsidR="00A13035" w:rsidRPr="009630AB" w:rsidRDefault="00A13035" w:rsidP="00A13035">
      <w:pPr>
        <w:spacing w:line="360" w:lineRule="auto"/>
        <w:ind w:firstLine="709"/>
        <w:jc w:val="both"/>
        <w:rPr>
          <w:rFonts w:ascii="Times New Roman" w:hAnsi="Times New Roman" w:cs="Times New Roman"/>
          <w:sz w:val="28"/>
          <w:szCs w:val="28"/>
        </w:rPr>
      </w:pPr>
      <w:r w:rsidRPr="009630AB">
        <w:rPr>
          <w:rFonts w:ascii="Times New Roman" w:hAnsi="Times New Roman" w:cs="Times New Roman"/>
          <w:sz w:val="28"/>
          <w:szCs w:val="28"/>
        </w:rPr>
        <w:t xml:space="preserve">В Соединенных Штатах Америки в процессе Войны за независимость (1775-1883 гг.) происходил процесс </w:t>
      </w:r>
      <w:proofErr w:type="spellStart"/>
      <w:r w:rsidRPr="009630AB">
        <w:rPr>
          <w:rFonts w:ascii="Times New Roman" w:hAnsi="Times New Roman" w:cs="Times New Roman"/>
          <w:sz w:val="28"/>
          <w:szCs w:val="28"/>
        </w:rPr>
        <w:t>политизирования</w:t>
      </w:r>
      <w:proofErr w:type="spellEnd"/>
      <w:r w:rsidRPr="009630AB">
        <w:rPr>
          <w:rFonts w:ascii="Times New Roman" w:hAnsi="Times New Roman" w:cs="Times New Roman"/>
          <w:sz w:val="28"/>
          <w:szCs w:val="28"/>
        </w:rPr>
        <w:t xml:space="preserve"> женского сознания, изменялись взгляды на традиционный уклад жизни. Женское население, ранее </w:t>
      </w:r>
      <w:r w:rsidRPr="009630AB">
        <w:rPr>
          <w:rFonts w:ascii="Times New Roman" w:hAnsi="Times New Roman" w:cs="Times New Roman"/>
          <w:sz w:val="28"/>
          <w:szCs w:val="28"/>
        </w:rPr>
        <w:lastRenderedPageBreak/>
        <w:t>не заинтересованное политической жизнью страны, постепенно включалось в политические дискуссии и приобщалось к политической мысли. Впервые о необходимости защиты прав женщин публично заявила Абигейл Адам Смит. Она выступала с требованием неподчинения законодательным актам, в принятии которых население не участвовало, и властным органам, которые не представляют общественные интересы. Однако в 1777 году все штаты США приняли законы, которые запрещали женскому населению принимать участие в выборах.</w:t>
      </w:r>
    </w:p>
    <w:p w:rsidR="00A13035" w:rsidRPr="009630AB" w:rsidRDefault="00A13035" w:rsidP="00A13035">
      <w:pPr>
        <w:spacing w:line="360" w:lineRule="auto"/>
        <w:ind w:firstLine="709"/>
        <w:jc w:val="both"/>
        <w:rPr>
          <w:rFonts w:ascii="Times New Roman" w:hAnsi="Times New Roman" w:cs="Times New Roman"/>
          <w:sz w:val="28"/>
          <w:szCs w:val="28"/>
        </w:rPr>
      </w:pPr>
      <w:r w:rsidRPr="009630AB">
        <w:rPr>
          <w:rFonts w:ascii="Times New Roman" w:hAnsi="Times New Roman" w:cs="Times New Roman"/>
          <w:sz w:val="28"/>
          <w:szCs w:val="28"/>
        </w:rPr>
        <w:t xml:space="preserve">В конце </w:t>
      </w:r>
      <w:r w:rsidRPr="009630AB">
        <w:rPr>
          <w:rFonts w:ascii="Times New Roman" w:hAnsi="Times New Roman" w:cs="Times New Roman"/>
          <w:sz w:val="28"/>
          <w:szCs w:val="28"/>
          <w:lang w:val="en-US"/>
        </w:rPr>
        <w:t>XVIII</w:t>
      </w:r>
      <w:r w:rsidRPr="009630AB">
        <w:rPr>
          <w:rFonts w:ascii="Times New Roman" w:hAnsi="Times New Roman" w:cs="Times New Roman"/>
          <w:sz w:val="28"/>
          <w:szCs w:val="28"/>
        </w:rPr>
        <w:t xml:space="preserve"> века во Франции мадам де </w:t>
      </w:r>
      <w:proofErr w:type="spellStart"/>
      <w:r w:rsidRPr="009630AB">
        <w:rPr>
          <w:rFonts w:ascii="Times New Roman" w:hAnsi="Times New Roman" w:cs="Times New Roman"/>
          <w:sz w:val="28"/>
          <w:szCs w:val="28"/>
        </w:rPr>
        <w:t>Гакон-Дюфур</w:t>
      </w:r>
      <w:proofErr w:type="spellEnd"/>
      <w:r w:rsidRPr="009630AB">
        <w:rPr>
          <w:rFonts w:ascii="Times New Roman" w:hAnsi="Times New Roman" w:cs="Times New Roman"/>
          <w:sz w:val="28"/>
          <w:szCs w:val="28"/>
        </w:rPr>
        <w:t xml:space="preserve"> и мадам де </w:t>
      </w:r>
      <w:proofErr w:type="spellStart"/>
      <w:r w:rsidRPr="009630AB">
        <w:rPr>
          <w:rFonts w:ascii="Times New Roman" w:hAnsi="Times New Roman" w:cs="Times New Roman"/>
          <w:sz w:val="28"/>
          <w:szCs w:val="28"/>
        </w:rPr>
        <w:t>Суаси</w:t>
      </w:r>
      <w:proofErr w:type="spellEnd"/>
      <w:r w:rsidRPr="009630AB">
        <w:rPr>
          <w:rFonts w:ascii="Times New Roman" w:hAnsi="Times New Roman" w:cs="Times New Roman"/>
          <w:sz w:val="28"/>
          <w:szCs w:val="28"/>
        </w:rPr>
        <w:t xml:space="preserve"> также привлекают внимание общественности к проблеме женского бесправия написанием брошюр, посвященных женскому вопросу. Несмотря на это, в основном документе, который был провозглашен в период Великой Фран</w:t>
      </w:r>
      <w:r w:rsidR="009B45C7">
        <w:rPr>
          <w:rFonts w:ascii="Times New Roman" w:hAnsi="Times New Roman" w:cs="Times New Roman"/>
          <w:sz w:val="28"/>
          <w:szCs w:val="28"/>
        </w:rPr>
        <w:t>цузской революции в 1789 году, -</w:t>
      </w:r>
      <w:r w:rsidRPr="009630AB">
        <w:rPr>
          <w:rFonts w:ascii="Times New Roman" w:hAnsi="Times New Roman" w:cs="Times New Roman"/>
          <w:sz w:val="28"/>
          <w:szCs w:val="28"/>
        </w:rPr>
        <w:t xml:space="preserve"> «Декларации прав человека и гражданина» – не учитывались женские требования, равными и свободными объявлялись только мужчины.</w:t>
      </w:r>
      <w:r w:rsidRPr="009630AB">
        <w:rPr>
          <w:rStyle w:val="a8"/>
          <w:rFonts w:ascii="Times New Roman" w:hAnsi="Times New Roman" w:cs="Times New Roman"/>
          <w:sz w:val="28"/>
          <w:szCs w:val="28"/>
        </w:rPr>
        <w:footnoteReference w:id="17"/>
      </w:r>
      <w:r w:rsidR="009B45C7">
        <w:rPr>
          <w:rFonts w:ascii="Times New Roman" w:hAnsi="Times New Roman" w:cs="Times New Roman"/>
          <w:sz w:val="28"/>
          <w:szCs w:val="28"/>
        </w:rPr>
        <w:t xml:space="preserve"> </w:t>
      </w:r>
      <w:r w:rsidRPr="009630AB">
        <w:rPr>
          <w:rFonts w:ascii="Times New Roman" w:hAnsi="Times New Roman" w:cs="Times New Roman"/>
          <w:sz w:val="28"/>
          <w:szCs w:val="28"/>
        </w:rPr>
        <w:t>В 1791 году Конституция Франция закрепляет положение о том, что женщина – «пассивный» член общества, поэтому она не может иметь избирательных прав. Отказ принять во внимание требования женского населения и включение в категории «равных» и «свободных» только мужчин приводит к появлению и распространению во Франции женского движения, выступающего за равенство полов и наделение женского населени</w:t>
      </w:r>
      <w:r w:rsidR="009B45C7">
        <w:rPr>
          <w:rFonts w:ascii="Times New Roman" w:hAnsi="Times New Roman" w:cs="Times New Roman"/>
          <w:sz w:val="28"/>
          <w:szCs w:val="28"/>
        </w:rPr>
        <w:t>я</w:t>
      </w:r>
      <w:r w:rsidRPr="009630AB">
        <w:rPr>
          <w:rFonts w:ascii="Times New Roman" w:hAnsi="Times New Roman" w:cs="Times New Roman"/>
          <w:sz w:val="28"/>
          <w:szCs w:val="28"/>
        </w:rPr>
        <w:t xml:space="preserve"> политическими и гражданскими правами. Первая французская феминистка – Олимпия де Гуж. В 1791 году она составила Декларацию прав женщины и гражданки, в которой выступала с требованиями включения женщин в политическую сферу, наделени</w:t>
      </w:r>
      <w:r w:rsidR="009B45C7">
        <w:rPr>
          <w:rFonts w:ascii="Times New Roman" w:hAnsi="Times New Roman" w:cs="Times New Roman"/>
          <w:sz w:val="28"/>
          <w:szCs w:val="28"/>
        </w:rPr>
        <w:t>я</w:t>
      </w:r>
      <w:r w:rsidRPr="009630AB">
        <w:rPr>
          <w:rFonts w:ascii="Times New Roman" w:hAnsi="Times New Roman" w:cs="Times New Roman"/>
          <w:sz w:val="28"/>
          <w:szCs w:val="28"/>
        </w:rPr>
        <w:t xml:space="preserve"> женского населения возможность</w:t>
      </w:r>
      <w:r w:rsidR="009B45C7">
        <w:rPr>
          <w:rFonts w:ascii="Times New Roman" w:hAnsi="Times New Roman" w:cs="Times New Roman"/>
          <w:sz w:val="28"/>
          <w:szCs w:val="28"/>
        </w:rPr>
        <w:t>ю</w:t>
      </w:r>
      <w:r w:rsidRPr="009630AB">
        <w:rPr>
          <w:rFonts w:ascii="Times New Roman" w:hAnsi="Times New Roman" w:cs="Times New Roman"/>
          <w:sz w:val="28"/>
          <w:szCs w:val="28"/>
        </w:rPr>
        <w:t xml:space="preserve"> избирать и быть избранными.</w:t>
      </w:r>
      <w:r w:rsidRPr="009630AB">
        <w:rPr>
          <w:rStyle w:val="a8"/>
          <w:rFonts w:ascii="Times New Roman" w:hAnsi="Times New Roman" w:cs="Times New Roman"/>
          <w:sz w:val="28"/>
          <w:szCs w:val="28"/>
        </w:rPr>
        <w:footnoteReference w:id="18"/>
      </w:r>
    </w:p>
    <w:p w:rsidR="00A13035" w:rsidRPr="009630AB" w:rsidRDefault="00A13035" w:rsidP="00A13035">
      <w:pPr>
        <w:spacing w:line="360" w:lineRule="auto"/>
        <w:ind w:firstLine="709"/>
        <w:jc w:val="both"/>
        <w:rPr>
          <w:rFonts w:ascii="Times New Roman" w:hAnsi="Times New Roman" w:cs="Times New Roman"/>
          <w:sz w:val="28"/>
          <w:szCs w:val="28"/>
        </w:rPr>
      </w:pPr>
      <w:r w:rsidRPr="009630AB">
        <w:rPr>
          <w:rFonts w:ascii="Times New Roman" w:hAnsi="Times New Roman" w:cs="Times New Roman"/>
          <w:sz w:val="28"/>
          <w:szCs w:val="28"/>
        </w:rPr>
        <w:t xml:space="preserve">Параллельно с первой французской феминисткой в 1791 году француженки, стремящиеся оказать давление на законодательную власть в </w:t>
      </w:r>
      <w:r w:rsidRPr="009630AB">
        <w:rPr>
          <w:rFonts w:ascii="Times New Roman" w:hAnsi="Times New Roman" w:cs="Times New Roman"/>
          <w:sz w:val="28"/>
          <w:szCs w:val="28"/>
        </w:rPr>
        <w:lastRenderedPageBreak/>
        <w:t xml:space="preserve">вопросе расширения своих прав, создают «Общество революционных республиканок». Исследователи называют данную организацию прототипом суфражистского движения. Однако впоследствии Конвент запретил ее деятельность. Революционные процессы в стране пошли на спад. Указом 1804 года было закреплено положение о том, что женская часть населения должна находиться под опекой отца или </w:t>
      </w:r>
      <w:proofErr w:type="gramStart"/>
      <w:r w:rsidRPr="009630AB">
        <w:rPr>
          <w:rFonts w:ascii="Times New Roman" w:hAnsi="Times New Roman" w:cs="Times New Roman"/>
          <w:sz w:val="28"/>
          <w:szCs w:val="28"/>
        </w:rPr>
        <w:t>мужа</w:t>
      </w:r>
      <w:proofErr w:type="gramEnd"/>
      <w:r w:rsidRPr="009630AB">
        <w:rPr>
          <w:rFonts w:ascii="Times New Roman" w:hAnsi="Times New Roman" w:cs="Times New Roman"/>
          <w:sz w:val="28"/>
          <w:szCs w:val="28"/>
        </w:rPr>
        <w:t xml:space="preserve"> и не может иметь гражданские права.</w:t>
      </w:r>
    </w:p>
    <w:p w:rsidR="00A13035" w:rsidRPr="009630AB" w:rsidRDefault="00A13035" w:rsidP="00A13035">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roofErr w:type="gramStart"/>
      <w:r w:rsidRPr="009630AB">
        <w:rPr>
          <w:rFonts w:ascii="Times New Roman" w:eastAsia="Times New Roman" w:hAnsi="Times New Roman" w:cs="Times New Roman"/>
          <w:sz w:val="28"/>
          <w:szCs w:val="28"/>
          <w:lang w:eastAsia="ru-RU"/>
        </w:rPr>
        <w:t xml:space="preserve">В конце </w:t>
      </w:r>
      <w:r w:rsidRPr="009630AB">
        <w:rPr>
          <w:rFonts w:ascii="Times New Roman" w:eastAsia="Times New Roman" w:hAnsi="Times New Roman" w:cs="Times New Roman"/>
          <w:sz w:val="28"/>
          <w:szCs w:val="28"/>
          <w:lang w:val="en-US" w:eastAsia="ru-RU"/>
        </w:rPr>
        <w:t>XVIII</w:t>
      </w:r>
      <w:r w:rsidRPr="009630AB">
        <w:rPr>
          <w:rFonts w:ascii="Times New Roman" w:eastAsia="Times New Roman" w:hAnsi="Times New Roman" w:cs="Times New Roman"/>
          <w:sz w:val="28"/>
          <w:szCs w:val="28"/>
          <w:lang w:eastAsia="ru-RU"/>
        </w:rPr>
        <w:t xml:space="preserve"> века в Германии публикуется книга Теодора фон </w:t>
      </w:r>
      <w:proofErr w:type="spellStart"/>
      <w:r w:rsidRPr="009630AB">
        <w:rPr>
          <w:rFonts w:ascii="Times New Roman" w:eastAsia="Times New Roman" w:hAnsi="Times New Roman" w:cs="Times New Roman"/>
          <w:sz w:val="28"/>
          <w:szCs w:val="28"/>
          <w:lang w:eastAsia="ru-RU"/>
        </w:rPr>
        <w:t>Гиппеля</w:t>
      </w:r>
      <w:proofErr w:type="spellEnd"/>
      <w:r w:rsidRPr="009630AB">
        <w:rPr>
          <w:rFonts w:ascii="Times New Roman" w:eastAsia="Times New Roman" w:hAnsi="Times New Roman" w:cs="Times New Roman"/>
          <w:sz w:val="28"/>
          <w:szCs w:val="28"/>
          <w:lang w:eastAsia="ru-RU"/>
        </w:rPr>
        <w:t xml:space="preserve"> «Об улучшении гражданского положения женщин», в которой он требует законодательного закрепления равенства полов.</w:t>
      </w:r>
      <w:proofErr w:type="gramEnd"/>
      <w:r w:rsidRPr="009630AB">
        <w:rPr>
          <w:rFonts w:ascii="Times New Roman" w:eastAsia="Times New Roman" w:hAnsi="Times New Roman" w:cs="Times New Roman"/>
          <w:sz w:val="28"/>
          <w:szCs w:val="28"/>
          <w:lang w:eastAsia="ru-RU"/>
        </w:rPr>
        <w:t xml:space="preserve"> В то же время в Англии увидела свет знаменитая работа Мэри </w:t>
      </w:r>
      <w:proofErr w:type="spellStart"/>
      <w:r w:rsidRPr="009630AB">
        <w:rPr>
          <w:rFonts w:ascii="Times New Roman" w:eastAsia="Times New Roman" w:hAnsi="Times New Roman" w:cs="Times New Roman"/>
          <w:sz w:val="28"/>
          <w:szCs w:val="28"/>
          <w:lang w:eastAsia="ru-RU"/>
        </w:rPr>
        <w:t>Уоллстонкрафт</w:t>
      </w:r>
      <w:proofErr w:type="spellEnd"/>
      <w:r w:rsidRPr="009630AB">
        <w:rPr>
          <w:rFonts w:ascii="Times New Roman" w:eastAsia="Times New Roman" w:hAnsi="Times New Roman" w:cs="Times New Roman"/>
          <w:sz w:val="28"/>
          <w:szCs w:val="28"/>
          <w:lang w:eastAsia="ru-RU"/>
        </w:rPr>
        <w:t xml:space="preserve"> – «Защита прав женщин», оказавшая серьезное идейное влияние на развитие европейского женского движения. Автор считала, что способность рационально мыслить </w:t>
      </w:r>
      <w:proofErr w:type="gramStart"/>
      <w:r w:rsidRPr="009630AB">
        <w:rPr>
          <w:rFonts w:ascii="Times New Roman" w:eastAsia="Times New Roman" w:hAnsi="Times New Roman" w:cs="Times New Roman"/>
          <w:sz w:val="28"/>
          <w:szCs w:val="28"/>
          <w:lang w:eastAsia="ru-RU"/>
        </w:rPr>
        <w:t>нельзя</w:t>
      </w:r>
      <w:proofErr w:type="gramEnd"/>
      <w:r w:rsidRPr="009630AB">
        <w:rPr>
          <w:rFonts w:ascii="Times New Roman" w:eastAsia="Times New Roman" w:hAnsi="Times New Roman" w:cs="Times New Roman"/>
          <w:sz w:val="28"/>
          <w:szCs w:val="28"/>
          <w:lang w:eastAsia="ru-RU"/>
        </w:rPr>
        <w:t xml:space="preserve"> связывать с принадлежностью к определенному полу. Культивирование точки зрения о том, что женщины – «слабый» пол, является следствием стремлений мужчины воспитывать готовность покоряться и «слабость» в женщине.</w:t>
      </w:r>
      <w:r w:rsidRPr="009630AB">
        <w:rPr>
          <w:rStyle w:val="a8"/>
          <w:rFonts w:ascii="Times New Roman" w:eastAsia="Times New Roman" w:hAnsi="Times New Roman" w:cs="Times New Roman"/>
          <w:sz w:val="28"/>
          <w:szCs w:val="28"/>
          <w:lang w:eastAsia="ru-RU"/>
        </w:rPr>
        <w:footnoteReference w:id="19"/>
      </w:r>
      <w:r w:rsidR="009B45C7">
        <w:rPr>
          <w:rFonts w:ascii="Times New Roman" w:eastAsia="Times New Roman" w:hAnsi="Times New Roman" w:cs="Times New Roman"/>
          <w:sz w:val="28"/>
          <w:szCs w:val="28"/>
          <w:lang w:eastAsia="ru-RU"/>
        </w:rPr>
        <w:t xml:space="preserve"> </w:t>
      </w:r>
      <w:r w:rsidRPr="009630AB">
        <w:rPr>
          <w:rFonts w:ascii="Times New Roman" w:eastAsia="Times New Roman" w:hAnsi="Times New Roman" w:cs="Times New Roman"/>
          <w:sz w:val="28"/>
          <w:szCs w:val="28"/>
          <w:lang w:eastAsia="ru-RU"/>
        </w:rPr>
        <w:t>Помимо этого, следует обратить внимание на деятельность социалистов-утопистов: Роберт</w:t>
      </w:r>
      <w:proofErr w:type="gramStart"/>
      <w:r w:rsidRPr="009630AB">
        <w:rPr>
          <w:rFonts w:ascii="Times New Roman" w:eastAsia="Times New Roman" w:hAnsi="Times New Roman" w:cs="Times New Roman"/>
          <w:sz w:val="28"/>
          <w:szCs w:val="28"/>
          <w:lang w:eastAsia="ru-RU"/>
        </w:rPr>
        <w:t>а Оуэ</w:t>
      </w:r>
      <w:proofErr w:type="gramEnd"/>
      <w:r w:rsidRPr="009630AB">
        <w:rPr>
          <w:rFonts w:ascii="Times New Roman" w:eastAsia="Times New Roman" w:hAnsi="Times New Roman" w:cs="Times New Roman"/>
          <w:sz w:val="28"/>
          <w:szCs w:val="28"/>
          <w:lang w:eastAsia="ru-RU"/>
        </w:rPr>
        <w:t>на в Англии и Шарля Фурье и Сен-Симона во Франции. Они считали, что благодаря просвещению и образованию можно добиться равенства мужчин и женщин. Создавая в своих работах идеальные общества, исследователи приходили к выводу, что если женщина сможет принимать активное участие в общественной жизни, то мужчина должен будет выполнять часть домашних обязанностей, ранее закрепленных только за женской частью населения.</w:t>
      </w:r>
      <w:r w:rsidRPr="009630AB">
        <w:rPr>
          <w:rStyle w:val="a8"/>
          <w:rFonts w:ascii="Times New Roman" w:eastAsia="Times New Roman" w:hAnsi="Times New Roman" w:cs="Times New Roman"/>
          <w:sz w:val="28"/>
          <w:szCs w:val="28"/>
          <w:lang w:eastAsia="ru-RU"/>
        </w:rPr>
        <w:footnoteReference w:id="20"/>
      </w:r>
    </w:p>
    <w:p w:rsidR="00A13035" w:rsidRPr="009630AB" w:rsidRDefault="00A13035" w:rsidP="00A13035">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9630AB">
        <w:rPr>
          <w:rFonts w:ascii="Times New Roman" w:eastAsia="Times New Roman" w:hAnsi="Times New Roman" w:cs="Times New Roman"/>
          <w:sz w:val="28"/>
          <w:szCs w:val="28"/>
          <w:lang w:eastAsia="ru-RU"/>
        </w:rPr>
        <w:t xml:space="preserve">К середине </w:t>
      </w:r>
      <w:r w:rsidRPr="009630AB">
        <w:rPr>
          <w:rFonts w:ascii="Times New Roman" w:eastAsia="Times New Roman" w:hAnsi="Times New Roman" w:cs="Times New Roman"/>
          <w:sz w:val="28"/>
          <w:szCs w:val="28"/>
          <w:lang w:val="en-US" w:eastAsia="ru-RU"/>
        </w:rPr>
        <w:t>XIX</w:t>
      </w:r>
      <w:r w:rsidRPr="009630AB">
        <w:rPr>
          <w:rFonts w:ascii="Times New Roman" w:eastAsia="Times New Roman" w:hAnsi="Times New Roman" w:cs="Times New Roman"/>
          <w:sz w:val="28"/>
          <w:szCs w:val="28"/>
          <w:lang w:eastAsia="ru-RU"/>
        </w:rPr>
        <w:t xml:space="preserve"> столетия феминистические идеи постепенно начинают получать выражение в форме публичных акций и общественных компаний в различных странах. Импульс к активизации женского движения был дан </w:t>
      </w:r>
      <w:r w:rsidRPr="009630AB">
        <w:rPr>
          <w:rFonts w:ascii="Times New Roman" w:eastAsia="Times New Roman" w:hAnsi="Times New Roman" w:cs="Times New Roman"/>
          <w:sz w:val="28"/>
          <w:szCs w:val="28"/>
          <w:lang w:eastAsia="ru-RU"/>
        </w:rPr>
        <w:lastRenderedPageBreak/>
        <w:t xml:space="preserve">промышленной революцией, которая изменила традиционный уклад общественной жизни. Женщины массово вовлекаются в общественное производство. Женское население продолжает бороться против неравенства с мужчинами, отсутствия избирательных прав, доступа к получению высшего образования, стремится к изменению традиционной иерархии женских и мужских социальных ролей. </w:t>
      </w:r>
    </w:p>
    <w:p w:rsidR="00A13035" w:rsidRPr="009630AB" w:rsidRDefault="00A13035" w:rsidP="00A13035">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9630AB">
        <w:rPr>
          <w:rFonts w:ascii="Times New Roman" w:eastAsia="Times New Roman" w:hAnsi="Times New Roman" w:cs="Times New Roman"/>
          <w:sz w:val="28"/>
          <w:szCs w:val="28"/>
          <w:lang w:eastAsia="ru-RU"/>
        </w:rPr>
        <w:t xml:space="preserve">Период с 1840-х по 1920-е года считается «первой волной» женского движения. Основная цель участниц в данный период – законодательное закрепление экономических и политических прав женского населения. Женщины стремились к тому, чтобы получить возможность оказывать влияние на ход политических процессов, т. е. иметь избирательные права, достигнуть равноправия в брачных отношениях. </w:t>
      </w:r>
    </w:p>
    <w:p w:rsidR="00A13035" w:rsidRPr="009630AB" w:rsidRDefault="00A13035" w:rsidP="00A13035">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9630AB">
        <w:rPr>
          <w:rFonts w:ascii="Times New Roman" w:eastAsia="Times New Roman" w:hAnsi="Times New Roman" w:cs="Times New Roman"/>
          <w:sz w:val="28"/>
          <w:szCs w:val="28"/>
          <w:lang w:eastAsia="ru-RU"/>
        </w:rPr>
        <w:t xml:space="preserve">Так, например, в Германии в 1847 году Луизой Отто </w:t>
      </w:r>
      <w:proofErr w:type="spellStart"/>
      <w:r w:rsidRPr="009630AB">
        <w:rPr>
          <w:rFonts w:ascii="Times New Roman" w:eastAsia="Times New Roman" w:hAnsi="Times New Roman" w:cs="Times New Roman"/>
          <w:sz w:val="28"/>
          <w:szCs w:val="28"/>
          <w:lang w:eastAsia="ru-RU"/>
        </w:rPr>
        <w:t>Петерс</w:t>
      </w:r>
      <w:proofErr w:type="spellEnd"/>
      <w:r w:rsidRPr="009630AB">
        <w:rPr>
          <w:rFonts w:ascii="Times New Roman" w:eastAsia="Times New Roman" w:hAnsi="Times New Roman" w:cs="Times New Roman"/>
          <w:sz w:val="28"/>
          <w:szCs w:val="28"/>
          <w:lang w:eastAsia="ru-RU"/>
        </w:rPr>
        <w:t xml:space="preserve"> был основан «Всеобщий германский женски</w:t>
      </w:r>
      <w:r w:rsidR="009B45C7">
        <w:rPr>
          <w:rFonts w:ascii="Times New Roman" w:eastAsia="Times New Roman" w:hAnsi="Times New Roman" w:cs="Times New Roman"/>
          <w:sz w:val="28"/>
          <w:szCs w:val="28"/>
          <w:lang w:eastAsia="ru-RU"/>
        </w:rPr>
        <w:t>й</w:t>
      </w:r>
      <w:r w:rsidRPr="009630AB">
        <w:rPr>
          <w:rFonts w:ascii="Times New Roman" w:eastAsia="Times New Roman" w:hAnsi="Times New Roman" w:cs="Times New Roman"/>
          <w:sz w:val="28"/>
          <w:szCs w:val="28"/>
          <w:lang w:eastAsia="ru-RU"/>
        </w:rPr>
        <w:t xml:space="preserve"> союз». Участницы движения выступали с требованиями получения женщинами права голосовать, экономической независимости, права на получение высшего образования. Однако после поражения женского движения во Франции в период революционных событий 1848 года, деятельность немецких женских обществ так же, как и французских, была запрещена.</w:t>
      </w:r>
    </w:p>
    <w:p w:rsidR="00A13035" w:rsidRPr="009630AB" w:rsidRDefault="00A13035" w:rsidP="00A13035">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9630AB">
        <w:rPr>
          <w:rFonts w:ascii="Times New Roman" w:eastAsia="Times New Roman" w:hAnsi="Times New Roman" w:cs="Times New Roman"/>
          <w:sz w:val="28"/>
          <w:szCs w:val="28"/>
          <w:lang w:eastAsia="ru-RU"/>
        </w:rPr>
        <w:t xml:space="preserve">Английское женское движение в этот период особенно активно развивается в Манчестере и Шеффилде. Именно здесь формируется суфражистское движение, основной целью которого стало получение женщинами избирательных прав. Социальная база данного движения – средний класс. Движение суфражисток в Англии – модель для подобного рода объединений в других странах. Первое объединение суфражистского движения – </w:t>
      </w:r>
      <w:proofErr w:type="spellStart"/>
      <w:r w:rsidRPr="009630AB">
        <w:rPr>
          <w:rFonts w:ascii="Times New Roman" w:eastAsia="Times New Roman" w:hAnsi="Times New Roman" w:cs="Times New Roman"/>
          <w:sz w:val="28"/>
          <w:szCs w:val="28"/>
          <w:lang w:eastAsia="ru-RU"/>
        </w:rPr>
        <w:t>Шеффилдская</w:t>
      </w:r>
      <w:proofErr w:type="spellEnd"/>
      <w:r w:rsidRPr="009630AB">
        <w:rPr>
          <w:rFonts w:ascii="Times New Roman" w:eastAsia="Times New Roman" w:hAnsi="Times New Roman" w:cs="Times New Roman"/>
          <w:sz w:val="28"/>
          <w:szCs w:val="28"/>
          <w:lang w:eastAsia="ru-RU"/>
        </w:rPr>
        <w:t xml:space="preserve"> ассоциация за предоставление права голоса – было образовано в 1851 году. В 1897 году Лидия </w:t>
      </w:r>
      <w:proofErr w:type="spellStart"/>
      <w:r w:rsidRPr="009630AB">
        <w:rPr>
          <w:rFonts w:ascii="Times New Roman" w:eastAsia="Times New Roman" w:hAnsi="Times New Roman" w:cs="Times New Roman"/>
          <w:sz w:val="28"/>
          <w:szCs w:val="28"/>
          <w:lang w:eastAsia="ru-RU"/>
        </w:rPr>
        <w:t>Бекер</w:t>
      </w:r>
      <w:proofErr w:type="spellEnd"/>
      <w:r w:rsidRPr="009630AB">
        <w:rPr>
          <w:rFonts w:ascii="Times New Roman" w:eastAsia="Times New Roman" w:hAnsi="Times New Roman" w:cs="Times New Roman"/>
          <w:sz w:val="28"/>
          <w:szCs w:val="28"/>
          <w:lang w:eastAsia="ru-RU"/>
        </w:rPr>
        <w:t xml:space="preserve"> организовывает Национальное общество за избирательные права женщин. В 1897 году из 17 женских суфражистских </w:t>
      </w:r>
      <w:r w:rsidRPr="009630AB">
        <w:rPr>
          <w:rFonts w:ascii="Times New Roman" w:eastAsia="Times New Roman" w:hAnsi="Times New Roman" w:cs="Times New Roman"/>
          <w:sz w:val="28"/>
          <w:szCs w:val="28"/>
          <w:lang w:eastAsia="ru-RU"/>
        </w:rPr>
        <w:lastRenderedPageBreak/>
        <w:t xml:space="preserve">объединений формируется Национальный союз женских обществ. Участницы союза организуют встречи, направляют письма политическим деятелям и публикуют различные материалы. В 1903 году создается Женский социально-политический союз. Его лидеров стала </w:t>
      </w:r>
      <w:proofErr w:type="spellStart"/>
      <w:r w:rsidRPr="009630AB">
        <w:rPr>
          <w:rFonts w:ascii="Times New Roman" w:eastAsia="Times New Roman" w:hAnsi="Times New Roman" w:cs="Times New Roman"/>
          <w:sz w:val="28"/>
          <w:szCs w:val="28"/>
          <w:lang w:eastAsia="ru-RU"/>
        </w:rPr>
        <w:t>Эммелин</w:t>
      </w:r>
      <w:proofErr w:type="spellEnd"/>
      <w:r w:rsidRPr="009630AB">
        <w:rPr>
          <w:rFonts w:ascii="Times New Roman" w:eastAsia="Times New Roman" w:hAnsi="Times New Roman" w:cs="Times New Roman"/>
          <w:sz w:val="28"/>
          <w:szCs w:val="28"/>
          <w:lang w:eastAsia="ru-RU"/>
        </w:rPr>
        <w:t xml:space="preserve"> </w:t>
      </w:r>
      <w:proofErr w:type="spellStart"/>
      <w:r w:rsidRPr="009630AB">
        <w:rPr>
          <w:rFonts w:ascii="Times New Roman" w:eastAsia="Times New Roman" w:hAnsi="Times New Roman" w:cs="Times New Roman"/>
          <w:sz w:val="28"/>
          <w:szCs w:val="28"/>
          <w:lang w:eastAsia="ru-RU"/>
        </w:rPr>
        <w:t>Пэнкхерст</w:t>
      </w:r>
      <w:proofErr w:type="spellEnd"/>
      <w:r w:rsidRPr="009630AB">
        <w:rPr>
          <w:rFonts w:ascii="Times New Roman" w:eastAsia="Times New Roman" w:hAnsi="Times New Roman" w:cs="Times New Roman"/>
          <w:sz w:val="28"/>
          <w:szCs w:val="28"/>
          <w:lang w:eastAsia="ru-RU"/>
        </w:rPr>
        <w:t xml:space="preserve">. Она знаменита тем, что организовывала достаточно воинственные выступления суфражисток. Среди методов борьбы английских участниц суфражистского движения можно выделить: проведение манифестаций на улицах городов, маршей, демонстраций, нарушение общественного порядка с целью привлечения внимания общества и властных органов к вопросу предоставления женщинам избирательных прав. Своих целей суфражистки Великобритании добились в 1928 году, когда было законодательно закреплено право женщин </w:t>
      </w:r>
      <w:proofErr w:type="gramStart"/>
      <w:r w:rsidRPr="009630AB">
        <w:rPr>
          <w:rFonts w:ascii="Times New Roman" w:eastAsia="Times New Roman" w:hAnsi="Times New Roman" w:cs="Times New Roman"/>
          <w:sz w:val="28"/>
          <w:szCs w:val="28"/>
          <w:lang w:eastAsia="ru-RU"/>
        </w:rPr>
        <w:t>избирать</w:t>
      </w:r>
      <w:proofErr w:type="gramEnd"/>
      <w:r w:rsidRPr="009630AB">
        <w:rPr>
          <w:rFonts w:ascii="Times New Roman" w:eastAsia="Times New Roman" w:hAnsi="Times New Roman" w:cs="Times New Roman"/>
          <w:sz w:val="28"/>
          <w:szCs w:val="28"/>
          <w:lang w:eastAsia="ru-RU"/>
        </w:rPr>
        <w:t xml:space="preserve"> и быть избранными.</w:t>
      </w:r>
      <w:r w:rsidRPr="009630AB">
        <w:rPr>
          <w:rStyle w:val="a8"/>
          <w:rFonts w:ascii="Times New Roman" w:eastAsia="Times New Roman" w:hAnsi="Times New Roman" w:cs="Times New Roman"/>
          <w:sz w:val="28"/>
          <w:szCs w:val="28"/>
          <w:lang w:eastAsia="ru-RU"/>
        </w:rPr>
        <w:footnoteReference w:id="21"/>
      </w:r>
    </w:p>
    <w:p w:rsidR="00A13035" w:rsidRPr="00F91767" w:rsidRDefault="00A13035" w:rsidP="00F91767">
      <w:pPr>
        <w:pStyle w:val="a5"/>
        <w:spacing w:before="100" w:beforeAutospacing="1" w:after="100" w:afterAutospacing="1" w:line="360" w:lineRule="auto"/>
        <w:ind w:left="0" w:firstLine="709"/>
        <w:jc w:val="both"/>
        <w:rPr>
          <w:rFonts w:ascii="Times New Roman" w:eastAsia="Times New Roman" w:hAnsi="Times New Roman" w:cs="Times New Roman"/>
          <w:sz w:val="28"/>
          <w:szCs w:val="28"/>
          <w:lang w:eastAsia="ru-RU"/>
        </w:rPr>
      </w:pPr>
      <w:r w:rsidRPr="009630AB">
        <w:rPr>
          <w:rFonts w:ascii="Times New Roman" w:eastAsia="Times New Roman" w:hAnsi="Times New Roman" w:cs="Times New Roman"/>
          <w:sz w:val="28"/>
          <w:szCs w:val="28"/>
          <w:lang w:eastAsia="ru-RU"/>
        </w:rPr>
        <w:t xml:space="preserve">В Соединенных Штатах Америки суфражистское движение развивается с 1848 года. В небольшом населенном пункте Сенека </w:t>
      </w:r>
      <w:proofErr w:type="spellStart"/>
      <w:r w:rsidRPr="009630AB">
        <w:rPr>
          <w:rFonts w:ascii="Times New Roman" w:eastAsia="Times New Roman" w:hAnsi="Times New Roman" w:cs="Times New Roman"/>
          <w:sz w:val="28"/>
          <w:szCs w:val="28"/>
          <w:lang w:eastAsia="ru-RU"/>
        </w:rPr>
        <w:t>Фоллз</w:t>
      </w:r>
      <w:proofErr w:type="spellEnd"/>
      <w:r w:rsidRPr="009630AB">
        <w:rPr>
          <w:rFonts w:ascii="Times New Roman" w:eastAsia="Times New Roman" w:hAnsi="Times New Roman" w:cs="Times New Roman"/>
          <w:sz w:val="28"/>
          <w:szCs w:val="28"/>
          <w:lang w:eastAsia="ru-RU"/>
        </w:rPr>
        <w:t xml:space="preserve"> была организована конференция, в работе которой приняли участие около двухсот женщин и сорок мужчин. В процессе обсуждений поднимались вопросы, касающиеся гражданских прав женщин, их отношений с государственными органами, а также семейно-ролевых отношений. Участники приняли Декларацию Чувств, закрепившую равноправие полов.</w:t>
      </w:r>
      <w:r w:rsidRPr="009630AB">
        <w:rPr>
          <w:rStyle w:val="a8"/>
          <w:rFonts w:ascii="Times New Roman" w:eastAsia="Times New Roman" w:hAnsi="Times New Roman" w:cs="Times New Roman"/>
          <w:sz w:val="28"/>
          <w:szCs w:val="28"/>
          <w:lang w:eastAsia="ru-RU"/>
        </w:rPr>
        <w:footnoteReference w:id="22"/>
      </w:r>
      <w:r w:rsidR="009B45C7">
        <w:rPr>
          <w:rFonts w:ascii="Times New Roman" w:eastAsia="Times New Roman" w:hAnsi="Times New Roman" w:cs="Times New Roman"/>
          <w:sz w:val="28"/>
          <w:szCs w:val="28"/>
          <w:lang w:eastAsia="ru-RU"/>
        </w:rPr>
        <w:t xml:space="preserve"> </w:t>
      </w:r>
      <w:r w:rsidRPr="009630AB">
        <w:rPr>
          <w:rFonts w:ascii="Times New Roman" w:eastAsia="Times New Roman" w:hAnsi="Times New Roman" w:cs="Times New Roman"/>
          <w:sz w:val="28"/>
          <w:szCs w:val="28"/>
          <w:lang w:eastAsia="ru-RU"/>
        </w:rPr>
        <w:t>В 1850 году в Массачусетсе Люси Стоун была организована массовая встреча – Национальное собрание по правам женщин.</w:t>
      </w:r>
      <w:r w:rsidRPr="009630AB">
        <w:rPr>
          <w:rStyle w:val="a8"/>
          <w:rFonts w:ascii="Times New Roman" w:eastAsia="Times New Roman" w:hAnsi="Times New Roman" w:cs="Times New Roman"/>
          <w:sz w:val="28"/>
          <w:szCs w:val="28"/>
          <w:lang w:eastAsia="ru-RU"/>
        </w:rPr>
        <w:footnoteReference w:id="23"/>
      </w:r>
      <w:r w:rsidR="009B45C7">
        <w:rPr>
          <w:rFonts w:ascii="Times New Roman" w:eastAsia="Times New Roman" w:hAnsi="Times New Roman" w:cs="Times New Roman"/>
          <w:sz w:val="28"/>
          <w:szCs w:val="28"/>
          <w:lang w:eastAsia="ru-RU"/>
        </w:rPr>
        <w:t xml:space="preserve"> </w:t>
      </w:r>
      <w:r w:rsidRPr="009630AB">
        <w:rPr>
          <w:rFonts w:ascii="Times New Roman" w:eastAsia="Times New Roman" w:hAnsi="Times New Roman" w:cs="Times New Roman"/>
          <w:sz w:val="28"/>
          <w:szCs w:val="28"/>
          <w:lang w:eastAsia="ru-RU"/>
        </w:rPr>
        <w:t>В 1869 году активистской Сьюзен Б. Энтони создана Национальная ассоциация за избирательные права женщин. В этом же году деятельность американских суфражисток привела к первому успеху – в штате Вайоминг было предоставлено право голоса женщинам. Возрастание влияни</w:t>
      </w:r>
      <w:r w:rsidR="009B45C7">
        <w:rPr>
          <w:rFonts w:ascii="Times New Roman" w:eastAsia="Times New Roman" w:hAnsi="Times New Roman" w:cs="Times New Roman"/>
          <w:sz w:val="28"/>
          <w:szCs w:val="28"/>
          <w:lang w:eastAsia="ru-RU"/>
        </w:rPr>
        <w:t>я</w:t>
      </w:r>
      <w:r w:rsidRPr="009630AB">
        <w:rPr>
          <w:rFonts w:ascii="Times New Roman" w:eastAsia="Times New Roman" w:hAnsi="Times New Roman" w:cs="Times New Roman"/>
          <w:sz w:val="28"/>
          <w:szCs w:val="28"/>
          <w:lang w:eastAsia="ru-RU"/>
        </w:rPr>
        <w:t xml:space="preserve"> суфражистского движения привело к тому, что многие активисты стали подвергаться арест</w:t>
      </w:r>
      <w:r w:rsidR="009B45C7">
        <w:rPr>
          <w:rFonts w:ascii="Times New Roman" w:eastAsia="Times New Roman" w:hAnsi="Times New Roman" w:cs="Times New Roman"/>
          <w:sz w:val="28"/>
          <w:szCs w:val="28"/>
          <w:lang w:eastAsia="ru-RU"/>
        </w:rPr>
        <w:t>у</w:t>
      </w:r>
      <w:r w:rsidRPr="009630AB">
        <w:rPr>
          <w:rFonts w:ascii="Times New Roman" w:eastAsia="Times New Roman" w:hAnsi="Times New Roman" w:cs="Times New Roman"/>
          <w:sz w:val="28"/>
          <w:szCs w:val="28"/>
          <w:lang w:eastAsia="ru-RU"/>
        </w:rPr>
        <w:t xml:space="preserve">, оказывались в тюрьмах. Накануне инаугурации президента </w:t>
      </w:r>
      <w:proofErr w:type="spellStart"/>
      <w:r w:rsidRPr="009630AB">
        <w:rPr>
          <w:rFonts w:ascii="Times New Roman" w:eastAsia="Times New Roman" w:hAnsi="Times New Roman" w:cs="Times New Roman"/>
          <w:sz w:val="28"/>
          <w:szCs w:val="28"/>
          <w:lang w:eastAsia="ru-RU"/>
        </w:rPr>
        <w:t>Вудро</w:t>
      </w:r>
      <w:proofErr w:type="spellEnd"/>
      <w:r w:rsidRPr="009630AB">
        <w:rPr>
          <w:rFonts w:ascii="Times New Roman" w:eastAsia="Times New Roman" w:hAnsi="Times New Roman" w:cs="Times New Roman"/>
          <w:sz w:val="28"/>
          <w:szCs w:val="28"/>
          <w:lang w:eastAsia="ru-RU"/>
        </w:rPr>
        <w:t xml:space="preserve"> Вильсона произошла одна из наиболее масштабных акций </w:t>
      </w:r>
      <w:r w:rsidRPr="009630AB">
        <w:rPr>
          <w:rFonts w:ascii="Times New Roman" w:eastAsia="Times New Roman" w:hAnsi="Times New Roman" w:cs="Times New Roman"/>
          <w:sz w:val="28"/>
          <w:szCs w:val="28"/>
          <w:lang w:eastAsia="ru-RU"/>
        </w:rPr>
        <w:lastRenderedPageBreak/>
        <w:t xml:space="preserve">протеста суфражисток. Около 8000 человек прошли по Пенсильвании-авеню, выступая с требованием наделения женского населения правом избирать и быть избранными. Участники акции подверглись оскорблениям, нападениям, некоторые были арестованы. Эти события вызвали резонанс в обществе. В результате этого общественное </w:t>
      </w:r>
      <w:r w:rsidRPr="00F91767">
        <w:rPr>
          <w:rFonts w:ascii="Times New Roman" w:eastAsia="Times New Roman" w:hAnsi="Times New Roman" w:cs="Times New Roman"/>
          <w:sz w:val="28"/>
          <w:szCs w:val="28"/>
          <w:lang w:eastAsia="ru-RU"/>
        </w:rPr>
        <w:t xml:space="preserve">мнение склонилось в пользу </w:t>
      </w:r>
      <w:proofErr w:type="gramStart"/>
      <w:r w:rsidRPr="00F91767">
        <w:rPr>
          <w:rFonts w:ascii="Times New Roman" w:eastAsia="Times New Roman" w:hAnsi="Times New Roman" w:cs="Times New Roman"/>
          <w:sz w:val="28"/>
          <w:szCs w:val="28"/>
          <w:lang w:eastAsia="ru-RU"/>
        </w:rPr>
        <w:t>дискриминируемых</w:t>
      </w:r>
      <w:proofErr w:type="gramEnd"/>
      <w:r w:rsidRPr="00F91767">
        <w:rPr>
          <w:rFonts w:ascii="Times New Roman" w:eastAsia="Times New Roman" w:hAnsi="Times New Roman" w:cs="Times New Roman"/>
          <w:sz w:val="28"/>
          <w:szCs w:val="28"/>
          <w:lang w:eastAsia="ru-RU"/>
        </w:rPr>
        <w:t>. Постепенно штат за штатом законодательно закрепил женские избирательные права. Полное закрепление произошло в 1920 году.</w:t>
      </w:r>
      <w:r w:rsidRPr="00F91767">
        <w:rPr>
          <w:rFonts w:ascii="Times New Roman" w:hAnsi="Times New Roman" w:cs="Times New Roman"/>
          <w:vertAlign w:val="superscript"/>
        </w:rPr>
        <w:footnoteReference w:id="24"/>
      </w:r>
    </w:p>
    <w:p w:rsidR="00F617E3" w:rsidRPr="00F617E3" w:rsidRDefault="00F617E3" w:rsidP="00F91767">
      <w:pPr>
        <w:shd w:val="clear" w:color="auto" w:fill="FFFFFF"/>
        <w:spacing w:before="120" w:after="120" w:line="360" w:lineRule="auto"/>
        <w:ind w:firstLine="709"/>
        <w:jc w:val="both"/>
        <w:rPr>
          <w:rFonts w:ascii="Times New Roman" w:eastAsia="Times New Roman" w:hAnsi="Times New Roman" w:cs="Times New Roman"/>
          <w:sz w:val="28"/>
          <w:szCs w:val="28"/>
          <w:lang w:eastAsia="ru-RU"/>
        </w:rPr>
      </w:pPr>
      <w:r w:rsidRPr="00F91767">
        <w:rPr>
          <w:rFonts w:ascii="Times New Roman" w:eastAsia="Times New Roman" w:hAnsi="Times New Roman" w:cs="Times New Roman"/>
          <w:sz w:val="28"/>
          <w:szCs w:val="28"/>
          <w:lang w:eastAsia="ru-RU"/>
        </w:rPr>
        <w:t>В России н</w:t>
      </w:r>
      <w:r w:rsidRPr="00F617E3">
        <w:rPr>
          <w:rFonts w:ascii="Times New Roman" w:eastAsia="Times New Roman" w:hAnsi="Times New Roman" w:cs="Times New Roman"/>
          <w:sz w:val="28"/>
          <w:szCs w:val="28"/>
          <w:lang w:eastAsia="ru-RU"/>
        </w:rPr>
        <w:t>а фоне</w:t>
      </w:r>
      <w:r w:rsidRPr="00F91767">
        <w:rPr>
          <w:rFonts w:ascii="Times New Roman" w:eastAsia="Times New Roman" w:hAnsi="Times New Roman" w:cs="Times New Roman"/>
          <w:sz w:val="28"/>
          <w:szCs w:val="28"/>
          <w:lang w:eastAsia="ru-RU"/>
        </w:rPr>
        <w:t xml:space="preserve"> </w:t>
      </w:r>
      <w:r w:rsidRPr="00F617E3">
        <w:rPr>
          <w:rFonts w:ascii="Times New Roman" w:eastAsia="Times New Roman" w:hAnsi="Times New Roman" w:cs="Times New Roman"/>
          <w:sz w:val="28"/>
          <w:szCs w:val="28"/>
          <w:lang w:eastAsia="ru-RU"/>
        </w:rPr>
        <w:t>буржуазно-демократической революции</w:t>
      </w:r>
      <w:r w:rsidRPr="00F91767">
        <w:rPr>
          <w:rFonts w:ascii="Times New Roman" w:eastAsia="Times New Roman" w:hAnsi="Times New Roman" w:cs="Times New Roman"/>
          <w:sz w:val="28"/>
          <w:szCs w:val="28"/>
          <w:lang w:eastAsia="ru-RU"/>
        </w:rPr>
        <w:t xml:space="preserve"> </w:t>
      </w:r>
      <w:r w:rsidRPr="00F617E3">
        <w:rPr>
          <w:rFonts w:ascii="Times New Roman" w:eastAsia="Times New Roman" w:hAnsi="Times New Roman" w:cs="Times New Roman"/>
          <w:sz w:val="28"/>
          <w:szCs w:val="28"/>
          <w:lang w:eastAsia="ru-RU"/>
        </w:rPr>
        <w:t xml:space="preserve">и свержения существующей власти женские активистки </w:t>
      </w:r>
      <w:r w:rsidRPr="00F91767">
        <w:rPr>
          <w:rFonts w:ascii="Times New Roman" w:eastAsia="Times New Roman" w:hAnsi="Times New Roman" w:cs="Times New Roman"/>
          <w:sz w:val="28"/>
          <w:szCs w:val="28"/>
          <w:lang w:eastAsia="ru-RU"/>
        </w:rPr>
        <w:t>начали активную</w:t>
      </w:r>
      <w:r w:rsidRPr="00F617E3">
        <w:rPr>
          <w:rFonts w:ascii="Times New Roman" w:eastAsia="Times New Roman" w:hAnsi="Times New Roman" w:cs="Times New Roman"/>
          <w:sz w:val="28"/>
          <w:szCs w:val="28"/>
          <w:lang w:eastAsia="ru-RU"/>
        </w:rPr>
        <w:t xml:space="preserve"> борьбу за свои права.</w:t>
      </w:r>
      <w:r w:rsidRPr="00F91767">
        <w:rPr>
          <w:rFonts w:ascii="Times New Roman" w:eastAsia="Times New Roman" w:hAnsi="Times New Roman" w:cs="Times New Roman"/>
          <w:sz w:val="28"/>
          <w:szCs w:val="28"/>
          <w:lang w:eastAsia="ru-RU"/>
        </w:rPr>
        <w:t xml:space="preserve"> </w:t>
      </w:r>
      <w:r w:rsidRPr="00F617E3">
        <w:rPr>
          <w:rFonts w:ascii="Times New Roman" w:eastAsia="Times New Roman" w:hAnsi="Times New Roman" w:cs="Times New Roman"/>
          <w:sz w:val="28"/>
          <w:szCs w:val="28"/>
          <w:lang w:eastAsia="ru-RU"/>
        </w:rPr>
        <w:t>19 марта</w:t>
      </w:r>
      <w:r w:rsidRPr="00F91767">
        <w:rPr>
          <w:rFonts w:ascii="Times New Roman" w:eastAsia="Times New Roman" w:hAnsi="Times New Roman" w:cs="Times New Roman"/>
          <w:sz w:val="28"/>
          <w:szCs w:val="28"/>
          <w:lang w:eastAsia="ru-RU"/>
        </w:rPr>
        <w:t xml:space="preserve"> </w:t>
      </w:r>
      <w:r w:rsidRPr="00F617E3">
        <w:rPr>
          <w:rFonts w:ascii="Times New Roman" w:eastAsia="Times New Roman" w:hAnsi="Times New Roman" w:cs="Times New Roman"/>
          <w:sz w:val="28"/>
          <w:szCs w:val="28"/>
          <w:lang w:eastAsia="ru-RU"/>
        </w:rPr>
        <w:t>1917 года</w:t>
      </w:r>
      <w:r w:rsidRPr="00F91767">
        <w:rPr>
          <w:rFonts w:ascii="Times New Roman" w:eastAsia="Times New Roman" w:hAnsi="Times New Roman" w:cs="Times New Roman"/>
          <w:sz w:val="28"/>
          <w:szCs w:val="28"/>
          <w:lang w:eastAsia="ru-RU"/>
        </w:rPr>
        <w:t xml:space="preserve"> </w:t>
      </w:r>
      <w:r w:rsidRPr="00F617E3">
        <w:rPr>
          <w:rFonts w:ascii="Times New Roman" w:eastAsia="Times New Roman" w:hAnsi="Times New Roman" w:cs="Times New Roman"/>
          <w:sz w:val="28"/>
          <w:szCs w:val="28"/>
          <w:lang w:eastAsia="ru-RU"/>
        </w:rPr>
        <w:t>перед</w:t>
      </w:r>
      <w:r w:rsidRPr="00F91767">
        <w:rPr>
          <w:rFonts w:ascii="Times New Roman" w:eastAsia="Times New Roman" w:hAnsi="Times New Roman" w:cs="Times New Roman"/>
          <w:sz w:val="28"/>
          <w:szCs w:val="28"/>
          <w:lang w:eastAsia="ru-RU"/>
        </w:rPr>
        <w:t xml:space="preserve"> </w:t>
      </w:r>
      <w:r w:rsidRPr="00F617E3">
        <w:rPr>
          <w:rFonts w:ascii="Times New Roman" w:eastAsia="Times New Roman" w:hAnsi="Times New Roman" w:cs="Times New Roman"/>
          <w:sz w:val="28"/>
          <w:szCs w:val="28"/>
          <w:lang w:eastAsia="ru-RU"/>
        </w:rPr>
        <w:t>резиденцией Временного правительства</w:t>
      </w:r>
      <w:r w:rsidRPr="00F91767">
        <w:rPr>
          <w:rFonts w:ascii="Times New Roman" w:eastAsia="Times New Roman" w:hAnsi="Times New Roman" w:cs="Times New Roman"/>
          <w:sz w:val="28"/>
          <w:szCs w:val="28"/>
          <w:lang w:eastAsia="ru-RU"/>
        </w:rPr>
        <w:t xml:space="preserve"> </w:t>
      </w:r>
      <w:r w:rsidRPr="00F617E3">
        <w:rPr>
          <w:rFonts w:ascii="Times New Roman" w:eastAsia="Times New Roman" w:hAnsi="Times New Roman" w:cs="Times New Roman"/>
          <w:sz w:val="28"/>
          <w:szCs w:val="28"/>
          <w:lang w:eastAsia="ru-RU"/>
        </w:rPr>
        <w:t>в Петербурге состоялся 40-тысячный митинг, на который пришли в основном женщины</w:t>
      </w:r>
      <w:r w:rsidRPr="00F91767">
        <w:rPr>
          <w:rFonts w:ascii="Times New Roman" w:eastAsia="Times New Roman" w:hAnsi="Times New Roman" w:cs="Times New Roman"/>
          <w:sz w:val="28"/>
          <w:szCs w:val="28"/>
          <w:lang w:eastAsia="ru-RU"/>
        </w:rPr>
        <w:t>. Они</w:t>
      </w:r>
      <w:r w:rsidRPr="00F617E3">
        <w:rPr>
          <w:rFonts w:ascii="Times New Roman" w:eastAsia="Times New Roman" w:hAnsi="Times New Roman" w:cs="Times New Roman"/>
          <w:sz w:val="28"/>
          <w:szCs w:val="28"/>
          <w:lang w:eastAsia="ru-RU"/>
        </w:rPr>
        <w:t xml:space="preserve"> требовали </w:t>
      </w:r>
      <w:r w:rsidRPr="00F91767">
        <w:rPr>
          <w:rFonts w:ascii="Times New Roman" w:eastAsia="Times New Roman" w:hAnsi="Times New Roman" w:cs="Times New Roman"/>
          <w:sz w:val="28"/>
          <w:szCs w:val="28"/>
          <w:lang w:eastAsia="ru-RU"/>
        </w:rPr>
        <w:t>законодательного закрепления всеобщего</w:t>
      </w:r>
      <w:r w:rsidRPr="00F617E3">
        <w:rPr>
          <w:rFonts w:ascii="Times New Roman" w:eastAsia="Times New Roman" w:hAnsi="Times New Roman" w:cs="Times New Roman"/>
          <w:sz w:val="28"/>
          <w:szCs w:val="28"/>
          <w:lang w:eastAsia="ru-RU"/>
        </w:rPr>
        <w:t xml:space="preserve"> избиратель</w:t>
      </w:r>
      <w:r w:rsidRPr="00F91767">
        <w:rPr>
          <w:rFonts w:ascii="Times New Roman" w:eastAsia="Times New Roman" w:hAnsi="Times New Roman" w:cs="Times New Roman"/>
          <w:sz w:val="28"/>
          <w:szCs w:val="28"/>
          <w:lang w:eastAsia="ru-RU"/>
        </w:rPr>
        <w:t>ного права</w:t>
      </w:r>
      <w:r w:rsidRPr="00F617E3">
        <w:rPr>
          <w:rFonts w:ascii="Times New Roman" w:eastAsia="Times New Roman" w:hAnsi="Times New Roman" w:cs="Times New Roman"/>
          <w:sz w:val="28"/>
          <w:szCs w:val="28"/>
          <w:lang w:eastAsia="ru-RU"/>
        </w:rPr>
        <w:t xml:space="preserve">. Позже на выборах в Учредительное собрание появилась запись о всеобщем избирательном праве «без различия пола». </w:t>
      </w:r>
      <w:r w:rsidRPr="00F91767">
        <w:rPr>
          <w:rFonts w:ascii="Times New Roman" w:eastAsia="Times New Roman" w:hAnsi="Times New Roman" w:cs="Times New Roman"/>
          <w:sz w:val="28"/>
          <w:szCs w:val="28"/>
          <w:lang w:eastAsia="ru-RU"/>
        </w:rPr>
        <w:t xml:space="preserve">После </w:t>
      </w:r>
      <w:r w:rsidR="00F91767" w:rsidRPr="00F91767">
        <w:rPr>
          <w:rFonts w:ascii="Times New Roman" w:eastAsia="Times New Roman" w:hAnsi="Times New Roman" w:cs="Times New Roman"/>
          <w:sz w:val="28"/>
          <w:szCs w:val="28"/>
          <w:lang w:eastAsia="ru-RU"/>
        </w:rPr>
        <w:t xml:space="preserve">революционных событий </w:t>
      </w:r>
      <w:r w:rsidRPr="00F91767">
        <w:rPr>
          <w:rFonts w:ascii="Times New Roman" w:eastAsia="Times New Roman" w:hAnsi="Times New Roman" w:cs="Times New Roman"/>
          <w:sz w:val="28"/>
          <w:szCs w:val="28"/>
          <w:lang w:eastAsia="ru-RU"/>
        </w:rPr>
        <w:t>одной из наиболее</w:t>
      </w:r>
      <w:r w:rsidRPr="00F617E3">
        <w:rPr>
          <w:rFonts w:ascii="Times New Roman" w:eastAsia="Times New Roman" w:hAnsi="Times New Roman" w:cs="Times New Roman"/>
          <w:sz w:val="28"/>
          <w:szCs w:val="28"/>
          <w:lang w:eastAsia="ru-RU"/>
        </w:rPr>
        <w:t xml:space="preserve"> приоритетных </w:t>
      </w:r>
      <w:r w:rsidR="00F91767">
        <w:rPr>
          <w:rFonts w:ascii="Times New Roman" w:eastAsia="Times New Roman" w:hAnsi="Times New Roman" w:cs="Times New Roman"/>
          <w:sz w:val="28"/>
          <w:szCs w:val="28"/>
          <w:lang w:eastAsia="ru-RU"/>
        </w:rPr>
        <w:t>целей</w:t>
      </w:r>
      <w:r w:rsidRPr="00F617E3">
        <w:rPr>
          <w:rFonts w:ascii="Times New Roman" w:eastAsia="Times New Roman" w:hAnsi="Times New Roman" w:cs="Times New Roman"/>
          <w:sz w:val="28"/>
          <w:szCs w:val="28"/>
          <w:lang w:eastAsia="ru-RU"/>
        </w:rPr>
        <w:t xml:space="preserve"> в построе</w:t>
      </w:r>
      <w:r w:rsidRPr="00F91767">
        <w:rPr>
          <w:rFonts w:ascii="Times New Roman" w:eastAsia="Times New Roman" w:hAnsi="Times New Roman" w:cs="Times New Roman"/>
          <w:sz w:val="28"/>
          <w:szCs w:val="28"/>
          <w:lang w:eastAsia="ru-RU"/>
        </w:rPr>
        <w:t>нии коммунистического общества стало</w:t>
      </w:r>
      <w:r w:rsidRPr="00F617E3">
        <w:rPr>
          <w:rFonts w:ascii="Times New Roman" w:eastAsia="Times New Roman" w:hAnsi="Times New Roman" w:cs="Times New Roman"/>
          <w:sz w:val="28"/>
          <w:szCs w:val="28"/>
          <w:lang w:eastAsia="ru-RU"/>
        </w:rPr>
        <w:t xml:space="preserve"> </w:t>
      </w:r>
      <w:r w:rsidRPr="00F91767">
        <w:rPr>
          <w:rFonts w:ascii="Times New Roman" w:eastAsia="Times New Roman" w:hAnsi="Times New Roman" w:cs="Times New Roman"/>
          <w:sz w:val="28"/>
          <w:szCs w:val="28"/>
          <w:lang w:eastAsia="ru-RU"/>
        </w:rPr>
        <w:t xml:space="preserve">закрепление всеобщего равенства. </w:t>
      </w:r>
      <w:r w:rsidRPr="00F617E3">
        <w:rPr>
          <w:rFonts w:ascii="Times New Roman" w:eastAsia="Times New Roman" w:hAnsi="Times New Roman" w:cs="Times New Roman"/>
          <w:sz w:val="28"/>
          <w:szCs w:val="28"/>
          <w:lang w:eastAsia="ru-RU"/>
        </w:rPr>
        <w:t xml:space="preserve">Большевики поставили перед собой задачу по реформированию базисных семейных и общественных отношений в русском обществе, в частности семейных ценностей, и по ликвидации частной собственности, которая считались главной причиной </w:t>
      </w:r>
      <w:r w:rsidRPr="00F91767">
        <w:rPr>
          <w:rFonts w:ascii="Times New Roman" w:eastAsia="Times New Roman" w:hAnsi="Times New Roman" w:cs="Times New Roman"/>
          <w:sz w:val="28"/>
          <w:szCs w:val="28"/>
          <w:lang w:eastAsia="ru-RU"/>
        </w:rPr>
        <w:t>неравенства</w:t>
      </w:r>
      <w:r w:rsidRPr="00F617E3">
        <w:rPr>
          <w:rFonts w:ascii="Times New Roman" w:eastAsia="Times New Roman" w:hAnsi="Times New Roman" w:cs="Times New Roman"/>
          <w:sz w:val="28"/>
          <w:szCs w:val="28"/>
          <w:lang w:eastAsia="ru-RU"/>
        </w:rPr>
        <w:t>.</w:t>
      </w:r>
      <w:r w:rsidR="00F91767" w:rsidRPr="00F91767">
        <w:rPr>
          <w:rFonts w:ascii="Times New Roman" w:eastAsia="Times New Roman" w:hAnsi="Times New Roman" w:cs="Times New Roman"/>
          <w:sz w:val="28"/>
          <w:szCs w:val="28"/>
          <w:lang w:eastAsia="ru-RU"/>
        </w:rPr>
        <w:t xml:space="preserve"> По </w:t>
      </w:r>
      <w:hyperlink r:id="rId9" w:tooltip="Конституция РСФСР 1918 года" w:history="1">
        <w:r w:rsidR="00F91767" w:rsidRPr="00F91767">
          <w:rPr>
            <w:rFonts w:ascii="Times New Roman" w:eastAsia="Times New Roman" w:hAnsi="Times New Roman" w:cs="Times New Roman"/>
            <w:sz w:val="28"/>
            <w:szCs w:val="28"/>
            <w:lang w:eastAsia="ru-RU"/>
          </w:rPr>
          <w:t>К</w:t>
        </w:r>
        <w:r w:rsidR="00F91767" w:rsidRPr="00F617E3">
          <w:rPr>
            <w:rFonts w:ascii="Times New Roman" w:eastAsia="Times New Roman" w:hAnsi="Times New Roman" w:cs="Times New Roman"/>
            <w:sz w:val="28"/>
            <w:szCs w:val="28"/>
            <w:lang w:eastAsia="ru-RU"/>
          </w:rPr>
          <w:t>онституции РСФСР 1918 года</w:t>
        </w:r>
      </w:hyperlink>
      <w:r w:rsidR="00F91767" w:rsidRPr="00F91767">
        <w:rPr>
          <w:rFonts w:ascii="Times New Roman" w:eastAsia="Times New Roman" w:hAnsi="Times New Roman" w:cs="Times New Roman"/>
          <w:sz w:val="28"/>
          <w:szCs w:val="28"/>
          <w:lang w:eastAsia="ru-RU"/>
        </w:rPr>
        <w:t xml:space="preserve"> </w:t>
      </w:r>
      <w:r w:rsidR="00F91767" w:rsidRPr="00F617E3">
        <w:rPr>
          <w:rFonts w:ascii="Times New Roman" w:eastAsia="Times New Roman" w:hAnsi="Times New Roman" w:cs="Times New Roman"/>
          <w:sz w:val="28"/>
          <w:szCs w:val="28"/>
          <w:lang w:eastAsia="ru-RU"/>
        </w:rPr>
        <w:t>женщины получили наиболее широкие права, аналогов которых ещё не существовало в других передовых странах мира. Например, закон о гражданском браке позволял ж</w:t>
      </w:r>
      <w:r w:rsidR="00F91767" w:rsidRPr="00F91767">
        <w:rPr>
          <w:rFonts w:ascii="Times New Roman" w:eastAsia="Times New Roman" w:hAnsi="Times New Roman" w:cs="Times New Roman"/>
          <w:sz w:val="28"/>
          <w:szCs w:val="28"/>
          <w:lang w:eastAsia="ru-RU"/>
        </w:rPr>
        <w:t>енщине сохранять девичью фамилию</w:t>
      </w:r>
      <w:r w:rsidR="00F91767" w:rsidRPr="00F617E3">
        <w:rPr>
          <w:rFonts w:ascii="Times New Roman" w:eastAsia="Times New Roman" w:hAnsi="Times New Roman" w:cs="Times New Roman"/>
          <w:sz w:val="28"/>
          <w:szCs w:val="28"/>
          <w:lang w:eastAsia="ru-RU"/>
        </w:rPr>
        <w:t>. Признавалось право на аборт, а мужчина, женившийся на женщине с детьми, должен был прин</w:t>
      </w:r>
      <w:r w:rsidR="00F91767" w:rsidRPr="00F91767">
        <w:rPr>
          <w:rFonts w:ascii="Times New Roman" w:eastAsia="Times New Roman" w:hAnsi="Times New Roman" w:cs="Times New Roman"/>
          <w:sz w:val="28"/>
          <w:szCs w:val="28"/>
          <w:lang w:eastAsia="ru-RU"/>
        </w:rPr>
        <w:t>ять на них обязанность отцовства</w:t>
      </w:r>
      <w:r w:rsidR="00F91767" w:rsidRPr="00F617E3">
        <w:rPr>
          <w:rFonts w:ascii="Times New Roman" w:eastAsia="Times New Roman" w:hAnsi="Times New Roman" w:cs="Times New Roman"/>
          <w:sz w:val="28"/>
          <w:szCs w:val="28"/>
          <w:lang w:eastAsia="ru-RU"/>
        </w:rPr>
        <w:t xml:space="preserve">. В 20-е годы в эпоху коллективизации и индустриализации женщины стали массово привлекаться к труду по развитию социальной инфраструктуры. Эти преобразования привели к тому, что к 30-м годам в среднем на женщину приходилось менее 1 ребёнка, а </w:t>
      </w:r>
      <w:r w:rsidR="00F91767" w:rsidRPr="00F617E3">
        <w:rPr>
          <w:rFonts w:ascii="Times New Roman" w:eastAsia="Times New Roman" w:hAnsi="Times New Roman" w:cs="Times New Roman"/>
          <w:sz w:val="28"/>
          <w:szCs w:val="28"/>
          <w:lang w:eastAsia="ru-RU"/>
        </w:rPr>
        <w:lastRenderedPageBreak/>
        <w:t>ситуация расценивалась как критическая, что заставило власть пересмотреть политику семейно-брачных отношений и</w:t>
      </w:r>
      <w:r w:rsidR="00F91767" w:rsidRPr="00F91767">
        <w:rPr>
          <w:rFonts w:ascii="Times New Roman" w:eastAsia="Times New Roman" w:hAnsi="Times New Roman" w:cs="Times New Roman"/>
          <w:sz w:val="28"/>
          <w:szCs w:val="28"/>
          <w:lang w:eastAsia="ru-RU"/>
        </w:rPr>
        <w:t xml:space="preserve"> начать традиционалистский откат</w:t>
      </w:r>
      <w:r w:rsidR="00F91767" w:rsidRPr="00F617E3">
        <w:rPr>
          <w:rFonts w:ascii="Times New Roman" w:eastAsia="Times New Roman" w:hAnsi="Times New Roman" w:cs="Times New Roman"/>
          <w:sz w:val="28"/>
          <w:szCs w:val="28"/>
          <w:lang w:eastAsia="ru-RU"/>
        </w:rPr>
        <w:t xml:space="preserve">. </w:t>
      </w:r>
      <w:r w:rsidR="00F91767" w:rsidRPr="00F91767">
        <w:rPr>
          <w:rFonts w:ascii="Times New Roman" w:eastAsia="Times New Roman" w:hAnsi="Times New Roman" w:cs="Times New Roman"/>
          <w:sz w:val="28"/>
          <w:szCs w:val="28"/>
          <w:lang w:eastAsia="ru-RU"/>
        </w:rPr>
        <w:t>В</w:t>
      </w:r>
      <w:r w:rsidR="00F91767" w:rsidRPr="00F617E3">
        <w:rPr>
          <w:rFonts w:ascii="Times New Roman" w:eastAsia="Times New Roman" w:hAnsi="Times New Roman" w:cs="Times New Roman"/>
          <w:sz w:val="28"/>
          <w:szCs w:val="28"/>
          <w:lang w:eastAsia="ru-RU"/>
        </w:rPr>
        <w:t xml:space="preserve"> 1936 году были запрещены аборты, также увеличена материальная помощь роженицам, установлена государственная помощь многодетным семьям и расширена сеть родильных домов</w:t>
      </w:r>
      <w:r w:rsidR="00F91767" w:rsidRPr="00F91767">
        <w:rPr>
          <w:rFonts w:ascii="Times New Roman" w:eastAsia="Times New Roman" w:hAnsi="Times New Roman" w:cs="Times New Roman"/>
          <w:sz w:val="28"/>
          <w:szCs w:val="28"/>
          <w:lang w:eastAsia="ru-RU"/>
        </w:rPr>
        <w:t>.</w:t>
      </w:r>
      <w:r w:rsidR="00FE08F2">
        <w:rPr>
          <w:rStyle w:val="a8"/>
          <w:rFonts w:ascii="Times New Roman" w:eastAsia="Times New Roman" w:hAnsi="Times New Roman" w:cs="Times New Roman"/>
          <w:sz w:val="28"/>
          <w:szCs w:val="28"/>
          <w:lang w:eastAsia="ru-RU"/>
        </w:rPr>
        <w:footnoteReference w:id="25"/>
      </w:r>
      <w:r w:rsidR="00F91767" w:rsidRPr="00F91767">
        <w:rPr>
          <w:rFonts w:ascii="Times New Roman" w:eastAsia="Times New Roman" w:hAnsi="Times New Roman" w:cs="Times New Roman"/>
          <w:sz w:val="28"/>
          <w:szCs w:val="28"/>
          <w:lang w:eastAsia="ru-RU"/>
        </w:rPr>
        <w:t xml:space="preserve"> </w:t>
      </w:r>
      <w:r w:rsidRPr="00F91767">
        <w:rPr>
          <w:rFonts w:ascii="Times New Roman" w:eastAsia="Times New Roman" w:hAnsi="Times New Roman" w:cs="Times New Roman"/>
          <w:sz w:val="28"/>
          <w:szCs w:val="28"/>
          <w:lang w:eastAsia="ru-RU"/>
        </w:rPr>
        <w:t>Важную</w:t>
      </w:r>
      <w:r w:rsidRPr="00F617E3">
        <w:rPr>
          <w:rFonts w:ascii="Times New Roman" w:eastAsia="Times New Roman" w:hAnsi="Times New Roman" w:cs="Times New Roman"/>
          <w:sz w:val="28"/>
          <w:szCs w:val="28"/>
          <w:lang w:eastAsia="ru-RU"/>
        </w:rPr>
        <w:t xml:space="preserve"> роль в создании новых социальных отношений между женщиной и мужчиной сыграла</w:t>
      </w:r>
      <w:r w:rsidRPr="00F91767">
        <w:rPr>
          <w:rFonts w:ascii="Times New Roman" w:eastAsia="Times New Roman" w:hAnsi="Times New Roman" w:cs="Times New Roman"/>
          <w:sz w:val="28"/>
          <w:szCs w:val="28"/>
          <w:lang w:eastAsia="ru-RU"/>
        </w:rPr>
        <w:t xml:space="preserve"> Александра Коллонтай,</w:t>
      </w:r>
      <w:r w:rsidRPr="00F617E3">
        <w:rPr>
          <w:rFonts w:ascii="Times New Roman" w:eastAsia="Times New Roman" w:hAnsi="Times New Roman" w:cs="Times New Roman"/>
          <w:sz w:val="28"/>
          <w:szCs w:val="28"/>
          <w:lang w:eastAsia="ru-RU"/>
        </w:rPr>
        <w:t xml:space="preserve"> видный политической деятель и одна из наиболее известных</w:t>
      </w:r>
      <w:r w:rsidRPr="00F91767">
        <w:rPr>
          <w:rFonts w:ascii="Times New Roman" w:eastAsia="Times New Roman" w:hAnsi="Times New Roman" w:cs="Times New Roman"/>
          <w:sz w:val="28"/>
          <w:szCs w:val="28"/>
          <w:lang w:eastAsia="ru-RU"/>
        </w:rPr>
        <w:t xml:space="preserve"> феминисток в российской истории</w:t>
      </w:r>
      <w:r w:rsidRPr="00F617E3">
        <w:rPr>
          <w:rFonts w:ascii="Times New Roman" w:eastAsia="Times New Roman" w:hAnsi="Times New Roman" w:cs="Times New Roman"/>
          <w:sz w:val="28"/>
          <w:szCs w:val="28"/>
          <w:lang w:eastAsia="ru-RU"/>
        </w:rPr>
        <w:t xml:space="preserve">. </w:t>
      </w:r>
      <w:r w:rsidRPr="00F91767">
        <w:rPr>
          <w:rFonts w:ascii="Times New Roman" w:eastAsia="Times New Roman" w:hAnsi="Times New Roman" w:cs="Times New Roman"/>
          <w:sz w:val="28"/>
          <w:szCs w:val="28"/>
          <w:lang w:eastAsia="ru-RU"/>
        </w:rPr>
        <w:t>В</w:t>
      </w:r>
      <w:r w:rsidRPr="00F617E3">
        <w:rPr>
          <w:rFonts w:ascii="Times New Roman" w:eastAsia="Times New Roman" w:hAnsi="Times New Roman" w:cs="Times New Roman"/>
          <w:sz w:val="28"/>
          <w:szCs w:val="28"/>
          <w:lang w:eastAsia="ru-RU"/>
        </w:rPr>
        <w:t xml:space="preserve"> своих публикациях</w:t>
      </w:r>
      <w:r w:rsidRPr="00F91767">
        <w:rPr>
          <w:rFonts w:ascii="Times New Roman" w:eastAsia="Times New Roman" w:hAnsi="Times New Roman" w:cs="Times New Roman"/>
          <w:sz w:val="28"/>
          <w:szCs w:val="28"/>
          <w:lang w:eastAsia="ru-RU"/>
        </w:rPr>
        <w:t xml:space="preserve"> она</w:t>
      </w:r>
      <w:r w:rsidRPr="00F617E3">
        <w:rPr>
          <w:rFonts w:ascii="Times New Roman" w:eastAsia="Times New Roman" w:hAnsi="Times New Roman" w:cs="Times New Roman"/>
          <w:sz w:val="28"/>
          <w:szCs w:val="28"/>
          <w:lang w:eastAsia="ru-RU"/>
        </w:rPr>
        <w:t xml:space="preserve"> излагала теорию развития социального характера женщин в рамках марксистко-ленинской идеологии.</w:t>
      </w:r>
    </w:p>
    <w:p w:rsidR="00A13035" w:rsidRPr="009630AB" w:rsidRDefault="00A13035" w:rsidP="00F91767">
      <w:pPr>
        <w:pStyle w:val="a5"/>
        <w:spacing w:before="100" w:beforeAutospacing="1" w:after="100" w:afterAutospacing="1" w:line="360" w:lineRule="auto"/>
        <w:ind w:left="0" w:firstLine="709"/>
        <w:jc w:val="both"/>
        <w:rPr>
          <w:rFonts w:ascii="Times New Roman" w:eastAsia="Times New Roman" w:hAnsi="Times New Roman" w:cs="Times New Roman"/>
          <w:sz w:val="28"/>
          <w:szCs w:val="28"/>
          <w:lang w:eastAsia="ru-RU"/>
        </w:rPr>
      </w:pPr>
      <w:r w:rsidRPr="00F91767">
        <w:rPr>
          <w:rFonts w:ascii="Times New Roman" w:eastAsia="Times New Roman" w:hAnsi="Times New Roman" w:cs="Times New Roman"/>
          <w:sz w:val="28"/>
          <w:szCs w:val="28"/>
          <w:lang w:eastAsia="ru-RU"/>
        </w:rPr>
        <w:t xml:space="preserve">Во Франции за предоставление женщинам возможности избирать и быть избранными боролось Французская лига прав женщин, созданная в </w:t>
      </w:r>
      <w:r w:rsidRPr="009630AB">
        <w:rPr>
          <w:rFonts w:ascii="Times New Roman" w:eastAsia="Times New Roman" w:hAnsi="Times New Roman" w:cs="Times New Roman"/>
          <w:sz w:val="28"/>
          <w:szCs w:val="28"/>
          <w:lang w:eastAsia="ru-RU"/>
        </w:rPr>
        <w:t>1882 году. Однако полноправными участниками политического процесса женщины стали только в 1944 году.</w:t>
      </w:r>
    </w:p>
    <w:p w:rsidR="00A13035" w:rsidRPr="009630AB" w:rsidRDefault="00A13035" w:rsidP="00A13035">
      <w:pPr>
        <w:pStyle w:val="a5"/>
        <w:spacing w:before="100" w:beforeAutospacing="1" w:after="100" w:afterAutospacing="1" w:line="360" w:lineRule="auto"/>
        <w:ind w:left="0" w:firstLine="709"/>
        <w:jc w:val="both"/>
        <w:rPr>
          <w:rFonts w:ascii="Times New Roman" w:eastAsia="Times New Roman" w:hAnsi="Times New Roman" w:cs="Times New Roman"/>
          <w:sz w:val="28"/>
          <w:szCs w:val="28"/>
          <w:lang w:eastAsia="ru-RU"/>
        </w:rPr>
      </w:pPr>
      <w:r w:rsidRPr="009630AB">
        <w:rPr>
          <w:rFonts w:ascii="Times New Roman" w:eastAsia="Times New Roman" w:hAnsi="Times New Roman" w:cs="Times New Roman"/>
          <w:sz w:val="28"/>
          <w:szCs w:val="28"/>
          <w:lang w:eastAsia="ru-RU"/>
        </w:rPr>
        <w:t>Первая волна женского движения, связанная с деятельностью суфражисток, охватила достаточно большое количество государств. Однако она не стремилась изменить существовавшую гендерную систему. Наиболее развито данное движение было в Великобритании и Соединенных Штатах Америки, меньшую популярность получило в Нидерландах, Франц</w:t>
      </w:r>
      <w:r w:rsidR="009B45C7">
        <w:rPr>
          <w:rFonts w:ascii="Times New Roman" w:eastAsia="Times New Roman" w:hAnsi="Times New Roman" w:cs="Times New Roman"/>
          <w:sz w:val="28"/>
          <w:szCs w:val="28"/>
          <w:lang w:eastAsia="ru-RU"/>
        </w:rPr>
        <w:t>ии, скандинавских странах и др.</w:t>
      </w:r>
    </w:p>
    <w:p w:rsidR="00A13035" w:rsidRPr="009630AB" w:rsidRDefault="00A13035" w:rsidP="00A13035">
      <w:pPr>
        <w:pStyle w:val="a5"/>
        <w:spacing w:before="100" w:beforeAutospacing="1" w:after="100" w:afterAutospacing="1" w:line="360" w:lineRule="auto"/>
        <w:ind w:left="0" w:firstLine="709"/>
        <w:jc w:val="both"/>
        <w:rPr>
          <w:rFonts w:ascii="Times New Roman" w:eastAsia="Times New Roman" w:hAnsi="Times New Roman" w:cs="Times New Roman"/>
          <w:sz w:val="28"/>
          <w:szCs w:val="28"/>
          <w:lang w:eastAsia="ru-RU"/>
        </w:rPr>
      </w:pPr>
      <w:r w:rsidRPr="009630AB">
        <w:rPr>
          <w:rFonts w:ascii="Times New Roman" w:eastAsia="Times New Roman" w:hAnsi="Times New Roman" w:cs="Times New Roman"/>
          <w:sz w:val="28"/>
          <w:szCs w:val="28"/>
          <w:lang w:eastAsia="ru-RU"/>
        </w:rPr>
        <w:t xml:space="preserve">Помимо суфражистского движения, среди женских общественных движений «первой волны» следует выделить социалистические кружки и организации. Наибольшую популярность они получили в Германии. Участники данного движения опирались на работы Августа Бебеля, Фридриха Энгельса и Карла Маркса. В научной литературе идейное направление данного движения названо марксистский феминизм. </w:t>
      </w:r>
      <w:proofErr w:type="gramStart"/>
      <w:r w:rsidRPr="009630AB">
        <w:rPr>
          <w:rFonts w:ascii="Times New Roman" w:eastAsia="Times New Roman" w:hAnsi="Times New Roman" w:cs="Times New Roman"/>
          <w:sz w:val="28"/>
          <w:szCs w:val="28"/>
          <w:lang w:eastAsia="ru-RU"/>
        </w:rPr>
        <w:t>Для анализа вопроса наемной работы и домашнего труда марксистские феминистски использовали традиционный марксистский анализ.</w:t>
      </w:r>
      <w:proofErr w:type="gramEnd"/>
      <w:r w:rsidRPr="009630AB">
        <w:rPr>
          <w:rFonts w:ascii="Times New Roman" w:eastAsia="Times New Roman" w:hAnsi="Times New Roman" w:cs="Times New Roman"/>
          <w:sz w:val="28"/>
          <w:szCs w:val="28"/>
          <w:lang w:eastAsia="ru-RU"/>
        </w:rPr>
        <w:t xml:space="preserve"> Наибольшую популярность женское движение </w:t>
      </w:r>
      <w:r w:rsidRPr="009630AB">
        <w:rPr>
          <w:rFonts w:ascii="Times New Roman" w:eastAsia="Times New Roman" w:hAnsi="Times New Roman" w:cs="Times New Roman"/>
          <w:sz w:val="28"/>
          <w:szCs w:val="28"/>
          <w:lang w:eastAsia="ru-RU"/>
        </w:rPr>
        <w:lastRenderedPageBreak/>
        <w:t>марксистского толка достигло в Германии. Яркими представителями данного направления считают Клару Цеткин и Розу Люксембург. В 1891 году Кларой Цеткин был создан журнал под названием «Равенство». Марксистские феминистки, рассматривая женский вопрос, выделили два понятия: пролетарское женское движение и буржуазное женское движение. К пролетарскому женскому движению относились организации, не имеющие собственной инфраструктуры и занимающиеся вопросами женского рабочего движения. Буржуазное женское движение объединяло женские организации, участники которых были представителями привилегированных общественных слоев. Основной целью данного движения было получение женщинами политических и гражданских прав.</w:t>
      </w:r>
      <w:r w:rsidRPr="009630AB">
        <w:rPr>
          <w:rStyle w:val="a8"/>
          <w:rFonts w:ascii="Times New Roman" w:eastAsia="Times New Roman" w:hAnsi="Times New Roman" w:cs="Times New Roman"/>
          <w:sz w:val="28"/>
          <w:szCs w:val="28"/>
          <w:lang w:eastAsia="ru-RU"/>
        </w:rPr>
        <w:footnoteReference w:id="26"/>
      </w:r>
    </w:p>
    <w:p w:rsidR="00A13035" w:rsidRPr="009630AB" w:rsidRDefault="00A13035" w:rsidP="00A13035">
      <w:pPr>
        <w:pStyle w:val="a5"/>
        <w:spacing w:before="100" w:beforeAutospacing="1" w:after="100" w:afterAutospacing="1" w:line="360" w:lineRule="auto"/>
        <w:ind w:left="0" w:firstLine="709"/>
        <w:jc w:val="both"/>
        <w:rPr>
          <w:rFonts w:ascii="Times New Roman" w:eastAsia="Times New Roman" w:hAnsi="Times New Roman" w:cs="Times New Roman"/>
          <w:sz w:val="28"/>
          <w:szCs w:val="28"/>
          <w:lang w:eastAsia="ru-RU"/>
        </w:rPr>
      </w:pPr>
      <w:r w:rsidRPr="009630AB">
        <w:rPr>
          <w:rFonts w:ascii="Times New Roman" w:eastAsia="Times New Roman" w:hAnsi="Times New Roman" w:cs="Times New Roman"/>
          <w:sz w:val="28"/>
          <w:szCs w:val="28"/>
          <w:lang w:eastAsia="ru-RU"/>
        </w:rPr>
        <w:t>Среди женских движений «первой волны» также можно выделить анархо-феминистские объединения и организации. Материнство и семья, по мнению представительниц данного направления, - основные ограничители сексуальной свободы женщин.</w:t>
      </w:r>
    </w:p>
    <w:p w:rsidR="00A13035" w:rsidRPr="009630AB" w:rsidRDefault="00A13035" w:rsidP="00A13035">
      <w:pPr>
        <w:pStyle w:val="a5"/>
        <w:spacing w:before="100" w:beforeAutospacing="1" w:after="100" w:afterAutospacing="1" w:line="360" w:lineRule="auto"/>
        <w:ind w:left="0" w:firstLine="709"/>
        <w:jc w:val="both"/>
        <w:rPr>
          <w:rFonts w:ascii="Times New Roman" w:eastAsia="Times New Roman" w:hAnsi="Times New Roman" w:cs="Times New Roman"/>
          <w:sz w:val="28"/>
          <w:szCs w:val="28"/>
          <w:lang w:eastAsia="ru-RU"/>
        </w:rPr>
      </w:pPr>
      <w:r w:rsidRPr="009630AB">
        <w:rPr>
          <w:rFonts w:ascii="Times New Roman" w:eastAsia="Times New Roman" w:hAnsi="Times New Roman" w:cs="Times New Roman"/>
          <w:sz w:val="28"/>
          <w:szCs w:val="28"/>
          <w:lang w:eastAsia="ru-RU"/>
        </w:rPr>
        <w:t>Основная масса женских организаций в период Первой мировой войны (1914-1918 гг.) прекратила свою деятельность. Суфражистское движение оказало поддержку своим правительствам, марксистские феминистки осуществляли подготовку к социальным переворотам. Важным событием данного периода стало создание в 1915 году на Международном конгрессе женщин в Гааге пацифистской организации, которая получила название «Женская международная лига за мир и свободу». Среди целей данного объединения можно выделить: всеобщее разоружение, урегулирование конфликтов мирными средствами, создание международной организации для обеспечения мира и стабильности. «Женская международная лига за мир и свободу» существует и сегодня, объединяя участниц из 50 стран мира.</w:t>
      </w:r>
    </w:p>
    <w:p w:rsidR="00A13035" w:rsidRPr="009630AB" w:rsidRDefault="00A13035" w:rsidP="00A13035">
      <w:pPr>
        <w:pStyle w:val="a5"/>
        <w:spacing w:before="100" w:beforeAutospacing="1" w:after="100" w:afterAutospacing="1" w:line="360" w:lineRule="auto"/>
        <w:ind w:left="0" w:firstLine="709"/>
        <w:jc w:val="both"/>
        <w:rPr>
          <w:rFonts w:ascii="Times New Roman" w:eastAsia="Times New Roman" w:hAnsi="Times New Roman" w:cs="Times New Roman"/>
          <w:sz w:val="28"/>
          <w:szCs w:val="28"/>
          <w:lang w:eastAsia="ru-RU"/>
        </w:rPr>
      </w:pPr>
      <w:r w:rsidRPr="009630AB">
        <w:rPr>
          <w:rFonts w:ascii="Times New Roman" w:eastAsia="Times New Roman" w:hAnsi="Times New Roman" w:cs="Times New Roman"/>
          <w:sz w:val="28"/>
          <w:szCs w:val="28"/>
          <w:lang w:eastAsia="ru-RU"/>
        </w:rPr>
        <w:t xml:space="preserve">В период между двумя мировыми войнами (1918-1939 гг.) женские движения возобновили активную деятельность, направленную на расширение прав женского населения. К середине 1930-х годов суфражистские организации </w:t>
      </w:r>
      <w:r w:rsidRPr="009630AB">
        <w:rPr>
          <w:rFonts w:ascii="Times New Roman" w:eastAsia="Times New Roman" w:hAnsi="Times New Roman" w:cs="Times New Roman"/>
          <w:sz w:val="28"/>
          <w:szCs w:val="28"/>
          <w:lang w:eastAsia="ru-RU"/>
        </w:rPr>
        <w:lastRenderedPageBreak/>
        <w:t>достигли поставленной цели – законодательного закрепления избирательных прав в странах Европы, США, Канаде, суфражистское движение пошло на спад.</w:t>
      </w:r>
    </w:p>
    <w:p w:rsidR="00A13035" w:rsidRPr="009630AB" w:rsidRDefault="00A13035" w:rsidP="00A13035">
      <w:pPr>
        <w:pStyle w:val="a5"/>
        <w:spacing w:before="100" w:beforeAutospacing="1" w:after="100" w:afterAutospacing="1" w:line="360" w:lineRule="auto"/>
        <w:ind w:left="0" w:firstLine="709"/>
        <w:jc w:val="both"/>
        <w:rPr>
          <w:rFonts w:ascii="Times New Roman" w:eastAsia="Times New Roman" w:hAnsi="Times New Roman" w:cs="Times New Roman"/>
          <w:sz w:val="28"/>
          <w:szCs w:val="28"/>
          <w:lang w:eastAsia="ru-RU"/>
        </w:rPr>
      </w:pPr>
      <w:r w:rsidRPr="009630AB">
        <w:rPr>
          <w:rFonts w:ascii="Times New Roman" w:eastAsia="Times New Roman" w:hAnsi="Times New Roman" w:cs="Times New Roman"/>
          <w:sz w:val="28"/>
          <w:szCs w:val="28"/>
          <w:lang w:eastAsia="ru-RU"/>
        </w:rPr>
        <w:t xml:space="preserve">Если проанализировать выше сказанное, можно сделать вывод, что в </w:t>
      </w:r>
      <w:r w:rsidRPr="009630AB">
        <w:rPr>
          <w:rFonts w:ascii="Times New Roman" w:eastAsia="Times New Roman" w:hAnsi="Times New Roman" w:cs="Times New Roman"/>
          <w:sz w:val="28"/>
          <w:szCs w:val="28"/>
          <w:lang w:val="en-US" w:eastAsia="ru-RU"/>
        </w:rPr>
        <w:t>XVIII</w:t>
      </w:r>
      <w:r w:rsidRPr="009630AB">
        <w:rPr>
          <w:rFonts w:ascii="Times New Roman" w:eastAsia="Times New Roman" w:hAnsi="Times New Roman" w:cs="Times New Roman"/>
          <w:sz w:val="28"/>
          <w:szCs w:val="28"/>
          <w:lang w:eastAsia="ru-RU"/>
        </w:rPr>
        <w:t xml:space="preserve"> веке происходило формирование идеологической основы борьбы женщин за свои гражданские, политические, экономические и социальные права. Становление и развитие женского движения началось с середины </w:t>
      </w:r>
      <w:r w:rsidRPr="009630AB">
        <w:rPr>
          <w:rFonts w:ascii="Times New Roman" w:eastAsia="Times New Roman" w:hAnsi="Times New Roman" w:cs="Times New Roman"/>
          <w:sz w:val="28"/>
          <w:szCs w:val="28"/>
          <w:lang w:val="en-US" w:eastAsia="ru-RU"/>
        </w:rPr>
        <w:t>XIX</w:t>
      </w:r>
      <w:r w:rsidRPr="009630AB">
        <w:rPr>
          <w:rFonts w:ascii="Times New Roman" w:eastAsia="Times New Roman" w:hAnsi="Times New Roman" w:cs="Times New Roman"/>
          <w:sz w:val="28"/>
          <w:szCs w:val="28"/>
          <w:lang w:eastAsia="ru-RU"/>
        </w:rPr>
        <w:t xml:space="preserve"> века. К началу следующего столетия движение становится все более массовым и многосоставным: ведут активную деятельность представительницы суфражистского направления, добиваясь закрепления всеобщего избирательного права и за женским населением, марксистские феминистки требуют расширения прав женщин в трудовой сфере, более радикальные женские движения пропагандируют идею сознательного материнства и установления контроля над рождаемостью. Женское движение «первой волны» не стремилось изменить существующую гендерную систему в обществе, не было идеологически сплоченным. Лозунги о социально-политическом равноправии женского населения были переведены в рамки формально-юридических актов. Таким образом, после предоставления женскому населению права избирать и быть избранными, пересмотра взглядов на женские экономические права, «первая волна» развития женского движения исчерпала себя. Однако с выходом книги «Второй пол» </w:t>
      </w:r>
      <w:proofErr w:type="spellStart"/>
      <w:r w:rsidRPr="009630AB">
        <w:rPr>
          <w:rFonts w:ascii="Times New Roman" w:eastAsia="Times New Roman" w:hAnsi="Times New Roman" w:cs="Times New Roman"/>
          <w:sz w:val="28"/>
          <w:szCs w:val="28"/>
          <w:lang w:eastAsia="ru-RU"/>
        </w:rPr>
        <w:t>Симоны</w:t>
      </w:r>
      <w:proofErr w:type="spellEnd"/>
      <w:r w:rsidRPr="009630AB">
        <w:rPr>
          <w:rFonts w:ascii="Times New Roman" w:eastAsia="Times New Roman" w:hAnsi="Times New Roman" w:cs="Times New Roman"/>
          <w:sz w:val="28"/>
          <w:szCs w:val="28"/>
          <w:lang w:eastAsia="ru-RU"/>
        </w:rPr>
        <w:t xml:space="preserve"> де Бовуар в 1949 году происходит постепенное нарастание «второй волны» развития женского движения.</w:t>
      </w:r>
    </w:p>
    <w:p w:rsidR="00A13035" w:rsidRPr="009630AB" w:rsidRDefault="00A13035" w:rsidP="001B263E">
      <w:pPr>
        <w:pStyle w:val="a5"/>
        <w:numPr>
          <w:ilvl w:val="1"/>
          <w:numId w:val="16"/>
        </w:numPr>
        <w:spacing w:line="360" w:lineRule="auto"/>
        <w:ind w:left="0" w:firstLine="709"/>
        <w:jc w:val="center"/>
        <w:outlineLvl w:val="1"/>
        <w:rPr>
          <w:rFonts w:ascii="Times New Roman" w:hAnsi="Times New Roman" w:cs="Times New Roman"/>
          <w:b/>
          <w:sz w:val="28"/>
          <w:szCs w:val="28"/>
        </w:rPr>
      </w:pPr>
      <w:bookmarkStart w:id="5" w:name="_Toc448259631"/>
      <w:r w:rsidRPr="009630AB">
        <w:rPr>
          <w:rFonts w:ascii="Times New Roman" w:hAnsi="Times New Roman" w:cs="Times New Roman"/>
          <w:b/>
          <w:sz w:val="28"/>
          <w:szCs w:val="28"/>
        </w:rPr>
        <w:t>«Вторая волна» развития женского движения в странах Европы и Соединенных Штатах Америки</w:t>
      </w:r>
      <w:bookmarkEnd w:id="5"/>
    </w:p>
    <w:p w:rsidR="00A13035" w:rsidRPr="009630AB" w:rsidRDefault="00A13035" w:rsidP="00A13035">
      <w:pPr>
        <w:pStyle w:val="a5"/>
        <w:spacing w:line="360" w:lineRule="auto"/>
        <w:ind w:left="0" w:firstLine="709"/>
        <w:jc w:val="both"/>
        <w:rPr>
          <w:rFonts w:ascii="Times New Roman" w:hAnsi="Times New Roman" w:cs="Times New Roman"/>
          <w:sz w:val="28"/>
          <w:szCs w:val="28"/>
        </w:rPr>
      </w:pPr>
      <w:r w:rsidRPr="009630AB">
        <w:rPr>
          <w:rFonts w:ascii="Times New Roman" w:hAnsi="Times New Roman" w:cs="Times New Roman"/>
          <w:sz w:val="28"/>
          <w:szCs w:val="28"/>
        </w:rPr>
        <w:t xml:space="preserve">С заключением долгожданного мира в результате Второй мировой войны (1939-1945 гг.), казалось бы, не оставалось места для социальных недовольств и протестов. Женское население, которое вынуждено было в военные годы занимать рабочие места мужчин на фабриках и заводах, имело возможность вернуться к традиционным обязанностям по ведению домашнего хозяйства, не стремясь к расширению своих прав и свобод в общественной и политической </w:t>
      </w:r>
      <w:r w:rsidRPr="009630AB">
        <w:rPr>
          <w:rFonts w:ascii="Times New Roman" w:hAnsi="Times New Roman" w:cs="Times New Roman"/>
          <w:sz w:val="28"/>
          <w:szCs w:val="28"/>
        </w:rPr>
        <w:lastRenderedPageBreak/>
        <w:t xml:space="preserve">сферах. В середине </w:t>
      </w:r>
      <w:r w:rsidRPr="009630AB">
        <w:rPr>
          <w:rFonts w:ascii="Times New Roman" w:hAnsi="Times New Roman" w:cs="Times New Roman"/>
          <w:sz w:val="28"/>
          <w:szCs w:val="28"/>
          <w:lang w:val="en-US"/>
        </w:rPr>
        <w:t>XX</w:t>
      </w:r>
      <w:r w:rsidRPr="009630AB">
        <w:rPr>
          <w:rFonts w:ascii="Times New Roman" w:hAnsi="Times New Roman" w:cs="Times New Roman"/>
          <w:sz w:val="28"/>
          <w:szCs w:val="28"/>
        </w:rPr>
        <w:t xml:space="preserve"> века военные плакаты, которые призывали женское население помогать стране, сменились утверждениями о том, что «настоящая» женщина не должна стремиться строить профессиональную карьеру, получать высшее образование, участвовать в политике. Как и </w:t>
      </w:r>
      <w:proofErr w:type="gramStart"/>
      <w:r w:rsidRPr="009630AB">
        <w:rPr>
          <w:rFonts w:ascii="Times New Roman" w:hAnsi="Times New Roman" w:cs="Times New Roman"/>
          <w:sz w:val="28"/>
          <w:szCs w:val="28"/>
        </w:rPr>
        <w:t>столетие</w:t>
      </w:r>
      <w:proofErr w:type="gramEnd"/>
      <w:r w:rsidRPr="009630AB">
        <w:rPr>
          <w:rFonts w:ascii="Times New Roman" w:hAnsi="Times New Roman" w:cs="Times New Roman"/>
          <w:sz w:val="28"/>
          <w:szCs w:val="28"/>
        </w:rPr>
        <w:t xml:space="preserve"> назад, в общественности звучали аргументы, утверждающие природную неспособность женщины к профессиональной занятости и ее «естественное предназначение» как жены и матери.</w:t>
      </w:r>
    </w:p>
    <w:p w:rsidR="00A13035" w:rsidRPr="009630AB" w:rsidRDefault="00A13035" w:rsidP="00A13035">
      <w:pPr>
        <w:pStyle w:val="a5"/>
        <w:spacing w:line="360" w:lineRule="auto"/>
        <w:ind w:left="0" w:firstLine="709"/>
        <w:jc w:val="both"/>
        <w:rPr>
          <w:rFonts w:ascii="Times New Roman" w:hAnsi="Times New Roman" w:cs="Times New Roman"/>
          <w:sz w:val="28"/>
          <w:szCs w:val="28"/>
        </w:rPr>
      </w:pPr>
      <w:r w:rsidRPr="009630AB">
        <w:rPr>
          <w:rFonts w:ascii="Times New Roman" w:hAnsi="Times New Roman" w:cs="Times New Roman"/>
          <w:sz w:val="28"/>
          <w:szCs w:val="28"/>
        </w:rPr>
        <w:t xml:space="preserve">Однако публикация «Второго пола» </w:t>
      </w:r>
      <w:proofErr w:type="spellStart"/>
      <w:r w:rsidRPr="009630AB">
        <w:rPr>
          <w:rFonts w:ascii="Times New Roman" w:hAnsi="Times New Roman" w:cs="Times New Roman"/>
          <w:sz w:val="28"/>
          <w:szCs w:val="28"/>
        </w:rPr>
        <w:t>Симоны</w:t>
      </w:r>
      <w:proofErr w:type="spellEnd"/>
      <w:r w:rsidRPr="009630AB">
        <w:rPr>
          <w:rFonts w:ascii="Times New Roman" w:hAnsi="Times New Roman" w:cs="Times New Roman"/>
          <w:sz w:val="28"/>
          <w:szCs w:val="28"/>
        </w:rPr>
        <w:t xml:space="preserve"> де Бовуар позволила большому количеству женщин взглянуть на проблему гендерного неравенства в новом свете. Писательница, опираясь на психологический, философский, исторический и антропологический материал, нашла причины неравенства полов не в биологическом различии или особенностях функционирования социально-экономической и правовой сфер, а в историческом установлении господства идеи о женском бытие как «вторичном», в то время как мужчина в истории и культуре всегда мыслился «первичным».</w:t>
      </w:r>
      <w:r w:rsidRPr="009630AB">
        <w:rPr>
          <w:rStyle w:val="a8"/>
          <w:rFonts w:ascii="Times New Roman" w:hAnsi="Times New Roman" w:cs="Times New Roman"/>
          <w:sz w:val="28"/>
          <w:szCs w:val="28"/>
        </w:rPr>
        <w:footnoteReference w:id="27"/>
      </w:r>
      <w:r w:rsidR="00356227">
        <w:rPr>
          <w:rFonts w:ascii="Times New Roman" w:hAnsi="Times New Roman" w:cs="Times New Roman"/>
          <w:sz w:val="28"/>
          <w:szCs w:val="28"/>
        </w:rPr>
        <w:t xml:space="preserve"> </w:t>
      </w:r>
      <w:r w:rsidRPr="009630AB">
        <w:rPr>
          <w:rFonts w:ascii="Times New Roman" w:hAnsi="Times New Roman" w:cs="Times New Roman"/>
          <w:sz w:val="28"/>
          <w:szCs w:val="28"/>
        </w:rPr>
        <w:t>Женщины сами принимают на себя роль «второго пола», происходит формирование сознания зависимого положения, которое не позволяет женской части населения быть более ответственными за свою жизнь и стремится к реализации личностного потенциала в общественной сфере. Де Бовуар призывала женщин иметь активную жизненную позицию, путем активного участия в различных сферах жизни общества приобрести независимость и свободу. Спустя десятилетия эти идейные установки будут звучать в качестве лозунгов «второй волны» женского движения.</w:t>
      </w:r>
    </w:p>
    <w:p w:rsidR="00A13035" w:rsidRPr="009630AB" w:rsidRDefault="00A13035" w:rsidP="00A13035">
      <w:pPr>
        <w:pStyle w:val="a5"/>
        <w:spacing w:line="360" w:lineRule="auto"/>
        <w:ind w:left="0" w:firstLine="709"/>
        <w:jc w:val="both"/>
        <w:rPr>
          <w:rFonts w:ascii="Times New Roman" w:eastAsia="Times New Roman" w:hAnsi="Times New Roman" w:cs="Times New Roman"/>
          <w:sz w:val="28"/>
          <w:szCs w:val="28"/>
          <w:lang w:eastAsia="ru-RU"/>
        </w:rPr>
      </w:pPr>
      <w:r w:rsidRPr="009630AB">
        <w:rPr>
          <w:rFonts w:ascii="Times New Roman" w:eastAsia="Times New Roman" w:hAnsi="Times New Roman" w:cs="Times New Roman"/>
          <w:sz w:val="28"/>
          <w:szCs w:val="28"/>
          <w:lang w:eastAsia="ru-RU"/>
        </w:rPr>
        <w:t xml:space="preserve">«Новая волна» движения женщин в странах Европы и Соединенных Штатах Америки началась в 60-е годы прошлого </w:t>
      </w:r>
      <w:proofErr w:type="gramStart"/>
      <w:r w:rsidRPr="009630AB">
        <w:rPr>
          <w:rFonts w:ascii="Times New Roman" w:eastAsia="Times New Roman" w:hAnsi="Times New Roman" w:cs="Times New Roman"/>
          <w:sz w:val="28"/>
          <w:szCs w:val="28"/>
          <w:lang w:eastAsia="ru-RU"/>
        </w:rPr>
        <w:t>столетия</w:t>
      </w:r>
      <w:proofErr w:type="gramEnd"/>
      <w:r w:rsidRPr="009630AB">
        <w:rPr>
          <w:rFonts w:ascii="Times New Roman" w:eastAsia="Times New Roman" w:hAnsi="Times New Roman" w:cs="Times New Roman"/>
          <w:sz w:val="28"/>
          <w:szCs w:val="28"/>
          <w:lang w:eastAsia="ru-RU"/>
        </w:rPr>
        <w:t xml:space="preserve"> и развивалось до 1980-х годов. Среди причин возрождения движения женщин можно выделить: распространение левого студенческого движения, борьба за политические и гражданские права афроамериканского населения Соединенных Штатов Америки, выступления против Вьетнамской войны. Большое влияние на </w:t>
      </w:r>
      <w:r w:rsidRPr="009630AB">
        <w:rPr>
          <w:rFonts w:ascii="Times New Roman" w:eastAsia="Times New Roman" w:hAnsi="Times New Roman" w:cs="Times New Roman"/>
          <w:sz w:val="28"/>
          <w:szCs w:val="28"/>
          <w:lang w:eastAsia="ru-RU"/>
        </w:rPr>
        <w:lastRenderedPageBreak/>
        <w:t xml:space="preserve">развитие женского движения в странах Европы и США оказали экономические и социальные изменения, происходящие в 1950-х годах. Так, </w:t>
      </w:r>
      <w:r w:rsidR="00356227">
        <w:rPr>
          <w:rFonts w:ascii="Times New Roman" w:eastAsia="Times New Roman" w:hAnsi="Times New Roman" w:cs="Times New Roman"/>
          <w:sz w:val="28"/>
          <w:szCs w:val="28"/>
          <w:lang w:eastAsia="ru-RU"/>
        </w:rPr>
        <w:t>росло количество женщин</w:t>
      </w:r>
      <w:r w:rsidRPr="009630AB">
        <w:rPr>
          <w:rFonts w:ascii="Times New Roman" w:eastAsia="Times New Roman" w:hAnsi="Times New Roman" w:cs="Times New Roman"/>
          <w:sz w:val="28"/>
          <w:szCs w:val="28"/>
          <w:lang w:eastAsia="ru-RU"/>
        </w:rPr>
        <w:t>, получающих высшее образование, повышалась трудовая занятость женского населения, появлялись контрацептивные средства, позволившие женщине контролировать репродуктивную функцию.</w:t>
      </w:r>
    </w:p>
    <w:p w:rsidR="00A13035" w:rsidRPr="009630AB" w:rsidRDefault="00A13035" w:rsidP="00A13035">
      <w:pPr>
        <w:pStyle w:val="a5"/>
        <w:spacing w:line="360" w:lineRule="auto"/>
        <w:ind w:left="0" w:firstLine="709"/>
        <w:jc w:val="both"/>
        <w:rPr>
          <w:rFonts w:ascii="Times New Roman" w:eastAsia="Times New Roman" w:hAnsi="Times New Roman" w:cs="Times New Roman"/>
          <w:sz w:val="28"/>
          <w:szCs w:val="28"/>
          <w:lang w:eastAsia="ru-RU"/>
        </w:rPr>
      </w:pPr>
      <w:r w:rsidRPr="009630AB">
        <w:rPr>
          <w:rFonts w:ascii="Times New Roman" w:eastAsia="Times New Roman" w:hAnsi="Times New Roman" w:cs="Times New Roman"/>
          <w:sz w:val="28"/>
          <w:szCs w:val="28"/>
          <w:lang w:eastAsia="ru-RU"/>
        </w:rPr>
        <w:t xml:space="preserve">«Новая волна» началась с участия женщин в организациях левого движения и политических демонстрациях. Позже она переросла в автономное движение: произошло формирование независимых женских структур. Среди них можно выделить: университетские курсы, которые занимались феминистскими и женскими исследованиями, группы пробуждения сознания, национальные ассоциации, коалиции и сети, объединившие женские организации различных стран. </w:t>
      </w:r>
    </w:p>
    <w:p w:rsidR="00A13035" w:rsidRPr="009630AB" w:rsidRDefault="00A13035" w:rsidP="00A13035">
      <w:pPr>
        <w:pStyle w:val="a5"/>
        <w:spacing w:line="360" w:lineRule="auto"/>
        <w:ind w:left="0" w:firstLine="709"/>
        <w:jc w:val="both"/>
        <w:rPr>
          <w:rFonts w:ascii="Times New Roman" w:eastAsia="Times New Roman" w:hAnsi="Times New Roman" w:cs="Times New Roman"/>
          <w:sz w:val="28"/>
          <w:szCs w:val="28"/>
          <w:lang w:eastAsia="ru-RU"/>
        </w:rPr>
      </w:pPr>
      <w:r w:rsidRPr="009630AB">
        <w:rPr>
          <w:rFonts w:ascii="Times New Roman" w:eastAsia="Times New Roman" w:hAnsi="Times New Roman" w:cs="Times New Roman"/>
          <w:sz w:val="28"/>
          <w:szCs w:val="28"/>
          <w:lang w:eastAsia="ru-RU"/>
        </w:rPr>
        <w:t xml:space="preserve">В 1966 году, спустя три года после выхода «Загадки женственности», Бетти </w:t>
      </w:r>
      <w:proofErr w:type="spellStart"/>
      <w:r w:rsidRPr="009630AB">
        <w:rPr>
          <w:rFonts w:ascii="Times New Roman" w:eastAsia="Times New Roman" w:hAnsi="Times New Roman" w:cs="Times New Roman"/>
          <w:sz w:val="28"/>
          <w:szCs w:val="28"/>
          <w:lang w:eastAsia="ru-RU"/>
        </w:rPr>
        <w:t>Фридан</w:t>
      </w:r>
      <w:proofErr w:type="spellEnd"/>
      <w:r w:rsidRPr="009630AB">
        <w:rPr>
          <w:rFonts w:ascii="Times New Roman" w:eastAsia="Times New Roman" w:hAnsi="Times New Roman" w:cs="Times New Roman"/>
          <w:sz w:val="28"/>
          <w:szCs w:val="28"/>
          <w:lang w:eastAsia="ru-RU"/>
        </w:rPr>
        <w:t xml:space="preserve"> создала Национальную организацию женщин в Соединенных Штатах Америки. Данная организация постепенно стала одной из влиятельных политических сил США, являясь частью либерального женского движения. Главная задача организации – законодательный запрет дискриминации по половому признаку. Используя либеральную концепцию, участники призывали к отмене понятия «различие полов».</w:t>
      </w:r>
      <w:r w:rsidRPr="009630AB">
        <w:rPr>
          <w:rStyle w:val="a8"/>
          <w:rFonts w:ascii="Times New Roman" w:eastAsia="Times New Roman" w:hAnsi="Times New Roman" w:cs="Times New Roman"/>
          <w:sz w:val="28"/>
          <w:szCs w:val="28"/>
          <w:lang w:eastAsia="ru-RU"/>
        </w:rPr>
        <w:footnoteReference w:id="28"/>
      </w:r>
      <w:r w:rsidRPr="009630AB">
        <w:rPr>
          <w:rFonts w:ascii="Times New Roman" w:eastAsia="Times New Roman" w:hAnsi="Times New Roman" w:cs="Times New Roman"/>
          <w:sz w:val="28"/>
          <w:szCs w:val="28"/>
          <w:lang w:eastAsia="ru-RU"/>
        </w:rPr>
        <w:t xml:space="preserve"> Сам термин «различие» был исключен из политической риторики либерального движения.</w:t>
      </w:r>
    </w:p>
    <w:p w:rsidR="00A13035" w:rsidRPr="009630AB" w:rsidRDefault="00A13035" w:rsidP="00A13035">
      <w:pPr>
        <w:pStyle w:val="a5"/>
        <w:spacing w:line="360" w:lineRule="auto"/>
        <w:ind w:left="0" w:firstLine="709"/>
        <w:jc w:val="both"/>
        <w:rPr>
          <w:rFonts w:ascii="Times New Roman" w:eastAsia="Times New Roman" w:hAnsi="Times New Roman" w:cs="Times New Roman"/>
          <w:sz w:val="28"/>
          <w:szCs w:val="28"/>
          <w:lang w:eastAsia="ru-RU"/>
        </w:rPr>
      </w:pPr>
      <w:r w:rsidRPr="009630AB">
        <w:rPr>
          <w:rFonts w:ascii="Times New Roman" w:eastAsia="Times New Roman" w:hAnsi="Times New Roman" w:cs="Times New Roman"/>
          <w:sz w:val="28"/>
          <w:szCs w:val="28"/>
          <w:lang w:eastAsia="ru-RU"/>
        </w:rPr>
        <w:t>В 1960-е годы в США, благодаря деятельности либеральных женских организаций, начинается процесс реформирования гендерной политики. Первым достижением можно считать принятие Федерального закона, который закрепил принцип равной оплаты труда для женщин и мужчин.</w:t>
      </w:r>
    </w:p>
    <w:p w:rsidR="00A13035" w:rsidRPr="009630AB" w:rsidRDefault="00A13035" w:rsidP="00A13035">
      <w:pPr>
        <w:pStyle w:val="a5"/>
        <w:spacing w:line="360" w:lineRule="auto"/>
        <w:ind w:left="0" w:firstLine="709"/>
        <w:jc w:val="both"/>
        <w:rPr>
          <w:rFonts w:ascii="Times New Roman" w:eastAsia="Times New Roman" w:hAnsi="Times New Roman" w:cs="Times New Roman"/>
          <w:sz w:val="28"/>
          <w:szCs w:val="28"/>
          <w:lang w:eastAsia="ru-RU"/>
        </w:rPr>
      </w:pPr>
      <w:r w:rsidRPr="009630AB">
        <w:rPr>
          <w:rFonts w:ascii="Times New Roman" w:eastAsia="Times New Roman" w:hAnsi="Times New Roman" w:cs="Times New Roman"/>
          <w:sz w:val="28"/>
          <w:szCs w:val="28"/>
          <w:lang w:eastAsia="ru-RU"/>
        </w:rPr>
        <w:t xml:space="preserve">Среди методов, которые позволили либеральному движению достигать своих целей, можно выделить: привлечение внимания общественности к судебным искам против работодателей, которые нарушали нормативно-правовой акт о равной оплате труда, лоббирование своих интересов в законодательных и исполнительных органах власти, проведение митингов и </w:t>
      </w:r>
      <w:r w:rsidRPr="009630AB">
        <w:rPr>
          <w:rFonts w:ascii="Times New Roman" w:eastAsia="Times New Roman" w:hAnsi="Times New Roman" w:cs="Times New Roman"/>
          <w:sz w:val="28"/>
          <w:szCs w:val="28"/>
          <w:lang w:eastAsia="ru-RU"/>
        </w:rPr>
        <w:lastRenderedPageBreak/>
        <w:t xml:space="preserve">забастовок. Так, в 1970 году Бетти </w:t>
      </w:r>
      <w:proofErr w:type="spellStart"/>
      <w:r w:rsidRPr="009630AB">
        <w:rPr>
          <w:rFonts w:ascii="Times New Roman" w:eastAsia="Times New Roman" w:hAnsi="Times New Roman" w:cs="Times New Roman"/>
          <w:sz w:val="28"/>
          <w:szCs w:val="28"/>
          <w:lang w:eastAsia="ru-RU"/>
        </w:rPr>
        <w:t>Фридан</w:t>
      </w:r>
      <w:proofErr w:type="spellEnd"/>
      <w:r w:rsidRPr="009630AB">
        <w:rPr>
          <w:rFonts w:ascii="Times New Roman" w:eastAsia="Times New Roman" w:hAnsi="Times New Roman" w:cs="Times New Roman"/>
          <w:sz w:val="28"/>
          <w:szCs w:val="28"/>
          <w:lang w:eastAsia="ru-RU"/>
        </w:rPr>
        <w:t xml:space="preserve"> организовала забастовку с целью поддержки женщин в борьбе за гендерное равноправие, в которой приняли участие около 50 тысяч женщин.</w:t>
      </w:r>
    </w:p>
    <w:p w:rsidR="00A13035" w:rsidRPr="009630AB" w:rsidRDefault="00A13035" w:rsidP="00A13035">
      <w:pPr>
        <w:pStyle w:val="a5"/>
        <w:spacing w:line="360" w:lineRule="auto"/>
        <w:ind w:left="0" w:firstLine="709"/>
        <w:jc w:val="both"/>
        <w:rPr>
          <w:rFonts w:ascii="Times New Roman" w:eastAsia="Times New Roman" w:hAnsi="Times New Roman" w:cs="Times New Roman"/>
          <w:sz w:val="28"/>
          <w:szCs w:val="28"/>
          <w:lang w:eastAsia="ru-RU"/>
        </w:rPr>
      </w:pPr>
      <w:r w:rsidRPr="009630AB">
        <w:rPr>
          <w:rFonts w:ascii="Times New Roman" w:eastAsia="Times New Roman" w:hAnsi="Times New Roman" w:cs="Times New Roman"/>
          <w:sz w:val="28"/>
          <w:szCs w:val="28"/>
          <w:lang w:eastAsia="ru-RU"/>
        </w:rPr>
        <w:t>Позже Национальная организация женщин и другие организации либерального женского движения оказали влияние на принятие нормативно-правовых актов, касающихся равенства полов в вопросе жилищного строительства, кредитования, образования, пенсионного обеспечения. Женская политическая активность с 1960-х по 1970-е годы привела к росту количества женского населения среди работников, имеющих высокую заработную плату (менеджеры, врачи, юристы).</w:t>
      </w:r>
    </w:p>
    <w:p w:rsidR="00A13035" w:rsidRPr="009630AB" w:rsidRDefault="00A13035" w:rsidP="00A13035">
      <w:pPr>
        <w:pStyle w:val="a5"/>
        <w:spacing w:line="360" w:lineRule="auto"/>
        <w:ind w:left="0" w:firstLine="709"/>
        <w:jc w:val="both"/>
        <w:rPr>
          <w:rFonts w:ascii="Times New Roman" w:eastAsia="Times New Roman" w:hAnsi="Times New Roman" w:cs="Times New Roman"/>
          <w:sz w:val="28"/>
          <w:szCs w:val="28"/>
          <w:lang w:eastAsia="ru-RU"/>
        </w:rPr>
      </w:pPr>
      <w:r w:rsidRPr="009630AB">
        <w:rPr>
          <w:rFonts w:ascii="Times New Roman" w:eastAsia="Times New Roman" w:hAnsi="Times New Roman" w:cs="Times New Roman"/>
          <w:sz w:val="28"/>
          <w:szCs w:val="28"/>
          <w:lang w:eastAsia="ru-RU"/>
        </w:rPr>
        <w:t xml:space="preserve">Несмотря на отмеченные успехи либерального движения, к 1980-м годам происходит критическое переосмысление прежде принятой концепции. Бетти </w:t>
      </w:r>
      <w:proofErr w:type="spellStart"/>
      <w:r w:rsidRPr="009630AB">
        <w:rPr>
          <w:rFonts w:ascii="Times New Roman" w:eastAsia="Times New Roman" w:hAnsi="Times New Roman" w:cs="Times New Roman"/>
          <w:sz w:val="28"/>
          <w:szCs w:val="28"/>
          <w:lang w:eastAsia="ru-RU"/>
        </w:rPr>
        <w:t>Фридан</w:t>
      </w:r>
      <w:proofErr w:type="spellEnd"/>
      <w:r w:rsidRPr="009630AB">
        <w:rPr>
          <w:rFonts w:ascii="Times New Roman" w:eastAsia="Times New Roman" w:hAnsi="Times New Roman" w:cs="Times New Roman"/>
          <w:sz w:val="28"/>
          <w:szCs w:val="28"/>
          <w:lang w:eastAsia="ru-RU"/>
        </w:rPr>
        <w:t xml:space="preserve"> издала новую книгу – «Вторая стадия». В ней автор отметила впечатляющие успехи, которых удалось добиться американским женщинам в течение последних 20 лет. Однако в обществе, по ее мнению, успешные женщины все чаще стали подвергнуты состоянию фрустрации, развился «комплекс суперженщины», которая всегда стремится максимально преуспеть и на работе, и дома. </w:t>
      </w:r>
      <w:proofErr w:type="spellStart"/>
      <w:r w:rsidRPr="009630AB">
        <w:rPr>
          <w:rFonts w:ascii="Times New Roman" w:eastAsia="Times New Roman" w:hAnsi="Times New Roman" w:cs="Times New Roman"/>
          <w:sz w:val="28"/>
          <w:szCs w:val="28"/>
          <w:lang w:eastAsia="ru-RU"/>
        </w:rPr>
        <w:t>Фридан</w:t>
      </w:r>
      <w:proofErr w:type="spellEnd"/>
      <w:r w:rsidRPr="009630AB">
        <w:rPr>
          <w:rFonts w:ascii="Times New Roman" w:eastAsia="Times New Roman" w:hAnsi="Times New Roman" w:cs="Times New Roman"/>
          <w:sz w:val="28"/>
          <w:szCs w:val="28"/>
          <w:lang w:eastAsia="ru-RU"/>
        </w:rPr>
        <w:t xml:space="preserve"> пришла к выводу, что женское население, стремясь иметь одинаковые права с мужчинами, лишилось свободного выбора жизненного пути. Таким образом, постепенно формируется направление «социального феминизма», которое использует «позитивную дискриминацию», так как именно стремление к равенству (понимаемому как «одинаковое обращение») приводило к закреплению фактического неравенства. Например, отсутствие программы по защите от сексуальных домогательств или системы детских садов оказывают различное влияние на наемных работников женского и мужского пола. В государствах Европы принципы социального феминистского движения были встроены в социальную сферу. В «государствах всеобщего благоденствия» формально закрепленное гендерное равенство было дополнено реформами, направленными на улучшение статусного положения женского населения и удовлетворение потребностей, отличающихся </w:t>
      </w:r>
      <w:proofErr w:type="gramStart"/>
      <w:r w:rsidRPr="009630AB">
        <w:rPr>
          <w:rFonts w:ascii="Times New Roman" w:eastAsia="Times New Roman" w:hAnsi="Times New Roman" w:cs="Times New Roman"/>
          <w:sz w:val="28"/>
          <w:szCs w:val="28"/>
          <w:lang w:eastAsia="ru-RU"/>
        </w:rPr>
        <w:t>от</w:t>
      </w:r>
      <w:proofErr w:type="gramEnd"/>
      <w:r w:rsidRPr="009630AB">
        <w:rPr>
          <w:rFonts w:ascii="Times New Roman" w:eastAsia="Times New Roman" w:hAnsi="Times New Roman" w:cs="Times New Roman"/>
          <w:sz w:val="28"/>
          <w:szCs w:val="28"/>
          <w:lang w:eastAsia="ru-RU"/>
        </w:rPr>
        <w:t xml:space="preserve"> </w:t>
      </w:r>
      <w:r w:rsidRPr="009630AB">
        <w:rPr>
          <w:rFonts w:ascii="Times New Roman" w:eastAsia="Times New Roman" w:hAnsi="Times New Roman" w:cs="Times New Roman"/>
          <w:sz w:val="28"/>
          <w:szCs w:val="28"/>
          <w:lang w:eastAsia="ru-RU"/>
        </w:rPr>
        <w:lastRenderedPageBreak/>
        <w:t>мужских. Например, государство взяло на себя часть обязательств по уходу и воспитанию детей.</w:t>
      </w:r>
    </w:p>
    <w:p w:rsidR="00A13035" w:rsidRPr="009630AB" w:rsidRDefault="00A13035" w:rsidP="00A13035">
      <w:pPr>
        <w:pStyle w:val="a5"/>
        <w:spacing w:line="360" w:lineRule="auto"/>
        <w:ind w:left="0" w:firstLine="709"/>
        <w:jc w:val="both"/>
        <w:rPr>
          <w:rFonts w:ascii="Times New Roman" w:eastAsia="Times New Roman" w:hAnsi="Times New Roman" w:cs="Times New Roman"/>
          <w:sz w:val="28"/>
          <w:szCs w:val="28"/>
          <w:lang w:eastAsia="ru-RU"/>
        </w:rPr>
      </w:pPr>
      <w:r w:rsidRPr="009630AB">
        <w:rPr>
          <w:rFonts w:ascii="Times New Roman" w:eastAsia="Times New Roman" w:hAnsi="Times New Roman" w:cs="Times New Roman"/>
          <w:sz w:val="28"/>
          <w:szCs w:val="28"/>
          <w:lang w:eastAsia="ru-RU"/>
        </w:rPr>
        <w:t>Другим ярким направлением «второй волны» стали радикальные феминистские женские движения. Популярность данное течение получило среди молодых интеллектуалок и развивалось параллельно с либеральным направлением.</w:t>
      </w:r>
      <w:r w:rsidRPr="009630AB">
        <w:rPr>
          <w:rStyle w:val="a8"/>
          <w:rFonts w:ascii="Times New Roman" w:eastAsia="Times New Roman" w:hAnsi="Times New Roman" w:cs="Times New Roman"/>
          <w:sz w:val="28"/>
          <w:szCs w:val="28"/>
          <w:lang w:eastAsia="ru-RU"/>
        </w:rPr>
        <w:footnoteReference w:id="29"/>
      </w:r>
      <w:r w:rsidRPr="009630AB">
        <w:rPr>
          <w:rFonts w:ascii="Times New Roman" w:eastAsia="Times New Roman" w:hAnsi="Times New Roman" w:cs="Times New Roman"/>
          <w:sz w:val="28"/>
          <w:szCs w:val="28"/>
          <w:lang w:eastAsia="ru-RU"/>
        </w:rPr>
        <w:t xml:space="preserve"> Студентки университетов США организовывали массовые университетские выступления, сидячие забастовки, протестные марши против Вьетнамской войны и расовой дискриминации. Постепенно они осознали, что практически отстранены от принятия важных решений в молодежных движениях. Студентки стали создавать иные объединения, которые не имели четкой структурной системы и политических программ. В процессе дискуссий они делились своими проблемами, амбициями и желаниями. Так постепенно стала формироваться основная идея течения – идея «всемирного </w:t>
      </w:r>
      <w:proofErr w:type="spellStart"/>
      <w:r w:rsidRPr="009630AB">
        <w:rPr>
          <w:rFonts w:ascii="Times New Roman" w:eastAsia="Times New Roman" w:hAnsi="Times New Roman" w:cs="Times New Roman"/>
          <w:sz w:val="28"/>
          <w:szCs w:val="28"/>
          <w:lang w:eastAsia="ru-RU"/>
        </w:rPr>
        <w:t>сестринства</w:t>
      </w:r>
      <w:proofErr w:type="spellEnd"/>
      <w:r w:rsidRPr="009630AB">
        <w:rPr>
          <w:rFonts w:ascii="Times New Roman" w:eastAsia="Times New Roman" w:hAnsi="Times New Roman" w:cs="Times New Roman"/>
          <w:sz w:val="28"/>
          <w:szCs w:val="28"/>
          <w:lang w:eastAsia="ru-RU"/>
        </w:rPr>
        <w:t xml:space="preserve">». Представительницы радикального направления считали, что только революционная борьба даст возможность изменить существующую систему патриархата. </w:t>
      </w:r>
    </w:p>
    <w:p w:rsidR="00A13035" w:rsidRPr="009630AB" w:rsidRDefault="00A13035" w:rsidP="00A13035">
      <w:pPr>
        <w:pStyle w:val="a5"/>
        <w:spacing w:line="360" w:lineRule="auto"/>
        <w:ind w:left="0" w:firstLine="709"/>
        <w:jc w:val="both"/>
        <w:rPr>
          <w:rFonts w:ascii="Times New Roman" w:eastAsia="Times New Roman" w:hAnsi="Times New Roman" w:cs="Times New Roman"/>
          <w:sz w:val="28"/>
          <w:szCs w:val="28"/>
          <w:lang w:eastAsia="ru-RU"/>
        </w:rPr>
      </w:pPr>
      <w:r w:rsidRPr="009630AB">
        <w:rPr>
          <w:rFonts w:ascii="Times New Roman" w:eastAsia="Times New Roman" w:hAnsi="Times New Roman" w:cs="Times New Roman"/>
          <w:sz w:val="28"/>
          <w:szCs w:val="28"/>
          <w:lang w:eastAsia="ru-RU"/>
        </w:rPr>
        <w:t xml:space="preserve">Теоретически обосновали радикальную позицию течения </w:t>
      </w:r>
      <w:proofErr w:type="spellStart"/>
      <w:r w:rsidRPr="009630AB">
        <w:rPr>
          <w:rFonts w:ascii="Times New Roman" w:eastAsia="Times New Roman" w:hAnsi="Times New Roman" w:cs="Times New Roman"/>
          <w:sz w:val="28"/>
          <w:szCs w:val="28"/>
          <w:lang w:eastAsia="ru-RU"/>
        </w:rPr>
        <w:t>Кейт</w:t>
      </w:r>
      <w:proofErr w:type="spellEnd"/>
      <w:r w:rsidRPr="009630AB">
        <w:rPr>
          <w:rFonts w:ascii="Times New Roman" w:eastAsia="Times New Roman" w:hAnsi="Times New Roman" w:cs="Times New Roman"/>
          <w:sz w:val="28"/>
          <w:szCs w:val="28"/>
          <w:lang w:eastAsia="ru-RU"/>
        </w:rPr>
        <w:t xml:space="preserve"> </w:t>
      </w:r>
      <w:proofErr w:type="spellStart"/>
      <w:r w:rsidRPr="009630AB">
        <w:rPr>
          <w:rFonts w:ascii="Times New Roman" w:eastAsia="Times New Roman" w:hAnsi="Times New Roman" w:cs="Times New Roman"/>
          <w:sz w:val="28"/>
          <w:szCs w:val="28"/>
          <w:lang w:eastAsia="ru-RU"/>
        </w:rPr>
        <w:t>Миллетт</w:t>
      </w:r>
      <w:proofErr w:type="spellEnd"/>
      <w:r w:rsidRPr="009630AB">
        <w:rPr>
          <w:rFonts w:ascii="Times New Roman" w:eastAsia="Times New Roman" w:hAnsi="Times New Roman" w:cs="Times New Roman"/>
          <w:sz w:val="28"/>
          <w:szCs w:val="28"/>
          <w:lang w:eastAsia="ru-RU"/>
        </w:rPr>
        <w:t xml:space="preserve"> и </w:t>
      </w:r>
      <w:proofErr w:type="spellStart"/>
      <w:r w:rsidRPr="009630AB">
        <w:rPr>
          <w:rFonts w:ascii="Times New Roman" w:eastAsia="Times New Roman" w:hAnsi="Times New Roman" w:cs="Times New Roman"/>
          <w:sz w:val="28"/>
          <w:szCs w:val="28"/>
          <w:lang w:eastAsia="ru-RU"/>
        </w:rPr>
        <w:t>Суламифь</w:t>
      </w:r>
      <w:proofErr w:type="spellEnd"/>
      <w:r w:rsidRPr="009630AB">
        <w:rPr>
          <w:rFonts w:ascii="Times New Roman" w:eastAsia="Times New Roman" w:hAnsi="Times New Roman" w:cs="Times New Roman"/>
          <w:sz w:val="28"/>
          <w:szCs w:val="28"/>
          <w:lang w:eastAsia="ru-RU"/>
        </w:rPr>
        <w:t xml:space="preserve"> </w:t>
      </w:r>
      <w:proofErr w:type="spellStart"/>
      <w:r w:rsidRPr="009630AB">
        <w:rPr>
          <w:rFonts w:ascii="Times New Roman" w:eastAsia="Times New Roman" w:hAnsi="Times New Roman" w:cs="Times New Roman"/>
          <w:sz w:val="28"/>
          <w:szCs w:val="28"/>
          <w:lang w:eastAsia="ru-RU"/>
        </w:rPr>
        <w:t>Файерстоун</w:t>
      </w:r>
      <w:proofErr w:type="spellEnd"/>
      <w:r w:rsidRPr="009630AB">
        <w:rPr>
          <w:rFonts w:ascii="Times New Roman" w:eastAsia="Times New Roman" w:hAnsi="Times New Roman" w:cs="Times New Roman"/>
          <w:sz w:val="28"/>
          <w:szCs w:val="28"/>
          <w:lang w:eastAsia="ru-RU"/>
        </w:rPr>
        <w:t>. Они считали, что пока не произойдут изменения в системе общественных представлений и поведенческих норм для мужчин и женщин, политическая сфера не будет способна полностью освободить женское население.</w:t>
      </w:r>
      <w:r w:rsidRPr="009630AB">
        <w:rPr>
          <w:rStyle w:val="a8"/>
          <w:rFonts w:ascii="Times New Roman" w:eastAsia="Times New Roman" w:hAnsi="Times New Roman" w:cs="Times New Roman"/>
          <w:sz w:val="28"/>
          <w:szCs w:val="28"/>
          <w:lang w:eastAsia="ru-RU"/>
        </w:rPr>
        <w:footnoteReference w:id="30"/>
      </w:r>
      <w:r w:rsidRPr="009630AB">
        <w:rPr>
          <w:rFonts w:ascii="Times New Roman" w:eastAsia="Times New Roman" w:hAnsi="Times New Roman" w:cs="Times New Roman"/>
          <w:sz w:val="28"/>
          <w:szCs w:val="28"/>
          <w:lang w:eastAsia="ru-RU"/>
        </w:rPr>
        <w:t>Лозунг движения – «Личное – это политика».</w:t>
      </w:r>
    </w:p>
    <w:p w:rsidR="00A13035" w:rsidRPr="009630AB" w:rsidRDefault="00A13035" w:rsidP="00A13035">
      <w:pPr>
        <w:pStyle w:val="a5"/>
        <w:spacing w:line="360" w:lineRule="auto"/>
        <w:ind w:left="0" w:firstLine="709"/>
        <w:jc w:val="both"/>
        <w:rPr>
          <w:rFonts w:ascii="Times New Roman" w:eastAsia="Times New Roman" w:hAnsi="Times New Roman" w:cs="Times New Roman"/>
          <w:sz w:val="28"/>
          <w:szCs w:val="28"/>
          <w:lang w:eastAsia="ru-RU"/>
        </w:rPr>
      </w:pPr>
      <w:r w:rsidRPr="009630AB">
        <w:rPr>
          <w:rFonts w:ascii="Times New Roman" w:eastAsia="Times New Roman" w:hAnsi="Times New Roman" w:cs="Times New Roman"/>
          <w:sz w:val="28"/>
          <w:szCs w:val="28"/>
          <w:lang w:eastAsia="ru-RU"/>
        </w:rPr>
        <w:t>Дл</w:t>
      </w:r>
      <w:r w:rsidR="00356227">
        <w:rPr>
          <w:rFonts w:ascii="Times New Roman" w:eastAsia="Times New Roman" w:hAnsi="Times New Roman" w:cs="Times New Roman"/>
          <w:sz w:val="28"/>
          <w:szCs w:val="28"/>
          <w:lang w:eastAsia="ru-RU"/>
        </w:rPr>
        <w:t>я того</w:t>
      </w:r>
      <w:r w:rsidRPr="009630AB">
        <w:rPr>
          <w:rFonts w:ascii="Times New Roman" w:eastAsia="Times New Roman" w:hAnsi="Times New Roman" w:cs="Times New Roman"/>
          <w:sz w:val="28"/>
          <w:szCs w:val="28"/>
          <w:lang w:eastAsia="ru-RU"/>
        </w:rPr>
        <w:t xml:space="preserve"> чтобы разрушить устоявшиеся стереотипы и закрепленную ценностную систему, нужно сталкивать мнения, провоцировать дискуссии, обращать внимание общественности на женский вопрос, поэтому представительницы радикального движения организовывали различные представления на улицах городов, привлекая внимание публики. </w:t>
      </w:r>
    </w:p>
    <w:p w:rsidR="00A13035" w:rsidRPr="009630AB" w:rsidRDefault="00A13035" w:rsidP="00A13035">
      <w:pPr>
        <w:pStyle w:val="a5"/>
        <w:spacing w:line="360" w:lineRule="auto"/>
        <w:ind w:left="0" w:firstLine="709"/>
        <w:jc w:val="both"/>
        <w:rPr>
          <w:rFonts w:ascii="Times New Roman" w:eastAsia="Times New Roman" w:hAnsi="Times New Roman" w:cs="Times New Roman"/>
          <w:sz w:val="28"/>
          <w:szCs w:val="28"/>
          <w:lang w:eastAsia="ru-RU"/>
        </w:rPr>
      </w:pPr>
      <w:r w:rsidRPr="009630AB">
        <w:rPr>
          <w:rFonts w:ascii="Times New Roman" w:eastAsia="Times New Roman" w:hAnsi="Times New Roman" w:cs="Times New Roman"/>
          <w:sz w:val="28"/>
          <w:szCs w:val="28"/>
          <w:lang w:eastAsia="ru-RU"/>
        </w:rPr>
        <w:lastRenderedPageBreak/>
        <w:t>Радикальные феминистки считали, что для того, что</w:t>
      </w:r>
      <w:r w:rsidR="00356227">
        <w:rPr>
          <w:rFonts w:ascii="Times New Roman" w:eastAsia="Times New Roman" w:hAnsi="Times New Roman" w:cs="Times New Roman"/>
          <w:sz w:val="28"/>
          <w:szCs w:val="28"/>
          <w:lang w:eastAsia="ru-RU"/>
        </w:rPr>
        <w:t>бы</w:t>
      </w:r>
      <w:r w:rsidRPr="009630AB">
        <w:rPr>
          <w:rFonts w:ascii="Times New Roman" w:eastAsia="Times New Roman" w:hAnsi="Times New Roman" w:cs="Times New Roman"/>
          <w:sz w:val="28"/>
          <w:szCs w:val="28"/>
          <w:lang w:eastAsia="ru-RU"/>
        </w:rPr>
        <w:t xml:space="preserve"> сформировать иное женское восприятие, необходимо создавать женскую историю с помощью кино, литературы, музыки и т. д. В европейских странах и США открываются женские кафе, специальные клиники, детские сады, книжные магазины. Таким образом, постепенно к женскому вопросу было привлечено внимание СМИ. Глория </w:t>
      </w:r>
      <w:proofErr w:type="spellStart"/>
      <w:r w:rsidRPr="009630AB">
        <w:rPr>
          <w:rFonts w:ascii="Times New Roman" w:eastAsia="Times New Roman" w:hAnsi="Times New Roman" w:cs="Times New Roman"/>
          <w:sz w:val="28"/>
          <w:szCs w:val="28"/>
          <w:lang w:eastAsia="ru-RU"/>
        </w:rPr>
        <w:t>Стайн</w:t>
      </w:r>
      <w:proofErr w:type="spellEnd"/>
      <w:r w:rsidRPr="009630AB">
        <w:rPr>
          <w:rFonts w:ascii="Times New Roman" w:eastAsia="Times New Roman" w:hAnsi="Times New Roman" w:cs="Times New Roman"/>
          <w:sz w:val="28"/>
          <w:szCs w:val="28"/>
          <w:lang w:eastAsia="ru-RU"/>
        </w:rPr>
        <w:t>, известная журналистка в США, в 1971 году начала выпускать феминистский журнал «</w:t>
      </w:r>
      <w:proofErr w:type="spellStart"/>
      <w:r w:rsidRPr="009630AB">
        <w:rPr>
          <w:rFonts w:ascii="Times New Roman" w:eastAsia="Times New Roman" w:hAnsi="Times New Roman" w:cs="Times New Roman"/>
          <w:sz w:val="28"/>
          <w:szCs w:val="28"/>
          <w:lang w:val="en-US" w:eastAsia="ru-RU"/>
        </w:rPr>
        <w:t>Ms</w:t>
      </w:r>
      <w:proofErr w:type="spellEnd"/>
      <w:r w:rsidRPr="009630AB">
        <w:rPr>
          <w:rFonts w:ascii="Times New Roman" w:eastAsia="Times New Roman" w:hAnsi="Times New Roman" w:cs="Times New Roman"/>
          <w:sz w:val="28"/>
          <w:szCs w:val="28"/>
          <w:lang w:eastAsia="ru-RU"/>
        </w:rPr>
        <w:t>» (вместо «</w:t>
      </w:r>
      <w:proofErr w:type="spellStart"/>
      <w:r w:rsidRPr="009630AB">
        <w:rPr>
          <w:rFonts w:ascii="Times New Roman" w:eastAsia="Times New Roman" w:hAnsi="Times New Roman" w:cs="Times New Roman"/>
          <w:sz w:val="28"/>
          <w:szCs w:val="28"/>
          <w:lang w:val="en-US" w:eastAsia="ru-RU"/>
        </w:rPr>
        <w:t>mrs</w:t>
      </w:r>
      <w:proofErr w:type="spellEnd"/>
      <w:r w:rsidRPr="009630AB">
        <w:rPr>
          <w:rFonts w:ascii="Times New Roman" w:eastAsia="Times New Roman" w:hAnsi="Times New Roman" w:cs="Times New Roman"/>
          <w:sz w:val="28"/>
          <w:szCs w:val="28"/>
          <w:lang w:eastAsia="ru-RU"/>
        </w:rPr>
        <w:t>» или «</w:t>
      </w:r>
      <w:r w:rsidRPr="009630AB">
        <w:rPr>
          <w:rFonts w:ascii="Times New Roman" w:eastAsia="Times New Roman" w:hAnsi="Times New Roman" w:cs="Times New Roman"/>
          <w:sz w:val="28"/>
          <w:szCs w:val="28"/>
          <w:lang w:val="en-US" w:eastAsia="ru-RU"/>
        </w:rPr>
        <w:t>miss</w:t>
      </w:r>
      <w:r w:rsidRPr="009630AB">
        <w:rPr>
          <w:rFonts w:ascii="Times New Roman" w:eastAsia="Times New Roman" w:hAnsi="Times New Roman" w:cs="Times New Roman"/>
          <w:sz w:val="28"/>
          <w:szCs w:val="28"/>
          <w:lang w:eastAsia="ru-RU"/>
        </w:rPr>
        <w:t xml:space="preserve">»). Издание стало очень популярным, что продемонстрировало успех нарастающего «революционного» движения. </w:t>
      </w:r>
    </w:p>
    <w:p w:rsidR="00A13035" w:rsidRPr="009630AB" w:rsidRDefault="00A13035" w:rsidP="00A13035">
      <w:pPr>
        <w:pStyle w:val="a5"/>
        <w:spacing w:line="360" w:lineRule="auto"/>
        <w:ind w:left="0" w:firstLine="709"/>
        <w:jc w:val="both"/>
        <w:rPr>
          <w:rFonts w:ascii="Times New Roman" w:eastAsia="Times New Roman" w:hAnsi="Times New Roman" w:cs="Times New Roman"/>
          <w:sz w:val="28"/>
          <w:szCs w:val="28"/>
          <w:lang w:eastAsia="ru-RU"/>
        </w:rPr>
      </w:pPr>
      <w:r w:rsidRPr="009630AB">
        <w:rPr>
          <w:rFonts w:ascii="Times New Roman" w:eastAsia="Times New Roman" w:hAnsi="Times New Roman" w:cs="Times New Roman"/>
          <w:sz w:val="28"/>
          <w:szCs w:val="28"/>
          <w:lang w:eastAsia="ru-RU"/>
        </w:rPr>
        <w:t>Женское радикальное движение стало рассматривать иные темы в рамках женского вопроса: изменилось представление о красоте, появилась идея использования обществом представлений о красоте против женщин, отказа от традиционного подчеркивания женственности.</w:t>
      </w:r>
      <w:r w:rsidRPr="009630AB">
        <w:rPr>
          <w:rStyle w:val="a8"/>
          <w:rFonts w:ascii="Times New Roman" w:eastAsia="Times New Roman" w:hAnsi="Times New Roman" w:cs="Times New Roman"/>
          <w:sz w:val="28"/>
          <w:szCs w:val="28"/>
          <w:lang w:eastAsia="ru-RU"/>
        </w:rPr>
        <w:footnoteReference w:id="31"/>
      </w:r>
    </w:p>
    <w:p w:rsidR="00A13035" w:rsidRPr="009630AB" w:rsidRDefault="00A13035" w:rsidP="00A13035">
      <w:pPr>
        <w:pStyle w:val="a5"/>
        <w:spacing w:line="360" w:lineRule="auto"/>
        <w:ind w:left="0" w:firstLine="709"/>
        <w:jc w:val="both"/>
        <w:rPr>
          <w:rFonts w:ascii="Times New Roman" w:eastAsia="Times New Roman" w:hAnsi="Times New Roman" w:cs="Times New Roman"/>
          <w:sz w:val="28"/>
          <w:szCs w:val="28"/>
          <w:lang w:eastAsia="ru-RU"/>
        </w:rPr>
      </w:pPr>
      <w:r w:rsidRPr="009630AB">
        <w:rPr>
          <w:rFonts w:ascii="Times New Roman" w:eastAsia="Times New Roman" w:hAnsi="Times New Roman" w:cs="Times New Roman"/>
          <w:sz w:val="28"/>
          <w:szCs w:val="28"/>
          <w:lang w:eastAsia="ru-RU"/>
        </w:rPr>
        <w:t>Попытка осмысления глубинной природы половых различий привела к возникновению психоаналитического направления женского движения. Рассмотрение женского вопроса сквозь призму психоанализа позволило представительницам данного направления прийти к выводу о том, что нормативно-правовые акты не способны изменить патриарха</w:t>
      </w:r>
      <w:r w:rsidR="00356227">
        <w:rPr>
          <w:rFonts w:ascii="Times New Roman" w:eastAsia="Times New Roman" w:hAnsi="Times New Roman" w:cs="Times New Roman"/>
          <w:sz w:val="28"/>
          <w:szCs w:val="28"/>
          <w:lang w:eastAsia="ru-RU"/>
        </w:rPr>
        <w:t>ль</w:t>
      </w:r>
      <w:r w:rsidRPr="009630AB">
        <w:rPr>
          <w:rFonts w:ascii="Times New Roman" w:eastAsia="Times New Roman" w:hAnsi="Times New Roman" w:cs="Times New Roman"/>
          <w:sz w:val="28"/>
          <w:szCs w:val="28"/>
          <w:lang w:eastAsia="ru-RU"/>
        </w:rPr>
        <w:t>ное сознание. Традиционные отношения могут измениться, если к процессу воспитания детей привлечь обоих родителей.</w:t>
      </w:r>
    </w:p>
    <w:p w:rsidR="00A13035" w:rsidRPr="009630AB" w:rsidRDefault="00A13035" w:rsidP="00A13035">
      <w:pPr>
        <w:pStyle w:val="a5"/>
        <w:spacing w:line="360" w:lineRule="auto"/>
        <w:ind w:left="0" w:firstLine="709"/>
        <w:jc w:val="both"/>
        <w:rPr>
          <w:rFonts w:ascii="Times New Roman" w:eastAsia="Times New Roman" w:hAnsi="Times New Roman" w:cs="Times New Roman"/>
          <w:sz w:val="28"/>
          <w:szCs w:val="28"/>
          <w:lang w:eastAsia="ru-RU"/>
        </w:rPr>
      </w:pPr>
      <w:r w:rsidRPr="009630AB">
        <w:rPr>
          <w:rFonts w:ascii="Times New Roman" w:eastAsia="Times New Roman" w:hAnsi="Times New Roman" w:cs="Times New Roman"/>
          <w:sz w:val="28"/>
          <w:szCs w:val="28"/>
          <w:lang w:eastAsia="ru-RU"/>
        </w:rPr>
        <w:t>Женское движение в рамках «второй волны» в европейских государствах и США было включено в рамки политической сферы и государственной политики. Так</w:t>
      </w:r>
      <w:r w:rsidR="00356227">
        <w:rPr>
          <w:rFonts w:ascii="Times New Roman" w:eastAsia="Times New Roman" w:hAnsi="Times New Roman" w:cs="Times New Roman"/>
          <w:sz w:val="28"/>
          <w:szCs w:val="28"/>
          <w:lang w:eastAsia="ru-RU"/>
        </w:rPr>
        <w:t>,</w:t>
      </w:r>
      <w:r w:rsidRPr="009630AB">
        <w:rPr>
          <w:rFonts w:ascii="Times New Roman" w:eastAsia="Times New Roman" w:hAnsi="Times New Roman" w:cs="Times New Roman"/>
          <w:sz w:val="28"/>
          <w:szCs w:val="28"/>
          <w:lang w:eastAsia="ru-RU"/>
        </w:rPr>
        <w:t xml:space="preserve"> движению в 1970-е годы удалось привлечь внимание к проблеме домашнего насилия. В результате в 1980-е годы в Европе и Соединенных Штатах Америки были приняты специальные законы, которые защищают жертв домашнего насилия, созданы специальные органы исполнительной власти, которые отвечают за безопасность и защищают права граждан в семье.</w:t>
      </w:r>
    </w:p>
    <w:p w:rsidR="00A13035" w:rsidRPr="009630AB" w:rsidRDefault="00A13035" w:rsidP="00A13035">
      <w:pPr>
        <w:pStyle w:val="a5"/>
        <w:spacing w:line="360" w:lineRule="auto"/>
        <w:ind w:left="0" w:firstLine="709"/>
        <w:jc w:val="both"/>
        <w:rPr>
          <w:rFonts w:ascii="Times New Roman" w:eastAsia="Times New Roman" w:hAnsi="Times New Roman" w:cs="Times New Roman"/>
          <w:sz w:val="28"/>
          <w:szCs w:val="28"/>
          <w:lang w:eastAsia="ru-RU"/>
        </w:rPr>
      </w:pPr>
      <w:r w:rsidRPr="009630AB">
        <w:rPr>
          <w:rFonts w:ascii="Times New Roman" w:eastAsia="Times New Roman" w:hAnsi="Times New Roman" w:cs="Times New Roman"/>
          <w:sz w:val="28"/>
          <w:szCs w:val="28"/>
          <w:lang w:eastAsia="ru-RU"/>
        </w:rPr>
        <w:lastRenderedPageBreak/>
        <w:t>В эти же годы были приняты международные нормативно-правовые акты, в которых женщина была признана полноценным и равноправным субъектом, рождение детей – ее правом, а не обязанностью.</w:t>
      </w:r>
    </w:p>
    <w:p w:rsidR="00A13035" w:rsidRPr="009630AB" w:rsidRDefault="00A13035" w:rsidP="00A13035">
      <w:pPr>
        <w:pStyle w:val="a5"/>
        <w:spacing w:line="360" w:lineRule="auto"/>
        <w:ind w:left="0" w:firstLine="709"/>
        <w:jc w:val="both"/>
        <w:rPr>
          <w:rFonts w:ascii="Times New Roman" w:eastAsia="Times New Roman" w:hAnsi="Times New Roman" w:cs="Times New Roman"/>
          <w:sz w:val="28"/>
          <w:szCs w:val="28"/>
          <w:lang w:eastAsia="ru-RU"/>
        </w:rPr>
      </w:pPr>
      <w:r w:rsidRPr="009630AB">
        <w:rPr>
          <w:rFonts w:ascii="Times New Roman" w:eastAsia="Times New Roman" w:hAnsi="Times New Roman" w:cs="Times New Roman"/>
          <w:sz w:val="28"/>
          <w:szCs w:val="28"/>
          <w:lang w:eastAsia="ru-RU"/>
        </w:rPr>
        <w:t>Необходимо отметить, что в период «второй волны» развития женского движения происходит формирование широкого теоретического дискурса. Базой исследований, проводившихся учеными, стала критика патриархального общества (общества с доминированием мужского населения).</w:t>
      </w:r>
      <w:r w:rsidRPr="009630AB">
        <w:rPr>
          <w:rStyle w:val="a8"/>
          <w:rFonts w:ascii="Times New Roman" w:eastAsia="Times New Roman" w:hAnsi="Times New Roman" w:cs="Times New Roman"/>
          <w:sz w:val="28"/>
          <w:szCs w:val="28"/>
          <w:lang w:eastAsia="ru-RU"/>
        </w:rPr>
        <w:footnoteReference w:id="32"/>
      </w:r>
      <w:r w:rsidRPr="009630AB">
        <w:rPr>
          <w:rFonts w:ascii="Times New Roman" w:eastAsia="Times New Roman" w:hAnsi="Times New Roman" w:cs="Times New Roman"/>
          <w:sz w:val="28"/>
          <w:szCs w:val="28"/>
          <w:lang w:eastAsia="ru-RU"/>
        </w:rPr>
        <w:t xml:space="preserve"> Важным изобретением рассматриваемого периода стало формирование точки зрения о том, что социальная политика государства является тесно связанной с частной сферой жизни человека. Главный лозунг движения женщин "второй волны" - "</w:t>
      </w:r>
      <w:proofErr w:type="spellStart"/>
      <w:r w:rsidRPr="009630AB">
        <w:rPr>
          <w:rFonts w:ascii="Times New Roman" w:eastAsia="Times New Roman" w:hAnsi="Times New Roman" w:cs="Times New Roman"/>
          <w:sz w:val="28"/>
          <w:szCs w:val="28"/>
          <w:lang w:eastAsia="ru-RU"/>
        </w:rPr>
        <w:t>Personal</w:t>
      </w:r>
      <w:proofErr w:type="spellEnd"/>
      <w:r w:rsidRPr="009630AB">
        <w:rPr>
          <w:rFonts w:ascii="Times New Roman" w:eastAsia="Times New Roman" w:hAnsi="Times New Roman" w:cs="Times New Roman"/>
          <w:sz w:val="28"/>
          <w:szCs w:val="28"/>
          <w:lang w:eastAsia="ru-RU"/>
        </w:rPr>
        <w:t xml:space="preserve"> </w:t>
      </w:r>
      <w:proofErr w:type="spellStart"/>
      <w:r w:rsidRPr="009630AB">
        <w:rPr>
          <w:rFonts w:ascii="Times New Roman" w:eastAsia="Times New Roman" w:hAnsi="Times New Roman" w:cs="Times New Roman"/>
          <w:sz w:val="28"/>
          <w:szCs w:val="28"/>
          <w:lang w:eastAsia="ru-RU"/>
        </w:rPr>
        <w:t>is</w:t>
      </w:r>
      <w:proofErr w:type="spellEnd"/>
      <w:r w:rsidRPr="009630AB">
        <w:rPr>
          <w:rFonts w:ascii="Times New Roman" w:eastAsia="Times New Roman" w:hAnsi="Times New Roman" w:cs="Times New Roman"/>
          <w:sz w:val="28"/>
          <w:szCs w:val="28"/>
          <w:lang w:eastAsia="ru-RU"/>
        </w:rPr>
        <w:t xml:space="preserve"> </w:t>
      </w:r>
      <w:proofErr w:type="spellStart"/>
      <w:r w:rsidRPr="009630AB">
        <w:rPr>
          <w:rFonts w:ascii="Times New Roman" w:eastAsia="Times New Roman" w:hAnsi="Times New Roman" w:cs="Times New Roman"/>
          <w:sz w:val="28"/>
          <w:szCs w:val="28"/>
          <w:lang w:eastAsia="ru-RU"/>
        </w:rPr>
        <w:t>political</w:t>
      </w:r>
      <w:proofErr w:type="spellEnd"/>
      <w:r w:rsidRPr="009630AB">
        <w:rPr>
          <w:rFonts w:ascii="Times New Roman" w:eastAsia="Times New Roman" w:hAnsi="Times New Roman" w:cs="Times New Roman"/>
          <w:sz w:val="28"/>
          <w:szCs w:val="28"/>
          <w:lang w:eastAsia="ru-RU"/>
        </w:rPr>
        <w:t>" (т. е. "Личное значит политическое").</w:t>
      </w:r>
      <w:r w:rsidRPr="009630AB">
        <w:rPr>
          <w:rStyle w:val="a8"/>
          <w:rFonts w:ascii="Times New Roman" w:eastAsia="Times New Roman" w:hAnsi="Times New Roman" w:cs="Times New Roman"/>
          <w:sz w:val="28"/>
          <w:szCs w:val="28"/>
          <w:lang w:eastAsia="ru-RU"/>
        </w:rPr>
        <w:footnoteReference w:id="33"/>
      </w:r>
    </w:p>
    <w:p w:rsidR="00A13035" w:rsidRPr="009630AB" w:rsidRDefault="00A13035" w:rsidP="00A13035">
      <w:pPr>
        <w:pStyle w:val="a5"/>
        <w:spacing w:line="360" w:lineRule="auto"/>
        <w:ind w:left="0" w:firstLine="709"/>
        <w:jc w:val="both"/>
        <w:rPr>
          <w:rFonts w:ascii="Times New Roman" w:eastAsia="Times New Roman" w:hAnsi="Times New Roman" w:cs="Times New Roman"/>
          <w:sz w:val="28"/>
          <w:szCs w:val="28"/>
          <w:lang w:eastAsia="ru-RU"/>
        </w:rPr>
      </w:pPr>
      <w:r w:rsidRPr="009630AB">
        <w:rPr>
          <w:rFonts w:ascii="Times New Roman" w:eastAsia="Times New Roman" w:hAnsi="Times New Roman" w:cs="Times New Roman"/>
          <w:sz w:val="28"/>
          <w:szCs w:val="28"/>
          <w:lang w:eastAsia="ru-RU"/>
        </w:rPr>
        <w:t>Следует обратить внимание на то, что движение женского населения "второй волны" в каждой стране имело свои отличительные черты. Например, в европейских государствах более широкое распространение получили социал-демократические принципы, в Соединенных Штатах Америки сильное влияние оказала политическая концепция либерализма и радикальный феминизм.</w:t>
      </w:r>
    </w:p>
    <w:p w:rsidR="00A13035" w:rsidRPr="009630AB" w:rsidRDefault="00A13035" w:rsidP="00A13035">
      <w:pPr>
        <w:pStyle w:val="a5"/>
        <w:spacing w:line="360" w:lineRule="auto"/>
        <w:ind w:left="0" w:firstLine="709"/>
        <w:jc w:val="both"/>
        <w:rPr>
          <w:rFonts w:ascii="Times New Roman" w:eastAsia="Times New Roman" w:hAnsi="Times New Roman" w:cs="Times New Roman"/>
          <w:sz w:val="28"/>
          <w:szCs w:val="28"/>
          <w:lang w:eastAsia="ru-RU"/>
        </w:rPr>
      </w:pPr>
      <w:r w:rsidRPr="009630AB">
        <w:rPr>
          <w:rFonts w:ascii="Times New Roman" w:eastAsia="Times New Roman" w:hAnsi="Times New Roman" w:cs="Times New Roman"/>
          <w:sz w:val="28"/>
          <w:szCs w:val="28"/>
          <w:lang w:eastAsia="ru-RU"/>
        </w:rPr>
        <w:t>Концепции, разработанные феминистскими авторами, значительно повлияли на развитие многих гуманитарных наук. Практика феминистского женского движения во многом оказала влияние на изменение не только общественного сознания, но и политической сферы государств, социального обеспечения, семейных отношений.</w:t>
      </w:r>
    </w:p>
    <w:p w:rsidR="00A13035" w:rsidRPr="009630AB" w:rsidRDefault="00A13035" w:rsidP="00A13035">
      <w:pPr>
        <w:pStyle w:val="a5"/>
        <w:spacing w:line="360" w:lineRule="auto"/>
        <w:ind w:left="0" w:firstLine="709"/>
        <w:jc w:val="both"/>
        <w:rPr>
          <w:rFonts w:ascii="Times New Roman" w:eastAsia="Times New Roman" w:hAnsi="Times New Roman" w:cs="Times New Roman"/>
          <w:sz w:val="28"/>
          <w:szCs w:val="28"/>
          <w:lang w:eastAsia="ru-RU"/>
        </w:rPr>
      </w:pPr>
      <w:r w:rsidRPr="009630AB">
        <w:rPr>
          <w:rFonts w:ascii="Times New Roman" w:eastAsia="Times New Roman" w:hAnsi="Times New Roman" w:cs="Times New Roman"/>
          <w:sz w:val="28"/>
          <w:szCs w:val="28"/>
          <w:lang w:eastAsia="ru-RU"/>
        </w:rPr>
        <w:t xml:space="preserve">В период «новой волны» женщины более активно включаются в общественные и политические процессы, растет количество женского представительства в местных органах власти, региональных советах, национальных парламентов и правительств. Однако основная масса женского населения все же больше подключена к работе в низовых партийных организациях и массовых движениях. </w:t>
      </w:r>
    </w:p>
    <w:p w:rsidR="00A13035" w:rsidRPr="009630AB" w:rsidRDefault="00A13035" w:rsidP="00A13035">
      <w:pPr>
        <w:pStyle w:val="a5"/>
        <w:spacing w:line="360" w:lineRule="auto"/>
        <w:ind w:left="0" w:firstLine="709"/>
        <w:jc w:val="both"/>
        <w:rPr>
          <w:rFonts w:ascii="Times New Roman" w:eastAsia="Times New Roman" w:hAnsi="Times New Roman" w:cs="Times New Roman"/>
          <w:sz w:val="28"/>
          <w:szCs w:val="28"/>
          <w:lang w:eastAsia="ru-RU"/>
        </w:rPr>
      </w:pPr>
      <w:r w:rsidRPr="009630AB">
        <w:rPr>
          <w:rFonts w:ascii="Times New Roman" w:eastAsia="Times New Roman" w:hAnsi="Times New Roman" w:cs="Times New Roman"/>
          <w:sz w:val="28"/>
          <w:szCs w:val="28"/>
          <w:lang w:eastAsia="ru-RU"/>
        </w:rPr>
        <w:lastRenderedPageBreak/>
        <w:t>Усиление женского движения повлияло на то, что политические партии в различных государствах стали контактировать с женской частью населения и учитывать при составлении предвыборных партийных программ женские интересы и требования.</w:t>
      </w:r>
    </w:p>
    <w:p w:rsidR="00A13035" w:rsidRPr="009630AB" w:rsidRDefault="00A13035" w:rsidP="00A13035">
      <w:pPr>
        <w:pStyle w:val="a5"/>
        <w:spacing w:line="360" w:lineRule="auto"/>
        <w:ind w:left="0" w:firstLine="709"/>
        <w:jc w:val="both"/>
        <w:rPr>
          <w:rFonts w:ascii="Times New Roman" w:eastAsia="Times New Roman" w:hAnsi="Times New Roman" w:cs="Times New Roman"/>
          <w:sz w:val="28"/>
          <w:szCs w:val="28"/>
          <w:lang w:eastAsia="ru-RU"/>
        </w:rPr>
      </w:pPr>
      <w:r w:rsidRPr="009630AB">
        <w:rPr>
          <w:rFonts w:ascii="Times New Roman" w:eastAsia="Times New Roman" w:hAnsi="Times New Roman" w:cs="Times New Roman"/>
          <w:sz w:val="28"/>
          <w:szCs w:val="28"/>
          <w:lang w:eastAsia="ru-RU"/>
        </w:rPr>
        <w:t xml:space="preserve">«Вторая волна» повлияла на изменение традиционных представлений о семье и семейных ценностях. В последние десятилетия </w:t>
      </w:r>
      <w:r w:rsidRPr="009630AB">
        <w:rPr>
          <w:rFonts w:ascii="Times New Roman" w:eastAsia="Times New Roman" w:hAnsi="Times New Roman" w:cs="Times New Roman"/>
          <w:sz w:val="28"/>
          <w:szCs w:val="28"/>
          <w:lang w:val="en-US" w:eastAsia="ru-RU"/>
        </w:rPr>
        <w:t>XX</w:t>
      </w:r>
      <w:r w:rsidRPr="009630AB">
        <w:rPr>
          <w:rFonts w:ascii="Times New Roman" w:eastAsia="Times New Roman" w:hAnsi="Times New Roman" w:cs="Times New Roman"/>
          <w:sz w:val="28"/>
          <w:szCs w:val="28"/>
          <w:lang w:eastAsia="ru-RU"/>
        </w:rPr>
        <w:t xml:space="preserve"> века все чаще прослеживалась тенденция возникновения альтернативного варианта совместного проживания людей, все чаще подвергалась критике традиционная моногамная семья, происходили социально-структурные сдвиги в отношения мужчин и женщин.</w:t>
      </w:r>
    </w:p>
    <w:p w:rsidR="00A13035" w:rsidRPr="009630AB" w:rsidRDefault="00A13035" w:rsidP="00A13035">
      <w:pPr>
        <w:pStyle w:val="a5"/>
        <w:spacing w:line="360" w:lineRule="auto"/>
        <w:ind w:left="0" w:firstLine="709"/>
        <w:jc w:val="both"/>
        <w:rPr>
          <w:rFonts w:ascii="Times New Roman" w:eastAsia="Times New Roman" w:hAnsi="Times New Roman" w:cs="Times New Roman"/>
          <w:sz w:val="28"/>
          <w:szCs w:val="28"/>
          <w:lang w:eastAsia="ru-RU"/>
        </w:rPr>
      </w:pPr>
      <w:r w:rsidRPr="009630AB">
        <w:rPr>
          <w:rFonts w:ascii="Times New Roman" w:eastAsia="Times New Roman" w:hAnsi="Times New Roman" w:cs="Times New Roman"/>
          <w:sz w:val="28"/>
          <w:szCs w:val="28"/>
          <w:lang w:eastAsia="ru-RU"/>
        </w:rPr>
        <w:t>Успешное развитие женского движения и достижение многих поставленных целей доказало, что роль женского населения в общественной сфере достаточно велика, поэтому движение женщин, их идеологические взгляды стали важным фактором политического и социального развития современного общества.</w:t>
      </w:r>
    </w:p>
    <w:p w:rsidR="00A13035" w:rsidRPr="009630AB" w:rsidRDefault="00A13035" w:rsidP="00A13035">
      <w:pPr>
        <w:pStyle w:val="a5"/>
        <w:spacing w:line="360" w:lineRule="auto"/>
        <w:ind w:left="0" w:firstLine="709"/>
        <w:jc w:val="both"/>
        <w:rPr>
          <w:rFonts w:ascii="Times New Roman" w:eastAsia="Times New Roman" w:hAnsi="Times New Roman" w:cs="Times New Roman"/>
          <w:sz w:val="28"/>
          <w:szCs w:val="28"/>
          <w:lang w:eastAsia="ru-RU"/>
        </w:rPr>
      </w:pPr>
      <w:r w:rsidRPr="009630AB">
        <w:rPr>
          <w:rFonts w:ascii="Times New Roman" w:eastAsia="Times New Roman" w:hAnsi="Times New Roman" w:cs="Times New Roman"/>
          <w:sz w:val="28"/>
          <w:szCs w:val="28"/>
          <w:lang w:eastAsia="ru-RU"/>
        </w:rPr>
        <w:t xml:space="preserve">Вторая половина </w:t>
      </w:r>
      <w:r w:rsidRPr="009630AB">
        <w:rPr>
          <w:rFonts w:ascii="Times New Roman" w:eastAsia="Times New Roman" w:hAnsi="Times New Roman" w:cs="Times New Roman"/>
          <w:sz w:val="28"/>
          <w:szCs w:val="28"/>
          <w:lang w:val="en-US" w:eastAsia="ru-RU"/>
        </w:rPr>
        <w:t>XX</w:t>
      </w:r>
      <w:r w:rsidRPr="009630AB">
        <w:rPr>
          <w:rFonts w:ascii="Times New Roman" w:eastAsia="Times New Roman" w:hAnsi="Times New Roman" w:cs="Times New Roman"/>
          <w:sz w:val="28"/>
          <w:szCs w:val="28"/>
          <w:lang w:eastAsia="ru-RU"/>
        </w:rPr>
        <w:t xml:space="preserve"> века стала своеобразной женской революцией. Во многих странах мира стали развиваться национальные механизмы решения женского вопроса, продолжали формироваться и развиваться различные женские организации, которые включали в свой состав миллионы женщин, стремящихся добиться социальной справедливости и гендерного равенства.</w:t>
      </w:r>
    </w:p>
    <w:p w:rsidR="00A13035" w:rsidRPr="009630AB" w:rsidRDefault="00A13035" w:rsidP="00A13035">
      <w:pPr>
        <w:pStyle w:val="a5"/>
        <w:spacing w:line="360" w:lineRule="auto"/>
        <w:ind w:left="0" w:firstLine="709"/>
        <w:jc w:val="both"/>
        <w:rPr>
          <w:rFonts w:ascii="Times New Roman" w:eastAsia="Times New Roman" w:hAnsi="Times New Roman" w:cs="Times New Roman"/>
          <w:sz w:val="28"/>
          <w:szCs w:val="28"/>
          <w:lang w:eastAsia="ru-RU"/>
        </w:rPr>
      </w:pPr>
      <w:r w:rsidRPr="009630AB">
        <w:rPr>
          <w:rFonts w:ascii="Times New Roman" w:eastAsia="Times New Roman" w:hAnsi="Times New Roman" w:cs="Times New Roman"/>
          <w:sz w:val="28"/>
          <w:szCs w:val="28"/>
          <w:lang w:eastAsia="ru-RU"/>
        </w:rPr>
        <w:t>Главным результатом борьбы женского населения за расширение демократических прав стало принятие Организацией Объединенных Наций в 1979 году Конвенции «О ликвидации всех форм дискриминации в отношении женщин».</w:t>
      </w:r>
    </w:p>
    <w:p w:rsidR="00A13035" w:rsidRPr="009630AB" w:rsidRDefault="00A13035" w:rsidP="001B263E">
      <w:pPr>
        <w:pStyle w:val="a5"/>
        <w:numPr>
          <w:ilvl w:val="1"/>
          <w:numId w:val="16"/>
        </w:numPr>
        <w:spacing w:line="360" w:lineRule="auto"/>
        <w:ind w:left="0" w:firstLine="709"/>
        <w:jc w:val="center"/>
        <w:outlineLvl w:val="1"/>
        <w:rPr>
          <w:rFonts w:ascii="Times New Roman" w:hAnsi="Times New Roman" w:cs="Times New Roman"/>
          <w:b/>
          <w:sz w:val="28"/>
          <w:szCs w:val="28"/>
        </w:rPr>
      </w:pPr>
      <w:bookmarkStart w:id="6" w:name="_Toc448259632"/>
      <w:r w:rsidRPr="009630AB">
        <w:rPr>
          <w:rFonts w:ascii="Times New Roman" w:hAnsi="Times New Roman" w:cs="Times New Roman"/>
          <w:b/>
          <w:sz w:val="28"/>
          <w:szCs w:val="28"/>
        </w:rPr>
        <w:t>Современное женское движение: виды, организации и их цели</w:t>
      </w:r>
      <w:bookmarkEnd w:id="6"/>
    </w:p>
    <w:p w:rsidR="00A13035" w:rsidRPr="007B2B69" w:rsidRDefault="00A13035" w:rsidP="00A13035">
      <w:pPr>
        <w:pStyle w:val="a5"/>
        <w:spacing w:line="360" w:lineRule="auto"/>
        <w:ind w:left="0" w:firstLine="709"/>
        <w:jc w:val="both"/>
        <w:rPr>
          <w:rFonts w:ascii="Times New Roman" w:hAnsi="Times New Roman" w:cs="Times New Roman"/>
          <w:sz w:val="28"/>
          <w:szCs w:val="28"/>
        </w:rPr>
      </w:pPr>
      <w:r w:rsidRPr="007B2B69">
        <w:rPr>
          <w:rFonts w:ascii="Times New Roman" w:hAnsi="Times New Roman" w:cs="Times New Roman"/>
          <w:sz w:val="28"/>
          <w:szCs w:val="28"/>
        </w:rPr>
        <w:t xml:space="preserve">К концу </w:t>
      </w:r>
      <w:r w:rsidRPr="007B2B69">
        <w:rPr>
          <w:rFonts w:ascii="Times New Roman" w:hAnsi="Times New Roman" w:cs="Times New Roman"/>
          <w:sz w:val="28"/>
          <w:szCs w:val="28"/>
          <w:lang w:val="en-US"/>
        </w:rPr>
        <w:t>XX</w:t>
      </w:r>
      <w:r w:rsidRPr="007B2B69">
        <w:rPr>
          <w:rFonts w:ascii="Times New Roman" w:hAnsi="Times New Roman" w:cs="Times New Roman"/>
          <w:sz w:val="28"/>
          <w:szCs w:val="28"/>
        </w:rPr>
        <w:t xml:space="preserve"> века начинает развиваться новый этап развития женского движения, который продолжает функционировать и в настоящее время. Все чаще ученые для проведения исследований используют гендерный подход, который позволяет изучить различные сферы общественной жизни, в которых все еще прослеживается половое неравенство. Например, религиозная сфера, </w:t>
      </w:r>
      <w:r w:rsidRPr="007B2B69">
        <w:rPr>
          <w:rFonts w:ascii="Times New Roman" w:hAnsi="Times New Roman" w:cs="Times New Roman"/>
          <w:sz w:val="28"/>
          <w:szCs w:val="28"/>
        </w:rPr>
        <w:lastRenderedPageBreak/>
        <w:t xml:space="preserve">брачные отношения, трудовые отношения. Предыдущие волны женского движения оказали огромное влияние на пересмотр места женщины в обществе, но изменили далеко не все. Нельзя сказать, что на сегодняшний день работа, например, </w:t>
      </w:r>
      <w:proofErr w:type="spellStart"/>
      <w:r w:rsidRPr="007B2B69">
        <w:rPr>
          <w:rFonts w:ascii="Times New Roman" w:hAnsi="Times New Roman" w:cs="Times New Roman"/>
          <w:sz w:val="28"/>
          <w:szCs w:val="28"/>
        </w:rPr>
        <w:t>Симоны</w:t>
      </w:r>
      <w:proofErr w:type="spellEnd"/>
      <w:r w:rsidRPr="007B2B69">
        <w:rPr>
          <w:rFonts w:ascii="Times New Roman" w:hAnsi="Times New Roman" w:cs="Times New Roman"/>
          <w:sz w:val="28"/>
          <w:szCs w:val="28"/>
        </w:rPr>
        <w:t xml:space="preserve"> де Бовуар «Второй пол» является неактуальной. Определенная часть общества все еще придерживается точки зрения о том, что женщина должна заниматься только домашним очагом, иначе возможны сокращения показателей рождаемости и кризис института семьи. </w:t>
      </w:r>
    </w:p>
    <w:p w:rsidR="00A13035" w:rsidRPr="007B2B69" w:rsidRDefault="00A13035" w:rsidP="00A13035">
      <w:pPr>
        <w:pStyle w:val="a5"/>
        <w:spacing w:line="360" w:lineRule="auto"/>
        <w:ind w:left="0" w:firstLine="709"/>
        <w:jc w:val="both"/>
        <w:rPr>
          <w:rFonts w:ascii="Times New Roman" w:hAnsi="Times New Roman" w:cs="Times New Roman"/>
          <w:sz w:val="28"/>
          <w:szCs w:val="28"/>
        </w:rPr>
      </w:pPr>
      <w:r w:rsidRPr="007B2B69">
        <w:rPr>
          <w:rFonts w:ascii="Times New Roman" w:hAnsi="Times New Roman" w:cs="Times New Roman"/>
          <w:sz w:val="28"/>
          <w:szCs w:val="28"/>
        </w:rPr>
        <w:t xml:space="preserve">В результате </w:t>
      </w:r>
      <w:proofErr w:type="spellStart"/>
      <w:r w:rsidRPr="007B2B69">
        <w:rPr>
          <w:rFonts w:ascii="Times New Roman" w:hAnsi="Times New Roman" w:cs="Times New Roman"/>
          <w:sz w:val="28"/>
          <w:szCs w:val="28"/>
        </w:rPr>
        <w:t>глобализационных</w:t>
      </w:r>
      <w:proofErr w:type="spellEnd"/>
      <w:r w:rsidRPr="007B2B69">
        <w:rPr>
          <w:rFonts w:ascii="Times New Roman" w:hAnsi="Times New Roman" w:cs="Times New Roman"/>
          <w:sz w:val="28"/>
          <w:szCs w:val="28"/>
        </w:rPr>
        <w:t xml:space="preserve"> процессов сформировались различные виды женского движения в странах Европы и США. Среди них выделяют:</w:t>
      </w:r>
    </w:p>
    <w:p w:rsidR="00A13035" w:rsidRPr="007B2B69" w:rsidRDefault="00A13035" w:rsidP="00560CE1">
      <w:pPr>
        <w:pStyle w:val="a5"/>
        <w:numPr>
          <w:ilvl w:val="0"/>
          <w:numId w:val="22"/>
        </w:numPr>
        <w:spacing w:line="360" w:lineRule="auto"/>
        <w:ind w:left="0" w:firstLine="709"/>
        <w:jc w:val="both"/>
        <w:rPr>
          <w:rFonts w:ascii="Times New Roman" w:hAnsi="Times New Roman" w:cs="Times New Roman"/>
          <w:sz w:val="28"/>
          <w:szCs w:val="28"/>
        </w:rPr>
      </w:pPr>
      <w:r w:rsidRPr="007B2B69">
        <w:rPr>
          <w:rFonts w:ascii="Times New Roman" w:hAnsi="Times New Roman" w:cs="Times New Roman"/>
          <w:sz w:val="28"/>
          <w:szCs w:val="28"/>
        </w:rPr>
        <w:t xml:space="preserve">анархическое женское движение: представители данного вида движения объединяют концепции анархизма и феминизма. Основная цель направления – борьба с патриархальными ценностями, господствующими в обществе. По их мнению, брак – экономическое соглашение между женщиной и мужчиной, в результате которого именно женщины обычно проигрывают. В американском городе Бостоне каждый год </w:t>
      </w:r>
      <w:proofErr w:type="spellStart"/>
      <w:r w:rsidRPr="007B2B69">
        <w:rPr>
          <w:rFonts w:ascii="Times New Roman" w:hAnsi="Times New Roman" w:cs="Times New Roman"/>
          <w:sz w:val="28"/>
          <w:szCs w:val="28"/>
        </w:rPr>
        <w:t>анархофеминистки</w:t>
      </w:r>
      <w:proofErr w:type="spellEnd"/>
      <w:r w:rsidRPr="007B2B69">
        <w:rPr>
          <w:rFonts w:ascii="Times New Roman" w:hAnsi="Times New Roman" w:cs="Times New Roman"/>
          <w:sz w:val="28"/>
          <w:szCs w:val="28"/>
        </w:rPr>
        <w:t xml:space="preserve"> проводят конференцию «Ла </w:t>
      </w:r>
      <w:proofErr w:type="spellStart"/>
      <w:r w:rsidRPr="007B2B69">
        <w:rPr>
          <w:rFonts w:ascii="Times New Roman" w:hAnsi="Times New Roman" w:cs="Times New Roman"/>
          <w:sz w:val="28"/>
          <w:szCs w:val="28"/>
        </w:rPr>
        <w:t>ривольта</w:t>
      </w:r>
      <w:proofErr w:type="spellEnd"/>
      <w:r w:rsidRPr="007B2B69">
        <w:rPr>
          <w:rFonts w:ascii="Times New Roman" w:hAnsi="Times New Roman" w:cs="Times New Roman"/>
          <w:sz w:val="28"/>
          <w:szCs w:val="28"/>
        </w:rPr>
        <w:t>!».</w:t>
      </w:r>
      <w:r w:rsidRPr="007B2B69">
        <w:rPr>
          <w:rStyle w:val="a8"/>
          <w:rFonts w:ascii="Times New Roman" w:hAnsi="Times New Roman" w:cs="Times New Roman"/>
          <w:sz w:val="28"/>
          <w:szCs w:val="28"/>
        </w:rPr>
        <w:footnoteReference w:id="34"/>
      </w:r>
    </w:p>
    <w:p w:rsidR="00A13035" w:rsidRPr="007B2B69" w:rsidRDefault="00A13035" w:rsidP="00560CE1">
      <w:pPr>
        <w:pStyle w:val="a5"/>
        <w:numPr>
          <w:ilvl w:val="0"/>
          <w:numId w:val="22"/>
        </w:numPr>
        <w:spacing w:line="360" w:lineRule="auto"/>
        <w:ind w:left="0" w:firstLine="709"/>
        <w:jc w:val="both"/>
        <w:rPr>
          <w:rFonts w:ascii="Times New Roman" w:hAnsi="Times New Roman" w:cs="Times New Roman"/>
          <w:sz w:val="28"/>
          <w:szCs w:val="28"/>
        </w:rPr>
      </w:pPr>
      <w:r w:rsidRPr="007B2B69">
        <w:rPr>
          <w:rFonts w:ascii="Times New Roman" w:hAnsi="Times New Roman" w:cs="Times New Roman"/>
          <w:sz w:val="28"/>
          <w:szCs w:val="28"/>
        </w:rPr>
        <w:t xml:space="preserve">женское движение духовного направления: данное движение начало развиваться после событий 11 сентября 2000 года в Нью-Йорке. Развитие </w:t>
      </w:r>
      <w:r w:rsidR="00FE5D45" w:rsidRPr="007B2B69">
        <w:rPr>
          <w:rFonts w:ascii="Times New Roman" w:hAnsi="Times New Roman" w:cs="Times New Roman"/>
          <w:sz w:val="28"/>
          <w:szCs w:val="28"/>
        </w:rPr>
        <w:t>этого</w:t>
      </w:r>
      <w:r w:rsidRPr="007B2B69">
        <w:rPr>
          <w:rFonts w:ascii="Times New Roman" w:hAnsi="Times New Roman" w:cs="Times New Roman"/>
          <w:sz w:val="28"/>
          <w:szCs w:val="28"/>
        </w:rPr>
        <w:t xml:space="preserve"> направления стало ответом на террористический вызов. 12 активисток создали сайт «</w:t>
      </w:r>
      <w:r w:rsidRPr="007B2B69">
        <w:rPr>
          <w:rFonts w:ascii="Times New Roman" w:hAnsi="Times New Roman" w:cs="Times New Roman"/>
          <w:sz w:val="28"/>
          <w:szCs w:val="28"/>
          <w:lang w:val="en-US"/>
        </w:rPr>
        <w:t>Gather</w:t>
      </w:r>
      <w:r w:rsidRPr="007B2B69">
        <w:rPr>
          <w:rFonts w:ascii="Times New Roman" w:hAnsi="Times New Roman" w:cs="Times New Roman"/>
          <w:sz w:val="28"/>
          <w:szCs w:val="28"/>
        </w:rPr>
        <w:t xml:space="preserve"> </w:t>
      </w:r>
      <w:r w:rsidRPr="007B2B69">
        <w:rPr>
          <w:rFonts w:ascii="Times New Roman" w:hAnsi="Times New Roman" w:cs="Times New Roman"/>
          <w:sz w:val="28"/>
          <w:szCs w:val="28"/>
          <w:lang w:val="en-US"/>
        </w:rPr>
        <w:t>the</w:t>
      </w:r>
      <w:r w:rsidRPr="007B2B69">
        <w:rPr>
          <w:rFonts w:ascii="Times New Roman" w:hAnsi="Times New Roman" w:cs="Times New Roman"/>
          <w:sz w:val="28"/>
          <w:szCs w:val="28"/>
        </w:rPr>
        <w:t xml:space="preserve"> </w:t>
      </w:r>
      <w:r w:rsidRPr="007B2B69">
        <w:rPr>
          <w:rFonts w:ascii="Times New Roman" w:hAnsi="Times New Roman" w:cs="Times New Roman"/>
          <w:sz w:val="28"/>
          <w:szCs w:val="28"/>
          <w:lang w:val="en-US"/>
        </w:rPr>
        <w:t>women</w:t>
      </w:r>
      <w:r w:rsidRPr="007B2B69">
        <w:rPr>
          <w:rFonts w:ascii="Times New Roman" w:hAnsi="Times New Roman" w:cs="Times New Roman"/>
          <w:sz w:val="28"/>
          <w:szCs w:val="28"/>
        </w:rPr>
        <w:t>». Движение практикует проведение конгрессов, направленных на объединение женского населения против войн и терроризма;</w:t>
      </w:r>
    </w:p>
    <w:p w:rsidR="00A13035" w:rsidRPr="007B2B69" w:rsidRDefault="00A13035" w:rsidP="00560CE1">
      <w:pPr>
        <w:pStyle w:val="a5"/>
        <w:numPr>
          <w:ilvl w:val="0"/>
          <w:numId w:val="22"/>
        </w:numPr>
        <w:spacing w:line="360" w:lineRule="auto"/>
        <w:ind w:left="0" w:firstLine="709"/>
        <w:jc w:val="both"/>
        <w:rPr>
          <w:rFonts w:ascii="Times New Roman" w:hAnsi="Times New Roman" w:cs="Times New Roman"/>
          <w:sz w:val="28"/>
          <w:szCs w:val="28"/>
        </w:rPr>
      </w:pPr>
      <w:proofErr w:type="spellStart"/>
      <w:r w:rsidRPr="007B2B69">
        <w:rPr>
          <w:rFonts w:ascii="Times New Roman" w:hAnsi="Times New Roman" w:cs="Times New Roman"/>
          <w:sz w:val="28"/>
          <w:szCs w:val="28"/>
        </w:rPr>
        <w:t>вуманисткое</w:t>
      </w:r>
      <w:proofErr w:type="spellEnd"/>
      <w:r w:rsidRPr="007B2B69">
        <w:rPr>
          <w:rFonts w:ascii="Times New Roman" w:hAnsi="Times New Roman" w:cs="Times New Roman"/>
          <w:sz w:val="28"/>
          <w:szCs w:val="28"/>
        </w:rPr>
        <w:t xml:space="preserve"> движение (движение «черного» феминизма): основная цель – борьба против сексизма, классового угнетения и расизма. Представительницы </w:t>
      </w:r>
      <w:proofErr w:type="spellStart"/>
      <w:r w:rsidRPr="007B2B69">
        <w:rPr>
          <w:rFonts w:ascii="Times New Roman" w:hAnsi="Times New Roman" w:cs="Times New Roman"/>
          <w:sz w:val="28"/>
          <w:szCs w:val="28"/>
        </w:rPr>
        <w:t>вуманизма</w:t>
      </w:r>
      <w:proofErr w:type="spellEnd"/>
      <w:r w:rsidRPr="007B2B69">
        <w:rPr>
          <w:rFonts w:ascii="Times New Roman" w:hAnsi="Times New Roman" w:cs="Times New Roman"/>
          <w:sz w:val="28"/>
          <w:szCs w:val="28"/>
        </w:rPr>
        <w:t xml:space="preserve"> считают, что темнокожие женщины гораздо больше дискриминированы, в отличие от белых женщин;</w:t>
      </w:r>
    </w:p>
    <w:p w:rsidR="00A13035" w:rsidRPr="007B2B69" w:rsidRDefault="00A13035" w:rsidP="00560CE1">
      <w:pPr>
        <w:pStyle w:val="a5"/>
        <w:numPr>
          <w:ilvl w:val="0"/>
          <w:numId w:val="22"/>
        </w:numPr>
        <w:spacing w:line="360" w:lineRule="auto"/>
        <w:ind w:left="0" w:firstLine="709"/>
        <w:jc w:val="both"/>
        <w:rPr>
          <w:rFonts w:ascii="Times New Roman" w:hAnsi="Times New Roman" w:cs="Times New Roman"/>
          <w:sz w:val="28"/>
          <w:szCs w:val="28"/>
        </w:rPr>
      </w:pPr>
      <w:r w:rsidRPr="007B2B69">
        <w:rPr>
          <w:rFonts w:ascii="Times New Roman" w:hAnsi="Times New Roman" w:cs="Times New Roman"/>
          <w:sz w:val="28"/>
          <w:szCs w:val="28"/>
        </w:rPr>
        <w:t xml:space="preserve">культурное женское движение: женщины, по мнению представительниц данного направления, являются обладательницами </w:t>
      </w:r>
      <w:r w:rsidRPr="007B2B69">
        <w:rPr>
          <w:rFonts w:ascii="Times New Roman" w:hAnsi="Times New Roman" w:cs="Times New Roman"/>
          <w:sz w:val="28"/>
          <w:szCs w:val="28"/>
        </w:rPr>
        <w:lastRenderedPageBreak/>
        <w:t>особенных женских качеств: доверие, сопереживание, стремление к миру, радости и жизни. Они противоположны мужским чертам характера.</w:t>
      </w:r>
      <w:r w:rsidRPr="007B2B69">
        <w:rPr>
          <w:rStyle w:val="a8"/>
          <w:rFonts w:ascii="Times New Roman" w:hAnsi="Times New Roman" w:cs="Times New Roman"/>
          <w:sz w:val="28"/>
          <w:szCs w:val="28"/>
        </w:rPr>
        <w:footnoteReference w:id="35"/>
      </w:r>
      <w:r w:rsidRPr="007B2B69">
        <w:rPr>
          <w:rFonts w:ascii="Times New Roman" w:hAnsi="Times New Roman" w:cs="Times New Roman"/>
          <w:sz w:val="28"/>
          <w:szCs w:val="28"/>
        </w:rPr>
        <w:t xml:space="preserve"> Культурное направление не сосредоточено на деятельности женщин в политической сфере и закрепление формального гендерного равенства на законодательном уровне, он направлен на развитие собственного потенциала, самореализацию, поиск альтернативного образа жизни;</w:t>
      </w:r>
    </w:p>
    <w:p w:rsidR="00A13035" w:rsidRPr="007B2B69" w:rsidRDefault="00A13035" w:rsidP="00560CE1">
      <w:pPr>
        <w:pStyle w:val="a5"/>
        <w:numPr>
          <w:ilvl w:val="0"/>
          <w:numId w:val="22"/>
        </w:numPr>
        <w:spacing w:line="360" w:lineRule="auto"/>
        <w:ind w:left="0" w:firstLine="709"/>
        <w:jc w:val="both"/>
        <w:rPr>
          <w:rFonts w:ascii="Times New Roman" w:hAnsi="Times New Roman" w:cs="Times New Roman"/>
          <w:sz w:val="28"/>
          <w:szCs w:val="28"/>
        </w:rPr>
      </w:pPr>
      <w:r w:rsidRPr="007B2B69">
        <w:rPr>
          <w:rFonts w:ascii="Times New Roman" w:hAnsi="Times New Roman" w:cs="Times New Roman"/>
          <w:sz w:val="28"/>
          <w:szCs w:val="28"/>
        </w:rPr>
        <w:t>сепаратистское женское движение: по мнению представительниц данного направления, установление гендерного равенства в половых отношениях невозможно. Среди разновидностей данного вида движения можно выделить гетеросексуальные и лесбийские направления;</w:t>
      </w:r>
    </w:p>
    <w:p w:rsidR="00A13035" w:rsidRPr="007B2B69" w:rsidRDefault="00A13035" w:rsidP="00560CE1">
      <w:pPr>
        <w:pStyle w:val="a5"/>
        <w:numPr>
          <w:ilvl w:val="0"/>
          <w:numId w:val="22"/>
        </w:numPr>
        <w:spacing w:line="360" w:lineRule="auto"/>
        <w:ind w:left="0" w:firstLine="709"/>
        <w:jc w:val="both"/>
        <w:rPr>
          <w:rFonts w:ascii="Times New Roman" w:hAnsi="Times New Roman" w:cs="Times New Roman"/>
          <w:sz w:val="28"/>
          <w:szCs w:val="28"/>
        </w:rPr>
      </w:pPr>
      <w:r w:rsidRPr="007B2B69">
        <w:rPr>
          <w:rFonts w:ascii="Times New Roman" w:hAnsi="Times New Roman" w:cs="Times New Roman"/>
          <w:sz w:val="28"/>
          <w:szCs w:val="28"/>
        </w:rPr>
        <w:t xml:space="preserve">либеральное женское движение: движение, которое зародилось еще в </w:t>
      </w:r>
      <w:r w:rsidRPr="007B2B69">
        <w:rPr>
          <w:rFonts w:ascii="Times New Roman" w:hAnsi="Times New Roman" w:cs="Times New Roman"/>
          <w:sz w:val="28"/>
          <w:szCs w:val="28"/>
          <w:lang w:val="en-US"/>
        </w:rPr>
        <w:t>XIX</w:t>
      </w:r>
      <w:r w:rsidRPr="007B2B69">
        <w:rPr>
          <w:rFonts w:ascii="Times New Roman" w:hAnsi="Times New Roman" w:cs="Times New Roman"/>
          <w:sz w:val="28"/>
          <w:szCs w:val="28"/>
        </w:rPr>
        <w:t xml:space="preserve">  столетии, продолжает функционировать и сегодня. В настоящее время именно это направление наилучшим образом интегрировалось в современную социальную и политическую практику, так как либеральное движение с помощью легальных процедур стремится к достижению полного гендерного равенства, исключая радикальные и утопические идеи из своего дискурса;</w:t>
      </w:r>
    </w:p>
    <w:p w:rsidR="00A13035" w:rsidRPr="007B2B69" w:rsidRDefault="00A13035" w:rsidP="00560CE1">
      <w:pPr>
        <w:pStyle w:val="a5"/>
        <w:numPr>
          <w:ilvl w:val="0"/>
          <w:numId w:val="22"/>
        </w:numPr>
        <w:spacing w:line="360" w:lineRule="auto"/>
        <w:ind w:left="0" w:firstLine="709"/>
        <w:jc w:val="both"/>
        <w:rPr>
          <w:rFonts w:ascii="Times New Roman" w:hAnsi="Times New Roman" w:cs="Times New Roman"/>
          <w:sz w:val="28"/>
          <w:szCs w:val="28"/>
        </w:rPr>
      </w:pPr>
      <w:r w:rsidRPr="007B2B69">
        <w:rPr>
          <w:rFonts w:ascii="Times New Roman" w:hAnsi="Times New Roman" w:cs="Times New Roman"/>
          <w:sz w:val="28"/>
          <w:szCs w:val="28"/>
        </w:rPr>
        <w:t>марксистское женское движение: по мнению представительниц, половое неравенство исчезнет только тогда, когда капиталистическая формация будет трансформирована в социалистическую формацию;</w:t>
      </w:r>
    </w:p>
    <w:p w:rsidR="00A13035" w:rsidRPr="007B2B69" w:rsidRDefault="00A13035" w:rsidP="00560CE1">
      <w:pPr>
        <w:pStyle w:val="a5"/>
        <w:numPr>
          <w:ilvl w:val="0"/>
          <w:numId w:val="22"/>
        </w:numPr>
        <w:spacing w:line="360" w:lineRule="auto"/>
        <w:ind w:left="0" w:firstLine="709"/>
        <w:jc w:val="both"/>
        <w:rPr>
          <w:rFonts w:ascii="Times New Roman" w:hAnsi="Times New Roman" w:cs="Times New Roman"/>
          <w:sz w:val="28"/>
          <w:szCs w:val="28"/>
        </w:rPr>
      </w:pPr>
      <w:r w:rsidRPr="007B2B69">
        <w:rPr>
          <w:rFonts w:ascii="Times New Roman" w:hAnsi="Times New Roman" w:cs="Times New Roman"/>
          <w:sz w:val="28"/>
          <w:szCs w:val="28"/>
        </w:rPr>
        <w:t>экологическое женское движение: данное направление объединяет борцов за женские права и за охрану природной среды. Представители данного направления подчеркивают, что притеснение женских прав и потребительское отношение к природным ресурсам тесным образом связаны;</w:t>
      </w:r>
    </w:p>
    <w:p w:rsidR="00A13035" w:rsidRPr="007B2B69" w:rsidRDefault="00A13035" w:rsidP="00560CE1">
      <w:pPr>
        <w:pStyle w:val="a5"/>
        <w:numPr>
          <w:ilvl w:val="0"/>
          <w:numId w:val="22"/>
        </w:numPr>
        <w:spacing w:line="360" w:lineRule="auto"/>
        <w:ind w:left="0" w:firstLine="709"/>
        <w:jc w:val="both"/>
        <w:rPr>
          <w:rFonts w:ascii="Times New Roman" w:hAnsi="Times New Roman" w:cs="Times New Roman"/>
          <w:sz w:val="28"/>
          <w:szCs w:val="28"/>
        </w:rPr>
      </w:pPr>
      <w:r w:rsidRPr="007B2B69">
        <w:rPr>
          <w:rFonts w:ascii="Times New Roman" w:hAnsi="Times New Roman" w:cs="Times New Roman"/>
          <w:sz w:val="28"/>
          <w:szCs w:val="28"/>
        </w:rPr>
        <w:t>радикальное женское движение: одно из основных направлений «второй волны» продолжает развиваться и в современное время. Ключевое понятие данного направления – патриархат. Один из методов борьбы – создание независимых женских объединений, деятельность которых направлена на борьбу против мужского доминирования.</w:t>
      </w:r>
    </w:p>
    <w:p w:rsidR="00A13035" w:rsidRPr="007B2B69" w:rsidRDefault="00A13035" w:rsidP="00A13035">
      <w:pPr>
        <w:pStyle w:val="a5"/>
        <w:spacing w:line="360" w:lineRule="auto"/>
        <w:ind w:left="0" w:firstLine="709"/>
        <w:jc w:val="both"/>
        <w:rPr>
          <w:rFonts w:ascii="Times New Roman" w:hAnsi="Times New Roman" w:cs="Times New Roman"/>
          <w:sz w:val="28"/>
          <w:szCs w:val="28"/>
        </w:rPr>
      </w:pPr>
      <w:r w:rsidRPr="007B2B69">
        <w:rPr>
          <w:rFonts w:ascii="Times New Roman" w:hAnsi="Times New Roman" w:cs="Times New Roman"/>
          <w:sz w:val="28"/>
          <w:szCs w:val="28"/>
        </w:rPr>
        <w:lastRenderedPageBreak/>
        <w:t>Исследователи отмечают, что женские движения «третьей волны» все реже прибегают к радикальным действия для достижения поставленных целей, так как формально гендерное равенство в европейских государствах и США было достигнуто. Женски</w:t>
      </w:r>
      <w:r w:rsidR="00A4081B">
        <w:rPr>
          <w:rFonts w:ascii="Times New Roman" w:hAnsi="Times New Roman" w:cs="Times New Roman"/>
          <w:sz w:val="28"/>
          <w:szCs w:val="28"/>
        </w:rPr>
        <w:t>й</w:t>
      </w:r>
      <w:r w:rsidRPr="007B2B69">
        <w:rPr>
          <w:rFonts w:ascii="Times New Roman" w:hAnsi="Times New Roman" w:cs="Times New Roman"/>
          <w:sz w:val="28"/>
          <w:szCs w:val="28"/>
        </w:rPr>
        <w:t xml:space="preserve"> вопрос перешел в иную плоскость изучения и развития. В развитых государствах сформировалась гендерное направление политической сферы, которое развивается по различным направлениям. Например, достижение полного равноправия женщин и мужчин в трудовой и образовательной сфере путем изменения и дополнения нормативно-правовых актов, осуществление сервисного </w:t>
      </w:r>
      <w:proofErr w:type="gramStart"/>
      <w:r w:rsidRPr="007B2B69">
        <w:rPr>
          <w:rFonts w:ascii="Times New Roman" w:hAnsi="Times New Roman" w:cs="Times New Roman"/>
          <w:sz w:val="28"/>
          <w:szCs w:val="28"/>
        </w:rPr>
        <w:t>контроля за</w:t>
      </w:r>
      <w:proofErr w:type="gramEnd"/>
      <w:r w:rsidRPr="007B2B69">
        <w:rPr>
          <w:rFonts w:ascii="Times New Roman" w:hAnsi="Times New Roman" w:cs="Times New Roman"/>
          <w:sz w:val="28"/>
          <w:szCs w:val="28"/>
        </w:rPr>
        <w:t xml:space="preserve"> детьми, противодействие мужскому насилию и сексуальному угнетению, финансовая и юридическая независимость современной женщины.</w:t>
      </w:r>
    </w:p>
    <w:p w:rsidR="00A13035" w:rsidRPr="007B2B69" w:rsidRDefault="00A13035" w:rsidP="00A13035">
      <w:pPr>
        <w:pStyle w:val="a5"/>
        <w:spacing w:line="360" w:lineRule="auto"/>
        <w:ind w:left="0" w:firstLine="709"/>
        <w:jc w:val="both"/>
        <w:rPr>
          <w:rFonts w:ascii="Times New Roman" w:hAnsi="Times New Roman" w:cs="Times New Roman"/>
          <w:sz w:val="28"/>
          <w:szCs w:val="28"/>
        </w:rPr>
      </w:pPr>
      <w:r w:rsidRPr="007B2B69">
        <w:rPr>
          <w:rFonts w:ascii="Times New Roman" w:hAnsi="Times New Roman" w:cs="Times New Roman"/>
          <w:sz w:val="28"/>
          <w:szCs w:val="28"/>
        </w:rPr>
        <w:t>В настоящее время в мире существует огромное количество женских организаций, объединяющих женщин по всему миру. Среди них можно выделить несколько самых влиятельных объединений:</w:t>
      </w:r>
    </w:p>
    <w:p w:rsidR="00A13035" w:rsidRPr="007B2B69" w:rsidRDefault="00A13035" w:rsidP="001B263E">
      <w:pPr>
        <w:pStyle w:val="a5"/>
        <w:numPr>
          <w:ilvl w:val="0"/>
          <w:numId w:val="23"/>
        </w:numPr>
        <w:spacing w:line="360" w:lineRule="auto"/>
        <w:ind w:left="0" w:firstLine="709"/>
        <w:jc w:val="both"/>
        <w:rPr>
          <w:rFonts w:ascii="Times New Roman" w:hAnsi="Times New Roman" w:cs="Times New Roman"/>
          <w:sz w:val="28"/>
          <w:szCs w:val="28"/>
        </w:rPr>
      </w:pPr>
      <w:r w:rsidRPr="007B2B69">
        <w:rPr>
          <w:rFonts w:ascii="Times New Roman" w:hAnsi="Times New Roman" w:cs="Times New Roman"/>
          <w:sz w:val="28"/>
          <w:szCs w:val="28"/>
        </w:rPr>
        <w:t xml:space="preserve">«Женщины ООН» - организация, руководителем которой является Мишель </w:t>
      </w:r>
      <w:proofErr w:type="spellStart"/>
      <w:r w:rsidRPr="007B2B69">
        <w:rPr>
          <w:rFonts w:ascii="Times New Roman" w:hAnsi="Times New Roman" w:cs="Times New Roman"/>
          <w:sz w:val="28"/>
          <w:szCs w:val="28"/>
        </w:rPr>
        <w:t>Бачелет</w:t>
      </w:r>
      <w:proofErr w:type="spellEnd"/>
      <w:r w:rsidRPr="007B2B69">
        <w:rPr>
          <w:rFonts w:ascii="Times New Roman" w:hAnsi="Times New Roman" w:cs="Times New Roman"/>
          <w:sz w:val="28"/>
          <w:szCs w:val="28"/>
        </w:rPr>
        <w:t xml:space="preserve"> (бывший президент Чили). Основные цели организации: борьба в женское дискриминацией, расширение финансовых и социальных возможностей для женщин;</w:t>
      </w:r>
    </w:p>
    <w:p w:rsidR="00A13035" w:rsidRPr="007B2B69" w:rsidRDefault="00A13035" w:rsidP="001B263E">
      <w:pPr>
        <w:pStyle w:val="a5"/>
        <w:numPr>
          <w:ilvl w:val="0"/>
          <w:numId w:val="23"/>
        </w:numPr>
        <w:spacing w:line="360" w:lineRule="auto"/>
        <w:ind w:left="0" w:firstLine="709"/>
        <w:jc w:val="both"/>
        <w:rPr>
          <w:rFonts w:ascii="Times New Roman" w:hAnsi="Times New Roman" w:cs="Times New Roman"/>
          <w:sz w:val="28"/>
          <w:szCs w:val="28"/>
        </w:rPr>
      </w:pPr>
      <w:r w:rsidRPr="007B2B69">
        <w:rPr>
          <w:rFonts w:ascii="Times New Roman" w:hAnsi="Times New Roman" w:cs="Times New Roman"/>
          <w:sz w:val="28"/>
          <w:szCs w:val="28"/>
        </w:rPr>
        <w:t>«Женская организация по развитию и охране окружающей среды» - неправительственная организация, которая была основана в 1990 году. Основные цели: стремление к гендерному равенству, экономической и социальной справедливости, изучение вопроса глобального потепления;</w:t>
      </w:r>
    </w:p>
    <w:p w:rsidR="00A13035" w:rsidRPr="007B2B69" w:rsidRDefault="00A13035" w:rsidP="001B263E">
      <w:pPr>
        <w:pStyle w:val="a5"/>
        <w:numPr>
          <w:ilvl w:val="0"/>
          <w:numId w:val="23"/>
        </w:numPr>
        <w:spacing w:line="360" w:lineRule="auto"/>
        <w:ind w:left="0" w:firstLine="709"/>
        <w:jc w:val="both"/>
        <w:rPr>
          <w:rFonts w:ascii="Times New Roman" w:hAnsi="Times New Roman" w:cs="Times New Roman"/>
          <w:sz w:val="28"/>
          <w:szCs w:val="28"/>
        </w:rPr>
      </w:pPr>
      <w:r w:rsidRPr="007B2B69">
        <w:rPr>
          <w:rFonts w:ascii="Times New Roman" w:hAnsi="Times New Roman" w:cs="Times New Roman"/>
          <w:sz w:val="28"/>
          <w:szCs w:val="28"/>
        </w:rPr>
        <w:t>«Женский профессионально-деловой фонд» - организация, деятельность которой направлена на создание условий, необходимых женщина для построения карьеры;</w:t>
      </w:r>
    </w:p>
    <w:p w:rsidR="00A13035" w:rsidRPr="007B2B69" w:rsidRDefault="00A13035" w:rsidP="001B263E">
      <w:pPr>
        <w:pStyle w:val="a5"/>
        <w:numPr>
          <w:ilvl w:val="0"/>
          <w:numId w:val="23"/>
        </w:numPr>
        <w:spacing w:line="360" w:lineRule="auto"/>
        <w:ind w:left="0" w:firstLine="709"/>
        <w:jc w:val="both"/>
        <w:rPr>
          <w:rFonts w:ascii="Times New Roman" w:hAnsi="Times New Roman" w:cs="Times New Roman"/>
          <w:sz w:val="28"/>
          <w:szCs w:val="28"/>
        </w:rPr>
      </w:pPr>
      <w:r w:rsidRPr="007B2B69">
        <w:rPr>
          <w:rFonts w:ascii="Times New Roman" w:hAnsi="Times New Roman" w:cs="Times New Roman"/>
          <w:sz w:val="28"/>
          <w:szCs w:val="28"/>
        </w:rPr>
        <w:t>«Международная федерация университета женщин» - организация, целью которой является расширение женских возможностей в сфере образования: возможности получения грантов, стажировок в зарубежных странах;</w:t>
      </w:r>
    </w:p>
    <w:p w:rsidR="00A13035" w:rsidRPr="007B2B69" w:rsidRDefault="00A13035" w:rsidP="001B263E">
      <w:pPr>
        <w:pStyle w:val="a5"/>
        <w:numPr>
          <w:ilvl w:val="0"/>
          <w:numId w:val="23"/>
        </w:numPr>
        <w:spacing w:line="360" w:lineRule="auto"/>
        <w:ind w:left="0" w:firstLine="709"/>
        <w:jc w:val="both"/>
        <w:rPr>
          <w:rFonts w:ascii="Times New Roman" w:hAnsi="Times New Roman" w:cs="Times New Roman"/>
          <w:sz w:val="28"/>
          <w:szCs w:val="28"/>
        </w:rPr>
      </w:pPr>
      <w:r w:rsidRPr="007B2B69">
        <w:rPr>
          <w:rFonts w:ascii="Times New Roman" w:hAnsi="Times New Roman" w:cs="Times New Roman"/>
          <w:sz w:val="28"/>
          <w:szCs w:val="28"/>
        </w:rPr>
        <w:lastRenderedPageBreak/>
        <w:t>«Глобальный фонд для женщин» - организация, занимающаяся борьбой против милитаристских режимов, так как политика военных правительств обычно способствует расцвету дискриминации;</w:t>
      </w:r>
    </w:p>
    <w:p w:rsidR="00A13035" w:rsidRDefault="00A13035" w:rsidP="001B263E">
      <w:pPr>
        <w:pStyle w:val="a5"/>
        <w:numPr>
          <w:ilvl w:val="0"/>
          <w:numId w:val="23"/>
        </w:numPr>
        <w:spacing w:line="360" w:lineRule="auto"/>
        <w:ind w:left="0" w:firstLine="709"/>
        <w:jc w:val="both"/>
        <w:rPr>
          <w:rFonts w:ascii="Times New Roman" w:hAnsi="Times New Roman" w:cs="Times New Roman"/>
          <w:sz w:val="28"/>
          <w:szCs w:val="28"/>
        </w:rPr>
      </w:pPr>
      <w:r w:rsidRPr="007B2B69">
        <w:rPr>
          <w:rFonts w:ascii="Times New Roman" w:hAnsi="Times New Roman" w:cs="Times New Roman"/>
          <w:sz w:val="28"/>
          <w:szCs w:val="28"/>
        </w:rPr>
        <w:t xml:space="preserve">«Национальная организация для женщин»: продолжает функционировать данное объединение, созданное Бетти </w:t>
      </w:r>
      <w:proofErr w:type="spellStart"/>
      <w:r w:rsidRPr="007B2B69">
        <w:rPr>
          <w:rFonts w:ascii="Times New Roman" w:hAnsi="Times New Roman" w:cs="Times New Roman"/>
          <w:sz w:val="28"/>
          <w:szCs w:val="28"/>
        </w:rPr>
        <w:t>Фридан</w:t>
      </w:r>
      <w:proofErr w:type="spellEnd"/>
      <w:r w:rsidRPr="007B2B69">
        <w:rPr>
          <w:rFonts w:ascii="Times New Roman" w:hAnsi="Times New Roman" w:cs="Times New Roman"/>
          <w:sz w:val="28"/>
          <w:szCs w:val="28"/>
        </w:rPr>
        <w:t xml:space="preserve"> в 1966 году. На сегодняшний день ее членами являются около полумиллиона женщин. Основные цели организации: защита прав женщин в сфере труда, в образовательных учреждениях, достижение гендерного равноправия во всех сферах жизни общества.</w:t>
      </w:r>
    </w:p>
    <w:p w:rsidR="00627110" w:rsidRDefault="00627110" w:rsidP="00627110">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Среди особенностей развития женского общественного движения в странах Европы и США можно выделить</w:t>
      </w:r>
      <w:r w:rsidR="00F412A4">
        <w:rPr>
          <w:rFonts w:ascii="Times New Roman" w:hAnsi="Times New Roman" w:cs="Times New Roman"/>
          <w:sz w:val="28"/>
          <w:szCs w:val="28"/>
        </w:rPr>
        <w:t>:</w:t>
      </w:r>
    </w:p>
    <w:p w:rsidR="00F412A4" w:rsidRPr="007C2930" w:rsidRDefault="00F412A4" w:rsidP="00627110">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именно в европейских странах и США впервые начало развиваться женское движение, благодаря деятельности которого женское население смогло добиться гендерного равенства, именно поэтому эволюция женского движения в данных государствах может стать ориентиром для движения в других государствах мира, так как есть возможность учесть опыт успешно развитого женского общественного движения;</w:t>
      </w:r>
    </w:p>
    <w:p w:rsidR="00944B24" w:rsidRPr="00944B24" w:rsidRDefault="00944B24" w:rsidP="00944B24">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следует отметить, что на развитие и формирование женского общественного движения в странах Европы и США большое влияние оказали работы политических философов, которые поднимали вопросы, связанные с положением женщин в обществе, тем самым оказывая влияние на то, что женские вопросы становились актуальными и привлекали общественность;</w:t>
      </w:r>
    </w:p>
    <w:p w:rsidR="00B9235C" w:rsidRDefault="00B9235C" w:rsidP="00627110">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женское общественное движение в Европе и США развивается в русле общих процессов становления и развития гражданского общества;</w:t>
      </w:r>
    </w:p>
    <w:p w:rsidR="00332350" w:rsidRDefault="00332350" w:rsidP="00627110">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женское движение в Европе и США за несколько столетий своего развития сформировало различные направления, основанные на разных идеологических платформах;</w:t>
      </w:r>
    </w:p>
    <w:p w:rsidR="0018514E" w:rsidRPr="0018514E" w:rsidRDefault="0018514E" w:rsidP="0018514E">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специфика женского общественного движения в США и Европе заключается в том, что формирование и развитие движение проходит определенные стадии, т.е. изначально женское движение стремится достичь </w:t>
      </w:r>
      <w:r>
        <w:rPr>
          <w:rFonts w:ascii="Times New Roman" w:hAnsi="Times New Roman" w:cs="Times New Roman"/>
          <w:sz w:val="28"/>
          <w:szCs w:val="28"/>
        </w:rPr>
        <w:lastRenderedPageBreak/>
        <w:t>закрепления избирательных прав: формируется и функционирует суфражистское движение, успех данного движения и развитие общественных отношений в дальнейшем стимулирует возникновение точки зрения о том, что необходим пересмотр устройства патриархальной общественной системы и включение в нее женщины в качестве полноправного субъекта общественно-политических отношений, это, в свою очередь, стимулирует успешное развитие «второй волны»;</w:t>
      </w:r>
    </w:p>
    <w:p w:rsidR="0018514E" w:rsidRPr="007C2930" w:rsidRDefault="00332350" w:rsidP="0018514E">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для достижения поставленных целей женское движение рассматриваемых стран использовало различные методы. Для каждого идеологического направления были характерны свои методы воздействия на властные органы и на общественное мнение. Если, например, для либерального движения «второй волны» характерно лоббирование своих интересов в представительные органы власти, то радикальное направление для достижения поставленных целей организовывало манифестации и публичные выступления. На современном этапе развития, благодаря налаженному диалогу с властными органами, женское движение в основном пользуется либеральными методами достижения целей;</w:t>
      </w:r>
    </w:p>
    <w:p w:rsidR="0018514E" w:rsidRPr="00DB1BC0" w:rsidRDefault="0018514E" w:rsidP="0018514E">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в настоящее время существует большое количество различных видов организаций женского движения, которые ставят перед собой различные социальные задачи. Среди них можно выделить: правозащитные организации, организации, деятельность которых направлена на помощь в решении семейных вопросов, профессиональные организации, связанные с деятельностью женщин в трудовой сфере, многофункциональные организации т.д.;</w:t>
      </w:r>
    </w:p>
    <w:p w:rsidR="0018514E" w:rsidRPr="0018514E" w:rsidRDefault="0018514E" w:rsidP="0018514E">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женское движение в европейских государствах и США на сегодняшний день вышло из географических рамок собственных государств. Благодаря </w:t>
      </w:r>
      <w:proofErr w:type="spellStart"/>
      <w:r>
        <w:rPr>
          <w:rFonts w:ascii="Times New Roman" w:hAnsi="Times New Roman" w:cs="Times New Roman"/>
          <w:sz w:val="28"/>
          <w:szCs w:val="28"/>
        </w:rPr>
        <w:t>глобализационным</w:t>
      </w:r>
      <w:proofErr w:type="spellEnd"/>
      <w:r>
        <w:rPr>
          <w:rFonts w:ascii="Times New Roman" w:hAnsi="Times New Roman" w:cs="Times New Roman"/>
          <w:sz w:val="28"/>
          <w:szCs w:val="28"/>
        </w:rPr>
        <w:t xml:space="preserve"> процессам создаются международные женские организации, целью которых является защита интересов женщин во всем мире;</w:t>
      </w:r>
    </w:p>
    <w:p w:rsidR="00506413" w:rsidRDefault="00506413" w:rsidP="00627110">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важным факто</w:t>
      </w:r>
      <w:r w:rsidR="0002302B">
        <w:rPr>
          <w:rFonts w:ascii="Times New Roman" w:hAnsi="Times New Roman" w:cs="Times New Roman"/>
          <w:sz w:val="28"/>
          <w:szCs w:val="28"/>
        </w:rPr>
        <w:t>м</w:t>
      </w:r>
      <w:r>
        <w:rPr>
          <w:rFonts w:ascii="Times New Roman" w:hAnsi="Times New Roman" w:cs="Times New Roman"/>
          <w:sz w:val="28"/>
          <w:szCs w:val="28"/>
        </w:rPr>
        <w:t xml:space="preserve"> является то, что на сегодняшний день во многих европейских странах и США в государственном аппарате созданы специальные комитеты по женским вопросам;</w:t>
      </w:r>
    </w:p>
    <w:p w:rsidR="0002302B" w:rsidRDefault="0002302B" w:rsidP="00627110">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благодаря деятельности женского общественного движения все больше женщин реализуют себя в политической сфере, имеют возможность стать политическими лидерами наравне с мужчи</w:t>
      </w:r>
      <w:r w:rsidR="00DB1BC0">
        <w:rPr>
          <w:rFonts w:ascii="Times New Roman" w:hAnsi="Times New Roman" w:cs="Times New Roman"/>
          <w:sz w:val="28"/>
          <w:szCs w:val="28"/>
        </w:rPr>
        <w:t>нами.</w:t>
      </w:r>
    </w:p>
    <w:p w:rsidR="00FE5D45" w:rsidRPr="007B2B69" w:rsidRDefault="00A13035" w:rsidP="00A13035">
      <w:pPr>
        <w:pStyle w:val="a5"/>
        <w:spacing w:line="360" w:lineRule="auto"/>
        <w:ind w:left="0" w:firstLine="709"/>
        <w:jc w:val="both"/>
        <w:rPr>
          <w:rFonts w:ascii="Times New Roman" w:hAnsi="Times New Roman" w:cs="Times New Roman"/>
          <w:sz w:val="28"/>
          <w:szCs w:val="28"/>
        </w:rPr>
      </w:pPr>
      <w:r w:rsidRPr="007B2B69">
        <w:rPr>
          <w:rFonts w:ascii="Times New Roman" w:hAnsi="Times New Roman" w:cs="Times New Roman"/>
          <w:sz w:val="28"/>
          <w:szCs w:val="28"/>
        </w:rPr>
        <w:t>Исходя из выше сказанного, можно сделать вывод, что эволюция женских общественных движений в европейских странах и США свидетельствует о глубинных изменения</w:t>
      </w:r>
      <w:r w:rsidR="00A4081B">
        <w:rPr>
          <w:rFonts w:ascii="Times New Roman" w:hAnsi="Times New Roman" w:cs="Times New Roman"/>
          <w:sz w:val="28"/>
          <w:szCs w:val="28"/>
        </w:rPr>
        <w:t>х</w:t>
      </w:r>
      <w:r w:rsidRPr="007B2B69">
        <w:rPr>
          <w:rFonts w:ascii="Times New Roman" w:hAnsi="Times New Roman" w:cs="Times New Roman"/>
          <w:sz w:val="28"/>
          <w:szCs w:val="28"/>
        </w:rPr>
        <w:t xml:space="preserve">, которые произошли в поведении и сознании женского населения за несколько столетий, можно проследить достаточно сложный процесс превращения женщин из объекта политической и социальной сферы в достаточно влиятельного субъекта. Появление женского движения обусловлено большим количеством причин, в том числе и развитием самого общества, на различных исторических этапах женское движение принимало различные формы: от либеральных до самых крайних. </w:t>
      </w:r>
    </w:p>
    <w:p w:rsidR="00A13035" w:rsidRPr="007B2B69" w:rsidRDefault="00A13035" w:rsidP="00A13035">
      <w:pPr>
        <w:pStyle w:val="a5"/>
        <w:spacing w:line="360" w:lineRule="auto"/>
        <w:ind w:left="0" w:firstLine="709"/>
        <w:jc w:val="both"/>
        <w:rPr>
          <w:rFonts w:ascii="Times New Roman" w:hAnsi="Times New Roman" w:cs="Times New Roman"/>
          <w:sz w:val="28"/>
          <w:szCs w:val="28"/>
        </w:rPr>
      </w:pPr>
      <w:r w:rsidRPr="007B2B69">
        <w:rPr>
          <w:rFonts w:ascii="Times New Roman" w:hAnsi="Times New Roman" w:cs="Times New Roman"/>
          <w:sz w:val="28"/>
          <w:szCs w:val="28"/>
        </w:rPr>
        <w:t>Женские общественные организации являются одним из центральных элементов гражданского общества. В условиях, когда эффективная гендерная политика находится в процессе становления, особая роль принадлежит деятельности женских объединений, способных формулировать и лоббировать свои интересы. Они выступают своеобразным связующим звеном между женским населением и органами государственной власти, в их взаимодействии выполняют функцию «обратной связи».</w:t>
      </w:r>
    </w:p>
    <w:p w:rsidR="00A13035" w:rsidRPr="007B2B69" w:rsidRDefault="00A13035" w:rsidP="00A13035">
      <w:pPr>
        <w:pStyle w:val="a5"/>
        <w:spacing w:line="360" w:lineRule="auto"/>
        <w:ind w:left="0" w:firstLine="709"/>
        <w:jc w:val="both"/>
        <w:rPr>
          <w:rFonts w:ascii="Times New Roman" w:hAnsi="Times New Roman" w:cs="Times New Roman"/>
          <w:sz w:val="28"/>
          <w:szCs w:val="28"/>
        </w:rPr>
      </w:pPr>
      <w:r w:rsidRPr="007B2B69">
        <w:rPr>
          <w:rFonts w:ascii="Times New Roman" w:hAnsi="Times New Roman" w:cs="Times New Roman"/>
          <w:sz w:val="28"/>
          <w:szCs w:val="28"/>
        </w:rPr>
        <w:t xml:space="preserve">В рамках женского движения функционируют различные направления, которые имеют свои собственные системы идей, формирующие их идеологические взгляды. Однако различные виды движений имеют одну общую цель – достижение гендерного равенства, </w:t>
      </w:r>
      <w:r w:rsidR="00FE5D45" w:rsidRPr="007B2B69">
        <w:rPr>
          <w:rFonts w:ascii="Times New Roman" w:hAnsi="Times New Roman" w:cs="Times New Roman"/>
          <w:sz w:val="28"/>
          <w:szCs w:val="28"/>
        </w:rPr>
        <w:t xml:space="preserve">для </w:t>
      </w:r>
      <w:r w:rsidR="00627110">
        <w:rPr>
          <w:rFonts w:ascii="Times New Roman" w:hAnsi="Times New Roman" w:cs="Times New Roman"/>
          <w:sz w:val="28"/>
          <w:szCs w:val="28"/>
        </w:rPr>
        <w:t>реализации</w:t>
      </w:r>
      <w:r w:rsidR="00FE5D45" w:rsidRPr="007B2B69">
        <w:rPr>
          <w:rFonts w:ascii="Times New Roman" w:hAnsi="Times New Roman" w:cs="Times New Roman"/>
          <w:sz w:val="28"/>
          <w:szCs w:val="28"/>
        </w:rPr>
        <w:t xml:space="preserve"> которой</w:t>
      </w:r>
      <w:r w:rsidRPr="007B2B69">
        <w:rPr>
          <w:rFonts w:ascii="Times New Roman" w:hAnsi="Times New Roman" w:cs="Times New Roman"/>
          <w:sz w:val="28"/>
          <w:szCs w:val="28"/>
        </w:rPr>
        <w:t xml:space="preserve"> используют разные методы. Некоторые из них стремятся выстраивать диалог с властью путем официальных контактов, другие привлекают внимание общественности к женским вопросам путем публичных выступлений, манифестаций, пикетов и т.д.</w:t>
      </w:r>
    </w:p>
    <w:p w:rsidR="00FE5D45" w:rsidRDefault="00FE5D45" w:rsidP="00FE5D45">
      <w:pPr>
        <w:pStyle w:val="a5"/>
        <w:spacing w:line="360" w:lineRule="auto"/>
        <w:ind w:left="0" w:firstLine="709"/>
        <w:jc w:val="both"/>
        <w:rPr>
          <w:rFonts w:ascii="Times New Roman" w:hAnsi="Times New Roman" w:cs="Times New Roman"/>
          <w:sz w:val="28"/>
          <w:szCs w:val="28"/>
        </w:rPr>
      </w:pPr>
      <w:r w:rsidRPr="007B2B69">
        <w:rPr>
          <w:rFonts w:ascii="Times New Roman" w:hAnsi="Times New Roman" w:cs="Times New Roman"/>
          <w:sz w:val="28"/>
          <w:szCs w:val="28"/>
        </w:rPr>
        <w:lastRenderedPageBreak/>
        <w:t>На сегодняшний день во всех странах Европы и США конституционно закреплено гендерное равенство, что, безусловно, является заслугой деятельности данного типа движения. Именно поэтому далее необходимо выяснить насколько активно развивается женское движение в странах Ближнего Востока и способно ли оно добиться полового равенства в исламском мире.</w:t>
      </w:r>
    </w:p>
    <w:p w:rsidR="004F0D1D" w:rsidRDefault="004F0D1D" w:rsidP="00FE5D45">
      <w:pPr>
        <w:pStyle w:val="a5"/>
        <w:spacing w:line="360" w:lineRule="auto"/>
        <w:ind w:left="0" w:firstLine="709"/>
        <w:jc w:val="both"/>
        <w:rPr>
          <w:rFonts w:ascii="Times New Roman" w:hAnsi="Times New Roman" w:cs="Times New Roman"/>
          <w:sz w:val="28"/>
          <w:szCs w:val="28"/>
        </w:rPr>
      </w:pPr>
    </w:p>
    <w:p w:rsidR="004F0D1D" w:rsidRDefault="004F0D1D" w:rsidP="00FE5D45">
      <w:pPr>
        <w:pStyle w:val="a5"/>
        <w:spacing w:line="360" w:lineRule="auto"/>
        <w:ind w:left="0" w:firstLine="709"/>
        <w:jc w:val="both"/>
        <w:rPr>
          <w:rFonts w:ascii="Times New Roman" w:hAnsi="Times New Roman" w:cs="Times New Roman"/>
          <w:sz w:val="28"/>
          <w:szCs w:val="28"/>
        </w:rPr>
      </w:pPr>
    </w:p>
    <w:p w:rsidR="004F0D1D" w:rsidRDefault="004F0D1D" w:rsidP="00FE5D45">
      <w:pPr>
        <w:pStyle w:val="a5"/>
        <w:spacing w:line="360" w:lineRule="auto"/>
        <w:ind w:left="0" w:firstLine="709"/>
        <w:jc w:val="both"/>
        <w:rPr>
          <w:rFonts w:ascii="Times New Roman" w:hAnsi="Times New Roman" w:cs="Times New Roman"/>
          <w:sz w:val="28"/>
          <w:szCs w:val="28"/>
        </w:rPr>
      </w:pPr>
    </w:p>
    <w:p w:rsidR="004F0D1D" w:rsidRDefault="004F0D1D" w:rsidP="00FE5D45">
      <w:pPr>
        <w:pStyle w:val="a5"/>
        <w:spacing w:line="360" w:lineRule="auto"/>
        <w:ind w:left="0" w:firstLine="709"/>
        <w:jc w:val="both"/>
        <w:rPr>
          <w:rFonts w:ascii="Times New Roman" w:hAnsi="Times New Roman" w:cs="Times New Roman"/>
          <w:sz w:val="28"/>
          <w:szCs w:val="28"/>
        </w:rPr>
      </w:pPr>
    </w:p>
    <w:p w:rsidR="004F0D1D" w:rsidRDefault="004F0D1D" w:rsidP="00FE5D45">
      <w:pPr>
        <w:pStyle w:val="a5"/>
        <w:spacing w:line="360" w:lineRule="auto"/>
        <w:ind w:left="0" w:firstLine="709"/>
        <w:jc w:val="both"/>
        <w:rPr>
          <w:rFonts w:ascii="Times New Roman" w:hAnsi="Times New Roman" w:cs="Times New Roman"/>
          <w:sz w:val="28"/>
          <w:szCs w:val="28"/>
        </w:rPr>
      </w:pPr>
    </w:p>
    <w:p w:rsidR="004F0D1D" w:rsidRDefault="004F0D1D" w:rsidP="00FE5D45">
      <w:pPr>
        <w:pStyle w:val="a5"/>
        <w:spacing w:line="360" w:lineRule="auto"/>
        <w:ind w:left="0" w:firstLine="709"/>
        <w:jc w:val="both"/>
        <w:rPr>
          <w:rFonts w:ascii="Times New Roman" w:hAnsi="Times New Roman" w:cs="Times New Roman"/>
          <w:sz w:val="28"/>
          <w:szCs w:val="28"/>
        </w:rPr>
      </w:pPr>
    </w:p>
    <w:p w:rsidR="004F0D1D" w:rsidRDefault="004F0D1D" w:rsidP="00FE5D45">
      <w:pPr>
        <w:pStyle w:val="a5"/>
        <w:spacing w:line="360" w:lineRule="auto"/>
        <w:ind w:left="0" w:firstLine="709"/>
        <w:jc w:val="both"/>
        <w:rPr>
          <w:rFonts w:ascii="Times New Roman" w:hAnsi="Times New Roman" w:cs="Times New Roman"/>
          <w:sz w:val="28"/>
          <w:szCs w:val="28"/>
        </w:rPr>
      </w:pPr>
    </w:p>
    <w:p w:rsidR="004F0D1D" w:rsidRDefault="004F0D1D" w:rsidP="00FE5D45">
      <w:pPr>
        <w:pStyle w:val="a5"/>
        <w:spacing w:line="360" w:lineRule="auto"/>
        <w:ind w:left="0" w:firstLine="709"/>
        <w:jc w:val="both"/>
        <w:rPr>
          <w:rFonts w:ascii="Times New Roman" w:hAnsi="Times New Roman" w:cs="Times New Roman"/>
          <w:sz w:val="28"/>
          <w:szCs w:val="28"/>
        </w:rPr>
      </w:pPr>
    </w:p>
    <w:p w:rsidR="004F0D1D" w:rsidRDefault="004F0D1D" w:rsidP="00FE5D45">
      <w:pPr>
        <w:pStyle w:val="a5"/>
        <w:spacing w:line="360" w:lineRule="auto"/>
        <w:ind w:left="0" w:firstLine="709"/>
        <w:jc w:val="both"/>
        <w:rPr>
          <w:rFonts w:ascii="Times New Roman" w:hAnsi="Times New Roman" w:cs="Times New Roman"/>
          <w:sz w:val="28"/>
          <w:szCs w:val="28"/>
        </w:rPr>
      </w:pPr>
    </w:p>
    <w:p w:rsidR="004F0D1D" w:rsidRDefault="004F0D1D" w:rsidP="00FE5D45">
      <w:pPr>
        <w:pStyle w:val="a5"/>
        <w:spacing w:line="360" w:lineRule="auto"/>
        <w:ind w:left="0" w:firstLine="709"/>
        <w:jc w:val="both"/>
        <w:rPr>
          <w:rFonts w:ascii="Times New Roman" w:hAnsi="Times New Roman" w:cs="Times New Roman"/>
          <w:sz w:val="28"/>
          <w:szCs w:val="28"/>
        </w:rPr>
      </w:pPr>
    </w:p>
    <w:p w:rsidR="004F0D1D" w:rsidRDefault="004F0D1D" w:rsidP="00FE5D45">
      <w:pPr>
        <w:pStyle w:val="a5"/>
        <w:spacing w:line="360" w:lineRule="auto"/>
        <w:ind w:left="0" w:firstLine="709"/>
        <w:jc w:val="both"/>
        <w:rPr>
          <w:rFonts w:ascii="Times New Roman" w:hAnsi="Times New Roman" w:cs="Times New Roman"/>
          <w:sz w:val="28"/>
          <w:szCs w:val="28"/>
        </w:rPr>
      </w:pPr>
    </w:p>
    <w:p w:rsidR="004F0D1D" w:rsidRDefault="004F0D1D" w:rsidP="00FE5D45">
      <w:pPr>
        <w:pStyle w:val="a5"/>
        <w:spacing w:line="360" w:lineRule="auto"/>
        <w:ind w:left="0" w:firstLine="709"/>
        <w:jc w:val="both"/>
        <w:rPr>
          <w:rFonts w:ascii="Times New Roman" w:hAnsi="Times New Roman" w:cs="Times New Roman"/>
          <w:sz w:val="28"/>
          <w:szCs w:val="28"/>
        </w:rPr>
      </w:pPr>
    </w:p>
    <w:p w:rsidR="004F0D1D" w:rsidRDefault="004F0D1D" w:rsidP="00FE5D45">
      <w:pPr>
        <w:pStyle w:val="a5"/>
        <w:spacing w:line="360" w:lineRule="auto"/>
        <w:ind w:left="0" w:firstLine="709"/>
        <w:jc w:val="both"/>
        <w:rPr>
          <w:rFonts w:ascii="Times New Roman" w:hAnsi="Times New Roman" w:cs="Times New Roman"/>
          <w:sz w:val="28"/>
          <w:szCs w:val="28"/>
        </w:rPr>
      </w:pPr>
    </w:p>
    <w:p w:rsidR="004F0D1D" w:rsidRDefault="004F0D1D" w:rsidP="00FE5D45">
      <w:pPr>
        <w:pStyle w:val="a5"/>
        <w:spacing w:line="360" w:lineRule="auto"/>
        <w:ind w:left="0" w:firstLine="709"/>
        <w:jc w:val="both"/>
        <w:rPr>
          <w:rFonts w:ascii="Times New Roman" w:hAnsi="Times New Roman" w:cs="Times New Roman"/>
          <w:sz w:val="28"/>
          <w:szCs w:val="28"/>
        </w:rPr>
      </w:pPr>
    </w:p>
    <w:p w:rsidR="004F0D1D" w:rsidRDefault="004F0D1D" w:rsidP="00FE5D45">
      <w:pPr>
        <w:pStyle w:val="a5"/>
        <w:spacing w:line="360" w:lineRule="auto"/>
        <w:ind w:left="0" w:firstLine="709"/>
        <w:jc w:val="both"/>
        <w:rPr>
          <w:rFonts w:ascii="Times New Roman" w:hAnsi="Times New Roman" w:cs="Times New Roman"/>
          <w:sz w:val="28"/>
          <w:szCs w:val="28"/>
        </w:rPr>
      </w:pPr>
    </w:p>
    <w:p w:rsidR="004F0D1D" w:rsidRDefault="004F0D1D" w:rsidP="00FE5D45">
      <w:pPr>
        <w:pStyle w:val="a5"/>
        <w:spacing w:line="360" w:lineRule="auto"/>
        <w:ind w:left="0" w:firstLine="709"/>
        <w:jc w:val="both"/>
        <w:rPr>
          <w:rFonts w:ascii="Times New Roman" w:hAnsi="Times New Roman" w:cs="Times New Roman"/>
          <w:sz w:val="28"/>
          <w:szCs w:val="28"/>
        </w:rPr>
      </w:pPr>
    </w:p>
    <w:p w:rsidR="004F0D1D" w:rsidRDefault="004F0D1D" w:rsidP="00FE5D45">
      <w:pPr>
        <w:pStyle w:val="a5"/>
        <w:spacing w:line="360" w:lineRule="auto"/>
        <w:ind w:left="0" w:firstLine="709"/>
        <w:jc w:val="both"/>
        <w:rPr>
          <w:rFonts w:ascii="Times New Roman" w:hAnsi="Times New Roman" w:cs="Times New Roman"/>
          <w:sz w:val="28"/>
          <w:szCs w:val="28"/>
        </w:rPr>
      </w:pPr>
    </w:p>
    <w:p w:rsidR="004F0D1D" w:rsidRDefault="004F0D1D" w:rsidP="00FE5D45">
      <w:pPr>
        <w:pStyle w:val="a5"/>
        <w:spacing w:line="360" w:lineRule="auto"/>
        <w:ind w:left="0" w:firstLine="709"/>
        <w:jc w:val="both"/>
        <w:rPr>
          <w:rFonts w:ascii="Times New Roman" w:hAnsi="Times New Roman" w:cs="Times New Roman"/>
          <w:sz w:val="28"/>
          <w:szCs w:val="28"/>
        </w:rPr>
      </w:pPr>
    </w:p>
    <w:p w:rsidR="004F0D1D" w:rsidRDefault="004F0D1D" w:rsidP="00FE5D45">
      <w:pPr>
        <w:pStyle w:val="a5"/>
        <w:spacing w:line="360" w:lineRule="auto"/>
        <w:ind w:left="0" w:firstLine="709"/>
        <w:jc w:val="both"/>
        <w:rPr>
          <w:rFonts w:ascii="Times New Roman" w:hAnsi="Times New Roman" w:cs="Times New Roman"/>
          <w:sz w:val="28"/>
          <w:szCs w:val="28"/>
        </w:rPr>
      </w:pPr>
    </w:p>
    <w:p w:rsidR="004F0D1D" w:rsidRDefault="004F0D1D" w:rsidP="00FE5D45">
      <w:pPr>
        <w:pStyle w:val="a5"/>
        <w:spacing w:line="360" w:lineRule="auto"/>
        <w:ind w:left="0" w:firstLine="709"/>
        <w:jc w:val="both"/>
        <w:rPr>
          <w:rFonts w:ascii="Times New Roman" w:hAnsi="Times New Roman" w:cs="Times New Roman"/>
          <w:sz w:val="28"/>
          <w:szCs w:val="28"/>
        </w:rPr>
      </w:pPr>
    </w:p>
    <w:p w:rsidR="004F0D1D" w:rsidRDefault="004F0D1D" w:rsidP="00FE5D45">
      <w:pPr>
        <w:pStyle w:val="a5"/>
        <w:spacing w:line="360" w:lineRule="auto"/>
        <w:ind w:left="0" w:firstLine="709"/>
        <w:jc w:val="both"/>
        <w:rPr>
          <w:rFonts w:ascii="Times New Roman" w:hAnsi="Times New Roman" w:cs="Times New Roman"/>
          <w:sz w:val="28"/>
          <w:szCs w:val="28"/>
        </w:rPr>
      </w:pPr>
    </w:p>
    <w:p w:rsidR="004F0D1D" w:rsidRDefault="004F0D1D" w:rsidP="00FE5D45">
      <w:pPr>
        <w:pStyle w:val="a5"/>
        <w:spacing w:line="360" w:lineRule="auto"/>
        <w:ind w:left="0" w:firstLine="709"/>
        <w:jc w:val="both"/>
        <w:rPr>
          <w:rFonts w:ascii="Times New Roman" w:hAnsi="Times New Roman" w:cs="Times New Roman"/>
          <w:sz w:val="28"/>
          <w:szCs w:val="28"/>
        </w:rPr>
      </w:pPr>
    </w:p>
    <w:p w:rsidR="004F0D1D" w:rsidRDefault="004F0D1D" w:rsidP="00FE5D45">
      <w:pPr>
        <w:pStyle w:val="a5"/>
        <w:spacing w:line="360" w:lineRule="auto"/>
        <w:ind w:left="0" w:firstLine="709"/>
        <w:jc w:val="both"/>
        <w:rPr>
          <w:rFonts w:ascii="Times New Roman" w:hAnsi="Times New Roman" w:cs="Times New Roman"/>
          <w:sz w:val="28"/>
          <w:szCs w:val="28"/>
        </w:rPr>
      </w:pPr>
    </w:p>
    <w:p w:rsidR="004F0D1D" w:rsidRPr="007B2B69" w:rsidRDefault="004F0D1D" w:rsidP="00FE5D45">
      <w:pPr>
        <w:pStyle w:val="a5"/>
        <w:spacing w:line="360" w:lineRule="auto"/>
        <w:ind w:left="0" w:firstLine="709"/>
        <w:jc w:val="both"/>
        <w:rPr>
          <w:rFonts w:ascii="Times New Roman" w:hAnsi="Times New Roman" w:cs="Times New Roman"/>
          <w:sz w:val="28"/>
          <w:szCs w:val="28"/>
        </w:rPr>
      </w:pPr>
    </w:p>
    <w:p w:rsidR="005D0B0B" w:rsidRPr="00DC18AB" w:rsidRDefault="00DC18AB" w:rsidP="001B263E">
      <w:pPr>
        <w:pStyle w:val="a5"/>
        <w:spacing w:line="360" w:lineRule="auto"/>
        <w:ind w:left="0" w:firstLine="709"/>
        <w:jc w:val="center"/>
        <w:outlineLvl w:val="0"/>
        <w:rPr>
          <w:rFonts w:ascii="Times New Roman" w:hAnsi="Times New Roman" w:cs="Times New Roman"/>
          <w:sz w:val="28"/>
          <w:szCs w:val="28"/>
        </w:rPr>
      </w:pPr>
      <w:bookmarkStart w:id="7" w:name="_Toc448259633"/>
      <w:r w:rsidRPr="00DC18AB">
        <w:rPr>
          <w:rFonts w:ascii="Times New Roman" w:hAnsi="Times New Roman" w:cs="Times New Roman"/>
          <w:sz w:val="28"/>
          <w:szCs w:val="28"/>
        </w:rPr>
        <w:lastRenderedPageBreak/>
        <w:t>ГЛАВА 2. ПОТЕНЦИАЛ ЖЕНСКОГО ОБЩЕСТВЕННОГО ДВИЖЕНИЯ В СТРАНАХ БЛИЖНЕГО ВОСТОКА</w:t>
      </w:r>
      <w:bookmarkEnd w:id="7"/>
    </w:p>
    <w:p w:rsidR="00F4449E" w:rsidRPr="00F44808" w:rsidRDefault="00F4449E" w:rsidP="001B263E">
      <w:pPr>
        <w:pStyle w:val="a5"/>
        <w:numPr>
          <w:ilvl w:val="1"/>
          <w:numId w:val="6"/>
        </w:numPr>
        <w:spacing w:line="360" w:lineRule="auto"/>
        <w:ind w:left="0" w:firstLine="709"/>
        <w:jc w:val="center"/>
        <w:outlineLvl w:val="1"/>
        <w:rPr>
          <w:rFonts w:ascii="Times New Roman" w:hAnsi="Times New Roman" w:cs="Times New Roman"/>
          <w:b/>
          <w:sz w:val="28"/>
          <w:szCs w:val="28"/>
        </w:rPr>
      </w:pPr>
      <w:bookmarkStart w:id="8" w:name="_Toc448259634"/>
      <w:r w:rsidRPr="00F44808">
        <w:rPr>
          <w:rFonts w:ascii="Times New Roman" w:hAnsi="Times New Roman" w:cs="Times New Roman"/>
          <w:b/>
          <w:sz w:val="28"/>
          <w:szCs w:val="28"/>
        </w:rPr>
        <w:t>Идейные основы женского движения в странах Ближнего Востока</w:t>
      </w:r>
      <w:bookmarkEnd w:id="8"/>
    </w:p>
    <w:p w:rsidR="00B86B70" w:rsidRPr="007B2B69" w:rsidRDefault="00B86B70" w:rsidP="00F44808">
      <w:pPr>
        <w:pStyle w:val="a5"/>
        <w:spacing w:line="360" w:lineRule="auto"/>
        <w:ind w:left="0" w:firstLine="709"/>
        <w:jc w:val="both"/>
        <w:rPr>
          <w:rFonts w:ascii="Times New Roman" w:hAnsi="Times New Roman" w:cs="Times New Roman"/>
          <w:sz w:val="28"/>
          <w:szCs w:val="28"/>
        </w:rPr>
      </w:pPr>
      <w:r w:rsidRPr="007B2B69">
        <w:rPr>
          <w:rFonts w:ascii="Times New Roman" w:hAnsi="Times New Roman" w:cs="Times New Roman"/>
          <w:sz w:val="28"/>
          <w:szCs w:val="28"/>
        </w:rPr>
        <w:t>В современных ус</w:t>
      </w:r>
      <w:r w:rsidR="00DD18F3" w:rsidRPr="007B2B69">
        <w:rPr>
          <w:rFonts w:ascii="Times New Roman" w:hAnsi="Times New Roman" w:cs="Times New Roman"/>
          <w:sz w:val="28"/>
          <w:szCs w:val="28"/>
        </w:rPr>
        <w:t xml:space="preserve">ловиях, вызванных распространением глобализационных тенденций, которые способствуют взаимопроникновению ценностей западной культуры и национальных традиций, исламская религия переходит в стадию серьезных </w:t>
      </w:r>
      <w:proofErr w:type="spellStart"/>
      <w:r w:rsidR="00DD18F3" w:rsidRPr="007B2B69">
        <w:rPr>
          <w:rFonts w:ascii="Times New Roman" w:hAnsi="Times New Roman" w:cs="Times New Roman"/>
          <w:sz w:val="28"/>
          <w:szCs w:val="28"/>
        </w:rPr>
        <w:t>модернизационных</w:t>
      </w:r>
      <w:proofErr w:type="spellEnd"/>
      <w:r w:rsidR="00DD18F3" w:rsidRPr="007B2B69">
        <w:rPr>
          <w:rFonts w:ascii="Times New Roman" w:hAnsi="Times New Roman" w:cs="Times New Roman"/>
          <w:sz w:val="28"/>
          <w:szCs w:val="28"/>
        </w:rPr>
        <w:t xml:space="preserve"> процессов, в том числе по пр</w:t>
      </w:r>
      <w:r w:rsidR="00280044" w:rsidRPr="007B2B69">
        <w:rPr>
          <w:rFonts w:ascii="Times New Roman" w:hAnsi="Times New Roman" w:cs="Times New Roman"/>
          <w:sz w:val="28"/>
          <w:szCs w:val="28"/>
        </w:rPr>
        <w:t xml:space="preserve">еодолению гендерной </w:t>
      </w:r>
      <w:r w:rsidR="00CA0981" w:rsidRPr="007B2B69">
        <w:rPr>
          <w:rFonts w:ascii="Times New Roman" w:hAnsi="Times New Roman" w:cs="Times New Roman"/>
          <w:sz w:val="28"/>
          <w:szCs w:val="28"/>
        </w:rPr>
        <w:t>асимметрии</w:t>
      </w:r>
      <w:r w:rsidR="00280044" w:rsidRPr="007B2B69">
        <w:rPr>
          <w:rFonts w:ascii="Times New Roman" w:hAnsi="Times New Roman" w:cs="Times New Roman"/>
          <w:sz w:val="28"/>
          <w:szCs w:val="28"/>
        </w:rPr>
        <w:t>.</w:t>
      </w:r>
    </w:p>
    <w:p w:rsidR="008532C2" w:rsidRPr="007B2B69" w:rsidRDefault="00546F0A" w:rsidP="00F44808">
      <w:pPr>
        <w:pStyle w:val="a5"/>
        <w:spacing w:line="360" w:lineRule="auto"/>
        <w:ind w:left="0" w:firstLine="709"/>
        <w:jc w:val="both"/>
        <w:rPr>
          <w:rFonts w:ascii="Times New Roman" w:hAnsi="Times New Roman" w:cs="Times New Roman"/>
          <w:sz w:val="28"/>
          <w:szCs w:val="28"/>
        </w:rPr>
      </w:pPr>
      <w:r w:rsidRPr="007B2B69">
        <w:rPr>
          <w:rFonts w:ascii="Times New Roman" w:hAnsi="Times New Roman" w:cs="Times New Roman"/>
          <w:sz w:val="28"/>
          <w:szCs w:val="28"/>
        </w:rPr>
        <w:t xml:space="preserve">В любом государстве мира религия – социальный институт, выполняющий различные задачи, стоящие перед обществом. Среди них можно выделить: способность формировать представления об окружающем мире, </w:t>
      </w:r>
      <w:r w:rsidR="008532C2" w:rsidRPr="007B2B69">
        <w:rPr>
          <w:rFonts w:ascii="Times New Roman" w:hAnsi="Times New Roman" w:cs="Times New Roman"/>
          <w:sz w:val="28"/>
          <w:szCs w:val="28"/>
        </w:rPr>
        <w:t>поддерживать функционирование принятых культурных норм, в том числе формирующих гендерные роли в обществе и ус</w:t>
      </w:r>
      <w:r w:rsidR="00747A80" w:rsidRPr="007B2B69">
        <w:rPr>
          <w:rFonts w:ascii="Times New Roman" w:hAnsi="Times New Roman" w:cs="Times New Roman"/>
          <w:sz w:val="28"/>
          <w:szCs w:val="28"/>
        </w:rPr>
        <w:t>тойчивые стереотипы поведения,</w:t>
      </w:r>
      <w:r w:rsidR="008532C2" w:rsidRPr="007B2B69">
        <w:rPr>
          <w:rFonts w:ascii="Times New Roman" w:hAnsi="Times New Roman" w:cs="Times New Roman"/>
          <w:sz w:val="28"/>
          <w:szCs w:val="28"/>
        </w:rPr>
        <w:t xml:space="preserve"> контролировать их соблюдение. </w:t>
      </w:r>
    </w:p>
    <w:p w:rsidR="00AC57E8" w:rsidRPr="007B2B69" w:rsidRDefault="008532C2" w:rsidP="00F44808">
      <w:pPr>
        <w:pStyle w:val="a5"/>
        <w:spacing w:line="360" w:lineRule="auto"/>
        <w:ind w:left="0" w:firstLine="709"/>
        <w:jc w:val="both"/>
        <w:rPr>
          <w:rFonts w:ascii="Times New Roman" w:hAnsi="Times New Roman" w:cs="Times New Roman"/>
          <w:sz w:val="28"/>
          <w:szCs w:val="28"/>
        </w:rPr>
      </w:pPr>
      <w:r w:rsidRPr="007B2B69">
        <w:rPr>
          <w:rFonts w:ascii="Times New Roman" w:hAnsi="Times New Roman" w:cs="Times New Roman"/>
          <w:sz w:val="28"/>
          <w:szCs w:val="28"/>
        </w:rPr>
        <w:t xml:space="preserve">В государствах Ближнего Востока большинство населения исповедует ислам. Данная мировая религия зачастую пронизывает все сферы жизни общества этих стран. В некоторых государствах, например, в Саудовской Аравии и Иране </w:t>
      </w:r>
      <w:r w:rsidR="00AC57E8" w:rsidRPr="007B2B69">
        <w:rPr>
          <w:rFonts w:ascii="Times New Roman" w:hAnsi="Times New Roman" w:cs="Times New Roman"/>
          <w:sz w:val="28"/>
          <w:szCs w:val="28"/>
        </w:rPr>
        <w:t>ислам принят в качестве государственной религии, правовая система в этих странах зафиксирована законами шариата. Шариат – комплекс предписаний, которые определяют убеждения и формируют религиозную совесть и нравственные ценности в мусульманском обществе. Норм</w:t>
      </w:r>
      <w:r w:rsidR="00943B3E" w:rsidRPr="007B2B69">
        <w:rPr>
          <w:rFonts w:ascii="Times New Roman" w:hAnsi="Times New Roman" w:cs="Times New Roman"/>
          <w:sz w:val="28"/>
          <w:szCs w:val="28"/>
        </w:rPr>
        <w:t>ы</w:t>
      </w:r>
      <w:r w:rsidR="00AC57E8" w:rsidRPr="007B2B69">
        <w:rPr>
          <w:rFonts w:ascii="Times New Roman" w:hAnsi="Times New Roman" w:cs="Times New Roman"/>
          <w:sz w:val="28"/>
          <w:szCs w:val="28"/>
        </w:rPr>
        <w:t xml:space="preserve"> шариата закреплены в Коране и Сунне пророка Мухаммеда.</w:t>
      </w:r>
      <w:r w:rsidR="00AC57E8" w:rsidRPr="007B2B69">
        <w:rPr>
          <w:rStyle w:val="a8"/>
          <w:rFonts w:ascii="Times New Roman" w:hAnsi="Times New Roman" w:cs="Times New Roman"/>
          <w:sz w:val="28"/>
          <w:szCs w:val="28"/>
        </w:rPr>
        <w:footnoteReference w:id="36"/>
      </w:r>
    </w:p>
    <w:p w:rsidR="00546F0A" w:rsidRPr="007B2B69" w:rsidRDefault="008532C2" w:rsidP="00F44808">
      <w:pPr>
        <w:pStyle w:val="a5"/>
        <w:spacing w:line="360" w:lineRule="auto"/>
        <w:ind w:left="0" w:firstLine="709"/>
        <w:jc w:val="both"/>
        <w:rPr>
          <w:rFonts w:ascii="Times New Roman" w:hAnsi="Times New Roman" w:cs="Times New Roman"/>
          <w:sz w:val="28"/>
          <w:szCs w:val="28"/>
        </w:rPr>
      </w:pPr>
      <w:r w:rsidRPr="007B2B69">
        <w:rPr>
          <w:rFonts w:ascii="Times New Roman" w:hAnsi="Times New Roman" w:cs="Times New Roman"/>
          <w:sz w:val="28"/>
          <w:szCs w:val="28"/>
        </w:rPr>
        <w:t>Как и любая другая религия, ислам может диктовать обществу определенную гендерную идеологию, которая формирует представления о гендерных ролях как на индивидуальном уровне, так и на уровне общественного сознания. С точки зрения гендерных отношений данная религия</w:t>
      </w:r>
      <w:r w:rsidR="00943B3E" w:rsidRPr="007B2B69">
        <w:rPr>
          <w:rFonts w:ascii="Times New Roman" w:hAnsi="Times New Roman" w:cs="Times New Roman"/>
          <w:sz w:val="28"/>
          <w:szCs w:val="28"/>
        </w:rPr>
        <w:t xml:space="preserve"> чаще</w:t>
      </w:r>
      <w:r w:rsidRPr="007B2B69">
        <w:rPr>
          <w:rFonts w:ascii="Times New Roman" w:hAnsi="Times New Roman" w:cs="Times New Roman"/>
          <w:sz w:val="28"/>
          <w:szCs w:val="28"/>
        </w:rPr>
        <w:t xml:space="preserve"> выражает</w:t>
      </w:r>
      <w:r w:rsidR="00943B3E" w:rsidRPr="007B2B69">
        <w:rPr>
          <w:rFonts w:ascii="Times New Roman" w:hAnsi="Times New Roman" w:cs="Times New Roman"/>
          <w:sz w:val="28"/>
          <w:szCs w:val="28"/>
        </w:rPr>
        <w:t xml:space="preserve"> приверженность к</w:t>
      </w:r>
      <w:r w:rsidRPr="007B2B69">
        <w:rPr>
          <w:rFonts w:ascii="Times New Roman" w:hAnsi="Times New Roman" w:cs="Times New Roman"/>
          <w:sz w:val="28"/>
          <w:szCs w:val="28"/>
        </w:rPr>
        <w:t xml:space="preserve"> традиционны</w:t>
      </w:r>
      <w:r w:rsidR="00943B3E" w:rsidRPr="007B2B69">
        <w:rPr>
          <w:rFonts w:ascii="Times New Roman" w:hAnsi="Times New Roman" w:cs="Times New Roman"/>
          <w:sz w:val="28"/>
          <w:szCs w:val="28"/>
        </w:rPr>
        <w:t>м</w:t>
      </w:r>
      <w:r w:rsidRPr="007B2B69">
        <w:rPr>
          <w:rFonts w:ascii="Times New Roman" w:hAnsi="Times New Roman" w:cs="Times New Roman"/>
          <w:sz w:val="28"/>
          <w:szCs w:val="28"/>
        </w:rPr>
        <w:t xml:space="preserve"> патриархальны</w:t>
      </w:r>
      <w:r w:rsidR="00943B3E" w:rsidRPr="007B2B69">
        <w:rPr>
          <w:rFonts w:ascii="Times New Roman" w:hAnsi="Times New Roman" w:cs="Times New Roman"/>
          <w:sz w:val="28"/>
          <w:szCs w:val="28"/>
        </w:rPr>
        <w:t>м</w:t>
      </w:r>
      <w:r w:rsidRPr="007B2B69">
        <w:rPr>
          <w:rFonts w:ascii="Times New Roman" w:hAnsi="Times New Roman" w:cs="Times New Roman"/>
          <w:sz w:val="28"/>
          <w:szCs w:val="28"/>
        </w:rPr>
        <w:t xml:space="preserve"> </w:t>
      </w:r>
      <w:r w:rsidRPr="007B2B69">
        <w:rPr>
          <w:rFonts w:ascii="Times New Roman" w:hAnsi="Times New Roman" w:cs="Times New Roman"/>
          <w:sz w:val="28"/>
          <w:szCs w:val="28"/>
        </w:rPr>
        <w:lastRenderedPageBreak/>
        <w:t>представления</w:t>
      </w:r>
      <w:r w:rsidR="00943B3E" w:rsidRPr="007B2B69">
        <w:rPr>
          <w:rFonts w:ascii="Times New Roman" w:hAnsi="Times New Roman" w:cs="Times New Roman"/>
          <w:sz w:val="28"/>
          <w:szCs w:val="28"/>
        </w:rPr>
        <w:t>м</w:t>
      </w:r>
      <w:r w:rsidRPr="007B2B69">
        <w:rPr>
          <w:rFonts w:ascii="Times New Roman" w:hAnsi="Times New Roman" w:cs="Times New Roman"/>
          <w:sz w:val="28"/>
          <w:szCs w:val="28"/>
        </w:rPr>
        <w:t xml:space="preserve"> о подчиненном положении женщины.</w:t>
      </w:r>
      <w:r w:rsidR="00943B3E" w:rsidRPr="007B2B69">
        <w:rPr>
          <w:rFonts w:ascii="Times New Roman" w:hAnsi="Times New Roman" w:cs="Times New Roman"/>
          <w:sz w:val="28"/>
          <w:szCs w:val="28"/>
        </w:rPr>
        <w:t xml:space="preserve"> Например, деятельность женских правозащитных организаций в Иране зачастую подвергается преследованиям.</w:t>
      </w:r>
    </w:p>
    <w:p w:rsidR="00320114" w:rsidRPr="007B2B69" w:rsidRDefault="00943B3E" w:rsidP="00F44808">
      <w:pPr>
        <w:pStyle w:val="a5"/>
        <w:spacing w:line="360" w:lineRule="auto"/>
        <w:ind w:left="0" w:firstLine="709"/>
        <w:jc w:val="both"/>
        <w:rPr>
          <w:rFonts w:ascii="Times New Roman" w:hAnsi="Times New Roman" w:cs="Times New Roman"/>
          <w:sz w:val="28"/>
          <w:szCs w:val="28"/>
        </w:rPr>
      </w:pPr>
      <w:r w:rsidRPr="007B2B69">
        <w:rPr>
          <w:rFonts w:ascii="Times New Roman" w:hAnsi="Times New Roman" w:cs="Times New Roman"/>
          <w:sz w:val="28"/>
          <w:szCs w:val="28"/>
        </w:rPr>
        <w:t>Важным является тот факт, что в религиозном контексте в исламской религии были заложены основы равенства женского и мужского населения.</w:t>
      </w:r>
      <w:r w:rsidR="00774C75" w:rsidRPr="007B2B69">
        <w:rPr>
          <w:rFonts w:ascii="Times New Roman" w:hAnsi="Times New Roman" w:cs="Times New Roman"/>
          <w:sz w:val="28"/>
          <w:szCs w:val="28"/>
        </w:rPr>
        <w:t xml:space="preserve"> Женщина в мусульманской религии является таким же полноценным человеком, как и мужчина. Женщины и мужчины имеют одинаковое происхождение, являются людьми в равной степени, поэтому ни один из полов не может превосходить другой, так как это вступало бы в противоречие с равенством.</w:t>
      </w:r>
      <w:r w:rsidR="00774C75" w:rsidRPr="007B2B69">
        <w:rPr>
          <w:rStyle w:val="a8"/>
          <w:rFonts w:ascii="Times New Roman" w:hAnsi="Times New Roman" w:cs="Times New Roman"/>
          <w:sz w:val="28"/>
          <w:szCs w:val="28"/>
        </w:rPr>
        <w:footnoteReference w:id="37"/>
      </w:r>
      <w:r w:rsidR="00747A80" w:rsidRPr="007B2B69">
        <w:rPr>
          <w:rFonts w:ascii="Times New Roman" w:hAnsi="Times New Roman" w:cs="Times New Roman"/>
          <w:sz w:val="28"/>
          <w:szCs w:val="28"/>
        </w:rPr>
        <w:t xml:space="preserve"> </w:t>
      </w:r>
      <w:r w:rsidR="00320114" w:rsidRPr="007B2B69">
        <w:rPr>
          <w:rFonts w:ascii="Times New Roman" w:hAnsi="Times New Roman" w:cs="Times New Roman"/>
          <w:sz w:val="28"/>
          <w:szCs w:val="28"/>
        </w:rPr>
        <w:t>Мусульманские женщины должны обладать четырьмя фундаментальными правами:</w:t>
      </w:r>
    </w:p>
    <w:p w:rsidR="00320114" w:rsidRPr="007B2B69" w:rsidRDefault="00320114" w:rsidP="00F44808">
      <w:pPr>
        <w:pStyle w:val="a5"/>
        <w:numPr>
          <w:ilvl w:val="0"/>
          <w:numId w:val="5"/>
        </w:numPr>
        <w:spacing w:line="360" w:lineRule="auto"/>
        <w:ind w:left="0" w:firstLine="709"/>
        <w:jc w:val="both"/>
        <w:rPr>
          <w:rFonts w:ascii="Times New Roman" w:hAnsi="Times New Roman" w:cs="Times New Roman"/>
          <w:sz w:val="28"/>
          <w:szCs w:val="28"/>
        </w:rPr>
      </w:pPr>
      <w:r w:rsidRPr="007B2B69">
        <w:rPr>
          <w:rFonts w:ascii="Times New Roman" w:hAnsi="Times New Roman" w:cs="Times New Roman"/>
          <w:sz w:val="28"/>
          <w:szCs w:val="28"/>
        </w:rPr>
        <w:t>Право, касающееся исполнения требований религии;</w:t>
      </w:r>
    </w:p>
    <w:p w:rsidR="00320114" w:rsidRPr="007B2B69" w:rsidRDefault="00320114" w:rsidP="00F44808">
      <w:pPr>
        <w:pStyle w:val="a5"/>
        <w:numPr>
          <w:ilvl w:val="0"/>
          <w:numId w:val="5"/>
        </w:numPr>
        <w:spacing w:line="360" w:lineRule="auto"/>
        <w:ind w:left="0" w:firstLine="709"/>
        <w:jc w:val="both"/>
        <w:rPr>
          <w:rFonts w:ascii="Times New Roman" w:hAnsi="Times New Roman" w:cs="Times New Roman"/>
          <w:sz w:val="28"/>
          <w:szCs w:val="28"/>
        </w:rPr>
      </w:pPr>
      <w:r w:rsidRPr="007B2B69">
        <w:rPr>
          <w:rFonts w:ascii="Times New Roman" w:hAnsi="Times New Roman" w:cs="Times New Roman"/>
          <w:sz w:val="28"/>
          <w:szCs w:val="28"/>
        </w:rPr>
        <w:t>Право</w:t>
      </w:r>
      <w:r w:rsidR="00291894">
        <w:rPr>
          <w:rFonts w:ascii="Times New Roman" w:hAnsi="Times New Roman" w:cs="Times New Roman"/>
          <w:sz w:val="28"/>
          <w:szCs w:val="28"/>
        </w:rPr>
        <w:t xml:space="preserve"> на</w:t>
      </w:r>
      <w:r w:rsidRPr="007B2B69">
        <w:rPr>
          <w:rFonts w:ascii="Times New Roman" w:hAnsi="Times New Roman" w:cs="Times New Roman"/>
          <w:sz w:val="28"/>
          <w:szCs w:val="28"/>
        </w:rPr>
        <w:t xml:space="preserve"> недвижимость;</w:t>
      </w:r>
    </w:p>
    <w:p w:rsidR="00320114" w:rsidRPr="007B2B69" w:rsidRDefault="00320114" w:rsidP="00F44808">
      <w:pPr>
        <w:pStyle w:val="a5"/>
        <w:numPr>
          <w:ilvl w:val="0"/>
          <w:numId w:val="5"/>
        </w:numPr>
        <w:spacing w:line="360" w:lineRule="auto"/>
        <w:ind w:left="0" w:firstLine="709"/>
        <w:jc w:val="both"/>
        <w:rPr>
          <w:rFonts w:ascii="Times New Roman" w:hAnsi="Times New Roman" w:cs="Times New Roman"/>
          <w:sz w:val="28"/>
          <w:szCs w:val="28"/>
        </w:rPr>
      </w:pPr>
      <w:r w:rsidRPr="007B2B69">
        <w:rPr>
          <w:rFonts w:ascii="Times New Roman" w:hAnsi="Times New Roman" w:cs="Times New Roman"/>
          <w:sz w:val="28"/>
          <w:szCs w:val="28"/>
        </w:rPr>
        <w:t>Право на гарантию личного достоинства;</w:t>
      </w:r>
    </w:p>
    <w:p w:rsidR="00320114" w:rsidRPr="007B2B69" w:rsidRDefault="00320114" w:rsidP="00F44808">
      <w:pPr>
        <w:pStyle w:val="a5"/>
        <w:numPr>
          <w:ilvl w:val="0"/>
          <w:numId w:val="5"/>
        </w:numPr>
        <w:spacing w:line="360" w:lineRule="auto"/>
        <w:ind w:left="0" w:firstLine="709"/>
        <w:jc w:val="both"/>
        <w:rPr>
          <w:rFonts w:ascii="Times New Roman" w:hAnsi="Times New Roman" w:cs="Times New Roman"/>
          <w:sz w:val="28"/>
          <w:szCs w:val="28"/>
        </w:rPr>
      </w:pPr>
      <w:r w:rsidRPr="007B2B69">
        <w:rPr>
          <w:rFonts w:ascii="Times New Roman" w:hAnsi="Times New Roman" w:cs="Times New Roman"/>
          <w:sz w:val="28"/>
          <w:szCs w:val="28"/>
        </w:rPr>
        <w:t>Право на приобретение.</w:t>
      </w:r>
    </w:p>
    <w:p w:rsidR="00291894" w:rsidRDefault="00DD6E29" w:rsidP="00F44808">
      <w:pPr>
        <w:spacing w:line="360" w:lineRule="auto"/>
        <w:ind w:firstLine="709"/>
        <w:jc w:val="both"/>
        <w:rPr>
          <w:rFonts w:ascii="Times New Roman" w:hAnsi="Times New Roman" w:cs="Times New Roman"/>
          <w:sz w:val="28"/>
          <w:szCs w:val="28"/>
        </w:rPr>
      </w:pPr>
      <w:r w:rsidRPr="007B2B69">
        <w:rPr>
          <w:rFonts w:ascii="Times New Roman" w:hAnsi="Times New Roman" w:cs="Times New Roman"/>
          <w:sz w:val="28"/>
          <w:szCs w:val="28"/>
        </w:rPr>
        <w:t>В Коране также отмечается, что женщины и мужчины равны в праве получения образования. Кроме того, женщина имеет право</w:t>
      </w:r>
      <w:r w:rsidR="00826F55" w:rsidRPr="007B2B69">
        <w:rPr>
          <w:rFonts w:ascii="Times New Roman" w:hAnsi="Times New Roman" w:cs="Times New Roman"/>
          <w:sz w:val="28"/>
          <w:szCs w:val="28"/>
        </w:rPr>
        <w:t xml:space="preserve"> вести социальную и экономическую деятельность,</w:t>
      </w:r>
      <w:r w:rsidRPr="007B2B69">
        <w:rPr>
          <w:rFonts w:ascii="Times New Roman" w:hAnsi="Times New Roman" w:cs="Times New Roman"/>
          <w:sz w:val="28"/>
          <w:szCs w:val="28"/>
        </w:rPr>
        <w:t xml:space="preserve"> распоряжаться полученным наследством в рамках семейного бюджета.</w:t>
      </w:r>
      <w:r w:rsidRPr="007B2B69">
        <w:rPr>
          <w:rStyle w:val="a8"/>
          <w:rFonts w:ascii="Times New Roman" w:hAnsi="Times New Roman" w:cs="Times New Roman"/>
          <w:sz w:val="28"/>
          <w:szCs w:val="28"/>
        </w:rPr>
        <w:footnoteReference w:id="38"/>
      </w:r>
      <w:r w:rsidR="00747A80" w:rsidRPr="007B2B69">
        <w:rPr>
          <w:rFonts w:ascii="Times New Roman" w:hAnsi="Times New Roman" w:cs="Times New Roman"/>
          <w:sz w:val="28"/>
          <w:szCs w:val="28"/>
        </w:rPr>
        <w:t xml:space="preserve"> </w:t>
      </w:r>
      <w:r w:rsidR="00291894" w:rsidRPr="00291894">
        <w:rPr>
          <w:rFonts w:ascii="Times New Roman" w:hAnsi="Times New Roman" w:cs="Times New Roman"/>
          <w:sz w:val="28"/>
          <w:szCs w:val="28"/>
        </w:rPr>
        <w:t>Ислам не запрещает женщине занимать высокие государственные посты. Она имеет право занимать те посты, которые подходят её натуре, знаниям, способностям, квалификации.</w:t>
      </w:r>
    </w:p>
    <w:p w:rsidR="00291894" w:rsidRDefault="00903470" w:rsidP="00F44808">
      <w:pPr>
        <w:spacing w:line="360" w:lineRule="auto"/>
        <w:ind w:firstLine="709"/>
        <w:jc w:val="both"/>
        <w:rPr>
          <w:rFonts w:ascii="Times New Roman" w:hAnsi="Times New Roman" w:cs="Times New Roman"/>
          <w:sz w:val="28"/>
          <w:szCs w:val="28"/>
        </w:rPr>
      </w:pPr>
      <w:r w:rsidRPr="00903470">
        <w:rPr>
          <w:rFonts w:ascii="Times New Roman" w:hAnsi="Times New Roman" w:cs="Times New Roman"/>
          <w:sz w:val="28"/>
          <w:szCs w:val="28"/>
        </w:rPr>
        <w:t>Исламская религия закрепляет многоженство, которое ограничено четырьмя женами при условии справедливого отноше</w:t>
      </w:r>
      <w:r>
        <w:rPr>
          <w:rFonts w:ascii="Times New Roman" w:hAnsi="Times New Roman" w:cs="Times New Roman"/>
          <w:sz w:val="28"/>
          <w:szCs w:val="28"/>
        </w:rPr>
        <w:t>ния мужчины к женам и</w:t>
      </w:r>
      <w:r w:rsidRPr="00903470">
        <w:rPr>
          <w:rFonts w:ascii="Times New Roman" w:hAnsi="Times New Roman" w:cs="Times New Roman"/>
          <w:sz w:val="28"/>
          <w:szCs w:val="28"/>
        </w:rPr>
        <w:t xml:space="preserve"> равноправия между ними.</w:t>
      </w:r>
      <w:r>
        <w:rPr>
          <w:rStyle w:val="a8"/>
          <w:rFonts w:ascii="Times New Roman" w:hAnsi="Times New Roman" w:cs="Times New Roman"/>
          <w:sz w:val="28"/>
          <w:szCs w:val="28"/>
        </w:rPr>
        <w:footnoteReference w:id="39"/>
      </w:r>
      <w:r w:rsidRPr="00903470">
        <w:rPr>
          <w:rFonts w:ascii="Times New Roman" w:hAnsi="Times New Roman" w:cs="Times New Roman"/>
          <w:sz w:val="28"/>
          <w:szCs w:val="28"/>
        </w:rPr>
        <w:t xml:space="preserve"> </w:t>
      </w:r>
      <w:r w:rsidR="00291894" w:rsidRPr="00903470">
        <w:rPr>
          <w:rFonts w:ascii="Times New Roman" w:hAnsi="Times New Roman" w:cs="Times New Roman"/>
          <w:sz w:val="28"/>
          <w:szCs w:val="28"/>
        </w:rPr>
        <w:t xml:space="preserve">В большинстве исламских стран, многожёнство является правовой нормой. Однако, в Турции, Тунисе и Алжире многожёнство законодательно запрещено. В Иране для повторного вступления в брак </w:t>
      </w:r>
      <w:r w:rsidR="00291894" w:rsidRPr="00903470">
        <w:rPr>
          <w:rFonts w:ascii="Times New Roman" w:hAnsi="Times New Roman" w:cs="Times New Roman"/>
          <w:sz w:val="28"/>
          <w:szCs w:val="28"/>
        </w:rPr>
        <w:lastRenderedPageBreak/>
        <w:t>необходимо согласие первой жены. В Ираке, Марокко, Сирии и Пакистане для этого нужно получить разрешение властей</w:t>
      </w:r>
      <w:r>
        <w:rPr>
          <w:rFonts w:ascii="Times New Roman" w:hAnsi="Times New Roman" w:cs="Times New Roman"/>
          <w:sz w:val="28"/>
          <w:szCs w:val="28"/>
        </w:rPr>
        <w:t>.</w:t>
      </w:r>
    </w:p>
    <w:p w:rsidR="0029262B" w:rsidRDefault="0029262B" w:rsidP="00F4480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развода </w:t>
      </w:r>
      <w:r w:rsidRPr="0029262B">
        <w:rPr>
          <w:rFonts w:ascii="Times New Roman" w:hAnsi="Times New Roman" w:cs="Times New Roman"/>
          <w:sz w:val="28"/>
          <w:szCs w:val="28"/>
        </w:rPr>
        <w:t>женщина может получить денежную компенсацию, добиться, чтобы ее бывший муж содержал ее и ее детей, пока женщина опекает их, а также потребовать, чтобы он заботился об их совместных старших детях.</w:t>
      </w:r>
      <w:r>
        <w:rPr>
          <w:rStyle w:val="a8"/>
          <w:rFonts w:ascii="Times New Roman" w:hAnsi="Times New Roman" w:cs="Times New Roman"/>
          <w:sz w:val="28"/>
          <w:szCs w:val="28"/>
        </w:rPr>
        <w:footnoteReference w:id="40"/>
      </w:r>
    </w:p>
    <w:p w:rsidR="00943B3E" w:rsidRPr="007B2B69" w:rsidRDefault="00826F55" w:rsidP="00F44808">
      <w:pPr>
        <w:spacing w:line="360" w:lineRule="auto"/>
        <w:ind w:firstLine="709"/>
        <w:jc w:val="both"/>
        <w:rPr>
          <w:rFonts w:ascii="Times New Roman" w:hAnsi="Times New Roman" w:cs="Times New Roman"/>
          <w:sz w:val="28"/>
          <w:szCs w:val="28"/>
        </w:rPr>
      </w:pPr>
      <w:r w:rsidRPr="007B2B69">
        <w:rPr>
          <w:rFonts w:ascii="Times New Roman" w:hAnsi="Times New Roman" w:cs="Times New Roman"/>
          <w:sz w:val="28"/>
          <w:szCs w:val="28"/>
        </w:rPr>
        <w:t>В Коране сделан серьезный акцент на человеческое достоинств</w:t>
      </w:r>
      <w:r w:rsidR="00245920" w:rsidRPr="007B2B69">
        <w:rPr>
          <w:rFonts w:ascii="Times New Roman" w:hAnsi="Times New Roman" w:cs="Times New Roman"/>
          <w:sz w:val="28"/>
          <w:szCs w:val="28"/>
        </w:rPr>
        <w:t>о</w:t>
      </w:r>
      <w:r w:rsidRPr="007B2B69">
        <w:rPr>
          <w:rFonts w:ascii="Times New Roman" w:hAnsi="Times New Roman" w:cs="Times New Roman"/>
          <w:sz w:val="28"/>
          <w:szCs w:val="28"/>
        </w:rPr>
        <w:t xml:space="preserve">, равные права и обязанности, в нем отрицаются любые формы дискриминации. Несмотря на это, </w:t>
      </w:r>
      <w:r w:rsidR="00BD459C" w:rsidRPr="007B2B69">
        <w:rPr>
          <w:rFonts w:ascii="Times New Roman" w:hAnsi="Times New Roman" w:cs="Times New Roman"/>
          <w:sz w:val="28"/>
          <w:szCs w:val="28"/>
        </w:rPr>
        <w:t>необходимо различать ислам как культуру и ислам как религию. Ч</w:t>
      </w:r>
      <w:r w:rsidR="00045169" w:rsidRPr="007B2B69">
        <w:rPr>
          <w:rFonts w:ascii="Times New Roman" w:hAnsi="Times New Roman" w:cs="Times New Roman"/>
          <w:sz w:val="28"/>
          <w:szCs w:val="28"/>
        </w:rPr>
        <w:t xml:space="preserve">асто в социальных и культурных отношениях </w:t>
      </w:r>
      <w:r w:rsidR="00BD459C" w:rsidRPr="007B2B69">
        <w:rPr>
          <w:rFonts w:ascii="Times New Roman" w:hAnsi="Times New Roman" w:cs="Times New Roman"/>
          <w:sz w:val="28"/>
          <w:szCs w:val="28"/>
        </w:rPr>
        <w:t>гендерное равенство</w:t>
      </w:r>
      <w:r w:rsidR="00245920" w:rsidRPr="007B2B69">
        <w:rPr>
          <w:rFonts w:ascii="Times New Roman" w:hAnsi="Times New Roman" w:cs="Times New Roman"/>
          <w:sz w:val="28"/>
          <w:szCs w:val="28"/>
        </w:rPr>
        <w:t>, заложенное в Коране,</w:t>
      </w:r>
      <w:r w:rsidR="00045169" w:rsidRPr="007B2B69">
        <w:rPr>
          <w:rFonts w:ascii="Times New Roman" w:hAnsi="Times New Roman" w:cs="Times New Roman"/>
          <w:sz w:val="28"/>
          <w:szCs w:val="28"/>
        </w:rPr>
        <w:t xml:space="preserve"> не соблюдается.</w:t>
      </w:r>
      <w:r w:rsidRPr="007B2B69">
        <w:rPr>
          <w:rFonts w:ascii="Times New Roman" w:hAnsi="Times New Roman" w:cs="Times New Roman"/>
          <w:sz w:val="28"/>
          <w:szCs w:val="28"/>
        </w:rPr>
        <w:t xml:space="preserve"> </w:t>
      </w:r>
      <w:r w:rsidR="00B86B70" w:rsidRPr="007B2B69">
        <w:rPr>
          <w:rFonts w:ascii="Times New Roman" w:hAnsi="Times New Roman" w:cs="Times New Roman"/>
          <w:sz w:val="28"/>
          <w:szCs w:val="28"/>
        </w:rPr>
        <w:t>Шариат, выступая регулятором семейных, наследственных и иных отношений, действуя в качестве основы правовой системы в некоторых мусульманских странах, закрепляет подчиненное положение женского населения на основании «естественного превосходства мужчины».</w:t>
      </w:r>
      <w:r w:rsidR="00E237BE" w:rsidRPr="007B2B69">
        <w:rPr>
          <w:rStyle w:val="a8"/>
          <w:rFonts w:ascii="Times New Roman" w:hAnsi="Times New Roman" w:cs="Times New Roman"/>
          <w:sz w:val="28"/>
          <w:szCs w:val="28"/>
        </w:rPr>
        <w:footnoteReference w:id="41"/>
      </w:r>
      <w:r w:rsidRPr="007B2B69">
        <w:rPr>
          <w:rFonts w:ascii="Times New Roman" w:hAnsi="Times New Roman" w:cs="Times New Roman"/>
          <w:sz w:val="28"/>
          <w:szCs w:val="28"/>
        </w:rPr>
        <w:t xml:space="preserve"> </w:t>
      </w:r>
      <w:r w:rsidR="00BD459C" w:rsidRPr="007B2B69">
        <w:rPr>
          <w:rFonts w:ascii="Times New Roman" w:hAnsi="Times New Roman" w:cs="Times New Roman"/>
          <w:sz w:val="28"/>
          <w:szCs w:val="28"/>
        </w:rPr>
        <w:t>Дискриминация женщин проявляется в некоторых положениях. Во-первых, роль женщины определяется как роль собственности мужчины, так как она была получена мужчиной во владение от Аллаха. Во-вторых, основным предназначением женщины признается выполнение ею её репродуктивной функции. В-третьих, признание женщины как менее рационального, эмоционального существа позволяет ограничивать ее возможности сферой частной жизни. В-четвертых, институт полигамии, нормативно закрепленный в некоторых арабских странах, ограничивает права женщин в вопросах развода. В-пятых, из-за четко прописанных разнообразных форм контроля над женщиной, происходит формирование доминирующей мужской культуры.</w:t>
      </w:r>
    </w:p>
    <w:p w:rsidR="001308AB" w:rsidRPr="007B2B69" w:rsidRDefault="007569A4" w:rsidP="00F44808">
      <w:pPr>
        <w:spacing w:line="360" w:lineRule="auto"/>
        <w:ind w:firstLine="709"/>
        <w:jc w:val="both"/>
        <w:rPr>
          <w:rFonts w:ascii="Times New Roman" w:hAnsi="Times New Roman" w:cs="Times New Roman"/>
          <w:sz w:val="28"/>
          <w:szCs w:val="28"/>
        </w:rPr>
      </w:pPr>
      <w:r w:rsidRPr="007B2B69">
        <w:rPr>
          <w:rFonts w:ascii="Times New Roman" w:hAnsi="Times New Roman" w:cs="Times New Roman"/>
          <w:sz w:val="28"/>
          <w:szCs w:val="28"/>
        </w:rPr>
        <w:t>Одна</w:t>
      </w:r>
      <w:r w:rsidR="002E08DA" w:rsidRPr="007B2B69">
        <w:rPr>
          <w:rFonts w:ascii="Times New Roman" w:hAnsi="Times New Roman" w:cs="Times New Roman"/>
          <w:sz w:val="28"/>
          <w:szCs w:val="28"/>
        </w:rPr>
        <w:t>ко</w:t>
      </w:r>
      <w:r w:rsidRPr="007B2B69">
        <w:rPr>
          <w:rFonts w:ascii="Times New Roman" w:hAnsi="Times New Roman" w:cs="Times New Roman"/>
          <w:sz w:val="28"/>
          <w:szCs w:val="28"/>
        </w:rPr>
        <w:t xml:space="preserve"> постепенное достижение экономического, социального и политического прогресса стимулирует активацию женского участия в </w:t>
      </w:r>
      <w:r w:rsidRPr="007B2B69">
        <w:rPr>
          <w:rFonts w:ascii="Times New Roman" w:hAnsi="Times New Roman" w:cs="Times New Roman"/>
          <w:sz w:val="28"/>
          <w:szCs w:val="28"/>
        </w:rPr>
        <w:lastRenderedPageBreak/>
        <w:t xml:space="preserve">различных сферах жизни общества. </w:t>
      </w:r>
      <w:proofErr w:type="spellStart"/>
      <w:r w:rsidRPr="007B2B69">
        <w:rPr>
          <w:rFonts w:ascii="Times New Roman" w:hAnsi="Times New Roman" w:cs="Times New Roman"/>
          <w:sz w:val="28"/>
          <w:szCs w:val="28"/>
        </w:rPr>
        <w:t>Глобализационные</w:t>
      </w:r>
      <w:proofErr w:type="spellEnd"/>
      <w:r w:rsidRPr="007B2B69">
        <w:rPr>
          <w:rFonts w:ascii="Times New Roman" w:hAnsi="Times New Roman" w:cs="Times New Roman"/>
          <w:sz w:val="28"/>
          <w:szCs w:val="28"/>
        </w:rPr>
        <w:t xml:space="preserve"> и </w:t>
      </w:r>
      <w:proofErr w:type="spellStart"/>
      <w:r w:rsidRPr="007B2B69">
        <w:rPr>
          <w:rFonts w:ascii="Times New Roman" w:hAnsi="Times New Roman" w:cs="Times New Roman"/>
          <w:sz w:val="28"/>
          <w:szCs w:val="28"/>
        </w:rPr>
        <w:t>модернизационные</w:t>
      </w:r>
      <w:proofErr w:type="spellEnd"/>
      <w:r w:rsidRPr="007B2B69">
        <w:rPr>
          <w:rFonts w:ascii="Times New Roman" w:hAnsi="Times New Roman" w:cs="Times New Roman"/>
          <w:sz w:val="28"/>
          <w:szCs w:val="28"/>
        </w:rPr>
        <w:t xml:space="preserve"> процессы делают невозможным существование консервативного взгляда на место и роль женского населения исламских стран в государстве и обществе. Традиционно принятые взгляды пересматриваются под воздействием общественного прогресса, которы</w:t>
      </w:r>
      <w:r w:rsidR="00245920" w:rsidRPr="007B2B69">
        <w:rPr>
          <w:rFonts w:ascii="Times New Roman" w:hAnsi="Times New Roman" w:cs="Times New Roman"/>
          <w:sz w:val="28"/>
          <w:szCs w:val="28"/>
        </w:rPr>
        <w:t>й</w:t>
      </w:r>
      <w:r w:rsidRPr="007B2B69">
        <w:rPr>
          <w:rFonts w:ascii="Times New Roman" w:hAnsi="Times New Roman" w:cs="Times New Roman"/>
          <w:sz w:val="28"/>
          <w:szCs w:val="28"/>
        </w:rPr>
        <w:t xml:space="preserve"> стимулирует включение женщин в общественно-политическую жизнь.</w:t>
      </w:r>
    </w:p>
    <w:p w:rsidR="002E08DA" w:rsidRPr="007B2B69" w:rsidRDefault="002E08DA" w:rsidP="00F44808">
      <w:pPr>
        <w:pStyle w:val="a6"/>
        <w:spacing w:line="360" w:lineRule="auto"/>
        <w:ind w:firstLine="709"/>
        <w:jc w:val="both"/>
        <w:rPr>
          <w:rFonts w:ascii="Times New Roman" w:hAnsi="Times New Roman" w:cs="Times New Roman"/>
          <w:sz w:val="28"/>
          <w:szCs w:val="28"/>
        </w:rPr>
      </w:pPr>
      <w:r w:rsidRPr="007B2B69">
        <w:rPr>
          <w:rFonts w:ascii="Times New Roman" w:hAnsi="Times New Roman" w:cs="Times New Roman"/>
          <w:sz w:val="28"/>
          <w:szCs w:val="28"/>
        </w:rPr>
        <w:t xml:space="preserve">Изначально женские движения в странах Ближнего Востока стали возникать в </w:t>
      </w:r>
      <w:r w:rsidRPr="007B2B69">
        <w:rPr>
          <w:rFonts w:ascii="Times New Roman" w:hAnsi="Times New Roman" w:cs="Times New Roman"/>
          <w:sz w:val="28"/>
          <w:szCs w:val="28"/>
          <w:lang w:val="en-US"/>
        </w:rPr>
        <w:t>XIX</w:t>
      </w:r>
      <w:r w:rsidRPr="007B2B69">
        <w:rPr>
          <w:rFonts w:ascii="Times New Roman" w:hAnsi="Times New Roman" w:cs="Times New Roman"/>
          <w:sz w:val="28"/>
          <w:szCs w:val="28"/>
        </w:rPr>
        <w:t xml:space="preserve"> и </w:t>
      </w:r>
      <w:r w:rsidRPr="007B2B69">
        <w:rPr>
          <w:rFonts w:ascii="Times New Roman" w:hAnsi="Times New Roman" w:cs="Times New Roman"/>
          <w:sz w:val="28"/>
          <w:szCs w:val="28"/>
          <w:lang w:val="en-US"/>
        </w:rPr>
        <w:t>XX</w:t>
      </w:r>
      <w:r w:rsidRPr="007B2B69">
        <w:rPr>
          <w:rFonts w:ascii="Times New Roman" w:hAnsi="Times New Roman" w:cs="Times New Roman"/>
          <w:sz w:val="28"/>
          <w:szCs w:val="28"/>
        </w:rPr>
        <w:t xml:space="preserve"> веках в процессе противостояния с империалистических доминированием иностранных государств, капиталистов и местных землевладельцев. Рост феминистского движения в странах Западной Европы и Северной Америке, ограничение женских прав и свобод в арабских странах привели к формированию различных идейных течений, связанных с вопросом положения женщины в исламском обществе. Женские движения в борьбе за свои права в этих странах присоединяются к либеральным, социал-демократическим, коммунистическим организациям, отвергают религиозные патриархальные традиции. Некоторые активистки поддерживают группы исламских фундаменталистов.</w:t>
      </w:r>
      <w:r w:rsidRPr="007B2B69">
        <w:rPr>
          <w:rStyle w:val="a8"/>
          <w:rFonts w:ascii="Times New Roman" w:hAnsi="Times New Roman" w:cs="Times New Roman"/>
          <w:sz w:val="28"/>
          <w:szCs w:val="28"/>
        </w:rPr>
        <w:footnoteReference w:id="42"/>
      </w:r>
    </w:p>
    <w:p w:rsidR="00600D65" w:rsidRPr="007B2B69" w:rsidRDefault="00245920" w:rsidP="00F44808">
      <w:pPr>
        <w:pStyle w:val="a6"/>
        <w:spacing w:line="360" w:lineRule="auto"/>
        <w:ind w:firstLine="709"/>
        <w:jc w:val="both"/>
        <w:rPr>
          <w:rFonts w:ascii="Times New Roman" w:hAnsi="Times New Roman" w:cs="Times New Roman"/>
          <w:sz w:val="28"/>
          <w:szCs w:val="28"/>
        </w:rPr>
      </w:pPr>
      <w:r w:rsidRPr="007B2B69">
        <w:rPr>
          <w:rFonts w:ascii="Times New Roman" w:hAnsi="Times New Roman" w:cs="Times New Roman"/>
          <w:sz w:val="28"/>
          <w:szCs w:val="28"/>
        </w:rPr>
        <w:t>Однако о</w:t>
      </w:r>
      <w:r w:rsidR="002E08DA" w:rsidRPr="007B2B69">
        <w:rPr>
          <w:rFonts w:ascii="Times New Roman" w:hAnsi="Times New Roman" w:cs="Times New Roman"/>
          <w:sz w:val="28"/>
          <w:szCs w:val="28"/>
        </w:rPr>
        <w:t xml:space="preserve">дним из самых распространенных является женское движение исламских феминисток. Термин «исламский феминизм» вошел в обиход в 1990-х годах. Как правило, его используют для обозначения речей и практик феминистического характера внутри исламской парадигмы. </w:t>
      </w:r>
      <w:r w:rsidR="00600D65" w:rsidRPr="007B2B69">
        <w:rPr>
          <w:rFonts w:ascii="Times New Roman" w:hAnsi="Times New Roman" w:cs="Times New Roman"/>
          <w:sz w:val="28"/>
          <w:szCs w:val="28"/>
        </w:rPr>
        <w:t>Таким образом, исламский феминизм можно считать одной из смешанных идеологий, которая параллельно использует и феминистические теории, и исламскую практику. Споры, которые начались между современными, достаточно обеспеченными и образованными представительницами исламской культуры по поводу положения женщины в современном мусульманском обществе, со временем обрели масштаб и стали дискуссионной темой среди ученых во всем мире.</w:t>
      </w:r>
      <w:r w:rsidR="00747A80" w:rsidRPr="007B2B69">
        <w:rPr>
          <w:rFonts w:ascii="Times New Roman" w:hAnsi="Times New Roman" w:cs="Times New Roman"/>
          <w:sz w:val="28"/>
          <w:szCs w:val="28"/>
        </w:rPr>
        <w:t xml:space="preserve"> На </w:t>
      </w:r>
      <w:r w:rsidR="00747A80" w:rsidRPr="007B2B69">
        <w:rPr>
          <w:rFonts w:ascii="Times New Roman" w:hAnsi="Times New Roman" w:cs="Times New Roman"/>
          <w:sz w:val="28"/>
          <w:szCs w:val="28"/>
        </w:rPr>
        <w:lastRenderedPageBreak/>
        <w:t>сегодняшний день исламский феминизм становится объектом дискуссий и среди российских исследований.</w:t>
      </w:r>
    </w:p>
    <w:p w:rsidR="002E08DA" w:rsidRPr="007B2B69" w:rsidRDefault="002E08DA" w:rsidP="00F44808">
      <w:pPr>
        <w:pStyle w:val="a6"/>
        <w:spacing w:line="360" w:lineRule="auto"/>
        <w:ind w:firstLine="709"/>
        <w:jc w:val="both"/>
        <w:rPr>
          <w:rFonts w:ascii="Times New Roman" w:hAnsi="Times New Roman" w:cs="Times New Roman"/>
          <w:sz w:val="28"/>
          <w:szCs w:val="28"/>
        </w:rPr>
      </w:pPr>
      <w:r w:rsidRPr="007B2B69">
        <w:rPr>
          <w:rFonts w:ascii="Times New Roman" w:hAnsi="Times New Roman" w:cs="Times New Roman"/>
          <w:sz w:val="28"/>
          <w:szCs w:val="28"/>
        </w:rPr>
        <w:t xml:space="preserve">Активистки данного движения считают, что либеральные феминистки придерживаются радикальных взглядов, отвергая религиозные традиции. Мусульманские феминистки считают, что в исламе заложен большой эмансипационный потенциал для женщин, который, сохраняя их религиозную идентичность, может позволить им реализовать свои женские потребности. Если западные феминистки рассматривают </w:t>
      </w:r>
      <w:proofErr w:type="spellStart"/>
      <w:r w:rsidRPr="007B2B69">
        <w:rPr>
          <w:rFonts w:ascii="Times New Roman" w:hAnsi="Times New Roman" w:cs="Times New Roman"/>
          <w:sz w:val="28"/>
          <w:szCs w:val="28"/>
        </w:rPr>
        <w:t>хиджаб</w:t>
      </w:r>
      <w:proofErr w:type="spellEnd"/>
      <w:r w:rsidRPr="007B2B69">
        <w:rPr>
          <w:rFonts w:ascii="Times New Roman" w:hAnsi="Times New Roman" w:cs="Times New Roman"/>
          <w:sz w:val="28"/>
          <w:szCs w:val="28"/>
        </w:rPr>
        <w:t xml:space="preserve"> как символ подчинения и угнетения мусульманских женщин, то для исламских феминисток </w:t>
      </w:r>
      <w:proofErr w:type="spellStart"/>
      <w:r w:rsidRPr="007B2B69">
        <w:rPr>
          <w:rFonts w:ascii="Times New Roman" w:hAnsi="Times New Roman" w:cs="Times New Roman"/>
          <w:sz w:val="28"/>
          <w:szCs w:val="28"/>
        </w:rPr>
        <w:t>хиджаб</w:t>
      </w:r>
      <w:proofErr w:type="spellEnd"/>
      <w:r w:rsidRPr="007B2B69">
        <w:rPr>
          <w:rFonts w:ascii="Times New Roman" w:hAnsi="Times New Roman" w:cs="Times New Roman"/>
          <w:sz w:val="28"/>
          <w:szCs w:val="28"/>
        </w:rPr>
        <w:t xml:space="preserve"> – символ исламской идентичности и освобождения от западного культурного влияния.</w:t>
      </w:r>
    </w:p>
    <w:p w:rsidR="002E08DA" w:rsidRPr="007B2B69" w:rsidRDefault="002E08DA" w:rsidP="00F44808">
      <w:pPr>
        <w:pStyle w:val="a6"/>
        <w:spacing w:line="360" w:lineRule="auto"/>
        <w:ind w:firstLine="709"/>
        <w:jc w:val="both"/>
        <w:rPr>
          <w:rFonts w:ascii="Times New Roman" w:hAnsi="Times New Roman" w:cs="Times New Roman"/>
          <w:sz w:val="28"/>
          <w:szCs w:val="28"/>
        </w:rPr>
      </w:pPr>
      <w:r w:rsidRPr="007B2B69">
        <w:rPr>
          <w:rFonts w:ascii="Times New Roman" w:hAnsi="Times New Roman" w:cs="Times New Roman"/>
          <w:sz w:val="28"/>
          <w:szCs w:val="28"/>
        </w:rPr>
        <w:t>Феминистки-</w:t>
      </w:r>
      <w:proofErr w:type="spellStart"/>
      <w:r w:rsidRPr="007B2B69">
        <w:rPr>
          <w:rFonts w:ascii="Times New Roman" w:hAnsi="Times New Roman" w:cs="Times New Roman"/>
          <w:sz w:val="28"/>
          <w:szCs w:val="28"/>
        </w:rPr>
        <w:t>исламистки</w:t>
      </w:r>
      <w:proofErr w:type="spellEnd"/>
      <w:r w:rsidRPr="007B2B69">
        <w:rPr>
          <w:rFonts w:ascii="Times New Roman" w:hAnsi="Times New Roman" w:cs="Times New Roman"/>
          <w:sz w:val="28"/>
          <w:szCs w:val="28"/>
        </w:rPr>
        <w:t xml:space="preserve"> стремятся к преобразованию патриархальных аспектов своей веры, утверждая, что они противоречат предписаниям в Коране, так как в нем провозглашается гендерное равенство. По их мнению, ислам необходимо «очистить» от практик и толкований, которые оставляют женщину на вторых ролях.</w:t>
      </w:r>
    </w:p>
    <w:p w:rsidR="002E08DA" w:rsidRPr="007B2B69" w:rsidRDefault="002E08DA" w:rsidP="00F44808">
      <w:pPr>
        <w:pStyle w:val="a6"/>
        <w:spacing w:line="360" w:lineRule="auto"/>
        <w:ind w:firstLine="709"/>
        <w:jc w:val="both"/>
        <w:rPr>
          <w:rFonts w:ascii="Times New Roman" w:hAnsi="Times New Roman" w:cs="Times New Roman"/>
          <w:sz w:val="28"/>
          <w:szCs w:val="28"/>
        </w:rPr>
      </w:pPr>
      <w:r w:rsidRPr="007B2B69">
        <w:rPr>
          <w:rFonts w:ascii="Times New Roman" w:hAnsi="Times New Roman" w:cs="Times New Roman"/>
          <w:sz w:val="28"/>
          <w:szCs w:val="28"/>
        </w:rPr>
        <w:t xml:space="preserve">Главными задачами деятельности исламских феминисток являются расширение прав женщин, достижение гендерного равенства в государстве, гражданских институтах и повседневной жизни, установление социальной справедливости. Они считают необходимым модернизировать семейные кодексы, установить уголовную ответственность за насилие </w:t>
      </w:r>
      <w:r w:rsidR="00245920" w:rsidRPr="007B2B69">
        <w:rPr>
          <w:rFonts w:ascii="Times New Roman" w:hAnsi="Times New Roman" w:cs="Times New Roman"/>
          <w:sz w:val="28"/>
          <w:szCs w:val="28"/>
        </w:rPr>
        <w:t>над женщиной</w:t>
      </w:r>
      <w:r w:rsidRPr="007B2B69">
        <w:rPr>
          <w:rFonts w:ascii="Times New Roman" w:hAnsi="Times New Roman" w:cs="Times New Roman"/>
          <w:sz w:val="28"/>
          <w:szCs w:val="28"/>
        </w:rPr>
        <w:t xml:space="preserve"> в семье, увеличить число женщин, участвующих в политической и экономической жизни.</w:t>
      </w:r>
    </w:p>
    <w:p w:rsidR="002E08DA" w:rsidRPr="007B2B69" w:rsidRDefault="002E08DA" w:rsidP="00F44808">
      <w:pPr>
        <w:pStyle w:val="a6"/>
        <w:spacing w:line="360" w:lineRule="auto"/>
        <w:ind w:firstLine="709"/>
        <w:jc w:val="both"/>
        <w:rPr>
          <w:rFonts w:ascii="Times New Roman" w:hAnsi="Times New Roman" w:cs="Times New Roman"/>
          <w:sz w:val="28"/>
          <w:szCs w:val="28"/>
        </w:rPr>
      </w:pPr>
      <w:r w:rsidRPr="007B2B69">
        <w:rPr>
          <w:rFonts w:ascii="Times New Roman" w:hAnsi="Times New Roman" w:cs="Times New Roman"/>
          <w:sz w:val="28"/>
          <w:szCs w:val="28"/>
        </w:rPr>
        <w:t>Исламский феминизм сегодня распространен по всему миру. Активистки данного движения издают журналы, организуют публичные встречи и обсуждения.</w:t>
      </w:r>
    </w:p>
    <w:p w:rsidR="002E08DA" w:rsidRPr="007B2B69" w:rsidRDefault="00600D65" w:rsidP="00F44808">
      <w:pPr>
        <w:spacing w:line="360" w:lineRule="auto"/>
        <w:ind w:firstLine="709"/>
        <w:jc w:val="both"/>
        <w:rPr>
          <w:rFonts w:ascii="Times New Roman" w:hAnsi="Times New Roman" w:cs="Times New Roman"/>
          <w:sz w:val="28"/>
          <w:szCs w:val="28"/>
        </w:rPr>
      </w:pPr>
      <w:r w:rsidRPr="007B2B69">
        <w:rPr>
          <w:rFonts w:ascii="Times New Roman" w:hAnsi="Times New Roman" w:cs="Times New Roman"/>
          <w:sz w:val="28"/>
          <w:szCs w:val="28"/>
        </w:rPr>
        <w:t>Таким образом, исламский феминизм стремится пересмотре</w:t>
      </w:r>
      <w:r w:rsidR="00703ECC" w:rsidRPr="007B2B69">
        <w:rPr>
          <w:rFonts w:ascii="Times New Roman" w:hAnsi="Times New Roman" w:cs="Times New Roman"/>
          <w:sz w:val="28"/>
          <w:szCs w:val="28"/>
        </w:rPr>
        <w:t>ть патриархальные аспекты исламской веры</w:t>
      </w:r>
      <w:r w:rsidRPr="007B2B69">
        <w:rPr>
          <w:rFonts w:ascii="Times New Roman" w:hAnsi="Times New Roman" w:cs="Times New Roman"/>
          <w:sz w:val="28"/>
          <w:szCs w:val="28"/>
        </w:rPr>
        <w:t>, которые, по мнению представителей данного движения, вступают в конфликт с праведным посланием Корана по поводу положения женщины</w:t>
      </w:r>
      <w:r w:rsidR="00703ECC" w:rsidRPr="007B2B69">
        <w:rPr>
          <w:rFonts w:ascii="Times New Roman" w:hAnsi="Times New Roman" w:cs="Times New Roman"/>
          <w:sz w:val="28"/>
          <w:szCs w:val="28"/>
        </w:rPr>
        <w:t xml:space="preserve">. Исламский феминизм выступает в защиту прав </w:t>
      </w:r>
      <w:r w:rsidR="00703ECC" w:rsidRPr="007B2B69">
        <w:rPr>
          <w:rFonts w:ascii="Times New Roman" w:hAnsi="Times New Roman" w:cs="Times New Roman"/>
          <w:sz w:val="28"/>
          <w:szCs w:val="28"/>
        </w:rPr>
        <w:lastRenderedPageBreak/>
        <w:t>женского населения мусульманского мира, общественную справедливость, пользуясь при этом исламским дискурсом как первостепенным дискурсом, но не единственным.</w:t>
      </w:r>
    </w:p>
    <w:p w:rsidR="00E5051C" w:rsidRPr="007B2B69" w:rsidRDefault="00E5051C" w:rsidP="00F44808">
      <w:pPr>
        <w:spacing w:line="360" w:lineRule="auto"/>
        <w:ind w:firstLine="709"/>
        <w:jc w:val="both"/>
        <w:rPr>
          <w:rFonts w:ascii="Times New Roman" w:hAnsi="Times New Roman" w:cs="Times New Roman"/>
          <w:sz w:val="28"/>
          <w:szCs w:val="28"/>
        </w:rPr>
      </w:pPr>
      <w:r w:rsidRPr="007B2B69">
        <w:rPr>
          <w:rFonts w:ascii="Times New Roman" w:hAnsi="Times New Roman" w:cs="Times New Roman"/>
          <w:sz w:val="28"/>
          <w:szCs w:val="28"/>
        </w:rPr>
        <w:t xml:space="preserve">Исламский феминизм можно назвать </w:t>
      </w:r>
      <w:proofErr w:type="spellStart"/>
      <w:r w:rsidRPr="007B2B69">
        <w:rPr>
          <w:rFonts w:ascii="Times New Roman" w:hAnsi="Times New Roman" w:cs="Times New Roman"/>
          <w:sz w:val="28"/>
          <w:szCs w:val="28"/>
        </w:rPr>
        <w:t>межисламским</w:t>
      </w:r>
      <w:proofErr w:type="spellEnd"/>
      <w:r w:rsidRPr="007B2B69">
        <w:rPr>
          <w:rFonts w:ascii="Times New Roman" w:hAnsi="Times New Roman" w:cs="Times New Roman"/>
          <w:sz w:val="28"/>
          <w:szCs w:val="28"/>
        </w:rPr>
        <w:t xml:space="preserve"> явлением. В данном вопросе нет деления на Запад и Восток. Рассматриваемый феномен, как и исламская религия, на сегодняшний день есть во многих странах мира. Часть исследователей утверждает, что западные светские идеи изначально идут вразрез с представлениями, закрепленными в мусульманском мире. Другие ученые утверждают, что исламский феминизм может способствовать развитию более плюралистического и социального справедливого общества, где все люди являются равными, независимо от их религиозной, гендерной и этнической принадлежности.</w:t>
      </w:r>
    </w:p>
    <w:p w:rsidR="00747A80" w:rsidRPr="007B2B69" w:rsidRDefault="006D657C" w:rsidP="00F44808">
      <w:pPr>
        <w:spacing w:line="360" w:lineRule="auto"/>
        <w:ind w:firstLine="709"/>
        <w:jc w:val="both"/>
        <w:rPr>
          <w:rFonts w:ascii="Times New Roman" w:hAnsi="Times New Roman" w:cs="Times New Roman"/>
          <w:sz w:val="28"/>
          <w:szCs w:val="28"/>
        </w:rPr>
      </w:pPr>
      <w:r w:rsidRPr="007B2B69">
        <w:rPr>
          <w:rFonts w:ascii="Times New Roman" w:hAnsi="Times New Roman" w:cs="Times New Roman"/>
          <w:sz w:val="28"/>
          <w:szCs w:val="28"/>
        </w:rPr>
        <w:t>Стремление к эмансипации</w:t>
      </w:r>
      <w:r w:rsidR="00245920" w:rsidRPr="007B2B69">
        <w:rPr>
          <w:rFonts w:ascii="Times New Roman" w:hAnsi="Times New Roman" w:cs="Times New Roman"/>
          <w:sz w:val="28"/>
          <w:szCs w:val="28"/>
        </w:rPr>
        <w:t xml:space="preserve"> женского населения мусульманских стран </w:t>
      </w:r>
      <w:r w:rsidRPr="007B2B69">
        <w:rPr>
          <w:rFonts w:ascii="Times New Roman" w:hAnsi="Times New Roman" w:cs="Times New Roman"/>
          <w:sz w:val="28"/>
          <w:szCs w:val="28"/>
        </w:rPr>
        <w:t>не имеет религиозной окраски и обычно не вступает в конфликт с религиозными убеждениями, выступая за пересмотр установившихся исламских канонов в отношении общественного положения женщины, расширение ее правовых возможностей.</w:t>
      </w:r>
    </w:p>
    <w:p w:rsidR="00005DA0" w:rsidRPr="007B2B69" w:rsidRDefault="006D657C" w:rsidP="00F44808">
      <w:pPr>
        <w:spacing w:line="360" w:lineRule="auto"/>
        <w:ind w:firstLine="709"/>
        <w:jc w:val="both"/>
        <w:rPr>
          <w:rFonts w:ascii="Times New Roman" w:hAnsi="Times New Roman" w:cs="Times New Roman"/>
          <w:sz w:val="28"/>
          <w:szCs w:val="28"/>
        </w:rPr>
      </w:pPr>
      <w:r w:rsidRPr="007B2B69">
        <w:rPr>
          <w:rFonts w:ascii="Times New Roman" w:hAnsi="Times New Roman" w:cs="Times New Roman"/>
          <w:sz w:val="28"/>
          <w:szCs w:val="28"/>
        </w:rPr>
        <w:t>Однако стоит отметить, что положение женщины в государстве Ближнего Востока зависит не только от традиционно установленных ценностей, необходимо учитывать степень урбанизации, индустриализации, нормативно-правовую базу, закрепленную в стране, поэтому следует рассмотреть законодательство мусульманских стран Ближнего Востока в отношении женщин на примере Египта, Йемена, Ирана, Саудовской Аравии и Туниса.</w:t>
      </w:r>
    </w:p>
    <w:p w:rsidR="006961C4" w:rsidRPr="00F44808" w:rsidRDefault="00F4449E" w:rsidP="001B263E">
      <w:pPr>
        <w:pStyle w:val="a5"/>
        <w:numPr>
          <w:ilvl w:val="1"/>
          <w:numId w:val="6"/>
        </w:numPr>
        <w:spacing w:line="360" w:lineRule="auto"/>
        <w:ind w:left="0" w:firstLine="709"/>
        <w:jc w:val="center"/>
        <w:outlineLvl w:val="1"/>
        <w:rPr>
          <w:rFonts w:ascii="Times New Roman" w:hAnsi="Times New Roman" w:cs="Times New Roman"/>
          <w:b/>
          <w:sz w:val="28"/>
          <w:szCs w:val="28"/>
        </w:rPr>
      </w:pPr>
      <w:bookmarkStart w:id="9" w:name="_Toc448259635"/>
      <w:r w:rsidRPr="00F44808">
        <w:rPr>
          <w:rFonts w:ascii="Times New Roman" w:hAnsi="Times New Roman" w:cs="Times New Roman"/>
          <w:b/>
          <w:sz w:val="28"/>
          <w:szCs w:val="28"/>
        </w:rPr>
        <w:t>Нормативно-правовая база</w:t>
      </w:r>
      <w:r w:rsidR="006961C4" w:rsidRPr="00F44808">
        <w:rPr>
          <w:rFonts w:ascii="Times New Roman" w:hAnsi="Times New Roman" w:cs="Times New Roman"/>
          <w:b/>
          <w:sz w:val="28"/>
          <w:szCs w:val="28"/>
        </w:rPr>
        <w:t xml:space="preserve"> стран Ближнего Востока в </w:t>
      </w:r>
      <w:r w:rsidR="00747A80">
        <w:rPr>
          <w:rFonts w:ascii="Times New Roman" w:hAnsi="Times New Roman" w:cs="Times New Roman"/>
          <w:b/>
          <w:sz w:val="28"/>
          <w:szCs w:val="28"/>
        </w:rPr>
        <w:t>облас</w:t>
      </w:r>
      <w:r w:rsidR="00A13035">
        <w:rPr>
          <w:rFonts w:ascii="Times New Roman" w:hAnsi="Times New Roman" w:cs="Times New Roman"/>
          <w:b/>
          <w:sz w:val="28"/>
          <w:szCs w:val="28"/>
        </w:rPr>
        <w:t>т</w:t>
      </w:r>
      <w:r w:rsidR="00747A80">
        <w:rPr>
          <w:rFonts w:ascii="Times New Roman" w:hAnsi="Times New Roman" w:cs="Times New Roman"/>
          <w:b/>
          <w:sz w:val="28"/>
          <w:szCs w:val="28"/>
        </w:rPr>
        <w:t>и</w:t>
      </w:r>
      <w:r w:rsidR="00A13035">
        <w:rPr>
          <w:rFonts w:ascii="Times New Roman" w:hAnsi="Times New Roman" w:cs="Times New Roman"/>
          <w:b/>
          <w:sz w:val="28"/>
          <w:szCs w:val="28"/>
        </w:rPr>
        <w:t xml:space="preserve"> женских прав</w:t>
      </w:r>
      <w:r w:rsidR="006961C4" w:rsidRPr="00F44808">
        <w:rPr>
          <w:rFonts w:ascii="Times New Roman" w:hAnsi="Times New Roman" w:cs="Times New Roman"/>
          <w:b/>
          <w:sz w:val="28"/>
          <w:szCs w:val="28"/>
        </w:rPr>
        <w:t xml:space="preserve"> (на примере Египта, Йемена, Ирана, Саудовской Аравии и Туниса)</w:t>
      </w:r>
      <w:bookmarkEnd w:id="9"/>
    </w:p>
    <w:p w:rsidR="006961C4" w:rsidRPr="00F44808" w:rsidRDefault="00B77B09" w:rsidP="00F44808">
      <w:pPr>
        <w:spacing w:line="360" w:lineRule="auto"/>
        <w:ind w:firstLine="709"/>
        <w:jc w:val="both"/>
        <w:rPr>
          <w:rFonts w:ascii="Times New Roman" w:hAnsi="Times New Roman" w:cs="Times New Roman"/>
          <w:sz w:val="28"/>
          <w:szCs w:val="28"/>
        </w:rPr>
      </w:pPr>
      <w:r w:rsidRPr="00F44808">
        <w:rPr>
          <w:rFonts w:ascii="Times New Roman" w:hAnsi="Times New Roman" w:cs="Times New Roman"/>
          <w:sz w:val="28"/>
          <w:szCs w:val="28"/>
        </w:rPr>
        <w:t xml:space="preserve">Для анализа нормативно-правовой базы, касающейся положения женщин в государстве были выбраны страны с элементами теократии, в которых ислам </w:t>
      </w:r>
      <w:r w:rsidRPr="00F44808">
        <w:rPr>
          <w:rFonts w:ascii="Times New Roman" w:hAnsi="Times New Roman" w:cs="Times New Roman"/>
          <w:sz w:val="28"/>
          <w:szCs w:val="28"/>
        </w:rPr>
        <w:lastRenderedPageBreak/>
        <w:t>признан государственной религией: Йемен, Иран, Саудовская Аравия, и светские государства: Египет и Тунис.</w:t>
      </w:r>
    </w:p>
    <w:p w:rsidR="00B77B09" w:rsidRPr="00F44808" w:rsidRDefault="00B77B09" w:rsidP="00F44808">
      <w:pPr>
        <w:pStyle w:val="a5"/>
        <w:numPr>
          <w:ilvl w:val="0"/>
          <w:numId w:val="7"/>
        </w:numPr>
        <w:spacing w:after="0" w:line="360" w:lineRule="auto"/>
        <w:ind w:left="0" w:firstLine="709"/>
        <w:jc w:val="both"/>
        <w:rPr>
          <w:rFonts w:ascii="Times New Roman" w:hAnsi="Times New Roman" w:cs="Times New Roman"/>
          <w:sz w:val="28"/>
          <w:szCs w:val="28"/>
        </w:rPr>
      </w:pPr>
      <w:r w:rsidRPr="00F44808">
        <w:rPr>
          <w:rFonts w:ascii="Times New Roman" w:hAnsi="Times New Roman" w:cs="Times New Roman"/>
          <w:sz w:val="28"/>
          <w:szCs w:val="28"/>
        </w:rPr>
        <w:t xml:space="preserve">Йемен – одна из наименее развитых арабских стран, находящаяся на юге Аравийского полуострова в Юго-Западной Азии. </w:t>
      </w:r>
    </w:p>
    <w:p w:rsidR="00B77B09" w:rsidRPr="00F44808" w:rsidRDefault="00B77B09" w:rsidP="00F44808">
      <w:pPr>
        <w:spacing w:after="0" w:line="360" w:lineRule="auto"/>
        <w:ind w:firstLine="709"/>
        <w:jc w:val="both"/>
        <w:rPr>
          <w:rFonts w:ascii="Times New Roman" w:hAnsi="Times New Roman" w:cs="Times New Roman"/>
          <w:sz w:val="28"/>
          <w:szCs w:val="28"/>
        </w:rPr>
      </w:pPr>
      <w:r w:rsidRPr="00F44808">
        <w:rPr>
          <w:rFonts w:ascii="Times New Roman" w:hAnsi="Times New Roman" w:cs="Times New Roman"/>
          <w:sz w:val="28"/>
          <w:szCs w:val="28"/>
        </w:rPr>
        <w:t>Первые попытки предоставления женскому населению республики определенных прав были сделаны еще в 1960-е годы. Однако из-за слабо развитой и нестабильной экономической ситуации в стране проекты реформирования, связанные с расширением женских прав, не были осуществлены.</w:t>
      </w:r>
      <w:r w:rsidRPr="00F44808">
        <w:rPr>
          <w:rStyle w:val="a8"/>
          <w:rFonts w:ascii="Times New Roman" w:hAnsi="Times New Roman" w:cs="Times New Roman"/>
          <w:sz w:val="28"/>
          <w:szCs w:val="28"/>
          <w:lang w:val="en-US"/>
        </w:rPr>
        <w:footnoteReference w:id="43"/>
      </w:r>
    </w:p>
    <w:p w:rsidR="00B77B09" w:rsidRPr="00F44808" w:rsidRDefault="00B77B09" w:rsidP="00F44808">
      <w:pPr>
        <w:spacing w:after="0" w:line="360" w:lineRule="auto"/>
        <w:ind w:firstLine="709"/>
        <w:jc w:val="both"/>
        <w:rPr>
          <w:rFonts w:ascii="Times New Roman" w:hAnsi="Times New Roman" w:cs="Times New Roman"/>
          <w:sz w:val="28"/>
          <w:szCs w:val="28"/>
        </w:rPr>
      </w:pPr>
      <w:r w:rsidRPr="00F44808">
        <w:rPr>
          <w:rFonts w:ascii="Times New Roman" w:hAnsi="Times New Roman" w:cs="Times New Roman"/>
          <w:sz w:val="28"/>
          <w:szCs w:val="28"/>
        </w:rPr>
        <w:t>Йемен по-прежнему остается одной из самых отсталых стран в вопросах гендерного равенства. Доступ к образованию, здравоохранению, различным экономическим благам практически закрыт. Более 80 % женщин, проживающих в стране, безграмотны. Так как в Йемене отсутствует закон о минимальном брачном возрасте, большая часть девушек выходит замуж до наступления совершеннолетия. Материнская смертность в стране в 10 раз выше, чем в США.</w:t>
      </w:r>
      <w:r w:rsidR="00AB306D">
        <w:rPr>
          <w:rStyle w:val="a8"/>
          <w:rFonts w:ascii="Times New Roman" w:hAnsi="Times New Roman" w:cs="Times New Roman"/>
          <w:sz w:val="28"/>
          <w:szCs w:val="28"/>
        </w:rPr>
        <w:footnoteReference w:id="44"/>
      </w:r>
    </w:p>
    <w:p w:rsidR="00B77B09" w:rsidRPr="00F44808" w:rsidRDefault="00B77B09" w:rsidP="00F44808">
      <w:pPr>
        <w:spacing w:after="0" w:line="360" w:lineRule="auto"/>
        <w:ind w:firstLine="709"/>
        <w:jc w:val="both"/>
        <w:rPr>
          <w:rFonts w:ascii="Times New Roman" w:hAnsi="Times New Roman" w:cs="Times New Roman"/>
          <w:sz w:val="28"/>
          <w:szCs w:val="28"/>
        </w:rPr>
      </w:pPr>
      <w:r w:rsidRPr="00F44808">
        <w:rPr>
          <w:rFonts w:ascii="Times New Roman" w:hAnsi="Times New Roman" w:cs="Times New Roman"/>
          <w:sz w:val="28"/>
          <w:szCs w:val="28"/>
        </w:rPr>
        <w:t>Конституция Йемена 1994 года закрепляет норму о том, что все граждане имеют право на участие в экономической, политической, культурной и социальной жизни государства. Но в 31 статье предусмотрено, что женщины, как «мужские сестры», должны исполнять свои права и обязанности по закону шариата.</w:t>
      </w:r>
      <w:r w:rsidRPr="00F44808">
        <w:rPr>
          <w:rStyle w:val="a8"/>
          <w:rFonts w:ascii="Times New Roman" w:hAnsi="Times New Roman" w:cs="Times New Roman"/>
          <w:sz w:val="28"/>
          <w:szCs w:val="28"/>
        </w:rPr>
        <w:footnoteReference w:id="45"/>
      </w:r>
      <w:r w:rsidRPr="00F44808">
        <w:rPr>
          <w:rFonts w:ascii="Times New Roman" w:hAnsi="Times New Roman" w:cs="Times New Roman"/>
          <w:sz w:val="28"/>
          <w:szCs w:val="28"/>
        </w:rPr>
        <w:t xml:space="preserve"> Согласно данной норме</w:t>
      </w:r>
      <w:r w:rsidR="00AB306D">
        <w:rPr>
          <w:rFonts w:ascii="Times New Roman" w:hAnsi="Times New Roman" w:cs="Times New Roman"/>
          <w:sz w:val="28"/>
          <w:szCs w:val="28"/>
        </w:rPr>
        <w:t>,</w:t>
      </w:r>
      <w:r w:rsidRPr="00F44808">
        <w:rPr>
          <w:rFonts w:ascii="Times New Roman" w:hAnsi="Times New Roman" w:cs="Times New Roman"/>
          <w:sz w:val="28"/>
          <w:szCs w:val="28"/>
        </w:rPr>
        <w:t xml:space="preserve"> женщина фактически подчиняется мужчине и не защищена от дискриминации со стороны противоположного пола. </w:t>
      </w:r>
    </w:p>
    <w:p w:rsidR="00B77B09" w:rsidRPr="00F44808" w:rsidRDefault="00B77B09" w:rsidP="00F44808">
      <w:pPr>
        <w:spacing w:after="0" w:line="360" w:lineRule="auto"/>
        <w:ind w:firstLine="709"/>
        <w:jc w:val="both"/>
        <w:rPr>
          <w:rFonts w:ascii="Times New Roman" w:hAnsi="Times New Roman" w:cs="Times New Roman"/>
          <w:sz w:val="28"/>
          <w:szCs w:val="28"/>
        </w:rPr>
      </w:pPr>
      <w:r w:rsidRPr="00F44808">
        <w:rPr>
          <w:rFonts w:ascii="Times New Roman" w:hAnsi="Times New Roman" w:cs="Times New Roman"/>
          <w:sz w:val="28"/>
          <w:szCs w:val="28"/>
        </w:rPr>
        <w:t xml:space="preserve">Семейное право также ограничивает женщин в правах. Они не могут выходить замуж за иностранного гражданина. Женщины не имеют права развестись с мужем без обращения в суд, в то время как мужчина имеет </w:t>
      </w:r>
      <w:r w:rsidRPr="00F44808">
        <w:rPr>
          <w:rFonts w:ascii="Times New Roman" w:hAnsi="Times New Roman" w:cs="Times New Roman"/>
          <w:sz w:val="28"/>
          <w:szCs w:val="28"/>
        </w:rPr>
        <w:lastRenderedPageBreak/>
        <w:t>возможность расторгнуть брак без судебных разбирательств.</w:t>
      </w:r>
      <w:r w:rsidRPr="00F44808">
        <w:rPr>
          <w:rStyle w:val="a8"/>
          <w:rFonts w:ascii="Times New Roman" w:hAnsi="Times New Roman" w:cs="Times New Roman"/>
          <w:sz w:val="28"/>
          <w:szCs w:val="28"/>
        </w:rPr>
        <w:footnoteReference w:id="46"/>
      </w:r>
      <w:r w:rsidRPr="00F44808">
        <w:rPr>
          <w:rFonts w:ascii="Times New Roman" w:hAnsi="Times New Roman" w:cs="Times New Roman"/>
          <w:sz w:val="28"/>
          <w:szCs w:val="28"/>
        </w:rPr>
        <w:t>Женщины имеют ограниченный доступ к медици</w:t>
      </w:r>
      <w:r w:rsidR="00720E38" w:rsidRPr="00F44808">
        <w:rPr>
          <w:rFonts w:ascii="Times New Roman" w:hAnsi="Times New Roman" w:cs="Times New Roman"/>
          <w:sz w:val="28"/>
          <w:szCs w:val="28"/>
        </w:rPr>
        <w:t>нской помощи, фактически не имею</w:t>
      </w:r>
      <w:r w:rsidRPr="00F44808">
        <w:rPr>
          <w:rFonts w:ascii="Times New Roman" w:hAnsi="Times New Roman" w:cs="Times New Roman"/>
          <w:sz w:val="28"/>
          <w:szCs w:val="28"/>
        </w:rPr>
        <w:t>т возможности экономической самореализации. По данным Всемирного банка, только 25 % женского населения Йемена явля</w:t>
      </w:r>
      <w:r w:rsidR="00720E38" w:rsidRPr="00F44808">
        <w:rPr>
          <w:rFonts w:ascii="Times New Roman" w:hAnsi="Times New Roman" w:cs="Times New Roman"/>
          <w:sz w:val="28"/>
          <w:szCs w:val="28"/>
        </w:rPr>
        <w:t>ются экономически активными. Бол</w:t>
      </w:r>
      <w:r w:rsidRPr="00F44808">
        <w:rPr>
          <w:rFonts w:ascii="Times New Roman" w:hAnsi="Times New Roman" w:cs="Times New Roman"/>
          <w:sz w:val="28"/>
          <w:szCs w:val="28"/>
        </w:rPr>
        <w:t>ьшинство из них заняты в сельскохозяйственном секторе.</w:t>
      </w:r>
      <w:r w:rsidRPr="00F44808">
        <w:rPr>
          <w:rStyle w:val="a8"/>
          <w:rFonts w:ascii="Times New Roman" w:hAnsi="Times New Roman" w:cs="Times New Roman"/>
          <w:sz w:val="28"/>
          <w:szCs w:val="28"/>
        </w:rPr>
        <w:footnoteReference w:id="47"/>
      </w:r>
    </w:p>
    <w:p w:rsidR="00B77B09" w:rsidRPr="00F44808" w:rsidRDefault="00B77B09" w:rsidP="00F44808">
      <w:pPr>
        <w:spacing w:after="0" w:line="360" w:lineRule="auto"/>
        <w:ind w:firstLine="709"/>
        <w:jc w:val="both"/>
        <w:rPr>
          <w:rFonts w:ascii="Times New Roman" w:hAnsi="Times New Roman" w:cs="Times New Roman"/>
          <w:sz w:val="28"/>
          <w:szCs w:val="28"/>
        </w:rPr>
      </w:pPr>
      <w:r w:rsidRPr="00F44808">
        <w:rPr>
          <w:rFonts w:ascii="Times New Roman" w:hAnsi="Times New Roman" w:cs="Times New Roman"/>
          <w:sz w:val="28"/>
          <w:szCs w:val="28"/>
        </w:rPr>
        <w:t>В Йемене женское население практически не имеет рычагов давления на властные органы, так как в стране нет устойчивой нормативно-правовой базы, закрепляющей женские демократические права. На сегодняшний день Йемен остается одной из беднейших стран в мире, в стране возникают новые очаги конфликтов, которые отодвигают вопрос расширения прав женщин на задний план.</w:t>
      </w:r>
    </w:p>
    <w:p w:rsidR="0030354D" w:rsidRPr="00F44808" w:rsidRDefault="0030354D" w:rsidP="00F44808">
      <w:pPr>
        <w:pStyle w:val="a5"/>
        <w:numPr>
          <w:ilvl w:val="0"/>
          <w:numId w:val="7"/>
        </w:numPr>
        <w:spacing w:line="360" w:lineRule="auto"/>
        <w:ind w:left="0" w:firstLine="709"/>
        <w:jc w:val="both"/>
        <w:rPr>
          <w:rFonts w:ascii="Times New Roman" w:hAnsi="Times New Roman" w:cs="Times New Roman"/>
          <w:sz w:val="28"/>
          <w:szCs w:val="28"/>
        </w:rPr>
      </w:pPr>
      <w:r w:rsidRPr="00F44808">
        <w:rPr>
          <w:rFonts w:ascii="Times New Roman" w:hAnsi="Times New Roman" w:cs="Times New Roman"/>
          <w:color w:val="000000"/>
          <w:sz w:val="28"/>
          <w:szCs w:val="28"/>
          <w:shd w:val="clear" w:color="auto" w:fill="FFFFFF"/>
        </w:rPr>
        <w:t>Иран - исламская республика по Конституции 1979 года. На 2016 год данное государство является одним из немногих теократических образований в мире. В общественной системе Иранской республики традиционно доминантную роль играют мужчины. Патриархальная система закреплена на государственном уровне. В рейтинге полового равенства из 148 государств</w:t>
      </w:r>
      <w:r w:rsidR="00747A80">
        <w:rPr>
          <w:rFonts w:ascii="Times New Roman" w:hAnsi="Times New Roman" w:cs="Times New Roman"/>
          <w:color w:val="000000"/>
          <w:sz w:val="28"/>
          <w:szCs w:val="28"/>
          <w:shd w:val="clear" w:color="auto" w:fill="FFFFFF"/>
        </w:rPr>
        <w:t xml:space="preserve"> мира</w:t>
      </w:r>
      <w:r w:rsidRPr="00F44808">
        <w:rPr>
          <w:rFonts w:ascii="Times New Roman" w:hAnsi="Times New Roman" w:cs="Times New Roman"/>
          <w:color w:val="000000"/>
          <w:sz w:val="28"/>
          <w:szCs w:val="28"/>
          <w:shd w:val="clear" w:color="auto" w:fill="FFFFFF"/>
        </w:rPr>
        <w:t xml:space="preserve"> Иран находится на 107 месте.</w:t>
      </w:r>
      <w:r w:rsidRPr="00F44808">
        <w:rPr>
          <w:rStyle w:val="a8"/>
          <w:rFonts w:ascii="Times New Roman" w:hAnsi="Times New Roman" w:cs="Times New Roman"/>
          <w:color w:val="000000"/>
          <w:sz w:val="28"/>
          <w:szCs w:val="28"/>
          <w:shd w:val="clear" w:color="auto" w:fill="FFFFFF"/>
        </w:rPr>
        <w:footnoteReference w:id="48"/>
      </w:r>
    </w:p>
    <w:p w:rsidR="00B00A39" w:rsidRPr="00F44808" w:rsidRDefault="0030354D" w:rsidP="00F44808">
      <w:pPr>
        <w:pStyle w:val="a5"/>
        <w:spacing w:line="360" w:lineRule="auto"/>
        <w:ind w:left="0" w:firstLine="709"/>
        <w:jc w:val="both"/>
        <w:rPr>
          <w:rFonts w:ascii="Times New Roman" w:hAnsi="Times New Roman" w:cs="Times New Roman"/>
          <w:color w:val="000000"/>
          <w:sz w:val="28"/>
          <w:szCs w:val="28"/>
          <w:shd w:val="clear" w:color="auto" w:fill="FFFFFF"/>
        </w:rPr>
      </w:pPr>
      <w:r w:rsidRPr="00F44808">
        <w:rPr>
          <w:rFonts w:ascii="Times New Roman" w:hAnsi="Times New Roman" w:cs="Times New Roman"/>
          <w:color w:val="000000"/>
          <w:sz w:val="28"/>
          <w:szCs w:val="28"/>
          <w:shd w:val="clear" w:color="auto" w:fill="FFFFFF"/>
        </w:rPr>
        <w:t xml:space="preserve">В эпоху правления династии Пехлеви (1925-1979 гг.) женские права в Иране были значительно расширены. Женщины сыграли значительную роль в период исламской революции, так как участвовали в работе большого количества женских объединений, организуя уличные демонстрации и общественные протесты. </w:t>
      </w:r>
    </w:p>
    <w:p w:rsidR="0030354D" w:rsidRPr="00F44808" w:rsidRDefault="00B00A39" w:rsidP="00F44808">
      <w:pPr>
        <w:pStyle w:val="a5"/>
        <w:spacing w:line="360" w:lineRule="auto"/>
        <w:ind w:left="0" w:firstLine="709"/>
        <w:jc w:val="both"/>
        <w:rPr>
          <w:rFonts w:ascii="Times New Roman" w:hAnsi="Times New Roman" w:cs="Times New Roman"/>
          <w:color w:val="000000"/>
          <w:sz w:val="28"/>
          <w:szCs w:val="28"/>
          <w:shd w:val="clear" w:color="auto" w:fill="FFFFFF"/>
        </w:rPr>
      </w:pPr>
      <w:r w:rsidRPr="00F44808">
        <w:rPr>
          <w:rFonts w:ascii="Times New Roman" w:hAnsi="Times New Roman" w:cs="Times New Roman"/>
          <w:color w:val="000000"/>
          <w:sz w:val="28"/>
          <w:szCs w:val="28"/>
          <w:shd w:val="clear" w:color="auto" w:fill="FFFFFF"/>
        </w:rPr>
        <w:t>Однако</w:t>
      </w:r>
      <w:r w:rsidR="0030354D" w:rsidRPr="00F44808">
        <w:rPr>
          <w:rFonts w:ascii="Times New Roman" w:hAnsi="Times New Roman" w:cs="Times New Roman"/>
          <w:color w:val="000000"/>
          <w:sz w:val="28"/>
          <w:szCs w:val="28"/>
          <w:shd w:val="clear" w:color="auto" w:fill="FFFFFF"/>
        </w:rPr>
        <w:t xml:space="preserve"> с приходом к власти Аятолла Хомейни в стране </w:t>
      </w:r>
      <w:r w:rsidRPr="00F44808">
        <w:rPr>
          <w:rFonts w:ascii="Times New Roman" w:hAnsi="Times New Roman" w:cs="Times New Roman"/>
          <w:color w:val="000000"/>
          <w:sz w:val="28"/>
          <w:szCs w:val="28"/>
          <w:shd w:val="clear" w:color="auto" w:fill="FFFFFF"/>
        </w:rPr>
        <w:t>был установлен</w:t>
      </w:r>
      <w:r w:rsidR="0030354D" w:rsidRPr="00F44808">
        <w:rPr>
          <w:rFonts w:ascii="Times New Roman" w:hAnsi="Times New Roman" w:cs="Times New Roman"/>
          <w:color w:val="000000"/>
          <w:sz w:val="28"/>
          <w:szCs w:val="28"/>
          <w:shd w:val="clear" w:color="auto" w:fill="FFFFFF"/>
        </w:rPr>
        <w:t xml:space="preserve"> теократический режим, повысилась роль исламской религии во всех сферах общественной жизни, новой идеологической опорой страны стали нормы шариата. Большая часть прав, приобретенная раннее женским населением, была отменена. Так, например, перестал действовать нормативно-правовой акт, </w:t>
      </w:r>
      <w:r w:rsidR="0030354D" w:rsidRPr="00F44808">
        <w:rPr>
          <w:rFonts w:ascii="Times New Roman" w:hAnsi="Times New Roman" w:cs="Times New Roman"/>
          <w:color w:val="000000"/>
          <w:sz w:val="28"/>
          <w:szCs w:val="28"/>
          <w:shd w:val="clear" w:color="auto" w:fill="FFFFFF"/>
        </w:rPr>
        <w:lastRenderedPageBreak/>
        <w:t>который защищал женское</w:t>
      </w:r>
      <w:r w:rsidR="00AD2E62" w:rsidRPr="00F44808">
        <w:rPr>
          <w:rFonts w:ascii="Times New Roman" w:hAnsi="Times New Roman" w:cs="Times New Roman"/>
          <w:color w:val="000000"/>
          <w:sz w:val="28"/>
          <w:szCs w:val="28"/>
          <w:shd w:val="clear" w:color="auto" w:fill="FFFFFF"/>
        </w:rPr>
        <w:t xml:space="preserve"> население от домашнего насилия</w:t>
      </w:r>
      <w:r w:rsidR="0030354D" w:rsidRPr="00F44808">
        <w:rPr>
          <w:rFonts w:ascii="Times New Roman" w:hAnsi="Times New Roman" w:cs="Times New Roman"/>
          <w:color w:val="000000"/>
          <w:sz w:val="28"/>
          <w:szCs w:val="28"/>
          <w:shd w:val="clear" w:color="auto" w:fill="FFFFFF"/>
        </w:rPr>
        <w:t>.</w:t>
      </w:r>
      <w:r w:rsidR="001233BC">
        <w:rPr>
          <w:rStyle w:val="a8"/>
          <w:rFonts w:ascii="Times New Roman" w:hAnsi="Times New Roman" w:cs="Times New Roman"/>
          <w:color w:val="000000"/>
          <w:sz w:val="28"/>
          <w:szCs w:val="28"/>
          <w:shd w:val="clear" w:color="auto" w:fill="FFFFFF"/>
        </w:rPr>
        <w:footnoteReference w:id="49"/>
      </w:r>
      <w:r w:rsidR="0030354D" w:rsidRPr="00F44808">
        <w:rPr>
          <w:rFonts w:ascii="Times New Roman" w:hAnsi="Times New Roman" w:cs="Times New Roman"/>
          <w:color w:val="000000"/>
          <w:sz w:val="28"/>
          <w:szCs w:val="28"/>
          <w:shd w:val="clear" w:color="auto" w:fill="FFFFFF"/>
        </w:rPr>
        <w:t xml:space="preserve"> Новые законодательные акты закрепили обязанность женщин согласно предписаниям ислама покрывать голову и тело, преследование женского населения за измену мужу, многоженство у мужчин. </w:t>
      </w:r>
      <w:r w:rsidR="00AD2E62" w:rsidRPr="00F44808">
        <w:rPr>
          <w:rFonts w:ascii="Times New Roman" w:hAnsi="Times New Roman" w:cs="Times New Roman"/>
          <w:color w:val="000000"/>
          <w:sz w:val="28"/>
          <w:szCs w:val="28"/>
          <w:shd w:val="clear" w:color="auto" w:fill="FFFFFF"/>
        </w:rPr>
        <w:t>Однако на</w:t>
      </w:r>
      <w:r w:rsidR="0030354D" w:rsidRPr="00F44808">
        <w:rPr>
          <w:rFonts w:ascii="Times New Roman" w:hAnsi="Times New Roman" w:cs="Times New Roman"/>
          <w:color w:val="000000"/>
          <w:sz w:val="28"/>
          <w:szCs w:val="28"/>
          <w:shd w:val="clear" w:color="auto" w:fill="FFFFFF"/>
        </w:rPr>
        <w:t xml:space="preserve"> сегодняшний день многоженство можно осуществить только при согласии жены. Развод женщина может получить только при наличии согласия мужа. В случае развода, дети, согласно законодательству Иранской республики, остаются с отцом при достижении девочек 7 лет и мальчиков 2 лет. При согласии мужа, дети могут остаться с матерью.</w:t>
      </w:r>
      <w:r w:rsidR="001233BC">
        <w:rPr>
          <w:rStyle w:val="a8"/>
          <w:rFonts w:ascii="Times New Roman" w:hAnsi="Times New Roman" w:cs="Times New Roman"/>
          <w:color w:val="000000"/>
          <w:sz w:val="28"/>
          <w:szCs w:val="28"/>
          <w:shd w:val="clear" w:color="auto" w:fill="FFFFFF"/>
        </w:rPr>
        <w:footnoteReference w:id="50"/>
      </w:r>
    </w:p>
    <w:p w:rsidR="00AD2E62" w:rsidRPr="00F44808" w:rsidRDefault="0030354D" w:rsidP="00F44808">
      <w:pPr>
        <w:pStyle w:val="a5"/>
        <w:spacing w:line="360" w:lineRule="auto"/>
        <w:ind w:left="0" w:firstLine="709"/>
        <w:jc w:val="both"/>
        <w:rPr>
          <w:rFonts w:ascii="Times New Roman" w:hAnsi="Times New Roman" w:cs="Times New Roman"/>
          <w:color w:val="000000"/>
          <w:sz w:val="28"/>
          <w:szCs w:val="28"/>
          <w:shd w:val="clear" w:color="auto" w:fill="FFFFFF"/>
        </w:rPr>
      </w:pPr>
      <w:r w:rsidRPr="00F44808">
        <w:rPr>
          <w:rFonts w:ascii="Times New Roman" w:hAnsi="Times New Roman" w:cs="Times New Roman"/>
          <w:color w:val="000000"/>
          <w:sz w:val="28"/>
          <w:szCs w:val="28"/>
          <w:shd w:val="clear" w:color="auto" w:fill="FFFFFF"/>
        </w:rPr>
        <w:t xml:space="preserve">Женское население, как и мужское, имеет право участвовать в выборах после достижения 16 лет. Однако после проведения выборов, кандидаты, </w:t>
      </w:r>
      <w:r w:rsidR="00AD2E62" w:rsidRPr="00F44808">
        <w:rPr>
          <w:rFonts w:ascii="Times New Roman" w:hAnsi="Times New Roman" w:cs="Times New Roman"/>
          <w:color w:val="000000"/>
          <w:sz w:val="28"/>
          <w:szCs w:val="28"/>
          <w:shd w:val="clear" w:color="auto" w:fill="FFFFFF"/>
        </w:rPr>
        <w:t>которые в период предвыборных ка</w:t>
      </w:r>
      <w:r w:rsidRPr="00F44808">
        <w:rPr>
          <w:rFonts w:ascii="Times New Roman" w:hAnsi="Times New Roman" w:cs="Times New Roman"/>
          <w:color w:val="000000"/>
          <w:sz w:val="28"/>
          <w:szCs w:val="28"/>
          <w:shd w:val="clear" w:color="auto" w:fill="FFFFFF"/>
        </w:rPr>
        <w:t xml:space="preserve">мпаний выступали в защиту женских прав, </w:t>
      </w:r>
      <w:r w:rsidR="008240EB" w:rsidRPr="00F44808">
        <w:rPr>
          <w:rFonts w:ascii="Times New Roman" w:hAnsi="Times New Roman" w:cs="Times New Roman"/>
          <w:color w:val="000000"/>
          <w:sz w:val="28"/>
          <w:szCs w:val="28"/>
          <w:shd w:val="clear" w:color="auto" w:fill="FFFFFF"/>
        </w:rPr>
        <w:t xml:space="preserve">обычно </w:t>
      </w:r>
      <w:r w:rsidRPr="00F44808">
        <w:rPr>
          <w:rFonts w:ascii="Times New Roman" w:hAnsi="Times New Roman" w:cs="Times New Roman"/>
          <w:color w:val="000000"/>
          <w:sz w:val="28"/>
          <w:szCs w:val="28"/>
          <w:shd w:val="clear" w:color="auto" w:fill="FFFFFF"/>
        </w:rPr>
        <w:t>не исполняют свои обещания, которые были даны ими женщинам, составляющим почти 50 п</w:t>
      </w:r>
      <w:r w:rsidR="008240EB" w:rsidRPr="00F44808">
        <w:rPr>
          <w:rFonts w:ascii="Times New Roman" w:hAnsi="Times New Roman" w:cs="Times New Roman"/>
          <w:color w:val="000000"/>
          <w:sz w:val="28"/>
          <w:szCs w:val="28"/>
          <w:shd w:val="clear" w:color="auto" w:fill="FFFFFF"/>
        </w:rPr>
        <w:t>роцентов всего населения Ирана.</w:t>
      </w:r>
    </w:p>
    <w:p w:rsidR="008240EB" w:rsidRPr="00F44808" w:rsidRDefault="008240EB" w:rsidP="00F44808">
      <w:pPr>
        <w:pStyle w:val="a5"/>
        <w:spacing w:line="360" w:lineRule="auto"/>
        <w:ind w:left="0" w:firstLine="709"/>
        <w:jc w:val="both"/>
        <w:rPr>
          <w:rFonts w:ascii="Times New Roman" w:hAnsi="Times New Roman" w:cs="Times New Roman"/>
          <w:color w:val="000000"/>
          <w:sz w:val="28"/>
          <w:szCs w:val="28"/>
          <w:shd w:val="clear" w:color="auto" w:fill="FFFFFF"/>
        </w:rPr>
      </w:pPr>
      <w:r w:rsidRPr="00F44808">
        <w:rPr>
          <w:rFonts w:ascii="Times New Roman" w:hAnsi="Times New Roman" w:cs="Times New Roman"/>
          <w:color w:val="000000"/>
          <w:sz w:val="28"/>
          <w:szCs w:val="28"/>
          <w:shd w:val="clear" w:color="auto" w:fill="FFFFFF"/>
        </w:rPr>
        <w:t>Однако женщины в Иране стремятся все более активно участвовать в политических процессах напрямую. С каждым созывом парламента все больше женщин занимает депутатские мандаты. В 2016 году на выборах в главный законодательный орган страны 20 женщин получили возможность участвовать в работе национального парламента – рекордно</w:t>
      </w:r>
      <w:r w:rsidR="00EB4226" w:rsidRPr="00F44808">
        <w:rPr>
          <w:rFonts w:ascii="Times New Roman" w:hAnsi="Times New Roman" w:cs="Times New Roman"/>
          <w:color w:val="000000"/>
          <w:sz w:val="28"/>
          <w:szCs w:val="28"/>
          <w:shd w:val="clear" w:color="auto" w:fill="FFFFFF"/>
        </w:rPr>
        <w:t>е</w:t>
      </w:r>
      <w:r w:rsidRPr="00F44808">
        <w:rPr>
          <w:rFonts w:ascii="Times New Roman" w:hAnsi="Times New Roman" w:cs="Times New Roman"/>
          <w:color w:val="000000"/>
          <w:sz w:val="28"/>
          <w:szCs w:val="28"/>
          <w:shd w:val="clear" w:color="auto" w:fill="FFFFFF"/>
        </w:rPr>
        <w:t xml:space="preserve"> число</w:t>
      </w:r>
      <w:r w:rsidR="00EB4226" w:rsidRPr="00F44808">
        <w:rPr>
          <w:rFonts w:ascii="Times New Roman" w:hAnsi="Times New Roman" w:cs="Times New Roman"/>
          <w:color w:val="000000"/>
          <w:sz w:val="28"/>
          <w:szCs w:val="28"/>
          <w:shd w:val="clear" w:color="auto" w:fill="FFFFFF"/>
        </w:rPr>
        <w:t xml:space="preserve"> парламентского</w:t>
      </w:r>
      <w:r w:rsidRPr="00F44808">
        <w:rPr>
          <w:rFonts w:ascii="Times New Roman" w:hAnsi="Times New Roman" w:cs="Times New Roman"/>
          <w:color w:val="000000"/>
          <w:sz w:val="28"/>
          <w:szCs w:val="28"/>
          <w:shd w:val="clear" w:color="auto" w:fill="FFFFFF"/>
        </w:rPr>
        <w:t xml:space="preserve"> представительства женского населения в истории государства.</w:t>
      </w:r>
    </w:p>
    <w:p w:rsidR="00EB4226" w:rsidRPr="00F44808" w:rsidRDefault="00EB4226" w:rsidP="00F44808">
      <w:pPr>
        <w:pStyle w:val="a5"/>
        <w:spacing w:line="360" w:lineRule="auto"/>
        <w:ind w:left="0" w:firstLine="709"/>
        <w:jc w:val="both"/>
        <w:rPr>
          <w:rFonts w:ascii="Times New Roman" w:hAnsi="Times New Roman" w:cs="Times New Roman"/>
          <w:color w:val="000000"/>
          <w:sz w:val="28"/>
          <w:szCs w:val="28"/>
          <w:shd w:val="clear" w:color="auto" w:fill="FFFFFF"/>
        </w:rPr>
      </w:pPr>
      <w:r w:rsidRPr="00F44808">
        <w:rPr>
          <w:rFonts w:ascii="Times New Roman" w:hAnsi="Times New Roman" w:cs="Times New Roman"/>
          <w:color w:val="000000"/>
          <w:sz w:val="28"/>
          <w:szCs w:val="28"/>
          <w:shd w:val="clear" w:color="auto" w:fill="FFFFFF"/>
        </w:rPr>
        <w:t>Женское население Иранской республики стало участвовать и в работе судебных органов власти, что ранее не допускалось. На сегодняшний день более 460 представительниц женского населения занимают различные должностные посты в системе правосудия страны.</w:t>
      </w:r>
      <w:r w:rsidR="00597B80">
        <w:rPr>
          <w:rStyle w:val="a8"/>
          <w:rFonts w:ascii="Times New Roman" w:hAnsi="Times New Roman" w:cs="Times New Roman"/>
          <w:color w:val="000000"/>
          <w:sz w:val="28"/>
          <w:szCs w:val="28"/>
          <w:shd w:val="clear" w:color="auto" w:fill="FFFFFF"/>
        </w:rPr>
        <w:footnoteReference w:id="51"/>
      </w:r>
    </w:p>
    <w:p w:rsidR="0030354D" w:rsidRPr="00F44808" w:rsidRDefault="00EB4226" w:rsidP="00F44808">
      <w:pPr>
        <w:pStyle w:val="a5"/>
        <w:spacing w:line="360" w:lineRule="auto"/>
        <w:ind w:left="0" w:firstLine="709"/>
        <w:jc w:val="both"/>
        <w:rPr>
          <w:rStyle w:val="apple-converted-space"/>
          <w:rFonts w:ascii="Times New Roman" w:hAnsi="Times New Roman" w:cs="Times New Roman"/>
          <w:color w:val="000000"/>
          <w:sz w:val="28"/>
          <w:szCs w:val="28"/>
          <w:shd w:val="clear" w:color="auto" w:fill="FFFFFF"/>
        </w:rPr>
      </w:pPr>
      <w:r w:rsidRPr="00F44808">
        <w:rPr>
          <w:rFonts w:ascii="Times New Roman" w:hAnsi="Times New Roman" w:cs="Times New Roman"/>
          <w:color w:val="000000"/>
          <w:sz w:val="28"/>
          <w:szCs w:val="28"/>
          <w:shd w:val="clear" w:color="auto" w:fill="FFFFFF"/>
        </w:rPr>
        <w:lastRenderedPageBreak/>
        <w:t>Однако ж</w:t>
      </w:r>
      <w:r w:rsidR="0030354D" w:rsidRPr="00F44808">
        <w:rPr>
          <w:rFonts w:ascii="Times New Roman" w:hAnsi="Times New Roman" w:cs="Times New Roman"/>
          <w:color w:val="000000"/>
          <w:sz w:val="28"/>
          <w:szCs w:val="28"/>
          <w:shd w:val="clear" w:color="auto" w:fill="FFFFFF"/>
        </w:rPr>
        <w:t>енщина в Иране не имеет права регистрироваться в кандидаты в президенты страны. 115 статья Конституции Ирана закрепил</w:t>
      </w:r>
      <w:r w:rsidR="00AD2E62" w:rsidRPr="00F44808">
        <w:rPr>
          <w:rFonts w:ascii="Times New Roman" w:hAnsi="Times New Roman" w:cs="Times New Roman"/>
          <w:color w:val="000000"/>
          <w:sz w:val="28"/>
          <w:szCs w:val="28"/>
          <w:shd w:val="clear" w:color="auto" w:fill="FFFFFF"/>
        </w:rPr>
        <w:t>а</w:t>
      </w:r>
      <w:r w:rsidR="0030354D" w:rsidRPr="00F44808">
        <w:rPr>
          <w:rFonts w:ascii="Times New Roman" w:hAnsi="Times New Roman" w:cs="Times New Roman"/>
          <w:color w:val="000000"/>
          <w:sz w:val="28"/>
          <w:szCs w:val="28"/>
          <w:shd w:val="clear" w:color="auto" w:fill="FFFFFF"/>
        </w:rPr>
        <w:t xml:space="preserve"> положение о том, что в праве быть избранной в качестве президента женщина ограничена.</w:t>
      </w:r>
      <w:r w:rsidR="00AD2E62" w:rsidRPr="00F44808">
        <w:rPr>
          <w:rStyle w:val="a8"/>
          <w:rFonts w:ascii="Times New Roman" w:hAnsi="Times New Roman" w:cs="Times New Roman"/>
          <w:color w:val="000000"/>
          <w:sz w:val="28"/>
          <w:szCs w:val="28"/>
          <w:shd w:val="clear" w:color="auto" w:fill="FFFFFF"/>
        </w:rPr>
        <w:footnoteReference w:id="52"/>
      </w:r>
    </w:p>
    <w:p w:rsidR="0030354D" w:rsidRPr="00F44808" w:rsidRDefault="0030354D" w:rsidP="00F44808">
      <w:pPr>
        <w:pStyle w:val="a5"/>
        <w:spacing w:line="360" w:lineRule="auto"/>
        <w:ind w:left="0" w:firstLine="709"/>
        <w:jc w:val="both"/>
        <w:rPr>
          <w:rStyle w:val="apple-converted-space"/>
          <w:rFonts w:ascii="Times New Roman" w:hAnsi="Times New Roman" w:cs="Times New Roman"/>
          <w:color w:val="000000"/>
          <w:sz w:val="28"/>
          <w:szCs w:val="28"/>
          <w:shd w:val="clear" w:color="auto" w:fill="FFFFFF"/>
        </w:rPr>
      </w:pPr>
      <w:r w:rsidRPr="00F44808">
        <w:rPr>
          <w:rFonts w:ascii="Times New Roman" w:hAnsi="Times New Roman" w:cs="Times New Roman"/>
          <w:color w:val="000000"/>
          <w:sz w:val="28"/>
          <w:szCs w:val="28"/>
          <w:shd w:val="clear" w:color="auto" w:fill="FFFFFF"/>
        </w:rPr>
        <w:t xml:space="preserve">Когда </w:t>
      </w:r>
      <w:proofErr w:type="spellStart"/>
      <w:r w:rsidRPr="00F44808">
        <w:rPr>
          <w:rFonts w:ascii="Times New Roman" w:hAnsi="Times New Roman" w:cs="Times New Roman"/>
          <w:color w:val="000000"/>
          <w:sz w:val="28"/>
          <w:szCs w:val="28"/>
          <w:shd w:val="clear" w:color="auto" w:fill="FFFFFF"/>
        </w:rPr>
        <w:t>Ахмадинежад</w:t>
      </w:r>
      <w:proofErr w:type="spellEnd"/>
      <w:r w:rsidRPr="00F44808">
        <w:rPr>
          <w:rFonts w:ascii="Times New Roman" w:hAnsi="Times New Roman" w:cs="Times New Roman"/>
          <w:color w:val="000000"/>
          <w:sz w:val="28"/>
          <w:szCs w:val="28"/>
          <w:shd w:val="clear" w:color="auto" w:fill="FFFFFF"/>
        </w:rPr>
        <w:t xml:space="preserve"> возглавлял страну, правительством был внесен проект закона, который запрещает незамужним женщинам младше сорока лет покидать государство, если она не получила согласия брата либо отца. Интересным является тот факт, что женщины-члены законодательного органа поддержали данный законопроект.</w:t>
      </w:r>
    </w:p>
    <w:p w:rsidR="0030354D" w:rsidRPr="00F44808" w:rsidRDefault="0030354D" w:rsidP="00F44808">
      <w:pPr>
        <w:pStyle w:val="a5"/>
        <w:spacing w:line="360" w:lineRule="auto"/>
        <w:ind w:left="0" w:firstLine="709"/>
        <w:jc w:val="both"/>
        <w:rPr>
          <w:rFonts w:ascii="Times New Roman" w:hAnsi="Times New Roman" w:cs="Times New Roman"/>
          <w:color w:val="000000"/>
          <w:sz w:val="28"/>
          <w:szCs w:val="28"/>
        </w:rPr>
      </w:pPr>
      <w:r w:rsidRPr="00F44808">
        <w:rPr>
          <w:rFonts w:ascii="Times New Roman" w:hAnsi="Times New Roman" w:cs="Times New Roman"/>
          <w:color w:val="000000"/>
          <w:sz w:val="28"/>
          <w:szCs w:val="28"/>
          <w:shd w:val="clear" w:color="auto" w:fill="FFFFFF"/>
        </w:rPr>
        <w:t>В Иране мужчина обязан работать по закону, женщина - только при наличии ее желания.</w:t>
      </w:r>
    </w:p>
    <w:p w:rsidR="0030354D" w:rsidRPr="00F44808" w:rsidRDefault="0030354D" w:rsidP="00F44808">
      <w:pPr>
        <w:pStyle w:val="a5"/>
        <w:spacing w:line="360" w:lineRule="auto"/>
        <w:ind w:left="0" w:firstLine="709"/>
        <w:jc w:val="both"/>
        <w:rPr>
          <w:rStyle w:val="apple-converted-space"/>
          <w:rFonts w:ascii="Times New Roman" w:hAnsi="Times New Roman" w:cs="Times New Roman"/>
          <w:color w:val="000000"/>
          <w:sz w:val="28"/>
          <w:szCs w:val="28"/>
          <w:shd w:val="clear" w:color="auto" w:fill="FFFFFF"/>
        </w:rPr>
      </w:pPr>
      <w:r w:rsidRPr="00F44808">
        <w:rPr>
          <w:rFonts w:ascii="Times New Roman" w:hAnsi="Times New Roman" w:cs="Times New Roman"/>
          <w:color w:val="000000"/>
          <w:sz w:val="28"/>
          <w:szCs w:val="28"/>
          <w:shd w:val="clear" w:color="auto" w:fill="FFFFFF"/>
        </w:rPr>
        <w:t>В настоящее время в Иранской республике женщине по-прежнему необходимо покрывать голову и тело, если она находится в общественном месте. Одежда должна быть темного цвета. Если женщина нарушает данное предписание, с ней могут провести "воспитательную беседу". В некоторых государственных учреждениях от сотрудниц требуют ношение чадры, которая может быть выдана напрокат, если женщина пришла без нее.</w:t>
      </w:r>
      <w:r w:rsidR="00720E38" w:rsidRPr="00F44808">
        <w:rPr>
          <w:rFonts w:ascii="Times New Roman" w:hAnsi="Times New Roman" w:cs="Times New Roman"/>
          <w:color w:val="000000"/>
          <w:sz w:val="28"/>
          <w:szCs w:val="28"/>
          <w:shd w:val="clear" w:color="auto" w:fill="FFFFFF"/>
        </w:rPr>
        <w:t xml:space="preserve"> Образование для девочек и мальчиков раздельное.</w:t>
      </w:r>
    </w:p>
    <w:p w:rsidR="0030354D" w:rsidRPr="00F44808" w:rsidRDefault="0030354D" w:rsidP="00F44808">
      <w:pPr>
        <w:pStyle w:val="a5"/>
        <w:spacing w:line="360" w:lineRule="auto"/>
        <w:ind w:left="0" w:firstLine="709"/>
        <w:jc w:val="both"/>
        <w:rPr>
          <w:rFonts w:ascii="Times New Roman" w:hAnsi="Times New Roman" w:cs="Times New Roman"/>
          <w:color w:val="000000"/>
          <w:sz w:val="28"/>
          <w:szCs w:val="28"/>
        </w:rPr>
      </w:pPr>
      <w:r w:rsidRPr="00F44808">
        <w:rPr>
          <w:rFonts w:ascii="Times New Roman" w:hAnsi="Times New Roman" w:cs="Times New Roman"/>
          <w:color w:val="000000"/>
          <w:sz w:val="28"/>
          <w:szCs w:val="28"/>
          <w:shd w:val="clear" w:color="auto" w:fill="FFFFFF"/>
        </w:rPr>
        <w:t>В Иране в общественном транспорте принят раздельный проезд для женщин и мужчин. В кассы зачастую выстраиваются две очереди - женская и мужская. Помимо этого, женщине запрещено петь и танцевать в присутствии мужчины. Если в городе, например, проходит свадьба, данно</w:t>
      </w:r>
      <w:r w:rsidR="00720E38" w:rsidRPr="00F44808">
        <w:rPr>
          <w:rFonts w:ascii="Times New Roman" w:hAnsi="Times New Roman" w:cs="Times New Roman"/>
          <w:color w:val="000000"/>
          <w:sz w:val="28"/>
          <w:szCs w:val="28"/>
          <w:shd w:val="clear" w:color="auto" w:fill="FFFFFF"/>
        </w:rPr>
        <w:t>е</w:t>
      </w:r>
      <w:r w:rsidRPr="00F44808">
        <w:rPr>
          <w:rFonts w:ascii="Times New Roman" w:hAnsi="Times New Roman" w:cs="Times New Roman"/>
          <w:color w:val="000000"/>
          <w:sz w:val="28"/>
          <w:szCs w:val="28"/>
          <w:shd w:val="clear" w:color="auto" w:fill="FFFFFF"/>
        </w:rPr>
        <w:t xml:space="preserve"> событи</w:t>
      </w:r>
      <w:r w:rsidR="00720E38" w:rsidRPr="00F44808">
        <w:rPr>
          <w:rFonts w:ascii="Times New Roman" w:hAnsi="Times New Roman" w:cs="Times New Roman"/>
          <w:color w:val="000000"/>
          <w:sz w:val="28"/>
          <w:szCs w:val="28"/>
          <w:shd w:val="clear" w:color="auto" w:fill="FFFFFF"/>
        </w:rPr>
        <w:t>е</w:t>
      </w:r>
      <w:r w:rsidRPr="00F44808">
        <w:rPr>
          <w:rFonts w:ascii="Times New Roman" w:hAnsi="Times New Roman" w:cs="Times New Roman"/>
          <w:color w:val="000000"/>
          <w:sz w:val="28"/>
          <w:szCs w:val="28"/>
          <w:shd w:val="clear" w:color="auto" w:fill="FFFFFF"/>
        </w:rPr>
        <w:t xml:space="preserve"> зачастую становится объектом внимания полиции нравов, так как на подобных мероприятиях чаще всего можно обнаружить нарушение запрета на совместн</w:t>
      </w:r>
      <w:r w:rsidR="00B00A39" w:rsidRPr="00F44808">
        <w:rPr>
          <w:rFonts w:ascii="Times New Roman" w:hAnsi="Times New Roman" w:cs="Times New Roman"/>
          <w:color w:val="000000"/>
          <w:sz w:val="28"/>
          <w:szCs w:val="28"/>
          <w:shd w:val="clear" w:color="auto" w:fill="FFFFFF"/>
        </w:rPr>
        <w:t>ые танцы мужчин с женщинами.</w:t>
      </w:r>
    </w:p>
    <w:p w:rsidR="00AD2E62" w:rsidRPr="00F44808" w:rsidRDefault="00B00A39" w:rsidP="00F44808">
      <w:pPr>
        <w:pStyle w:val="a5"/>
        <w:spacing w:line="360" w:lineRule="auto"/>
        <w:ind w:left="0" w:firstLine="709"/>
        <w:jc w:val="both"/>
        <w:rPr>
          <w:rFonts w:ascii="Times New Roman" w:hAnsi="Times New Roman" w:cs="Times New Roman"/>
          <w:sz w:val="28"/>
          <w:szCs w:val="28"/>
          <w:shd w:val="clear" w:color="auto" w:fill="FFFFFF"/>
        </w:rPr>
      </w:pPr>
      <w:r w:rsidRPr="00F44808">
        <w:rPr>
          <w:rFonts w:ascii="Times New Roman" w:hAnsi="Times New Roman" w:cs="Times New Roman"/>
          <w:color w:val="000000"/>
          <w:sz w:val="28"/>
          <w:szCs w:val="28"/>
          <w:shd w:val="clear" w:color="auto" w:fill="FFFFFF"/>
        </w:rPr>
        <w:t xml:space="preserve">Сегодня в </w:t>
      </w:r>
      <w:r w:rsidR="00597B80">
        <w:rPr>
          <w:rFonts w:ascii="Times New Roman" w:hAnsi="Times New Roman" w:cs="Times New Roman"/>
          <w:color w:val="000000"/>
          <w:sz w:val="28"/>
          <w:szCs w:val="28"/>
          <w:shd w:val="clear" w:color="auto" w:fill="FFFFFF"/>
        </w:rPr>
        <w:t>Республике Иран</w:t>
      </w:r>
      <w:r w:rsidRPr="00F44808">
        <w:rPr>
          <w:rFonts w:ascii="Times New Roman" w:hAnsi="Times New Roman" w:cs="Times New Roman"/>
          <w:color w:val="000000"/>
          <w:sz w:val="28"/>
          <w:szCs w:val="28"/>
          <w:shd w:val="clear" w:color="auto" w:fill="FFFFFF"/>
        </w:rPr>
        <w:t xml:space="preserve"> к вопросу о </w:t>
      </w:r>
      <w:r w:rsidRPr="00F44808">
        <w:rPr>
          <w:rFonts w:ascii="Times New Roman" w:hAnsi="Times New Roman" w:cs="Times New Roman"/>
          <w:sz w:val="28"/>
          <w:szCs w:val="28"/>
          <w:shd w:val="clear" w:color="auto" w:fill="FFFFFF"/>
        </w:rPr>
        <w:t xml:space="preserve">положении женщины в обществе имеется двойственный подход. С одной стороны, укрепляется точка зрения о том, что роль женщины в обществе меняется, она становится равноправным партнером мужчины в различных сферах жизни общества. </w:t>
      </w:r>
      <w:r w:rsidR="00720E38" w:rsidRPr="00F44808">
        <w:rPr>
          <w:rFonts w:ascii="Times New Roman" w:hAnsi="Times New Roman" w:cs="Times New Roman"/>
          <w:sz w:val="28"/>
          <w:szCs w:val="28"/>
          <w:shd w:val="clear" w:color="auto" w:fill="FFFFFF"/>
        </w:rPr>
        <w:t xml:space="preserve">Из-за продвижения </w:t>
      </w:r>
      <w:r w:rsidR="00720E38" w:rsidRPr="00F44808">
        <w:rPr>
          <w:rFonts w:ascii="Times New Roman" w:hAnsi="Times New Roman" w:cs="Times New Roman"/>
          <w:sz w:val="28"/>
          <w:szCs w:val="28"/>
          <w:shd w:val="clear" w:color="auto" w:fill="FFFFFF"/>
        </w:rPr>
        <w:lastRenderedPageBreak/>
        <w:t xml:space="preserve">женского населения в общественной сфере распространяется мнение о том, что исторические традиции государства и шариатское право – препятствие в процессе ликвидации женской дискриминации. </w:t>
      </w:r>
      <w:r w:rsidRPr="00F44808">
        <w:rPr>
          <w:rFonts w:ascii="Times New Roman" w:hAnsi="Times New Roman" w:cs="Times New Roman"/>
          <w:sz w:val="28"/>
          <w:szCs w:val="28"/>
          <w:shd w:val="clear" w:color="auto" w:fill="FFFFFF"/>
        </w:rPr>
        <w:t>Однако с другой стороны, продолжает господствовать представление о том, что женщина должна заниматься семейными делами и может полноценно реализовать себя только в качестве жены и матери</w:t>
      </w:r>
      <w:r w:rsidR="00720E38" w:rsidRPr="00F44808">
        <w:rPr>
          <w:rFonts w:ascii="Times New Roman" w:hAnsi="Times New Roman" w:cs="Times New Roman"/>
          <w:sz w:val="28"/>
          <w:szCs w:val="28"/>
          <w:shd w:val="clear" w:color="auto" w:fill="FFFFFF"/>
        </w:rPr>
        <w:t>.</w:t>
      </w:r>
    </w:p>
    <w:p w:rsidR="00EF04B8" w:rsidRPr="00F44808" w:rsidRDefault="00EF04B8" w:rsidP="00F44808">
      <w:pPr>
        <w:pStyle w:val="a5"/>
        <w:numPr>
          <w:ilvl w:val="0"/>
          <w:numId w:val="7"/>
        </w:numPr>
        <w:spacing w:line="360" w:lineRule="auto"/>
        <w:ind w:left="0" w:firstLine="709"/>
        <w:jc w:val="both"/>
        <w:rPr>
          <w:rFonts w:ascii="Times New Roman" w:hAnsi="Times New Roman" w:cs="Times New Roman"/>
          <w:sz w:val="28"/>
          <w:szCs w:val="28"/>
          <w:shd w:val="clear" w:color="auto" w:fill="FFFFFF"/>
        </w:rPr>
      </w:pPr>
      <w:r w:rsidRPr="00F44808">
        <w:rPr>
          <w:rFonts w:ascii="Times New Roman" w:eastAsia="Times New Roman" w:hAnsi="Times New Roman" w:cs="Times New Roman"/>
          <w:bCs/>
          <w:sz w:val="28"/>
          <w:szCs w:val="28"/>
          <w:lang w:eastAsia="ru-RU"/>
        </w:rPr>
        <w:t>Саудовская Аравия – одна из самых консервативных стран в мире в вопросе положения женщины в обществе. Права женского населения в государстве основаны на патриархальных законах шариата, который интерпретируется в суннитской форме. В рейтинге по ущемлению прав женщин из 134 стран Саудовская Аравия занимает 130-е место.</w:t>
      </w:r>
      <w:r w:rsidR="00441032">
        <w:rPr>
          <w:rStyle w:val="a8"/>
          <w:rFonts w:ascii="Times New Roman" w:hAnsi="Times New Roman" w:cs="Times New Roman"/>
          <w:sz w:val="28"/>
          <w:szCs w:val="28"/>
          <w:shd w:val="clear" w:color="auto" w:fill="FFFFFF"/>
        </w:rPr>
        <w:footnoteReference w:id="53"/>
      </w:r>
    </w:p>
    <w:p w:rsidR="00EF04B8" w:rsidRPr="00EF04B8" w:rsidRDefault="00EF04B8" w:rsidP="00F44808">
      <w:pPr>
        <w:shd w:val="clear" w:color="auto" w:fill="FFFFFF"/>
        <w:spacing w:before="120" w:after="120" w:line="360" w:lineRule="auto"/>
        <w:ind w:firstLine="709"/>
        <w:jc w:val="both"/>
        <w:rPr>
          <w:rFonts w:ascii="Times New Roman" w:eastAsia="Times New Roman" w:hAnsi="Times New Roman" w:cs="Times New Roman"/>
          <w:bCs/>
          <w:sz w:val="28"/>
          <w:szCs w:val="28"/>
          <w:lang w:eastAsia="ru-RU"/>
        </w:rPr>
      </w:pPr>
      <w:r w:rsidRPr="00EF04B8">
        <w:rPr>
          <w:rFonts w:ascii="Times New Roman" w:eastAsia="Times New Roman" w:hAnsi="Times New Roman" w:cs="Times New Roman"/>
          <w:bCs/>
          <w:sz w:val="28"/>
          <w:szCs w:val="28"/>
          <w:lang w:eastAsia="ru-RU"/>
        </w:rPr>
        <w:t>До 1979 года женщины имели достаточно широкие права: могли посещать общественные места без какого-либо сопровождения, водить машину и т.д. Однако Иранская революция 1979 года оказала влияние и на другие государства мусульманского мира. В Саудовской Аравии также получили распространение и были закреплены консервативные исламские ценности.</w:t>
      </w:r>
    </w:p>
    <w:p w:rsidR="00EF04B8" w:rsidRPr="00EF04B8" w:rsidRDefault="00EF04B8" w:rsidP="00F44808">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EF04B8">
        <w:rPr>
          <w:rFonts w:ascii="Times New Roman" w:eastAsia="Times New Roman" w:hAnsi="Times New Roman" w:cs="Times New Roman"/>
          <w:bCs/>
          <w:sz w:val="28"/>
          <w:szCs w:val="28"/>
          <w:lang w:eastAsia="ru-RU"/>
        </w:rPr>
        <w:t>Основная роль современной женщины в Саудовской Аравии – поддержание домашнего очага и воспитание детей. В настоящее время женское население рассматриваемого государства не имеет права выходит на улицу без сопровождения родственника мужского пола либо мужа. Мужчина-махрам (мужчина-опекун) занимает очень важное место во всех жизненных аспектах саудовской женщины. Она не может получить образование, заключить либо расторгнуть брак, открыть счет в банке. Можно сказать, что женщины в своих действиях имеют больше ограничений, чем несовершеннолетние в большинстве государств.</w:t>
      </w:r>
      <w:r w:rsidRPr="00F44808">
        <w:rPr>
          <w:rFonts w:ascii="Times New Roman" w:eastAsia="Times New Roman" w:hAnsi="Times New Roman" w:cs="Times New Roman"/>
          <w:bCs/>
          <w:sz w:val="28"/>
          <w:szCs w:val="28"/>
          <w:vertAlign w:val="superscript"/>
          <w:lang w:eastAsia="ru-RU"/>
        </w:rPr>
        <w:footnoteReference w:id="54"/>
      </w:r>
    </w:p>
    <w:p w:rsidR="00EF04B8" w:rsidRPr="00EF04B8" w:rsidRDefault="00EF04B8" w:rsidP="00F44808">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EF04B8">
        <w:rPr>
          <w:rFonts w:ascii="Times New Roman" w:eastAsia="Times New Roman" w:hAnsi="Times New Roman" w:cs="Times New Roman"/>
          <w:bCs/>
          <w:sz w:val="28"/>
          <w:szCs w:val="28"/>
          <w:lang w:eastAsia="ru-RU"/>
        </w:rPr>
        <w:t xml:space="preserve">Женщины в Саудовской Аравии не имеют права водить машину, использовать для перемещения общественный транспорт, вступать в контакт с </w:t>
      </w:r>
      <w:r w:rsidRPr="00EF04B8">
        <w:rPr>
          <w:rFonts w:ascii="Times New Roman" w:eastAsia="Times New Roman" w:hAnsi="Times New Roman" w:cs="Times New Roman"/>
          <w:bCs/>
          <w:sz w:val="28"/>
          <w:szCs w:val="28"/>
          <w:lang w:eastAsia="ru-RU"/>
        </w:rPr>
        <w:lastRenderedPageBreak/>
        <w:t xml:space="preserve">мужчинами, которые не являются либо их мужьями, либо родственниками. Женское население должно носить черные </w:t>
      </w:r>
      <w:proofErr w:type="spellStart"/>
      <w:r w:rsidRPr="00EF04B8">
        <w:rPr>
          <w:rFonts w:ascii="Times New Roman" w:eastAsia="Times New Roman" w:hAnsi="Times New Roman" w:cs="Times New Roman"/>
          <w:bCs/>
          <w:sz w:val="28"/>
          <w:szCs w:val="28"/>
          <w:lang w:eastAsia="ru-RU"/>
        </w:rPr>
        <w:t>абайи</w:t>
      </w:r>
      <w:proofErr w:type="spellEnd"/>
      <w:r w:rsidRPr="00EF04B8">
        <w:rPr>
          <w:rFonts w:ascii="Times New Roman" w:eastAsia="Times New Roman" w:hAnsi="Times New Roman" w:cs="Times New Roman"/>
          <w:bCs/>
          <w:sz w:val="28"/>
          <w:szCs w:val="28"/>
          <w:lang w:eastAsia="ru-RU"/>
        </w:rPr>
        <w:t xml:space="preserve">. Законодательство некоторых регионов страны позволяет показывать женщинам только глаза. </w:t>
      </w:r>
    </w:p>
    <w:p w:rsidR="00EF04B8" w:rsidRPr="00EF04B8" w:rsidRDefault="00EF04B8" w:rsidP="00F44808">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EF04B8">
        <w:rPr>
          <w:rFonts w:ascii="Times New Roman" w:eastAsia="Times New Roman" w:hAnsi="Times New Roman" w:cs="Times New Roman"/>
          <w:bCs/>
          <w:sz w:val="28"/>
          <w:szCs w:val="28"/>
          <w:lang w:eastAsia="ru-RU"/>
        </w:rPr>
        <w:t>Женщины имеют право получать высшее образование, однако качество образования для мужчин считается более высоким. Женщина всегда получает наследство вдвое меньше, чем мужчина. При достижении детей семилетнего возраста право на его воспитание принадлежит исключительно мужу. Если ребенок гражданки Саудовской Аравии родился от иностранного гражданина, то он не имеет права на получение саудовского гражданства. Возрастного порога для вступления в брак для женщин нет. Порой женщину могут осудить за ее изнасилование, так как по убеждению судебных органов она могла спровоцировать представителя мужского пола.</w:t>
      </w:r>
    </w:p>
    <w:p w:rsidR="00EF04B8" w:rsidRPr="00EF04B8" w:rsidRDefault="00EF04B8" w:rsidP="00F44808">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EF04B8">
        <w:rPr>
          <w:rFonts w:ascii="Times New Roman" w:eastAsia="Times New Roman" w:hAnsi="Times New Roman" w:cs="Times New Roman"/>
          <w:bCs/>
          <w:sz w:val="28"/>
          <w:szCs w:val="28"/>
          <w:lang w:eastAsia="ru-RU"/>
        </w:rPr>
        <w:t xml:space="preserve">Около 17 процентов рабочего населения Саудовской Аравии – женщины. Женщина имеет право работать только в специально отведенных местах для женской части населения. К тому же, она может осуществлять трудовую деятельность только при условии получения разрешения от </w:t>
      </w:r>
      <w:proofErr w:type="spellStart"/>
      <w:r w:rsidRPr="00EF04B8">
        <w:rPr>
          <w:rFonts w:ascii="Times New Roman" w:eastAsia="Times New Roman" w:hAnsi="Times New Roman" w:cs="Times New Roman"/>
          <w:bCs/>
          <w:sz w:val="28"/>
          <w:szCs w:val="28"/>
          <w:lang w:eastAsia="ru-RU"/>
        </w:rPr>
        <w:t>махрама</w:t>
      </w:r>
      <w:proofErr w:type="spellEnd"/>
      <w:r w:rsidRPr="00EF04B8">
        <w:rPr>
          <w:rFonts w:ascii="Times New Roman" w:eastAsia="Times New Roman" w:hAnsi="Times New Roman" w:cs="Times New Roman"/>
          <w:bCs/>
          <w:sz w:val="28"/>
          <w:szCs w:val="28"/>
          <w:lang w:eastAsia="ru-RU"/>
        </w:rPr>
        <w:t>.</w:t>
      </w:r>
      <w:r w:rsidR="00597B80">
        <w:rPr>
          <w:rStyle w:val="a8"/>
          <w:rFonts w:ascii="Times New Roman" w:eastAsia="Times New Roman" w:hAnsi="Times New Roman" w:cs="Times New Roman"/>
          <w:bCs/>
          <w:sz w:val="28"/>
          <w:szCs w:val="28"/>
          <w:lang w:eastAsia="ru-RU"/>
        </w:rPr>
        <w:footnoteReference w:id="55"/>
      </w:r>
    </w:p>
    <w:p w:rsidR="00EF04B8" w:rsidRPr="00EF04B8" w:rsidRDefault="00EF04B8" w:rsidP="00F44808">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EF04B8">
        <w:rPr>
          <w:rFonts w:ascii="Times New Roman" w:eastAsia="Times New Roman" w:hAnsi="Times New Roman" w:cs="Times New Roman"/>
          <w:bCs/>
          <w:sz w:val="28"/>
          <w:szCs w:val="28"/>
          <w:lang w:eastAsia="ru-RU"/>
        </w:rPr>
        <w:t xml:space="preserve">Все общественные мероприятия в стране обычно проводятся с разделением женщин и мужчин, существуют специальные женские отделы, вход в которые мужчинам запрещен. В некоторых саудовских домах есть специальные входы для женщин. </w:t>
      </w:r>
    </w:p>
    <w:p w:rsidR="00EF04B8" w:rsidRPr="00EF04B8" w:rsidRDefault="00EF04B8" w:rsidP="00F44808">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EF04B8">
        <w:rPr>
          <w:rFonts w:ascii="Times New Roman" w:eastAsia="Times New Roman" w:hAnsi="Times New Roman" w:cs="Times New Roman"/>
          <w:bCs/>
          <w:sz w:val="28"/>
          <w:szCs w:val="28"/>
          <w:lang w:eastAsia="ru-RU"/>
        </w:rPr>
        <w:t>Однако на фоне улучшения экономических показателей страны с 2000-х годов начинается постепенное смягчение половой дискриминации. Растет количество женщин, занятых в образовательной и медицинской сфере, что означает повышение экономической роли женского населения в государстве. В 2009 году был открыт первый университет, в котором мужчины и женщины могут обучаться совместно.</w:t>
      </w:r>
    </w:p>
    <w:p w:rsidR="00EF04B8" w:rsidRPr="00EF04B8" w:rsidRDefault="00EF04B8" w:rsidP="00F44808">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EF04B8">
        <w:rPr>
          <w:rFonts w:ascii="Times New Roman" w:eastAsia="Times New Roman" w:hAnsi="Times New Roman" w:cs="Times New Roman"/>
          <w:bCs/>
          <w:sz w:val="28"/>
          <w:szCs w:val="28"/>
          <w:lang w:eastAsia="ru-RU"/>
        </w:rPr>
        <w:t xml:space="preserve">Король </w:t>
      </w:r>
      <w:proofErr w:type="spellStart"/>
      <w:r w:rsidRPr="00EF04B8">
        <w:rPr>
          <w:rFonts w:ascii="Times New Roman" w:eastAsia="Times New Roman" w:hAnsi="Times New Roman" w:cs="Times New Roman"/>
          <w:bCs/>
          <w:sz w:val="28"/>
          <w:szCs w:val="28"/>
          <w:lang w:eastAsia="ru-RU"/>
        </w:rPr>
        <w:t>Абдалла</w:t>
      </w:r>
      <w:proofErr w:type="spellEnd"/>
      <w:r w:rsidRPr="00EF04B8">
        <w:rPr>
          <w:rFonts w:ascii="Times New Roman" w:eastAsia="Times New Roman" w:hAnsi="Times New Roman" w:cs="Times New Roman"/>
          <w:bCs/>
          <w:sz w:val="28"/>
          <w:szCs w:val="28"/>
          <w:lang w:eastAsia="ru-RU"/>
        </w:rPr>
        <w:t xml:space="preserve"> в 2011 году объявил о том, что женщины могут стать членами ассамблеи. Таким образом, в 2013 году 30 мест в ассамблеи занимали </w:t>
      </w:r>
      <w:r w:rsidRPr="00EF04B8">
        <w:rPr>
          <w:rFonts w:ascii="Times New Roman" w:eastAsia="Times New Roman" w:hAnsi="Times New Roman" w:cs="Times New Roman"/>
          <w:bCs/>
          <w:sz w:val="28"/>
          <w:szCs w:val="28"/>
          <w:lang w:eastAsia="ru-RU"/>
        </w:rPr>
        <w:lastRenderedPageBreak/>
        <w:t>женщины. В 2013 году в стране зарегистрировалась первая женщина-адвокат. С октября этого же году женскому населению предоставили право работы в адвокатской сфере.</w:t>
      </w:r>
    </w:p>
    <w:p w:rsidR="00EF04B8" w:rsidRPr="00EF04B8" w:rsidRDefault="00EF04B8" w:rsidP="00F44808">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EF04B8">
        <w:rPr>
          <w:rFonts w:ascii="Times New Roman" w:eastAsia="Times New Roman" w:hAnsi="Times New Roman" w:cs="Times New Roman"/>
          <w:bCs/>
          <w:sz w:val="28"/>
          <w:szCs w:val="28"/>
          <w:lang w:eastAsia="ru-RU"/>
        </w:rPr>
        <w:t>Основным прогрессивным изменением в положении женщин в стране можно считать, получение женщинами Саудовской Аравии в 2015 году права на участие в выборах. 20 кандидаток по результатам исторических выборов вошли в органы местного самоуправления. Несмотря на то, что представительство женского населения минимально, сам факт предоставления женщинам подобного права можно считать важным шагом в вопросе расширения гендерного равенства в одном из самых консервативных государств.</w:t>
      </w:r>
    </w:p>
    <w:p w:rsidR="00C92D04" w:rsidRPr="00F44808" w:rsidRDefault="00EF04B8" w:rsidP="00F44808">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EF04B8">
        <w:rPr>
          <w:rFonts w:ascii="Times New Roman" w:eastAsia="Times New Roman" w:hAnsi="Times New Roman" w:cs="Times New Roman"/>
          <w:bCs/>
          <w:sz w:val="28"/>
          <w:szCs w:val="28"/>
          <w:lang w:eastAsia="ru-RU"/>
        </w:rPr>
        <w:t xml:space="preserve">Период правления короля </w:t>
      </w:r>
      <w:proofErr w:type="spellStart"/>
      <w:r w:rsidRPr="00EF04B8">
        <w:rPr>
          <w:rFonts w:ascii="Times New Roman" w:eastAsia="Times New Roman" w:hAnsi="Times New Roman" w:cs="Times New Roman"/>
          <w:bCs/>
          <w:sz w:val="28"/>
          <w:szCs w:val="28"/>
          <w:lang w:eastAsia="ru-RU"/>
        </w:rPr>
        <w:t>Абдаллы</w:t>
      </w:r>
      <w:proofErr w:type="spellEnd"/>
      <w:r w:rsidRPr="00EF04B8">
        <w:rPr>
          <w:rFonts w:ascii="Times New Roman" w:eastAsia="Times New Roman" w:hAnsi="Times New Roman" w:cs="Times New Roman"/>
          <w:bCs/>
          <w:sz w:val="28"/>
          <w:szCs w:val="28"/>
          <w:lang w:eastAsia="ru-RU"/>
        </w:rPr>
        <w:t xml:space="preserve"> исследователи считают умеренно прогрессивным, так как произошло ослабление гендерной сегрегации, стали практиковаться более либеральные реформы в отношении полового равенства. Однако критики утверждают, что данные реформы слишком незначительны и скорее имеют символический характер, по-прежнему оставляя женское население вне рамок прогрессивных общественных процессов.</w:t>
      </w:r>
    </w:p>
    <w:p w:rsidR="000E4E3F" w:rsidRDefault="001323A7" w:rsidP="00F44808">
      <w:pPr>
        <w:pStyle w:val="a5"/>
        <w:numPr>
          <w:ilvl w:val="0"/>
          <w:numId w:val="7"/>
        </w:numPr>
        <w:spacing w:after="0" w:line="360" w:lineRule="auto"/>
        <w:ind w:left="0" w:firstLine="709"/>
        <w:jc w:val="both"/>
        <w:rPr>
          <w:rFonts w:ascii="Times New Roman" w:hAnsi="Times New Roman" w:cs="Times New Roman"/>
          <w:sz w:val="28"/>
          <w:szCs w:val="28"/>
        </w:rPr>
      </w:pPr>
      <w:r w:rsidRPr="000E4E3F">
        <w:rPr>
          <w:rFonts w:ascii="Times New Roman" w:hAnsi="Times New Roman" w:cs="Times New Roman"/>
          <w:sz w:val="28"/>
          <w:szCs w:val="28"/>
        </w:rPr>
        <w:t>Положение женщин в Египте отличается от их положения в Йемене, Иране, Саудовской Аравии. В 1922 году Египет получил н</w:t>
      </w:r>
      <w:r w:rsidR="000E4E3F" w:rsidRPr="000E4E3F">
        <w:rPr>
          <w:rFonts w:ascii="Times New Roman" w:hAnsi="Times New Roman" w:cs="Times New Roman"/>
          <w:sz w:val="28"/>
          <w:szCs w:val="28"/>
        </w:rPr>
        <w:t xml:space="preserve">езависимость от Великобритании. </w:t>
      </w:r>
      <w:r w:rsidRPr="000E4E3F">
        <w:rPr>
          <w:rFonts w:ascii="Times New Roman" w:hAnsi="Times New Roman" w:cs="Times New Roman"/>
          <w:sz w:val="28"/>
          <w:szCs w:val="28"/>
        </w:rPr>
        <w:t xml:space="preserve">Гендерная сегрегация в Египте традиционно наблюдалась в различных общественных </w:t>
      </w:r>
      <w:r w:rsidR="000E4E3F" w:rsidRPr="000E4E3F">
        <w:rPr>
          <w:rFonts w:ascii="Times New Roman" w:hAnsi="Times New Roman" w:cs="Times New Roman"/>
          <w:sz w:val="28"/>
          <w:szCs w:val="28"/>
        </w:rPr>
        <w:t>сферах</w:t>
      </w:r>
      <w:r w:rsidRPr="000E4E3F">
        <w:rPr>
          <w:rFonts w:ascii="Times New Roman" w:hAnsi="Times New Roman" w:cs="Times New Roman"/>
          <w:sz w:val="28"/>
          <w:szCs w:val="28"/>
        </w:rPr>
        <w:t xml:space="preserve">. С приходом к власти </w:t>
      </w:r>
      <w:proofErr w:type="spellStart"/>
      <w:r w:rsidRPr="000E4E3F">
        <w:rPr>
          <w:rFonts w:ascii="Times New Roman" w:hAnsi="Times New Roman" w:cs="Times New Roman"/>
          <w:sz w:val="28"/>
          <w:szCs w:val="28"/>
        </w:rPr>
        <w:t>Гамаля</w:t>
      </w:r>
      <w:proofErr w:type="spellEnd"/>
      <w:r w:rsidRPr="000E4E3F">
        <w:rPr>
          <w:rFonts w:ascii="Times New Roman" w:hAnsi="Times New Roman" w:cs="Times New Roman"/>
          <w:sz w:val="28"/>
          <w:szCs w:val="28"/>
        </w:rPr>
        <w:t xml:space="preserve"> Абдель Насера в 1954 году положение женщин стало меняться. В Конституции республики в 1956 году была закреплена норма, которая запрещала дискриминацию по половому признаку. Женщины получили право на юридическую защиту и право на свободный труд.</w:t>
      </w:r>
      <w:r w:rsidRPr="00F44808">
        <w:rPr>
          <w:rStyle w:val="a8"/>
          <w:rFonts w:ascii="Times New Roman" w:hAnsi="Times New Roman" w:cs="Times New Roman"/>
          <w:sz w:val="28"/>
          <w:szCs w:val="28"/>
          <w:lang w:val="en-US"/>
        </w:rPr>
        <w:footnoteReference w:id="56"/>
      </w:r>
      <w:r w:rsidRPr="000E4E3F">
        <w:rPr>
          <w:rFonts w:ascii="Times New Roman" w:hAnsi="Times New Roman" w:cs="Times New Roman"/>
          <w:sz w:val="28"/>
          <w:szCs w:val="28"/>
        </w:rPr>
        <w:t xml:space="preserve"> Однако многие исследователи отмечают, что данные прогрессивные нормы часто носили декларативный характер, не всегда было обеспечено их исполнение. </w:t>
      </w:r>
    </w:p>
    <w:p w:rsidR="001323A7" w:rsidRPr="000E4E3F" w:rsidRDefault="001323A7" w:rsidP="000E4E3F">
      <w:pPr>
        <w:pStyle w:val="a5"/>
        <w:spacing w:after="0" w:line="360" w:lineRule="auto"/>
        <w:ind w:left="0" w:firstLine="709"/>
        <w:jc w:val="both"/>
        <w:rPr>
          <w:rFonts w:ascii="Times New Roman" w:hAnsi="Times New Roman" w:cs="Times New Roman"/>
          <w:sz w:val="28"/>
          <w:szCs w:val="28"/>
        </w:rPr>
      </w:pPr>
      <w:r w:rsidRPr="000E4E3F">
        <w:rPr>
          <w:rFonts w:ascii="Times New Roman" w:hAnsi="Times New Roman" w:cs="Times New Roman"/>
          <w:sz w:val="28"/>
          <w:szCs w:val="28"/>
        </w:rPr>
        <w:lastRenderedPageBreak/>
        <w:t xml:space="preserve">Однако еще менее либеральной можно назвать политику Анвара </w:t>
      </w:r>
      <w:proofErr w:type="spellStart"/>
      <w:r w:rsidRPr="000E4E3F">
        <w:rPr>
          <w:rFonts w:ascii="Times New Roman" w:hAnsi="Times New Roman" w:cs="Times New Roman"/>
          <w:sz w:val="28"/>
          <w:szCs w:val="28"/>
        </w:rPr>
        <w:t>Садата</w:t>
      </w:r>
      <w:proofErr w:type="spellEnd"/>
      <w:r w:rsidRPr="000E4E3F">
        <w:rPr>
          <w:rFonts w:ascii="Times New Roman" w:hAnsi="Times New Roman" w:cs="Times New Roman"/>
          <w:sz w:val="28"/>
          <w:szCs w:val="28"/>
        </w:rPr>
        <w:t xml:space="preserve"> (1970-1981 гг.) в отношении женщин. Законы, принятые в период его правления, ограничивали женские права, стало поощряться увольнение женщин с работы либо неполный рабочий день. Во время правления Анвара </w:t>
      </w:r>
      <w:proofErr w:type="spellStart"/>
      <w:r w:rsidRPr="000E4E3F">
        <w:rPr>
          <w:rFonts w:ascii="Times New Roman" w:hAnsi="Times New Roman" w:cs="Times New Roman"/>
          <w:sz w:val="28"/>
          <w:szCs w:val="28"/>
        </w:rPr>
        <w:t>Садата</w:t>
      </w:r>
      <w:proofErr w:type="spellEnd"/>
      <w:r w:rsidRPr="000E4E3F">
        <w:rPr>
          <w:rFonts w:ascii="Times New Roman" w:hAnsi="Times New Roman" w:cs="Times New Roman"/>
          <w:sz w:val="28"/>
          <w:szCs w:val="28"/>
        </w:rPr>
        <w:t xml:space="preserve"> наблюдался постепенный рост </w:t>
      </w:r>
      <w:proofErr w:type="spellStart"/>
      <w:r w:rsidRPr="000E4E3F">
        <w:rPr>
          <w:rFonts w:ascii="Times New Roman" w:hAnsi="Times New Roman" w:cs="Times New Roman"/>
          <w:sz w:val="28"/>
          <w:szCs w:val="28"/>
        </w:rPr>
        <w:t>исламистких</w:t>
      </w:r>
      <w:proofErr w:type="spellEnd"/>
      <w:r w:rsidRPr="000E4E3F">
        <w:rPr>
          <w:rFonts w:ascii="Times New Roman" w:hAnsi="Times New Roman" w:cs="Times New Roman"/>
          <w:sz w:val="28"/>
          <w:szCs w:val="28"/>
        </w:rPr>
        <w:t xml:space="preserve"> настроений в стране.</w:t>
      </w:r>
    </w:p>
    <w:p w:rsidR="001323A7" w:rsidRPr="00F44808" w:rsidRDefault="001323A7" w:rsidP="00F44808">
      <w:pPr>
        <w:spacing w:after="0" w:line="360" w:lineRule="auto"/>
        <w:ind w:firstLine="709"/>
        <w:jc w:val="both"/>
        <w:rPr>
          <w:rFonts w:ascii="Times New Roman" w:hAnsi="Times New Roman" w:cs="Times New Roman"/>
          <w:sz w:val="28"/>
          <w:szCs w:val="28"/>
        </w:rPr>
      </w:pPr>
      <w:r w:rsidRPr="00F44808">
        <w:rPr>
          <w:rFonts w:ascii="Times New Roman" w:hAnsi="Times New Roman" w:cs="Times New Roman"/>
          <w:sz w:val="28"/>
          <w:szCs w:val="28"/>
        </w:rPr>
        <w:t xml:space="preserve">В годы правления </w:t>
      </w:r>
      <w:proofErr w:type="spellStart"/>
      <w:r w:rsidRPr="00F44808">
        <w:rPr>
          <w:rFonts w:ascii="Times New Roman" w:hAnsi="Times New Roman" w:cs="Times New Roman"/>
          <w:sz w:val="28"/>
          <w:szCs w:val="28"/>
        </w:rPr>
        <w:t>Хосни</w:t>
      </w:r>
      <w:proofErr w:type="spellEnd"/>
      <w:r w:rsidRPr="00F44808">
        <w:rPr>
          <w:rFonts w:ascii="Times New Roman" w:hAnsi="Times New Roman" w:cs="Times New Roman"/>
          <w:sz w:val="28"/>
          <w:szCs w:val="28"/>
        </w:rPr>
        <w:t xml:space="preserve"> </w:t>
      </w:r>
      <w:proofErr w:type="spellStart"/>
      <w:r w:rsidRPr="00F44808">
        <w:rPr>
          <w:rFonts w:ascii="Times New Roman" w:hAnsi="Times New Roman" w:cs="Times New Roman"/>
          <w:sz w:val="28"/>
          <w:szCs w:val="28"/>
        </w:rPr>
        <w:t>Мубарака</w:t>
      </w:r>
      <w:proofErr w:type="spellEnd"/>
      <w:r w:rsidRPr="00F44808">
        <w:rPr>
          <w:rFonts w:ascii="Times New Roman" w:hAnsi="Times New Roman" w:cs="Times New Roman"/>
          <w:sz w:val="28"/>
          <w:szCs w:val="28"/>
        </w:rPr>
        <w:t xml:space="preserve"> (1981-2011 гг.) в 1987 году был принят закон, который ограни</w:t>
      </w:r>
      <w:r w:rsidR="00C92D04" w:rsidRPr="00F44808">
        <w:rPr>
          <w:rFonts w:ascii="Times New Roman" w:hAnsi="Times New Roman" w:cs="Times New Roman"/>
          <w:sz w:val="28"/>
          <w:szCs w:val="28"/>
        </w:rPr>
        <w:t>чил женские политические права.</w:t>
      </w:r>
    </w:p>
    <w:p w:rsidR="001323A7" w:rsidRPr="00F44808" w:rsidRDefault="001323A7" w:rsidP="00F44808">
      <w:pPr>
        <w:spacing w:after="0" w:line="360" w:lineRule="auto"/>
        <w:ind w:firstLine="709"/>
        <w:jc w:val="both"/>
        <w:rPr>
          <w:rFonts w:ascii="Times New Roman" w:hAnsi="Times New Roman" w:cs="Times New Roman"/>
          <w:sz w:val="28"/>
          <w:szCs w:val="28"/>
        </w:rPr>
      </w:pPr>
      <w:r w:rsidRPr="00F44808">
        <w:rPr>
          <w:rFonts w:ascii="Times New Roman" w:hAnsi="Times New Roman" w:cs="Times New Roman"/>
          <w:sz w:val="28"/>
          <w:szCs w:val="28"/>
        </w:rPr>
        <w:t xml:space="preserve">После свержения режима </w:t>
      </w:r>
      <w:proofErr w:type="spellStart"/>
      <w:r w:rsidRPr="00F44808">
        <w:rPr>
          <w:rFonts w:ascii="Times New Roman" w:hAnsi="Times New Roman" w:cs="Times New Roman"/>
          <w:sz w:val="28"/>
          <w:szCs w:val="28"/>
        </w:rPr>
        <w:t>Хосни</w:t>
      </w:r>
      <w:proofErr w:type="spellEnd"/>
      <w:r w:rsidRPr="00F44808">
        <w:rPr>
          <w:rFonts w:ascii="Times New Roman" w:hAnsi="Times New Roman" w:cs="Times New Roman"/>
          <w:sz w:val="28"/>
          <w:szCs w:val="28"/>
        </w:rPr>
        <w:t xml:space="preserve"> </w:t>
      </w:r>
      <w:proofErr w:type="spellStart"/>
      <w:r w:rsidRPr="00F44808">
        <w:rPr>
          <w:rFonts w:ascii="Times New Roman" w:hAnsi="Times New Roman" w:cs="Times New Roman"/>
          <w:sz w:val="28"/>
          <w:szCs w:val="28"/>
        </w:rPr>
        <w:t>Мубарака</w:t>
      </w:r>
      <w:proofErr w:type="spellEnd"/>
      <w:r w:rsidRPr="00F44808">
        <w:rPr>
          <w:rFonts w:ascii="Times New Roman" w:hAnsi="Times New Roman" w:cs="Times New Roman"/>
          <w:sz w:val="28"/>
          <w:szCs w:val="28"/>
        </w:rPr>
        <w:t xml:space="preserve"> организацией «Братьев-мусульман» была создана партия «Свободы и справедливости». На парламентских выборах 2011 года она получила 47 процентов мест в законодательном органе страны. Официально партия выступает за демократизацию общества при сохранении консервативных религиозных ценностей, не является противником активной политической деятельности женщин. Однако в 2011 году женщины не были представлены в парламенте. </w:t>
      </w:r>
    </w:p>
    <w:p w:rsidR="001323A7" w:rsidRPr="00F44808" w:rsidRDefault="001323A7" w:rsidP="00F44808">
      <w:pPr>
        <w:spacing w:after="0" w:line="360" w:lineRule="auto"/>
        <w:ind w:firstLine="709"/>
        <w:jc w:val="both"/>
        <w:rPr>
          <w:rFonts w:ascii="Times New Roman" w:hAnsi="Times New Roman" w:cs="Times New Roman"/>
          <w:sz w:val="28"/>
          <w:szCs w:val="28"/>
        </w:rPr>
      </w:pPr>
      <w:r w:rsidRPr="00F44808">
        <w:rPr>
          <w:rFonts w:ascii="Times New Roman" w:hAnsi="Times New Roman" w:cs="Times New Roman"/>
          <w:sz w:val="28"/>
          <w:szCs w:val="28"/>
        </w:rPr>
        <w:t>Во время выступлений 2011 года в Египте одним из требований протестующего населения было расширение прав женщин во всех сферах общественной жизни, в том числе и в политике. Однако после установления нового режима в стране по-прежнему действуют законы, которые дискриминируют положение женщин. Государство становится одним из самых неблагоприятных для женщин среди арабских стран. Около 37 % женщин не имеют образования. Женщина не имеет права выходить замуж за мужчину, который не исповедует ислам.</w:t>
      </w:r>
      <w:r w:rsidRPr="00F44808">
        <w:rPr>
          <w:rStyle w:val="a8"/>
          <w:rFonts w:ascii="Times New Roman" w:hAnsi="Times New Roman" w:cs="Times New Roman"/>
          <w:sz w:val="28"/>
          <w:szCs w:val="28"/>
        </w:rPr>
        <w:footnoteReference w:id="57"/>
      </w:r>
    </w:p>
    <w:p w:rsidR="001323A7" w:rsidRPr="007C2B42" w:rsidRDefault="001323A7" w:rsidP="007C2B42">
      <w:pPr>
        <w:spacing w:after="0" w:line="360" w:lineRule="auto"/>
        <w:ind w:firstLine="709"/>
        <w:jc w:val="both"/>
        <w:rPr>
          <w:rFonts w:ascii="Times New Roman" w:hAnsi="Times New Roman" w:cs="Times New Roman"/>
          <w:sz w:val="28"/>
          <w:szCs w:val="28"/>
        </w:rPr>
      </w:pPr>
      <w:r w:rsidRPr="00F44808">
        <w:rPr>
          <w:rFonts w:ascii="Times New Roman" w:hAnsi="Times New Roman" w:cs="Times New Roman"/>
          <w:sz w:val="28"/>
          <w:szCs w:val="28"/>
        </w:rPr>
        <w:t xml:space="preserve">В Конституции Египта, принятой в январе 2014 года, права женского населения рассмотрены в контексте семьи, которая является основой общества (статья 10 Конституции Египта). Равенство между мужчинами и женщинами во всех политических, социальных, гражданских, экономических и культурных правах государство обязуется достичь. К тому же, в соответствии с положениями Конституции государство будет стремиться обеспечить </w:t>
      </w:r>
      <w:r w:rsidRPr="00F44808">
        <w:rPr>
          <w:rFonts w:ascii="Times New Roman" w:hAnsi="Times New Roman" w:cs="Times New Roman"/>
          <w:sz w:val="28"/>
          <w:szCs w:val="28"/>
        </w:rPr>
        <w:lastRenderedPageBreak/>
        <w:t>представительство женщин во властных органах.</w:t>
      </w:r>
      <w:r w:rsidR="00C145E6">
        <w:rPr>
          <w:rStyle w:val="a8"/>
          <w:rFonts w:ascii="Times New Roman" w:hAnsi="Times New Roman" w:cs="Times New Roman"/>
          <w:sz w:val="28"/>
          <w:szCs w:val="28"/>
        </w:rPr>
        <w:footnoteReference w:id="58"/>
      </w:r>
      <w:r w:rsidRPr="00F44808">
        <w:rPr>
          <w:rFonts w:ascii="Times New Roman" w:hAnsi="Times New Roman" w:cs="Times New Roman"/>
          <w:sz w:val="28"/>
          <w:szCs w:val="28"/>
        </w:rPr>
        <w:t xml:space="preserve"> Однако исследователи отмечают, что закрепленные нормы в высшем нормативно-правовом акте Египта практически не имеют механизмом для их реализации.</w:t>
      </w:r>
      <w:r w:rsidRPr="00F44808">
        <w:rPr>
          <w:rStyle w:val="a8"/>
          <w:rFonts w:ascii="Times New Roman" w:hAnsi="Times New Roman" w:cs="Times New Roman"/>
          <w:sz w:val="28"/>
          <w:szCs w:val="28"/>
        </w:rPr>
        <w:footnoteReference w:id="59"/>
      </w:r>
      <w:r w:rsidRPr="00F44808">
        <w:rPr>
          <w:rFonts w:ascii="Times New Roman" w:hAnsi="Times New Roman" w:cs="Times New Roman"/>
          <w:sz w:val="28"/>
          <w:szCs w:val="28"/>
        </w:rPr>
        <w:t xml:space="preserve"> </w:t>
      </w:r>
      <w:r w:rsidR="007C2B42">
        <w:rPr>
          <w:rFonts w:ascii="Times New Roman" w:hAnsi="Times New Roman" w:cs="Times New Roman"/>
          <w:sz w:val="28"/>
          <w:szCs w:val="28"/>
        </w:rPr>
        <w:t xml:space="preserve">Однако </w:t>
      </w:r>
      <w:r w:rsidR="007C2B42">
        <w:rPr>
          <w:rFonts w:ascii="Times New Roman" w:hAnsi="Times New Roman" w:cs="Times New Roman"/>
          <w:color w:val="000000" w:themeColor="text1"/>
          <w:sz w:val="28"/>
          <w:szCs w:val="28"/>
        </w:rPr>
        <w:t>ж</w:t>
      </w:r>
      <w:r w:rsidRPr="00F44808">
        <w:rPr>
          <w:rFonts w:ascii="Times New Roman" w:hAnsi="Times New Roman" w:cs="Times New Roman"/>
          <w:color w:val="000000" w:themeColor="text1"/>
          <w:sz w:val="28"/>
          <w:szCs w:val="28"/>
        </w:rPr>
        <w:t>енщины по-прежнему находятся в подчиненном положении от мужчин и не имеют возможностей для самореализации в разли</w:t>
      </w:r>
      <w:r w:rsidR="00C92D04" w:rsidRPr="00F44808">
        <w:rPr>
          <w:rFonts w:ascii="Times New Roman" w:hAnsi="Times New Roman" w:cs="Times New Roman"/>
          <w:color w:val="000000" w:themeColor="text1"/>
          <w:sz w:val="28"/>
          <w:szCs w:val="28"/>
        </w:rPr>
        <w:t>чных сферах общественной жизни</w:t>
      </w:r>
      <w:r w:rsidRPr="00F44808">
        <w:rPr>
          <w:rFonts w:ascii="Times New Roman" w:hAnsi="Times New Roman" w:cs="Times New Roman"/>
          <w:color w:val="000000" w:themeColor="text1"/>
          <w:sz w:val="28"/>
          <w:szCs w:val="28"/>
        </w:rPr>
        <w:t>.</w:t>
      </w:r>
    </w:p>
    <w:p w:rsidR="00720E38" w:rsidRPr="00F44808" w:rsidRDefault="00720E38" w:rsidP="00F44808">
      <w:pPr>
        <w:pStyle w:val="a6"/>
        <w:numPr>
          <w:ilvl w:val="0"/>
          <w:numId w:val="7"/>
        </w:numPr>
        <w:spacing w:line="360" w:lineRule="auto"/>
        <w:ind w:left="0" w:firstLine="709"/>
        <w:jc w:val="both"/>
        <w:rPr>
          <w:rFonts w:ascii="Times New Roman" w:hAnsi="Times New Roman" w:cs="Times New Roman"/>
          <w:sz w:val="28"/>
          <w:szCs w:val="28"/>
        </w:rPr>
      </w:pPr>
      <w:r w:rsidRPr="00F44808">
        <w:rPr>
          <w:rFonts w:ascii="Times New Roman" w:hAnsi="Times New Roman" w:cs="Times New Roman"/>
          <w:sz w:val="28"/>
          <w:szCs w:val="28"/>
        </w:rPr>
        <w:t xml:space="preserve">Тунис – одна из самых развитых стран, находящихся на севере Африканского континента. Данное государство получило независимость от Франции в 1956 году после десятилетней политической и вооруженной борьбы. Первым президентом Туниса стал </w:t>
      </w:r>
      <w:proofErr w:type="spellStart"/>
      <w:r w:rsidRPr="00F44808">
        <w:rPr>
          <w:rFonts w:ascii="Times New Roman" w:hAnsi="Times New Roman" w:cs="Times New Roman"/>
          <w:sz w:val="28"/>
          <w:szCs w:val="28"/>
        </w:rPr>
        <w:t>Хабиб</w:t>
      </w:r>
      <w:proofErr w:type="spellEnd"/>
      <w:r w:rsidRPr="00F44808">
        <w:rPr>
          <w:rFonts w:ascii="Times New Roman" w:hAnsi="Times New Roman" w:cs="Times New Roman"/>
          <w:sz w:val="28"/>
          <w:szCs w:val="28"/>
        </w:rPr>
        <w:t xml:space="preserve"> </w:t>
      </w:r>
      <w:proofErr w:type="spellStart"/>
      <w:r w:rsidRPr="00F44808">
        <w:rPr>
          <w:rFonts w:ascii="Times New Roman" w:hAnsi="Times New Roman" w:cs="Times New Roman"/>
          <w:sz w:val="28"/>
          <w:szCs w:val="28"/>
        </w:rPr>
        <w:t>Бургиба</w:t>
      </w:r>
      <w:proofErr w:type="spellEnd"/>
      <w:r w:rsidRPr="00F44808">
        <w:rPr>
          <w:rFonts w:ascii="Times New Roman" w:hAnsi="Times New Roman" w:cs="Times New Roman"/>
          <w:sz w:val="28"/>
          <w:szCs w:val="28"/>
        </w:rPr>
        <w:t>. Он установил курс на тесное сотрудничество с бывшей метрополией. Это привело к частичному заимствованию некоторых положений, закрепленных в нормативно-правовых актах Французской республики, и к восприятию населением Туниса политических ценностей, принятых во Франции. Так 13 августа 1956 года был принят Кодекс о персональном статусе, который закрепил равноправие мужчин и женщин, признал юридическую силу гражданского брака, запретил многоженство, «односторонний развод» со стороны как жены, так и мужа, установил минимальный брачный возраст (для женщины – 17 лет, для мужчины – 20 лет).</w:t>
      </w:r>
      <w:r w:rsidRPr="00F44808">
        <w:rPr>
          <w:rStyle w:val="a8"/>
          <w:rFonts w:ascii="Times New Roman" w:hAnsi="Times New Roman" w:cs="Times New Roman"/>
          <w:sz w:val="28"/>
          <w:szCs w:val="28"/>
        </w:rPr>
        <w:footnoteReference w:id="60"/>
      </w:r>
      <w:r w:rsidRPr="00F44808">
        <w:rPr>
          <w:rFonts w:ascii="Times New Roman" w:hAnsi="Times New Roman" w:cs="Times New Roman"/>
          <w:sz w:val="28"/>
          <w:szCs w:val="28"/>
        </w:rPr>
        <w:t xml:space="preserve"> В 1959 года женщины получили право избирать и быть избранными. В 1973 году в Тунисе появилось право у женщин совершать аборт в течение первых трех месяцев беременности. В 1981 году в стране было запрещено ношение </w:t>
      </w:r>
      <w:proofErr w:type="spellStart"/>
      <w:r w:rsidRPr="00F44808">
        <w:rPr>
          <w:rFonts w:ascii="Times New Roman" w:hAnsi="Times New Roman" w:cs="Times New Roman"/>
          <w:sz w:val="28"/>
          <w:szCs w:val="28"/>
        </w:rPr>
        <w:t>хиджаба</w:t>
      </w:r>
      <w:proofErr w:type="spellEnd"/>
      <w:r w:rsidRPr="00F44808">
        <w:rPr>
          <w:rFonts w:ascii="Times New Roman" w:hAnsi="Times New Roman" w:cs="Times New Roman"/>
          <w:sz w:val="28"/>
          <w:szCs w:val="28"/>
        </w:rPr>
        <w:t xml:space="preserve"> в государственных учреждениях, в 1987 году – во всех общественных местах. Всё это привело к появлению достаточно либеральной и стабильной законодательной базы, которая обеспечивала права женщин в Тунисе.</w:t>
      </w:r>
    </w:p>
    <w:p w:rsidR="00720E38" w:rsidRPr="00F44808" w:rsidRDefault="00720E38" w:rsidP="00F44808">
      <w:pPr>
        <w:spacing w:after="0" w:line="360" w:lineRule="auto"/>
        <w:ind w:firstLine="709"/>
        <w:jc w:val="both"/>
        <w:rPr>
          <w:rFonts w:ascii="Times New Roman" w:hAnsi="Times New Roman" w:cs="Times New Roman"/>
          <w:sz w:val="28"/>
          <w:szCs w:val="28"/>
        </w:rPr>
      </w:pPr>
      <w:r w:rsidRPr="00F44808">
        <w:rPr>
          <w:rFonts w:ascii="Times New Roman" w:hAnsi="Times New Roman" w:cs="Times New Roman"/>
          <w:sz w:val="28"/>
          <w:szCs w:val="28"/>
        </w:rPr>
        <w:t xml:space="preserve">Однако следует отметить, что та часть населения, которая придерживается консервативных взглядов, осудила копирование французских </w:t>
      </w:r>
      <w:r w:rsidRPr="00F44808">
        <w:rPr>
          <w:rFonts w:ascii="Times New Roman" w:hAnsi="Times New Roman" w:cs="Times New Roman"/>
          <w:sz w:val="28"/>
          <w:szCs w:val="28"/>
        </w:rPr>
        <w:lastRenderedPageBreak/>
        <w:t>правовых норм и образа жизни. Консерваторы считали, что доминирование исламских ценностей – единственно верный путь развития Туниса как независимого государства. После прихода к власти Зин аль-</w:t>
      </w:r>
      <w:proofErr w:type="spellStart"/>
      <w:r w:rsidRPr="00F44808">
        <w:rPr>
          <w:rFonts w:ascii="Times New Roman" w:hAnsi="Times New Roman" w:cs="Times New Roman"/>
          <w:sz w:val="28"/>
          <w:szCs w:val="28"/>
        </w:rPr>
        <w:t>Абидин</w:t>
      </w:r>
      <w:proofErr w:type="spellEnd"/>
      <w:r w:rsidRPr="00F44808">
        <w:rPr>
          <w:rFonts w:ascii="Times New Roman" w:hAnsi="Times New Roman" w:cs="Times New Roman"/>
          <w:sz w:val="28"/>
          <w:szCs w:val="28"/>
        </w:rPr>
        <w:t xml:space="preserve"> Бен Али в 1987 году обострился конфликт между религиозными и светскими представителями. В результате этого в Тунисе начинает зарождаться феномен, с одной стороны, «государственного феминизма», с другой стороны, феномен «исламского феминизма», который ему противостоит.</w:t>
      </w:r>
    </w:p>
    <w:p w:rsidR="00720E38" w:rsidRPr="00F44808" w:rsidRDefault="00720E38" w:rsidP="00B524EA">
      <w:pPr>
        <w:pStyle w:val="a6"/>
        <w:spacing w:line="360" w:lineRule="auto"/>
        <w:ind w:firstLine="709"/>
        <w:jc w:val="both"/>
        <w:rPr>
          <w:rFonts w:ascii="Times New Roman" w:eastAsiaTheme="minorEastAsia" w:hAnsi="Times New Roman" w:cs="Times New Roman"/>
          <w:sz w:val="28"/>
          <w:szCs w:val="28"/>
        </w:rPr>
      </w:pPr>
      <w:r w:rsidRPr="00F44808">
        <w:rPr>
          <w:rFonts w:ascii="Times New Roman" w:eastAsiaTheme="minorEastAsia" w:hAnsi="Times New Roman" w:cs="Times New Roman"/>
          <w:sz w:val="28"/>
          <w:szCs w:val="28"/>
        </w:rPr>
        <w:t>Революция, которая произошла в Тунисе в 2011 году, привела к тому, что к власти пришла партия «Ан-</w:t>
      </w:r>
      <w:proofErr w:type="spellStart"/>
      <w:r w:rsidRPr="00F44808">
        <w:rPr>
          <w:rFonts w:ascii="Times New Roman" w:eastAsiaTheme="minorEastAsia" w:hAnsi="Times New Roman" w:cs="Times New Roman"/>
          <w:sz w:val="28"/>
          <w:szCs w:val="28"/>
        </w:rPr>
        <w:t>Нахда</w:t>
      </w:r>
      <w:proofErr w:type="spellEnd"/>
      <w:r w:rsidRPr="00F44808">
        <w:rPr>
          <w:rFonts w:ascii="Times New Roman" w:eastAsiaTheme="minorEastAsia" w:hAnsi="Times New Roman" w:cs="Times New Roman"/>
          <w:sz w:val="28"/>
          <w:szCs w:val="28"/>
        </w:rPr>
        <w:t xml:space="preserve">». До смены режима женщинам запрещалось носить </w:t>
      </w:r>
      <w:proofErr w:type="spellStart"/>
      <w:r w:rsidRPr="00F44808">
        <w:rPr>
          <w:rFonts w:ascii="Times New Roman" w:eastAsiaTheme="minorEastAsia" w:hAnsi="Times New Roman" w:cs="Times New Roman"/>
          <w:sz w:val="28"/>
          <w:szCs w:val="28"/>
        </w:rPr>
        <w:t>хиджаб</w:t>
      </w:r>
      <w:proofErr w:type="spellEnd"/>
      <w:r w:rsidRPr="00F44808">
        <w:rPr>
          <w:rFonts w:ascii="Times New Roman" w:eastAsiaTheme="minorEastAsia" w:hAnsi="Times New Roman" w:cs="Times New Roman"/>
          <w:sz w:val="28"/>
          <w:szCs w:val="28"/>
        </w:rPr>
        <w:t xml:space="preserve"> и </w:t>
      </w:r>
      <w:proofErr w:type="spellStart"/>
      <w:r w:rsidRPr="00F44808">
        <w:rPr>
          <w:rFonts w:ascii="Times New Roman" w:eastAsiaTheme="minorEastAsia" w:hAnsi="Times New Roman" w:cs="Times New Roman"/>
          <w:sz w:val="28"/>
          <w:szCs w:val="28"/>
        </w:rPr>
        <w:t>никаб</w:t>
      </w:r>
      <w:proofErr w:type="spellEnd"/>
      <w:r w:rsidRPr="00F44808">
        <w:rPr>
          <w:rFonts w:ascii="Times New Roman" w:eastAsiaTheme="minorEastAsia" w:hAnsi="Times New Roman" w:cs="Times New Roman"/>
          <w:sz w:val="28"/>
          <w:szCs w:val="28"/>
        </w:rPr>
        <w:t xml:space="preserve">. Новая власть, придерживающаяся консервативных взглядов в вопросах религии, отменила этот запрет. </w:t>
      </w:r>
      <w:r w:rsidR="00B524EA">
        <w:rPr>
          <w:rFonts w:ascii="Times New Roman" w:eastAsiaTheme="minorEastAsia" w:hAnsi="Times New Roman" w:cs="Times New Roman"/>
          <w:sz w:val="28"/>
          <w:szCs w:val="28"/>
        </w:rPr>
        <w:t xml:space="preserve">Однако </w:t>
      </w:r>
      <w:r w:rsidRPr="00F44808">
        <w:rPr>
          <w:rFonts w:ascii="Times New Roman" w:eastAsiaTheme="minorEastAsia" w:hAnsi="Times New Roman" w:cs="Times New Roman"/>
          <w:sz w:val="28"/>
          <w:szCs w:val="28"/>
        </w:rPr>
        <w:t>представителями «Ан-</w:t>
      </w:r>
      <w:proofErr w:type="spellStart"/>
      <w:r w:rsidRPr="00F44808">
        <w:rPr>
          <w:rFonts w:ascii="Times New Roman" w:eastAsiaTheme="minorEastAsia" w:hAnsi="Times New Roman" w:cs="Times New Roman"/>
          <w:sz w:val="28"/>
          <w:szCs w:val="28"/>
        </w:rPr>
        <w:t>Нахды</w:t>
      </w:r>
      <w:proofErr w:type="spellEnd"/>
      <w:r w:rsidRPr="00F44808">
        <w:rPr>
          <w:rFonts w:ascii="Times New Roman" w:eastAsiaTheme="minorEastAsia" w:hAnsi="Times New Roman" w:cs="Times New Roman"/>
          <w:sz w:val="28"/>
          <w:szCs w:val="28"/>
        </w:rPr>
        <w:t>» были сделаны заявления о том, что главной целью их деятельности является защита свободы населения Туниса, поэтому все права женщин будут сохранены.</w:t>
      </w:r>
    </w:p>
    <w:p w:rsidR="00720E38" w:rsidRPr="00F44808" w:rsidRDefault="00720E38" w:rsidP="00F44808">
      <w:pPr>
        <w:pStyle w:val="a6"/>
        <w:spacing w:line="360" w:lineRule="auto"/>
        <w:ind w:firstLine="709"/>
        <w:jc w:val="both"/>
        <w:rPr>
          <w:rFonts w:ascii="Times New Roman" w:hAnsi="Times New Roman" w:cs="Times New Roman"/>
          <w:sz w:val="28"/>
          <w:szCs w:val="28"/>
        </w:rPr>
      </w:pPr>
      <w:r w:rsidRPr="00F44808">
        <w:rPr>
          <w:rFonts w:ascii="Times New Roman" w:eastAsiaTheme="minorEastAsia" w:hAnsi="Times New Roman" w:cs="Times New Roman"/>
          <w:sz w:val="28"/>
          <w:szCs w:val="28"/>
        </w:rPr>
        <w:t xml:space="preserve">После выборов 23 октября 2011 года Рашид </w:t>
      </w:r>
      <w:proofErr w:type="spellStart"/>
      <w:r w:rsidRPr="00F44808">
        <w:rPr>
          <w:rFonts w:ascii="Times New Roman" w:eastAsiaTheme="minorEastAsia" w:hAnsi="Times New Roman" w:cs="Times New Roman"/>
          <w:sz w:val="28"/>
          <w:szCs w:val="28"/>
        </w:rPr>
        <w:t>Ганнуши</w:t>
      </w:r>
      <w:proofErr w:type="spellEnd"/>
      <w:r w:rsidRPr="00F44808">
        <w:rPr>
          <w:rFonts w:ascii="Times New Roman" w:eastAsiaTheme="minorEastAsia" w:hAnsi="Times New Roman" w:cs="Times New Roman"/>
          <w:sz w:val="28"/>
          <w:szCs w:val="28"/>
        </w:rPr>
        <w:t>, лидер партии «Ан-</w:t>
      </w:r>
      <w:proofErr w:type="spellStart"/>
      <w:r w:rsidRPr="00F44808">
        <w:rPr>
          <w:rFonts w:ascii="Times New Roman" w:eastAsiaTheme="minorEastAsia" w:hAnsi="Times New Roman" w:cs="Times New Roman"/>
          <w:sz w:val="28"/>
          <w:szCs w:val="28"/>
        </w:rPr>
        <w:t>Нахда</w:t>
      </w:r>
      <w:proofErr w:type="spellEnd"/>
      <w:r w:rsidRPr="00F44808">
        <w:rPr>
          <w:rFonts w:ascii="Times New Roman" w:eastAsiaTheme="minorEastAsia" w:hAnsi="Times New Roman" w:cs="Times New Roman"/>
          <w:sz w:val="28"/>
          <w:szCs w:val="28"/>
        </w:rPr>
        <w:t>» заявил, что половину электората его партии составили именно женщины. К тому же, 42 из 49 женщин, которые были избраны в Тунисский парламент, являются членами данной партии.</w:t>
      </w:r>
      <w:r w:rsidRPr="00F44808">
        <w:rPr>
          <w:rStyle w:val="a8"/>
          <w:rFonts w:ascii="Times New Roman" w:eastAsiaTheme="minorEastAsia" w:hAnsi="Times New Roman" w:cs="Times New Roman"/>
          <w:sz w:val="28"/>
          <w:szCs w:val="28"/>
        </w:rPr>
        <w:footnoteReference w:id="61"/>
      </w:r>
      <w:r w:rsidRPr="00F44808">
        <w:rPr>
          <w:rFonts w:ascii="Times New Roman" w:eastAsiaTheme="minorEastAsia" w:hAnsi="Times New Roman" w:cs="Times New Roman"/>
          <w:sz w:val="28"/>
          <w:szCs w:val="28"/>
        </w:rPr>
        <w:t xml:space="preserve"> </w:t>
      </w:r>
      <w:r w:rsidRPr="00F44808">
        <w:rPr>
          <w:rFonts w:ascii="Times New Roman" w:hAnsi="Times New Roman" w:cs="Times New Roman"/>
          <w:sz w:val="28"/>
          <w:szCs w:val="28"/>
        </w:rPr>
        <w:t>Принятая 26 января 2014 года Конституция Туниса закрепила равенство мужчин и женщин, защиту женщин от насилия, паритет между полами в выборных органах власти.</w:t>
      </w:r>
      <w:r w:rsidRPr="00F44808">
        <w:rPr>
          <w:rStyle w:val="a8"/>
          <w:rFonts w:ascii="Times New Roman" w:hAnsi="Times New Roman" w:cs="Times New Roman"/>
          <w:sz w:val="28"/>
          <w:szCs w:val="28"/>
        </w:rPr>
        <w:footnoteReference w:id="62"/>
      </w:r>
    </w:p>
    <w:p w:rsidR="001323A7" w:rsidRPr="00F44808" w:rsidRDefault="001323A7" w:rsidP="00F44808">
      <w:pPr>
        <w:pStyle w:val="a6"/>
        <w:spacing w:line="360" w:lineRule="auto"/>
        <w:ind w:firstLine="709"/>
        <w:jc w:val="both"/>
        <w:rPr>
          <w:rFonts w:ascii="Times New Roman" w:hAnsi="Times New Roman" w:cs="Times New Roman"/>
          <w:sz w:val="28"/>
          <w:szCs w:val="28"/>
        </w:rPr>
      </w:pPr>
      <w:r w:rsidRPr="00F44808">
        <w:rPr>
          <w:rFonts w:ascii="Times New Roman" w:hAnsi="Times New Roman" w:cs="Times New Roman"/>
          <w:sz w:val="28"/>
          <w:szCs w:val="28"/>
        </w:rPr>
        <w:t xml:space="preserve">Тунис – урбанизированная страна. Около 60 процентов граждан проживают в городах, которые дают большое количество рабочих мест и благоприятствуют трудоустройству практически в любой общественной сфере. Тунисские женщины имеют представительство в национальном парламенте, занимают посты в государственном управлении, образовательной сфере, медицине. В тунисских СМИ в последние годы все чаще пропагандируется образ новой тунисской женщины, которая может самостоятельно принимать </w:t>
      </w:r>
      <w:r w:rsidRPr="00F44808">
        <w:rPr>
          <w:rFonts w:ascii="Times New Roman" w:hAnsi="Times New Roman" w:cs="Times New Roman"/>
          <w:sz w:val="28"/>
          <w:szCs w:val="28"/>
        </w:rPr>
        <w:lastRenderedPageBreak/>
        <w:t>важные решения и способна зарабатывать деньги, помимо исполнения традиционной для нее роли жены, матери и хозяйки дома.</w:t>
      </w:r>
    </w:p>
    <w:p w:rsidR="00720E38" w:rsidRPr="00F44808" w:rsidRDefault="00617C2A" w:rsidP="00F44808">
      <w:pPr>
        <w:pStyle w:val="a6"/>
        <w:spacing w:line="360" w:lineRule="auto"/>
        <w:ind w:firstLine="709"/>
        <w:jc w:val="both"/>
        <w:rPr>
          <w:rFonts w:ascii="Times New Roman" w:hAnsi="Times New Roman" w:cs="Times New Roman"/>
          <w:color w:val="000000"/>
          <w:sz w:val="28"/>
          <w:szCs w:val="28"/>
          <w:shd w:val="clear" w:color="auto" w:fill="FFFFFF"/>
        </w:rPr>
      </w:pPr>
      <w:r w:rsidRPr="00F44808">
        <w:rPr>
          <w:rFonts w:ascii="Times New Roman" w:hAnsi="Times New Roman" w:cs="Times New Roman"/>
          <w:color w:val="000000"/>
          <w:sz w:val="28"/>
          <w:szCs w:val="28"/>
          <w:shd w:val="clear" w:color="auto" w:fill="FFFFFF"/>
        </w:rPr>
        <w:t>Исходя из выше сказанного, можно сделать вывод, что фактически в полной мере из тех стран, нормативно-правовая база которых была рассмотрена, только в Тунисе соблюдается Конвенци</w:t>
      </w:r>
      <w:r w:rsidR="0002649D">
        <w:rPr>
          <w:rFonts w:ascii="Times New Roman" w:hAnsi="Times New Roman" w:cs="Times New Roman"/>
          <w:color w:val="000000"/>
          <w:sz w:val="28"/>
          <w:szCs w:val="28"/>
          <w:shd w:val="clear" w:color="auto" w:fill="FFFFFF"/>
        </w:rPr>
        <w:t>я</w:t>
      </w:r>
      <w:r w:rsidRPr="00F44808">
        <w:rPr>
          <w:rFonts w:ascii="Times New Roman" w:hAnsi="Times New Roman" w:cs="Times New Roman"/>
          <w:color w:val="000000"/>
          <w:sz w:val="28"/>
          <w:szCs w:val="28"/>
          <w:shd w:val="clear" w:color="auto" w:fill="FFFFFF"/>
        </w:rPr>
        <w:t xml:space="preserve"> ООН «О ликвидации всех форм дискриминации в отношении женщин», принятая в 1979 году. Женщины в данной стране имеют большое количество прав и высшим законом государства (Конституцией) признаны равноправными субъектами общественных отношений, как это принято в европейских государствах и США.</w:t>
      </w:r>
    </w:p>
    <w:p w:rsidR="00617C2A" w:rsidRPr="00F44808" w:rsidRDefault="00617C2A" w:rsidP="00F44808">
      <w:pPr>
        <w:pStyle w:val="a6"/>
        <w:spacing w:line="360" w:lineRule="auto"/>
        <w:ind w:firstLine="709"/>
        <w:jc w:val="both"/>
        <w:rPr>
          <w:rFonts w:ascii="Times New Roman" w:hAnsi="Times New Roman" w:cs="Times New Roman"/>
          <w:color w:val="000000"/>
          <w:sz w:val="28"/>
          <w:szCs w:val="28"/>
          <w:shd w:val="clear" w:color="auto" w:fill="FFFFFF"/>
        </w:rPr>
      </w:pPr>
      <w:r w:rsidRPr="00F44808">
        <w:rPr>
          <w:rFonts w:ascii="Times New Roman" w:hAnsi="Times New Roman" w:cs="Times New Roman"/>
          <w:color w:val="000000"/>
          <w:sz w:val="28"/>
          <w:szCs w:val="28"/>
          <w:shd w:val="clear" w:color="auto" w:fill="FFFFFF"/>
        </w:rPr>
        <w:t xml:space="preserve">В Египте, Йемене, отчасти Иране, Саудовской Аравии закреплены нормы, </w:t>
      </w:r>
      <w:r w:rsidR="00425893" w:rsidRPr="00F44808">
        <w:rPr>
          <w:rFonts w:ascii="Times New Roman" w:hAnsi="Times New Roman" w:cs="Times New Roman"/>
          <w:color w:val="000000"/>
          <w:sz w:val="28"/>
          <w:szCs w:val="28"/>
          <w:shd w:val="clear" w:color="auto" w:fill="FFFFFF"/>
        </w:rPr>
        <w:t>ущемляющие права женщин во многих сферах жизни общества, ограничивающие сферу ее интересов семейными отношениями. Возможности женщин реализовать свой личностный потенциал крайне ограничены, в отличие, например, от государств Европы, где благодаря активной деятельности женского движения, представительницам женского пола удалось добиться расширения женских прав и формального закрепления гендерного равенства.</w:t>
      </w:r>
    </w:p>
    <w:p w:rsidR="0030354D" w:rsidRPr="00F44808" w:rsidRDefault="00F44808" w:rsidP="00F44808">
      <w:pPr>
        <w:pStyle w:val="a6"/>
        <w:spacing w:line="360" w:lineRule="auto"/>
        <w:ind w:firstLine="709"/>
        <w:jc w:val="both"/>
        <w:rPr>
          <w:rFonts w:ascii="Times New Roman" w:hAnsi="Times New Roman" w:cs="Times New Roman"/>
          <w:color w:val="000000"/>
          <w:sz w:val="28"/>
          <w:szCs w:val="28"/>
          <w:shd w:val="clear" w:color="auto" w:fill="FFFFFF"/>
        </w:rPr>
      </w:pPr>
      <w:r w:rsidRPr="00F44808">
        <w:rPr>
          <w:rFonts w:ascii="Times New Roman" w:hAnsi="Times New Roman" w:cs="Times New Roman"/>
          <w:color w:val="000000"/>
          <w:sz w:val="28"/>
          <w:szCs w:val="28"/>
          <w:shd w:val="clear" w:color="auto" w:fill="FFFFFF"/>
        </w:rPr>
        <w:t>Для того</w:t>
      </w:r>
      <w:r w:rsidR="00425893" w:rsidRPr="00F44808">
        <w:rPr>
          <w:rFonts w:ascii="Times New Roman" w:hAnsi="Times New Roman" w:cs="Times New Roman"/>
          <w:color w:val="000000"/>
          <w:sz w:val="28"/>
          <w:szCs w:val="28"/>
          <w:shd w:val="clear" w:color="auto" w:fill="FFFFFF"/>
        </w:rPr>
        <w:t xml:space="preserve"> чтобы выяснить, если у женщин из государств Ближнего Востока перспективы расширения их прав и свобод, необходимо в дальнейшем определить потенциал женского движения в странах Ближнего Востока, выяснить какие организации осуществляют свою деятельностью с целью достижения гендерного равноправия и какие методы </w:t>
      </w:r>
      <w:r w:rsidRPr="00F44808">
        <w:rPr>
          <w:rFonts w:ascii="Times New Roman" w:hAnsi="Times New Roman" w:cs="Times New Roman"/>
          <w:color w:val="000000"/>
          <w:sz w:val="28"/>
          <w:szCs w:val="28"/>
          <w:shd w:val="clear" w:color="auto" w:fill="FFFFFF"/>
        </w:rPr>
        <w:t>используются ими</w:t>
      </w:r>
      <w:r w:rsidR="00425893" w:rsidRPr="00F44808">
        <w:rPr>
          <w:rFonts w:ascii="Times New Roman" w:hAnsi="Times New Roman" w:cs="Times New Roman"/>
          <w:color w:val="000000"/>
          <w:sz w:val="28"/>
          <w:szCs w:val="28"/>
          <w:shd w:val="clear" w:color="auto" w:fill="FFFFFF"/>
        </w:rPr>
        <w:t xml:space="preserve"> для выполнения поставленных задач.</w:t>
      </w:r>
    </w:p>
    <w:p w:rsidR="00F44808" w:rsidRDefault="00A13035" w:rsidP="001B263E">
      <w:pPr>
        <w:pStyle w:val="a5"/>
        <w:numPr>
          <w:ilvl w:val="1"/>
          <w:numId w:val="6"/>
        </w:numPr>
        <w:spacing w:line="360" w:lineRule="auto"/>
        <w:ind w:left="0" w:firstLine="709"/>
        <w:jc w:val="center"/>
        <w:outlineLvl w:val="1"/>
        <w:rPr>
          <w:rFonts w:ascii="Times New Roman" w:hAnsi="Times New Roman" w:cs="Times New Roman"/>
          <w:b/>
          <w:sz w:val="28"/>
          <w:szCs w:val="28"/>
        </w:rPr>
      </w:pPr>
      <w:bookmarkStart w:id="10" w:name="_Toc448259636"/>
      <w:r>
        <w:rPr>
          <w:rFonts w:ascii="Times New Roman" w:hAnsi="Times New Roman" w:cs="Times New Roman"/>
          <w:b/>
          <w:sz w:val="28"/>
          <w:szCs w:val="28"/>
        </w:rPr>
        <w:t>Деятельность женских общественных движений в странах Ближнего Востока (на примере Йемена, Египта, Ирана, Саудовской Аравии и Туниса)</w:t>
      </w:r>
      <w:bookmarkEnd w:id="10"/>
    </w:p>
    <w:p w:rsidR="00377341" w:rsidRPr="00377341" w:rsidRDefault="00C145E6" w:rsidP="00377341">
      <w:pPr>
        <w:pStyle w:val="a5"/>
        <w:numPr>
          <w:ilvl w:val="0"/>
          <w:numId w:val="10"/>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Деятельность женских общественных движений в Йемене: в</w:t>
      </w:r>
      <w:r w:rsidR="00377341" w:rsidRPr="00377341">
        <w:rPr>
          <w:rFonts w:ascii="Times New Roman" w:hAnsi="Times New Roman" w:cs="Times New Roman"/>
          <w:sz w:val="28"/>
          <w:szCs w:val="28"/>
        </w:rPr>
        <w:t xml:space="preserve"> </w:t>
      </w:r>
      <w:r>
        <w:rPr>
          <w:rFonts w:ascii="Times New Roman" w:hAnsi="Times New Roman" w:cs="Times New Roman"/>
          <w:sz w:val="28"/>
          <w:szCs w:val="28"/>
        </w:rPr>
        <w:t>данной стране</w:t>
      </w:r>
      <w:r w:rsidR="00377341" w:rsidRPr="00377341">
        <w:rPr>
          <w:rFonts w:ascii="Times New Roman" w:hAnsi="Times New Roman" w:cs="Times New Roman"/>
          <w:sz w:val="28"/>
          <w:szCs w:val="28"/>
        </w:rPr>
        <w:t xml:space="preserve"> в 1990-е годы стали создаваться женские организации, основной целью которых является расширение прав и возможностей женщин. Так, в 1990 году в </w:t>
      </w:r>
      <w:r w:rsidR="00377341" w:rsidRPr="00377341">
        <w:rPr>
          <w:rFonts w:ascii="Times New Roman" w:hAnsi="Times New Roman" w:cs="Times New Roman"/>
          <w:sz w:val="28"/>
          <w:szCs w:val="28"/>
        </w:rPr>
        <w:lastRenderedPageBreak/>
        <w:t xml:space="preserve">качестве неправительственной организации при Министерстве труда и общественных дел при слиянии профсоюзов Северного и Южного Йемена был создан Союз женщин Йемена. Штаб-квартира организации находится в Сане. Союз имеет около 132 центров в районах страны, предоставляет различные услуги. Среди них: образовательные классы, швейные курсы, материальная и юридическая помощь. Союз женщин Йемена является одной из немногих организаций страны, которая имеет возможность коммуникации с женщинами из различных населенных пунктов. </w:t>
      </w:r>
    </w:p>
    <w:p w:rsidR="00377341" w:rsidRPr="0033636C" w:rsidRDefault="00377341" w:rsidP="00377341">
      <w:pPr>
        <w:spacing w:after="0" w:line="360" w:lineRule="auto"/>
        <w:ind w:firstLine="709"/>
        <w:jc w:val="both"/>
        <w:rPr>
          <w:rFonts w:ascii="Times New Roman" w:hAnsi="Times New Roman" w:cs="Times New Roman"/>
          <w:sz w:val="28"/>
          <w:szCs w:val="28"/>
        </w:rPr>
      </w:pPr>
      <w:r w:rsidRPr="0033636C">
        <w:rPr>
          <w:rFonts w:ascii="Times New Roman" w:hAnsi="Times New Roman" w:cs="Times New Roman"/>
          <w:sz w:val="28"/>
          <w:szCs w:val="28"/>
        </w:rPr>
        <w:t xml:space="preserve">В 2005 году в Йемене была создана организация «Журналистки без цепей». Ее главным создателем стала Карман </w:t>
      </w:r>
      <w:proofErr w:type="spellStart"/>
      <w:r w:rsidRPr="0033636C">
        <w:rPr>
          <w:rFonts w:ascii="Times New Roman" w:hAnsi="Times New Roman" w:cs="Times New Roman"/>
          <w:sz w:val="28"/>
          <w:szCs w:val="28"/>
        </w:rPr>
        <w:t>Таваккуль</w:t>
      </w:r>
      <w:proofErr w:type="spellEnd"/>
      <w:r w:rsidRPr="0033636C">
        <w:rPr>
          <w:rFonts w:ascii="Times New Roman" w:hAnsi="Times New Roman" w:cs="Times New Roman"/>
          <w:sz w:val="28"/>
          <w:szCs w:val="28"/>
        </w:rPr>
        <w:t xml:space="preserve">. Основная цель данной организации – защита демократических прав человека, в частности права на свободу слова и самовыражения. Её деятельность подвергалась критике со стороны властей. Карман </w:t>
      </w:r>
      <w:proofErr w:type="spellStart"/>
      <w:r w:rsidRPr="0033636C">
        <w:rPr>
          <w:rFonts w:ascii="Times New Roman" w:hAnsi="Times New Roman" w:cs="Times New Roman"/>
          <w:sz w:val="28"/>
          <w:szCs w:val="28"/>
        </w:rPr>
        <w:t>Таваккуль</w:t>
      </w:r>
      <w:proofErr w:type="spellEnd"/>
      <w:r w:rsidRPr="0033636C">
        <w:rPr>
          <w:rFonts w:ascii="Times New Roman" w:hAnsi="Times New Roman" w:cs="Times New Roman"/>
          <w:sz w:val="28"/>
          <w:szCs w:val="28"/>
        </w:rPr>
        <w:t xml:space="preserve"> неоднократно получ</w:t>
      </w:r>
      <w:r>
        <w:rPr>
          <w:rFonts w:ascii="Times New Roman" w:hAnsi="Times New Roman" w:cs="Times New Roman"/>
          <w:sz w:val="28"/>
          <w:szCs w:val="28"/>
        </w:rPr>
        <w:t>а</w:t>
      </w:r>
      <w:r w:rsidRPr="0033636C">
        <w:rPr>
          <w:rFonts w:ascii="Times New Roman" w:hAnsi="Times New Roman" w:cs="Times New Roman"/>
          <w:sz w:val="28"/>
          <w:szCs w:val="28"/>
        </w:rPr>
        <w:t>ла телефонные звонки и письма с угрозами, отказы принять заявление о создании официального независимого печатного издания.</w:t>
      </w:r>
      <w:r w:rsidRPr="0033636C">
        <w:rPr>
          <w:rStyle w:val="a8"/>
          <w:rFonts w:ascii="Times New Roman" w:hAnsi="Times New Roman" w:cs="Times New Roman"/>
          <w:sz w:val="28"/>
          <w:szCs w:val="28"/>
        </w:rPr>
        <w:footnoteReference w:id="63"/>
      </w:r>
      <w:r w:rsidRPr="0033636C">
        <w:rPr>
          <w:rFonts w:ascii="Times New Roman" w:hAnsi="Times New Roman" w:cs="Times New Roman"/>
          <w:sz w:val="28"/>
          <w:szCs w:val="28"/>
        </w:rPr>
        <w:t xml:space="preserve"> С 2007 по 2010 год она часто становилась организатором «сидячих» забастовок и демонстраций в Сане.</w:t>
      </w:r>
    </w:p>
    <w:p w:rsidR="00377341" w:rsidRPr="0033636C" w:rsidRDefault="00377341" w:rsidP="00377341">
      <w:pPr>
        <w:spacing w:after="0" w:line="360" w:lineRule="auto"/>
        <w:ind w:firstLine="709"/>
        <w:jc w:val="both"/>
        <w:rPr>
          <w:rFonts w:ascii="Times New Roman" w:hAnsi="Times New Roman" w:cs="Times New Roman"/>
          <w:sz w:val="28"/>
          <w:szCs w:val="28"/>
        </w:rPr>
      </w:pPr>
      <w:r w:rsidRPr="0033636C">
        <w:rPr>
          <w:rFonts w:ascii="Times New Roman" w:hAnsi="Times New Roman" w:cs="Times New Roman"/>
          <w:sz w:val="28"/>
          <w:szCs w:val="28"/>
        </w:rPr>
        <w:t xml:space="preserve">В 2011 году в Йемене вспыхнули волнения с требованиями отставки президента республики Али </w:t>
      </w:r>
      <w:proofErr w:type="spellStart"/>
      <w:r w:rsidRPr="0033636C">
        <w:rPr>
          <w:rFonts w:ascii="Times New Roman" w:hAnsi="Times New Roman" w:cs="Times New Roman"/>
          <w:sz w:val="28"/>
          <w:szCs w:val="28"/>
        </w:rPr>
        <w:t>Абдаллы</w:t>
      </w:r>
      <w:proofErr w:type="spellEnd"/>
      <w:r w:rsidRPr="0033636C">
        <w:rPr>
          <w:rFonts w:ascii="Times New Roman" w:hAnsi="Times New Roman" w:cs="Times New Roman"/>
          <w:sz w:val="28"/>
          <w:szCs w:val="28"/>
        </w:rPr>
        <w:t xml:space="preserve"> </w:t>
      </w:r>
      <w:proofErr w:type="spellStart"/>
      <w:r w:rsidRPr="0033636C">
        <w:rPr>
          <w:rFonts w:ascii="Times New Roman" w:hAnsi="Times New Roman" w:cs="Times New Roman"/>
          <w:sz w:val="28"/>
          <w:szCs w:val="28"/>
        </w:rPr>
        <w:t>Салеха</w:t>
      </w:r>
      <w:proofErr w:type="spellEnd"/>
      <w:r w:rsidRPr="0033636C">
        <w:rPr>
          <w:rFonts w:ascii="Times New Roman" w:hAnsi="Times New Roman" w:cs="Times New Roman"/>
          <w:sz w:val="28"/>
          <w:szCs w:val="28"/>
        </w:rPr>
        <w:t>. Тысячи женщин участвовали в демонстрациях с целью добиться полового равенства. Более 30 % протестующих были именно женщинами.</w:t>
      </w:r>
      <w:r w:rsidRPr="0033636C">
        <w:rPr>
          <w:rStyle w:val="a8"/>
          <w:rFonts w:ascii="Times New Roman" w:hAnsi="Times New Roman" w:cs="Times New Roman"/>
          <w:sz w:val="28"/>
          <w:szCs w:val="28"/>
          <w:lang w:val="en-US"/>
        </w:rPr>
        <w:footnoteReference w:id="64"/>
      </w:r>
      <w:r w:rsidRPr="0033636C">
        <w:rPr>
          <w:rFonts w:ascii="Times New Roman" w:hAnsi="Times New Roman" w:cs="Times New Roman"/>
          <w:sz w:val="28"/>
          <w:szCs w:val="28"/>
        </w:rPr>
        <w:t xml:space="preserve"> В зависимости от города страны женщины либо смешивались с мужчинами, либо выступали отдельно. Например, в Сане женские активистки составили отдельный блок демонстрантов. Женщины во время протестов устраивали голодовки, ночевали в лагере протестующих, распространяли информацию о происходящих событиях в Интернете.</w:t>
      </w:r>
    </w:p>
    <w:p w:rsidR="00377341" w:rsidRPr="0033636C" w:rsidRDefault="00377341" w:rsidP="00377341">
      <w:pPr>
        <w:spacing w:after="0" w:line="360" w:lineRule="auto"/>
        <w:ind w:firstLine="709"/>
        <w:jc w:val="both"/>
        <w:rPr>
          <w:rFonts w:ascii="Times New Roman" w:hAnsi="Times New Roman" w:cs="Times New Roman"/>
          <w:sz w:val="28"/>
          <w:szCs w:val="28"/>
        </w:rPr>
      </w:pPr>
      <w:r w:rsidRPr="0033636C">
        <w:rPr>
          <w:rFonts w:ascii="Times New Roman" w:hAnsi="Times New Roman" w:cs="Times New Roman"/>
          <w:sz w:val="28"/>
          <w:szCs w:val="28"/>
        </w:rPr>
        <w:t xml:space="preserve">На одной из демонстраций активистками было устроено массовое сожжение паранджей в знак протеста против дискриминации и насилия при существующем режиме. Женщины раздавали листовки, в которых было </w:t>
      </w:r>
      <w:r w:rsidRPr="0033636C">
        <w:rPr>
          <w:rFonts w:ascii="Times New Roman" w:hAnsi="Times New Roman" w:cs="Times New Roman"/>
          <w:sz w:val="28"/>
          <w:szCs w:val="28"/>
        </w:rPr>
        <w:lastRenderedPageBreak/>
        <w:t>заявлено, что свободные женщины Йемена сжигают паранджу, чтобы засвидетельствовать массовые репрессии, совершенные при авторитарном режиме.</w:t>
      </w:r>
    </w:p>
    <w:p w:rsidR="00377341" w:rsidRDefault="00377341" w:rsidP="00377341">
      <w:pPr>
        <w:spacing w:after="0" w:line="360" w:lineRule="auto"/>
        <w:ind w:firstLine="709"/>
        <w:jc w:val="both"/>
        <w:rPr>
          <w:rFonts w:ascii="Times New Roman" w:hAnsi="Times New Roman" w:cs="Times New Roman"/>
          <w:sz w:val="28"/>
          <w:szCs w:val="28"/>
        </w:rPr>
      </w:pPr>
      <w:r w:rsidRPr="0033636C">
        <w:rPr>
          <w:rFonts w:ascii="Times New Roman" w:hAnsi="Times New Roman" w:cs="Times New Roman"/>
          <w:sz w:val="28"/>
          <w:szCs w:val="28"/>
        </w:rPr>
        <w:t xml:space="preserve">Карман </w:t>
      </w:r>
      <w:proofErr w:type="spellStart"/>
      <w:r w:rsidRPr="0033636C">
        <w:rPr>
          <w:rFonts w:ascii="Times New Roman" w:hAnsi="Times New Roman" w:cs="Times New Roman"/>
          <w:sz w:val="28"/>
          <w:szCs w:val="28"/>
        </w:rPr>
        <w:t>Таваккуль</w:t>
      </w:r>
      <w:proofErr w:type="spellEnd"/>
      <w:r w:rsidRPr="0033636C">
        <w:rPr>
          <w:rFonts w:ascii="Times New Roman" w:hAnsi="Times New Roman" w:cs="Times New Roman"/>
          <w:sz w:val="28"/>
          <w:szCs w:val="28"/>
        </w:rPr>
        <w:t xml:space="preserve"> была активным участником этих событий. 22 января 2011 года она стала одной из организаторов студенческих митингов в Сане, выступающих в знак протеста против порядков, установленных действующим режимом. В этот же день Карман </w:t>
      </w:r>
      <w:proofErr w:type="spellStart"/>
      <w:r w:rsidRPr="0033636C">
        <w:rPr>
          <w:rFonts w:ascii="Times New Roman" w:hAnsi="Times New Roman" w:cs="Times New Roman"/>
          <w:sz w:val="28"/>
          <w:szCs w:val="28"/>
        </w:rPr>
        <w:t>Таваккуль</w:t>
      </w:r>
      <w:proofErr w:type="spellEnd"/>
      <w:r w:rsidRPr="0033636C">
        <w:rPr>
          <w:rFonts w:ascii="Times New Roman" w:hAnsi="Times New Roman" w:cs="Times New Roman"/>
          <w:sz w:val="28"/>
          <w:szCs w:val="28"/>
        </w:rPr>
        <w:t xml:space="preserve"> была арестована на 36 часов.</w:t>
      </w:r>
      <w:r>
        <w:rPr>
          <w:rFonts w:ascii="Times New Roman" w:hAnsi="Times New Roman" w:cs="Times New Roman"/>
          <w:sz w:val="28"/>
          <w:szCs w:val="28"/>
        </w:rPr>
        <w:t xml:space="preserve"> Этот эпизод был в центре внимания всего мирового сообщества. Тысячи человек вышли на улицы Саны с требованием ее освободить. Это был один из ключевых моментов в йеменской революции 2011 года, когда произошел перелом в отношении населения к </w:t>
      </w:r>
      <w:proofErr w:type="spellStart"/>
      <w:r>
        <w:rPr>
          <w:rFonts w:ascii="Times New Roman" w:hAnsi="Times New Roman" w:cs="Times New Roman"/>
          <w:sz w:val="28"/>
          <w:szCs w:val="28"/>
        </w:rPr>
        <w:t>Абдалле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Салеху</w:t>
      </w:r>
      <w:proofErr w:type="spellEnd"/>
      <w:r>
        <w:rPr>
          <w:rFonts w:ascii="Times New Roman" w:hAnsi="Times New Roman" w:cs="Times New Roman"/>
          <w:sz w:val="28"/>
          <w:szCs w:val="28"/>
        </w:rPr>
        <w:t>.</w:t>
      </w:r>
    </w:p>
    <w:p w:rsidR="00377341" w:rsidRDefault="00377341" w:rsidP="00377341">
      <w:pPr>
        <w:spacing w:after="0" w:line="360" w:lineRule="auto"/>
        <w:ind w:firstLine="709"/>
        <w:jc w:val="both"/>
        <w:rPr>
          <w:rFonts w:ascii="Times New Roman" w:hAnsi="Times New Roman" w:cs="Times New Roman"/>
          <w:sz w:val="28"/>
          <w:szCs w:val="28"/>
        </w:rPr>
      </w:pPr>
      <w:r w:rsidRPr="0033636C">
        <w:rPr>
          <w:rFonts w:ascii="Times New Roman" w:hAnsi="Times New Roman" w:cs="Times New Roman"/>
          <w:sz w:val="28"/>
          <w:szCs w:val="28"/>
        </w:rPr>
        <w:t xml:space="preserve">После освобождения она продолжила деятельность, направленную на борьбу против дискриминации женщин. В своих выступлениях Карман </w:t>
      </w:r>
      <w:proofErr w:type="spellStart"/>
      <w:r w:rsidRPr="0033636C">
        <w:rPr>
          <w:rFonts w:ascii="Times New Roman" w:hAnsi="Times New Roman" w:cs="Times New Roman"/>
          <w:sz w:val="28"/>
          <w:szCs w:val="28"/>
        </w:rPr>
        <w:t>Таваккуль</w:t>
      </w:r>
      <w:proofErr w:type="spellEnd"/>
      <w:r w:rsidRPr="0033636C">
        <w:rPr>
          <w:rFonts w:ascii="Times New Roman" w:hAnsi="Times New Roman" w:cs="Times New Roman"/>
          <w:sz w:val="28"/>
          <w:szCs w:val="28"/>
        </w:rPr>
        <w:t xml:space="preserve"> объясняла причины участия населения в митингах и демонстрациях. По ее мнению, сочетание бедности, коррупции, безработицы и диктатуры создали революцию. В то время как решение женских проблем может быть достигнуто только в свободном и демократическом государстве, в котором защищены основные права всех граждан.</w:t>
      </w:r>
      <w:r w:rsidRPr="0033636C">
        <w:rPr>
          <w:rStyle w:val="a8"/>
          <w:rFonts w:ascii="Times New Roman" w:hAnsi="Times New Roman" w:cs="Times New Roman"/>
          <w:sz w:val="28"/>
          <w:szCs w:val="28"/>
        </w:rPr>
        <w:footnoteReference w:id="65"/>
      </w:r>
      <w:r w:rsidRPr="0033636C">
        <w:rPr>
          <w:rFonts w:ascii="Times New Roman" w:hAnsi="Times New Roman" w:cs="Times New Roman"/>
          <w:sz w:val="28"/>
          <w:szCs w:val="28"/>
        </w:rPr>
        <w:t xml:space="preserve"> В 2011 году она стала первой арабской женщиной, которая получила Нобелевскую премию мира за ее роль в борьбе за права женщин и продвижение демократических ценностей в Йемене. </w:t>
      </w:r>
      <w:r>
        <w:rPr>
          <w:rFonts w:ascii="Times New Roman" w:hAnsi="Times New Roman" w:cs="Times New Roman"/>
          <w:sz w:val="28"/>
          <w:szCs w:val="28"/>
        </w:rPr>
        <w:t>В своем выступлении во время получения награды она заявила: «</w:t>
      </w:r>
      <w:r w:rsidRPr="00810A9C">
        <w:rPr>
          <w:rFonts w:ascii="Times New Roman" w:hAnsi="Times New Roman" w:cs="Times New Roman"/>
          <w:sz w:val="28"/>
          <w:szCs w:val="28"/>
        </w:rPr>
        <w:t xml:space="preserve">Мы не </w:t>
      </w:r>
      <w:r>
        <w:rPr>
          <w:rFonts w:ascii="Times New Roman" w:hAnsi="Times New Roman" w:cs="Times New Roman"/>
          <w:sz w:val="28"/>
          <w:szCs w:val="28"/>
        </w:rPr>
        <w:t>с</w:t>
      </w:r>
      <w:r w:rsidRPr="00810A9C">
        <w:rPr>
          <w:rFonts w:ascii="Times New Roman" w:hAnsi="Times New Roman" w:cs="Times New Roman"/>
          <w:sz w:val="28"/>
          <w:szCs w:val="28"/>
        </w:rPr>
        <w:t xml:space="preserve">можем достичь демократии и прочного мира во всем мире, если женщины </w:t>
      </w:r>
      <w:r w:rsidR="00C145E6">
        <w:rPr>
          <w:rFonts w:ascii="Times New Roman" w:hAnsi="Times New Roman" w:cs="Times New Roman"/>
          <w:sz w:val="28"/>
          <w:szCs w:val="28"/>
        </w:rPr>
        <w:t>не могут получить</w:t>
      </w:r>
      <w:r w:rsidRPr="00810A9C">
        <w:rPr>
          <w:rFonts w:ascii="Times New Roman" w:hAnsi="Times New Roman" w:cs="Times New Roman"/>
          <w:sz w:val="28"/>
          <w:szCs w:val="28"/>
        </w:rPr>
        <w:t xml:space="preserve"> те же возможности, </w:t>
      </w:r>
      <w:r>
        <w:rPr>
          <w:rFonts w:ascii="Times New Roman" w:hAnsi="Times New Roman" w:cs="Times New Roman"/>
          <w:sz w:val="28"/>
          <w:szCs w:val="28"/>
        </w:rPr>
        <w:t>что</w:t>
      </w:r>
      <w:r w:rsidRPr="00810A9C">
        <w:rPr>
          <w:rFonts w:ascii="Times New Roman" w:hAnsi="Times New Roman" w:cs="Times New Roman"/>
          <w:sz w:val="28"/>
          <w:szCs w:val="28"/>
        </w:rPr>
        <w:t xml:space="preserve"> и мужчины,</w:t>
      </w:r>
      <w:r>
        <w:rPr>
          <w:rFonts w:ascii="Times New Roman" w:hAnsi="Times New Roman" w:cs="Times New Roman"/>
          <w:sz w:val="28"/>
          <w:szCs w:val="28"/>
        </w:rPr>
        <w:t xml:space="preserve"> для того,</w:t>
      </w:r>
      <w:r w:rsidRPr="00810A9C">
        <w:rPr>
          <w:rFonts w:ascii="Times New Roman" w:hAnsi="Times New Roman" w:cs="Times New Roman"/>
          <w:sz w:val="28"/>
          <w:szCs w:val="28"/>
        </w:rPr>
        <w:t xml:space="preserve"> чтобы повлиять на развитие </w:t>
      </w:r>
      <w:r>
        <w:rPr>
          <w:rFonts w:ascii="Times New Roman" w:hAnsi="Times New Roman" w:cs="Times New Roman"/>
          <w:sz w:val="28"/>
          <w:szCs w:val="28"/>
        </w:rPr>
        <w:t>общественных процессов».</w:t>
      </w:r>
      <w:r>
        <w:rPr>
          <w:rStyle w:val="a8"/>
          <w:rFonts w:ascii="Times New Roman" w:hAnsi="Times New Roman" w:cs="Times New Roman"/>
          <w:sz w:val="28"/>
          <w:szCs w:val="28"/>
        </w:rPr>
        <w:footnoteReference w:id="66"/>
      </w:r>
      <w:r w:rsidR="003910C1">
        <w:rPr>
          <w:rFonts w:ascii="Times New Roman" w:hAnsi="Times New Roman" w:cs="Times New Roman"/>
          <w:sz w:val="28"/>
          <w:szCs w:val="28"/>
        </w:rPr>
        <w:t xml:space="preserve"> </w:t>
      </w:r>
      <w:r w:rsidRPr="0033636C">
        <w:rPr>
          <w:rFonts w:ascii="Times New Roman" w:hAnsi="Times New Roman" w:cs="Times New Roman"/>
          <w:sz w:val="28"/>
          <w:szCs w:val="28"/>
        </w:rPr>
        <w:t>Йеменцы называют ее «матерью революции».</w:t>
      </w:r>
    </w:p>
    <w:p w:rsidR="00377341" w:rsidRPr="00EE4C02" w:rsidRDefault="00377341" w:rsidP="003773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Когда</w:t>
      </w:r>
      <w:r w:rsidRPr="00EE4C02">
        <w:rPr>
          <w:rFonts w:ascii="Times New Roman" w:hAnsi="Times New Roman" w:cs="Times New Roman"/>
          <w:sz w:val="28"/>
          <w:szCs w:val="28"/>
        </w:rPr>
        <w:t xml:space="preserve"> 14 апреля</w:t>
      </w:r>
      <w:r>
        <w:rPr>
          <w:rFonts w:ascii="Times New Roman" w:hAnsi="Times New Roman" w:cs="Times New Roman"/>
          <w:sz w:val="28"/>
          <w:szCs w:val="28"/>
        </w:rPr>
        <w:t xml:space="preserve"> 2011 года </w:t>
      </w:r>
      <w:proofErr w:type="spellStart"/>
      <w:r>
        <w:rPr>
          <w:rFonts w:ascii="Times New Roman" w:hAnsi="Times New Roman" w:cs="Times New Roman"/>
          <w:sz w:val="28"/>
          <w:szCs w:val="28"/>
        </w:rPr>
        <w:t>Салех</w:t>
      </w:r>
      <w:proofErr w:type="spellEnd"/>
      <w:r w:rsidRPr="00EE4C02">
        <w:rPr>
          <w:rFonts w:ascii="Times New Roman" w:hAnsi="Times New Roman" w:cs="Times New Roman"/>
          <w:sz w:val="28"/>
          <w:szCs w:val="28"/>
        </w:rPr>
        <w:t xml:space="preserve"> заявил</w:t>
      </w:r>
      <w:r>
        <w:rPr>
          <w:rFonts w:ascii="Times New Roman" w:hAnsi="Times New Roman" w:cs="Times New Roman"/>
          <w:sz w:val="28"/>
          <w:szCs w:val="28"/>
        </w:rPr>
        <w:t xml:space="preserve"> о том</w:t>
      </w:r>
      <w:r w:rsidRPr="00EE4C02">
        <w:rPr>
          <w:rFonts w:ascii="Times New Roman" w:hAnsi="Times New Roman" w:cs="Times New Roman"/>
          <w:sz w:val="28"/>
          <w:szCs w:val="28"/>
        </w:rPr>
        <w:t>, что ислам зап</w:t>
      </w:r>
      <w:r>
        <w:rPr>
          <w:rFonts w:ascii="Times New Roman" w:hAnsi="Times New Roman" w:cs="Times New Roman"/>
          <w:sz w:val="28"/>
          <w:szCs w:val="28"/>
        </w:rPr>
        <w:t xml:space="preserve">рещает мужчинам и женщинам находится вместе в общественных местах и </w:t>
      </w:r>
      <w:r w:rsidRPr="00EE4C02">
        <w:rPr>
          <w:rFonts w:ascii="Times New Roman" w:hAnsi="Times New Roman" w:cs="Times New Roman"/>
          <w:sz w:val="28"/>
          <w:szCs w:val="28"/>
        </w:rPr>
        <w:t>п</w:t>
      </w:r>
      <w:r>
        <w:rPr>
          <w:rFonts w:ascii="Times New Roman" w:hAnsi="Times New Roman" w:cs="Times New Roman"/>
          <w:sz w:val="28"/>
          <w:szCs w:val="28"/>
        </w:rPr>
        <w:t>ризвал женщин "вернуться домой", по всей стране</w:t>
      </w:r>
      <w:r w:rsidRPr="00EE4C02">
        <w:rPr>
          <w:rFonts w:ascii="Times New Roman" w:hAnsi="Times New Roman" w:cs="Times New Roman"/>
          <w:sz w:val="28"/>
          <w:szCs w:val="28"/>
        </w:rPr>
        <w:t xml:space="preserve"> тысячи женщин </w:t>
      </w:r>
      <w:r>
        <w:rPr>
          <w:rFonts w:ascii="Times New Roman" w:hAnsi="Times New Roman" w:cs="Times New Roman"/>
          <w:sz w:val="28"/>
          <w:szCs w:val="28"/>
        </w:rPr>
        <w:t>вышли</w:t>
      </w:r>
      <w:r w:rsidRPr="00EE4C02">
        <w:rPr>
          <w:rFonts w:ascii="Times New Roman" w:hAnsi="Times New Roman" w:cs="Times New Roman"/>
          <w:sz w:val="28"/>
          <w:szCs w:val="28"/>
        </w:rPr>
        <w:t xml:space="preserve"> на улиц</w:t>
      </w:r>
      <w:r>
        <w:rPr>
          <w:rFonts w:ascii="Times New Roman" w:hAnsi="Times New Roman" w:cs="Times New Roman"/>
          <w:sz w:val="28"/>
          <w:szCs w:val="28"/>
        </w:rPr>
        <w:t>ы</w:t>
      </w:r>
      <w:r w:rsidRPr="00EE4C02">
        <w:rPr>
          <w:rFonts w:ascii="Times New Roman" w:hAnsi="Times New Roman" w:cs="Times New Roman"/>
          <w:sz w:val="28"/>
          <w:szCs w:val="28"/>
        </w:rPr>
        <w:t xml:space="preserve">, </w:t>
      </w:r>
      <w:r w:rsidRPr="00EE4C02">
        <w:rPr>
          <w:rFonts w:ascii="Times New Roman" w:hAnsi="Times New Roman" w:cs="Times New Roman"/>
          <w:sz w:val="28"/>
          <w:szCs w:val="28"/>
        </w:rPr>
        <w:lastRenderedPageBreak/>
        <w:t>чтобы подтвердить свои права на свободу мирных собраний и на участие в общественной жизни</w:t>
      </w:r>
      <w:r>
        <w:rPr>
          <w:rFonts w:ascii="Times New Roman" w:hAnsi="Times New Roman" w:cs="Times New Roman"/>
          <w:sz w:val="28"/>
          <w:szCs w:val="28"/>
        </w:rPr>
        <w:t xml:space="preserve"> страны</w:t>
      </w:r>
      <w:r w:rsidRPr="00EE4C02">
        <w:rPr>
          <w:rFonts w:ascii="Times New Roman" w:hAnsi="Times New Roman" w:cs="Times New Roman"/>
          <w:sz w:val="28"/>
          <w:szCs w:val="28"/>
        </w:rPr>
        <w:t>.</w:t>
      </w:r>
    </w:p>
    <w:p w:rsidR="00377341" w:rsidRPr="00C4393C" w:rsidRDefault="00377341" w:rsidP="00C4393C">
      <w:pPr>
        <w:spacing w:after="0" w:line="360" w:lineRule="auto"/>
        <w:ind w:firstLine="709"/>
        <w:jc w:val="both"/>
        <w:rPr>
          <w:rFonts w:ascii="Times New Roman" w:hAnsi="Times New Roman" w:cs="Times New Roman"/>
          <w:sz w:val="28"/>
          <w:szCs w:val="28"/>
        </w:rPr>
      </w:pPr>
      <w:r w:rsidRPr="0033636C">
        <w:rPr>
          <w:rFonts w:ascii="Times New Roman" w:hAnsi="Times New Roman" w:cs="Times New Roman"/>
          <w:sz w:val="28"/>
          <w:szCs w:val="28"/>
        </w:rPr>
        <w:t xml:space="preserve">Участие женщин в политических процессах </w:t>
      </w:r>
      <w:r>
        <w:rPr>
          <w:rFonts w:ascii="Times New Roman" w:hAnsi="Times New Roman" w:cs="Times New Roman"/>
          <w:sz w:val="28"/>
          <w:szCs w:val="28"/>
        </w:rPr>
        <w:t>современного Йемена</w:t>
      </w:r>
      <w:r w:rsidRPr="0033636C">
        <w:rPr>
          <w:rFonts w:ascii="Times New Roman" w:hAnsi="Times New Roman" w:cs="Times New Roman"/>
          <w:sz w:val="28"/>
          <w:szCs w:val="28"/>
        </w:rPr>
        <w:t xml:space="preserve"> </w:t>
      </w:r>
      <w:r>
        <w:rPr>
          <w:rFonts w:ascii="Times New Roman" w:hAnsi="Times New Roman" w:cs="Times New Roman"/>
          <w:sz w:val="28"/>
          <w:szCs w:val="28"/>
        </w:rPr>
        <w:t xml:space="preserve">дало </w:t>
      </w:r>
      <w:r w:rsidRPr="0033636C">
        <w:rPr>
          <w:rFonts w:ascii="Times New Roman" w:hAnsi="Times New Roman" w:cs="Times New Roman"/>
          <w:sz w:val="28"/>
          <w:szCs w:val="28"/>
        </w:rPr>
        <w:t>возможность</w:t>
      </w:r>
      <w:r>
        <w:rPr>
          <w:rFonts w:ascii="Times New Roman" w:hAnsi="Times New Roman" w:cs="Times New Roman"/>
          <w:sz w:val="28"/>
          <w:szCs w:val="28"/>
        </w:rPr>
        <w:t xml:space="preserve"> им</w:t>
      </w:r>
      <w:r w:rsidRPr="0033636C">
        <w:rPr>
          <w:rFonts w:ascii="Times New Roman" w:hAnsi="Times New Roman" w:cs="Times New Roman"/>
          <w:sz w:val="28"/>
          <w:szCs w:val="28"/>
        </w:rPr>
        <w:t xml:space="preserve"> заявить о своих правах. Во время национального диалога женщины выступили с требованием о необходимости увеличения возраста для </w:t>
      </w:r>
      <w:r w:rsidRPr="00C4393C">
        <w:rPr>
          <w:rFonts w:ascii="Times New Roman" w:hAnsi="Times New Roman" w:cs="Times New Roman"/>
          <w:sz w:val="28"/>
          <w:szCs w:val="28"/>
        </w:rPr>
        <w:t>вступления в брак до 18 лет, решении проблем в сфере здравоохранения, борьбе с детской смертностью. Все это необходимо воплотить в социальных и правовых реформах, только тогда появиться возможность изменить положение женщин в стране.</w:t>
      </w:r>
    </w:p>
    <w:p w:rsidR="00F44808" w:rsidRPr="00C4393C" w:rsidRDefault="00C145E6" w:rsidP="00C4393C">
      <w:pPr>
        <w:pStyle w:val="a5"/>
        <w:numPr>
          <w:ilvl w:val="0"/>
          <w:numId w:val="10"/>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Деятельность женских общественных движений в Республике Иран: н</w:t>
      </w:r>
      <w:r w:rsidR="00C4393C" w:rsidRPr="00C4393C">
        <w:rPr>
          <w:rFonts w:ascii="Times New Roman" w:hAnsi="Times New Roman" w:cs="Times New Roman"/>
          <w:sz w:val="28"/>
          <w:szCs w:val="28"/>
        </w:rPr>
        <w:t xml:space="preserve">есколько десятилетий женщины Иранской республики стремятся добиться полового равенства. </w:t>
      </w:r>
      <w:r w:rsidR="003D3CB3" w:rsidRPr="00C4393C">
        <w:rPr>
          <w:rFonts w:ascii="Times New Roman" w:hAnsi="Times New Roman" w:cs="Times New Roman"/>
          <w:sz w:val="28"/>
          <w:szCs w:val="28"/>
        </w:rPr>
        <w:t>Женское население республики Иран впервые заявило о себе в период исламской революции, став одним</w:t>
      </w:r>
      <w:r w:rsidR="00E27D86">
        <w:rPr>
          <w:rFonts w:ascii="Times New Roman" w:hAnsi="Times New Roman" w:cs="Times New Roman"/>
          <w:sz w:val="28"/>
          <w:szCs w:val="28"/>
        </w:rPr>
        <w:t xml:space="preserve"> из</w:t>
      </w:r>
      <w:r w:rsidR="003D3CB3" w:rsidRPr="00C4393C">
        <w:rPr>
          <w:rFonts w:ascii="Times New Roman" w:hAnsi="Times New Roman" w:cs="Times New Roman"/>
          <w:sz w:val="28"/>
          <w:szCs w:val="28"/>
        </w:rPr>
        <w:t xml:space="preserve"> основных </w:t>
      </w:r>
      <w:proofErr w:type="spellStart"/>
      <w:r w:rsidR="003D3CB3" w:rsidRPr="00C4393C">
        <w:rPr>
          <w:rFonts w:ascii="Times New Roman" w:hAnsi="Times New Roman" w:cs="Times New Roman"/>
          <w:sz w:val="28"/>
          <w:szCs w:val="28"/>
        </w:rPr>
        <w:t>акторов</w:t>
      </w:r>
      <w:proofErr w:type="spellEnd"/>
      <w:r w:rsidR="003D3CB3" w:rsidRPr="00C4393C">
        <w:rPr>
          <w:rFonts w:ascii="Times New Roman" w:hAnsi="Times New Roman" w:cs="Times New Roman"/>
          <w:sz w:val="28"/>
          <w:szCs w:val="28"/>
        </w:rPr>
        <w:t xml:space="preserve"> протестов и </w:t>
      </w:r>
      <w:proofErr w:type="spellStart"/>
      <w:r w:rsidR="003D3CB3" w:rsidRPr="00C4393C">
        <w:rPr>
          <w:rFonts w:ascii="Times New Roman" w:hAnsi="Times New Roman" w:cs="Times New Roman"/>
          <w:sz w:val="28"/>
          <w:szCs w:val="28"/>
        </w:rPr>
        <w:t>антишахских</w:t>
      </w:r>
      <w:proofErr w:type="spellEnd"/>
      <w:r w:rsidR="003D3CB3" w:rsidRPr="00C4393C">
        <w:rPr>
          <w:rFonts w:ascii="Times New Roman" w:hAnsi="Times New Roman" w:cs="Times New Roman"/>
          <w:sz w:val="28"/>
          <w:szCs w:val="28"/>
        </w:rPr>
        <w:t xml:space="preserve"> демонстраций. Женщины участвовали в революционном процессе с целью достижения общественного равенства, они были одеты в </w:t>
      </w:r>
      <w:proofErr w:type="spellStart"/>
      <w:r w:rsidR="003D3CB3" w:rsidRPr="00C4393C">
        <w:rPr>
          <w:rFonts w:ascii="Times New Roman" w:hAnsi="Times New Roman" w:cs="Times New Roman"/>
          <w:sz w:val="28"/>
          <w:szCs w:val="28"/>
        </w:rPr>
        <w:t>хиджабы</w:t>
      </w:r>
      <w:proofErr w:type="spellEnd"/>
      <w:r w:rsidR="003D3CB3" w:rsidRPr="00C4393C">
        <w:rPr>
          <w:rFonts w:ascii="Times New Roman" w:hAnsi="Times New Roman" w:cs="Times New Roman"/>
          <w:sz w:val="28"/>
          <w:szCs w:val="28"/>
        </w:rPr>
        <w:t xml:space="preserve">, не столько с целью проявления своей религиозности, сколько </w:t>
      </w:r>
      <w:r w:rsidR="00A466F0" w:rsidRPr="00C4393C">
        <w:rPr>
          <w:rFonts w:ascii="Times New Roman" w:hAnsi="Times New Roman" w:cs="Times New Roman"/>
          <w:sz w:val="28"/>
          <w:szCs w:val="28"/>
        </w:rPr>
        <w:t>с целью демонстрации противостояния западным ценностям, которые пропагандировались действующим правительством.</w:t>
      </w:r>
    </w:p>
    <w:p w:rsidR="00A466F0" w:rsidRPr="00C4393C" w:rsidRDefault="00A466F0" w:rsidP="00C4393C">
      <w:pPr>
        <w:pStyle w:val="a5"/>
        <w:tabs>
          <w:tab w:val="left" w:pos="0"/>
        </w:tabs>
        <w:spacing w:line="360" w:lineRule="auto"/>
        <w:ind w:left="0" w:firstLine="709"/>
        <w:jc w:val="both"/>
        <w:rPr>
          <w:rFonts w:ascii="Times New Roman" w:hAnsi="Times New Roman" w:cs="Times New Roman"/>
          <w:sz w:val="28"/>
          <w:szCs w:val="28"/>
        </w:rPr>
      </w:pPr>
      <w:r w:rsidRPr="00C4393C">
        <w:rPr>
          <w:rFonts w:ascii="Times New Roman" w:hAnsi="Times New Roman" w:cs="Times New Roman"/>
          <w:sz w:val="28"/>
          <w:szCs w:val="28"/>
        </w:rPr>
        <w:t>После революционных событий в стране стали создаваться различные политические объединения по защите прав женского населения. На сегодняшний день в Иранской республики зарегистрировано более тысячи различных неправительственных организаций, объединяющих женщин по всей стране. Религиозные и социально-культурные объединения составляют половину данных объединений. Остальные виды организаций – научные, профессиональные, спортивные и благотворительные.</w:t>
      </w:r>
    </w:p>
    <w:p w:rsidR="00A466F0" w:rsidRDefault="00A466F0" w:rsidP="00C4393C">
      <w:pPr>
        <w:pStyle w:val="a5"/>
        <w:tabs>
          <w:tab w:val="left" w:pos="0"/>
        </w:tabs>
        <w:spacing w:line="360" w:lineRule="auto"/>
        <w:ind w:left="0" w:firstLine="709"/>
        <w:jc w:val="both"/>
        <w:rPr>
          <w:rFonts w:ascii="Times New Roman" w:hAnsi="Times New Roman" w:cs="Times New Roman"/>
          <w:sz w:val="28"/>
          <w:szCs w:val="28"/>
        </w:rPr>
      </w:pPr>
      <w:r w:rsidRPr="00C4393C">
        <w:rPr>
          <w:rFonts w:ascii="Times New Roman" w:hAnsi="Times New Roman" w:cs="Times New Roman"/>
          <w:sz w:val="28"/>
          <w:szCs w:val="28"/>
        </w:rPr>
        <w:t>Одними из самых влиятельных организаций считаются общество «</w:t>
      </w:r>
      <w:proofErr w:type="spellStart"/>
      <w:r w:rsidRPr="00C4393C">
        <w:rPr>
          <w:rFonts w:ascii="Times New Roman" w:hAnsi="Times New Roman" w:cs="Times New Roman"/>
          <w:sz w:val="28"/>
          <w:szCs w:val="28"/>
        </w:rPr>
        <w:t>Зейнаб</w:t>
      </w:r>
      <w:proofErr w:type="spellEnd"/>
      <w:r w:rsidRPr="00C4393C">
        <w:rPr>
          <w:rFonts w:ascii="Times New Roman" w:hAnsi="Times New Roman" w:cs="Times New Roman"/>
          <w:sz w:val="28"/>
          <w:szCs w:val="28"/>
        </w:rPr>
        <w:t xml:space="preserve">», Общество женщин исламской революции, Общество женщин – сторонников мусульманского обновления. Данные объединения издают различные женские газеты и журналы. Именно в Иранской республике </w:t>
      </w:r>
      <w:r w:rsidRPr="00C4393C">
        <w:rPr>
          <w:rFonts w:ascii="Times New Roman" w:hAnsi="Times New Roman" w:cs="Times New Roman"/>
          <w:sz w:val="28"/>
          <w:szCs w:val="28"/>
        </w:rPr>
        <w:lastRenderedPageBreak/>
        <w:t xml:space="preserve">функционирует первое </w:t>
      </w:r>
      <w:r w:rsidR="00C4393C" w:rsidRPr="00C4393C">
        <w:rPr>
          <w:rFonts w:ascii="Times New Roman" w:hAnsi="Times New Roman" w:cs="Times New Roman"/>
          <w:sz w:val="28"/>
          <w:szCs w:val="28"/>
        </w:rPr>
        <w:t xml:space="preserve">на Ближнем Востоке женское информационное агентство – </w:t>
      </w:r>
      <w:r w:rsidR="00C4393C" w:rsidRPr="00C4393C">
        <w:rPr>
          <w:rFonts w:ascii="Times New Roman" w:hAnsi="Times New Roman" w:cs="Times New Roman"/>
          <w:sz w:val="28"/>
          <w:szCs w:val="28"/>
          <w:lang w:val="en-US"/>
        </w:rPr>
        <w:t>IWNA</w:t>
      </w:r>
      <w:r w:rsidR="00C4393C" w:rsidRPr="00C4393C">
        <w:rPr>
          <w:rFonts w:ascii="Times New Roman" w:hAnsi="Times New Roman" w:cs="Times New Roman"/>
          <w:sz w:val="28"/>
          <w:szCs w:val="28"/>
        </w:rPr>
        <w:t>.</w:t>
      </w:r>
    </w:p>
    <w:p w:rsidR="00AA075A" w:rsidRDefault="00AA075A" w:rsidP="00C4393C">
      <w:pPr>
        <w:pStyle w:val="a5"/>
        <w:tabs>
          <w:tab w:val="left" w:pos="0"/>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2003 году одна из самых активных иранских правозащитников Ширин </w:t>
      </w:r>
      <w:proofErr w:type="spellStart"/>
      <w:r>
        <w:rPr>
          <w:rFonts w:ascii="Times New Roman" w:hAnsi="Times New Roman" w:cs="Times New Roman"/>
          <w:sz w:val="28"/>
          <w:szCs w:val="28"/>
        </w:rPr>
        <w:t>Эбади</w:t>
      </w:r>
      <w:proofErr w:type="spellEnd"/>
      <w:r>
        <w:rPr>
          <w:rFonts w:ascii="Times New Roman" w:hAnsi="Times New Roman" w:cs="Times New Roman"/>
          <w:sz w:val="28"/>
          <w:szCs w:val="28"/>
        </w:rPr>
        <w:t xml:space="preserve"> получила Нобелевскую премию «за вклад в развитие демократии и борьбу права человека, особенно женщин и детей в Иране».</w:t>
      </w:r>
    </w:p>
    <w:p w:rsidR="00C4393C" w:rsidRPr="00C4393C" w:rsidRDefault="00C4393C" w:rsidP="00C4393C">
      <w:pPr>
        <w:spacing w:line="360" w:lineRule="auto"/>
        <w:ind w:firstLine="709"/>
        <w:jc w:val="both"/>
        <w:rPr>
          <w:rFonts w:ascii="Times New Roman" w:hAnsi="Times New Roman" w:cs="Times New Roman"/>
          <w:color w:val="000000"/>
          <w:sz w:val="28"/>
          <w:szCs w:val="28"/>
        </w:rPr>
      </w:pPr>
      <w:r w:rsidRPr="00C4393C">
        <w:rPr>
          <w:rFonts w:ascii="Times New Roman" w:hAnsi="Times New Roman" w:cs="Times New Roman"/>
          <w:sz w:val="28"/>
          <w:szCs w:val="28"/>
        </w:rPr>
        <w:t xml:space="preserve">Однако необходимо отметить, что не всегда активная деятельность женщин в стране поощряется действующим режимом. </w:t>
      </w:r>
      <w:r w:rsidRPr="00C4393C">
        <w:rPr>
          <w:rFonts w:ascii="Times New Roman" w:hAnsi="Times New Roman" w:cs="Times New Roman"/>
          <w:color w:val="000000"/>
          <w:sz w:val="28"/>
          <w:szCs w:val="28"/>
          <w:shd w:val="clear" w:color="auto" w:fill="FFFFFF"/>
        </w:rPr>
        <w:t xml:space="preserve">Некоторые из активисток в результате действий, направленных на изменение положения женщин в обществе, оказываются в тюрьмах. Как, например, </w:t>
      </w:r>
      <w:proofErr w:type="spellStart"/>
      <w:r w:rsidRPr="00C4393C">
        <w:rPr>
          <w:rFonts w:ascii="Times New Roman" w:hAnsi="Times New Roman" w:cs="Times New Roman"/>
          <w:color w:val="000000"/>
          <w:sz w:val="28"/>
          <w:szCs w:val="28"/>
          <w:shd w:val="clear" w:color="auto" w:fill="FFFFFF"/>
        </w:rPr>
        <w:t>правозащитницы</w:t>
      </w:r>
      <w:proofErr w:type="spellEnd"/>
      <w:r w:rsidRPr="00C4393C">
        <w:rPr>
          <w:rFonts w:ascii="Times New Roman" w:hAnsi="Times New Roman" w:cs="Times New Roman"/>
          <w:color w:val="000000"/>
          <w:sz w:val="28"/>
          <w:szCs w:val="28"/>
          <w:shd w:val="clear" w:color="auto" w:fill="FFFFFF"/>
        </w:rPr>
        <w:t xml:space="preserve"> </w:t>
      </w:r>
      <w:proofErr w:type="spellStart"/>
      <w:r w:rsidRPr="00C4393C">
        <w:rPr>
          <w:rFonts w:ascii="Times New Roman" w:hAnsi="Times New Roman" w:cs="Times New Roman"/>
          <w:color w:val="000000"/>
          <w:sz w:val="28"/>
          <w:szCs w:val="28"/>
          <w:shd w:val="clear" w:color="auto" w:fill="FFFFFF"/>
        </w:rPr>
        <w:t>Наргиз</w:t>
      </w:r>
      <w:proofErr w:type="spellEnd"/>
      <w:r w:rsidRPr="00C4393C">
        <w:rPr>
          <w:rFonts w:ascii="Times New Roman" w:hAnsi="Times New Roman" w:cs="Times New Roman"/>
          <w:color w:val="000000"/>
          <w:sz w:val="28"/>
          <w:szCs w:val="28"/>
          <w:shd w:val="clear" w:color="auto" w:fill="FFFFFF"/>
        </w:rPr>
        <w:t xml:space="preserve"> </w:t>
      </w:r>
      <w:proofErr w:type="spellStart"/>
      <w:r w:rsidRPr="00C4393C">
        <w:rPr>
          <w:rFonts w:ascii="Times New Roman" w:hAnsi="Times New Roman" w:cs="Times New Roman"/>
          <w:color w:val="000000"/>
          <w:sz w:val="28"/>
          <w:szCs w:val="28"/>
          <w:shd w:val="clear" w:color="auto" w:fill="FFFFFF"/>
        </w:rPr>
        <w:t>Мохамади</w:t>
      </w:r>
      <w:proofErr w:type="spellEnd"/>
      <w:r w:rsidRPr="00C4393C">
        <w:rPr>
          <w:rFonts w:ascii="Times New Roman" w:hAnsi="Times New Roman" w:cs="Times New Roman"/>
          <w:color w:val="000000"/>
          <w:sz w:val="28"/>
          <w:szCs w:val="28"/>
          <w:shd w:val="clear" w:color="auto" w:fill="FFFFFF"/>
        </w:rPr>
        <w:t xml:space="preserve">, </w:t>
      </w:r>
      <w:proofErr w:type="spellStart"/>
      <w:r w:rsidRPr="00C4393C">
        <w:rPr>
          <w:rFonts w:ascii="Times New Roman" w:hAnsi="Times New Roman" w:cs="Times New Roman"/>
          <w:color w:val="000000"/>
          <w:sz w:val="28"/>
          <w:szCs w:val="28"/>
          <w:shd w:val="clear" w:color="auto" w:fill="FFFFFF"/>
        </w:rPr>
        <w:t>Джила</w:t>
      </w:r>
      <w:proofErr w:type="spellEnd"/>
      <w:r w:rsidRPr="00C4393C">
        <w:rPr>
          <w:rFonts w:ascii="Times New Roman" w:hAnsi="Times New Roman" w:cs="Times New Roman"/>
          <w:color w:val="000000"/>
          <w:sz w:val="28"/>
          <w:szCs w:val="28"/>
          <w:shd w:val="clear" w:color="auto" w:fill="FFFFFF"/>
        </w:rPr>
        <w:t xml:space="preserve"> </w:t>
      </w:r>
      <w:proofErr w:type="spellStart"/>
      <w:r w:rsidRPr="00C4393C">
        <w:rPr>
          <w:rFonts w:ascii="Times New Roman" w:hAnsi="Times New Roman" w:cs="Times New Roman"/>
          <w:color w:val="000000"/>
          <w:sz w:val="28"/>
          <w:szCs w:val="28"/>
          <w:shd w:val="clear" w:color="auto" w:fill="FFFFFF"/>
        </w:rPr>
        <w:t>Баньягхуб</w:t>
      </w:r>
      <w:proofErr w:type="spellEnd"/>
      <w:r w:rsidRPr="00C4393C">
        <w:rPr>
          <w:rFonts w:ascii="Times New Roman" w:hAnsi="Times New Roman" w:cs="Times New Roman"/>
          <w:color w:val="000000"/>
          <w:sz w:val="28"/>
          <w:szCs w:val="28"/>
          <w:shd w:val="clear" w:color="auto" w:fill="FFFFFF"/>
        </w:rPr>
        <w:t xml:space="preserve">, Шива </w:t>
      </w:r>
      <w:proofErr w:type="spellStart"/>
      <w:r w:rsidRPr="00C4393C">
        <w:rPr>
          <w:rFonts w:ascii="Times New Roman" w:hAnsi="Times New Roman" w:cs="Times New Roman"/>
          <w:color w:val="000000"/>
          <w:sz w:val="28"/>
          <w:szCs w:val="28"/>
          <w:shd w:val="clear" w:color="auto" w:fill="FFFFFF"/>
        </w:rPr>
        <w:t>Назархари</w:t>
      </w:r>
      <w:proofErr w:type="spellEnd"/>
      <w:r w:rsidRPr="00C4393C">
        <w:rPr>
          <w:rFonts w:ascii="Times New Roman" w:hAnsi="Times New Roman" w:cs="Times New Roman"/>
          <w:color w:val="000000"/>
          <w:sz w:val="28"/>
          <w:szCs w:val="28"/>
          <w:shd w:val="clear" w:color="auto" w:fill="FFFFFF"/>
        </w:rPr>
        <w:t xml:space="preserve">, </w:t>
      </w:r>
      <w:proofErr w:type="spellStart"/>
      <w:r w:rsidRPr="00C4393C">
        <w:rPr>
          <w:rFonts w:ascii="Times New Roman" w:hAnsi="Times New Roman" w:cs="Times New Roman"/>
          <w:color w:val="000000"/>
          <w:sz w:val="28"/>
          <w:szCs w:val="28"/>
          <w:shd w:val="clear" w:color="auto" w:fill="FFFFFF"/>
        </w:rPr>
        <w:t>Бахарех</w:t>
      </w:r>
      <w:proofErr w:type="spellEnd"/>
      <w:r w:rsidRPr="00C4393C">
        <w:rPr>
          <w:rFonts w:ascii="Times New Roman" w:hAnsi="Times New Roman" w:cs="Times New Roman"/>
          <w:color w:val="000000"/>
          <w:sz w:val="28"/>
          <w:szCs w:val="28"/>
          <w:shd w:val="clear" w:color="auto" w:fill="FFFFFF"/>
        </w:rPr>
        <w:t xml:space="preserve"> </w:t>
      </w:r>
      <w:proofErr w:type="spellStart"/>
      <w:r w:rsidRPr="00C4393C">
        <w:rPr>
          <w:rFonts w:ascii="Times New Roman" w:hAnsi="Times New Roman" w:cs="Times New Roman"/>
          <w:color w:val="000000"/>
          <w:sz w:val="28"/>
          <w:szCs w:val="28"/>
          <w:shd w:val="clear" w:color="auto" w:fill="FFFFFF"/>
        </w:rPr>
        <w:t>Хедаят</w:t>
      </w:r>
      <w:proofErr w:type="spellEnd"/>
      <w:r w:rsidRPr="00C4393C">
        <w:rPr>
          <w:rFonts w:ascii="Times New Roman" w:hAnsi="Times New Roman" w:cs="Times New Roman"/>
          <w:color w:val="000000"/>
          <w:sz w:val="28"/>
          <w:szCs w:val="28"/>
          <w:shd w:val="clear" w:color="auto" w:fill="FFFFFF"/>
        </w:rPr>
        <w:t xml:space="preserve">, </w:t>
      </w:r>
      <w:proofErr w:type="spellStart"/>
      <w:r w:rsidRPr="00C4393C">
        <w:rPr>
          <w:rFonts w:ascii="Times New Roman" w:hAnsi="Times New Roman" w:cs="Times New Roman"/>
          <w:color w:val="000000"/>
          <w:sz w:val="28"/>
          <w:szCs w:val="28"/>
          <w:shd w:val="clear" w:color="auto" w:fill="FFFFFF"/>
        </w:rPr>
        <w:t>Насрин</w:t>
      </w:r>
      <w:proofErr w:type="spellEnd"/>
      <w:r w:rsidRPr="00C4393C">
        <w:rPr>
          <w:rFonts w:ascii="Times New Roman" w:hAnsi="Times New Roman" w:cs="Times New Roman"/>
          <w:color w:val="000000"/>
          <w:sz w:val="28"/>
          <w:szCs w:val="28"/>
          <w:shd w:val="clear" w:color="auto" w:fill="FFFFFF"/>
        </w:rPr>
        <w:t xml:space="preserve"> </w:t>
      </w:r>
      <w:proofErr w:type="spellStart"/>
      <w:r w:rsidRPr="00C4393C">
        <w:rPr>
          <w:rFonts w:ascii="Times New Roman" w:hAnsi="Times New Roman" w:cs="Times New Roman"/>
          <w:color w:val="000000"/>
          <w:sz w:val="28"/>
          <w:szCs w:val="28"/>
          <w:shd w:val="clear" w:color="auto" w:fill="FFFFFF"/>
        </w:rPr>
        <w:t>Сотоудех</w:t>
      </w:r>
      <w:proofErr w:type="spellEnd"/>
      <w:r w:rsidRPr="00C4393C">
        <w:rPr>
          <w:rFonts w:ascii="Times New Roman" w:hAnsi="Times New Roman" w:cs="Times New Roman"/>
          <w:color w:val="000000"/>
          <w:sz w:val="28"/>
          <w:szCs w:val="28"/>
          <w:shd w:val="clear" w:color="auto" w:fill="FFFFFF"/>
        </w:rPr>
        <w:t>, которая была лишена на 20 лет права заниматься адвокатской деятельностью и приговорена к 11 годам лишения свободы.</w:t>
      </w:r>
    </w:p>
    <w:p w:rsidR="00A466F0" w:rsidRDefault="00C4393C" w:rsidP="00C4393C">
      <w:pPr>
        <w:spacing w:line="360" w:lineRule="auto"/>
        <w:ind w:firstLine="709"/>
        <w:jc w:val="both"/>
        <w:rPr>
          <w:rFonts w:ascii="Times New Roman" w:hAnsi="Times New Roman" w:cs="Times New Roman"/>
          <w:color w:val="000000"/>
          <w:sz w:val="28"/>
          <w:szCs w:val="28"/>
          <w:shd w:val="clear" w:color="auto" w:fill="FFFFFF"/>
        </w:rPr>
      </w:pPr>
      <w:r w:rsidRPr="00C4393C">
        <w:rPr>
          <w:rFonts w:ascii="Times New Roman" w:hAnsi="Times New Roman" w:cs="Times New Roman"/>
          <w:color w:val="000000"/>
          <w:sz w:val="28"/>
          <w:szCs w:val="28"/>
          <w:shd w:val="clear" w:color="auto" w:fill="FFFFFF"/>
        </w:rPr>
        <w:t>Несмотря на давление властей, женское население продолжает стремит</w:t>
      </w:r>
      <w:r w:rsidR="00AA075A">
        <w:rPr>
          <w:rFonts w:ascii="Times New Roman" w:hAnsi="Times New Roman" w:cs="Times New Roman"/>
          <w:color w:val="000000"/>
          <w:sz w:val="28"/>
          <w:szCs w:val="28"/>
          <w:shd w:val="clear" w:color="auto" w:fill="FFFFFF"/>
        </w:rPr>
        <w:t>ь</w:t>
      </w:r>
      <w:r w:rsidRPr="00C4393C">
        <w:rPr>
          <w:rFonts w:ascii="Times New Roman" w:hAnsi="Times New Roman" w:cs="Times New Roman"/>
          <w:color w:val="000000"/>
          <w:sz w:val="28"/>
          <w:szCs w:val="28"/>
          <w:shd w:val="clear" w:color="auto" w:fill="FFFFFF"/>
        </w:rPr>
        <w:t xml:space="preserve">ся оказать влияние на развитие иранского общества. Активисток можно увидеть в университетах, на манифестациях и даже здании национального парламента. Участницы женского движения используют различные методы для реализации своих целей. </w:t>
      </w:r>
      <w:r w:rsidR="00E27D86">
        <w:rPr>
          <w:rFonts w:ascii="Times New Roman" w:hAnsi="Times New Roman" w:cs="Times New Roman"/>
          <w:color w:val="000000"/>
          <w:sz w:val="28"/>
          <w:szCs w:val="28"/>
          <w:shd w:val="clear" w:color="auto" w:fill="FFFFFF"/>
        </w:rPr>
        <w:t>Например, они</w:t>
      </w:r>
      <w:r w:rsidRPr="00C4393C">
        <w:rPr>
          <w:rFonts w:ascii="Times New Roman" w:hAnsi="Times New Roman" w:cs="Times New Roman"/>
          <w:color w:val="000000"/>
          <w:sz w:val="28"/>
          <w:szCs w:val="28"/>
          <w:shd w:val="clear" w:color="auto" w:fill="FFFFFF"/>
        </w:rPr>
        <w:t xml:space="preserve"> проводили кампанию "Миллион подписей" для изменения существующей нормативно-правовой базы.</w:t>
      </w:r>
      <w:r w:rsidRPr="00C4393C">
        <w:rPr>
          <w:rStyle w:val="apple-converted-space"/>
          <w:rFonts w:ascii="Times New Roman" w:hAnsi="Times New Roman" w:cs="Times New Roman"/>
          <w:color w:val="000000"/>
          <w:sz w:val="28"/>
          <w:szCs w:val="28"/>
          <w:shd w:val="clear" w:color="auto" w:fill="FFFFFF"/>
        </w:rPr>
        <w:t xml:space="preserve"> Так как </w:t>
      </w:r>
      <w:r w:rsidRPr="00C4393C">
        <w:rPr>
          <w:rFonts w:ascii="Times New Roman" w:hAnsi="Times New Roman" w:cs="Times New Roman"/>
          <w:color w:val="000000"/>
          <w:sz w:val="28"/>
          <w:szCs w:val="28"/>
          <w:shd w:val="clear" w:color="auto" w:fill="FFFFFF"/>
        </w:rPr>
        <w:t xml:space="preserve">женщина в Иране не имеет права регистрироваться </w:t>
      </w:r>
      <w:r w:rsidR="00E27D86">
        <w:rPr>
          <w:rFonts w:ascii="Times New Roman" w:hAnsi="Times New Roman" w:cs="Times New Roman"/>
          <w:color w:val="000000"/>
          <w:sz w:val="28"/>
          <w:szCs w:val="28"/>
          <w:shd w:val="clear" w:color="auto" w:fill="FFFFFF"/>
        </w:rPr>
        <w:t>в кандидаты в президенты страны:</w:t>
      </w:r>
      <w:r w:rsidRPr="00C4393C">
        <w:rPr>
          <w:rFonts w:ascii="Times New Roman" w:hAnsi="Times New Roman" w:cs="Times New Roman"/>
          <w:color w:val="000000"/>
          <w:sz w:val="28"/>
          <w:szCs w:val="28"/>
          <w:shd w:val="clear" w:color="auto" w:fill="FFFFFF"/>
        </w:rPr>
        <w:t xml:space="preserve"> 115 статья Конституции Ирана закрепил</w:t>
      </w:r>
      <w:r w:rsidR="00E27D86">
        <w:rPr>
          <w:rFonts w:ascii="Times New Roman" w:hAnsi="Times New Roman" w:cs="Times New Roman"/>
          <w:color w:val="000000"/>
          <w:sz w:val="28"/>
          <w:szCs w:val="28"/>
          <w:shd w:val="clear" w:color="auto" w:fill="FFFFFF"/>
        </w:rPr>
        <w:t>а</w:t>
      </w:r>
      <w:r w:rsidRPr="00C4393C">
        <w:rPr>
          <w:rFonts w:ascii="Times New Roman" w:hAnsi="Times New Roman" w:cs="Times New Roman"/>
          <w:color w:val="000000"/>
          <w:sz w:val="28"/>
          <w:szCs w:val="28"/>
          <w:shd w:val="clear" w:color="auto" w:fill="FFFFFF"/>
        </w:rPr>
        <w:t xml:space="preserve"> положение о том, что в праве быть избранной в качестве президента женщина ограничена. С 2005 года активистки стремятся добиться изменения данного положения. Женщины всегда принимают участие в избирательных процессах, так как считают, что участие в выборах - способ, который поможет им добиться своих целей. Выборы используются женским населением как возможность выступить с критикой существующего режима и потребовать расширения своих правовых возможностей. Правовая дискриминация не дает возможности женщинам защищать свои права и свободы. Активистки всегда пытаются проявить свою неудовлетворенность действующей правовой системе мирными </w:t>
      </w:r>
      <w:r w:rsidRPr="00C4393C">
        <w:rPr>
          <w:rFonts w:ascii="Times New Roman" w:hAnsi="Times New Roman" w:cs="Times New Roman"/>
          <w:color w:val="000000"/>
          <w:sz w:val="28"/>
          <w:szCs w:val="28"/>
          <w:shd w:val="clear" w:color="auto" w:fill="FFFFFF"/>
        </w:rPr>
        <w:lastRenderedPageBreak/>
        <w:t>методами. Формирование коалиций, деятельность которых направлена на то, чтобы наладить диалог с чиновниками, проводятся семинары, публикуются статьи.</w:t>
      </w:r>
    </w:p>
    <w:p w:rsidR="00A466F0" w:rsidRPr="00A466F0" w:rsidRDefault="00AA075A" w:rsidP="002F1BCB">
      <w:pPr>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Следует отметить, что различные женские организации и активистки в Иране ведут активную борьбу за гендерное равенство, не используя насильственных методов</w:t>
      </w:r>
      <w:r w:rsidR="008567FE">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стремятся достичь демократического про</w:t>
      </w:r>
      <w:r w:rsidR="002F1BCB">
        <w:rPr>
          <w:rFonts w:ascii="Times New Roman" w:hAnsi="Times New Roman" w:cs="Times New Roman"/>
          <w:color w:val="000000"/>
          <w:sz w:val="28"/>
          <w:szCs w:val="28"/>
          <w:shd w:val="clear" w:color="auto" w:fill="FFFFFF"/>
        </w:rPr>
        <w:t>цветания в Иранской республике.</w:t>
      </w:r>
    </w:p>
    <w:p w:rsidR="00DA1A4F" w:rsidRDefault="00C145E6" w:rsidP="00DA1A4F">
      <w:pPr>
        <w:pStyle w:val="a5"/>
        <w:numPr>
          <w:ilvl w:val="0"/>
          <w:numId w:val="10"/>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Деятельность женских общественных движений в Саудовской Аравии: данное государство</w:t>
      </w:r>
      <w:r w:rsidR="00DA1A4F">
        <w:rPr>
          <w:rFonts w:ascii="Times New Roman" w:hAnsi="Times New Roman" w:cs="Times New Roman"/>
          <w:sz w:val="28"/>
          <w:szCs w:val="28"/>
        </w:rPr>
        <w:t xml:space="preserve"> – яркий пример ближневосточного государства, в котором, несмотря на одну из самых консервативных правовых систем в отношении женщин, можно проследить активность как борцов за расширение прав женщин, так и их противников.</w:t>
      </w:r>
    </w:p>
    <w:p w:rsidR="00DA1A4F" w:rsidRPr="0094430C" w:rsidRDefault="00DA1A4F" w:rsidP="008567FE">
      <w:pPr>
        <w:pStyle w:val="a5"/>
        <w:spacing w:line="360" w:lineRule="auto"/>
        <w:ind w:left="0" w:firstLine="709"/>
        <w:jc w:val="both"/>
        <w:rPr>
          <w:rFonts w:ascii="Times New Roman" w:hAnsi="Times New Roman" w:cs="Times New Roman"/>
          <w:sz w:val="28"/>
          <w:szCs w:val="28"/>
        </w:rPr>
      </w:pPr>
      <w:r w:rsidRPr="008567FE">
        <w:rPr>
          <w:rFonts w:ascii="Times New Roman" w:hAnsi="Times New Roman" w:cs="Times New Roman"/>
          <w:sz w:val="28"/>
          <w:szCs w:val="28"/>
        </w:rPr>
        <w:t xml:space="preserve">Одной из реально действующих организаций можно считать Ассоциацию по охране и защите прав женщин в Саудовской Аравии. Первая кампания данной организации касалась закрепления политических прав женщин. В 2007 году было собрано большое количество подписей под петицией, которая в результате была проигнорирована королем </w:t>
      </w:r>
      <w:proofErr w:type="spellStart"/>
      <w:r w:rsidRPr="008567FE">
        <w:rPr>
          <w:rFonts w:ascii="Times New Roman" w:hAnsi="Times New Roman" w:cs="Times New Roman"/>
          <w:sz w:val="28"/>
          <w:szCs w:val="28"/>
        </w:rPr>
        <w:t>Абдаллой</w:t>
      </w:r>
      <w:proofErr w:type="spellEnd"/>
      <w:r w:rsidRPr="008567FE">
        <w:rPr>
          <w:rFonts w:ascii="Times New Roman" w:hAnsi="Times New Roman" w:cs="Times New Roman"/>
          <w:sz w:val="28"/>
          <w:szCs w:val="28"/>
        </w:rPr>
        <w:t xml:space="preserve">. Основной лозунг </w:t>
      </w:r>
      <w:r w:rsidRPr="0094430C">
        <w:rPr>
          <w:rFonts w:ascii="Times New Roman" w:hAnsi="Times New Roman" w:cs="Times New Roman"/>
          <w:sz w:val="28"/>
          <w:szCs w:val="28"/>
        </w:rPr>
        <w:t>движения: «Нет женскому угнетению!». Основные цели: гендерное равноправие, защита женского населения от домашнего насилия, расширение трудовых прав и т.д.</w:t>
      </w:r>
    </w:p>
    <w:p w:rsidR="00DA1A4F" w:rsidRPr="0094430C" w:rsidRDefault="00DA1A4F" w:rsidP="008567FE">
      <w:pPr>
        <w:pStyle w:val="a5"/>
        <w:spacing w:line="360" w:lineRule="auto"/>
        <w:ind w:left="0" w:firstLine="709"/>
        <w:jc w:val="both"/>
        <w:rPr>
          <w:rFonts w:ascii="Times New Roman" w:hAnsi="Times New Roman" w:cs="Times New Roman"/>
          <w:sz w:val="28"/>
          <w:szCs w:val="28"/>
        </w:rPr>
      </w:pPr>
      <w:proofErr w:type="spellStart"/>
      <w:r w:rsidRPr="0094430C">
        <w:rPr>
          <w:rFonts w:ascii="Times New Roman" w:hAnsi="Times New Roman" w:cs="Times New Roman"/>
          <w:sz w:val="28"/>
          <w:szCs w:val="28"/>
        </w:rPr>
        <w:t>Ваджеха</w:t>
      </w:r>
      <w:proofErr w:type="spellEnd"/>
      <w:r w:rsidRPr="0094430C">
        <w:rPr>
          <w:rFonts w:ascii="Times New Roman" w:hAnsi="Times New Roman" w:cs="Times New Roman"/>
          <w:sz w:val="28"/>
          <w:szCs w:val="28"/>
        </w:rPr>
        <w:t xml:space="preserve"> аль-</w:t>
      </w:r>
      <w:proofErr w:type="spellStart"/>
      <w:r w:rsidRPr="0094430C">
        <w:rPr>
          <w:rFonts w:ascii="Times New Roman" w:hAnsi="Times New Roman" w:cs="Times New Roman"/>
          <w:sz w:val="28"/>
          <w:szCs w:val="28"/>
        </w:rPr>
        <w:t>Хувайдер</w:t>
      </w:r>
      <w:proofErr w:type="spellEnd"/>
      <w:r w:rsidRPr="0094430C">
        <w:rPr>
          <w:rFonts w:ascii="Times New Roman" w:hAnsi="Times New Roman" w:cs="Times New Roman"/>
          <w:sz w:val="28"/>
          <w:szCs w:val="28"/>
        </w:rPr>
        <w:t xml:space="preserve"> считается самой радикальной феминисткой в Саудовской Аравии. </w:t>
      </w:r>
      <w:r w:rsidR="00E27D86" w:rsidRPr="0094430C">
        <w:rPr>
          <w:rFonts w:ascii="Times New Roman" w:hAnsi="Times New Roman" w:cs="Times New Roman"/>
          <w:sz w:val="28"/>
          <w:szCs w:val="28"/>
        </w:rPr>
        <w:t>По ее мнению</w:t>
      </w:r>
      <w:r w:rsidR="005029BD" w:rsidRPr="0094430C">
        <w:rPr>
          <w:rFonts w:ascii="Times New Roman" w:hAnsi="Times New Roman" w:cs="Times New Roman"/>
          <w:sz w:val="28"/>
          <w:szCs w:val="28"/>
        </w:rPr>
        <w:t>, необходимо расширять женские возможности, позволить женщинам участвовать в политических процессах.</w:t>
      </w:r>
    </w:p>
    <w:p w:rsidR="005029BD" w:rsidRPr="0094430C" w:rsidRDefault="005029BD" w:rsidP="008567FE">
      <w:pPr>
        <w:pStyle w:val="a5"/>
        <w:spacing w:line="360" w:lineRule="auto"/>
        <w:ind w:left="0" w:firstLine="709"/>
        <w:jc w:val="both"/>
        <w:rPr>
          <w:rFonts w:ascii="Times New Roman" w:hAnsi="Times New Roman" w:cs="Times New Roman"/>
          <w:sz w:val="28"/>
          <w:szCs w:val="28"/>
        </w:rPr>
      </w:pPr>
      <w:r w:rsidRPr="0094430C">
        <w:rPr>
          <w:rFonts w:ascii="Times New Roman" w:hAnsi="Times New Roman" w:cs="Times New Roman"/>
          <w:sz w:val="28"/>
          <w:szCs w:val="28"/>
        </w:rPr>
        <w:t>Закрепленный запрет на вождение автомобиля подвергается критике со стороны либерально настроенных мусульманских женщин. Они приводят такие аргументы: Коран не запрещает вождение автомобиля; запрет приводит к возможности взаимодействия женщин с таксистами; увеличиваются семейные расходы.</w:t>
      </w:r>
    </w:p>
    <w:p w:rsidR="005029BD" w:rsidRPr="0094430C" w:rsidRDefault="005029BD" w:rsidP="008567FE">
      <w:pPr>
        <w:pStyle w:val="a5"/>
        <w:spacing w:line="360" w:lineRule="auto"/>
        <w:ind w:left="0" w:firstLine="709"/>
        <w:jc w:val="both"/>
        <w:rPr>
          <w:rFonts w:ascii="Times New Roman" w:hAnsi="Times New Roman" w:cs="Times New Roman"/>
          <w:sz w:val="28"/>
          <w:szCs w:val="28"/>
        </w:rPr>
      </w:pPr>
      <w:r w:rsidRPr="0094430C">
        <w:rPr>
          <w:rFonts w:ascii="Times New Roman" w:hAnsi="Times New Roman" w:cs="Times New Roman"/>
          <w:sz w:val="28"/>
          <w:szCs w:val="28"/>
        </w:rPr>
        <w:lastRenderedPageBreak/>
        <w:t>В 1990 году 20 женщин Саудовской Аравии незаконно проехали на автомобилях по улицам города, протестуя против данного запрета. Женщины были арестованы, их выпустили только после подтверждения опекунов, что женщины впредь не сядут за руль автомобиля</w:t>
      </w:r>
      <w:r w:rsidR="004F1CC0" w:rsidRPr="0094430C">
        <w:rPr>
          <w:rFonts w:ascii="Times New Roman" w:hAnsi="Times New Roman" w:cs="Times New Roman"/>
          <w:sz w:val="28"/>
          <w:szCs w:val="28"/>
        </w:rPr>
        <w:t>.</w:t>
      </w:r>
    </w:p>
    <w:p w:rsidR="004F1CC0" w:rsidRPr="0094430C" w:rsidRDefault="004F1CC0" w:rsidP="008567FE">
      <w:pPr>
        <w:pStyle w:val="a5"/>
        <w:spacing w:line="360" w:lineRule="auto"/>
        <w:ind w:left="0" w:firstLine="709"/>
        <w:jc w:val="both"/>
        <w:rPr>
          <w:rFonts w:ascii="Times New Roman" w:hAnsi="Times New Roman" w:cs="Times New Roman"/>
          <w:sz w:val="28"/>
          <w:szCs w:val="28"/>
        </w:rPr>
      </w:pPr>
      <w:r w:rsidRPr="0094430C">
        <w:rPr>
          <w:rFonts w:ascii="Times New Roman" w:hAnsi="Times New Roman" w:cs="Times New Roman"/>
          <w:sz w:val="28"/>
          <w:szCs w:val="28"/>
        </w:rPr>
        <w:t xml:space="preserve">В 2008 году адвокатами было собрано более 1000 подписей с требованием снятия запрета, однако цель не была достигнута. Тогда </w:t>
      </w:r>
      <w:proofErr w:type="spellStart"/>
      <w:r w:rsidRPr="0094430C">
        <w:rPr>
          <w:rFonts w:ascii="Times New Roman" w:hAnsi="Times New Roman" w:cs="Times New Roman"/>
          <w:sz w:val="28"/>
          <w:szCs w:val="28"/>
        </w:rPr>
        <w:t>Ваджеха</w:t>
      </w:r>
      <w:proofErr w:type="spellEnd"/>
      <w:r w:rsidRPr="0094430C">
        <w:rPr>
          <w:rFonts w:ascii="Times New Roman" w:hAnsi="Times New Roman" w:cs="Times New Roman"/>
          <w:sz w:val="28"/>
          <w:szCs w:val="28"/>
        </w:rPr>
        <w:t xml:space="preserve"> аль-</w:t>
      </w:r>
      <w:proofErr w:type="spellStart"/>
      <w:r w:rsidRPr="0094430C">
        <w:rPr>
          <w:rFonts w:ascii="Times New Roman" w:hAnsi="Times New Roman" w:cs="Times New Roman"/>
          <w:sz w:val="28"/>
          <w:szCs w:val="28"/>
        </w:rPr>
        <w:t>Хувайдер</w:t>
      </w:r>
      <w:proofErr w:type="spellEnd"/>
      <w:r w:rsidRPr="0094430C">
        <w:rPr>
          <w:rFonts w:ascii="Times New Roman" w:hAnsi="Times New Roman" w:cs="Times New Roman"/>
          <w:sz w:val="28"/>
          <w:szCs w:val="28"/>
        </w:rPr>
        <w:t xml:space="preserve"> разместила в Интернете видео, где она управляет автомобилем.</w:t>
      </w:r>
    </w:p>
    <w:p w:rsidR="00C145E6" w:rsidRDefault="004F1CC0" w:rsidP="008567FE">
      <w:pPr>
        <w:pStyle w:val="a5"/>
        <w:spacing w:line="360" w:lineRule="auto"/>
        <w:ind w:left="0" w:firstLine="709"/>
        <w:jc w:val="both"/>
        <w:rPr>
          <w:rFonts w:ascii="Times New Roman" w:hAnsi="Times New Roman" w:cs="Times New Roman"/>
          <w:sz w:val="28"/>
          <w:szCs w:val="28"/>
        </w:rPr>
      </w:pPr>
      <w:r w:rsidRPr="0094430C">
        <w:rPr>
          <w:rFonts w:ascii="Times New Roman" w:hAnsi="Times New Roman" w:cs="Times New Roman"/>
          <w:sz w:val="28"/>
          <w:szCs w:val="28"/>
        </w:rPr>
        <w:t>В 2011 году активистки провели акцию: выкладывали видео в различные социальные сети. Таким образом, начинает формироваться движение #women2drive. Основной лозунг движения – «Научите меня водить так, чтобы я могла защитить себя</w:t>
      </w:r>
      <w:r w:rsidR="00C145E6">
        <w:rPr>
          <w:rFonts w:ascii="Times New Roman" w:hAnsi="Times New Roman" w:cs="Times New Roman"/>
          <w:sz w:val="28"/>
          <w:szCs w:val="28"/>
        </w:rPr>
        <w:t>».</w:t>
      </w:r>
    </w:p>
    <w:p w:rsidR="004F1CC0" w:rsidRPr="0094430C" w:rsidRDefault="004F1CC0" w:rsidP="008567FE">
      <w:pPr>
        <w:pStyle w:val="a5"/>
        <w:spacing w:line="360" w:lineRule="auto"/>
        <w:ind w:left="0" w:firstLine="709"/>
        <w:jc w:val="both"/>
        <w:rPr>
          <w:rFonts w:ascii="Times New Roman" w:hAnsi="Times New Roman" w:cs="Times New Roman"/>
          <w:sz w:val="28"/>
          <w:szCs w:val="28"/>
        </w:rPr>
      </w:pPr>
      <w:r w:rsidRPr="0094430C">
        <w:rPr>
          <w:rFonts w:ascii="Times New Roman" w:hAnsi="Times New Roman" w:cs="Times New Roman"/>
          <w:sz w:val="28"/>
          <w:szCs w:val="28"/>
        </w:rPr>
        <w:t>В 2013 году 16 саудовских женщин устроили автопробег. В результате они были оштрафованы и их опекуны обязались не давать им ключи от автомобиля.</w:t>
      </w:r>
    </w:p>
    <w:p w:rsidR="004F1CC0" w:rsidRPr="0094430C" w:rsidRDefault="004F1CC0" w:rsidP="008567FE">
      <w:pPr>
        <w:pStyle w:val="a5"/>
        <w:spacing w:line="360" w:lineRule="auto"/>
        <w:ind w:left="0" w:firstLine="709"/>
        <w:jc w:val="both"/>
        <w:rPr>
          <w:rFonts w:ascii="Times New Roman" w:hAnsi="Times New Roman" w:cs="Times New Roman"/>
          <w:sz w:val="28"/>
          <w:szCs w:val="28"/>
        </w:rPr>
      </w:pPr>
      <w:r w:rsidRPr="0094430C">
        <w:rPr>
          <w:rFonts w:ascii="Times New Roman" w:hAnsi="Times New Roman" w:cs="Times New Roman"/>
          <w:sz w:val="28"/>
          <w:szCs w:val="28"/>
        </w:rPr>
        <w:t>Несмотря на это, некоторая часть населения считает невозможным в ближайшем будущем позволить женщинам водить машину, так как в обществе сильны консервативные взгляды. Отмена запрета станет своеобразным шагом к изменению традиционных ценностей и переходу к западному образу жизни.</w:t>
      </w:r>
      <w:r w:rsidR="008567FE" w:rsidRPr="0094430C">
        <w:rPr>
          <w:rFonts w:ascii="Times New Roman" w:hAnsi="Times New Roman" w:cs="Times New Roman"/>
          <w:sz w:val="28"/>
          <w:szCs w:val="28"/>
        </w:rPr>
        <w:t xml:space="preserve"> Также необходимо отметить, что отмена ношения </w:t>
      </w:r>
      <w:proofErr w:type="spellStart"/>
      <w:r w:rsidR="008567FE" w:rsidRPr="0094430C">
        <w:rPr>
          <w:rFonts w:ascii="Times New Roman" w:hAnsi="Times New Roman" w:cs="Times New Roman"/>
          <w:sz w:val="28"/>
          <w:szCs w:val="28"/>
        </w:rPr>
        <w:t>хиджаба</w:t>
      </w:r>
      <w:proofErr w:type="spellEnd"/>
      <w:r w:rsidR="008567FE" w:rsidRPr="0094430C">
        <w:rPr>
          <w:rFonts w:ascii="Times New Roman" w:hAnsi="Times New Roman" w:cs="Times New Roman"/>
          <w:sz w:val="28"/>
          <w:szCs w:val="28"/>
        </w:rPr>
        <w:t>, воспринимаемое западными странами как основной символ угнетения женского населения мусульманских стран, рассматривается активистками в последнюю очередь.</w:t>
      </w:r>
    </w:p>
    <w:p w:rsidR="008567FE" w:rsidRPr="0094430C" w:rsidRDefault="008567FE" w:rsidP="008567FE">
      <w:pPr>
        <w:pStyle w:val="a5"/>
        <w:spacing w:line="360" w:lineRule="auto"/>
        <w:ind w:left="0" w:firstLine="709"/>
        <w:jc w:val="both"/>
        <w:rPr>
          <w:rFonts w:ascii="Times New Roman" w:hAnsi="Times New Roman" w:cs="Times New Roman"/>
          <w:sz w:val="28"/>
          <w:szCs w:val="28"/>
        </w:rPr>
      </w:pPr>
      <w:r w:rsidRPr="0094430C">
        <w:rPr>
          <w:rFonts w:ascii="Times New Roman" w:hAnsi="Times New Roman" w:cs="Times New Roman"/>
          <w:sz w:val="28"/>
          <w:szCs w:val="28"/>
        </w:rPr>
        <w:t>Рассматривая вопрос существования опекунов у женщин, нужно отметить, что более либерально настроенные женщины считают данный институт изжившим себя. В то время как, например, в 2008 году одна из сторонниц наличия мужчин-опекунов написала петицию «Мой опекун знает, что лучше для меня», которая собрала около 5 тысяч подписей. Помимо этого, в петиции говорилось о том, что необходимо наказывать тех, кто пропагандирует равенство полов.</w:t>
      </w:r>
    </w:p>
    <w:p w:rsidR="002F1BCB" w:rsidRDefault="008567FE" w:rsidP="008567FE">
      <w:pPr>
        <w:pStyle w:val="a5"/>
        <w:spacing w:line="360" w:lineRule="auto"/>
        <w:ind w:left="0" w:firstLine="709"/>
        <w:jc w:val="both"/>
        <w:rPr>
          <w:rFonts w:ascii="Times New Roman" w:hAnsi="Times New Roman" w:cs="Times New Roman"/>
          <w:sz w:val="28"/>
          <w:szCs w:val="28"/>
        </w:rPr>
      </w:pPr>
      <w:r w:rsidRPr="0094430C">
        <w:rPr>
          <w:rFonts w:ascii="Times New Roman" w:hAnsi="Times New Roman" w:cs="Times New Roman"/>
          <w:sz w:val="28"/>
          <w:szCs w:val="28"/>
        </w:rPr>
        <w:lastRenderedPageBreak/>
        <w:t xml:space="preserve">Следует отметить, что в Саудовской Аравии, как и во многих других странах, для привлечения </w:t>
      </w:r>
      <w:r w:rsidRPr="008567FE">
        <w:rPr>
          <w:rFonts w:ascii="Times New Roman" w:hAnsi="Times New Roman" w:cs="Times New Roman"/>
          <w:sz w:val="28"/>
          <w:szCs w:val="28"/>
        </w:rPr>
        <w:t>внимания общественности большую роль играют социальные сети.</w:t>
      </w:r>
    </w:p>
    <w:p w:rsidR="008567FE" w:rsidRPr="008567FE" w:rsidRDefault="008567FE" w:rsidP="008567FE">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целом, можно сказать, что саудовские женщины менее активны, чем активистки в других странах. В Саудовской Аравии большую роль играют устоявшиеся гендерные стереотипы и традиционные ценности, которых, согласно данным общественного мнения, придерживается большинство населения.</w:t>
      </w:r>
    </w:p>
    <w:p w:rsidR="00F44808" w:rsidRDefault="00C145E6" w:rsidP="008567FE">
      <w:pPr>
        <w:pStyle w:val="a5"/>
        <w:numPr>
          <w:ilvl w:val="0"/>
          <w:numId w:val="10"/>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Деятельность женских общественных движений в Республике Египет:</w:t>
      </w:r>
      <w:r w:rsidR="000E4E3F">
        <w:rPr>
          <w:rFonts w:ascii="Times New Roman" w:hAnsi="Times New Roman" w:cs="Times New Roman"/>
          <w:sz w:val="28"/>
          <w:szCs w:val="28"/>
        </w:rPr>
        <w:t xml:space="preserve"> в конце </w:t>
      </w:r>
      <w:r w:rsidR="000E4E3F">
        <w:rPr>
          <w:rFonts w:ascii="Times New Roman" w:hAnsi="Times New Roman" w:cs="Times New Roman"/>
          <w:sz w:val="28"/>
          <w:szCs w:val="28"/>
          <w:lang w:val="en-US"/>
        </w:rPr>
        <w:t>XIX</w:t>
      </w:r>
      <w:r w:rsidR="000E4E3F" w:rsidRPr="000E4E3F">
        <w:rPr>
          <w:rFonts w:ascii="Times New Roman" w:hAnsi="Times New Roman" w:cs="Times New Roman"/>
          <w:sz w:val="28"/>
          <w:szCs w:val="28"/>
        </w:rPr>
        <w:t xml:space="preserve"> </w:t>
      </w:r>
      <w:r w:rsidR="000E4E3F">
        <w:rPr>
          <w:rFonts w:ascii="Times New Roman" w:hAnsi="Times New Roman" w:cs="Times New Roman"/>
          <w:sz w:val="28"/>
          <w:szCs w:val="28"/>
        </w:rPr>
        <w:t>столетия</w:t>
      </w:r>
      <w:r>
        <w:rPr>
          <w:rFonts w:ascii="Times New Roman" w:hAnsi="Times New Roman" w:cs="Times New Roman"/>
          <w:sz w:val="28"/>
          <w:szCs w:val="28"/>
        </w:rPr>
        <w:t xml:space="preserve"> в стране</w:t>
      </w:r>
      <w:r w:rsidR="000E4E3F">
        <w:rPr>
          <w:rFonts w:ascii="Times New Roman" w:hAnsi="Times New Roman" w:cs="Times New Roman"/>
          <w:sz w:val="28"/>
          <w:szCs w:val="28"/>
        </w:rPr>
        <w:t xml:space="preserve"> начали выходить первые женские журналы под названием «ал-</w:t>
      </w:r>
      <w:proofErr w:type="spellStart"/>
      <w:r w:rsidR="000E4E3F">
        <w:rPr>
          <w:rFonts w:ascii="Times New Roman" w:hAnsi="Times New Roman" w:cs="Times New Roman"/>
          <w:sz w:val="28"/>
          <w:szCs w:val="28"/>
        </w:rPr>
        <w:t>Фагат</w:t>
      </w:r>
      <w:proofErr w:type="spellEnd"/>
      <w:r w:rsidR="000E4E3F">
        <w:rPr>
          <w:rFonts w:ascii="Times New Roman" w:hAnsi="Times New Roman" w:cs="Times New Roman"/>
          <w:sz w:val="28"/>
          <w:szCs w:val="28"/>
        </w:rPr>
        <w:t>» («Девушка») и «Фага туш-</w:t>
      </w:r>
      <w:proofErr w:type="spellStart"/>
      <w:r w:rsidR="000E4E3F">
        <w:rPr>
          <w:rFonts w:ascii="Times New Roman" w:hAnsi="Times New Roman" w:cs="Times New Roman"/>
          <w:sz w:val="28"/>
          <w:szCs w:val="28"/>
        </w:rPr>
        <w:t>Шарги</w:t>
      </w:r>
      <w:proofErr w:type="spellEnd"/>
      <w:r w:rsidR="000E4E3F">
        <w:rPr>
          <w:rFonts w:ascii="Times New Roman" w:hAnsi="Times New Roman" w:cs="Times New Roman"/>
          <w:sz w:val="28"/>
          <w:szCs w:val="28"/>
        </w:rPr>
        <w:t>» («Девушка Востока»).</w:t>
      </w:r>
      <w:r w:rsidR="00F44808" w:rsidRPr="000E4E3F">
        <w:rPr>
          <w:rFonts w:ascii="Times New Roman" w:hAnsi="Times New Roman" w:cs="Times New Roman"/>
          <w:sz w:val="28"/>
          <w:szCs w:val="28"/>
        </w:rPr>
        <w:t xml:space="preserve"> Стоит отметить, что некоторая часть женского населения уже в 1919 году и в 1920 году участвовала в выступлениях, проходивших на площади </w:t>
      </w:r>
      <w:proofErr w:type="spellStart"/>
      <w:r w:rsidR="00F44808" w:rsidRPr="000E4E3F">
        <w:rPr>
          <w:rFonts w:ascii="Times New Roman" w:hAnsi="Times New Roman" w:cs="Times New Roman"/>
          <w:sz w:val="28"/>
          <w:szCs w:val="28"/>
        </w:rPr>
        <w:t>Тахтир</w:t>
      </w:r>
      <w:proofErr w:type="spellEnd"/>
      <w:r w:rsidR="00F44808" w:rsidRPr="000E4E3F">
        <w:rPr>
          <w:rFonts w:ascii="Times New Roman" w:hAnsi="Times New Roman" w:cs="Times New Roman"/>
          <w:sz w:val="28"/>
          <w:szCs w:val="28"/>
        </w:rPr>
        <w:t>, направленных против британских колонистов.</w:t>
      </w:r>
      <w:r w:rsidR="00F44808" w:rsidRPr="0033636C">
        <w:rPr>
          <w:rStyle w:val="a8"/>
          <w:rFonts w:ascii="Times New Roman" w:hAnsi="Times New Roman" w:cs="Times New Roman"/>
          <w:sz w:val="28"/>
          <w:szCs w:val="28"/>
        </w:rPr>
        <w:footnoteReference w:id="67"/>
      </w:r>
    </w:p>
    <w:p w:rsidR="00F44808" w:rsidRPr="000E4E3F" w:rsidRDefault="000E4E3F" w:rsidP="000E4E3F">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период правления </w:t>
      </w:r>
      <w:proofErr w:type="spellStart"/>
      <w:r>
        <w:rPr>
          <w:rFonts w:ascii="Times New Roman" w:hAnsi="Times New Roman" w:cs="Times New Roman"/>
          <w:sz w:val="28"/>
          <w:szCs w:val="28"/>
        </w:rPr>
        <w:t>Гамаля</w:t>
      </w:r>
      <w:proofErr w:type="spellEnd"/>
      <w:r>
        <w:rPr>
          <w:rFonts w:ascii="Times New Roman" w:hAnsi="Times New Roman" w:cs="Times New Roman"/>
          <w:sz w:val="28"/>
          <w:szCs w:val="28"/>
        </w:rPr>
        <w:t xml:space="preserve"> Абдель Насера появляются </w:t>
      </w:r>
      <w:r w:rsidR="00F44808" w:rsidRPr="000E4E3F">
        <w:rPr>
          <w:rFonts w:ascii="Times New Roman" w:hAnsi="Times New Roman" w:cs="Times New Roman"/>
          <w:sz w:val="28"/>
          <w:szCs w:val="28"/>
        </w:rPr>
        <w:t>различны</w:t>
      </w:r>
      <w:r>
        <w:rPr>
          <w:rFonts w:ascii="Times New Roman" w:hAnsi="Times New Roman" w:cs="Times New Roman"/>
          <w:sz w:val="28"/>
          <w:szCs w:val="28"/>
        </w:rPr>
        <w:t>е</w:t>
      </w:r>
      <w:r w:rsidR="00F44808" w:rsidRPr="000E4E3F">
        <w:rPr>
          <w:rFonts w:ascii="Times New Roman" w:hAnsi="Times New Roman" w:cs="Times New Roman"/>
          <w:sz w:val="28"/>
          <w:szCs w:val="28"/>
        </w:rPr>
        <w:t xml:space="preserve"> женски</w:t>
      </w:r>
      <w:r>
        <w:rPr>
          <w:rFonts w:ascii="Times New Roman" w:hAnsi="Times New Roman" w:cs="Times New Roman"/>
          <w:sz w:val="28"/>
          <w:szCs w:val="28"/>
        </w:rPr>
        <w:t>е</w:t>
      </w:r>
      <w:r w:rsidR="00F44808" w:rsidRPr="000E4E3F">
        <w:rPr>
          <w:rFonts w:ascii="Times New Roman" w:hAnsi="Times New Roman" w:cs="Times New Roman"/>
          <w:sz w:val="28"/>
          <w:szCs w:val="28"/>
        </w:rPr>
        <w:t xml:space="preserve"> организаци</w:t>
      </w:r>
      <w:r>
        <w:rPr>
          <w:rFonts w:ascii="Times New Roman" w:hAnsi="Times New Roman" w:cs="Times New Roman"/>
          <w:sz w:val="28"/>
          <w:szCs w:val="28"/>
        </w:rPr>
        <w:t>и</w:t>
      </w:r>
      <w:r w:rsidR="00F44808" w:rsidRPr="000E4E3F">
        <w:rPr>
          <w:rFonts w:ascii="Times New Roman" w:hAnsi="Times New Roman" w:cs="Times New Roman"/>
          <w:sz w:val="28"/>
          <w:szCs w:val="28"/>
        </w:rPr>
        <w:t>, целью которых является достижение равенства между мужчиной и женщиной. Среди таких организаций можно выделить: Союз арабских женщин, Новый женский фонд, Египетский центр прав женщин, Ассоциация женского развития и усовершенствования. Данные женские организации не играли важной роли на политической арене государства, так как были слишком разрознены.</w:t>
      </w:r>
      <w:r w:rsidR="00F44808" w:rsidRPr="0033636C">
        <w:rPr>
          <w:rStyle w:val="a8"/>
          <w:rFonts w:ascii="Times New Roman" w:hAnsi="Times New Roman" w:cs="Times New Roman"/>
          <w:sz w:val="28"/>
          <w:szCs w:val="28"/>
        </w:rPr>
        <w:footnoteReference w:id="68"/>
      </w:r>
    </w:p>
    <w:p w:rsidR="00F44808" w:rsidRPr="000E4E3F" w:rsidRDefault="00F44808" w:rsidP="000E4E3F">
      <w:pPr>
        <w:spacing w:after="0" w:line="360" w:lineRule="auto"/>
        <w:ind w:firstLine="709"/>
        <w:jc w:val="both"/>
        <w:rPr>
          <w:rFonts w:ascii="Times New Roman" w:hAnsi="Times New Roman" w:cs="Times New Roman"/>
          <w:sz w:val="28"/>
          <w:szCs w:val="28"/>
        </w:rPr>
      </w:pPr>
      <w:r w:rsidRPr="000E4E3F">
        <w:rPr>
          <w:rFonts w:ascii="Times New Roman" w:hAnsi="Times New Roman" w:cs="Times New Roman"/>
          <w:sz w:val="28"/>
          <w:szCs w:val="28"/>
        </w:rPr>
        <w:t xml:space="preserve">В годы правления </w:t>
      </w:r>
      <w:proofErr w:type="spellStart"/>
      <w:r w:rsidRPr="000E4E3F">
        <w:rPr>
          <w:rFonts w:ascii="Times New Roman" w:hAnsi="Times New Roman" w:cs="Times New Roman"/>
          <w:sz w:val="28"/>
          <w:szCs w:val="28"/>
        </w:rPr>
        <w:t>Хосни</w:t>
      </w:r>
      <w:proofErr w:type="spellEnd"/>
      <w:r w:rsidRPr="000E4E3F">
        <w:rPr>
          <w:rFonts w:ascii="Times New Roman" w:hAnsi="Times New Roman" w:cs="Times New Roman"/>
          <w:sz w:val="28"/>
          <w:szCs w:val="28"/>
        </w:rPr>
        <w:t xml:space="preserve"> </w:t>
      </w:r>
      <w:proofErr w:type="spellStart"/>
      <w:r w:rsidRPr="000E4E3F">
        <w:rPr>
          <w:rFonts w:ascii="Times New Roman" w:hAnsi="Times New Roman" w:cs="Times New Roman"/>
          <w:sz w:val="28"/>
          <w:szCs w:val="28"/>
        </w:rPr>
        <w:t>Мубарака</w:t>
      </w:r>
      <w:proofErr w:type="spellEnd"/>
      <w:r w:rsidRPr="000E4E3F">
        <w:rPr>
          <w:rFonts w:ascii="Times New Roman" w:hAnsi="Times New Roman" w:cs="Times New Roman"/>
          <w:sz w:val="28"/>
          <w:szCs w:val="28"/>
        </w:rPr>
        <w:t xml:space="preserve"> (1981-2011 гг.) получает распространение государственный феминизм. В 2000 году Сюзанной </w:t>
      </w:r>
      <w:proofErr w:type="spellStart"/>
      <w:r w:rsidRPr="000E4E3F">
        <w:rPr>
          <w:rFonts w:ascii="Times New Roman" w:hAnsi="Times New Roman" w:cs="Times New Roman"/>
          <w:sz w:val="28"/>
          <w:szCs w:val="28"/>
        </w:rPr>
        <w:t>Мубарак</w:t>
      </w:r>
      <w:proofErr w:type="spellEnd"/>
      <w:r w:rsidRPr="000E4E3F">
        <w:rPr>
          <w:rFonts w:ascii="Times New Roman" w:hAnsi="Times New Roman" w:cs="Times New Roman"/>
          <w:sz w:val="28"/>
          <w:szCs w:val="28"/>
        </w:rPr>
        <w:t xml:space="preserve"> (женой президента страны </w:t>
      </w:r>
      <w:proofErr w:type="spellStart"/>
      <w:r w:rsidRPr="000E4E3F">
        <w:rPr>
          <w:rFonts w:ascii="Times New Roman" w:hAnsi="Times New Roman" w:cs="Times New Roman"/>
          <w:sz w:val="28"/>
          <w:szCs w:val="28"/>
        </w:rPr>
        <w:t>Хосни</w:t>
      </w:r>
      <w:proofErr w:type="spellEnd"/>
      <w:r w:rsidRPr="000E4E3F">
        <w:rPr>
          <w:rFonts w:ascii="Times New Roman" w:hAnsi="Times New Roman" w:cs="Times New Roman"/>
          <w:sz w:val="28"/>
          <w:szCs w:val="28"/>
        </w:rPr>
        <w:t xml:space="preserve"> </w:t>
      </w:r>
      <w:proofErr w:type="spellStart"/>
      <w:r w:rsidRPr="000E4E3F">
        <w:rPr>
          <w:rFonts w:ascii="Times New Roman" w:hAnsi="Times New Roman" w:cs="Times New Roman"/>
          <w:sz w:val="28"/>
          <w:szCs w:val="28"/>
        </w:rPr>
        <w:t>Мубарака</w:t>
      </w:r>
      <w:proofErr w:type="spellEnd"/>
      <w:r w:rsidRPr="000E4E3F">
        <w:rPr>
          <w:rFonts w:ascii="Times New Roman" w:hAnsi="Times New Roman" w:cs="Times New Roman"/>
          <w:sz w:val="28"/>
          <w:szCs w:val="28"/>
        </w:rPr>
        <w:t xml:space="preserve">) был создан Национальный Совет женщин Египта. Основные цели данной организации: контроль над деятельностью правительства в отношении прав женщин, легитимация </w:t>
      </w:r>
      <w:r w:rsidRPr="000E4E3F">
        <w:rPr>
          <w:rFonts w:ascii="Times New Roman" w:hAnsi="Times New Roman" w:cs="Times New Roman"/>
          <w:sz w:val="28"/>
          <w:szCs w:val="28"/>
        </w:rPr>
        <w:lastRenderedPageBreak/>
        <w:t>существующего режима.</w:t>
      </w:r>
      <w:r w:rsidRPr="0033636C">
        <w:rPr>
          <w:rStyle w:val="a8"/>
          <w:rFonts w:ascii="Times New Roman" w:hAnsi="Times New Roman" w:cs="Times New Roman"/>
          <w:sz w:val="28"/>
          <w:szCs w:val="28"/>
        </w:rPr>
        <w:footnoteReference w:id="69"/>
      </w:r>
      <w:r w:rsidRPr="000E4E3F">
        <w:rPr>
          <w:rFonts w:ascii="Times New Roman" w:hAnsi="Times New Roman" w:cs="Times New Roman"/>
          <w:sz w:val="28"/>
          <w:szCs w:val="28"/>
        </w:rPr>
        <w:t xml:space="preserve"> Участницы Национального Совета пытались инициировать повышение минимального возраста для вступления в брак до 18 лет, дать женщинам право подавать на развод, право на опеку над своими детьми после развода и позволить регистрировать детей, рожденных вне брака. Однако после свержения режима деятельность данного органа была признана нелегитимной.</w:t>
      </w:r>
    </w:p>
    <w:p w:rsidR="00F44808" w:rsidRPr="000E4E3F" w:rsidRDefault="000E4E3F" w:rsidP="000E4E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Помимо этого, в Египте </w:t>
      </w:r>
      <w:r w:rsidR="00120401">
        <w:rPr>
          <w:rFonts w:ascii="Times New Roman" w:hAnsi="Times New Roman" w:cs="Times New Roman"/>
          <w:sz w:val="28"/>
          <w:szCs w:val="28"/>
        </w:rPr>
        <w:t>получил распространение</w:t>
      </w:r>
      <w:r w:rsidR="00F44808" w:rsidRPr="000E4E3F">
        <w:rPr>
          <w:rFonts w:ascii="Times New Roman" w:hAnsi="Times New Roman" w:cs="Times New Roman"/>
          <w:sz w:val="28"/>
          <w:szCs w:val="28"/>
        </w:rPr>
        <w:t xml:space="preserve"> </w:t>
      </w:r>
      <w:r>
        <w:rPr>
          <w:rFonts w:ascii="Times New Roman" w:hAnsi="Times New Roman" w:cs="Times New Roman"/>
          <w:sz w:val="28"/>
          <w:szCs w:val="28"/>
        </w:rPr>
        <w:t>исламский</w:t>
      </w:r>
      <w:r w:rsidR="00F44808" w:rsidRPr="000E4E3F">
        <w:rPr>
          <w:rFonts w:ascii="Times New Roman" w:hAnsi="Times New Roman" w:cs="Times New Roman"/>
          <w:sz w:val="28"/>
          <w:szCs w:val="28"/>
        </w:rPr>
        <w:t xml:space="preserve"> феминизм. В рамках организации «Братья-мусульмане» в 1932 году было создано крыло «Сестер-мусульманок». Первоначально в него входили в основном жены и родственницы членов «Братьев-мусульман». Однако постепенно количество женщин в данной организации стало увеличиваться. В рамках организации «Братья-мусульмане» женщины занимались вопросами здравоохранения и образования. Их основной целью было не достижение полного равенства с мужчинами, а установление определенных ролей для мужчин и женщин, чтобы они могли сотрудничать вместе для улучшения состояния египетского общества. Стоит отметить, что деятельность «Братьев-мусульман» была запрещена при Насере, </w:t>
      </w:r>
      <w:proofErr w:type="spellStart"/>
      <w:r w:rsidR="00F44808" w:rsidRPr="000E4E3F">
        <w:rPr>
          <w:rFonts w:ascii="Times New Roman" w:hAnsi="Times New Roman" w:cs="Times New Roman"/>
          <w:sz w:val="28"/>
          <w:szCs w:val="28"/>
        </w:rPr>
        <w:t>Садате</w:t>
      </w:r>
      <w:proofErr w:type="spellEnd"/>
      <w:r w:rsidR="00F44808" w:rsidRPr="000E4E3F">
        <w:rPr>
          <w:rFonts w:ascii="Times New Roman" w:hAnsi="Times New Roman" w:cs="Times New Roman"/>
          <w:sz w:val="28"/>
          <w:szCs w:val="28"/>
        </w:rPr>
        <w:t xml:space="preserve"> и </w:t>
      </w:r>
      <w:proofErr w:type="spellStart"/>
      <w:r w:rsidR="00F44808" w:rsidRPr="000E4E3F">
        <w:rPr>
          <w:rFonts w:ascii="Times New Roman" w:hAnsi="Times New Roman" w:cs="Times New Roman"/>
          <w:sz w:val="28"/>
          <w:szCs w:val="28"/>
        </w:rPr>
        <w:t>Мубараке</w:t>
      </w:r>
      <w:proofErr w:type="spellEnd"/>
      <w:r w:rsidR="00F44808" w:rsidRPr="000E4E3F">
        <w:rPr>
          <w:rFonts w:ascii="Times New Roman" w:hAnsi="Times New Roman" w:cs="Times New Roman"/>
          <w:sz w:val="28"/>
          <w:szCs w:val="28"/>
        </w:rPr>
        <w:t>. Они были признаны террористической организацией.</w:t>
      </w:r>
    </w:p>
    <w:p w:rsidR="00F44808" w:rsidRPr="00377341" w:rsidRDefault="00F44808" w:rsidP="00E27D86">
      <w:pPr>
        <w:spacing w:after="0" w:line="360" w:lineRule="auto"/>
        <w:ind w:firstLine="709"/>
        <w:jc w:val="both"/>
        <w:rPr>
          <w:rFonts w:ascii="Times New Roman" w:hAnsi="Times New Roman" w:cs="Times New Roman"/>
          <w:sz w:val="28"/>
          <w:szCs w:val="28"/>
        </w:rPr>
      </w:pPr>
      <w:r w:rsidRPr="00377341">
        <w:rPr>
          <w:rFonts w:ascii="Times New Roman" w:hAnsi="Times New Roman" w:cs="Times New Roman"/>
          <w:sz w:val="28"/>
          <w:szCs w:val="28"/>
        </w:rPr>
        <w:t xml:space="preserve">25 января 2011 года главная площадь Каира была полностью заполнена как мужчинами, так и женщинами различных социальных слоев. Эта демонстрация характеризуется двумя беспрецедентными явлениями для Египта. Во-первых, мужчины и женщины стояли рядом друг с другом, выдвигая одни и те же требования: изменение режима, улучшение условий жизни, борьбы с бедностью и безработицей. Во-вторых, были преодолены традиционные религиозные барьеры, это проявилось в том, что женщины, которые носят </w:t>
      </w:r>
      <w:proofErr w:type="spellStart"/>
      <w:r w:rsidRPr="00377341">
        <w:rPr>
          <w:rFonts w:ascii="Times New Roman" w:hAnsi="Times New Roman" w:cs="Times New Roman"/>
          <w:sz w:val="28"/>
          <w:szCs w:val="28"/>
        </w:rPr>
        <w:t>хиджаб</w:t>
      </w:r>
      <w:proofErr w:type="spellEnd"/>
      <w:r w:rsidRPr="00377341">
        <w:rPr>
          <w:rFonts w:ascii="Times New Roman" w:hAnsi="Times New Roman" w:cs="Times New Roman"/>
          <w:sz w:val="28"/>
          <w:szCs w:val="28"/>
        </w:rPr>
        <w:t xml:space="preserve"> и </w:t>
      </w:r>
      <w:proofErr w:type="spellStart"/>
      <w:r w:rsidRPr="00377341">
        <w:rPr>
          <w:rFonts w:ascii="Times New Roman" w:hAnsi="Times New Roman" w:cs="Times New Roman"/>
          <w:sz w:val="28"/>
          <w:szCs w:val="28"/>
        </w:rPr>
        <w:t>никаб</w:t>
      </w:r>
      <w:proofErr w:type="spellEnd"/>
      <w:r w:rsidRPr="00377341">
        <w:rPr>
          <w:rFonts w:ascii="Times New Roman" w:hAnsi="Times New Roman" w:cs="Times New Roman"/>
          <w:sz w:val="28"/>
          <w:szCs w:val="28"/>
        </w:rPr>
        <w:t>, объединились с теми, кто придерживается светских взглядов и не носит традиционную исламскую одежду.</w:t>
      </w:r>
      <w:r w:rsidRPr="0033636C">
        <w:rPr>
          <w:rStyle w:val="a8"/>
          <w:rFonts w:ascii="Times New Roman" w:hAnsi="Times New Roman" w:cs="Times New Roman"/>
          <w:sz w:val="28"/>
          <w:szCs w:val="28"/>
        </w:rPr>
        <w:footnoteReference w:id="70"/>
      </w:r>
    </w:p>
    <w:p w:rsidR="00F44808" w:rsidRDefault="00F44808" w:rsidP="007C2B42">
      <w:pPr>
        <w:spacing w:after="0" w:line="360" w:lineRule="auto"/>
        <w:ind w:firstLine="709"/>
        <w:jc w:val="both"/>
        <w:rPr>
          <w:rFonts w:ascii="Times New Roman" w:hAnsi="Times New Roman" w:cs="Times New Roman"/>
          <w:sz w:val="28"/>
          <w:szCs w:val="28"/>
        </w:rPr>
      </w:pPr>
      <w:r w:rsidRPr="003D3CB3">
        <w:rPr>
          <w:rFonts w:ascii="Times New Roman" w:hAnsi="Times New Roman" w:cs="Times New Roman"/>
          <w:sz w:val="28"/>
          <w:szCs w:val="28"/>
        </w:rPr>
        <w:lastRenderedPageBreak/>
        <w:t xml:space="preserve">Одним из рычагов </w:t>
      </w:r>
      <w:r w:rsidR="003D3CB3">
        <w:rPr>
          <w:rFonts w:ascii="Times New Roman" w:hAnsi="Times New Roman" w:cs="Times New Roman"/>
          <w:sz w:val="28"/>
          <w:szCs w:val="28"/>
        </w:rPr>
        <w:t>продвижения своих интересов женского движения</w:t>
      </w:r>
      <w:r w:rsidRPr="003D3CB3">
        <w:rPr>
          <w:rFonts w:ascii="Times New Roman" w:hAnsi="Times New Roman" w:cs="Times New Roman"/>
          <w:sz w:val="28"/>
          <w:szCs w:val="28"/>
        </w:rPr>
        <w:t xml:space="preserve"> в Египте </w:t>
      </w:r>
      <w:r w:rsidR="003D3CB3">
        <w:rPr>
          <w:rFonts w:ascii="Times New Roman" w:hAnsi="Times New Roman" w:cs="Times New Roman"/>
          <w:sz w:val="28"/>
          <w:szCs w:val="28"/>
        </w:rPr>
        <w:t>является</w:t>
      </w:r>
      <w:r w:rsidRPr="003D3CB3">
        <w:rPr>
          <w:rFonts w:ascii="Times New Roman" w:hAnsi="Times New Roman" w:cs="Times New Roman"/>
          <w:sz w:val="28"/>
          <w:szCs w:val="28"/>
        </w:rPr>
        <w:t xml:space="preserve"> Интернет. </w:t>
      </w:r>
      <w:r w:rsidR="007C2B42">
        <w:rPr>
          <w:rFonts w:ascii="Times New Roman" w:hAnsi="Times New Roman" w:cs="Times New Roman"/>
          <w:sz w:val="28"/>
          <w:szCs w:val="28"/>
        </w:rPr>
        <w:t>Во время революционных процессов в данной стране</w:t>
      </w:r>
      <w:r w:rsidRPr="003D3CB3">
        <w:rPr>
          <w:rFonts w:ascii="Times New Roman" w:hAnsi="Times New Roman" w:cs="Times New Roman"/>
          <w:sz w:val="28"/>
          <w:szCs w:val="28"/>
        </w:rPr>
        <w:t xml:space="preserve"> в </w:t>
      </w:r>
      <w:r w:rsidRPr="003D3CB3">
        <w:rPr>
          <w:rFonts w:ascii="Times New Roman" w:hAnsi="Times New Roman" w:cs="Times New Roman"/>
          <w:sz w:val="28"/>
          <w:szCs w:val="28"/>
          <w:lang w:val="en-US"/>
        </w:rPr>
        <w:t>Twitter</w:t>
      </w:r>
      <w:r w:rsidRPr="003D3CB3">
        <w:rPr>
          <w:rFonts w:ascii="Times New Roman" w:hAnsi="Times New Roman" w:cs="Times New Roman"/>
          <w:sz w:val="28"/>
          <w:szCs w:val="28"/>
        </w:rPr>
        <w:t xml:space="preserve"> появ</w:t>
      </w:r>
      <w:r w:rsidR="007C2B42">
        <w:rPr>
          <w:rFonts w:ascii="Times New Roman" w:hAnsi="Times New Roman" w:cs="Times New Roman"/>
          <w:sz w:val="28"/>
          <w:szCs w:val="28"/>
        </w:rPr>
        <w:t>лялось</w:t>
      </w:r>
      <w:r w:rsidRPr="003D3CB3">
        <w:rPr>
          <w:rFonts w:ascii="Times New Roman" w:hAnsi="Times New Roman" w:cs="Times New Roman"/>
          <w:sz w:val="28"/>
          <w:szCs w:val="28"/>
        </w:rPr>
        <w:t xml:space="preserve"> большое количество сообщений от женщин-активисток, призывающих последовать примеру тунисского населения, бороться против авторитарного режима.</w:t>
      </w:r>
      <w:r w:rsidRPr="0033636C">
        <w:rPr>
          <w:rStyle w:val="a8"/>
          <w:rFonts w:ascii="Times New Roman" w:hAnsi="Times New Roman" w:cs="Times New Roman"/>
          <w:color w:val="3B3A39"/>
          <w:sz w:val="28"/>
          <w:szCs w:val="28"/>
          <w:shd w:val="clear" w:color="auto" w:fill="FFFFFF"/>
        </w:rPr>
        <w:footnoteReference w:id="71"/>
      </w:r>
      <w:r w:rsidR="00E27D86">
        <w:rPr>
          <w:rFonts w:ascii="Times New Roman" w:hAnsi="Times New Roman" w:cs="Times New Roman"/>
          <w:sz w:val="28"/>
          <w:szCs w:val="28"/>
        </w:rPr>
        <w:t xml:space="preserve"> </w:t>
      </w:r>
      <w:r w:rsidRPr="007C2B42">
        <w:rPr>
          <w:rFonts w:ascii="Times New Roman" w:hAnsi="Times New Roman" w:cs="Times New Roman"/>
          <w:sz w:val="28"/>
          <w:szCs w:val="28"/>
        </w:rPr>
        <w:t xml:space="preserve">Публикации сообщений в социальных сетях </w:t>
      </w:r>
      <w:r w:rsidR="007C2B42">
        <w:rPr>
          <w:rFonts w:ascii="Times New Roman" w:hAnsi="Times New Roman" w:cs="Times New Roman"/>
          <w:sz w:val="28"/>
          <w:szCs w:val="28"/>
        </w:rPr>
        <w:t>начались</w:t>
      </w:r>
      <w:r w:rsidRPr="007C2B42">
        <w:rPr>
          <w:rFonts w:ascii="Times New Roman" w:hAnsi="Times New Roman" w:cs="Times New Roman"/>
          <w:sz w:val="28"/>
          <w:szCs w:val="28"/>
        </w:rPr>
        <w:t xml:space="preserve"> с размещения в </w:t>
      </w:r>
      <w:r w:rsidRPr="007C2B42">
        <w:rPr>
          <w:rFonts w:ascii="Times New Roman" w:hAnsi="Times New Roman" w:cs="Times New Roman"/>
          <w:sz w:val="28"/>
          <w:szCs w:val="28"/>
          <w:lang w:val="en-US"/>
        </w:rPr>
        <w:t>Twitter</w:t>
      </w:r>
      <w:r w:rsidRPr="007C2B42">
        <w:rPr>
          <w:rFonts w:ascii="Times New Roman" w:hAnsi="Times New Roman" w:cs="Times New Roman"/>
          <w:sz w:val="28"/>
          <w:szCs w:val="28"/>
        </w:rPr>
        <w:t xml:space="preserve"> провокационного послания египетской женщины «</w:t>
      </w:r>
      <w:r w:rsidRPr="007C2B42">
        <w:rPr>
          <w:rFonts w:ascii="Times New Roman" w:hAnsi="Times New Roman" w:cs="Times New Roman"/>
          <w:sz w:val="28"/>
          <w:szCs w:val="28"/>
          <w:lang w:val="en-US"/>
        </w:rPr>
        <w:t>Gigi</w:t>
      </w:r>
      <w:r w:rsidRPr="007C2B42">
        <w:rPr>
          <w:rFonts w:ascii="Times New Roman" w:hAnsi="Times New Roman" w:cs="Times New Roman"/>
          <w:sz w:val="28"/>
          <w:szCs w:val="28"/>
        </w:rPr>
        <w:t xml:space="preserve">». Она призывала выйти граждан на площади городов 25 января с целью свержения власти </w:t>
      </w:r>
      <w:proofErr w:type="spellStart"/>
      <w:r w:rsidRPr="007C2B42">
        <w:rPr>
          <w:rFonts w:ascii="Times New Roman" w:hAnsi="Times New Roman" w:cs="Times New Roman"/>
          <w:sz w:val="28"/>
          <w:szCs w:val="28"/>
        </w:rPr>
        <w:t>Хосни</w:t>
      </w:r>
      <w:proofErr w:type="spellEnd"/>
      <w:r w:rsidRPr="007C2B42">
        <w:rPr>
          <w:rFonts w:ascii="Times New Roman" w:hAnsi="Times New Roman" w:cs="Times New Roman"/>
          <w:sz w:val="28"/>
          <w:szCs w:val="28"/>
        </w:rPr>
        <w:t xml:space="preserve"> </w:t>
      </w:r>
      <w:proofErr w:type="spellStart"/>
      <w:r w:rsidRPr="007C2B42">
        <w:rPr>
          <w:rFonts w:ascii="Times New Roman" w:hAnsi="Times New Roman" w:cs="Times New Roman"/>
          <w:sz w:val="28"/>
          <w:szCs w:val="28"/>
        </w:rPr>
        <w:t>Мубарака</w:t>
      </w:r>
      <w:proofErr w:type="spellEnd"/>
      <w:r w:rsidRPr="007C2B42">
        <w:rPr>
          <w:rFonts w:ascii="Times New Roman" w:hAnsi="Times New Roman" w:cs="Times New Roman"/>
          <w:sz w:val="28"/>
          <w:szCs w:val="28"/>
        </w:rPr>
        <w:t xml:space="preserve">. В </w:t>
      </w:r>
      <w:r w:rsidRPr="007C2B42">
        <w:rPr>
          <w:rFonts w:ascii="Times New Roman" w:hAnsi="Times New Roman" w:cs="Times New Roman"/>
          <w:sz w:val="28"/>
          <w:szCs w:val="28"/>
          <w:lang w:val="en-US"/>
        </w:rPr>
        <w:t>Twitter</w:t>
      </w:r>
      <w:r w:rsidRPr="007C2B42">
        <w:rPr>
          <w:rFonts w:ascii="Times New Roman" w:hAnsi="Times New Roman" w:cs="Times New Roman"/>
          <w:sz w:val="28"/>
          <w:szCs w:val="28"/>
        </w:rPr>
        <w:t xml:space="preserve"> «</w:t>
      </w:r>
      <w:r w:rsidRPr="007C2B42">
        <w:rPr>
          <w:rFonts w:ascii="Times New Roman" w:hAnsi="Times New Roman" w:cs="Times New Roman"/>
          <w:sz w:val="28"/>
          <w:szCs w:val="28"/>
          <w:lang w:val="en-US"/>
        </w:rPr>
        <w:t>Gigi</w:t>
      </w:r>
      <w:r w:rsidRPr="007C2B42">
        <w:rPr>
          <w:rFonts w:ascii="Times New Roman" w:hAnsi="Times New Roman" w:cs="Times New Roman"/>
          <w:sz w:val="28"/>
          <w:szCs w:val="28"/>
        </w:rPr>
        <w:t xml:space="preserve">» </w:t>
      </w:r>
      <w:r w:rsidR="007C2B42">
        <w:rPr>
          <w:rFonts w:ascii="Times New Roman" w:hAnsi="Times New Roman" w:cs="Times New Roman"/>
          <w:sz w:val="28"/>
          <w:szCs w:val="28"/>
        </w:rPr>
        <w:t>сы</w:t>
      </w:r>
      <w:r w:rsidRPr="007C2B42">
        <w:rPr>
          <w:rFonts w:ascii="Times New Roman" w:hAnsi="Times New Roman" w:cs="Times New Roman"/>
          <w:sz w:val="28"/>
          <w:szCs w:val="28"/>
        </w:rPr>
        <w:t xml:space="preserve">грала роль лидера, своими посланиями направляла людей, давала им команды, </w:t>
      </w:r>
      <w:r w:rsidR="007C2B42" w:rsidRPr="007C2B42">
        <w:rPr>
          <w:rFonts w:ascii="Times New Roman" w:hAnsi="Times New Roman" w:cs="Times New Roman"/>
          <w:sz w:val="28"/>
          <w:szCs w:val="28"/>
        </w:rPr>
        <w:t>воздействовала</w:t>
      </w:r>
      <w:r w:rsidRPr="007C2B42">
        <w:rPr>
          <w:rFonts w:ascii="Times New Roman" w:hAnsi="Times New Roman" w:cs="Times New Roman"/>
          <w:sz w:val="28"/>
          <w:szCs w:val="28"/>
        </w:rPr>
        <w:t xml:space="preserve"> на приняти</w:t>
      </w:r>
      <w:r w:rsidR="007C2B42">
        <w:rPr>
          <w:rFonts w:ascii="Times New Roman" w:hAnsi="Times New Roman" w:cs="Times New Roman"/>
          <w:sz w:val="28"/>
          <w:szCs w:val="28"/>
        </w:rPr>
        <w:t>е</w:t>
      </w:r>
      <w:r w:rsidRPr="007C2B42">
        <w:rPr>
          <w:rFonts w:ascii="Times New Roman" w:hAnsi="Times New Roman" w:cs="Times New Roman"/>
          <w:sz w:val="28"/>
          <w:szCs w:val="28"/>
        </w:rPr>
        <w:t xml:space="preserve"> ими решения выйти на площади, зная то, какие мотивы могут быть у населения к участию в революционном процессе. </w:t>
      </w:r>
    </w:p>
    <w:p w:rsidR="007C2B42" w:rsidRDefault="00F44808" w:rsidP="007C2B42">
      <w:pPr>
        <w:spacing w:after="0" w:line="360" w:lineRule="auto"/>
        <w:ind w:firstLine="709"/>
        <w:jc w:val="both"/>
        <w:rPr>
          <w:rFonts w:ascii="Times New Roman" w:hAnsi="Times New Roman" w:cs="Times New Roman"/>
          <w:sz w:val="28"/>
          <w:szCs w:val="28"/>
        </w:rPr>
      </w:pPr>
      <w:r w:rsidRPr="007C2B42">
        <w:rPr>
          <w:rFonts w:ascii="Times New Roman" w:hAnsi="Times New Roman" w:cs="Times New Roman"/>
          <w:sz w:val="28"/>
          <w:szCs w:val="28"/>
        </w:rPr>
        <w:t xml:space="preserve">Одной из самых известных активисток Египта является </w:t>
      </w:r>
      <w:proofErr w:type="spellStart"/>
      <w:r w:rsidRPr="007C2B42">
        <w:rPr>
          <w:rFonts w:ascii="Times New Roman" w:hAnsi="Times New Roman" w:cs="Times New Roman"/>
          <w:sz w:val="28"/>
          <w:szCs w:val="28"/>
        </w:rPr>
        <w:t>Асма</w:t>
      </w:r>
      <w:proofErr w:type="spellEnd"/>
      <w:r w:rsidRPr="007C2B42">
        <w:rPr>
          <w:rFonts w:ascii="Times New Roman" w:hAnsi="Times New Roman" w:cs="Times New Roman"/>
          <w:sz w:val="28"/>
          <w:szCs w:val="28"/>
        </w:rPr>
        <w:t xml:space="preserve"> </w:t>
      </w:r>
      <w:proofErr w:type="spellStart"/>
      <w:r w:rsidRPr="007C2B42">
        <w:rPr>
          <w:rFonts w:ascii="Times New Roman" w:hAnsi="Times New Roman" w:cs="Times New Roman"/>
          <w:sz w:val="28"/>
          <w:szCs w:val="28"/>
        </w:rPr>
        <w:t>Махфуз</w:t>
      </w:r>
      <w:proofErr w:type="spellEnd"/>
      <w:r w:rsidRPr="007C2B42">
        <w:rPr>
          <w:rFonts w:ascii="Times New Roman" w:hAnsi="Times New Roman" w:cs="Times New Roman"/>
          <w:sz w:val="28"/>
          <w:szCs w:val="28"/>
        </w:rPr>
        <w:t xml:space="preserve">. Она вместе с другими молодыми </w:t>
      </w:r>
      <w:proofErr w:type="spellStart"/>
      <w:r w:rsidRPr="007C2B42">
        <w:rPr>
          <w:rFonts w:ascii="Times New Roman" w:hAnsi="Times New Roman" w:cs="Times New Roman"/>
          <w:sz w:val="28"/>
          <w:szCs w:val="28"/>
        </w:rPr>
        <w:t>блоггерами</w:t>
      </w:r>
      <w:proofErr w:type="spellEnd"/>
      <w:r w:rsidRPr="007C2B42">
        <w:rPr>
          <w:rFonts w:ascii="Times New Roman" w:hAnsi="Times New Roman" w:cs="Times New Roman"/>
          <w:sz w:val="28"/>
          <w:szCs w:val="28"/>
        </w:rPr>
        <w:t xml:space="preserve"> создала группу «Движение 6 апреля» весной 2008 года, чтобы поддержать рабочих одного из промышленных городов Египта в проведении забастовки, намеченной на 6 апреля. Их целью было распространение информации в Интернете о готовящейся акции, привлечение внимания общественности. Подобным образом </w:t>
      </w:r>
      <w:proofErr w:type="spellStart"/>
      <w:r w:rsidRPr="007C2B42">
        <w:rPr>
          <w:rFonts w:ascii="Times New Roman" w:hAnsi="Times New Roman" w:cs="Times New Roman"/>
          <w:sz w:val="28"/>
          <w:szCs w:val="28"/>
        </w:rPr>
        <w:t>Асма</w:t>
      </w:r>
      <w:proofErr w:type="spellEnd"/>
      <w:r w:rsidRPr="007C2B42">
        <w:rPr>
          <w:rFonts w:ascii="Times New Roman" w:hAnsi="Times New Roman" w:cs="Times New Roman"/>
          <w:sz w:val="28"/>
          <w:szCs w:val="28"/>
        </w:rPr>
        <w:t xml:space="preserve"> </w:t>
      </w:r>
      <w:proofErr w:type="spellStart"/>
      <w:r w:rsidRPr="007C2B42">
        <w:rPr>
          <w:rFonts w:ascii="Times New Roman" w:hAnsi="Times New Roman" w:cs="Times New Roman"/>
          <w:sz w:val="28"/>
          <w:szCs w:val="28"/>
        </w:rPr>
        <w:t>Махфуз</w:t>
      </w:r>
      <w:proofErr w:type="spellEnd"/>
      <w:r w:rsidRPr="007C2B42">
        <w:rPr>
          <w:rFonts w:ascii="Times New Roman" w:hAnsi="Times New Roman" w:cs="Times New Roman"/>
          <w:sz w:val="28"/>
          <w:szCs w:val="28"/>
        </w:rPr>
        <w:t xml:space="preserve"> действовала и во время египетской</w:t>
      </w:r>
      <w:r w:rsidR="007C2B42">
        <w:rPr>
          <w:rFonts w:ascii="Times New Roman" w:hAnsi="Times New Roman" w:cs="Times New Roman"/>
          <w:sz w:val="28"/>
          <w:szCs w:val="28"/>
        </w:rPr>
        <w:t xml:space="preserve"> революции 2011 года.</w:t>
      </w:r>
    </w:p>
    <w:p w:rsidR="00F44808" w:rsidRPr="007C2B42" w:rsidRDefault="00F44808" w:rsidP="007C2B42">
      <w:pPr>
        <w:spacing w:after="0" w:line="360" w:lineRule="auto"/>
        <w:ind w:firstLine="709"/>
        <w:jc w:val="both"/>
        <w:rPr>
          <w:rFonts w:ascii="Times New Roman" w:hAnsi="Times New Roman" w:cs="Times New Roman"/>
          <w:sz w:val="28"/>
          <w:szCs w:val="28"/>
        </w:rPr>
      </w:pPr>
      <w:proofErr w:type="spellStart"/>
      <w:r w:rsidRPr="007C2B42">
        <w:rPr>
          <w:rFonts w:ascii="Times New Roman" w:hAnsi="Times New Roman" w:cs="Times New Roman"/>
          <w:sz w:val="28"/>
          <w:szCs w:val="28"/>
        </w:rPr>
        <w:t>Исраа</w:t>
      </w:r>
      <w:proofErr w:type="spellEnd"/>
      <w:r w:rsidRPr="007C2B42">
        <w:rPr>
          <w:rFonts w:ascii="Times New Roman" w:hAnsi="Times New Roman" w:cs="Times New Roman"/>
          <w:sz w:val="28"/>
          <w:szCs w:val="28"/>
        </w:rPr>
        <w:t xml:space="preserve"> Абдель </w:t>
      </w:r>
      <w:proofErr w:type="spellStart"/>
      <w:r w:rsidRPr="007C2B42">
        <w:rPr>
          <w:rFonts w:ascii="Times New Roman" w:hAnsi="Times New Roman" w:cs="Times New Roman"/>
          <w:sz w:val="28"/>
          <w:szCs w:val="28"/>
        </w:rPr>
        <w:t>Фаттах</w:t>
      </w:r>
      <w:proofErr w:type="spellEnd"/>
      <w:r w:rsidRPr="007C2B42">
        <w:rPr>
          <w:rFonts w:ascii="Times New Roman" w:hAnsi="Times New Roman" w:cs="Times New Roman"/>
          <w:sz w:val="28"/>
          <w:szCs w:val="28"/>
        </w:rPr>
        <w:t xml:space="preserve"> тоже является одн</w:t>
      </w:r>
      <w:r w:rsidR="00E27D86">
        <w:rPr>
          <w:rFonts w:ascii="Times New Roman" w:hAnsi="Times New Roman" w:cs="Times New Roman"/>
          <w:sz w:val="28"/>
          <w:szCs w:val="28"/>
        </w:rPr>
        <w:t>им</w:t>
      </w:r>
      <w:r w:rsidRPr="007C2B42">
        <w:rPr>
          <w:rFonts w:ascii="Times New Roman" w:hAnsi="Times New Roman" w:cs="Times New Roman"/>
          <w:sz w:val="28"/>
          <w:szCs w:val="28"/>
        </w:rPr>
        <w:t xml:space="preserve"> из организаторов Движения 6 апреля. Она использовала такие же методы привлечения населения, как и </w:t>
      </w:r>
      <w:proofErr w:type="spellStart"/>
      <w:r w:rsidRPr="007C2B42">
        <w:rPr>
          <w:rFonts w:ascii="Times New Roman" w:hAnsi="Times New Roman" w:cs="Times New Roman"/>
          <w:sz w:val="28"/>
          <w:szCs w:val="28"/>
        </w:rPr>
        <w:t>Асма</w:t>
      </w:r>
      <w:proofErr w:type="spellEnd"/>
      <w:r w:rsidRPr="007C2B42">
        <w:rPr>
          <w:rFonts w:ascii="Times New Roman" w:hAnsi="Times New Roman" w:cs="Times New Roman"/>
          <w:sz w:val="28"/>
          <w:szCs w:val="28"/>
        </w:rPr>
        <w:t xml:space="preserve"> </w:t>
      </w:r>
      <w:proofErr w:type="spellStart"/>
      <w:r w:rsidRPr="007C2B42">
        <w:rPr>
          <w:rFonts w:ascii="Times New Roman" w:hAnsi="Times New Roman" w:cs="Times New Roman"/>
          <w:sz w:val="28"/>
          <w:szCs w:val="28"/>
        </w:rPr>
        <w:t>Махфуз</w:t>
      </w:r>
      <w:proofErr w:type="spellEnd"/>
      <w:r w:rsidRPr="007C2B42">
        <w:rPr>
          <w:rFonts w:ascii="Times New Roman" w:hAnsi="Times New Roman" w:cs="Times New Roman"/>
          <w:sz w:val="28"/>
          <w:szCs w:val="28"/>
        </w:rPr>
        <w:t>. Её называют «</w:t>
      </w:r>
      <w:r w:rsidRPr="007C2B42">
        <w:rPr>
          <w:rFonts w:ascii="Times New Roman" w:hAnsi="Times New Roman" w:cs="Times New Roman"/>
          <w:sz w:val="28"/>
          <w:szCs w:val="28"/>
          <w:lang w:val="en-US"/>
        </w:rPr>
        <w:t>Facebook</w:t>
      </w:r>
      <w:r w:rsidRPr="007C2B42">
        <w:rPr>
          <w:rFonts w:ascii="Times New Roman" w:hAnsi="Times New Roman" w:cs="Times New Roman"/>
          <w:sz w:val="28"/>
          <w:szCs w:val="28"/>
        </w:rPr>
        <w:t xml:space="preserve"> </w:t>
      </w:r>
      <w:r w:rsidRPr="007C2B42">
        <w:rPr>
          <w:rFonts w:ascii="Times New Roman" w:hAnsi="Times New Roman" w:cs="Times New Roman"/>
          <w:sz w:val="28"/>
          <w:szCs w:val="28"/>
          <w:lang w:val="en-US"/>
        </w:rPr>
        <w:t>girl</w:t>
      </w:r>
      <w:r w:rsidRPr="007C2B42">
        <w:rPr>
          <w:rFonts w:ascii="Times New Roman" w:hAnsi="Times New Roman" w:cs="Times New Roman"/>
          <w:sz w:val="28"/>
          <w:szCs w:val="28"/>
        </w:rPr>
        <w:t>».</w:t>
      </w:r>
      <w:r w:rsidRPr="0033636C">
        <w:rPr>
          <w:rStyle w:val="a8"/>
          <w:rFonts w:ascii="Times New Roman" w:hAnsi="Times New Roman" w:cs="Times New Roman"/>
          <w:sz w:val="28"/>
          <w:szCs w:val="28"/>
        </w:rPr>
        <w:footnoteReference w:id="72"/>
      </w:r>
    </w:p>
    <w:p w:rsidR="00F44808" w:rsidRPr="00120401" w:rsidRDefault="00F44808" w:rsidP="00120401">
      <w:pPr>
        <w:spacing w:after="0" w:line="360" w:lineRule="auto"/>
        <w:ind w:firstLine="709"/>
        <w:jc w:val="both"/>
        <w:rPr>
          <w:rFonts w:ascii="Times New Roman" w:hAnsi="Times New Roman" w:cs="Times New Roman"/>
          <w:sz w:val="28"/>
          <w:szCs w:val="28"/>
        </w:rPr>
      </w:pPr>
      <w:r w:rsidRPr="00120401">
        <w:rPr>
          <w:rFonts w:ascii="Times New Roman" w:hAnsi="Times New Roman" w:cs="Times New Roman"/>
          <w:sz w:val="28"/>
          <w:szCs w:val="28"/>
        </w:rPr>
        <w:t xml:space="preserve">Активным идеологом либерального феминизма в Египте является Даля </w:t>
      </w:r>
      <w:proofErr w:type="spellStart"/>
      <w:r w:rsidRPr="00120401">
        <w:rPr>
          <w:rFonts w:ascii="Times New Roman" w:hAnsi="Times New Roman" w:cs="Times New Roman"/>
          <w:sz w:val="28"/>
          <w:szCs w:val="28"/>
        </w:rPr>
        <w:t>Зиада</w:t>
      </w:r>
      <w:proofErr w:type="spellEnd"/>
      <w:r w:rsidRPr="00120401">
        <w:rPr>
          <w:rFonts w:ascii="Times New Roman" w:hAnsi="Times New Roman" w:cs="Times New Roman"/>
          <w:sz w:val="28"/>
          <w:szCs w:val="28"/>
        </w:rPr>
        <w:t xml:space="preserve">. Её причисляют к одной из активисток движения «розовый </w:t>
      </w:r>
      <w:proofErr w:type="spellStart"/>
      <w:r w:rsidRPr="00120401">
        <w:rPr>
          <w:rFonts w:ascii="Times New Roman" w:hAnsi="Times New Roman" w:cs="Times New Roman"/>
          <w:sz w:val="28"/>
          <w:szCs w:val="28"/>
        </w:rPr>
        <w:t>хиджаб</w:t>
      </w:r>
      <w:proofErr w:type="spellEnd"/>
      <w:r w:rsidRPr="00120401">
        <w:rPr>
          <w:rFonts w:ascii="Times New Roman" w:hAnsi="Times New Roman" w:cs="Times New Roman"/>
          <w:sz w:val="28"/>
          <w:szCs w:val="28"/>
        </w:rPr>
        <w:t xml:space="preserve">». Даля </w:t>
      </w:r>
      <w:proofErr w:type="spellStart"/>
      <w:r w:rsidRPr="00120401">
        <w:rPr>
          <w:rFonts w:ascii="Times New Roman" w:hAnsi="Times New Roman" w:cs="Times New Roman"/>
          <w:sz w:val="28"/>
          <w:szCs w:val="28"/>
        </w:rPr>
        <w:t>Зиада</w:t>
      </w:r>
      <w:proofErr w:type="spellEnd"/>
      <w:r w:rsidRPr="00120401">
        <w:rPr>
          <w:rFonts w:ascii="Times New Roman" w:hAnsi="Times New Roman" w:cs="Times New Roman"/>
          <w:sz w:val="28"/>
          <w:szCs w:val="28"/>
        </w:rPr>
        <w:t xml:space="preserve"> была одной из организаторов фестиваля фильмов о правах человека в Египте. Публике были продемонстрированы фильмы об Оранжевой революции 2004 года в Украине. Даля </w:t>
      </w:r>
      <w:proofErr w:type="spellStart"/>
      <w:r w:rsidRPr="00120401">
        <w:rPr>
          <w:rFonts w:ascii="Times New Roman" w:hAnsi="Times New Roman" w:cs="Times New Roman"/>
          <w:sz w:val="28"/>
          <w:szCs w:val="28"/>
        </w:rPr>
        <w:t>Зиада</w:t>
      </w:r>
      <w:proofErr w:type="spellEnd"/>
      <w:r w:rsidRPr="00120401">
        <w:rPr>
          <w:rFonts w:ascii="Times New Roman" w:hAnsi="Times New Roman" w:cs="Times New Roman"/>
          <w:sz w:val="28"/>
          <w:szCs w:val="28"/>
        </w:rPr>
        <w:t xml:space="preserve"> перевела на арабский язык </w:t>
      </w:r>
      <w:r w:rsidRPr="00120401">
        <w:rPr>
          <w:rFonts w:ascii="Times New Roman" w:hAnsi="Times New Roman" w:cs="Times New Roman"/>
          <w:sz w:val="28"/>
          <w:szCs w:val="28"/>
        </w:rPr>
        <w:lastRenderedPageBreak/>
        <w:t xml:space="preserve">знаменитый исторический сюжет о бойкоте автобусных линий в Алабаме в 1955 году, инициатором которого была Роза </w:t>
      </w:r>
      <w:proofErr w:type="spellStart"/>
      <w:r w:rsidRPr="00120401">
        <w:rPr>
          <w:rFonts w:ascii="Times New Roman" w:hAnsi="Times New Roman" w:cs="Times New Roman"/>
          <w:sz w:val="28"/>
          <w:szCs w:val="28"/>
        </w:rPr>
        <w:t>Паркс</w:t>
      </w:r>
      <w:proofErr w:type="spellEnd"/>
      <w:r w:rsidRPr="00120401">
        <w:rPr>
          <w:rFonts w:ascii="Times New Roman" w:hAnsi="Times New Roman" w:cs="Times New Roman"/>
          <w:sz w:val="28"/>
          <w:szCs w:val="28"/>
        </w:rPr>
        <w:t xml:space="preserve">. Помимо этого Даля </w:t>
      </w:r>
      <w:proofErr w:type="spellStart"/>
      <w:r w:rsidRPr="00120401">
        <w:rPr>
          <w:rFonts w:ascii="Times New Roman" w:hAnsi="Times New Roman" w:cs="Times New Roman"/>
          <w:sz w:val="28"/>
          <w:szCs w:val="28"/>
        </w:rPr>
        <w:t>Зиада</w:t>
      </w:r>
      <w:proofErr w:type="spellEnd"/>
      <w:r w:rsidRPr="00120401">
        <w:rPr>
          <w:rFonts w:ascii="Times New Roman" w:hAnsi="Times New Roman" w:cs="Times New Roman"/>
          <w:sz w:val="28"/>
          <w:szCs w:val="28"/>
        </w:rPr>
        <w:t xml:space="preserve"> создала исследовательский центр, который использовался для подготовки активистов и </w:t>
      </w:r>
      <w:proofErr w:type="spellStart"/>
      <w:r w:rsidRPr="00120401">
        <w:rPr>
          <w:rFonts w:ascii="Times New Roman" w:hAnsi="Times New Roman" w:cs="Times New Roman"/>
          <w:sz w:val="28"/>
          <w:szCs w:val="28"/>
        </w:rPr>
        <w:t>блоггеров</w:t>
      </w:r>
      <w:proofErr w:type="spellEnd"/>
      <w:r w:rsidRPr="00120401">
        <w:rPr>
          <w:rFonts w:ascii="Times New Roman" w:hAnsi="Times New Roman" w:cs="Times New Roman"/>
          <w:sz w:val="28"/>
          <w:szCs w:val="28"/>
        </w:rPr>
        <w:t xml:space="preserve"> к</w:t>
      </w:r>
      <w:r w:rsidR="007C2B42">
        <w:rPr>
          <w:rFonts w:ascii="Times New Roman" w:hAnsi="Times New Roman" w:cs="Times New Roman"/>
          <w:sz w:val="28"/>
          <w:szCs w:val="28"/>
        </w:rPr>
        <w:t xml:space="preserve"> египетской</w:t>
      </w:r>
      <w:r w:rsidRPr="00120401">
        <w:rPr>
          <w:rFonts w:ascii="Times New Roman" w:hAnsi="Times New Roman" w:cs="Times New Roman"/>
          <w:sz w:val="28"/>
          <w:szCs w:val="28"/>
        </w:rPr>
        <w:t xml:space="preserve"> революции.</w:t>
      </w:r>
      <w:r w:rsidRPr="0033636C">
        <w:rPr>
          <w:rStyle w:val="a8"/>
          <w:rFonts w:ascii="Times New Roman" w:hAnsi="Times New Roman" w:cs="Times New Roman"/>
          <w:sz w:val="28"/>
          <w:szCs w:val="28"/>
        </w:rPr>
        <w:footnoteReference w:id="73"/>
      </w:r>
    </w:p>
    <w:p w:rsidR="001B3798" w:rsidRDefault="00F44808" w:rsidP="007C2B42">
      <w:pPr>
        <w:spacing w:after="0" w:line="360" w:lineRule="auto"/>
        <w:ind w:firstLine="709"/>
        <w:jc w:val="both"/>
        <w:rPr>
          <w:rFonts w:ascii="Times New Roman" w:hAnsi="Times New Roman" w:cs="Times New Roman"/>
          <w:sz w:val="28"/>
          <w:szCs w:val="28"/>
        </w:rPr>
      </w:pPr>
      <w:r w:rsidRPr="007C2B42">
        <w:rPr>
          <w:rFonts w:ascii="Times New Roman" w:hAnsi="Times New Roman" w:cs="Times New Roman"/>
          <w:sz w:val="28"/>
          <w:szCs w:val="28"/>
        </w:rPr>
        <w:t xml:space="preserve">Среди мусульманских феминисток, </w:t>
      </w:r>
      <w:r w:rsidR="00E27D86" w:rsidRPr="007C2B42">
        <w:rPr>
          <w:rFonts w:ascii="Times New Roman" w:hAnsi="Times New Roman" w:cs="Times New Roman"/>
          <w:sz w:val="28"/>
          <w:szCs w:val="28"/>
        </w:rPr>
        <w:t>принима</w:t>
      </w:r>
      <w:r w:rsidR="00E27D86">
        <w:rPr>
          <w:rFonts w:ascii="Times New Roman" w:hAnsi="Times New Roman" w:cs="Times New Roman"/>
          <w:sz w:val="28"/>
          <w:szCs w:val="28"/>
        </w:rPr>
        <w:t>вших</w:t>
      </w:r>
      <w:r w:rsidRPr="007C2B42">
        <w:rPr>
          <w:rFonts w:ascii="Times New Roman" w:hAnsi="Times New Roman" w:cs="Times New Roman"/>
          <w:sz w:val="28"/>
          <w:szCs w:val="28"/>
        </w:rPr>
        <w:t xml:space="preserve"> активное участие в </w:t>
      </w:r>
      <w:r w:rsidR="007C2B42">
        <w:rPr>
          <w:rFonts w:ascii="Times New Roman" w:hAnsi="Times New Roman" w:cs="Times New Roman"/>
          <w:sz w:val="28"/>
          <w:szCs w:val="28"/>
        </w:rPr>
        <w:t>деятельности женских движения</w:t>
      </w:r>
      <w:r w:rsidRPr="007C2B42">
        <w:rPr>
          <w:rFonts w:ascii="Times New Roman" w:hAnsi="Times New Roman" w:cs="Times New Roman"/>
          <w:sz w:val="28"/>
          <w:szCs w:val="28"/>
        </w:rPr>
        <w:t xml:space="preserve"> в Египте</w:t>
      </w:r>
      <w:r w:rsidR="00E27D86">
        <w:rPr>
          <w:rFonts w:ascii="Times New Roman" w:hAnsi="Times New Roman" w:cs="Times New Roman"/>
          <w:sz w:val="28"/>
          <w:szCs w:val="28"/>
        </w:rPr>
        <w:t>,</w:t>
      </w:r>
      <w:r w:rsidRPr="007C2B42">
        <w:rPr>
          <w:rFonts w:ascii="Times New Roman" w:hAnsi="Times New Roman" w:cs="Times New Roman"/>
          <w:sz w:val="28"/>
          <w:szCs w:val="28"/>
        </w:rPr>
        <w:t xml:space="preserve"> можно выделить </w:t>
      </w:r>
      <w:proofErr w:type="spellStart"/>
      <w:r w:rsidRPr="007C2B42">
        <w:rPr>
          <w:rFonts w:ascii="Times New Roman" w:hAnsi="Times New Roman" w:cs="Times New Roman"/>
          <w:sz w:val="28"/>
          <w:szCs w:val="28"/>
        </w:rPr>
        <w:t>Наваль</w:t>
      </w:r>
      <w:proofErr w:type="spellEnd"/>
      <w:r w:rsidRPr="007C2B42">
        <w:rPr>
          <w:rFonts w:ascii="Times New Roman" w:hAnsi="Times New Roman" w:cs="Times New Roman"/>
          <w:sz w:val="28"/>
          <w:szCs w:val="28"/>
        </w:rPr>
        <w:t xml:space="preserve"> Эль </w:t>
      </w:r>
      <w:proofErr w:type="spellStart"/>
      <w:r w:rsidRPr="007C2B42">
        <w:rPr>
          <w:rFonts w:ascii="Times New Roman" w:hAnsi="Times New Roman" w:cs="Times New Roman"/>
          <w:sz w:val="28"/>
          <w:szCs w:val="28"/>
        </w:rPr>
        <w:t>Саадави</w:t>
      </w:r>
      <w:proofErr w:type="spellEnd"/>
      <w:r w:rsidRPr="007C2B42">
        <w:rPr>
          <w:rFonts w:ascii="Times New Roman" w:hAnsi="Times New Roman" w:cs="Times New Roman"/>
          <w:sz w:val="28"/>
          <w:szCs w:val="28"/>
        </w:rPr>
        <w:t xml:space="preserve">. Она является автором ряда книг, связанных с положением женщины в исламском обществе. </w:t>
      </w:r>
      <w:proofErr w:type="spellStart"/>
      <w:r w:rsidRPr="007C2B42">
        <w:rPr>
          <w:rFonts w:ascii="Times New Roman" w:hAnsi="Times New Roman" w:cs="Times New Roman"/>
          <w:sz w:val="28"/>
          <w:szCs w:val="28"/>
        </w:rPr>
        <w:t>Наваль</w:t>
      </w:r>
      <w:proofErr w:type="spellEnd"/>
      <w:r w:rsidRPr="007C2B42">
        <w:rPr>
          <w:rFonts w:ascii="Times New Roman" w:hAnsi="Times New Roman" w:cs="Times New Roman"/>
          <w:sz w:val="28"/>
          <w:szCs w:val="28"/>
        </w:rPr>
        <w:t xml:space="preserve"> Эль </w:t>
      </w:r>
      <w:proofErr w:type="spellStart"/>
      <w:r w:rsidRPr="007C2B42">
        <w:rPr>
          <w:rFonts w:ascii="Times New Roman" w:hAnsi="Times New Roman" w:cs="Times New Roman"/>
          <w:sz w:val="28"/>
          <w:szCs w:val="28"/>
        </w:rPr>
        <w:t>Саадави</w:t>
      </w:r>
      <w:proofErr w:type="spellEnd"/>
      <w:r w:rsidRPr="007C2B42">
        <w:rPr>
          <w:rFonts w:ascii="Times New Roman" w:hAnsi="Times New Roman" w:cs="Times New Roman"/>
          <w:sz w:val="28"/>
          <w:szCs w:val="28"/>
        </w:rPr>
        <w:t xml:space="preserve"> – основатель и президент Ассоциации солидарности арабских женщин и соучредитель Арабской ассоциации по правам человека, она удостоена различных почетных наград и премий, связанных со сферой защиты прав и свобод человека. В своих интервью активистка заявляет, что корень проблемы угнетения исламских женщин лежит в несовершенстве глобал</w:t>
      </w:r>
      <w:r w:rsidR="001B3798">
        <w:rPr>
          <w:rFonts w:ascii="Times New Roman" w:hAnsi="Times New Roman" w:cs="Times New Roman"/>
          <w:sz w:val="28"/>
          <w:szCs w:val="28"/>
        </w:rPr>
        <w:t>ьной капиталистической системы.</w:t>
      </w:r>
    </w:p>
    <w:p w:rsidR="00F44808" w:rsidRPr="007C2B42" w:rsidRDefault="00F44808" w:rsidP="007C2B42">
      <w:pPr>
        <w:spacing w:after="0" w:line="360" w:lineRule="auto"/>
        <w:ind w:firstLine="709"/>
        <w:jc w:val="both"/>
        <w:rPr>
          <w:rFonts w:ascii="Times New Roman" w:hAnsi="Times New Roman" w:cs="Times New Roman"/>
          <w:color w:val="000000" w:themeColor="text1"/>
          <w:sz w:val="28"/>
          <w:szCs w:val="28"/>
        </w:rPr>
      </w:pPr>
      <w:r w:rsidRPr="007C2B42">
        <w:rPr>
          <w:rFonts w:ascii="Times New Roman" w:hAnsi="Times New Roman" w:cs="Times New Roman"/>
          <w:color w:val="000000" w:themeColor="text1"/>
          <w:sz w:val="28"/>
          <w:szCs w:val="28"/>
        </w:rPr>
        <w:t>Участие женщин в политической жизни Египта в настоящее время стало более массовым, чем в прошлом веке. Женщины вовлекаются в общественную жизнь, получая высшее образование. Женское население не только участвует в демонстрациях физически, активной стала деятельность женщин, направленная на защиту собственных прав, и в Интернете, появляется больш</w:t>
      </w:r>
      <w:r w:rsidR="00E27D86">
        <w:rPr>
          <w:rFonts w:ascii="Times New Roman" w:hAnsi="Times New Roman" w:cs="Times New Roman"/>
          <w:color w:val="000000" w:themeColor="text1"/>
          <w:sz w:val="28"/>
          <w:szCs w:val="28"/>
        </w:rPr>
        <w:t>ое количество женщин-</w:t>
      </w:r>
      <w:proofErr w:type="spellStart"/>
      <w:r w:rsidR="00E27D86">
        <w:rPr>
          <w:rFonts w:ascii="Times New Roman" w:hAnsi="Times New Roman" w:cs="Times New Roman"/>
          <w:color w:val="000000" w:themeColor="text1"/>
          <w:sz w:val="28"/>
          <w:szCs w:val="28"/>
        </w:rPr>
        <w:t>блоггеров</w:t>
      </w:r>
      <w:proofErr w:type="spellEnd"/>
      <w:r w:rsidR="00E27D86">
        <w:rPr>
          <w:rFonts w:ascii="Times New Roman" w:hAnsi="Times New Roman" w:cs="Times New Roman"/>
          <w:color w:val="000000" w:themeColor="text1"/>
          <w:sz w:val="28"/>
          <w:szCs w:val="28"/>
        </w:rPr>
        <w:t>.</w:t>
      </w:r>
    </w:p>
    <w:p w:rsidR="00377341" w:rsidRPr="009F33B8" w:rsidRDefault="00C145E6" w:rsidP="00A13035">
      <w:pPr>
        <w:pStyle w:val="a5"/>
        <w:numPr>
          <w:ilvl w:val="0"/>
          <w:numId w:val="10"/>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Деятельность женских общественных движений в Республике Тунис: </w:t>
      </w:r>
      <w:r>
        <w:rPr>
          <w:rFonts w:ascii="Times New Roman" w:eastAsiaTheme="minorEastAsia" w:hAnsi="Times New Roman"/>
          <w:sz w:val="28"/>
          <w:szCs w:val="28"/>
        </w:rPr>
        <w:t>в</w:t>
      </w:r>
      <w:r w:rsidR="00377341" w:rsidRPr="00A13035">
        <w:rPr>
          <w:rFonts w:ascii="Times New Roman" w:eastAsiaTheme="minorEastAsia" w:hAnsi="Times New Roman"/>
          <w:sz w:val="28"/>
          <w:szCs w:val="28"/>
        </w:rPr>
        <w:t xml:space="preserve"> 2000-х годах в </w:t>
      </w:r>
      <w:r>
        <w:rPr>
          <w:rFonts w:ascii="Times New Roman" w:eastAsiaTheme="minorEastAsia" w:hAnsi="Times New Roman"/>
          <w:sz w:val="28"/>
          <w:szCs w:val="28"/>
        </w:rPr>
        <w:t>стране</w:t>
      </w:r>
      <w:r w:rsidR="00377341" w:rsidRPr="00A13035">
        <w:rPr>
          <w:rFonts w:ascii="Times New Roman" w:eastAsiaTheme="minorEastAsia" w:hAnsi="Times New Roman"/>
          <w:sz w:val="28"/>
          <w:szCs w:val="28"/>
        </w:rPr>
        <w:t xml:space="preserve"> в результате слияния различных оппозиционных взглядов появляются «феминистки-</w:t>
      </w:r>
      <w:proofErr w:type="spellStart"/>
      <w:r w:rsidR="00377341" w:rsidRPr="00A13035">
        <w:rPr>
          <w:rFonts w:ascii="Times New Roman" w:eastAsiaTheme="minorEastAsia" w:hAnsi="Times New Roman"/>
          <w:sz w:val="28"/>
          <w:szCs w:val="28"/>
        </w:rPr>
        <w:t>исламистки</w:t>
      </w:r>
      <w:proofErr w:type="spellEnd"/>
      <w:r w:rsidR="00377341" w:rsidRPr="00A13035">
        <w:rPr>
          <w:rFonts w:ascii="Times New Roman" w:eastAsiaTheme="minorEastAsia" w:hAnsi="Times New Roman"/>
          <w:sz w:val="28"/>
          <w:szCs w:val="28"/>
        </w:rPr>
        <w:t>».</w:t>
      </w:r>
      <w:r w:rsidR="00377341" w:rsidRPr="0033636C">
        <w:rPr>
          <w:rStyle w:val="a8"/>
          <w:rFonts w:ascii="Times New Roman" w:eastAsiaTheme="minorEastAsia" w:hAnsi="Times New Roman"/>
          <w:sz w:val="28"/>
          <w:szCs w:val="28"/>
        </w:rPr>
        <w:footnoteReference w:id="74"/>
      </w:r>
      <w:r w:rsidR="00377341" w:rsidRPr="00A13035">
        <w:rPr>
          <w:rFonts w:ascii="Times New Roman" w:eastAsiaTheme="minorEastAsia" w:hAnsi="Times New Roman"/>
          <w:sz w:val="28"/>
          <w:szCs w:val="28"/>
        </w:rPr>
        <w:t xml:space="preserve"> Появление такого рода движения арабских женщин является реакцией женщин на многочисленные репрессии со стороны государственных властей, ущемление их прав в различных сферах общественной жизни, понимание невозможности добиться равноправия между полами, предпочтение бороться с существующим режимом для получения определенных благ. «Феминистки-</w:t>
      </w:r>
      <w:proofErr w:type="spellStart"/>
      <w:r w:rsidR="00377341" w:rsidRPr="00A13035">
        <w:rPr>
          <w:rFonts w:ascii="Times New Roman" w:eastAsiaTheme="minorEastAsia" w:hAnsi="Times New Roman"/>
          <w:sz w:val="28"/>
          <w:szCs w:val="28"/>
        </w:rPr>
        <w:t>исламистки</w:t>
      </w:r>
      <w:proofErr w:type="spellEnd"/>
      <w:r w:rsidR="00377341" w:rsidRPr="00A13035">
        <w:rPr>
          <w:rFonts w:ascii="Times New Roman" w:eastAsiaTheme="minorEastAsia" w:hAnsi="Times New Roman"/>
          <w:sz w:val="28"/>
          <w:szCs w:val="28"/>
        </w:rPr>
        <w:t xml:space="preserve">» выступают за продвижение исламских ценностей в социальную сферу жизни общества без </w:t>
      </w:r>
      <w:r w:rsidR="00377341" w:rsidRPr="00A13035">
        <w:rPr>
          <w:rFonts w:ascii="Times New Roman" w:eastAsiaTheme="minorEastAsia" w:hAnsi="Times New Roman"/>
          <w:sz w:val="28"/>
          <w:szCs w:val="28"/>
        </w:rPr>
        <w:lastRenderedPageBreak/>
        <w:t>посягательств женщин на политические и экономические права мужчин. Они не претендуют на полное равенство с противоположным полом и не являются идеологами радикального исламизма. Стремление к установлению принципа социальной справедливости – общая идея, объединяющая политический ислам и арабский фе</w:t>
      </w:r>
      <w:r w:rsidR="00E27D86">
        <w:rPr>
          <w:rFonts w:ascii="Times New Roman" w:eastAsiaTheme="minorEastAsia" w:hAnsi="Times New Roman"/>
          <w:sz w:val="28"/>
          <w:szCs w:val="28"/>
        </w:rPr>
        <w:t>минизм. Представительницы исламского</w:t>
      </w:r>
      <w:r w:rsidR="00377341" w:rsidRPr="00A13035">
        <w:rPr>
          <w:rFonts w:ascii="Times New Roman" w:eastAsiaTheme="minorEastAsia" w:hAnsi="Times New Roman"/>
          <w:sz w:val="28"/>
          <w:szCs w:val="28"/>
        </w:rPr>
        <w:t xml:space="preserve"> феминизма подвергались гонениям и репрессиям. Женщины осуждались без суда и следствия, подвергались пыткам.</w:t>
      </w:r>
      <w:r w:rsidR="00377341" w:rsidRPr="0033636C">
        <w:rPr>
          <w:rStyle w:val="a8"/>
          <w:rFonts w:ascii="Times New Roman" w:eastAsiaTheme="minorEastAsia" w:hAnsi="Times New Roman"/>
          <w:sz w:val="28"/>
          <w:szCs w:val="28"/>
        </w:rPr>
        <w:footnoteReference w:id="75"/>
      </w:r>
    </w:p>
    <w:p w:rsidR="009F33B8" w:rsidRPr="00A13035" w:rsidRDefault="009F33B8" w:rsidP="009F33B8">
      <w:pPr>
        <w:pStyle w:val="a5"/>
        <w:spacing w:line="360" w:lineRule="auto"/>
        <w:ind w:left="0" w:firstLine="709"/>
        <w:jc w:val="both"/>
        <w:rPr>
          <w:rFonts w:ascii="Times New Roman" w:hAnsi="Times New Roman" w:cs="Times New Roman"/>
          <w:sz w:val="28"/>
          <w:szCs w:val="28"/>
        </w:rPr>
      </w:pPr>
      <w:r>
        <w:rPr>
          <w:rFonts w:ascii="Times New Roman" w:eastAsiaTheme="minorEastAsia" w:hAnsi="Times New Roman"/>
          <w:sz w:val="28"/>
          <w:szCs w:val="28"/>
        </w:rPr>
        <w:t>В Тунисе действует большое количество женских организаций. Одна из самых старейших неправительственных организаций – Национальный союз тунисских женщин. Его деятельность охватывает все сферы жизни деятельности женщин Туниса. Главные задачи организации – улучшение положения женщин и ликвидация всех форм дискриминации по отношению к ним.</w:t>
      </w:r>
    </w:p>
    <w:p w:rsidR="00377341" w:rsidRPr="0033636C" w:rsidRDefault="00A13035" w:rsidP="00A13035">
      <w:pPr>
        <w:pStyle w:val="a6"/>
        <w:spacing w:line="360" w:lineRule="auto"/>
        <w:ind w:firstLine="709"/>
        <w:jc w:val="both"/>
        <w:rPr>
          <w:rFonts w:ascii="Times New Roman" w:hAnsi="Times New Roman"/>
          <w:sz w:val="28"/>
          <w:szCs w:val="28"/>
        </w:rPr>
      </w:pPr>
      <w:r>
        <w:rPr>
          <w:rFonts w:ascii="Times New Roman" w:eastAsiaTheme="minorEastAsia" w:hAnsi="Times New Roman"/>
          <w:sz w:val="28"/>
          <w:szCs w:val="28"/>
        </w:rPr>
        <w:t>На демонстрациях</w:t>
      </w:r>
      <w:r w:rsidR="00377341" w:rsidRPr="0033636C">
        <w:rPr>
          <w:rFonts w:ascii="Times New Roman" w:eastAsiaTheme="minorEastAsia" w:hAnsi="Times New Roman"/>
          <w:sz w:val="28"/>
          <w:szCs w:val="28"/>
        </w:rPr>
        <w:t xml:space="preserve"> в Тунисе </w:t>
      </w:r>
      <w:r>
        <w:rPr>
          <w:rFonts w:ascii="Times New Roman" w:eastAsiaTheme="minorEastAsia" w:hAnsi="Times New Roman"/>
          <w:sz w:val="28"/>
          <w:szCs w:val="28"/>
        </w:rPr>
        <w:t>во время «арабской весны»</w:t>
      </w:r>
      <w:r w:rsidR="00377341" w:rsidRPr="0033636C">
        <w:rPr>
          <w:rFonts w:ascii="Times New Roman" w:hAnsi="Times New Roman"/>
          <w:sz w:val="28"/>
          <w:szCs w:val="28"/>
        </w:rPr>
        <w:t xml:space="preserve"> тысячи тунисских женщин вышли на улицы. Они требовали смены режима, улучшения условий жизни, борьбы с безработицей и коррупцией. Женщины протестовали наравне с мужчинами. Они не только выполняли свои традиционные гендерные роли: обеспечение продовольствием протестующих, уборка улиц, но и бок о бок с мужчинами противостояли полиции, отстаивали свои требования.</w:t>
      </w:r>
      <w:r w:rsidR="00377341" w:rsidRPr="0033636C">
        <w:rPr>
          <w:rStyle w:val="a8"/>
          <w:rFonts w:ascii="Times New Roman" w:hAnsi="Times New Roman"/>
          <w:sz w:val="28"/>
          <w:szCs w:val="28"/>
        </w:rPr>
        <w:footnoteReference w:id="76"/>
      </w:r>
      <w:r w:rsidR="00377341" w:rsidRPr="0033636C">
        <w:rPr>
          <w:rFonts w:ascii="Times New Roman" w:hAnsi="Times New Roman"/>
          <w:sz w:val="28"/>
          <w:szCs w:val="28"/>
        </w:rPr>
        <w:t xml:space="preserve"> </w:t>
      </w:r>
    </w:p>
    <w:p w:rsidR="00377341" w:rsidRPr="0033636C" w:rsidRDefault="00A13035" w:rsidP="00A13035">
      <w:pPr>
        <w:pStyle w:val="a6"/>
        <w:spacing w:line="360" w:lineRule="auto"/>
        <w:ind w:firstLine="709"/>
        <w:jc w:val="both"/>
        <w:rPr>
          <w:rFonts w:ascii="Times New Roman" w:hAnsi="Times New Roman"/>
          <w:sz w:val="28"/>
          <w:szCs w:val="28"/>
        </w:rPr>
      </w:pPr>
      <w:r>
        <w:rPr>
          <w:rFonts w:ascii="Times New Roman" w:hAnsi="Times New Roman"/>
          <w:sz w:val="28"/>
          <w:szCs w:val="28"/>
        </w:rPr>
        <w:t>Тунисские ж</w:t>
      </w:r>
      <w:r w:rsidR="00377341" w:rsidRPr="0033636C">
        <w:rPr>
          <w:rFonts w:ascii="Times New Roman" w:hAnsi="Times New Roman"/>
          <w:sz w:val="28"/>
          <w:szCs w:val="28"/>
        </w:rPr>
        <w:t xml:space="preserve">енщины были активны и в средствах массовой информации. Мобильные телефоны, блоги, </w:t>
      </w:r>
      <w:r w:rsidR="00377341" w:rsidRPr="0033636C">
        <w:rPr>
          <w:rFonts w:ascii="Times New Roman" w:hAnsi="Times New Roman"/>
          <w:sz w:val="28"/>
          <w:szCs w:val="28"/>
          <w:lang w:val="en-US"/>
        </w:rPr>
        <w:t>Facebook</w:t>
      </w:r>
      <w:r w:rsidR="00377341" w:rsidRPr="0033636C">
        <w:rPr>
          <w:rFonts w:ascii="Times New Roman" w:hAnsi="Times New Roman"/>
          <w:sz w:val="28"/>
          <w:szCs w:val="28"/>
        </w:rPr>
        <w:t xml:space="preserve">, </w:t>
      </w:r>
      <w:r w:rsidR="00377341" w:rsidRPr="0033636C">
        <w:rPr>
          <w:rFonts w:ascii="Times New Roman" w:hAnsi="Times New Roman"/>
          <w:sz w:val="28"/>
          <w:szCs w:val="28"/>
          <w:lang w:val="en-US"/>
        </w:rPr>
        <w:t>Twitter</w:t>
      </w:r>
      <w:r w:rsidR="00377341" w:rsidRPr="0033636C">
        <w:rPr>
          <w:rFonts w:ascii="Times New Roman" w:hAnsi="Times New Roman"/>
          <w:sz w:val="28"/>
          <w:szCs w:val="28"/>
        </w:rPr>
        <w:t xml:space="preserve"> сыграли важную роль в привлечении женского населения к участию в революции.</w:t>
      </w:r>
      <w:r w:rsidR="00377341" w:rsidRPr="0033636C">
        <w:rPr>
          <w:rStyle w:val="a8"/>
          <w:rFonts w:ascii="Times New Roman" w:hAnsi="Times New Roman"/>
          <w:sz w:val="28"/>
          <w:szCs w:val="28"/>
        </w:rPr>
        <w:footnoteReference w:id="77"/>
      </w:r>
      <w:r w:rsidR="00377341" w:rsidRPr="0033636C">
        <w:rPr>
          <w:rFonts w:ascii="Times New Roman" w:hAnsi="Times New Roman"/>
          <w:sz w:val="28"/>
          <w:szCs w:val="28"/>
        </w:rPr>
        <w:t xml:space="preserve"> Например, некоторыми из активисток был создан блог «</w:t>
      </w:r>
      <w:r w:rsidR="00377341" w:rsidRPr="0033636C">
        <w:rPr>
          <w:rFonts w:ascii="Times New Roman" w:hAnsi="Times New Roman"/>
          <w:sz w:val="28"/>
          <w:szCs w:val="28"/>
          <w:lang w:val="en-US"/>
        </w:rPr>
        <w:t>Tunisia</w:t>
      </w:r>
      <w:r w:rsidR="00377341" w:rsidRPr="0033636C">
        <w:rPr>
          <w:rFonts w:ascii="Times New Roman" w:hAnsi="Times New Roman"/>
          <w:sz w:val="28"/>
          <w:szCs w:val="28"/>
        </w:rPr>
        <w:t xml:space="preserve"> </w:t>
      </w:r>
      <w:r w:rsidR="00377341" w:rsidRPr="0033636C">
        <w:rPr>
          <w:rFonts w:ascii="Times New Roman" w:hAnsi="Times New Roman"/>
          <w:sz w:val="28"/>
          <w:szCs w:val="28"/>
          <w:lang w:val="en-US"/>
        </w:rPr>
        <w:t>girl</w:t>
      </w:r>
      <w:r w:rsidR="00377341" w:rsidRPr="0033636C">
        <w:rPr>
          <w:rFonts w:ascii="Times New Roman" w:hAnsi="Times New Roman"/>
          <w:sz w:val="28"/>
          <w:szCs w:val="28"/>
        </w:rPr>
        <w:t>», в котором публиковались новости и фотографии, сделанные на демонстрациях, призывавшие к участию всего населения в протестах против существующего режима и борьбе за свои права.</w:t>
      </w:r>
    </w:p>
    <w:p w:rsidR="00377341" w:rsidRPr="0033636C" w:rsidRDefault="00377341" w:rsidP="00377341">
      <w:pPr>
        <w:pStyle w:val="a6"/>
        <w:spacing w:line="360" w:lineRule="auto"/>
        <w:ind w:firstLine="709"/>
        <w:jc w:val="both"/>
        <w:rPr>
          <w:rFonts w:ascii="Times New Roman" w:hAnsi="Times New Roman"/>
          <w:sz w:val="28"/>
          <w:szCs w:val="28"/>
        </w:rPr>
      </w:pPr>
      <w:r w:rsidRPr="0033636C">
        <w:rPr>
          <w:rFonts w:ascii="Times New Roman" w:hAnsi="Times New Roman"/>
          <w:sz w:val="28"/>
          <w:szCs w:val="28"/>
        </w:rPr>
        <w:lastRenderedPageBreak/>
        <w:t xml:space="preserve">Одной из самых известных </w:t>
      </w:r>
      <w:proofErr w:type="spellStart"/>
      <w:r w:rsidRPr="0033636C">
        <w:rPr>
          <w:rFonts w:ascii="Times New Roman" w:hAnsi="Times New Roman"/>
          <w:sz w:val="28"/>
          <w:szCs w:val="28"/>
        </w:rPr>
        <w:t>блоггеров</w:t>
      </w:r>
      <w:proofErr w:type="spellEnd"/>
      <w:r w:rsidRPr="0033636C">
        <w:rPr>
          <w:rFonts w:ascii="Times New Roman" w:hAnsi="Times New Roman"/>
          <w:sz w:val="28"/>
          <w:szCs w:val="28"/>
        </w:rPr>
        <w:t xml:space="preserve"> стала Лина Бен </w:t>
      </w:r>
      <w:proofErr w:type="spellStart"/>
      <w:r w:rsidRPr="0033636C">
        <w:rPr>
          <w:rFonts w:ascii="Times New Roman" w:hAnsi="Times New Roman"/>
          <w:sz w:val="28"/>
          <w:szCs w:val="28"/>
        </w:rPr>
        <w:t>Мхени</w:t>
      </w:r>
      <w:proofErr w:type="spellEnd"/>
      <w:r w:rsidRPr="0033636C">
        <w:rPr>
          <w:rFonts w:ascii="Times New Roman" w:hAnsi="Times New Roman"/>
          <w:sz w:val="28"/>
          <w:szCs w:val="28"/>
        </w:rPr>
        <w:t xml:space="preserve">. Она является одним из немногих </w:t>
      </w:r>
      <w:proofErr w:type="spellStart"/>
      <w:r w:rsidRPr="0033636C">
        <w:rPr>
          <w:rFonts w:ascii="Times New Roman" w:hAnsi="Times New Roman"/>
          <w:sz w:val="28"/>
          <w:szCs w:val="28"/>
        </w:rPr>
        <w:t>блоггеров</w:t>
      </w:r>
      <w:proofErr w:type="spellEnd"/>
      <w:r w:rsidRPr="0033636C">
        <w:rPr>
          <w:rFonts w:ascii="Times New Roman" w:hAnsi="Times New Roman"/>
          <w:sz w:val="28"/>
          <w:szCs w:val="28"/>
        </w:rPr>
        <w:t xml:space="preserve">, которые используют своё реальное имя, а не псевдоним. До событий «арабской весны» Лина Бен </w:t>
      </w:r>
      <w:proofErr w:type="spellStart"/>
      <w:r w:rsidRPr="0033636C">
        <w:rPr>
          <w:rFonts w:ascii="Times New Roman" w:hAnsi="Times New Roman"/>
          <w:sz w:val="28"/>
          <w:szCs w:val="28"/>
        </w:rPr>
        <w:t>Мхени</w:t>
      </w:r>
      <w:proofErr w:type="spellEnd"/>
      <w:r w:rsidRPr="0033636C">
        <w:rPr>
          <w:rFonts w:ascii="Times New Roman" w:hAnsi="Times New Roman"/>
          <w:sz w:val="28"/>
          <w:szCs w:val="28"/>
        </w:rPr>
        <w:t xml:space="preserve"> проводила правозащитную деятельность в Интернете, критиковала политику, проводимую Правительством Туниса. Во время событий «арабской весны» она выкладывала в социальные сети фотографии и видео недовольных авторитарным режимом людей, которые пострадали от действий полиции во время демонстраций. Лина Бен </w:t>
      </w:r>
      <w:proofErr w:type="spellStart"/>
      <w:r w:rsidRPr="0033636C">
        <w:rPr>
          <w:rFonts w:ascii="Times New Roman" w:hAnsi="Times New Roman"/>
          <w:sz w:val="28"/>
          <w:szCs w:val="28"/>
        </w:rPr>
        <w:t>Мехди</w:t>
      </w:r>
      <w:proofErr w:type="spellEnd"/>
      <w:r w:rsidRPr="0033636C">
        <w:rPr>
          <w:rFonts w:ascii="Times New Roman" w:hAnsi="Times New Roman"/>
          <w:sz w:val="28"/>
          <w:szCs w:val="28"/>
        </w:rPr>
        <w:t xml:space="preserve"> имела связи с новостными каналами, такими как Аль-Джазира и Франция 24. Она передавала им актуальную информацию о происходящих в стране событиях, так как большинство журналистов не имело возможности въехать в страну. </w:t>
      </w:r>
      <w:r w:rsidRPr="0033636C">
        <w:rPr>
          <w:rStyle w:val="a8"/>
          <w:rFonts w:ascii="Times New Roman" w:hAnsi="Times New Roman"/>
          <w:sz w:val="28"/>
          <w:szCs w:val="28"/>
        </w:rPr>
        <w:footnoteReference w:id="78"/>
      </w:r>
    </w:p>
    <w:p w:rsidR="00377341" w:rsidRDefault="00377341" w:rsidP="00377341">
      <w:pPr>
        <w:pStyle w:val="a6"/>
        <w:spacing w:line="360" w:lineRule="auto"/>
        <w:ind w:firstLine="709"/>
        <w:jc w:val="both"/>
        <w:rPr>
          <w:rFonts w:ascii="Times New Roman" w:hAnsi="Times New Roman"/>
          <w:sz w:val="28"/>
          <w:szCs w:val="28"/>
        </w:rPr>
      </w:pPr>
      <w:r w:rsidRPr="0033636C">
        <w:rPr>
          <w:rFonts w:ascii="Times New Roman" w:hAnsi="Times New Roman"/>
          <w:sz w:val="28"/>
          <w:szCs w:val="28"/>
        </w:rPr>
        <w:t xml:space="preserve">В 2011 году она была кандидатом на Нобелевскую премию мира за весомый вклад в борьбу за права граждан против авторитарного режима в Тунисе. </w:t>
      </w:r>
    </w:p>
    <w:p w:rsidR="00377341" w:rsidRPr="0033636C" w:rsidRDefault="00377341" w:rsidP="00377341">
      <w:pPr>
        <w:pStyle w:val="a6"/>
        <w:spacing w:line="360" w:lineRule="auto"/>
        <w:ind w:firstLine="709"/>
        <w:jc w:val="both"/>
        <w:rPr>
          <w:rFonts w:ascii="Times New Roman" w:hAnsi="Times New Roman"/>
          <w:sz w:val="28"/>
          <w:szCs w:val="28"/>
        </w:rPr>
      </w:pPr>
      <w:r w:rsidRPr="0033636C">
        <w:rPr>
          <w:rFonts w:ascii="Times New Roman" w:hAnsi="Times New Roman"/>
          <w:sz w:val="28"/>
          <w:szCs w:val="28"/>
        </w:rPr>
        <w:t xml:space="preserve">Еще одной известной активистской можно назвать феминистку Раджу бин </w:t>
      </w:r>
      <w:proofErr w:type="spellStart"/>
      <w:r w:rsidRPr="0033636C">
        <w:rPr>
          <w:rFonts w:ascii="Times New Roman" w:hAnsi="Times New Roman"/>
          <w:sz w:val="28"/>
          <w:szCs w:val="28"/>
        </w:rPr>
        <w:t>Салама</w:t>
      </w:r>
      <w:proofErr w:type="spellEnd"/>
      <w:r w:rsidRPr="0033636C">
        <w:rPr>
          <w:rFonts w:ascii="Times New Roman" w:hAnsi="Times New Roman"/>
          <w:sz w:val="28"/>
          <w:szCs w:val="28"/>
        </w:rPr>
        <w:t>, которая высту</w:t>
      </w:r>
      <w:r w:rsidR="00B524EA">
        <w:rPr>
          <w:rFonts w:ascii="Times New Roman" w:hAnsi="Times New Roman"/>
          <w:sz w:val="28"/>
          <w:szCs w:val="28"/>
        </w:rPr>
        <w:t>пает</w:t>
      </w:r>
      <w:r w:rsidRPr="0033636C">
        <w:rPr>
          <w:rFonts w:ascii="Times New Roman" w:hAnsi="Times New Roman"/>
          <w:sz w:val="28"/>
          <w:szCs w:val="28"/>
        </w:rPr>
        <w:t xml:space="preserve"> с призывами к тому, чтобы в основание законодательной базы Туниса по женскому вопросу была положена Всеобщая</w:t>
      </w:r>
      <w:r w:rsidR="00B94145">
        <w:rPr>
          <w:rFonts w:ascii="Times New Roman" w:hAnsi="Times New Roman"/>
          <w:sz w:val="28"/>
          <w:szCs w:val="28"/>
        </w:rPr>
        <w:t xml:space="preserve"> декларация прав человека ООН.</w:t>
      </w:r>
      <w:r w:rsidRPr="0033636C">
        <w:rPr>
          <w:rStyle w:val="a8"/>
          <w:rFonts w:ascii="Times New Roman" w:eastAsiaTheme="minorEastAsia" w:hAnsi="Times New Roman"/>
          <w:sz w:val="28"/>
          <w:szCs w:val="28"/>
        </w:rPr>
        <w:footnoteReference w:id="79"/>
      </w:r>
      <w:r w:rsidR="00B94145">
        <w:rPr>
          <w:rFonts w:ascii="Times New Roman" w:hAnsi="Times New Roman"/>
          <w:sz w:val="28"/>
          <w:szCs w:val="28"/>
        </w:rPr>
        <w:t xml:space="preserve"> </w:t>
      </w:r>
      <w:r w:rsidRPr="0033636C">
        <w:rPr>
          <w:rFonts w:ascii="Times New Roman" w:hAnsi="Times New Roman"/>
          <w:sz w:val="28"/>
          <w:szCs w:val="28"/>
        </w:rPr>
        <w:t>Она является одним из идеологов либерального феминизма в Тунисе, отстаивает идею полного равенства мужчин и женщин в своих политических, экономических, гражданских и культурных правах.</w:t>
      </w:r>
    </w:p>
    <w:p w:rsidR="00377341" w:rsidRDefault="00A13035" w:rsidP="00377341">
      <w:pPr>
        <w:pStyle w:val="a6"/>
        <w:spacing w:line="360" w:lineRule="auto"/>
        <w:ind w:firstLine="709"/>
        <w:jc w:val="both"/>
        <w:rPr>
          <w:rFonts w:ascii="Times New Roman" w:hAnsi="Times New Roman"/>
          <w:sz w:val="28"/>
          <w:szCs w:val="28"/>
        </w:rPr>
      </w:pPr>
      <w:r>
        <w:rPr>
          <w:rFonts w:ascii="Times New Roman" w:hAnsi="Times New Roman"/>
          <w:sz w:val="28"/>
          <w:szCs w:val="28"/>
        </w:rPr>
        <w:t>Также стоит отметить деятельность</w:t>
      </w:r>
      <w:r w:rsidR="00377341" w:rsidRPr="0033636C">
        <w:rPr>
          <w:rFonts w:ascii="Times New Roman" w:hAnsi="Times New Roman"/>
          <w:sz w:val="28"/>
          <w:szCs w:val="28"/>
        </w:rPr>
        <w:t xml:space="preserve"> Саид</w:t>
      </w:r>
      <w:r>
        <w:rPr>
          <w:rFonts w:ascii="Times New Roman" w:hAnsi="Times New Roman"/>
          <w:sz w:val="28"/>
          <w:szCs w:val="28"/>
        </w:rPr>
        <w:t>ы</w:t>
      </w:r>
      <w:r w:rsidR="00377341" w:rsidRPr="0033636C">
        <w:rPr>
          <w:rFonts w:ascii="Times New Roman" w:hAnsi="Times New Roman"/>
          <w:sz w:val="28"/>
          <w:szCs w:val="28"/>
        </w:rPr>
        <w:t xml:space="preserve"> </w:t>
      </w:r>
      <w:proofErr w:type="spellStart"/>
      <w:r w:rsidR="00377341" w:rsidRPr="0033636C">
        <w:rPr>
          <w:rFonts w:ascii="Times New Roman" w:hAnsi="Times New Roman"/>
          <w:sz w:val="28"/>
          <w:szCs w:val="28"/>
        </w:rPr>
        <w:t>Садоуни</w:t>
      </w:r>
      <w:proofErr w:type="spellEnd"/>
      <w:r w:rsidR="00377341" w:rsidRPr="0033636C">
        <w:rPr>
          <w:rFonts w:ascii="Times New Roman" w:hAnsi="Times New Roman"/>
          <w:sz w:val="28"/>
          <w:szCs w:val="28"/>
        </w:rPr>
        <w:t xml:space="preserve">. </w:t>
      </w:r>
      <w:r w:rsidR="00B524EA">
        <w:rPr>
          <w:rFonts w:ascii="Times New Roman" w:hAnsi="Times New Roman"/>
          <w:sz w:val="28"/>
          <w:szCs w:val="28"/>
        </w:rPr>
        <w:t>Во время событий «арабской весны» о</w:t>
      </w:r>
      <w:r w:rsidR="00377341" w:rsidRPr="0033636C">
        <w:rPr>
          <w:rFonts w:ascii="Times New Roman" w:hAnsi="Times New Roman"/>
          <w:sz w:val="28"/>
          <w:szCs w:val="28"/>
        </w:rPr>
        <w:t xml:space="preserve">на смогла организовать вокруг себя огромное количество людей. Принимая активное участие в акциях протеста с национальным флагом на плечах, Саида </w:t>
      </w:r>
      <w:proofErr w:type="spellStart"/>
      <w:r w:rsidR="00377341" w:rsidRPr="0033636C">
        <w:rPr>
          <w:rFonts w:ascii="Times New Roman" w:hAnsi="Times New Roman"/>
          <w:sz w:val="28"/>
          <w:szCs w:val="28"/>
        </w:rPr>
        <w:t>Садоуни</w:t>
      </w:r>
      <w:proofErr w:type="spellEnd"/>
      <w:r w:rsidR="00377341" w:rsidRPr="0033636C">
        <w:rPr>
          <w:rFonts w:ascii="Times New Roman" w:hAnsi="Times New Roman"/>
          <w:sz w:val="28"/>
          <w:szCs w:val="28"/>
        </w:rPr>
        <w:t xml:space="preserve"> выступала перед тысячами слушателей. Она призывала население сопротивляться диктаторам, бороться за свои права.</w:t>
      </w:r>
      <w:r w:rsidR="00377341" w:rsidRPr="0033636C">
        <w:rPr>
          <w:rStyle w:val="a8"/>
          <w:rFonts w:ascii="Times New Roman" w:eastAsiaTheme="minorEastAsia" w:hAnsi="Times New Roman"/>
          <w:sz w:val="28"/>
          <w:szCs w:val="28"/>
        </w:rPr>
        <w:footnoteReference w:id="80"/>
      </w:r>
    </w:p>
    <w:p w:rsidR="00377341" w:rsidRDefault="00377341" w:rsidP="00377341">
      <w:pPr>
        <w:pStyle w:val="a6"/>
        <w:spacing w:line="360" w:lineRule="auto"/>
        <w:ind w:firstLine="709"/>
        <w:jc w:val="both"/>
        <w:rPr>
          <w:rFonts w:ascii="Times New Roman" w:hAnsi="Times New Roman"/>
          <w:sz w:val="28"/>
          <w:szCs w:val="28"/>
        </w:rPr>
      </w:pPr>
      <w:r>
        <w:rPr>
          <w:rFonts w:ascii="Times New Roman" w:hAnsi="Times New Roman"/>
          <w:sz w:val="28"/>
          <w:szCs w:val="28"/>
        </w:rPr>
        <w:t xml:space="preserve">Одной из организаций, </w:t>
      </w:r>
      <w:r w:rsidR="00B524EA">
        <w:rPr>
          <w:rFonts w:ascii="Times New Roman" w:hAnsi="Times New Roman"/>
          <w:sz w:val="28"/>
          <w:szCs w:val="28"/>
        </w:rPr>
        <w:t>оказывающих влияние на развитие женского движения</w:t>
      </w:r>
      <w:r>
        <w:rPr>
          <w:rFonts w:ascii="Times New Roman" w:hAnsi="Times New Roman"/>
          <w:sz w:val="28"/>
          <w:szCs w:val="28"/>
        </w:rPr>
        <w:t xml:space="preserve">, </w:t>
      </w:r>
      <w:r w:rsidR="00B524EA">
        <w:rPr>
          <w:rFonts w:ascii="Times New Roman" w:hAnsi="Times New Roman"/>
          <w:sz w:val="28"/>
          <w:szCs w:val="28"/>
        </w:rPr>
        <w:t>является</w:t>
      </w:r>
      <w:r>
        <w:rPr>
          <w:rFonts w:ascii="Times New Roman" w:hAnsi="Times New Roman"/>
          <w:sz w:val="28"/>
          <w:szCs w:val="28"/>
        </w:rPr>
        <w:t xml:space="preserve"> Всеобщи</w:t>
      </w:r>
      <w:r w:rsidR="00A13035">
        <w:rPr>
          <w:rFonts w:ascii="Times New Roman" w:hAnsi="Times New Roman"/>
          <w:sz w:val="28"/>
          <w:szCs w:val="28"/>
        </w:rPr>
        <w:t>й</w:t>
      </w:r>
      <w:r>
        <w:rPr>
          <w:rFonts w:ascii="Times New Roman" w:hAnsi="Times New Roman"/>
          <w:sz w:val="28"/>
          <w:szCs w:val="28"/>
        </w:rPr>
        <w:t xml:space="preserve"> союз трудящихся Туниса. Он объединяет </w:t>
      </w:r>
      <w:r>
        <w:rPr>
          <w:rFonts w:ascii="Times New Roman" w:hAnsi="Times New Roman"/>
          <w:sz w:val="28"/>
          <w:szCs w:val="28"/>
        </w:rPr>
        <w:lastRenderedPageBreak/>
        <w:t>женщин и мужчин под лозунгом: «Партнеры в общественной жизни, партнер</w:t>
      </w:r>
      <w:r w:rsidR="00B524EA">
        <w:rPr>
          <w:rFonts w:ascii="Times New Roman" w:hAnsi="Times New Roman"/>
          <w:sz w:val="28"/>
          <w:szCs w:val="28"/>
        </w:rPr>
        <w:t xml:space="preserve">ы в процессе принятия решений» и </w:t>
      </w:r>
      <w:r>
        <w:rPr>
          <w:rFonts w:ascii="Times New Roman" w:hAnsi="Times New Roman"/>
          <w:sz w:val="28"/>
          <w:szCs w:val="28"/>
        </w:rPr>
        <w:t>выступает с требованием по созданию квот, которые фиксировали бы минимальный процент женского населения, который может быть избран в государственные органы. Активисты данного союза оказали влияние в вопросе ратификации государством Конвенции ООН о ликвидации всех форм дискриминации в отношении женщин.</w:t>
      </w:r>
    </w:p>
    <w:p w:rsidR="00377341" w:rsidRPr="0033636C" w:rsidRDefault="00B524EA" w:rsidP="00377341">
      <w:pPr>
        <w:pStyle w:val="a6"/>
        <w:spacing w:line="360" w:lineRule="auto"/>
        <w:ind w:firstLine="709"/>
        <w:jc w:val="both"/>
        <w:rPr>
          <w:rFonts w:ascii="Times New Roman" w:eastAsiaTheme="minorEastAsia" w:hAnsi="Times New Roman"/>
          <w:sz w:val="28"/>
          <w:szCs w:val="28"/>
        </w:rPr>
      </w:pPr>
      <w:r>
        <w:rPr>
          <w:rFonts w:ascii="Times New Roman" w:eastAsiaTheme="minorEastAsia" w:hAnsi="Times New Roman"/>
          <w:sz w:val="28"/>
          <w:szCs w:val="28"/>
        </w:rPr>
        <w:t>После прихода к власти партии «Ан-</w:t>
      </w:r>
      <w:proofErr w:type="spellStart"/>
      <w:r>
        <w:rPr>
          <w:rFonts w:ascii="Times New Roman" w:eastAsiaTheme="minorEastAsia" w:hAnsi="Times New Roman"/>
          <w:sz w:val="28"/>
          <w:szCs w:val="28"/>
        </w:rPr>
        <w:t>Нахда</w:t>
      </w:r>
      <w:proofErr w:type="spellEnd"/>
      <w:r>
        <w:rPr>
          <w:rFonts w:ascii="Times New Roman" w:eastAsiaTheme="minorEastAsia" w:hAnsi="Times New Roman"/>
          <w:sz w:val="28"/>
          <w:szCs w:val="28"/>
        </w:rPr>
        <w:t>» у</w:t>
      </w:r>
      <w:r w:rsidR="00377341" w:rsidRPr="0033636C">
        <w:rPr>
          <w:rFonts w:ascii="Times New Roman" w:eastAsiaTheme="minorEastAsia" w:hAnsi="Times New Roman"/>
          <w:sz w:val="28"/>
          <w:szCs w:val="28"/>
        </w:rPr>
        <w:t xml:space="preserve"> женщин, которые придерживаются либеральных взглядов, появились опасения, что все те права, которых они смогли добиться в дореволюционный период могут быть отменены. Так, в 2013 году на главной улице Туниса прошла демонстрация. Протестующие выступали с требованиями установления светских правовых норм и против правления мусульманской партии. Позже представителями «Ан-</w:t>
      </w:r>
      <w:proofErr w:type="spellStart"/>
      <w:r w:rsidR="00377341" w:rsidRPr="0033636C">
        <w:rPr>
          <w:rFonts w:ascii="Times New Roman" w:eastAsiaTheme="minorEastAsia" w:hAnsi="Times New Roman"/>
          <w:sz w:val="28"/>
          <w:szCs w:val="28"/>
        </w:rPr>
        <w:t>Нахды</w:t>
      </w:r>
      <w:proofErr w:type="spellEnd"/>
      <w:r w:rsidR="00377341" w:rsidRPr="0033636C">
        <w:rPr>
          <w:rFonts w:ascii="Times New Roman" w:eastAsiaTheme="minorEastAsia" w:hAnsi="Times New Roman"/>
          <w:sz w:val="28"/>
          <w:szCs w:val="28"/>
        </w:rPr>
        <w:t>» были сделаны заявления о том, что главной целью их деятельности является защита свободы населения Туниса, поэтому все права женщин будут сохранены.</w:t>
      </w:r>
    </w:p>
    <w:p w:rsidR="00377341" w:rsidRPr="0033636C" w:rsidRDefault="00377341" w:rsidP="00377341">
      <w:pPr>
        <w:spacing w:after="0" w:line="360" w:lineRule="auto"/>
        <w:ind w:firstLine="709"/>
        <w:jc w:val="both"/>
        <w:rPr>
          <w:rFonts w:ascii="Times New Roman" w:hAnsi="Times New Roman" w:cs="Times New Roman"/>
          <w:sz w:val="28"/>
          <w:szCs w:val="28"/>
        </w:rPr>
      </w:pPr>
      <w:r w:rsidRPr="0033636C">
        <w:rPr>
          <w:rFonts w:ascii="Times New Roman" w:hAnsi="Times New Roman" w:cs="Times New Roman"/>
          <w:sz w:val="28"/>
          <w:szCs w:val="28"/>
        </w:rPr>
        <w:t>Стоит отметить, что в Тунисе представлены и либеральные, и консервативные взгляды на проблему положения женщин в обществе. Часть населения, исповедующая ислам, считает, что сохранение традиционных устоев, закрепляющих подчиненное положение женщин, является гарантом стабильности развития государства. Либерально настроенное население придерживается иной точки зрения, считая, что закрепление равенства между мужчиной и женщиной и защита женских прав является одним из факторов общественного прогресса. На современном этапе тунисские женщины имеет три основных цели в деятельности по защите и сохранению своих прав: сохранение действия Кодекса о персональном статусе, закрепившего равенство мужчин и женщин, избрание женщин в высшие государственные органы для представления интересов женского населения, закрепление в Конституции норм о равном статусе полов.</w:t>
      </w:r>
    </w:p>
    <w:p w:rsidR="00F44808" w:rsidRDefault="00B524EA" w:rsidP="002F1B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Женщины активно участвуют</w:t>
      </w:r>
      <w:r w:rsidR="00377341" w:rsidRPr="0033636C">
        <w:rPr>
          <w:rFonts w:ascii="Times New Roman" w:hAnsi="Times New Roman" w:cs="Times New Roman"/>
          <w:sz w:val="28"/>
          <w:szCs w:val="28"/>
        </w:rPr>
        <w:t xml:space="preserve"> как </w:t>
      </w:r>
      <w:r>
        <w:rPr>
          <w:rFonts w:ascii="Times New Roman" w:hAnsi="Times New Roman" w:cs="Times New Roman"/>
          <w:sz w:val="28"/>
          <w:szCs w:val="28"/>
        </w:rPr>
        <w:t xml:space="preserve">в </w:t>
      </w:r>
      <w:r w:rsidR="00377341" w:rsidRPr="0033636C">
        <w:rPr>
          <w:rFonts w:ascii="Times New Roman" w:hAnsi="Times New Roman" w:cs="Times New Roman"/>
          <w:sz w:val="28"/>
          <w:szCs w:val="28"/>
        </w:rPr>
        <w:t xml:space="preserve">демонстрациях и акциях протеста, проходивших на площадях в различных районах страны, так и в сети Интернет, </w:t>
      </w:r>
      <w:r w:rsidR="00377341" w:rsidRPr="0033636C">
        <w:rPr>
          <w:rFonts w:ascii="Times New Roman" w:hAnsi="Times New Roman" w:cs="Times New Roman"/>
          <w:sz w:val="28"/>
          <w:szCs w:val="28"/>
        </w:rPr>
        <w:lastRenderedPageBreak/>
        <w:t>привлекая граждан к мобилизации и борьбе против бедности, безработицы и коррупции. Благодаря деятельности тунисских активисток весь мир имел возможность следить за конфликтами, происходящими в стране</w:t>
      </w:r>
      <w:r>
        <w:rPr>
          <w:rFonts w:ascii="Times New Roman" w:hAnsi="Times New Roman" w:cs="Times New Roman"/>
          <w:sz w:val="28"/>
          <w:szCs w:val="28"/>
        </w:rPr>
        <w:t xml:space="preserve"> в 2010-2011 гг. Женское движение постепенно становится влиятельной политической силой в стране</w:t>
      </w:r>
      <w:r w:rsidR="00377341" w:rsidRPr="0033636C">
        <w:rPr>
          <w:rFonts w:ascii="Times New Roman" w:hAnsi="Times New Roman" w:cs="Times New Roman"/>
          <w:sz w:val="28"/>
          <w:szCs w:val="28"/>
        </w:rPr>
        <w:t>.</w:t>
      </w:r>
    </w:p>
    <w:p w:rsidR="003910C1" w:rsidRPr="007F55AA" w:rsidRDefault="007F55AA" w:rsidP="007F55AA">
      <w:pPr>
        <w:spacing w:after="0" w:line="360" w:lineRule="auto"/>
        <w:ind w:firstLine="709"/>
        <w:jc w:val="both"/>
        <w:rPr>
          <w:rFonts w:ascii="Times New Roman" w:hAnsi="Times New Roman" w:cs="Times New Roman"/>
          <w:sz w:val="28"/>
          <w:szCs w:val="28"/>
        </w:rPr>
      </w:pPr>
      <w:r>
        <w:rPr>
          <w:rFonts w:ascii="Times New Roman" w:eastAsiaTheme="minorEastAsia" w:hAnsi="Times New Roman" w:cs="Times New Roman"/>
          <w:sz w:val="28"/>
          <w:szCs w:val="28"/>
          <w:shd w:val="clear" w:color="auto" w:fill="FFFFFF"/>
          <w:lang w:eastAsia="ru-RU"/>
        </w:rPr>
        <w:t>Таким образом, н</w:t>
      </w:r>
      <w:r w:rsidR="003910C1" w:rsidRPr="007F55AA">
        <w:rPr>
          <w:rFonts w:ascii="Times New Roman" w:eastAsiaTheme="minorEastAsia" w:hAnsi="Times New Roman" w:cs="Times New Roman"/>
          <w:sz w:val="28"/>
          <w:szCs w:val="28"/>
          <w:shd w:val="clear" w:color="auto" w:fill="FFFFFF"/>
          <w:lang w:eastAsia="ru-RU"/>
        </w:rPr>
        <w:t>а основе анализа деятельности женского движения в ближневосточных государствах можно выделить следующие организационные модели:</w:t>
      </w:r>
    </w:p>
    <w:p w:rsidR="003910C1" w:rsidRDefault="003910C1" w:rsidP="003910C1">
      <w:pPr>
        <w:tabs>
          <w:tab w:val="left" w:pos="851"/>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57" w:firstLine="709"/>
        <w:contextualSpacing/>
        <w:jc w:val="both"/>
        <w:rPr>
          <w:rFonts w:ascii="Times New Roman" w:eastAsiaTheme="minorEastAsia" w:hAnsi="Times New Roman" w:cs="Times New Roman"/>
          <w:sz w:val="28"/>
          <w:szCs w:val="28"/>
          <w:shd w:val="clear" w:color="auto" w:fill="FFFFFF"/>
          <w:lang w:eastAsia="ru-RU"/>
        </w:rPr>
      </w:pPr>
      <w:proofErr w:type="gramStart"/>
      <w:r>
        <w:rPr>
          <w:rFonts w:ascii="Times New Roman" w:eastAsiaTheme="minorEastAsia" w:hAnsi="Times New Roman" w:cs="Times New Roman"/>
          <w:sz w:val="28"/>
          <w:szCs w:val="28"/>
          <w:shd w:val="clear" w:color="auto" w:fill="FFFFFF"/>
          <w:lang w:eastAsia="ru-RU"/>
        </w:rPr>
        <w:t>- либеральная модель (характерная в большей степени для организаций Ирана и Туниса): ее особенность заключается в том, что в основном риторика движения направлена на вопросы расширения женских прав и фактическое уравнивание с мужской частью населения, участники используют в большей степени легальные методы воздействия на политические институты, которые характерны для либерального женского движения «второй волны» в Европе и США, т. е. стремятся</w:t>
      </w:r>
      <w:proofErr w:type="gramEnd"/>
      <w:r>
        <w:rPr>
          <w:rFonts w:ascii="Times New Roman" w:eastAsiaTheme="minorEastAsia" w:hAnsi="Times New Roman" w:cs="Times New Roman"/>
          <w:sz w:val="28"/>
          <w:szCs w:val="28"/>
          <w:shd w:val="clear" w:color="auto" w:fill="FFFFFF"/>
          <w:lang w:eastAsia="ru-RU"/>
        </w:rPr>
        <w:t xml:space="preserve"> добиться расширения прав путем налаживания диалога с законодательными органами власти, участия в избирательном процессе;</w:t>
      </w:r>
    </w:p>
    <w:p w:rsidR="003910C1" w:rsidRDefault="003910C1" w:rsidP="003910C1">
      <w:pPr>
        <w:tabs>
          <w:tab w:val="left" w:pos="851"/>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57" w:firstLine="709"/>
        <w:contextualSpacing/>
        <w:jc w:val="both"/>
        <w:rPr>
          <w:rFonts w:ascii="Times New Roman" w:eastAsiaTheme="minorEastAsia" w:hAnsi="Times New Roman" w:cs="Times New Roman"/>
          <w:sz w:val="28"/>
          <w:szCs w:val="28"/>
          <w:shd w:val="clear" w:color="auto" w:fill="FFFFFF"/>
          <w:lang w:eastAsia="ru-RU"/>
        </w:rPr>
      </w:pPr>
      <w:r>
        <w:rPr>
          <w:rFonts w:ascii="Times New Roman" w:eastAsiaTheme="minorEastAsia" w:hAnsi="Times New Roman" w:cs="Times New Roman"/>
          <w:sz w:val="28"/>
          <w:szCs w:val="28"/>
          <w:shd w:val="clear" w:color="auto" w:fill="FFFFFF"/>
          <w:lang w:eastAsia="ru-RU"/>
        </w:rPr>
        <w:t xml:space="preserve">- радикальная модель, которая в большей степени характерна для организаций и одиночных активисток Йемена, Египте и Саудовской Аравии, где в связи с отсутствием формальных рычагов давления на законодательные органы, женское движение использует манифестации, митинги, пикеты с целью привлечения внимания общественности к женскому вопросу. </w:t>
      </w:r>
    </w:p>
    <w:p w:rsidR="003910C1" w:rsidRPr="003910C1" w:rsidRDefault="003910C1" w:rsidP="003910C1">
      <w:pPr>
        <w:tabs>
          <w:tab w:val="left" w:pos="851"/>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57" w:firstLine="709"/>
        <w:contextualSpacing/>
        <w:jc w:val="both"/>
        <w:rPr>
          <w:rFonts w:ascii="Times New Roman" w:eastAsiaTheme="minorEastAsia" w:hAnsi="Times New Roman" w:cs="Times New Roman"/>
          <w:sz w:val="28"/>
          <w:szCs w:val="28"/>
          <w:shd w:val="clear" w:color="auto" w:fill="FFFFFF"/>
          <w:lang w:eastAsia="ru-RU"/>
        </w:rPr>
      </w:pPr>
      <w:r>
        <w:rPr>
          <w:rFonts w:ascii="Times New Roman" w:eastAsiaTheme="minorEastAsia" w:hAnsi="Times New Roman" w:cs="Times New Roman"/>
          <w:sz w:val="28"/>
          <w:szCs w:val="28"/>
          <w:shd w:val="clear" w:color="auto" w:fill="FFFFFF"/>
          <w:lang w:eastAsia="ru-RU"/>
        </w:rPr>
        <w:t>- патриархальная модель, женское движение в рамках которой придерживается более консервативных взглядов и не стремится к закреплению полового равенства. Такая модель характерна для некоторых организаций и одиночных активисток Саудовской Аравии, которые пропагандируют традиционно принятый образ жизни женского населения.</w:t>
      </w:r>
    </w:p>
    <w:p w:rsidR="005D0B0B" w:rsidRDefault="003D3CB3" w:rsidP="001B263E">
      <w:pPr>
        <w:pStyle w:val="a5"/>
        <w:numPr>
          <w:ilvl w:val="1"/>
          <w:numId w:val="6"/>
        </w:numPr>
        <w:spacing w:line="360" w:lineRule="auto"/>
        <w:ind w:left="0" w:firstLine="709"/>
        <w:jc w:val="center"/>
        <w:outlineLvl w:val="1"/>
        <w:rPr>
          <w:rFonts w:ascii="Times New Roman" w:hAnsi="Times New Roman" w:cs="Times New Roman"/>
          <w:b/>
          <w:sz w:val="28"/>
          <w:szCs w:val="28"/>
        </w:rPr>
      </w:pPr>
      <w:bookmarkStart w:id="11" w:name="_Toc448259637"/>
      <w:r>
        <w:rPr>
          <w:rFonts w:ascii="Times New Roman" w:hAnsi="Times New Roman" w:cs="Times New Roman"/>
          <w:b/>
          <w:sz w:val="28"/>
          <w:szCs w:val="28"/>
        </w:rPr>
        <w:t xml:space="preserve">Специфика женского движения </w:t>
      </w:r>
      <w:r w:rsidR="005D0B0B">
        <w:rPr>
          <w:rFonts w:ascii="Times New Roman" w:hAnsi="Times New Roman" w:cs="Times New Roman"/>
          <w:b/>
          <w:sz w:val="28"/>
          <w:szCs w:val="28"/>
        </w:rPr>
        <w:t>в странах Ближнего Востока</w:t>
      </w:r>
      <w:bookmarkEnd w:id="11"/>
    </w:p>
    <w:p w:rsidR="00AA075A" w:rsidRDefault="00AA075A" w:rsidP="008B3FDD">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постепенного развития женского движения в странах Ближнего Востока в последние десятилетия усиливается осознание того, что основное препятствие на пути дальнейшего расширения прав и свобод </w:t>
      </w:r>
      <w:r>
        <w:rPr>
          <w:rFonts w:ascii="Times New Roman" w:hAnsi="Times New Roman" w:cs="Times New Roman"/>
          <w:sz w:val="28"/>
          <w:szCs w:val="28"/>
        </w:rPr>
        <w:lastRenderedPageBreak/>
        <w:t>женского населения и ликвидации на пути любых форм дискриминации – нормы шариата и исторические традиции стран ближневосточного регио</w:t>
      </w:r>
      <w:r w:rsidR="00EC5CE6">
        <w:rPr>
          <w:rFonts w:ascii="Times New Roman" w:hAnsi="Times New Roman" w:cs="Times New Roman"/>
          <w:sz w:val="28"/>
          <w:szCs w:val="28"/>
        </w:rPr>
        <w:t>на. Несмотря на то, что ислам как религия закрепил половое равенство, в культурном плане в государствах рассматриваемого региона на правовом и социальном уровне закреплено мнение о том, что мужчина должен доминировать в общественной системе, в то время как женщине необходимо заниматься семейными делами.</w:t>
      </w:r>
    </w:p>
    <w:p w:rsidR="00EC5CE6" w:rsidRDefault="00EC5CE6" w:rsidP="008B3FDD">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Безусловно, решение вопроса о правах женщин требует учета исторических, культурных, религиозных традиций рассматриваемого общества. С одной стороны в государствах Ближнего Востока сформировалась прослойка прогрессивно настроенных женщин, стремящихся стать такими же активными субъектами политической и социальной сферы, как и мужчины. С другой стороны, в исламском мире существует большое количество женщин, которые не стремятся к изменению своего общественного положения, так как оно соответствует их религиозным и культурным взглядам.</w:t>
      </w:r>
    </w:p>
    <w:p w:rsidR="00EC5CE6" w:rsidRDefault="00EC5CE6" w:rsidP="008B3FDD">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Однако в последние десятилетия </w:t>
      </w:r>
      <w:proofErr w:type="spellStart"/>
      <w:r>
        <w:rPr>
          <w:rFonts w:ascii="Times New Roman" w:hAnsi="Times New Roman" w:cs="Times New Roman"/>
          <w:sz w:val="28"/>
          <w:szCs w:val="28"/>
        </w:rPr>
        <w:t>глобализационные</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модернизационные</w:t>
      </w:r>
      <w:proofErr w:type="spellEnd"/>
      <w:r>
        <w:rPr>
          <w:rFonts w:ascii="Times New Roman" w:hAnsi="Times New Roman" w:cs="Times New Roman"/>
          <w:sz w:val="28"/>
          <w:szCs w:val="28"/>
        </w:rPr>
        <w:t xml:space="preserve"> процессы, происходящие в мире, меняющиеся потребности современной жизни диктуют необходимость пересмотра традиционно принятых канонов исламского права. </w:t>
      </w:r>
    </w:p>
    <w:p w:rsidR="00EC5CE6" w:rsidRDefault="00EC5CE6" w:rsidP="008B3FDD">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Многие исследователи и представители женских движений Ближнего Востока считают, что </w:t>
      </w:r>
      <w:r w:rsidR="008B3FDD">
        <w:rPr>
          <w:rFonts w:ascii="Times New Roman" w:hAnsi="Times New Roman" w:cs="Times New Roman"/>
          <w:sz w:val="28"/>
          <w:szCs w:val="28"/>
        </w:rPr>
        <w:t>первоначально необходимо изменить господствующие в странах взгляды, которые основаны на мужском доминировании, за</w:t>
      </w:r>
      <w:r w:rsidR="00DE3119">
        <w:rPr>
          <w:rFonts w:ascii="Times New Roman" w:hAnsi="Times New Roman" w:cs="Times New Roman"/>
          <w:sz w:val="28"/>
          <w:szCs w:val="28"/>
        </w:rPr>
        <w:t>т</w:t>
      </w:r>
      <w:r w:rsidR="008B3FDD">
        <w:rPr>
          <w:rFonts w:ascii="Times New Roman" w:hAnsi="Times New Roman" w:cs="Times New Roman"/>
          <w:sz w:val="28"/>
          <w:szCs w:val="28"/>
        </w:rPr>
        <w:t>ем добиваться модернизации существующей законодательной базы. Дальнейшее социально-экономическое развитие, рост всеобщего благосостояния, рост образовательного уровня, постепенное развитие демократического процесса способны изменить устоявшиеся гендерные стереотипы.</w:t>
      </w:r>
    </w:p>
    <w:p w:rsidR="008B3FDD" w:rsidRDefault="008B3FDD" w:rsidP="008B3FDD">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Гендерная стратегия в странах Ближнего Востока находится на стадии формирования. Исключением является светский Тунис, по Конституции которого права женщин и мужчин равны. Традиционные представления о месте и роли женщины в обществе вступают в противоречие с политикой </w:t>
      </w:r>
      <w:r w:rsidR="00F0106B">
        <w:rPr>
          <w:rFonts w:ascii="Times New Roman" w:hAnsi="Times New Roman" w:cs="Times New Roman"/>
          <w:sz w:val="28"/>
          <w:szCs w:val="28"/>
        </w:rPr>
        <w:lastRenderedPageBreak/>
        <w:t>активизации</w:t>
      </w:r>
      <w:r>
        <w:rPr>
          <w:rFonts w:ascii="Times New Roman" w:hAnsi="Times New Roman" w:cs="Times New Roman"/>
          <w:sz w:val="28"/>
          <w:szCs w:val="28"/>
        </w:rPr>
        <w:t xml:space="preserve"> женского населения</w:t>
      </w:r>
      <w:r w:rsidR="00F0106B">
        <w:rPr>
          <w:rFonts w:ascii="Times New Roman" w:hAnsi="Times New Roman" w:cs="Times New Roman"/>
          <w:sz w:val="28"/>
          <w:szCs w:val="28"/>
        </w:rPr>
        <w:t xml:space="preserve"> и международными документами, закрепляющими запрет на дискриминацию. </w:t>
      </w:r>
    </w:p>
    <w:p w:rsidR="001B3798" w:rsidRDefault="002D6988" w:rsidP="001B3798">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Помимо этого, специфика женского движения в странах Ближнего Востока заключается в том, что оно начало развиваться значительно позже «западного» женского движения и опирается несколько на иные взгляды.</w:t>
      </w:r>
      <w:r w:rsidR="001B3798">
        <w:rPr>
          <w:rFonts w:ascii="Times New Roman" w:hAnsi="Times New Roman" w:cs="Times New Roman"/>
          <w:sz w:val="28"/>
          <w:szCs w:val="28"/>
        </w:rPr>
        <w:t xml:space="preserve"> Если провести сравнительный анализ женского движения в странах Европы и США с женским движением в государствах Ближнего Востока для выяснения перспектив развития ближневосточного движения</w:t>
      </w:r>
      <w:r w:rsidR="00103EEE">
        <w:rPr>
          <w:rFonts w:ascii="Times New Roman" w:hAnsi="Times New Roman" w:cs="Times New Roman"/>
          <w:sz w:val="28"/>
          <w:szCs w:val="28"/>
        </w:rPr>
        <w:t>,</w:t>
      </w:r>
      <w:r w:rsidR="001B3798">
        <w:rPr>
          <w:rFonts w:ascii="Times New Roman" w:hAnsi="Times New Roman" w:cs="Times New Roman"/>
          <w:sz w:val="28"/>
          <w:szCs w:val="28"/>
        </w:rPr>
        <w:t xml:space="preserve"> можно сделать следующие выводы:</w:t>
      </w:r>
      <w:r>
        <w:rPr>
          <w:rFonts w:ascii="Times New Roman" w:hAnsi="Times New Roman" w:cs="Times New Roman"/>
          <w:sz w:val="28"/>
          <w:szCs w:val="28"/>
        </w:rPr>
        <w:t xml:space="preserve"> </w:t>
      </w:r>
    </w:p>
    <w:p w:rsidR="001B3798" w:rsidRDefault="00AB58BB" w:rsidP="001B263E">
      <w:pPr>
        <w:pStyle w:val="a5"/>
        <w:numPr>
          <w:ilvl w:val="0"/>
          <w:numId w:val="24"/>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во-первых, </w:t>
      </w:r>
      <w:r w:rsidR="001B3798">
        <w:rPr>
          <w:rFonts w:ascii="Times New Roman" w:hAnsi="Times New Roman" w:cs="Times New Roman"/>
          <w:sz w:val="28"/>
          <w:szCs w:val="28"/>
        </w:rPr>
        <w:t>в</w:t>
      </w:r>
      <w:r w:rsidR="002D6988">
        <w:rPr>
          <w:rFonts w:ascii="Times New Roman" w:hAnsi="Times New Roman" w:cs="Times New Roman"/>
          <w:sz w:val="28"/>
          <w:szCs w:val="28"/>
        </w:rPr>
        <w:t xml:space="preserve"> истории развития ближневосточных женских движений </w:t>
      </w:r>
      <w:r>
        <w:rPr>
          <w:rFonts w:ascii="Times New Roman" w:hAnsi="Times New Roman" w:cs="Times New Roman"/>
          <w:sz w:val="28"/>
          <w:szCs w:val="28"/>
        </w:rPr>
        <w:t>можно выделить о</w:t>
      </w:r>
      <w:r w:rsidR="00FC7436">
        <w:rPr>
          <w:rFonts w:ascii="Times New Roman" w:hAnsi="Times New Roman" w:cs="Times New Roman"/>
          <w:sz w:val="28"/>
          <w:szCs w:val="28"/>
        </w:rPr>
        <w:t>сновное</w:t>
      </w:r>
      <w:r>
        <w:rPr>
          <w:rFonts w:ascii="Times New Roman" w:hAnsi="Times New Roman" w:cs="Times New Roman"/>
          <w:sz w:val="28"/>
          <w:szCs w:val="28"/>
        </w:rPr>
        <w:t xml:space="preserve"> идеологическое</w:t>
      </w:r>
      <w:r w:rsidR="00FC7436">
        <w:rPr>
          <w:rFonts w:ascii="Times New Roman" w:hAnsi="Times New Roman" w:cs="Times New Roman"/>
          <w:sz w:val="28"/>
          <w:szCs w:val="28"/>
        </w:rPr>
        <w:t xml:space="preserve"> направление</w:t>
      </w:r>
      <w:r w:rsidR="002D6988">
        <w:rPr>
          <w:rFonts w:ascii="Times New Roman" w:hAnsi="Times New Roman" w:cs="Times New Roman"/>
          <w:sz w:val="28"/>
          <w:szCs w:val="28"/>
        </w:rPr>
        <w:t xml:space="preserve"> – исламский феминизм, целью которого является достижение гендерного равенства в рамках исламской религии, которая выступает против неравенства. </w:t>
      </w:r>
      <w:r w:rsidR="001B3798">
        <w:rPr>
          <w:rFonts w:ascii="Times New Roman" w:hAnsi="Times New Roman" w:cs="Times New Roman"/>
          <w:sz w:val="28"/>
          <w:szCs w:val="28"/>
        </w:rPr>
        <w:t>В то же время в европейских странах и США существуют орган</w:t>
      </w:r>
      <w:r w:rsidR="00FC7436">
        <w:rPr>
          <w:rFonts w:ascii="Times New Roman" w:hAnsi="Times New Roman" w:cs="Times New Roman"/>
          <w:sz w:val="28"/>
          <w:szCs w:val="28"/>
        </w:rPr>
        <w:t>изации различных направления (</w:t>
      </w:r>
      <w:r w:rsidR="001B3798">
        <w:rPr>
          <w:rFonts w:ascii="Times New Roman" w:hAnsi="Times New Roman" w:cs="Times New Roman"/>
          <w:sz w:val="28"/>
          <w:szCs w:val="28"/>
        </w:rPr>
        <w:t>анархи</w:t>
      </w:r>
      <w:r w:rsidR="00FC7436">
        <w:rPr>
          <w:rFonts w:ascii="Times New Roman" w:hAnsi="Times New Roman" w:cs="Times New Roman"/>
          <w:sz w:val="28"/>
          <w:szCs w:val="28"/>
        </w:rPr>
        <w:t>ческое, сепаратистское, экологическое и т.д.), которые опираются на различные идеологические платформы;</w:t>
      </w:r>
    </w:p>
    <w:p w:rsidR="00FC7436" w:rsidRPr="00AB58BB" w:rsidRDefault="00AB58BB" w:rsidP="00AB58BB">
      <w:pPr>
        <w:pStyle w:val="a5"/>
        <w:numPr>
          <w:ilvl w:val="0"/>
          <w:numId w:val="24"/>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во-вторых, </w:t>
      </w:r>
      <w:r w:rsidR="00FC7436">
        <w:rPr>
          <w:rFonts w:ascii="Times New Roman" w:hAnsi="Times New Roman" w:cs="Times New Roman"/>
          <w:sz w:val="28"/>
          <w:szCs w:val="28"/>
        </w:rPr>
        <w:t>на сегодняшний день движения в указанных странах ставят перед собой различные цели</w:t>
      </w:r>
      <w:r w:rsidR="009F33B8">
        <w:rPr>
          <w:rFonts w:ascii="Times New Roman" w:hAnsi="Times New Roman" w:cs="Times New Roman"/>
          <w:sz w:val="28"/>
          <w:szCs w:val="28"/>
        </w:rPr>
        <w:t xml:space="preserve">. </w:t>
      </w:r>
      <w:r w:rsidR="000E2E10">
        <w:rPr>
          <w:rFonts w:ascii="Times New Roman" w:hAnsi="Times New Roman" w:cs="Times New Roman"/>
          <w:sz w:val="28"/>
          <w:szCs w:val="28"/>
        </w:rPr>
        <w:t>В</w:t>
      </w:r>
      <w:r w:rsidR="009F33B8">
        <w:rPr>
          <w:rFonts w:ascii="Times New Roman" w:hAnsi="Times New Roman" w:cs="Times New Roman"/>
          <w:sz w:val="28"/>
          <w:szCs w:val="28"/>
        </w:rPr>
        <w:t xml:space="preserve"> странах Европы и США, а также в Тунисе женское движение добилось закрепления </w:t>
      </w:r>
      <w:r w:rsidR="000E2E10">
        <w:rPr>
          <w:rFonts w:ascii="Times New Roman" w:hAnsi="Times New Roman" w:cs="Times New Roman"/>
          <w:sz w:val="28"/>
          <w:szCs w:val="28"/>
        </w:rPr>
        <w:t xml:space="preserve">гендерного равенства, поэтому там произошла смена вектора деятельности. В данный момент он направлен на расширение прав женщин в экономической сфере, закрепление </w:t>
      </w:r>
      <w:r w:rsidR="001F0B89">
        <w:rPr>
          <w:rFonts w:ascii="Times New Roman" w:hAnsi="Times New Roman" w:cs="Times New Roman"/>
          <w:sz w:val="28"/>
          <w:szCs w:val="28"/>
        </w:rPr>
        <w:t>равного положения мужчин и женщин</w:t>
      </w:r>
      <w:r w:rsidR="000E2E10">
        <w:rPr>
          <w:rFonts w:ascii="Times New Roman" w:hAnsi="Times New Roman" w:cs="Times New Roman"/>
          <w:sz w:val="28"/>
          <w:szCs w:val="28"/>
        </w:rPr>
        <w:t xml:space="preserve"> в сфере неформальных практик, </w:t>
      </w:r>
      <w:r w:rsidR="00E91FF1">
        <w:rPr>
          <w:rFonts w:ascii="Times New Roman" w:hAnsi="Times New Roman" w:cs="Times New Roman"/>
          <w:sz w:val="28"/>
          <w:szCs w:val="28"/>
        </w:rPr>
        <w:t>расширение женского участия в политической сфере, налаживание полноценного диалога между женскими объединениями во всем мире с целью развития женского международного движения. В то же время, в Египте, Йемене, Иране и Саудовской Аравии основной целью женского движения на данном этапе является конституционное закрепление полового равенства. Это даст возможность женщинам стать полноценными субъектами общественно-политического процесса и позволит расширить спектр выдвигаемых целей и задач, т</w:t>
      </w:r>
      <w:r w:rsidR="001F0B89">
        <w:rPr>
          <w:rFonts w:ascii="Times New Roman" w:hAnsi="Times New Roman" w:cs="Times New Roman"/>
          <w:sz w:val="28"/>
          <w:szCs w:val="28"/>
        </w:rPr>
        <w:t>ак как женское движение получит</w:t>
      </w:r>
      <w:r w:rsidR="00E91FF1">
        <w:rPr>
          <w:rFonts w:ascii="Times New Roman" w:hAnsi="Times New Roman" w:cs="Times New Roman"/>
          <w:sz w:val="28"/>
          <w:szCs w:val="28"/>
        </w:rPr>
        <w:t xml:space="preserve"> больше рычагов для оказания </w:t>
      </w:r>
      <w:r w:rsidR="00E91FF1">
        <w:rPr>
          <w:rFonts w:ascii="Times New Roman" w:hAnsi="Times New Roman" w:cs="Times New Roman"/>
          <w:sz w:val="28"/>
          <w:szCs w:val="28"/>
        </w:rPr>
        <w:lastRenderedPageBreak/>
        <w:t>влияния на раз</w:t>
      </w:r>
      <w:r>
        <w:rPr>
          <w:rFonts w:ascii="Times New Roman" w:hAnsi="Times New Roman" w:cs="Times New Roman"/>
          <w:sz w:val="28"/>
          <w:szCs w:val="28"/>
        </w:rPr>
        <w:t xml:space="preserve">витие общества. Следует отметить, что </w:t>
      </w:r>
      <w:r w:rsidR="00E91FF1" w:rsidRPr="00AB58BB">
        <w:rPr>
          <w:rFonts w:ascii="Times New Roman" w:hAnsi="Times New Roman" w:cs="Times New Roman"/>
          <w:sz w:val="28"/>
          <w:szCs w:val="28"/>
        </w:rPr>
        <w:t>в рито</w:t>
      </w:r>
      <w:r w:rsidR="00B51332" w:rsidRPr="00AB58BB">
        <w:rPr>
          <w:rFonts w:ascii="Times New Roman" w:hAnsi="Times New Roman" w:cs="Times New Roman"/>
          <w:sz w:val="28"/>
          <w:szCs w:val="28"/>
        </w:rPr>
        <w:t xml:space="preserve">рике женского движения Египта, </w:t>
      </w:r>
      <w:r w:rsidR="00E91FF1" w:rsidRPr="00AB58BB">
        <w:rPr>
          <w:rFonts w:ascii="Times New Roman" w:hAnsi="Times New Roman" w:cs="Times New Roman"/>
          <w:sz w:val="28"/>
          <w:szCs w:val="28"/>
        </w:rPr>
        <w:t>Йемена</w:t>
      </w:r>
      <w:r w:rsidR="00B51332" w:rsidRPr="00AB58BB">
        <w:rPr>
          <w:rFonts w:ascii="Times New Roman" w:hAnsi="Times New Roman" w:cs="Times New Roman"/>
          <w:sz w:val="28"/>
          <w:szCs w:val="28"/>
        </w:rPr>
        <w:t xml:space="preserve"> и Туниса</w:t>
      </w:r>
      <w:r w:rsidR="00E91FF1" w:rsidRPr="00AB58BB">
        <w:rPr>
          <w:rFonts w:ascii="Times New Roman" w:hAnsi="Times New Roman" w:cs="Times New Roman"/>
          <w:sz w:val="28"/>
          <w:szCs w:val="28"/>
        </w:rPr>
        <w:t xml:space="preserve"> присутствуют цели, затрагивающие общественно-политическую систему в целом. Так, анализ участия женщин в процессах «арабской весны» показывает, что женское население выступало с требованиями расширения демократических прав всего населения и борьб</w:t>
      </w:r>
      <w:r w:rsidR="00103EEE" w:rsidRPr="00AB58BB">
        <w:rPr>
          <w:rFonts w:ascii="Times New Roman" w:hAnsi="Times New Roman" w:cs="Times New Roman"/>
          <w:sz w:val="28"/>
          <w:szCs w:val="28"/>
        </w:rPr>
        <w:t>ы</w:t>
      </w:r>
      <w:r w:rsidR="00E91FF1" w:rsidRPr="00AB58BB">
        <w:rPr>
          <w:rFonts w:ascii="Times New Roman" w:hAnsi="Times New Roman" w:cs="Times New Roman"/>
          <w:sz w:val="28"/>
          <w:szCs w:val="28"/>
        </w:rPr>
        <w:t xml:space="preserve"> </w:t>
      </w:r>
      <w:r w:rsidR="001F0B89" w:rsidRPr="00AB58BB">
        <w:rPr>
          <w:rFonts w:ascii="Times New Roman" w:hAnsi="Times New Roman" w:cs="Times New Roman"/>
          <w:sz w:val="28"/>
          <w:szCs w:val="28"/>
        </w:rPr>
        <w:t>с</w:t>
      </w:r>
      <w:r w:rsidR="00E91FF1" w:rsidRPr="00AB58BB">
        <w:rPr>
          <w:rFonts w:ascii="Times New Roman" w:hAnsi="Times New Roman" w:cs="Times New Roman"/>
          <w:sz w:val="28"/>
          <w:szCs w:val="28"/>
        </w:rPr>
        <w:t xml:space="preserve"> авторитарными режимами, что позволит в дальнейшем обратиться к проблемам полового </w:t>
      </w:r>
      <w:r w:rsidR="00B51332" w:rsidRPr="00AB58BB">
        <w:rPr>
          <w:rFonts w:ascii="Times New Roman" w:hAnsi="Times New Roman" w:cs="Times New Roman"/>
          <w:sz w:val="28"/>
          <w:szCs w:val="28"/>
        </w:rPr>
        <w:t>равенства</w:t>
      </w:r>
      <w:r w:rsidR="00E61247" w:rsidRPr="00AB58BB">
        <w:rPr>
          <w:rFonts w:ascii="Times New Roman" w:hAnsi="Times New Roman" w:cs="Times New Roman"/>
          <w:sz w:val="28"/>
          <w:szCs w:val="28"/>
        </w:rPr>
        <w:t>. Данную особенность можно сравнить с этапом «второй волны» женского общественного движения в Европе и США: движение начало развиваться изначально в рамках левого движения, преследуя цели, затрагивающие все население в целом, только спустя время переросло в автономное движение. Возможно, расширение демократических прав населения в целом, к которому стремится движение в Египте и Йемене позволит женскому движению сформировать собственную теоретическую и практическую платформу, которая позволит пролоббировать женские интересы и закрепить половое равенство, как этого удалось добиться европейскому и американскому движению</w:t>
      </w:r>
      <w:r w:rsidR="00B51332" w:rsidRPr="00AB58BB">
        <w:rPr>
          <w:rFonts w:ascii="Times New Roman" w:hAnsi="Times New Roman" w:cs="Times New Roman"/>
          <w:sz w:val="28"/>
          <w:szCs w:val="28"/>
        </w:rPr>
        <w:t>;</w:t>
      </w:r>
    </w:p>
    <w:p w:rsidR="001F0B89" w:rsidRDefault="00AB58BB" w:rsidP="001B263E">
      <w:pPr>
        <w:pStyle w:val="a5"/>
        <w:numPr>
          <w:ilvl w:val="0"/>
          <w:numId w:val="24"/>
        </w:numPr>
        <w:spacing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третьих, </w:t>
      </w:r>
      <w:r w:rsidR="00DB6FFB">
        <w:rPr>
          <w:rFonts w:ascii="Times New Roman" w:hAnsi="Times New Roman" w:cs="Times New Roman"/>
          <w:sz w:val="28"/>
          <w:szCs w:val="28"/>
        </w:rPr>
        <w:t>анализ методов достижения целей женского движения в странах Ближнего Востока и в государствах Европы и США позволил выявить, что в</w:t>
      </w:r>
      <w:r w:rsidR="0031481F">
        <w:rPr>
          <w:rFonts w:ascii="Times New Roman" w:hAnsi="Times New Roman" w:cs="Times New Roman"/>
          <w:sz w:val="28"/>
          <w:szCs w:val="28"/>
        </w:rPr>
        <w:t xml:space="preserve"> Европе и США в период активной деятельности женского движения с целью закрепления гендерного равенства либеральное направления использовало политические методы борьбы: создание большого количества женских объединений, лоббирование своих интересов в законодательных органах власти, проведение митингов.</w:t>
      </w:r>
      <w:proofErr w:type="gramEnd"/>
      <w:r w:rsidR="0031481F">
        <w:rPr>
          <w:rFonts w:ascii="Times New Roman" w:hAnsi="Times New Roman" w:cs="Times New Roman"/>
          <w:sz w:val="28"/>
          <w:szCs w:val="28"/>
        </w:rPr>
        <w:t xml:space="preserve"> Можно сказать, что иранское женское общественное движение отчасти действует либеральными методами, так как представительницы движения считают, что смогут добиться поставленных целей, используя </w:t>
      </w:r>
      <w:r w:rsidR="0094430C">
        <w:rPr>
          <w:rFonts w:ascii="Times New Roman" w:hAnsi="Times New Roman" w:cs="Times New Roman"/>
          <w:sz w:val="28"/>
          <w:szCs w:val="28"/>
        </w:rPr>
        <w:t xml:space="preserve">демократические методы: участие в избирательном процессе, налаживание диалога с чиновниками, проведение семинаров и т.д. Движение в </w:t>
      </w:r>
      <w:r w:rsidR="00512465">
        <w:rPr>
          <w:rFonts w:ascii="Times New Roman" w:hAnsi="Times New Roman" w:cs="Times New Roman"/>
          <w:sz w:val="28"/>
          <w:szCs w:val="28"/>
        </w:rPr>
        <w:t xml:space="preserve">Йемене, Египте, </w:t>
      </w:r>
      <w:r w:rsidR="0094430C">
        <w:rPr>
          <w:rFonts w:ascii="Times New Roman" w:hAnsi="Times New Roman" w:cs="Times New Roman"/>
          <w:sz w:val="28"/>
          <w:szCs w:val="28"/>
        </w:rPr>
        <w:t xml:space="preserve">Саудовской Аравии, не имея прямых рычагов воздействия на политическую сферу, зачастую использует более радикальные методы, устраивая публичные выступления с целью привлечения внимания </w:t>
      </w:r>
      <w:r w:rsidR="0094430C">
        <w:rPr>
          <w:rFonts w:ascii="Times New Roman" w:hAnsi="Times New Roman" w:cs="Times New Roman"/>
          <w:sz w:val="28"/>
          <w:szCs w:val="28"/>
        </w:rPr>
        <w:lastRenderedPageBreak/>
        <w:t>общественности, характерные для радикального направления «второй волны»</w:t>
      </w:r>
      <w:r w:rsidR="00DB6FFB">
        <w:rPr>
          <w:rFonts w:ascii="Times New Roman" w:hAnsi="Times New Roman" w:cs="Times New Roman"/>
          <w:sz w:val="28"/>
          <w:szCs w:val="28"/>
        </w:rPr>
        <w:t xml:space="preserve"> в Европе и США. Помимо этого, т</w:t>
      </w:r>
      <w:r w:rsidR="0094430C">
        <w:rPr>
          <w:rFonts w:ascii="Times New Roman" w:hAnsi="Times New Roman" w:cs="Times New Roman"/>
          <w:sz w:val="28"/>
          <w:szCs w:val="28"/>
        </w:rPr>
        <w:t>ак как женское общественное движение в ближневосточных странах начало развиваться позже, чем в Европе и США, у женского населения есть возможность использовать Интернет и социальные сети для привлечения внимания общественности к женскому вопросу и расширения состава участников движения. Так, в Египте, Йемене, Тунисе все больше появляется женщин-</w:t>
      </w:r>
      <w:proofErr w:type="spellStart"/>
      <w:r w:rsidR="0094430C">
        <w:rPr>
          <w:rFonts w:ascii="Times New Roman" w:hAnsi="Times New Roman" w:cs="Times New Roman"/>
          <w:sz w:val="28"/>
          <w:szCs w:val="28"/>
        </w:rPr>
        <w:t>блоггеров</w:t>
      </w:r>
      <w:proofErr w:type="spellEnd"/>
      <w:r w:rsidR="0094430C">
        <w:rPr>
          <w:rFonts w:ascii="Times New Roman" w:hAnsi="Times New Roman" w:cs="Times New Roman"/>
          <w:sz w:val="28"/>
          <w:szCs w:val="28"/>
        </w:rPr>
        <w:t xml:space="preserve">, </w:t>
      </w:r>
      <w:r w:rsidR="00B51332">
        <w:rPr>
          <w:rFonts w:ascii="Times New Roman" w:hAnsi="Times New Roman" w:cs="Times New Roman"/>
          <w:sz w:val="28"/>
          <w:szCs w:val="28"/>
        </w:rPr>
        <w:t>которые стремятся обратить внимание на положение женского населения;</w:t>
      </w:r>
    </w:p>
    <w:p w:rsidR="00441032" w:rsidRDefault="00DB6FFB" w:rsidP="001B263E">
      <w:pPr>
        <w:pStyle w:val="a5"/>
        <w:numPr>
          <w:ilvl w:val="0"/>
          <w:numId w:val="24"/>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в-четвертых, </w:t>
      </w:r>
      <w:r w:rsidR="00441032">
        <w:rPr>
          <w:rFonts w:ascii="Times New Roman" w:hAnsi="Times New Roman" w:cs="Times New Roman"/>
          <w:sz w:val="28"/>
          <w:szCs w:val="28"/>
        </w:rPr>
        <w:t xml:space="preserve">стоит отметить, что из-за религиозных и культурных особенностей ближневосточных стран в регионе достаточно широко развито консервативное движение, в отличие от стран Европы и США. Так, например, </w:t>
      </w:r>
      <w:r w:rsidR="00103EEE">
        <w:rPr>
          <w:rFonts w:ascii="Times New Roman" w:hAnsi="Times New Roman" w:cs="Times New Roman"/>
          <w:sz w:val="28"/>
          <w:szCs w:val="28"/>
        </w:rPr>
        <w:t xml:space="preserve">оно распространено </w:t>
      </w:r>
      <w:r w:rsidR="00441032">
        <w:rPr>
          <w:rFonts w:ascii="Times New Roman" w:hAnsi="Times New Roman" w:cs="Times New Roman"/>
          <w:sz w:val="28"/>
          <w:szCs w:val="28"/>
        </w:rPr>
        <w:t>в Саудовской Аравии, несмотря на законодательство, серьезно ограничивающее права женщин. По мнению представителей консервативного движения</w:t>
      </w:r>
      <w:r w:rsidR="00060412">
        <w:rPr>
          <w:rFonts w:ascii="Times New Roman" w:hAnsi="Times New Roman" w:cs="Times New Roman"/>
          <w:sz w:val="28"/>
          <w:szCs w:val="28"/>
        </w:rPr>
        <w:t>,</w:t>
      </w:r>
      <w:r w:rsidR="00441032">
        <w:rPr>
          <w:rFonts w:ascii="Times New Roman" w:hAnsi="Times New Roman" w:cs="Times New Roman"/>
          <w:sz w:val="28"/>
          <w:szCs w:val="28"/>
        </w:rPr>
        <w:t xml:space="preserve"> трансформация традиционных ценностей может стать шагом к переходу к западному образу жизни</w:t>
      </w:r>
      <w:r w:rsidR="0052346D">
        <w:rPr>
          <w:rFonts w:ascii="Times New Roman" w:hAnsi="Times New Roman" w:cs="Times New Roman"/>
          <w:sz w:val="28"/>
          <w:szCs w:val="28"/>
        </w:rPr>
        <w:t>;</w:t>
      </w:r>
    </w:p>
    <w:p w:rsidR="0052346D" w:rsidRDefault="00DB6FFB" w:rsidP="001B263E">
      <w:pPr>
        <w:pStyle w:val="a5"/>
        <w:numPr>
          <w:ilvl w:val="0"/>
          <w:numId w:val="24"/>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в-пятых, </w:t>
      </w:r>
      <w:r w:rsidR="0052346D">
        <w:rPr>
          <w:rFonts w:ascii="Times New Roman" w:hAnsi="Times New Roman" w:cs="Times New Roman"/>
          <w:sz w:val="28"/>
          <w:szCs w:val="28"/>
        </w:rPr>
        <w:t>важным является тот факт, что серьезным толчком к развитию женского движения в европейских государствах и США стала опора на трактаты авторитетных политических философов, отстаивавших женские права, в то время как на Ближнем Востоке основная опора исламского феминистского движения – Коран, трактовка которого существует различная;</w:t>
      </w:r>
    </w:p>
    <w:p w:rsidR="007C2930" w:rsidRPr="00DB6FFB" w:rsidRDefault="00DB6FFB" w:rsidP="00DB6FFB">
      <w:pPr>
        <w:pStyle w:val="a5"/>
        <w:numPr>
          <w:ilvl w:val="0"/>
          <w:numId w:val="24"/>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в-шестых, </w:t>
      </w:r>
      <w:r w:rsidR="00170F72">
        <w:rPr>
          <w:rFonts w:ascii="Times New Roman" w:hAnsi="Times New Roman" w:cs="Times New Roman"/>
          <w:sz w:val="28"/>
          <w:szCs w:val="28"/>
        </w:rPr>
        <w:t xml:space="preserve">женское общественное движение на Ближнем Востоке стремится к налаживанию взаимодействия между странами, которое уже достигнуто в Европе и США. Доказательством этого служит пример диалога, сформировавшегося между активистками из разных стран в социальных </w:t>
      </w:r>
      <w:r w:rsidR="007C2930">
        <w:rPr>
          <w:rFonts w:ascii="Times New Roman" w:hAnsi="Times New Roman" w:cs="Times New Roman"/>
          <w:sz w:val="28"/>
          <w:szCs w:val="28"/>
        </w:rPr>
        <w:t>сетях в период «арабской ве</w:t>
      </w:r>
      <w:r>
        <w:rPr>
          <w:rFonts w:ascii="Times New Roman" w:hAnsi="Times New Roman" w:cs="Times New Roman"/>
          <w:sz w:val="28"/>
          <w:szCs w:val="28"/>
        </w:rPr>
        <w:t>сны»</w:t>
      </w:r>
      <w:r w:rsidR="007C2930" w:rsidRPr="00DB6FFB">
        <w:rPr>
          <w:rFonts w:ascii="Times New Roman" w:hAnsi="Times New Roman" w:cs="Times New Roman"/>
          <w:sz w:val="28"/>
          <w:szCs w:val="28"/>
        </w:rPr>
        <w:t>.</w:t>
      </w:r>
    </w:p>
    <w:p w:rsidR="002D6988" w:rsidRDefault="002F1BCB" w:rsidP="008B3FDD">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Ближневосточным ж</w:t>
      </w:r>
      <w:r w:rsidR="002D6988">
        <w:rPr>
          <w:rFonts w:ascii="Times New Roman" w:hAnsi="Times New Roman" w:cs="Times New Roman"/>
          <w:sz w:val="28"/>
          <w:szCs w:val="28"/>
        </w:rPr>
        <w:t>енским организациям можно использовать опыт европейских стран</w:t>
      </w:r>
      <w:r>
        <w:rPr>
          <w:rFonts w:ascii="Times New Roman" w:hAnsi="Times New Roman" w:cs="Times New Roman"/>
          <w:sz w:val="28"/>
          <w:szCs w:val="28"/>
        </w:rPr>
        <w:t xml:space="preserve"> и США, причем как положительный, так и отрицательный, для того чтобы избежать ошибок, с которыми сталкивались женщины в развитых государств</w:t>
      </w:r>
      <w:r w:rsidR="00E24B95">
        <w:rPr>
          <w:rFonts w:ascii="Times New Roman" w:hAnsi="Times New Roman" w:cs="Times New Roman"/>
          <w:sz w:val="28"/>
          <w:szCs w:val="28"/>
        </w:rPr>
        <w:t>ах.</w:t>
      </w:r>
    </w:p>
    <w:p w:rsidR="00DE3119" w:rsidRDefault="004F47F4" w:rsidP="00DE311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п</w:t>
      </w:r>
      <w:r w:rsidR="00DE3119" w:rsidRPr="00F44808">
        <w:rPr>
          <w:rFonts w:ascii="Times New Roman" w:hAnsi="Times New Roman" w:cs="Times New Roman"/>
          <w:sz w:val="28"/>
          <w:szCs w:val="28"/>
        </w:rPr>
        <w:t xml:space="preserve">остепенное достижение </w:t>
      </w:r>
      <w:r w:rsidR="00170F72">
        <w:rPr>
          <w:rFonts w:ascii="Times New Roman" w:hAnsi="Times New Roman" w:cs="Times New Roman"/>
          <w:sz w:val="28"/>
          <w:szCs w:val="28"/>
        </w:rPr>
        <w:t>общественного</w:t>
      </w:r>
      <w:r w:rsidR="00DE3119" w:rsidRPr="00F44808">
        <w:rPr>
          <w:rFonts w:ascii="Times New Roman" w:hAnsi="Times New Roman" w:cs="Times New Roman"/>
          <w:sz w:val="28"/>
          <w:szCs w:val="28"/>
        </w:rPr>
        <w:t xml:space="preserve"> прогресса стимулирует активацию женского участия в различных сферах жизни общества</w:t>
      </w:r>
      <w:r>
        <w:rPr>
          <w:rFonts w:ascii="Times New Roman" w:hAnsi="Times New Roman" w:cs="Times New Roman"/>
          <w:sz w:val="28"/>
          <w:szCs w:val="28"/>
        </w:rPr>
        <w:t xml:space="preserve"> ближневосточных государств</w:t>
      </w:r>
      <w:r w:rsidR="00DE3119" w:rsidRPr="00F44808">
        <w:rPr>
          <w:rFonts w:ascii="Times New Roman" w:hAnsi="Times New Roman" w:cs="Times New Roman"/>
          <w:sz w:val="28"/>
          <w:szCs w:val="28"/>
        </w:rPr>
        <w:t xml:space="preserve">. </w:t>
      </w:r>
      <w:r w:rsidR="00DE3119">
        <w:rPr>
          <w:rFonts w:ascii="Times New Roman" w:hAnsi="Times New Roman" w:cs="Times New Roman"/>
          <w:sz w:val="28"/>
          <w:szCs w:val="28"/>
        </w:rPr>
        <w:t>П</w:t>
      </w:r>
      <w:r w:rsidR="00DE3119" w:rsidRPr="00F44808">
        <w:rPr>
          <w:rFonts w:ascii="Times New Roman" w:hAnsi="Times New Roman" w:cs="Times New Roman"/>
          <w:sz w:val="28"/>
          <w:szCs w:val="28"/>
        </w:rPr>
        <w:t>роцессы</w:t>
      </w:r>
      <w:r w:rsidR="00DE3119">
        <w:rPr>
          <w:rFonts w:ascii="Times New Roman" w:hAnsi="Times New Roman" w:cs="Times New Roman"/>
          <w:sz w:val="28"/>
          <w:szCs w:val="28"/>
        </w:rPr>
        <w:t xml:space="preserve"> глобализации и модернизации</w:t>
      </w:r>
      <w:r w:rsidR="00DE3119" w:rsidRPr="00F44808">
        <w:rPr>
          <w:rFonts w:ascii="Times New Roman" w:hAnsi="Times New Roman" w:cs="Times New Roman"/>
          <w:sz w:val="28"/>
          <w:szCs w:val="28"/>
        </w:rPr>
        <w:t xml:space="preserve"> делают </w:t>
      </w:r>
      <w:r w:rsidR="00791CE3">
        <w:rPr>
          <w:rFonts w:ascii="Times New Roman" w:hAnsi="Times New Roman" w:cs="Times New Roman"/>
          <w:sz w:val="28"/>
          <w:szCs w:val="28"/>
        </w:rPr>
        <w:t>возможной</w:t>
      </w:r>
      <w:r w:rsidR="00FC2B19">
        <w:rPr>
          <w:rFonts w:ascii="Times New Roman" w:hAnsi="Times New Roman" w:cs="Times New Roman"/>
          <w:sz w:val="28"/>
          <w:szCs w:val="28"/>
        </w:rPr>
        <w:t xml:space="preserve"> трансформацию</w:t>
      </w:r>
      <w:r w:rsidR="00DE3119" w:rsidRPr="00F44808">
        <w:rPr>
          <w:rFonts w:ascii="Times New Roman" w:hAnsi="Times New Roman" w:cs="Times New Roman"/>
          <w:sz w:val="28"/>
          <w:szCs w:val="28"/>
        </w:rPr>
        <w:t xml:space="preserve"> консервативн</w:t>
      </w:r>
      <w:r w:rsidR="00FC2B19">
        <w:rPr>
          <w:rFonts w:ascii="Times New Roman" w:hAnsi="Times New Roman" w:cs="Times New Roman"/>
          <w:sz w:val="28"/>
          <w:szCs w:val="28"/>
        </w:rPr>
        <w:t>ых</w:t>
      </w:r>
      <w:r w:rsidR="00DE3119" w:rsidRPr="00F44808">
        <w:rPr>
          <w:rFonts w:ascii="Times New Roman" w:hAnsi="Times New Roman" w:cs="Times New Roman"/>
          <w:sz w:val="28"/>
          <w:szCs w:val="28"/>
        </w:rPr>
        <w:t xml:space="preserve"> взгляд</w:t>
      </w:r>
      <w:r w:rsidR="00FC2B19">
        <w:rPr>
          <w:rFonts w:ascii="Times New Roman" w:hAnsi="Times New Roman" w:cs="Times New Roman"/>
          <w:sz w:val="28"/>
          <w:szCs w:val="28"/>
        </w:rPr>
        <w:t>ов</w:t>
      </w:r>
      <w:r w:rsidR="00DE3119" w:rsidRPr="00F44808">
        <w:rPr>
          <w:rFonts w:ascii="Times New Roman" w:hAnsi="Times New Roman" w:cs="Times New Roman"/>
          <w:sz w:val="28"/>
          <w:szCs w:val="28"/>
        </w:rPr>
        <w:t xml:space="preserve"> на место и роль женского населения исламских стран в государстве и обществе. Традиционно принятые взгляды пересматриваются под воздействием общественного прогресса, который </w:t>
      </w:r>
      <w:r w:rsidR="00FC2B19">
        <w:rPr>
          <w:rFonts w:ascii="Times New Roman" w:hAnsi="Times New Roman" w:cs="Times New Roman"/>
          <w:sz w:val="28"/>
          <w:szCs w:val="28"/>
        </w:rPr>
        <w:t>способствует</w:t>
      </w:r>
      <w:r w:rsidR="00DE3119" w:rsidRPr="00F44808">
        <w:rPr>
          <w:rFonts w:ascii="Times New Roman" w:hAnsi="Times New Roman" w:cs="Times New Roman"/>
          <w:sz w:val="28"/>
          <w:szCs w:val="28"/>
        </w:rPr>
        <w:t xml:space="preserve"> включени</w:t>
      </w:r>
      <w:r w:rsidR="00FC2B19">
        <w:rPr>
          <w:rFonts w:ascii="Times New Roman" w:hAnsi="Times New Roman" w:cs="Times New Roman"/>
          <w:sz w:val="28"/>
          <w:szCs w:val="28"/>
        </w:rPr>
        <w:t>ю</w:t>
      </w:r>
      <w:r w:rsidR="00DE3119" w:rsidRPr="00F44808">
        <w:rPr>
          <w:rFonts w:ascii="Times New Roman" w:hAnsi="Times New Roman" w:cs="Times New Roman"/>
          <w:sz w:val="28"/>
          <w:szCs w:val="28"/>
        </w:rPr>
        <w:t xml:space="preserve"> женщин в общественно-политическую жизнь.</w:t>
      </w:r>
    </w:p>
    <w:p w:rsidR="00FC2B19" w:rsidRDefault="00FC2B19" w:rsidP="00DC18AB">
      <w:pPr>
        <w:spacing w:line="360" w:lineRule="auto"/>
        <w:jc w:val="both"/>
        <w:rPr>
          <w:rFonts w:ascii="Times New Roman" w:hAnsi="Times New Roman" w:cs="Times New Roman"/>
          <w:sz w:val="28"/>
          <w:szCs w:val="28"/>
        </w:rPr>
      </w:pPr>
    </w:p>
    <w:p w:rsidR="005D3BDC" w:rsidRDefault="005D3BDC" w:rsidP="003910C1">
      <w:pPr>
        <w:pStyle w:val="1"/>
        <w:rPr>
          <w:rFonts w:eastAsiaTheme="minorEastAsia"/>
          <w:sz w:val="28"/>
          <w:szCs w:val="28"/>
        </w:rPr>
      </w:pPr>
      <w:bookmarkStart w:id="12" w:name="_Toc448259638"/>
    </w:p>
    <w:p w:rsidR="00880D34" w:rsidRDefault="00880D34" w:rsidP="003910C1">
      <w:pPr>
        <w:pStyle w:val="1"/>
        <w:rPr>
          <w:rFonts w:eastAsiaTheme="minorEastAsia"/>
          <w:sz w:val="28"/>
          <w:szCs w:val="28"/>
        </w:rPr>
      </w:pPr>
    </w:p>
    <w:p w:rsidR="00880D34" w:rsidRDefault="00880D34" w:rsidP="003910C1">
      <w:pPr>
        <w:pStyle w:val="1"/>
        <w:rPr>
          <w:rFonts w:eastAsiaTheme="minorEastAsia"/>
          <w:sz w:val="28"/>
          <w:szCs w:val="28"/>
        </w:rPr>
      </w:pPr>
    </w:p>
    <w:p w:rsidR="004F0D1D" w:rsidRDefault="004F0D1D" w:rsidP="003910C1">
      <w:pPr>
        <w:pStyle w:val="1"/>
        <w:rPr>
          <w:rFonts w:eastAsiaTheme="minorEastAsia"/>
          <w:sz w:val="28"/>
          <w:szCs w:val="28"/>
        </w:rPr>
      </w:pPr>
    </w:p>
    <w:p w:rsidR="004F0D1D" w:rsidRDefault="004F0D1D" w:rsidP="003910C1">
      <w:pPr>
        <w:pStyle w:val="1"/>
        <w:rPr>
          <w:rFonts w:eastAsiaTheme="minorEastAsia"/>
          <w:sz w:val="28"/>
          <w:szCs w:val="28"/>
        </w:rPr>
      </w:pPr>
    </w:p>
    <w:p w:rsidR="004F0D1D" w:rsidRDefault="004F0D1D" w:rsidP="003910C1">
      <w:pPr>
        <w:pStyle w:val="1"/>
        <w:rPr>
          <w:rFonts w:eastAsiaTheme="minorEastAsia"/>
          <w:sz w:val="28"/>
          <w:szCs w:val="28"/>
        </w:rPr>
      </w:pPr>
    </w:p>
    <w:p w:rsidR="004F0D1D" w:rsidRDefault="004F0D1D" w:rsidP="003910C1">
      <w:pPr>
        <w:pStyle w:val="1"/>
        <w:rPr>
          <w:rFonts w:eastAsiaTheme="minorEastAsia"/>
          <w:sz w:val="28"/>
          <w:szCs w:val="28"/>
        </w:rPr>
      </w:pPr>
    </w:p>
    <w:p w:rsidR="004F0D1D" w:rsidRDefault="004F0D1D" w:rsidP="003910C1">
      <w:pPr>
        <w:pStyle w:val="1"/>
        <w:rPr>
          <w:rFonts w:eastAsiaTheme="minorEastAsia"/>
          <w:sz w:val="28"/>
          <w:szCs w:val="28"/>
        </w:rPr>
      </w:pPr>
    </w:p>
    <w:p w:rsidR="004F0D1D" w:rsidRDefault="004F0D1D" w:rsidP="003910C1">
      <w:pPr>
        <w:pStyle w:val="1"/>
        <w:rPr>
          <w:rFonts w:eastAsiaTheme="minorEastAsia"/>
          <w:sz w:val="28"/>
          <w:szCs w:val="28"/>
        </w:rPr>
      </w:pPr>
    </w:p>
    <w:p w:rsidR="004F0D1D" w:rsidRDefault="004F0D1D" w:rsidP="003910C1">
      <w:pPr>
        <w:pStyle w:val="1"/>
        <w:rPr>
          <w:rFonts w:eastAsiaTheme="minorEastAsia"/>
          <w:sz w:val="28"/>
          <w:szCs w:val="28"/>
        </w:rPr>
      </w:pPr>
    </w:p>
    <w:p w:rsidR="004F0D1D" w:rsidRDefault="004F0D1D" w:rsidP="003910C1">
      <w:pPr>
        <w:pStyle w:val="1"/>
        <w:rPr>
          <w:rFonts w:eastAsiaTheme="minorEastAsia"/>
          <w:sz w:val="28"/>
          <w:szCs w:val="28"/>
        </w:rPr>
      </w:pPr>
    </w:p>
    <w:p w:rsidR="004F0D1D" w:rsidRDefault="004F0D1D" w:rsidP="003910C1">
      <w:pPr>
        <w:pStyle w:val="1"/>
        <w:rPr>
          <w:rFonts w:eastAsiaTheme="minorEastAsia"/>
          <w:sz w:val="28"/>
          <w:szCs w:val="28"/>
        </w:rPr>
      </w:pPr>
    </w:p>
    <w:p w:rsidR="004F0D1D" w:rsidRDefault="004F0D1D" w:rsidP="003910C1">
      <w:pPr>
        <w:pStyle w:val="1"/>
        <w:rPr>
          <w:rFonts w:eastAsiaTheme="minorEastAsia"/>
          <w:sz w:val="28"/>
          <w:szCs w:val="28"/>
        </w:rPr>
      </w:pPr>
    </w:p>
    <w:p w:rsidR="004F0D1D" w:rsidRDefault="004F0D1D" w:rsidP="003910C1">
      <w:pPr>
        <w:pStyle w:val="1"/>
        <w:rPr>
          <w:rFonts w:eastAsiaTheme="minorEastAsia"/>
          <w:sz w:val="28"/>
          <w:szCs w:val="28"/>
        </w:rPr>
      </w:pPr>
    </w:p>
    <w:p w:rsidR="004F0D1D" w:rsidRDefault="004F0D1D" w:rsidP="003910C1">
      <w:pPr>
        <w:pStyle w:val="1"/>
        <w:rPr>
          <w:rFonts w:eastAsiaTheme="minorEastAsia"/>
          <w:sz w:val="28"/>
          <w:szCs w:val="28"/>
        </w:rPr>
      </w:pPr>
    </w:p>
    <w:p w:rsidR="004F0D1D" w:rsidRPr="004F0D1D" w:rsidRDefault="004F0D1D" w:rsidP="003910C1">
      <w:pPr>
        <w:pStyle w:val="1"/>
        <w:rPr>
          <w:rFonts w:eastAsiaTheme="minorEastAsia"/>
          <w:sz w:val="28"/>
          <w:szCs w:val="28"/>
        </w:rPr>
      </w:pPr>
    </w:p>
    <w:p w:rsidR="007775FD" w:rsidRPr="007775FD" w:rsidRDefault="00DC18AB" w:rsidP="001B263E">
      <w:pPr>
        <w:pStyle w:val="1"/>
        <w:jc w:val="center"/>
        <w:rPr>
          <w:rFonts w:eastAsiaTheme="minorEastAsia"/>
          <w:b w:val="0"/>
          <w:sz w:val="28"/>
          <w:szCs w:val="28"/>
        </w:rPr>
      </w:pPr>
      <w:r>
        <w:rPr>
          <w:rFonts w:eastAsiaTheme="minorEastAsia"/>
          <w:sz w:val="28"/>
          <w:szCs w:val="28"/>
        </w:rPr>
        <w:lastRenderedPageBreak/>
        <w:t>ЗАКЛЮЧЕНИЕ</w:t>
      </w:r>
      <w:bookmarkEnd w:id="12"/>
    </w:p>
    <w:p w:rsidR="009617C9" w:rsidRDefault="007775FD" w:rsidP="009617C9">
      <w:pPr>
        <w:spacing w:line="360" w:lineRule="auto"/>
        <w:ind w:firstLine="709"/>
        <w:contextualSpacing/>
        <w:jc w:val="both"/>
        <w:rPr>
          <w:rFonts w:ascii="Times New Roman" w:hAnsi="Times New Roman" w:cs="Times New Roman"/>
          <w:sz w:val="28"/>
          <w:szCs w:val="28"/>
        </w:rPr>
      </w:pPr>
      <w:r w:rsidRPr="007775FD">
        <w:rPr>
          <w:rFonts w:ascii="Times New Roman" w:eastAsiaTheme="minorEastAsia" w:hAnsi="Times New Roman" w:cs="Times New Roman"/>
          <w:sz w:val="28"/>
          <w:szCs w:val="28"/>
          <w:lang w:eastAsia="ru-RU"/>
        </w:rPr>
        <w:t xml:space="preserve">В данной выпускной квалификационной работе была рассмотрена специфика женского движения </w:t>
      </w:r>
      <w:r w:rsidR="00753BAE">
        <w:rPr>
          <w:rFonts w:ascii="Times New Roman" w:eastAsiaTheme="minorEastAsia" w:hAnsi="Times New Roman" w:cs="Times New Roman"/>
          <w:sz w:val="28"/>
          <w:szCs w:val="28"/>
          <w:lang w:eastAsia="ru-RU"/>
        </w:rPr>
        <w:t>в государствах Ближнего Востока.</w:t>
      </w:r>
      <w:r w:rsidR="009617C9">
        <w:rPr>
          <w:rFonts w:ascii="Times New Roman" w:eastAsiaTheme="minorEastAsia" w:hAnsi="Times New Roman" w:cs="Times New Roman"/>
          <w:sz w:val="28"/>
          <w:szCs w:val="28"/>
          <w:lang w:eastAsia="ru-RU"/>
        </w:rPr>
        <w:t xml:space="preserve"> На основе </w:t>
      </w:r>
      <w:r w:rsidR="009617C9">
        <w:rPr>
          <w:rFonts w:ascii="Times New Roman" w:eastAsiaTheme="minorEastAsia" w:hAnsi="Times New Roman" w:cs="Times New Roman"/>
          <w:sz w:val="28"/>
          <w:szCs w:val="28"/>
          <w:shd w:val="clear" w:color="auto" w:fill="FFFFFF"/>
          <w:lang w:eastAsia="ru-RU"/>
        </w:rPr>
        <w:t>а</w:t>
      </w:r>
      <w:r w:rsidR="009617C9" w:rsidRPr="007775FD">
        <w:rPr>
          <w:rFonts w:ascii="Times New Roman" w:eastAsiaTheme="minorEastAsia" w:hAnsi="Times New Roman" w:cs="Times New Roman"/>
          <w:sz w:val="28"/>
          <w:szCs w:val="28"/>
          <w:shd w:val="clear" w:color="auto" w:fill="FFFFFF"/>
          <w:lang w:eastAsia="ru-RU"/>
        </w:rPr>
        <w:t>нализ</w:t>
      </w:r>
      <w:r w:rsidR="009617C9">
        <w:rPr>
          <w:rFonts w:ascii="Times New Roman" w:eastAsiaTheme="minorEastAsia" w:hAnsi="Times New Roman" w:cs="Times New Roman"/>
          <w:sz w:val="28"/>
          <w:szCs w:val="28"/>
          <w:shd w:val="clear" w:color="auto" w:fill="FFFFFF"/>
          <w:lang w:eastAsia="ru-RU"/>
        </w:rPr>
        <w:t>а</w:t>
      </w:r>
      <w:r w:rsidR="009617C9" w:rsidRPr="007775FD">
        <w:rPr>
          <w:rFonts w:ascii="Times New Roman" w:eastAsiaTheme="minorEastAsia" w:hAnsi="Times New Roman" w:cs="Times New Roman"/>
          <w:sz w:val="28"/>
          <w:szCs w:val="28"/>
          <w:shd w:val="clear" w:color="auto" w:fill="FFFFFF"/>
          <w:lang w:eastAsia="ru-RU"/>
        </w:rPr>
        <w:t xml:space="preserve"> нормативно-правовой базы, которая регулирует положение женского населения в Египте, Йемене, Иране, Саудовской Аравии и Тунисе </w:t>
      </w:r>
      <w:r w:rsidR="009617C9">
        <w:rPr>
          <w:rFonts w:ascii="Times New Roman" w:eastAsiaTheme="minorEastAsia" w:hAnsi="Times New Roman" w:cs="Times New Roman"/>
          <w:sz w:val="28"/>
          <w:szCs w:val="28"/>
          <w:shd w:val="clear" w:color="auto" w:fill="FFFFFF"/>
          <w:lang w:eastAsia="ru-RU"/>
        </w:rPr>
        <w:t>можно сделать вывод</w:t>
      </w:r>
      <w:r w:rsidR="009617C9" w:rsidRPr="007775FD">
        <w:rPr>
          <w:rFonts w:ascii="Times New Roman" w:eastAsiaTheme="minorEastAsia" w:hAnsi="Times New Roman" w:cs="Times New Roman"/>
          <w:sz w:val="28"/>
          <w:szCs w:val="28"/>
          <w:shd w:val="clear" w:color="auto" w:fill="FFFFFF"/>
          <w:lang w:eastAsia="ru-RU"/>
        </w:rPr>
        <w:t>, что</w:t>
      </w:r>
      <w:r w:rsidR="009617C9" w:rsidRPr="007775FD">
        <w:rPr>
          <w:rFonts w:ascii="Times New Roman" w:eastAsiaTheme="minorEastAsia" w:hAnsi="Times New Roman" w:cs="Times New Roman"/>
          <w:sz w:val="28"/>
          <w:szCs w:val="28"/>
          <w:lang w:eastAsia="ru-RU"/>
        </w:rPr>
        <w:t xml:space="preserve"> </w:t>
      </w:r>
      <w:r w:rsidR="009617C9">
        <w:rPr>
          <w:rFonts w:ascii="Times New Roman" w:eastAsiaTheme="minorEastAsia" w:hAnsi="Times New Roman" w:cs="Times New Roman"/>
          <w:sz w:val="28"/>
          <w:szCs w:val="28"/>
          <w:lang w:eastAsia="ru-RU"/>
        </w:rPr>
        <w:t xml:space="preserve">правовое </w:t>
      </w:r>
      <w:r w:rsidR="009617C9" w:rsidRPr="007775FD">
        <w:rPr>
          <w:rFonts w:ascii="Times New Roman" w:eastAsiaTheme="minorEastAsia" w:hAnsi="Times New Roman" w:cs="Times New Roman"/>
          <w:sz w:val="28"/>
          <w:szCs w:val="28"/>
          <w:lang w:eastAsia="ru-RU"/>
        </w:rPr>
        <w:t>положение женщин в ближневосточных странах не идентично.</w:t>
      </w:r>
      <w:r w:rsidR="009617C9" w:rsidRPr="007775FD">
        <w:rPr>
          <w:rFonts w:ascii="Times New Roman" w:eastAsiaTheme="minorEastAsia" w:hAnsi="Times New Roman" w:cs="Times New Roman"/>
          <w:sz w:val="28"/>
          <w:szCs w:val="28"/>
          <w:shd w:val="clear" w:color="auto" w:fill="FFFFFF"/>
          <w:lang w:eastAsia="ru-RU"/>
        </w:rPr>
        <w:t xml:space="preserve"> Формально закреплено гендерное равенство только в светском Тунисе. В других ближневосточных государствах, законодательство которых было рассмотрено, требуется активная работа женского движения по продвижению своих интересов и налаживание каналов связей с законодательными</w:t>
      </w:r>
      <w:r w:rsidR="009617C9">
        <w:rPr>
          <w:rFonts w:ascii="Times New Roman" w:eastAsiaTheme="minorEastAsia" w:hAnsi="Times New Roman" w:cs="Times New Roman"/>
          <w:sz w:val="28"/>
          <w:szCs w:val="28"/>
          <w:shd w:val="clear" w:color="auto" w:fill="FFFFFF"/>
          <w:lang w:eastAsia="ru-RU"/>
        </w:rPr>
        <w:t xml:space="preserve"> и исполнительными</w:t>
      </w:r>
      <w:r w:rsidR="009617C9" w:rsidRPr="007775FD">
        <w:rPr>
          <w:rFonts w:ascii="Times New Roman" w:eastAsiaTheme="minorEastAsia" w:hAnsi="Times New Roman" w:cs="Times New Roman"/>
          <w:sz w:val="28"/>
          <w:szCs w:val="28"/>
          <w:shd w:val="clear" w:color="auto" w:fill="FFFFFF"/>
          <w:lang w:eastAsia="ru-RU"/>
        </w:rPr>
        <w:t xml:space="preserve"> органами</w:t>
      </w:r>
      <w:r w:rsidR="009617C9">
        <w:rPr>
          <w:rFonts w:ascii="Times New Roman" w:eastAsiaTheme="minorEastAsia" w:hAnsi="Times New Roman" w:cs="Times New Roman"/>
          <w:sz w:val="28"/>
          <w:szCs w:val="28"/>
          <w:shd w:val="clear" w:color="auto" w:fill="FFFFFF"/>
          <w:lang w:eastAsia="ru-RU"/>
        </w:rPr>
        <w:t xml:space="preserve"> власти</w:t>
      </w:r>
      <w:r w:rsidR="009617C9" w:rsidRPr="007775FD">
        <w:rPr>
          <w:rFonts w:ascii="Times New Roman" w:eastAsiaTheme="minorEastAsia" w:hAnsi="Times New Roman" w:cs="Times New Roman"/>
          <w:sz w:val="28"/>
          <w:szCs w:val="28"/>
          <w:shd w:val="clear" w:color="auto" w:fill="FFFFFF"/>
          <w:lang w:eastAsia="ru-RU"/>
        </w:rPr>
        <w:t xml:space="preserve"> для признания женщин полноправными субъектами общественно-политических процессов.</w:t>
      </w:r>
      <w:r w:rsidR="009617C9">
        <w:rPr>
          <w:rFonts w:ascii="Times New Roman" w:eastAsiaTheme="minorEastAsia" w:hAnsi="Times New Roman" w:cs="Times New Roman"/>
          <w:sz w:val="28"/>
          <w:szCs w:val="28"/>
          <w:shd w:val="clear" w:color="auto" w:fill="FFFFFF"/>
          <w:lang w:eastAsia="ru-RU"/>
        </w:rPr>
        <w:t xml:space="preserve"> </w:t>
      </w:r>
      <w:r w:rsidR="009617C9">
        <w:rPr>
          <w:rFonts w:ascii="Times New Roman" w:hAnsi="Times New Roman" w:cs="Times New Roman"/>
          <w:sz w:val="28"/>
          <w:szCs w:val="28"/>
        </w:rPr>
        <w:t>Представляется возможным использование тунисского опыта другими странами Ближнего Востока для построения равноправного общества с учетом культурно-исторических традиций рассматриваемых стран, а также конкретики социально-экономической и политической ситуации в каждой отдельно взятой стране.</w:t>
      </w:r>
    </w:p>
    <w:p w:rsidR="00170550" w:rsidRDefault="00170550" w:rsidP="005D45C3">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Анализ деятельности женских общественных объединений и одиночных активистов позволил выделить три организационные модели: либеральную модель, радикальную модель (по аналогии с радикальным направлением женского движения «второй волны» в странах Европы и США) и патриархальную модель. </w:t>
      </w:r>
      <w:proofErr w:type="gramStart"/>
      <w:r>
        <w:rPr>
          <w:rFonts w:ascii="Times New Roman" w:hAnsi="Times New Roman" w:cs="Times New Roman"/>
          <w:sz w:val="28"/>
          <w:szCs w:val="28"/>
        </w:rPr>
        <w:t>На основе исследования можно сделать вывод, что деятельность женских общественных объединений и одиночных активистов</w:t>
      </w:r>
      <w:r w:rsidR="00613256">
        <w:rPr>
          <w:rFonts w:ascii="Times New Roman" w:hAnsi="Times New Roman" w:cs="Times New Roman"/>
          <w:sz w:val="28"/>
          <w:szCs w:val="28"/>
        </w:rPr>
        <w:t xml:space="preserve"> именно</w:t>
      </w:r>
      <w:r>
        <w:rPr>
          <w:rFonts w:ascii="Times New Roman" w:hAnsi="Times New Roman" w:cs="Times New Roman"/>
          <w:sz w:val="28"/>
          <w:szCs w:val="28"/>
        </w:rPr>
        <w:t xml:space="preserve"> в рамках либеральной модели </w:t>
      </w:r>
      <w:r w:rsidR="005D45C3">
        <w:rPr>
          <w:rFonts w:ascii="Times New Roman" w:hAnsi="Times New Roman" w:cs="Times New Roman"/>
          <w:sz w:val="28"/>
          <w:szCs w:val="28"/>
        </w:rPr>
        <w:t>может позволить женскому населению, используя легальные методы воздействия на законодательные органы власти, более эффективно продвигать собственные интересы в политической сфере, так как именно решение правового вопроса на данный момент является основной целью женского движения в ближневосточных странах.</w:t>
      </w:r>
      <w:proofErr w:type="gramEnd"/>
    </w:p>
    <w:p w:rsidR="00147F38" w:rsidRPr="00147F38" w:rsidRDefault="006A1292" w:rsidP="00147F38">
      <w:pPr>
        <w:pStyle w:val="a5"/>
        <w:spacing w:line="360" w:lineRule="auto"/>
        <w:ind w:left="0" w:firstLine="709"/>
        <w:jc w:val="both"/>
        <w:rPr>
          <w:rFonts w:ascii="Times New Roman" w:eastAsiaTheme="minorEastAsia" w:hAnsi="Times New Roman" w:cs="Times New Roman"/>
          <w:sz w:val="28"/>
          <w:szCs w:val="28"/>
          <w:shd w:val="clear" w:color="auto" w:fill="FFFFFF"/>
          <w:lang w:eastAsia="ru-RU"/>
        </w:rPr>
      </w:pPr>
      <w:r>
        <w:rPr>
          <w:rFonts w:ascii="Times New Roman" w:eastAsiaTheme="minorEastAsia" w:hAnsi="Times New Roman" w:cs="Times New Roman"/>
          <w:sz w:val="28"/>
          <w:szCs w:val="28"/>
          <w:shd w:val="clear" w:color="auto" w:fill="FFFFFF"/>
          <w:lang w:eastAsia="ru-RU"/>
        </w:rPr>
        <w:lastRenderedPageBreak/>
        <w:t>Активная деятельность женского движения</w:t>
      </w:r>
      <w:r w:rsidR="00147F38">
        <w:rPr>
          <w:rFonts w:ascii="Times New Roman" w:eastAsiaTheme="minorEastAsia" w:hAnsi="Times New Roman" w:cs="Times New Roman"/>
          <w:sz w:val="28"/>
          <w:szCs w:val="28"/>
          <w:shd w:val="clear" w:color="auto" w:fill="FFFFFF"/>
          <w:lang w:eastAsia="ru-RU"/>
        </w:rPr>
        <w:t xml:space="preserve"> в государствах Ближнего Востока демонстрирует постепенный рост женского самосознания, стремление к расширению своих прав и свобод. Попытки женских организаций наладить взаимодействие между собой для того, чтобы более успешно добиваться поставленных целей и лоббировать свои интересы в политической сфере приводят к тому, что постепенно женское движение в ближневосточных странах становится более интегрированным. </w:t>
      </w:r>
      <w:r w:rsidR="00147F38" w:rsidRPr="009617C9">
        <w:rPr>
          <w:rFonts w:ascii="Times New Roman" w:eastAsiaTheme="minorEastAsia" w:hAnsi="Times New Roman" w:cs="Times New Roman"/>
          <w:sz w:val="28"/>
          <w:szCs w:val="28"/>
          <w:lang w:eastAsia="ru-RU"/>
        </w:rPr>
        <w:t>П</w:t>
      </w:r>
      <w:r w:rsidR="00147F38" w:rsidRPr="009617C9">
        <w:rPr>
          <w:rFonts w:ascii="Times New Roman" w:eastAsiaTheme="minorEastAsia" w:hAnsi="Times New Roman" w:cs="Times New Roman"/>
          <w:sz w:val="28"/>
          <w:szCs w:val="28"/>
          <w:shd w:val="clear" w:color="auto" w:fill="FFFFFF"/>
          <w:lang w:eastAsia="ru-RU"/>
        </w:rPr>
        <w:t>роисходящие трансформации женского движения характеризуются</w:t>
      </w:r>
      <w:r w:rsidR="00147F38" w:rsidRPr="009617C9">
        <w:rPr>
          <w:rFonts w:ascii="Times New Roman" w:eastAsiaTheme="minorEastAsia" w:hAnsi="Times New Roman" w:cs="Times New Roman"/>
          <w:sz w:val="28"/>
          <w:szCs w:val="28"/>
          <w:lang w:eastAsia="ru-RU"/>
        </w:rPr>
        <w:t xml:space="preserve"> </w:t>
      </w:r>
      <w:r w:rsidR="00147F38" w:rsidRPr="009617C9">
        <w:rPr>
          <w:rFonts w:ascii="Times New Roman" w:eastAsiaTheme="minorEastAsia" w:hAnsi="Times New Roman" w:cs="Times New Roman"/>
          <w:sz w:val="28"/>
          <w:szCs w:val="28"/>
          <w:shd w:val="clear" w:color="auto" w:fill="FFFFFF"/>
          <w:lang w:eastAsia="ru-RU"/>
        </w:rPr>
        <w:t>перспе</w:t>
      </w:r>
      <w:r w:rsidR="00147F38">
        <w:rPr>
          <w:rFonts w:ascii="Times New Roman" w:eastAsiaTheme="minorEastAsia" w:hAnsi="Times New Roman" w:cs="Times New Roman"/>
          <w:sz w:val="28"/>
          <w:szCs w:val="28"/>
          <w:shd w:val="clear" w:color="auto" w:fill="FFFFFF"/>
          <w:lang w:eastAsia="ru-RU"/>
        </w:rPr>
        <w:t>ктивой региональной интеграции и сетевой кооперации</w:t>
      </w:r>
      <w:r w:rsidR="00147F38" w:rsidRPr="009617C9">
        <w:rPr>
          <w:rFonts w:ascii="Times New Roman" w:eastAsiaTheme="minorEastAsia" w:hAnsi="Times New Roman" w:cs="Times New Roman"/>
          <w:sz w:val="28"/>
          <w:szCs w:val="28"/>
          <w:shd w:val="clear" w:color="auto" w:fill="FFFFFF"/>
          <w:lang w:eastAsia="ru-RU"/>
        </w:rPr>
        <w:t xml:space="preserve"> в части</w:t>
      </w:r>
      <w:r w:rsidR="00147F38" w:rsidRPr="009617C9">
        <w:rPr>
          <w:rFonts w:ascii="Times New Roman" w:eastAsiaTheme="minorEastAsia" w:hAnsi="Times New Roman" w:cs="Times New Roman"/>
          <w:sz w:val="28"/>
          <w:szCs w:val="28"/>
          <w:lang w:eastAsia="ru-RU"/>
        </w:rPr>
        <w:t xml:space="preserve"> </w:t>
      </w:r>
      <w:r w:rsidR="00147F38" w:rsidRPr="009617C9">
        <w:rPr>
          <w:rFonts w:ascii="Times New Roman" w:eastAsiaTheme="minorEastAsia" w:hAnsi="Times New Roman" w:cs="Times New Roman"/>
          <w:sz w:val="28"/>
          <w:szCs w:val="28"/>
          <w:shd w:val="clear" w:color="auto" w:fill="FFFFFF"/>
          <w:lang w:eastAsia="ru-RU"/>
        </w:rPr>
        <w:t>совместных действий по продвижению общей проблемной повестки и лоббизму</w:t>
      </w:r>
      <w:r w:rsidR="00147F38" w:rsidRPr="009617C9">
        <w:rPr>
          <w:rFonts w:ascii="Times New Roman" w:eastAsiaTheme="minorEastAsia" w:hAnsi="Times New Roman" w:cs="Times New Roman"/>
          <w:sz w:val="28"/>
          <w:szCs w:val="28"/>
          <w:lang w:eastAsia="ru-RU"/>
        </w:rPr>
        <w:t xml:space="preserve"> </w:t>
      </w:r>
      <w:r w:rsidR="00147F38" w:rsidRPr="009617C9">
        <w:rPr>
          <w:rFonts w:ascii="Times New Roman" w:eastAsiaTheme="minorEastAsia" w:hAnsi="Times New Roman" w:cs="Times New Roman"/>
          <w:sz w:val="28"/>
          <w:szCs w:val="28"/>
          <w:shd w:val="clear" w:color="auto" w:fill="FFFFFF"/>
          <w:lang w:eastAsia="ru-RU"/>
        </w:rPr>
        <w:t>собственных интересов в политической сфере.</w:t>
      </w:r>
      <w:r w:rsidR="00613256">
        <w:rPr>
          <w:rFonts w:ascii="Times New Roman" w:eastAsiaTheme="minorEastAsia" w:hAnsi="Times New Roman" w:cs="Times New Roman"/>
          <w:sz w:val="28"/>
          <w:szCs w:val="28"/>
          <w:shd w:val="clear" w:color="auto" w:fill="FFFFFF"/>
          <w:lang w:eastAsia="ru-RU"/>
        </w:rPr>
        <w:t xml:space="preserve"> В данном вопросе можно ориентироваться на деятельность женского движения в странах Европы и США, так как женское движение в этих государствах на сегодняшний день зачастую функционирует вне географических рамок определенной страны</w:t>
      </w:r>
      <w:r w:rsidR="006D7B1A">
        <w:rPr>
          <w:rFonts w:ascii="Times New Roman" w:eastAsiaTheme="minorEastAsia" w:hAnsi="Times New Roman" w:cs="Times New Roman"/>
          <w:sz w:val="28"/>
          <w:szCs w:val="28"/>
          <w:shd w:val="clear" w:color="auto" w:fill="FFFFFF"/>
          <w:lang w:eastAsia="ru-RU"/>
        </w:rPr>
        <w:t>.</w:t>
      </w:r>
    </w:p>
    <w:p w:rsidR="004F47F4" w:rsidRDefault="003A19BC" w:rsidP="0076528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основе исследования</w:t>
      </w:r>
      <w:r w:rsidR="004F47F4">
        <w:rPr>
          <w:rFonts w:ascii="Times New Roman" w:hAnsi="Times New Roman" w:cs="Times New Roman"/>
          <w:sz w:val="28"/>
          <w:szCs w:val="28"/>
        </w:rPr>
        <w:t xml:space="preserve"> можно выделить следующие </w:t>
      </w:r>
      <w:r w:rsidR="00A030BB">
        <w:rPr>
          <w:rFonts w:ascii="Times New Roman" w:hAnsi="Times New Roman" w:cs="Times New Roman"/>
          <w:sz w:val="28"/>
          <w:szCs w:val="28"/>
        </w:rPr>
        <w:t>сильные стороны</w:t>
      </w:r>
      <w:r>
        <w:rPr>
          <w:rFonts w:ascii="Times New Roman" w:hAnsi="Times New Roman" w:cs="Times New Roman"/>
          <w:sz w:val="28"/>
          <w:szCs w:val="28"/>
        </w:rPr>
        <w:t xml:space="preserve"> женского</w:t>
      </w:r>
      <w:r w:rsidR="00A030BB">
        <w:rPr>
          <w:rFonts w:ascii="Times New Roman" w:hAnsi="Times New Roman" w:cs="Times New Roman"/>
          <w:sz w:val="28"/>
          <w:szCs w:val="28"/>
        </w:rPr>
        <w:t xml:space="preserve"> движения</w:t>
      </w:r>
      <w:r>
        <w:rPr>
          <w:rFonts w:ascii="Times New Roman" w:hAnsi="Times New Roman" w:cs="Times New Roman"/>
          <w:sz w:val="28"/>
          <w:szCs w:val="28"/>
        </w:rPr>
        <w:t xml:space="preserve"> в странах Ближнего Востока</w:t>
      </w:r>
      <w:r w:rsidR="00EE3216">
        <w:rPr>
          <w:rFonts w:ascii="Times New Roman" w:hAnsi="Times New Roman" w:cs="Times New Roman"/>
          <w:sz w:val="28"/>
          <w:szCs w:val="28"/>
        </w:rPr>
        <w:t>, которые стимулируют развитие женского движения, и слабые стороны, которые необходимо преодолеть для более активного развития женского движения</w:t>
      </w:r>
      <w:r w:rsidR="004F47F4">
        <w:rPr>
          <w:rFonts w:ascii="Times New Roman" w:hAnsi="Times New Roman" w:cs="Times New Roman"/>
          <w:sz w:val="28"/>
          <w:szCs w:val="28"/>
        </w:rPr>
        <w:t>:</w:t>
      </w:r>
    </w:p>
    <w:p w:rsidR="004F47F4" w:rsidRDefault="004F47F4" w:rsidP="004F47F4">
      <w:pPr>
        <w:pStyle w:val="a5"/>
        <w:numPr>
          <w:ilvl w:val="0"/>
          <w:numId w:val="24"/>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сильные стороны: можно проследить реальную политическую активность женских движений, которая проявляется в работе различных неправительственных организаций и де</w:t>
      </w:r>
      <w:r w:rsidR="003A19BC">
        <w:rPr>
          <w:rFonts w:ascii="Times New Roman" w:hAnsi="Times New Roman" w:cs="Times New Roman"/>
          <w:sz w:val="28"/>
          <w:szCs w:val="28"/>
        </w:rPr>
        <w:t>ятельности одиночных активистов</w:t>
      </w:r>
      <w:r>
        <w:rPr>
          <w:rFonts w:ascii="Times New Roman" w:hAnsi="Times New Roman" w:cs="Times New Roman"/>
          <w:sz w:val="28"/>
          <w:szCs w:val="28"/>
        </w:rPr>
        <w:t>; преданность определенной системе идей – исламскому феминизму, который является наиболее распространенной основой женских движений; построение партнерских отношений с международными женскими организациями;</w:t>
      </w:r>
    </w:p>
    <w:p w:rsidR="004F47F4" w:rsidRDefault="004F47F4" w:rsidP="004F47F4">
      <w:pPr>
        <w:pStyle w:val="a5"/>
        <w:numPr>
          <w:ilvl w:val="0"/>
          <w:numId w:val="24"/>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слабые стороны: отсутствие четкой системы коммуникации с элементами институционального механизма; осознания феминистской предыстории, неразвитость демократических институтов, укоренившиеся стереотипы и представления о доминировании мужчин в общественно</w:t>
      </w:r>
      <w:r w:rsidR="00665DDC">
        <w:rPr>
          <w:rFonts w:ascii="Times New Roman" w:hAnsi="Times New Roman" w:cs="Times New Roman"/>
          <w:sz w:val="28"/>
          <w:szCs w:val="28"/>
        </w:rPr>
        <w:t>-политической</w:t>
      </w:r>
      <w:r>
        <w:rPr>
          <w:rFonts w:ascii="Times New Roman" w:hAnsi="Times New Roman" w:cs="Times New Roman"/>
          <w:sz w:val="28"/>
          <w:szCs w:val="28"/>
        </w:rPr>
        <w:t xml:space="preserve"> сфере.</w:t>
      </w:r>
    </w:p>
    <w:p w:rsidR="004F47F4" w:rsidRDefault="004F47F4" w:rsidP="004F47F4">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Среди факторов, которые не благоприятствуют становлению и развитию женского движения на Ближнем Востоке можно выделить следующие: отсутствие гражданского общества, экономическая нестабильность, возникающие</w:t>
      </w:r>
      <w:r w:rsidR="00147F38">
        <w:rPr>
          <w:rFonts w:ascii="Times New Roman" w:hAnsi="Times New Roman" w:cs="Times New Roman"/>
          <w:sz w:val="28"/>
          <w:szCs w:val="28"/>
        </w:rPr>
        <w:t xml:space="preserve"> правовые</w:t>
      </w:r>
      <w:r>
        <w:rPr>
          <w:rFonts w:ascii="Times New Roman" w:hAnsi="Times New Roman" w:cs="Times New Roman"/>
          <w:sz w:val="28"/>
          <w:szCs w:val="28"/>
        </w:rPr>
        <w:t xml:space="preserve"> трудности с созданием сети неправительственных объединений.</w:t>
      </w:r>
    </w:p>
    <w:p w:rsidR="00765284" w:rsidRPr="00765284" w:rsidRDefault="00765284" w:rsidP="00765284">
      <w:pPr>
        <w:spacing w:line="360" w:lineRule="auto"/>
        <w:ind w:firstLine="709"/>
        <w:contextualSpacing/>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t xml:space="preserve">Сравнительный анализ женского движения в странах Ближнего Востока и женского движения в государствах Европы и США позволил выделить общее и частное в процессе формирования и развития движения женщин. Несмотря на различные идейные основы и цели женского движения в ближневосточных государствах и странах Европы и США, на опыт развития европейского и американского женского движения </w:t>
      </w:r>
      <w:r>
        <w:rPr>
          <w:rFonts w:ascii="Times New Roman" w:hAnsi="Times New Roman" w:cs="Times New Roman"/>
          <w:sz w:val="28"/>
          <w:szCs w:val="28"/>
        </w:rPr>
        <w:t>можно опираться в будущем при изменении положения женщин в законотворческой сфере, осуществлении социальной политик</w:t>
      </w:r>
      <w:r w:rsidR="00665DDC">
        <w:rPr>
          <w:rFonts w:ascii="Times New Roman" w:hAnsi="Times New Roman" w:cs="Times New Roman"/>
          <w:sz w:val="28"/>
          <w:szCs w:val="28"/>
        </w:rPr>
        <w:t>и</w:t>
      </w:r>
      <w:r>
        <w:rPr>
          <w:rFonts w:ascii="Times New Roman" w:hAnsi="Times New Roman" w:cs="Times New Roman"/>
          <w:sz w:val="28"/>
          <w:szCs w:val="28"/>
        </w:rPr>
        <w:t xml:space="preserve"> и выработке стратегий и тактик гендерной политики в странах Ближнего Востока.</w:t>
      </w:r>
    </w:p>
    <w:p w:rsidR="005D3BDC" w:rsidRPr="007775FD" w:rsidRDefault="004F47F4" w:rsidP="005D3BDC">
      <w:pPr>
        <w:spacing w:line="360" w:lineRule="auto"/>
        <w:ind w:firstLine="709"/>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w:t>
      </w:r>
      <w:r w:rsidR="001A1E7A">
        <w:rPr>
          <w:rFonts w:ascii="Times New Roman" w:eastAsiaTheme="minorEastAsia" w:hAnsi="Times New Roman" w:cs="Times New Roman"/>
          <w:sz w:val="28"/>
          <w:szCs w:val="28"/>
          <w:lang w:eastAsia="ru-RU"/>
        </w:rPr>
        <w:t xml:space="preserve">есмотря на возникающие политические, экономические и культурные трудности, </w:t>
      </w:r>
      <w:r w:rsidR="003A19BC">
        <w:rPr>
          <w:rFonts w:ascii="Times New Roman" w:eastAsiaTheme="minorEastAsia" w:hAnsi="Times New Roman" w:cs="Times New Roman"/>
          <w:sz w:val="28"/>
          <w:szCs w:val="28"/>
          <w:lang w:eastAsia="ru-RU"/>
        </w:rPr>
        <w:t xml:space="preserve">необходимо отметить, что </w:t>
      </w:r>
      <w:r w:rsidR="001A1E7A">
        <w:rPr>
          <w:rFonts w:ascii="Times New Roman" w:eastAsiaTheme="minorEastAsia" w:hAnsi="Times New Roman" w:cs="Times New Roman"/>
          <w:sz w:val="28"/>
          <w:szCs w:val="28"/>
          <w:lang w:eastAsia="ru-RU"/>
        </w:rPr>
        <w:t>ж</w:t>
      </w:r>
      <w:r w:rsidR="0088580B">
        <w:rPr>
          <w:rFonts w:ascii="Times New Roman" w:eastAsiaTheme="minorEastAsia" w:hAnsi="Times New Roman" w:cs="Times New Roman"/>
          <w:sz w:val="28"/>
          <w:szCs w:val="28"/>
          <w:lang w:eastAsia="ru-RU"/>
        </w:rPr>
        <w:t>енщины в ближневосточных государств</w:t>
      </w:r>
      <w:r w:rsidR="003A19BC">
        <w:rPr>
          <w:rFonts w:ascii="Times New Roman" w:eastAsiaTheme="minorEastAsia" w:hAnsi="Times New Roman" w:cs="Times New Roman"/>
          <w:sz w:val="28"/>
          <w:szCs w:val="28"/>
          <w:lang w:eastAsia="ru-RU"/>
        </w:rPr>
        <w:t>ах</w:t>
      </w:r>
      <w:r w:rsidR="0088580B">
        <w:rPr>
          <w:rFonts w:ascii="Times New Roman" w:eastAsiaTheme="minorEastAsia" w:hAnsi="Times New Roman" w:cs="Times New Roman"/>
          <w:sz w:val="28"/>
          <w:szCs w:val="28"/>
          <w:lang w:eastAsia="ru-RU"/>
        </w:rPr>
        <w:t xml:space="preserve"> постепенно становятся еще одной влиятельной политической силой, учет </w:t>
      </w:r>
      <w:proofErr w:type="gramStart"/>
      <w:r w:rsidR="0088580B">
        <w:rPr>
          <w:rFonts w:ascii="Times New Roman" w:eastAsiaTheme="minorEastAsia" w:hAnsi="Times New Roman" w:cs="Times New Roman"/>
          <w:sz w:val="28"/>
          <w:szCs w:val="28"/>
          <w:lang w:eastAsia="ru-RU"/>
        </w:rPr>
        <w:t>точки</w:t>
      </w:r>
      <w:proofErr w:type="gramEnd"/>
      <w:r w:rsidR="0088580B">
        <w:rPr>
          <w:rFonts w:ascii="Times New Roman" w:eastAsiaTheme="minorEastAsia" w:hAnsi="Times New Roman" w:cs="Times New Roman"/>
          <w:sz w:val="28"/>
          <w:szCs w:val="28"/>
          <w:lang w:eastAsia="ru-RU"/>
        </w:rPr>
        <w:t xml:space="preserve"> зрения которой в скором времени станет необходимым</w:t>
      </w:r>
      <w:r w:rsidR="00FC2B19">
        <w:rPr>
          <w:rFonts w:ascii="Times New Roman" w:eastAsiaTheme="minorEastAsia" w:hAnsi="Times New Roman" w:cs="Times New Roman"/>
          <w:sz w:val="28"/>
          <w:szCs w:val="28"/>
          <w:lang w:eastAsia="ru-RU"/>
        </w:rPr>
        <w:t xml:space="preserve"> условием</w:t>
      </w:r>
      <w:r w:rsidR="0088580B">
        <w:rPr>
          <w:rFonts w:ascii="Times New Roman" w:eastAsiaTheme="minorEastAsia" w:hAnsi="Times New Roman" w:cs="Times New Roman"/>
          <w:sz w:val="28"/>
          <w:szCs w:val="28"/>
          <w:lang w:eastAsia="ru-RU"/>
        </w:rPr>
        <w:t xml:space="preserve"> при принятии важных политических решений. </w:t>
      </w:r>
      <w:r w:rsidR="00FF44E4">
        <w:rPr>
          <w:rFonts w:ascii="Times New Roman" w:eastAsiaTheme="minorEastAsia" w:hAnsi="Times New Roman" w:cs="Times New Roman"/>
          <w:sz w:val="28"/>
          <w:szCs w:val="28"/>
          <w:lang w:eastAsia="ru-RU"/>
        </w:rPr>
        <w:t xml:space="preserve">Для того чтобы женское движение развивалось более </w:t>
      </w:r>
      <w:r w:rsidR="00EE3216">
        <w:rPr>
          <w:rFonts w:ascii="Times New Roman" w:eastAsiaTheme="minorEastAsia" w:hAnsi="Times New Roman" w:cs="Times New Roman"/>
          <w:sz w:val="28"/>
          <w:szCs w:val="28"/>
          <w:lang w:eastAsia="ru-RU"/>
        </w:rPr>
        <w:t>успешно</w:t>
      </w:r>
      <w:r w:rsidR="00184B1D">
        <w:rPr>
          <w:rFonts w:ascii="Times New Roman" w:eastAsiaTheme="minorEastAsia" w:hAnsi="Times New Roman" w:cs="Times New Roman"/>
          <w:sz w:val="28"/>
          <w:szCs w:val="28"/>
          <w:lang w:eastAsia="ru-RU"/>
        </w:rPr>
        <w:t>,</w:t>
      </w:r>
      <w:r w:rsidR="00FF44E4">
        <w:rPr>
          <w:rFonts w:ascii="Times New Roman" w:eastAsiaTheme="minorEastAsia" w:hAnsi="Times New Roman" w:cs="Times New Roman"/>
          <w:sz w:val="28"/>
          <w:szCs w:val="28"/>
          <w:lang w:eastAsia="ru-RU"/>
        </w:rPr>
        <w:t xml:space="preserve"> необходима государственная поддержка, развитие институтов гражданского общества, социально-политическая и экономическая стабильность, </w:t>
      </w:r>
      <w:r w:rsidR="00665DDC">
        <w:rPr>
          <w:rFonts w:ascii="Times New Roman" w:eastAsiaTheme="minorEastAsia" w:hAnsi="Times New Roman" w:cs="Times New Roman"/>
          <w:sz w:val="28"/>
          <w:szCs w:val="28"/>
          <w:lang w:eastAsia="ru-RU"/>
        </w:rPr>
        <w:t xml:space="preserve">расширение </w:t>
      </w:r>
      <w:r w:rsidR="00FF44E4">
        <w:rPr>
          <w:rFonts w:ascii="Times New Roman" w:eastAsiaTheme="minorEastAsia" w:hAnsi="Times New Roman" w:cs="Times New Roman"/>
          <w:sz w:val="28"/>
          <w:szCs w:val="28"/>
          <w:lang w:eastAsia="ru-RU"/>
        </w:rPr>
        <w:t>взаимодействи</w:t>
      </w:r>
      <w:r w:rsidR="00665DDC">
        <w:rPr>
          <w:rFonts w:ascii="Times New Roman" w:eastAsiaTheme="minorEastAsia" w:hAnsi="Times New Roman" w:cs="Times New Roman"/>
          <w:sz w:val="28"/>
          <w:szCs w:val="28"/>
          <w:lang w:eastAsia="ru-RU"/>
        </w:rPr>
        <w:t>я</w:t>
      </w:r>
      <w:r w:rsidR="00FF44E4">
        <w:rPr>
          <w:rFonts w:ascii="Times New Roman" w:eastAsiaTheme="minorEastAsia" w:hAnsi="Times New Roman" w:cs="Times New Roman"/>
          <w:sz w:val="28"/>
          <w:szCs w:val="28"/>
          <w:lang w:eastAsia="ru-RU"/>
        </w:rPr>
        <w:t xml:space="preserve"> женского ближневосточного движения с представительницами жен</w:t>
      </w:r>
      <w:r w:rsidR="0029262B">
        <w:rPr>
          <w:rFonts w:ascii="Times New Roman" w:eastAsiaTheme="minorEastAsia" w:hAnsi="Times New Roman" w:cs="Times New Roman"/>
          <w:sz w:val="28"/>
          <w:szCs w:val="28"/>
          <w:lang w:eastAsia="ru-RU"/>
        </w:rPr>
        <w:t>ских движений в других регионах</w:t>
      </w:r>
      <w:r w:rsidR="00FF44E4">
        <w:rPr>
          <w:rFonts w:ascii="Times New Roman" w:eastAsiaTheme="minorEastAsia" w:hAnsi="Times New Roman" w:cs="Times New Roman"/>
          <w:sz w:val="28"/>
          <w:szCs w:val="28"/>
          <w:lang w:eastAsia="ru-RU"/>
        </w:rPr>
        <w:t>.</w:t>
      </w:r>
    </w:p>
    <w:p w:rsidR="00560CE1" w:rsidRDefault="00560CE1" w:rsidP="001A1E7A">
      <w:pPr>
        <w:spacing w:after="0" w:line="360" w:lineRule="auto"/>
        <w:jc w:val="both"/>
        <w:rPr>
          <w:rFonts w:ascii="Times New Roman" w:hAnsi="Times New Roman" w:cs="Times New Roman"/>
          <w:sz w:val="28"/>
          <w:szCs w:val="28"/>
        </w:rPr>
      </w:pPr>
      <w:r>
        <w:rPr>
          <w:rFonts w:ascii="Times New Roman" w:hAnsi="Times New Roman" w:cs="Times New Roman"/>
          <w:sz w:val="28"/>
          <w:szCs w:val="28"/>
        </w:rPr>
        <w:br w:type="page"/>
      </w:r>
    </w:p>
    <w:p w:rsidR="00023EDC" w:rsidRPr="00023EDC" w:rsidRDefault="00DC18AB" w:rsidP="001B263E">
      <w:pPr>
        <w:pStyle w:val="1"/>
        <w:jc w:val="center"/>
        <w:rPr>
          <w:sz w:val="28"/>
          <w:szCs w:val="28"/>
        </w:rPr>
      </w:pPr>
      <w:bookmarkStart w:id="13" w:name="_Toc448259639"/>
      <w:r>
        <w:rPr>
          <w:sz w:val="28"/>
          <w:szCs w:val="28"/>
        </w:rPr>
        <w:lastRenderedPageBreak/>
        <w:t>СПИСОК ИСПОЛЬЗОВАННЫХ ИСТОЧНИКОВ И ЛИТЕРАТУРЫ</w:t>
      </w:r>
      <w:bookmarkEnd w:id="13"/>
    </w:p>
    <w:p w:rsidR="00023EDC" w:rsidRPr="00DC18AB" w:rsidRDefault="00023EDC" w:rsidP="00023EDC">
      <w:pPr>
        <w:spacing w:after="0" w:line="360" w:lineRule="auto"/>
        <w:ind w:firstLine="709"/>
        <w:jc w:val="both"/>
        <w:rPr>
          <w:rFonts w:ascii="Times New Roman" w:hAnsi="Times New Roman" w:cs="Times New Roman"/>
          <w:b/>
          <w:sz w:val="28"/>
          <w:szCs w:val="28"/>
        </w:rPr>
      </w:pPr>
      <w:r w:rsidRPr="00DC18AB">
        <w:rPr>
          <w:rFonts w:ascii="Times New Roman" w:hAnsi="Times New Roman" w:cs="Times New Roman"/>
          <w:b/>
          <w:sz w:val="28"/>
          <w:szCs w:val="28"/>
        </w:rPr>
        <w:t>Книги и периодические издания</w:t>
      </w:r>
    </w:p>
    <w:p w:rsidR="00023EDC" w:rsidRPr="00FE08F2" w:rsidRDefault="00023EDC" w:rsidP="00023EDC">
      <w:pPr>
        <w:numPr>
          <w:ilvl w:val="0"/>
          <w:numId w:val="19"/>
        </w:numPr>
        <w:spacing w:after="0" w:line="360" w:lineRule="auto"/>
        <w:ind w:left="0" w:firstLine="709"/>
        <w:contextualSpacing/>
        <w:jc w:val="both"/>
        <w:rPr>
          <w:rFonts w:ascii="Times New Roman" w:hAnsi="Times New Roman" w:cs="Times New Roman"/>
          <w:color w:val="000000"/>
          <w:sz w:val="28"/>
          <w:szCs w:val="28"/>
          <w:shd w:val="clear" w:color="auto" w:fill="FFFFFF"/>
        </w:rPr>
      </w:pPr>
      <w:r w:rsidRPr="00023EDC">
        <w:rPr>
          <w:rFonts w:ascii="Times New Roman" w:hAnsi="Times New Roman" w:cs="Times New Roman"/>
          <w:color w:val="000000"/>
          <w:sz w:val="28"/>
          <w:szCs w:val="28"/>
          <w:shd w:val="clear" w:color="auto" w:fill="FFFFFF"/>
        </w:rPr>
        <w:t>Айвазова С. Гендерное равенство в контексте прав человека. // Пособие. Москва</w:t>
      </w:r>
      <w:r w:rsidR="00170F72" w:rsidRPr="00170F72">
        <w:rPr>
          <w:rFonts w:ascii="Times New Roman" w:hAnsi="Times New Roman" w:cs="Times New Roman"/>
          <w:color w:val="000000"/>
          <w:sz w:val="28"/>
          <w:szCs w:val="28"/>
          <w:shd w:val="clear" w:color="auto" w:fill="FFFFFF"/>
        </w:rPr>
        <w:t>. 2001.</w:t>
      </w:r>
      <w:r w:rsidR="009A758B">
        <w:rPr>
          <w:rFonts w:ascii="Times New Roman" w:hAnsi="Times New Roman" w:cs="Times New Roman"/>
          <w:color w:val="000000"/>
          <w:sz w:val="28"/>
          <w:szCs w:val="28"/>
          <w:shd w:val="clear" w:color="auto" w:fill="FFFFFF"/>
        </w:rPr>
        <w:t xml:space="preserve"> 80 с</w:t>
      </w:r>
      <w:r w:rsidRPr="00170F72">
        <w:rPr>
          <w:rFonts w:ascii="Times New Roman" w:hAnsi="Times New Roman" w:cs="Times New Roman"/>
          <w:color w:val="000000"/>
          <w:sz w:val="28"/>
          <w:szCs w:val="28"/>
          <w:shd w:val="clear" w:color="auto" w:fill="FFFFFF"/>
        </w:rPr>
        <w:t>.</w:t>
      </w:r>
    </w:p>
    <w:p w:rsidR="00FE08F2" w:rsidRPr="00FE08F2" w:rsidRDefault="00FE08F2" w:rsidP="00023EDC">
      <w:pPr>
        <w:numPr>
          <w:ilvl w:val="0"/>
          <w:numId w:val="19"/>
        </w:numPr>
        <w:spacing w:after="0" w:line="360" w:lineRule="auto"/>
        <w:ind w:left="0" w:firstLine="709"/>
        <w:contextualSpacing/>
        <w:jc w:val="both"/>
        <w:rPr>
          <w:rFonts w:ascii="Times New Roman" w:hAnsi="Times New Roman" w:cs="Times New Roman"/>
          <w:color w:val="000000"/>
          <w:sz w:val="28"/>
          <w:szCs w:val="28"/>
          <w:shd w:val="clear" w:color="auto" w:fill="FFFFFF"/>
        </w:rPr>
      </w:pPr>
      <w:r w:rsidRPr="00FE08F2">
        <w:rPr>
          <w:rFonts w:ascii="Times New Roman" w:hAnsi="Times New Roman" w:cs="Times New Roman"/>
          <w:color w:val="000000"/>
          <w:sz w:val="28"/>
          <w:szCs w:val="28"/>
          <w:shd w:val="clear" w:color="auto" w:fill="FFFFFF"/>
        </w:rPr>
        <w:t xml:space="preserve">Айвазова С. Г. </w:t>
      </w:r>
      <w:hyperlink r:id="rId10" w:tgtFrame="_blank" w:history="1">
        <w:r w:rsidRPr="00FE08F2">
          <w:rPr>
            <w:rFonts w:ascii="Times New Roman" w:hAnsi="Times New Roman" w:cs="Times New Roman"/>
            <w:color w:val="000000"/>
            <w:sz w:val="28"/>
            <w:szCs w:val="28"/>
            <w:shd w:val="clear" w:color="auto" w:fill="FFFFFF"/>
          </w:rPr>
          <w:t xml:space="preserve">Русские женщины в лабиринте равноправия (Очерки политической теории и истории). // М.: РИК </w:t>
        </w:r>
        <w:proofErr w:type="spellStart"/>
        <w:r w:rsidRPr="00FE08F2">
          <w:rPr>
            <w:rFonts w:ascii="Times New Roman" w:hAnsi="Times New Roman" w:cs="Times New Roman"/>
            <w:color w:val="000000"/>
            <w:sz w:val="28"/>
            <w:szCs w:val="28"/>
            <w:shd w:val="clear" w:color="auto" w:fill="FFFFFF"/>
          </w:rPr>
          <w:t>Русанова</w:t>
        </w:r>
        <w:proofErr w:type="spellEnd"/>
        <w:r w:rsidRPr="00FE08F2">
          <w:rPr>
            <w:rFonts w:ascii="Times New Roman" w:hAnsi="Times New Roman" w:cs="Times New Roman"/>
            <w:color w:val="000000"/>
            <w:sz w:val="28"/>
            <w:szCs w:val="28"/>
            <w:shd w:val="clear" w:color="auto" w:fill="FFFFFF"/>
          </w:rPr>
          <w:t>, 1998. С. 125</w:t>
        </w:r>
      </w:hyperlink>
    </w:p>
    <w:p w:rsidR="00023EDC" w:rsidRPr="00170F72" w:rsidRDefault="00023EDC" w:rsidP="00023EDC">
      <w:pPr>
        <w:numPr>
          <w:ilvl w:val="0"/>
          <w:numId w:val="19"/>
        </w:numPr>
        <w:spacing w:after="0" w:line="360" w:lineRule="auto"/>
        <w:ind w:left="0" w:firstLine="709"/>
        <w:contextualSpacing/>
        <w:jc w:val="both"/>
        <w:rPr>
          <w:rFonts w:ascii="Times New Roman" w:hAnsi="Times New Roman" w:cs="Times New Roman"/>
          <w:sz w:val="28"/>
          <w:szCs w:val="28"/>
        </w:rPr>
      </w:pPr>
      <w:proofErr w:type="spellStart"/>
      <w:r w:rsidRPr="00FE08F2">
        <w:rPr>
          <w:rFonts w:ascii="Times New Roman" w:hAnsi="Times New Roman" w:cs="Times New Roman"/>
          <w:color w:val="000000"/>
          <w:sz w:val="28"/>
          <w:szCs w:val="28"/>
          <w:shd w:val="clear" w:color="auto" w:fill="FFFFFF"/>
        </w:rPr>
        <w:t>Алаев</w:t>
      </w:r>
      <w:proofErr w:type="spellEnd"/>
      <w:r w:rsidRPr="00FE08F2">
        <w:rPr>
          <w:rFonts w:ascii="Times New Roman" w:hAnsi="Times New Roman" w:cs="Times New Roman"/>
          <w:color w:val="000000"/>
          <w:sz w:val="28"/>
          <w:szCs w:val="28"/>
          <w:shd w:val="clear" w:color="auto" w:fill="FFFFFF"/>
        </w:rPr>
        <w:t xml:space="preserve"> Л. Б. История Востока, т. VI, Восток в новейшее время (1945-2000). // М.: «Восточная</w:t>
      </w:r>
      <w:r w:rsidRPr="00023EDC">
        <w:rPr>
          <w:rFonts w:ascii="Times New Roman" w:hAnsi="Times New Roman" w:cs="Times New Roman"/>
          <w:sz w:val="28"/>
          <w:szCs w:val="28"/>
        </w:rPr>
        <w:t xml:space="preserve"> литература» РАН. 2008.</w:t>
      </w:r>
      <w:r w:rsidR="00170F72">
        <w:rPr>
          <w:rFonts w:ascii="Times New Roman" w:hAnsi="Times New Roman" w:cs="Times New Roman"/>
          <w:sz w:val="28"/>
          <w:szCs w:val="28"/>
        </w:rPr>
        <w:t xml:space="preserve"> С.</w:t>
      </w:r>
      <w:r w:rsidRPr="00023EDC">
        <w:rPr>
          <w:rFonts w:ascii="Times New Roman" w:hAnsi="Times New Roman" w:cs="Times New Roman"/>
          <w:sz w:val="28"/>
          <w:szCs w:val="28"/>
        </w:rPr>
        <w:t xml:space="preserve"> </w:t>
      </w:r>
      <w:r w:rsidRPr="00170F72">
        <w:rPr>
          <w:rFonts w:ascii="Times New Roman" w:hAnsi="Times New Roman" w:cs="Times New Roman"/>
          <w:sz w:val="28"/>
          <w:szCs w:val="28"/>
        </w:rPr>
        <w:t>3</w:t>
      </w:r>
      <w:r w:rsidR="00170F72">
        <w:rPr>
          <w:rFonts w:ascii="Times New Roman" w:hAnsi="Times New Roman" w:cs="Times New Roman"/>
          <w:sz w:val="28"/>
          <w:szCs w:val="28"/>
        </w:rPr>
        <w:t>25</w:t>
      </w:r>
      <w:r w:rsidRPr="00170F72">
        <w:rPr>
          <w:rFonts w:ascii="Times New Roman" w:hAnsi="Times New Roman" w:cs="Times New Roman"/>
          <w:sz w:val="28"/>
          <w:szCs w:val="28"/>
        </w:rPr>
        <w:t>.</w:t>
      </w:r>
    </w:p>
    <w:p w:rsidR="00023EDC" w:rsidRPr="00023EDC" w:rsidRDefault="00E844A8" w:rsidP="00023EDC">
      <w:pPr>
        <w:numPr>
          <w:ilvl w:val="0"/>
          <w:numId w:val="19"/>
        </w:numPr>
        <w:shd w:val="clear" w:color="auto" w:fill="FFFFFF"/>
        <w:spacing w:before="100" w:beforeAutospacing="1" w:after="24" w:line="360" w:lineRule="auto"/>
        <w:ind w:left="0" w:firstLine="709"/>
        <w:contextualSpacing/>
        <w:jc w:val="both"/>
        <w:rPr>
          <w:rFonts w:ascii="Times New Roman" w:hAnsi="Times New Roman" w:cs="Times New Roman"/>
          <w:color w:val="252525"/>
          <w:sz w:val="28"/>
          <w:szCs w:val="28"/>
          <w:shd w:val="clear" w:color="auto" w:fill="FFFFFF"/>
        </w:rPr>
      </w:pPr>
      <w:hyperlink r:id="rId11" w:tooltip="Али-заде, Айдын Ариф оглы" w:history="1">
        <w:proofErr w:type="gramStart"/>
        <w:r w:rsidR="006E184D">
          <w:rPr>
            <w:rFonts w:ascii="Times New Roman" w:hAnsi="Times New Roman" w:cs="Times New Roman"/>
            <w:sz w:val="28"/>
            <w:szCs w:val="28"/>
            <w:shd w:val="clear" w:color="auto" w:fill="FFFFFF"/>
          </w:rPr>
          <w:t>Али-заде</w:t>
        </w:r>
        <w:proofErr w:type="gramEnd"/>
        <w:r w:rsidR="00023EDC" w:rsidRPr="00023EDC">
          <w:rPr>
            <w:rFonts w:ascii="Times New Roman" w:hAnsi="Times New Roman" w:cs="Times New Roman"/>
            <w:sz w:val="28"/>
            <w:szCs w:val="28"/>
            <w:shd w:val="clear" w:color="auto" w:fill="FFFFFF"/>
          </w:rPr>
          <w:t xml:space="preserve"> А. А.</w:t>
        </w:r>
      </w:hyperlink>
      <w:r w:rsidR="00023EDC" w:rsidRPr="00023EDC">
        <w:rPr>
          <w:rFonts w:ascii="Times New Roman" w:hAnsi="Times New Roman" w:cs="Times New Roman"/>
          <w:sz w:val="28"/>
          <w:szCs w:val="28"/>
          <w:shd w:val="clear" w:color="auto" w:fill="FFFFFF"/>
        </w:rPr>
        <w:t xml:space="preserve"> </w:t>
      </w:r>
      <w:hyperlink r:id="rId12" w:history="1">
        <w:r w:rsidR="00023EDC" w:rsidRPr="00023EDC">
          <w:rPr>
            <w:rFonts w:ascii="Times New Roman" w:hAnsi="Times New Roman" w:cs="Times New Roman"/>
            <w:sz w:val="28"/>
            <w:szCs w:val="28"/>
            <w:shd w:val="clear" w:color="auto" w:fill="FFFFFF"/>
          </w:rPr>
          <w:t>Шариат</w:t>
        </w:r>
      </w:hyperlink>
      <w:r w:rsidR="00023EDC" w:rsidRPr="00023EDC">
        <w:rPr>
          <w:rFonts w:ascii="Times New Roman" w:hAnsi="Times New Roman" w:cs="Times New Roman"/>
          <w:sz w:val="28"/>
          <w:szCs w:val="28"/>
          <w:shd w:val="clear" w:color="auto" w:fill="FFFFFF"/>
        </w:rPr>
        <w:t xml:space="preserve"> // </w:t>
      </w:r>
      <w:hyperlink r:id="rId13" w:history="1">
        <w:r w:rsidR="00023EDC" w:rsidRPr="00023EDC">
          <w:rPr>
            <w:rFonts w:ascii="Times New Roman" w:hAnsi="Times New Roman" w:cs="Times New Roman"/>
            <w:sz w:val="28"/>
            <w:szCs w:val="28"/>
            <w:shd w:val="clear" w:color="auto" w:fill="FFFFFF"/>
          </w:rPr>
          <w:t>Исламский энциклопедический словарь</w:t>
        </w:r>
      </w:hyperlink>
      <w:r w:rsidR="006E184D">
        <w:rPr>
          <w:rFonts w:ascii="Times New Roman" w:hAnsi="Times New Roman" w:cs="Times New Roman"/>
          <w:sz w:val="28"/>
          <w:szCs w:val="28"/>
          <w:shd w:val="clear" w:color="auto" w:fill="FFFFFF"/>
        </w:rPr>
        <w:t>.</w:t>
      </w:r>
      <w:r w:rsidR="00023EDC" w:rsidRPr="00023EDC">
        <w:rPr>
          <w:rFonts w:ascii="Times New Roman" w:hAnsi="Times New Roman" w:cs="Times New Roman"/>
          <w:sz w:val="28"/>
          <w:szCs w:val="28"/>
          <w:shd w:val="clear" w:color="auto" w:fill="FFFFFF"/>
        </w:rPr>
        <w:t xml:space="preserve"> М: </w:t>
      </w:r>
      <w:hyperlink r:id="rId14" w:tooltip="Ансар (издательство)" w:history="1">
        <w:proofErr w:type="spellStart"/>
        <w:r w:rsidR="00023EDC" w:rsidRPr="00023EDC">
          <w:rPr>
            <w:rFonts w:ascii="Times New Roman" w:hAnsi="Times New Roman" w:cs="Times New Roman"/>
            <w:sz w:val="28"/>
            <w:szCs w:val="28"/>
            <w:shd w:val="clear" w:color="auto" w:fill="FFFFFF"/>
          </w:rPr>
          <w:t>Ансар</w:t>
        </w:r>
        <w:proofErr w:type="spellEnd"/>
      </w:hyperlink>
      <w:r w:rsidR="00170F72">
        <w:rPr>
          <w:rFonts w:ascii="Times New Roman" w:hAnsi="Times New Roman" w:cs="Times New Roman"/>
          <w:sz w:val="28"/>
          <w:szCs w:val="28"/>
          <w:shd w:val="clear" w:color="auto" w:fill="FFFFFF"/>
        </w:rPr>
        <w:t xml:space="preserve"> 2007. С. 78</w:t>
      </w:r>
      <w:r w:rsidR="00023EDC" w:rsidRPr="00023EDC">
        <w:rPr>
          <w:rFonts w:ascii="Times New Roman" w:hAnsi="Times New Roman" w:cs="Times New Roman"/>
          <w:sz w:val="28"/>
          <w:szCs w:val="28"/>
          <w:shd w:val="clear" w:color="auto" w:fill="FFFFFF"/>
        </w:rPr>
        <w:t>.</w:t>
      </w:r>
    </w:p>
    <w:p w:rsidR="00023EDC" w:rsidRPr="00023EDC" w:rsidRDefault="00023EDC" w:rsidP="00023EDC">
      <w:pPr>
        <w:numPr>
          <w:ilvl w:val="0"/>
          <w:numId w:val="19"/>
        </w:numPr>
        <w:spacing w:after="0" w:line="360" w:lineRule="auto"/>
        <w:ind w:left="0" w:firstLine="709"/>
        <w:contextualSpacing/>
        <w:jc w:val="both"/>
        <w:rPr>
          <w:rFonts w:ascii="Times New Roman" w:hAnsi="Times New Roman" w:cs="Times New Roman"/>
          <w:sz w:val="28"/>
          <w:szCs w:val="28"/>
        </w:rPr>
      </w:pPr>
      <w:r w:rsidRPr="00023EDC">
        <w:rPr>
          <w:rFonts w:ascii="Times New Roman" w:hAnsi="Times New Roman" w:cs="Times New Roman"/>
          <w:sz w:val="28"/>
          <w:szCs w:val="28"/>
        </w:rPr>
        <w:t>Батыр К</w:t>
      </w:r>
      <w:r w:rsidRPr="00023EDC">
        <w:rPr>
          <w:rFonts w:ascii="Times New Roman" w:hAnsi="Times New Roman" w:cs="Times New Roman"/>
          <w:color w:val="000000"/>
          <w:sz w:val="28"/>
          <w:szCs w:val="28"/>
          <w:shd w:val="clear" w:color="auto" w:fill="FFFFFF"/>
        </w:rPr>
        <w:t>.</w:t>
      </w:r>
      <w:r w:rsidRPr="00023EDC">
        <w:rPr>
          <w:rFonts w:ascii="Times New Roman" w:hAnsi="Times New Roman" w:cs="Times New Roman"/>
          <w:sz w:val="28"/>
          <w:szCs w:val="28"/>
        </w:rPr>
        <w:t>И</w:t>
      </w:r>
      <w:r w:rsidRPr="00023EDC">
        <w:rPr>
          <w:rFonts w:ascii="Times New Roman" w:hAnsi="Times New Roman" w:cs="Times New Roman"/>
          <w:color w:val="000000"/>
          <w:sz w:val="28"/>
          <w:szCs w:val="28"/>
          <w:shd w:val="clear" w:color="auto" w:fill="FFFFFF"/>
        </w:rPr>
        <w:t xml:space="preserve">. </w:t>
      </w:r>
      <w:r w:rsidRPr="00023EDC">
        <w:rPr>
          <w:rFonts w:ascii="Times New Roman" w:hAnsi="Times New Roman" w:cs="Times New Roman"/>
          <w:sz w:val="28"/>
          <w:szCs w:val="28"/>
        </w:rPr>
        <w:t>Декларация прав человека и гражданина 1789 г</w:t>
      </w:r>
      <w:r w:rsidRPr="00023EDC">
        <w:rPr>
          <w:rFonts w:ascii="Times New Roman" w:hAnsi="Times New Roman" w:cs="Times New Roman"/>
          <w:color w:val="000000"/>
          <w:sz w:val="28"/>
          <w:szCs w:val="28"/>
          <w:shd w:val="clear" w:color="auto" w:fill="FFFFFF"/>
        </w:rPr>
        <w:t>. //</w:t>
      </w:r>
      <w:r w:rsidRPr="00023EDC">
        <w:rPr>
          <w:rFonts w:ascii="Times New Roman" w:hAnsi="Times New Roman" w:cs="Times New Roman"/>
          <w:sz w:val="28"/>
          <w:szCs w:val="28"/>
        </w:rPr>
        <w:t xml:space="preserve"> СГП</w:t>
      </w:r>
      <w:r w:rsidRPr="00023EDC">
        <w:rPr>
          <w:rFonts w:ascii="Times New Roman" w:hAnsi="Times New Roman" w:cs="Times New Roman"/>
          <w:color w:val="000000"/>
          <w:sz w:val="28"/>
          <w:szCs w:val="28"/>
          <w:shd w:val="clear" w:color="auto" w:fill="FFFFFF"/>
        </w:rPr>
        <w:t>.</w:t>
      </w:r>
      <w:r w:rsidRPr="00023EDC">
        <w:rPr>
          <w:rFonts w:ascii="Times New Roman" w:hAnsi="Times New Roman" w:cs="Times New Roman"/>
          <w:sz w:val="28"/>
          <w:szCs w:val="28"/>
        </w:rPr>
        <w:t xml:space="preserve"> 1980</w:t>
      </w:r>
      <w:r w:rsidRPr="00023EDC">
        <w:rPr>
          <w:rFonts w:ascii="Times New Roman" w:hAnsi="Times New Roman" w:cs="Times New Roman"/>
          <w:color w:val="000000"/>
          <w:sz w:val="28"/>
          <w:szCs w:val="28"/>
          <w:shd w:val="clear" w:color="auto" w:fill="FFFFFF"/>
        </w:rPr>
        <w:t>, №</w:t>
      </w:r>
      <w:r w:rsidRPr="00023EDC">
        <w:rPr>
          <w:rFonts w:ascii="Times New Roman" w:hAnsi="Times New Roman" w:cs="Times New Roman"/>
          <w:sz w:val="28"/>
          <w:szCs w:val="28"/>
        </w:rPr>
        <w:t>2.</w:t>
      </w:r>
    </w:p>
    <w:p w:rsidR="00023EDC" w:rsidRPr="00023EDC" w:rsidRDefault="00023EDC" w:rsidP="00023EDC">
      <w:pPr>
        <w:numPr>
          <w:ilvl w:val="0"/>
          <w:numId w:val="19"/>
        </w:numPr>
        <w:spacing w:after="0" w:line="360" w:lineRule="auto"/>
        <w:ind w:left="0" w:firstLine="709"/>
        <w:contextualSpacing/>
        <w:jc w:val="both"/>
        <w:rPr>
          <w:rFonts w:ascii="Times New Roman" w:hAnsi="Times New Roman" w:cs="Times New Roman"/>
          <w:sz w:val="28"/>
          <w:szCs w:val="28"/>
        </w:rPr>
      </w:pPr>
      <w:proofErr w:type="spellStart"/>
      <w:r w:rsidRPr="00023EDC">
        <w:rPr>
          <w:rFonts w:ascii="Times New Roman" w:hAnsi="Times New Roman" w:cs="Times New Roman"/>
          <w:sz w:val="28"/>
          <w:szCs w:val="28"/>
        </w:rPr>
        <w:t>Бобкова</w:t>
      </w:r>
      <w:proofErr w:type="spellEnd"/>
      <w:r w:rsidRPr="00023EDC">
        <w:rPr>
          <w:rFonts w:ascii="Times New Roman" w:hAnsi="Times New Roman" w:cs="Times New Roman"/>
          <w:sz w:val="28"/>
          <w:szCs w:val="28"/>
        </w:rPr>
        <w:t xml:space="preserve"> В. А. Политология: Учебник // В. А. </w:t>
      </w:r>
      <w:proofErr w:type="spellStart"/>
      <w:r w:rsidRPr="00023EDC">
        <w:rPr>
          <w:rFonts w:ascii="Times New Roman" w:hAnsi="Times New Roman" w:cs="Times New Roman"/>
          <w:sz w:val="28"/>
          <w:szCs w:val="28"/>
        </w:rPr>
        <w:t>Бобкова</w:t>
      </w:r>
      <w:proofErr w:type="spellEnd"/>
      <w:r w:rsidRPr="00023EDC">
        <w:rPr>
          <w:rFonts w:ascii="Times New Roman" w:hAnsi="Times New Roman" w:cs="Times New Roman"/>
          <w:i/>
          <w:iCs/>
          <w:sz w:val="28"/>
          <w:szCs w:val="28"/>
        </w:rPr>
        <w:t>.</w:t>
      </w:r>
      <w:r w:rsidRPr="00023EDC">
        <w:rPr>
          <w:rFonts w:ascii="Times New Roman" w:hAnsi="Times New Roman" w:cs="Times New Roman"/>
          <w:sz w:val="28"/>
          <w:szCs w:val="28"/>
        </w:rPr>
        <w:t xml:space="preserve"> И. Н. </w:t>
      </w:r>
      <w:proofErr w:type="spellStart"/>
      <w:r w:rsidRPr="00023EDC">
        <w:rPr>
          <w:rFonts w:ascii="Times New Roman" w:hAnsi="Times New Roman" w:cs="Times New Roman"/>
          <w:sz w:val="28"/>
          <w:szCs w:val="28"/>
        </w:rPr>
        <w:t>Браима</w:t>
      </w:r>
      <w:proofErr w:type="spellEnd"/>
      <w:r w:rsidRPr="00023EDC">
        <w:rPr>
          <w:rFonts w:ascii="Times New Roman" w:hAnsi="Times New Roman" w:cs="Times New Roman"/>
          <w:sz w:val="28"/>
          <w:szCs w:val="28"/>
        </w:rPr>
        <w:t>. Мн</w:t>
      </w:r>
      <w:r w:rsidR="00791CE3">
        <w:rPr>
          <w:rFonts w:ascii="Times New Roman" w:hAnsi="Times New Roman" w:cs="Times New Roman"/>
          <w:sz w:val="28"/>
          <w:szCs w:val="28"/>
        </w:rPr>
        <w:t>.: "</w:t>
      </w:r>
      <w:proofErr w:type="spellStart"/>
      <w:r w:rsidR="00791CE3">
        <w:rPr>
          <w:rFonts w:ascii="Times New Roman" w:hAnsi="Times New Roman" w:cs="Times New Roman"/>
          <w:sz w:val="28"/>
          <w:szCs w:val="28"/>
        </w:rPr>
        <w:t>Экоперспектива</w:t>
      </w:r>
      <w:proofErr w:type="spellEnd"/>
      <w:r w:rsidR="00791CE3">
        <w:rPr>
          <w:rFonts w:ascii="Times New Roman" w:hAnsi="Times New Roman" w:cs="Times New Roman"/>
          <w:sz w:val="28"/>
          <w:szCs w:val="28"/>
        </w:rPr>
        <w:t>". 2000. С. 210</w:t>
      </w:r>
      <w:r w:rsidRPr="00023EDC">
        <w:rPr>
          <w:rFonts w:ascii="Times New Roman" w:hAnsi="Times New Roman" w:cs="Times New Roman"/>
          <w:sz w:val="28"/>
          <w:szCs w:val="28"/>
        </w:rPr>
        <w:t>.</w:t>
      </w:r>
    </w:p>
    <w:p w:rsidR="00023EDC" w:rsidRPr="002D4A4C" w:rsidRDefault="00023EDC" w:rsidP="002D4A4C">
      <w:pPr>
        <w:numPr>
          <w:ilvl w:val="0"/>
          <w:numId w:val="19"/>
        </w:numPr>
        <w:spacing w:after="0" w:line="360" w:lineRule="auto"/>
        <w:ind w:left="0" w:firstLine="709"/>
        <w:contextualSpacing/>
        <w:jc w:val="both"/>
        <w:rPr>
          <w:rFonts w:ascii="Times New Roman" w:hAnsi="Times New Roman" w:cs="Times New Roman"/>
          <w:sz w:val="28"/>
          <w:szCs w:val="28"/>
        </w:rPr>
      </w:pPr>
      <w:r w:rsidRPr="002D4A4C">
        <w:rPr>
          <w:rFonts w:ascii="Times New Roman" w:hAnsi="Times New Roman" w:cs="Times New Roman"/>
          <w:sz w:val="28"/>
          <w:szCs w:val="28"/>
        </w:rPr>
        <w:t>Бовуар С. де. В</w:t>
      </w:r>
      <w:r w:rsidR="00791CE3" w:rsidRPr="002D4A4C">
        <w:rPr>
          <w:rFonts w:ascii="Times New Roman" w:hAnsi="Times New Roman" w:cs="Times New Roman"/>
          <w:sz w:val="28"/>
          <w:szCs w:val="28"/>
        </w:rPr>
        <w:t>торой пол. // М.,Спб.,1997. С. 832</w:t>
      </w:r>
      <w:r w:rsidRPr="002D4A4C">
        <w:rPr>
          <w:rFonts w:ascii="Times New Roman" w:hAnsi="Times New Roman" w:cs="Times New Roman"/>
          <w:sz w:val="28"/>
          <w:szCs w:val="28"/>
        </w:rPr>
        <w:t>.</w:t>
      </w:r>
    </w:p>
    <w:p w:rsidR="002D4A4C" w:rsidRPr="002D4A4C" w:rsidRDefault="002D4A4C" w:rsidP="002D4A4C">
      <w:pPr>
        <w:pStyle w:val="a6"/>
        <w:numPr>
          <w:ilvl w:val="0"/>
          <w:numId w:val="19"/>
        </w:numPr>
        <w:spacing w:line="360" w:lineRule="auto"/>
        <w:ind w:left="0" w:firstLine="709"/>
        <w:jc w:val="both"/>
        <w:rPr>
          <w:rFonts w:ascii="Times New Roman" w:hAnsi="Times New Roman" w:cs="Times New Roman"/>
          <w:sz w:val="28"/>
          <w:szCs w:val="28"/>
          <w:shd w:val="clear" w:color="auto" w:fill="FFFFFF"/>
        </w:rPr>
      </w:pPr>
      <w:r w:rsidRPr="002D4A4C">
        <w:rPr>
          <w:rFonts w:ascii="Times New Roman" w:hAnsi="Times New Roman" w:cs="Times New Roman"/>
          <w:sz w:val="28"/>
          <w:szCs w:val="28"/>
          <w:shd w:val="clear" w:color="auto" w:fill="FFFFFF"/>
        </w:rPr>
        <w:t>Воронина О. А. Гендерное равенство в современном мире: роль национальных механизмов. // М. Макс-Пресс. 2008. 768 с.</w:t>
      </w:r>
    </w:p>
    <w:p w:rsidR="00023EDC" w:rsidRPr="002D4A4C" w:rsidRDefault="00023EDC" w:rsidP="002D4A4C">
      <w:pPr>
        <w:numPr>
          <w:ilvl w:val="0"/>
          <w:numId w:val="19"/>
        </w:numPr>
        <w:spacing w:after="0" w:line="360" w:lineRule="auto"/>
        <w:ind w:left="0" w:firstLine="709"/>
        <w:contextualSpacing/>
        <w:jc w:val="both"/>
        <w:rPr>
          <w:rFonts w:ascii="Times New Roman" w:hAnsi="Times New Roman" w:cs="Times New Roman"/>
          <w:sz w:val="28"/>
          <w:szCs w:val="28"/>
        </w:rPr>
      </w:pPr>
      <w:r w:rsidRPr="002D4A4C">
        <w:rPr>
          <w:rFonts w:ascii="Times New Roman" w:hAnsi="Times New Roman" w:cs="Times New Roman"/>
          <w:sz w:val="28"/>
          <w:szCs w:val="28"/>
        </w:rPr>
        <w:t>Вульф Н. Миф о красоте: стереотипы против женщин. /</w:t>
      </w:r>
      <w:r w:rsidR="00791CE3" w:rsidRPr="002D4A4C">
        <w:rPr>
          <w:rFonts w:ascii="Times New Roman" w:hAnsi="Times New Roman" w:cs="Times New Roman"/>
          <w:sz w:val="28"/>
          <w:szCs w:val="28"/>
        </w:rPr>
        <w:t>/ Альпина нон-фикшн. 2013. С. 200</w:t>
      </w:r>
      <w:r w:rsidRPr="002D4A4C">
        <w:rPr>
          <w:rFonts w:ascii="Times New Roman" w:hAnsi="Times New Roman" w:cs="Times New Roman"/>
          <w:sz w:val="28"/>
          <w:szCs w:val="28"/>
        </w:rPr>
        <w:t>.</w:t>
      </w:r>
    </w:p>
    <w:p w:rsidR="00023EDC" w:rsidRPr="00023EDC" w:rsidRDefault="00023EDC" w:rsidP="002D4A4C">
      <w:pPr>
        <w:numPr>
          <w:ilvl w:val="0"/>
          <w:numId w:val="19"/>
        </w:numPr>
        <w:spacing w:after="0" w:line="360" w:lineRule="auto"/>
        <w:ind w:left="0" w:firstLine="709"/>
        <w:contextualSpacing/>
        <w:jc w:val="both"/>
        <w:rPr>
          <w:rFonts w:ascii="Times New Roman" w:hAnsi="Times New Roman" w:cs="Times New Roman"/>
          <w:sz w:val="28"/>
          <w:szCs w:val="28"/>
        </w:rPr>
      </w:pPr>
      <w:r w:rsidRPr="002D4A4C">
        <w:rPr>
          <w:rFonts w:ascii="Times New Roman" w:hAnsi="Times New Roman" w:cs="Times New Roman"/>
          <w:sz w:val="28"/>
          <w:szCs w:val="28"/>
        </w:rPr>
        <w:t>Григорьева</w:t>
      </w:r>
      <w:r w:rsidRPr="00023EDC">
        <w:rPr>
          <w:rFonts w:ascii="Times New Roman" w:hAnsi="Times New Roman" w:cs="Times New Roman"/>
          <w:sz w:val="28"/>
          <w:szCs w:val="28"/>
        </w:rPr>
        <w:t xml:space="preserve"> М.А. Гендерная политика и эмансипация женщин в исламском культурном пространстве: политический контекст и тенденции // </w:t>
      </w:r>
      <w:proofErr w:type="spellStart"/>
      <w:r w:rsidRPr="00023EDC">
        <w:rPr>
          <w:rFonts w:ascii="Times New Roman" w:hAnsi="Times New Roman" w:cs="Times New Roman"/>
          <w:sz w:val="28"/>
          <w:szCs w:val="28"/>
        </w:rPr>
        <w:t>Kant</w:t>
      </w:r>
      <w:proofErr w:type="spellEnd"/>
      <w:r w:rsidRPr="00023EDC">
        <w:rPr>
          <w:rFonts w:ascii="Times New Roman" w:hAnsi="Times New Roman" w:cs="Times New Roman"/>
          <w:sz w:val="28"/>
          <w:szCs w:val="28"/>
        </w:rPr>
        <w:t xml:space="preserve">. 2011. </w:t>
      </w:r>
      <w:r w:rsidR="00791CE3" w:rsidRPr="00791CE3">
        <w:rPr>
          <w:rFonts w:ascii="Times New Roman" w:hAnsi="Times New Roman" w:cs="Times New Roman"/>
          <w:sz w:val="28"/>
          <w:szCs w:val="28"/>
        </w:rPr>
        <w:t>№2.</w:t>
      </w:r>
      <w:r w:rsidR="00791CE3">
        <w:rPr>
          <w:rFonts w:ascii="Times New Roman" w:hAnsi="Times New Roman" w:cs="Times New Roman"/>
          <w:sz w:val="28"/>
          <w:szCs w:val="28"/>
        </w:rPr>
        <w:t xml:space="preserve"> С.</w:t>
      </w:r>
      <w:r w:rsidR="00791CE3" w:rsidRPr="00791CE3">
        <w:rPr>
          <w:rFonts w:ascii="Times New Roman" w:hAnsi="Times New Roman" w:cs="Times New Roman"/>
          <w:sz w:val="28"/>
          <w:szCs w:val="28"/>
        </w:rPr>
        <w:t xml:space="preserve"> 5</w:t>
      </w:r>
      <w:r w:rsidRPr="00791CE3">
        <w:rPr>
          <w:rFonts w:ascii="Times New Roman" w:hAnsi="Times New Roman" w:cs="Times New Roman"/>
          <w:sz w:val="28"/>
          <w:szCs w:val="28"/>
        </w:rPr>
        <w:t>.</w:t>
      </w:r>
    </w:p>
    <w:p w:rsidR="00023EDC" w:rsidRPr="00023EDC" w:rsidRDefault="00023EDC" w:rsidP="00023EDC">
      <w:pPr>
        <w:numPr>
          <w:ilvl w:val="0"/>
          <w:numId w:val="19"/>
        </w:numPr>
        <w:spacing w:after="0" w:line="360" w:lineRule="auto"/>
        <w:ind w:left="0" w:firstLine="709"/>
        <w:contextualSpacing/>
        <w:jc w:val="both"/>
        <w:rPr>
          <w:rFonts w:ascii="Times New Roman" w:hAnsi="Times New Roman" w:cs="Times New Roman"/>
          <w:sz w:val="28"/>
          <w:szCs w:val="28"/>
        </w:rPr>
      </w:pPr>
      <w:r w:rsidRPr="00023EDC">
        <w:rPr>
          <w:rFonts w:ascii="Times New Roman" w:hAnsi="Times New Roman" w:cs="Times New Roman"/>
          <w:iCs/>
          <w:sz w:val="28"/>
          <w:szCs w:val="28"/>
          <w:shd w:val="clear" w:color="auto" w:fill="FFFFFF"/>
        </w:rPr>
        <w:t>Денисова А. А. Тезаурус терминологии гендерных исследований. // М.: Восток-Запад: Женские И</w:t>
      </w:r>
      <w:r w:rsidR="00791CE3">
        <w:rPr>
          <w:rFonts w:ascii="Times New Roman" w:hAnsi="Times New Roman" w:cs="Times New Roman"/>
          <w:iCs/>
          <w:sz w:val="28"/>
          <w:szCs w:val="28"/>
          <w:shd w:val="clear" w:color="auto" w:fill="FFFFFF"/>
        </w:rPr>
        <w:t>нновационные Проекты. 2003. С. 16</w:t>
      </w:r>
      <w:r w:rsidRPr="00023EDC">
        <w:rPr>
          <w:rFonts w:ascii="Times New Roman" w:hAnsi="Times New Roman" w:cs="Times New Roman"/>
          <w:iCs/>
          <w:sz w:val="28"/>
          <w:szCs w:val="28"/>
          <w:shd w:val="clear" w:color="auto" w:fill="FFFFFF"/>
        </w:rPr>
        <w:t>.</w:t>
      </w:r>
    </w:p>
    <w:p w:rsidR="00023EDC" w:rsidRPr="00023EDC" w:rsidRDefault="00023EDC" w:rsidP="00023EDC">
      <w:pPr>
        <w:numPr>
          <w:ilvl w:val="0"/>
          <w:numId w:val="19"/>
        </w:numPr>
        <w:spacing w:after="0" w:line="360" w:lineRule="auto"/>
        <w:ind w:left="0" w:firstLine="709"/>
        <w:contextualSpacing/>
        <w:jc w:val="both"/>
        <w:rPr>
          <w:rFonts w:ascii="Times New Roman" w:hAnsi="Times New Roman" w:cs="Times New Roman"/>
          <w:sz w:val="28"/>
          <w:szCs w:val="28"/>
        </w:rPr>
      </w:pPr>
      <w:proofErr w:type="spellStart"/>
      <w:r w:rsidRPr="00023EDC">
        <w:rPr>
          <w:rFonts w:ascii="Times New Roman" w:hAnsi="Times New Roman" w:cs="Times New Roman"/>
          <w:sz w:val="28"/>
          <w:szCs w:val="28"/>
        </w:rPr>
        <w:t>Здравомыслова</w:t>
      </w:r>
      <w:proofErr w:type="spellEnd"/>
      <w:r w:rsidRPr="00023EDC">
        <w:rPr>
          <w:rFonts w:ascii="Times New Roman" w:hAnsi="Times New Roman" w:cs="Times New Roman"/>
          <w:sz w:val="28"/>
          <w:szCs w:val="28"/>
        </w:rPr>
        <w:t xml:space="preserve"> Е. А. Парадигмы западной социологии общественных движе</w:t>
      </w:r>
      <w:r w:rsidR="00791CE3">
        <w:rPr>
          <w:rFonts w:ascii="Times New Roman" w:hAnsi="Times New Roman" w:cs="Times New Roman"/>
          <w:sz w:val="28"/>
          <w:szCs w:val="28"/>
        </w:rPr>
        <w:t>ний. // СПб: «Наука». 1993. С. 28</w:t>
      </w:r>
      <w:r w:rsidRPr="00023EDC">
        <w:rPr>
          <w:rFonts w:ascii="Times New Roman" w:hAnsi="Times New Roman" w:cs="Times New Roman"/>
          <w:sz w:val="28"/>
          <w:szCs w:val="28"/>
        </w:rPr>
        <w:t>.</w:t>
      </w:r>
    </w:p>
    <w:p w:rsidR="00023EDC" w:rsidRPr="00023EDC" w:rsidRDefault="00023EDC" w:rsidP="00023EDC">
      <w:pPr>
        <w:numPr>
          <w:ilvl w:val="0"/>
          <w:numId w:val="19"/>
        </w:numPr>
        <w:spacing w:after="0" w:line="360" w:lineRule="auto"/>
        <w:ind w:left="0" w:firstLine="709"/>
        <w:contextualSpacing/>
        <w:jc w:val="both"/>
        <w:rPr>
          <w:rFonts w:ascii="Times New Roman" w:hAnsi="Times New Roman" w:cs="Times New Roman"/>
          <w:sz w:val="28"/>
          <w:szCs w:val="28"/>
        </w:rPr>
      </w:pPr>
      <w:proofErr w:type="spellStart"/>
      <w:r w:rsidRPr="00023EDC">
        <w:rPr>
          <w:rFonts w:ascii="Times New Roman" w:eastAsia="Times New Roman" w:hAnsi="Times New Roman" w:cs="Times New Roman"/>
          <w:color w:val="000000"/>
          <w:sz w:val="28"/>
          <w:szCs w:val="28"/>
          <w:lang w:eastAsia="ru-RU"/>
        </w:rPr>
        <w:t>Зд</w:t>
      </w:r>
      <w:r w:rsidR="00AB1D62">
        <w:rPr>
          <w:rFonts w:ascii="Times New Roman" w:eastAsia="Times New Roman" w:hAnsi="Times New Roman" w:cs="Times New Roman"/>
          <w:color w:val="000000"/>
          <w:sz w:val="28"/>
          <w:szCs w:val="28"/>
          <w:lang w:eastAsia="ru-RU"/>
        </w:rPr>
        <w:t>равомыслова</w:t>
      </w:r>
      <w:proofErr w:type="spellEnd"/>
      <w:r w:rsidR="00AB1D62">
        <w:rPr>
          <w:rFonts w:ascii="Times New Roman" w:eastAsia="Times New Roman" w:hAnsi="Times New Roman" w:cs="Times New Roman"/>
          <w:color w:val="000000"/>
          <w:sz w:val="28"/>
          <w:szCs w:val="28"/>
          <w:lang w:eastAsia="ru-RU"/>
        </w:rPr>
        <w:t xml:space="preserve"> Е. А. </w:t>
      </w:r>
      <w:r w:rsidRPr="00023EDC">
        <w:rPr>
          <w:rFonts w:ascii="Times New Roman" w:eastAsia="Times New Roman" w:hAnsi="Times New Roman" w:cs="Times New Roman"/>
          <w:color w:val="000000"/>
          <w:sz w:val="28"/>
          <w:szCs w:val="28"/>
          <w:lang w:eastAsia="ru-RU"/>
        </w:rPr>
        <w:t>Исследования женщин и гендерные исследования на Западе и в России</w:t>
      </w:r>
      <w:r w:rsidR="00AB1D62">
        <w:rPr>
          <w:rFonts w:ascii="Times New Roman" w:eastAsia="Times New Roman" w:hAnsi="Times New Roman" w:cs="Times New Roman"/>
          <w:color w:val="000000"/>
          <w:sz w:val="28"/>
          <w:szCs w:val="28"/>
          <w:lang w:eastAsia="ru-RU"/>
        </w:rPr>
        <w:t>.</w:t>
      </w:r>
      <w:r w:rsidR="00AB1D62" w:rsidRPr="00AB1D62">
        <w:rPr>
          <w:rFonts w:ascii="Times New Roman" w:eastAsia="Times New Roman" w:hAnsi="Times New Roman" w:cs="Times New Roman"/>
          <w:color w:val="000000"/>
          <w:sz w:val="28"/>
          <w:szCs w:val="28"/>
          <w:lang w:eastAsia="ru-RU"/>
        </w:rPr>
        <w:t xml:space="preserve"> </w:t>
      </w:r>
      <w:r w:rsidR="00AB1D62">
        <w:rPr>
          <w:rFonts w:ascii="Times New Roman" w:eastAsia="Times New Roman" w:hAnsi="Times New Roman" w:cs="Times New Roman"/>
          <w:color w:val="000000"/>
          <w:sz w:val="28"/>
          <w:szCs w:val="28"/>
          <w:lang w:eastAsia="ru-RU"/>
        </w:rPr>
        <w:t xml:space="preserve">// </w:t>
      </w:r>
      <w:proofErr w:type="spellStart"/>
      <w:r w:rsidR="00AB1D62" w:rsidRPr="00023EDC">
        <w:rPr>
          <w:rFonts w:ascii="Times New Roman" w:eastAsia="Times New Roman" w:hAnsi="Times New Roman" w:cs="Times New Roman"/>
          <w:color w:val="000000"/>
          <w:sz w:val="28"/>
          <w:szCs w:val="28"/>
          <w:lang w:eastAsia="ru-RU"/>
        </w:rPr>
        <w:t>Зд</w:t>
      </w:r>
      <w:r w:rsidR="00AB1D62">
        <w:rPr>
          <w:rFonts w:ascii="Times New Roman" w:eastAsia="Times New Roman" w:hAnsi="Times New Roman" w:cs="Times New Roman"/>
          <w:color w:val="000000"/>
          <w:sz w:val="28"/>
          <w:szCs w:val="28"/>
          <w:lang w:eastAsia="ru-RU"/>
        </w:rPr>
        <w:t>равомыслова</w:t>
      </w:r>
      <w:proofErr w:type="spellEnd"/>
      <w:r w:rsidR="00AB1D62">
        <w:rPr>
          <w:rFonts w:ascii="Times New Roman" w:eastAsia="Times New Roman" w:hAnsi="Times New Roman" w:cs="Times New Roman"/>
          <w:color w:val="000000"/>
          <w:sz w:val="28"/>
          <w:szCs w:val="28"/>
          <w:lang w:eastAsia="ru-RU"/>
        </w:rPr>
        <w:t xml:space="preserve"> Е. А., Темкина А.А.</w:t>
      </w:r>
      <w:r w:rsidRPr="00023EDC">
        <w:rPr>
          <w:rFonts w:ascii="Times New Roman" w:eastAsia="Times New Roman" w:hAnsi="Times New Roman" w:cs="Times New Roman"/>
          <w:color w:val="000000"/>
          <w:sz w:val="28"/>
          <w:szCs w:val="28"/>
          <w:lang w:eastAsia="ru-RU"/>
        </w:rPr>
        <w:t xml:space="preserve"> Общественные науки и современность №6. М</w:t>
      </w:r>
      <w:r w:rsidR="00791CE3" w:rsidRPr="00791CE3">
        <w:rPr>
          <w:rFonts w:ascii="Times New Roman" w:eastAsia="Times New Roman" w:hAnsi="Times New Roman" w:cs="Times New Roman"/>
          <w:color w:val="000000"/>
          <w:sz w:val="28"/>
          <w:szCs w:val="28"/>
          <w:lang w:eastAsia="ru-RU"/>
        </w:rPr>
        <w:t>. 1999.</w:t>
      </w:r>
      <w:r w:rsidR="00791CE3">
        <w:rPr>
          <w:rFonts w:ascii="Times New Roman" w:eastAsia="Times New Roman" w:hAnsi="Times New Roman" w:cs="Times New Roman"/>
          <w:color w:val="000000"/>
          <w:sz w:val="28"/>
          <w:szCs w:val="28"/>
          <w:lang w:eastAsia="ru-RU"/>
        </w:rPr>
        <w:t xml:space="preserve"> С.</w:t>
      </w:r>
      <w:r w:rsidR="00791CE3" w:rsidRPr="00791CE3">
        <w:rPr>
          <w:rFonts w:ascii="Times New Roman" w:eastAsia="Times New Roman" w:hAnsi="Times New Roman" w:cs="Times New Roman"/>
          <w:color w:val="000000"/>
          <w:sz w:val="28"/>
          <w:szCs w:val="28"/>
          <w:lang w:eastAsia="ru-RU"/>
        </w:rPr>
        <w:t xml:space="preserve"> 181</w:t>
      </w:r>
      <w:r w:rsidRPr="00791CE3">
        <w:rPr>
          <w:rFonts w:ascii="Times New Roman" w:eastAsia="Times New Roman" w:hAnsi="Times New Roman" w:cs="Times New Roman"/>
          <w:color w:val="000000"/>
          <w:sz w:val="28"/>
          <w:szCs w:val="28"/>
          <w:lang w:eastAsia="ru-RU"/>
        </w:rPr>
        <w:t>.</w:t>
      </w:r>
    </w:p>
    <w:p w:rsidR="00023EDC" w:rsidRPr="00023EDC" w:rsidRDefault="00023EDC" w:rsidP="00023EDC">
      <w:pPr>
        <w:numPr>
          <w:ilvl w:val="0"/>
          <w:numId w:val="19"/>
        </w:numPr>
        <w:spacing w:after="0" w:line="360" w:lineRule="auto"/>
        <w:ind w:left="0" w:firstLine="709"/>
        <w:contextualSpacing/>
        <w:jc w:val="both"/>
        <w:rPr>
          <w:rFonts w:ascii="Times New Roman" w:hAnsi="Times New Roman" w:cs="Times New Roman"/>
          <w:sz w:val="28"/>
          <w:szCs w:val="28"/>
        </w:rPr>
      </w:pPr>
      <w:proofErr w:type="spellStart"/>
      <w:r w:rsidRPr="00023EDC">
        <w:rPr>
          <w:rFonts w:ascii="Times New Roman" w:hAnsi="Times New Roman" w:cs="Times New Roman"/>
          <w:iCs/>
          <w:sz w:val="28"/>
          <w:szCs w:val="28"/>
        </w:rPr>
        <w:lastRenderedPageBreak/>
        <w:t>Канашевич</w:t>
      </w:r>
      <w:proofErr w:type="spellEnd"/>
      <w:r w:rsidRPr="00023EDC">
        <w:rPr>
          <w:rFonts w:ascii="Times New Roman" w:hAnsi="Times New Roman" w:cs="Times New Roman"/>
          <w:iCs/>
          <w:sz w:val="28"/>
          <w:szCs w:val="28"/>
        </w:rPr>
        <w:t xml:space="preserve"> Н.М.</w:t>
      </w:r>
      <w:r w:rsidRPr="00023EDC">
        <w:rPr>
          <w:rFonts w:ascii="Times New Roman" w:hAnsi="Times New Roman" w:cs="Times New Roman"/>
          <w:sz w:val="28"/>
          <w:szCs w:val="28"/>
        </w:rPr>
        <w:t xml:space="preserve"> Политология: логические схемы и опорные к</w:t>
      </w:r>
      <w:r w:rsidR="00791CE3">
        <w:rPr>
          <w:rFonts w:ascii="Times New Roman" w:hAnsi="Times New Roman" w:cs="Times New Roman"/>
          <w:sz w:val="28"/>
          <w:szCs w:val="28"/>
        </w:rPr>
        <w:t>онспекты. // Могилев. 1999. С. 83</w:t>
      </w:r>
      <w:r w:rsidRPr="00023EDC">
        <w:rPr>
          <w:rFonts w:ascii="Times New Roman" w:hAnsi="Times New Roman" w:cs="Times New Roman"/>
          <w:sz w:val="28"/>
          <w:szCs w:val="28"/>
        </w:rPr>
        <w:t>.</w:t>
      </w:r>
    </w:p>
    <w:p w:rsidR="00023EDC" w:rsidRPr="00023EDC" w:rsidRDefault="00023EDC" w:rsidP="00023EDC">
      <w:pPr>
        <w:numPr>
          <w:ilvl w:val="0"/>
          <w:numId w:val="19"/>
        </w:numPr>
        <w:spacing w:after="0" w:line="360" w:lineRule="auto"/>
        <w:ind w:left="0" w:firstLine="709"/>
        <w:contextualSpacing/>
        <w:jc w:val="both"/>
        <w:rPr>
          <w:rFonts w:ascii="Times New Roman" w:hAnsi="Times New Roman" w:cs="Times New Roman"/>
          <w:sz w:val="28"/>
          <w:szCs w:val="28"/>
        </w:rPr>
      </w:pPr>
      <w:r w:rsidRPr="00023EDC">
        <w:rPr>
          <w:rFonts w:ascii="Times New Roman" w:hAnsi="Times New Roman" w:cs="Times New Roman"/>
          <w:color w:val="000000"/>
          <w:sz w:val="28"/>
          <w:szCs w:val="28"/>
          <w:shd w:val="clear" w:color="auto" w:fill="FFFFFF"/>
        </w:rPr>
        <w:t xml:space="preserve">Коллонтай А. М. К истории движения работниц в России. </w:t>
      </w:r>
      <w:r w:rsidRPr="00023EDC">
        <w:rPr>
          <w:rFonts w:ascii="Times New Roman" w:eastAsia="Times New Roman" w:hAnsi="Times New Roman" w:cs="Times New Roman"/>
          <w:color w:val="000000"/>
          <w:sz w:val="28"/>
          <w:szCs w:val="28"/>
          <w:lang w:eastAsia="ru-RU"/>
        </w:rPr>
        <w:t>//</w:t>
      </w:r>
      <w:r w:rsidR="00791CE3">
        <w:rPr>
          <w:rFonts w:ascii="Times New Roman" w:hAnsi="Times New Roman" w:cs="Times New Roman"/>
          <w:color w:val="000000"/>
          <w:sz w:val="28"/>
          <w:szCs w:val="28"/>
          <w:shd w:val="clear" w:color="auto" w:fill="FFFFFF"/>
        </w:rPr>
        <w:t xml:space="preserve"> Харьков. 1920. С. 32</w:t>
      </w:r>
      <w:r w:rsidRPr="00023EDC">
        <w:rPr>
          <w:rFonts w:ascii="Times New Roman" w:hAnsi="Times New Roman" w:cs="Times New Roman"/>
          <w:color w:val="000000"/>
          <w:sz w:val="28"/>
          <w:szCs w:val="28"/>
          <w:shd w:val="clear" w:color="auto" w:fill="FFFFFF"/>
        </w:rPr>
        <w:t>.</w:t>
      </w:r>
    </w:p>
    <w:p w:rsidR="00023EDC" w:rsidRPr="000464B0" w:rsidRDefault="00023EDC" w:rsidP="00023EDC">
      <w:pPr>
        <w:numPr>
          <w:ilvl w:val="0"/>
          <w:numId w:val="19"/>
        </w:numPr>
        <w:spacing w:after="0" w:line="360" w:lineRule="auto"/>
        <w:ind w:left="0" w:firstLine="709"/>
        <w:contextualSpacing/>
        <w:jc w:val="both"/>
        <w:rPr>
          <w:rFonts w:ascii="Times New Roman" w:hAnsi="Times New Roman" w:cs="Times New Roman"/>
          <w:sz w:val="28"/>
          <w:szCs w:val="28"/>
        </w:rPr>
      </w:pPr>
      <w:r w:rsidRPr="00023EDC">
        <w:rPr>
          <w:rFonts w:ascii="Times New Roman" w:hAnsi="Times New Roman" w:cs="Times New Roman"/>
          <w:color w:val="000000"/>
          <w:sz w:val="28"/>
          <w:szCs w:val="28"/>
          <w:shd w:val="clear" w:color="auto" w:fill="FFFFFF"/>
        </w:rPr>
        <w:t>Королева Т. А. Женское движение: генезис и эволюция. // Вестник Томского государственного у</w:t>
      </w:r>
      <w:r w:rsidR="00791CE3">
        <w:rPr>
          <w:rFonts w:ascii="Times New Roman" w:hAnsi="Times New Roman" w:cs="Times New Roman"/>
          <w:color w:val="000000"/>
          <w:sz w:val="28"/>
          <w:szCs w:val="28"/>
          <w:shd w:val="clear" w:color="auto" w:fill="FFFFFF"/>
        </w:rPr>
        <w:t>ниверситета. №368. 2013. С. 44-50</w:t>
      </w:r>
      <w:r w:rsidRPr="00023EDC">
        <w:rPr>
          <w:rFonts w:ascii="Times New Roman" w:hAnsi="Times New Roman" w:cs="Times New Roman"/>
          <w:color w:val="000000"/>
          <w:sz w:val="28"/>
          <w:szCs w:val="28"/>
          <w:shd w:val="clear" w:color="auto" w:fill="FFFFFF"/>
        </w:rPr>
        <w:t>.</w:t>
      </w:r>
    </w:p>
    <w:p w:rsidR="000464B0" w:rsidRDefault="000464B0" w:rsidP="00023EDC">
      <w:pPr>
        <w:numPr>
          <w:ilvl w:val="0"/>
          <w:numId w:val="19"/>
        </w:numPr>
        <w:spacing w:after="0" w:line="360" w:lineRule="auto"/>
        <w:ind w:left="0" w:firstLine="709"/>
        <w:contextualSpacing/>
        <w:jc w:val="both"/>
        <w:rPr>
          <w:rFonts w:ascii="Times New Roman" w:hAnsi="Times New Roman" w:cs="Times New Roman"/>
          <w:color w:val="000000"/>
          <w:sz w:val="28"/>
          <w:szCs w:val="28"/>
          <w:shd w:val="clear" w:color="auto" w:fill="FFFFFF"/>
        </w:rPr>
      </w:pPr>
      <w:r w:rsidRPr="000464B0">
        <w:rPr>
          <w:rFonts w:ascii="Times New Roman" w:hAnsi="Times New Roman" w:cs="Times New Roman"/>
          <w:color w:val="000000"/>
          <w:sz w:val="28"/>
          <w:szCs w:val="28"/>
          <w:shd w:val="clear" w:color="auto" w:fill="FFFFFF"/>
        </w:rPr>
        <w:t>Коран. Сура №4 «ан-</w:t>
      </w:r>
      <w:proofErr w:type="spellStart"/>
      <w:r w:rsidRPr="000464B0">
        <w:rPr>
          <w:rFonts w:ascii="Times New Roman" w:hAnsi="Times New Roman" w:cs="Times New Roman"/>
          <w:color w:val="000000"/>
          <w:sz w:val="28"/>
          <w:szCs w:val="28"/>
          <w:shd w:val="clear" w:color="auto" w:fill="FFFFFF"/>
        </w:rPr>
        <w:t>Ниса</w:t>
      </w:r>
      <w:proofErr w:type="spellEnd"/>
      <w:r w:rsidRPr="000464B0">
        <w:rPr>
          <w:rFonts w:ascii="Times New Roman" w:hAnsi="Times New Roman" w:cs="Times New Roman"/>
          <w:color w:val="000000"/>
          <w:sz w:val="28"/>
          <w:szCs w:val="28"/>
          <w:shd w:val="clear" w:color="auto" w:fill="FFFFFF"/>
        </w:rPr>
        <w:t>». // Перевод и комментарии Крачковского И. Ю. М., 1963.</w:t>
      </w:r>
    </w:p>
    <w:p w:rsidR="000464B0" w:rsidRPr="000464B0" w:rsidRDefault="000464B0" w:rsidP="00023EDC">
      <w:pPr>
        <w:numPr>
          <w:ilvl w:val="0"/>
          <w:numId w:val="19"/>
        </w:numPr>
        <w:spacing w:after="0" w:line="360" w:lineRule="auto"/>
        <w:ind w:left="0" w:firstLine="709"/>
        <w:contextualSpacing/>
        <w:jc w:val="both"/>
        <w:rPr>
          <w:rFonts w:ascii="Times New Roman" w:hAnsi="Times New Roman" w:cs="Times New Roman"/>
          <w:color w:val="000000"/>
          <w:sz w:val="28"/>
          <w:szCs w:val="28"/>
          <w:shd w:val="clear" w:color="auto" w:fill="FFFFFF"/>
        </w:rPr>
      </w:pPr>
      <w:r w:rsidRPr="000464B0">
        <w:rPr>
          <w:rFonts w:ascii="Times New Roman" w:hAnsi="Times New Roman" w:cs="Times New Roman"/>
          <w:color w:val="000000"/>
          <w:sz w:val="28"/>
          <w:szCs w:val="28"/>
          <w:shd w:val="clear" w:color="auto" w:fill="FFFFFF"/>
        </w:rPr>
        <w:t>Коран. Сура №65 «</w:t>
      </w:r>
      <w:proofErr w:type="spellStart"/>
      <w:r w:rsidRPr="000464B0">
        <w:rPr>
          <w:rFonts w:ascii="Times New Roman" w:hAnsi="Times New Roman" w:cs="Times New Roman"/>
          <w:color w:val="000000"/>
          <w:sz w:val="28"/>
          <w:szCs w:val="28"/>
          <w:shd w:val="clear" w:color="auto" w:fill="FFFFFF"/>
        </w:rPr>
        <w:t>ат-Талак</w:t>
      </w:r>
      <w:proofErr w:type="spellEnd"/>
      <w:r w:rsidRPr="000464B0">
        <w:rPr>
          <w:rFonts w:ascii="Times New Roman" w:hAnsi="Times New Roman" w:cs="Times New Roman"/>
          <w:color w:val="000000"/>
          <w:sz w:val="28"/>
          <w:szCs w:val="28"/>
          <w:shd w:val="clear" w:color="auto" w:fill="FFFFFF"/>
        </w:rPr>
        <w:t>». // Перевод и комментарии Крачковского И. Ю. М., 1963.</w:t>
      </w:r>
    </w:p>
    <w:p w:rsidR="00023EDC" w:rsidRPr="00023EDC" w:rsidRDefault="00023EDC" w:rsidP="00023EDC">
      <w:pPr>
        <w:numPr>
          <w:ilvl w:val="0"/>
          <w:numId w:val="19"/>
        </w:numPr>
        <w:spacing w:after="0" w:line="360" w:lineRule="auto"/>
        <w:ind w:left="0" w:firstLine="709"/>
        <w:contextualSpacing/>
        <w:jc w:val="both"/>
        <w:rPr>
          <w:rFonts w:ascii="Times New Roman" w:hAnsi="Times New Roman" w:cs="Times New Roman"/>
          <w:sz w:val="28"/>
          <w:szCs w:val="28"/>
        </w:rPr>
      </w:pPr>
      <w:r w:rsidRPr="00023EDC">
        <w:rPr>
          <w:rFonts w:ascii="Times New Roman" w:hAnsi="Times New Roman" w:cs="Times New Roman"/>
          <w:color w:val="000000"/>
          <w:sz w:val="28"/>
          <w:szCs w:val="28"/>
          <w:shd w:val="clear" w:color="auto" w:fill="FFFFFF"/>
        </w:rPr>
        <w:t xml:space="preserve">Мельникова Т. А. Женское движение в России: традиции и новации. </w:t>
      </w:r>
      <w:r w:rsidRPr="000464B0">
        <w:rPr>
          <w:rFonts w:ascii="Times New Roman" w:hAnsi="Times New Roman" w:cs="Times New Roman"/>
          <w:color w:val="000000"/>
          <w:sz w:val="28"/>
          <w:szCs w:val="28"/>
          <w:shd w:val="clear" w:color="auto" w:fill="FFFFFF"/>
        </w:rPr>
        <w:t>//</w:t>
      </w:r>
      <w:r w:rsidR="00791CE3">
        <w:rPr>
          <w:rFonts w:ascii="Times New Roman" w:hAnsi="Times New Roman" w:cs="Times New Roman"/>
          <w:color w:val="000000"/>
          <w:sz w:val="28"/>
          <w:szCs w:val="28"/>
          <w:shd w:val="clear" w:color="auto" w:fill="FFFFFF"/>
        </w:rPr>
        <w:t xml:space="preserve"> М., 2000. С. 180</w:t>
      </w:r>
      <w:r w:rsidRPr="00023EDC">
        <w:rPr>
          <w:rFonts w:ascii="Times New Roman" w:hAnsi="Times New Roman" w:cs="Times New Roman"/>
          <w:color w:val="000000"/>
          <w:sz w:val="28"/>
          <w:szCs w:val="28"/>
          <w:shd w:val="clear" w:color="auto" w:fill="FFFFFF"/>
        </w:rPr>
        <w:t>.</w:t>
      </w:r>
    </w:p>
    <w:p w:rsidR="00023EDC" w:rsidRPr="00023EDC" w:rsidRDefault="00023EDC" w:rsidP="00023EDC">
      <w:pPr>
        <w:numPr>
          <w:ilvl w:val="0"/>
          <w:numId w:val="19"/>
        </w:numPr>
        <w:spacing w:after="0" w:line="360" w:lineRule="auto"/>
        <w:ind w:left="0" w:firstLine="709"/>
        <w:contextualSpacing/>
        <w:jc w:val="both"/>
        <w:rPr>
          <w:rFonts w:ascii="Times New Roman" w:hAnsi="Times New Roman" w:cs="Times New Roman"/>
          <w:sz w:val="28"/>
          <w:szCs w:val="28"/>
        </w:rPr>
      </w:pPr>
      <w:r w:rsidRPr="00023EDC">
        <w:rPr>
          <w:rFonts w:ascii="Times New Roman" w:hAnsi="Times New Roman" w:cs="Times New Roman"/>
          <w:sz w:val="28"/>
          <w:szCs w:val="28"/>
        </w:rPr>
        <w:t xml:space="preserve">Мор С. Энциклопедия феминизма. </w:t>
      </w:r>
      <w:r w:rsidR="00791CE3">
        <w:rPr>
          <w:rFonts w:ascii="Times New Roman" w:hAnsi="Times New Roman" w:cs="Times New Roman"/>
          <w:sz w:val="28"/>
          <w:szCs w:val="28"/>
        </w:rPr>
        <w:t>// М.: Бюллетень ЖИФ. 1993. С. 24</w:t>
      </w:r>
      <w:r w:rsidRPr="00023EDC">
        <w:rPr>
          <w:rFonts w:ascii="Times New Roman" w:hAnsi="Times New Roman" w:cs="Times New Roman"/>
          <w:sz w:val="28"/>
          <w:szCs w:val="28"/>
        </w:rPr>
        <w:t>.</w:t>
      </w:r>
    </w:p>
    <w:p w:rsidR="00023EDC" w:rsidRPr="00023EDC" w:rsidRDefault="00023EDC" w:rsidP="00023EDC">
      <w:pPr>
        <w:numPr>
          <w:ilvl w:val="0"/>
          <w:numId w:val="19"/>
        </w:numPr>
        <w:spacing w:after="0" w:line="360" w:lineRule="auto"/>
        <w:ind w:left="0" w:firstLine="709"/>
        <w:contextualSpacing/>
        <w:jc w:val="both"/>
        <w:rPr>
          <w:rFonts w:ascii="Times New Roman" w:hAnsi="Times New Roman" w:cs="Times New Roman"/>
          <w:sz w:val="28"/>
          <w:szCs w:val="28"/>
        </w:rPr>
      </w:pPr>
      <w:r w:rsidRPr="00023EDC">
        <w:rPr>
          <w:rFonts w:ascii="Times New Roman" w:hAnsi="Times New Roman" w:cs="Times New Roman"/>
          <w:sz w:val="28"/>
          <w:szCs w:val="28"/>
        </w:rPr>
        <w:t xml:space="preserve">Новые социальные движения и социокультурные эксперименты. // М. Вып.1. ИНИОН. </w:t>
      </w:r>
      <w:r w:rsidRPr="00791CE3">
        <w:rPr>
          <w:rFonts w:ascii="Times New Roman" w:hAnsi="Times New Roman" w:cs="Times New Roman"/>
          <w:sz w:val="28"/>
          <w:szCs w:val="28"/>
        </w:rPr>
        <w:t>1989.</w:t>
      </w:r>
    </w:p>
    <w:p w:rsidR="00023EDC" w:rsidRPr="00023EDC" w:rsidRDefault="00023EDC" w:rsidP="00023EDC">
      <w:pPr>
        <w:numPr>
          <w:ilvl w:val="0"/>
          <w:numId w:val="19"/>
        </w:numPr>
        <w:spacing w:after="0" w:line="360" w:lineRule="auto"/>
        <w:ind w:left="0" w:firstLine="709"/>
        <w:contextualSpacing/>
        <w:jc w:val="both"/>
        <w:rPr>
          <w:rFonts w:ascii="Times New Roman" w:hAnsi="Times New Roman" w:cs="Times New Roman"/>
          <w:sz w:val="28"/>
          <w:szCs w:val="28"/>
        </w:rPr>
      </w:pPr>
      <w:r w:rsidRPr="00023EDC">
        <w:rPr>
          <w:rFonts w:ascii="Times New Roman" w:hAnsi="Times New Roman" w:cs="Times New Roman"/>
          <w:sz w:val="28"/>
          <w:szCs w:val="28"/>
        </w:rPr>
        <w:t>Рагозин С.А., Рябинин А.Л. Политическая власть, религия и права женщин в Египте и Тунисе до и после «арабской весны». // М.: Издательский д</w:t>
      </w:r>
      <w:r w:rsidR="00791CE3">
        <w:rPr>
          <w:rFonts w:ascii="Times New Roman" w:hAnsi="Times New Roman" w:cs="Times New Roman"/>
          <w:sz w:val="28"/>
          <w:szCs w:val="28"/>
        </w:rPr>
        <w:t>ом: НИУ ВШЭ. 2014. С. 457-463</w:t>
      </w:r>
      <w:r w:rsidRPr="00023EDC">
        <w:rPr>
          <w:rFonts w:ascii="Times New Roman" w:hAnsi="Times New Roman" w:cs="Times New Roman"/>
          <w:sz w:val="28"/>
          <w:szCs w:val="28"/>
        </w:rPr>
        <w:t>.</w:t>
      </w:r>
    </w:p>
    <w:p w:rsidR="00023EDC" w:rsidRPr="008C796B" w:rsidRDefault="00023EDC" w:rsidP="008C796B">
      <w:pPr>
        <w:numPr>
          <w:ilvl w:val="0"/>
          <w:numId w:val="19"/>
        </w:numPr>
        <w:spacing w:after="0" w:line="360" w:lineRule="auto"/>
        <w:ind w:left="0" w:firstLine="709"/>
        <w:contextualSpacing/>
        <w:jc w:val="both"/>
        <w:rPr>
          <w:rFonts w:ascii="Times New Roman" w:hAnsi="Times New Roman" w:cs="Times New Roman"/>
          <w:sz w:val="28"/>
          <w:szCs w:val="28"/>
        </w:rPr>
      </w:pPr>
      <w:r w:rsidRPr="00023EDC">
        <w:rPr>
          <w:rFonts w:ascii="Times New Roman" w:hAnsi="Times New Roman" w:cs="Times New Roman"/>
          <w:sz w:val="28"/>
          <w:szCs w:val="28"/>
        </w:rPr>
        <w:t xml:space="preserve">Рыжкова Е. «Тунис-Египет: конституционные итоги января 2014 года. // </w:t>
      </w:r>
      <w:r w:rsidRPr="008C796B">
        <w:rPr>
          <w:rFonts w:ascii="Times New Roman" w:hAnsi="Times New Roman" w:cs="Times New Roman"/>
          <w:sz w:val="28"/>
          <w:szCs w:val="28"/>
        </w:rPr>
        <w:t>Журнал: «Новок</w:t>
      </w:r>
      <w:r w:rsidR="00791CE3" w:rsidRPr="008C796B">
        <w:rPr>
          <w:rFonts w:ascii="Times New Roman" w:hAnsi="Times New Roman" w:cs="Times New Roman"/>
          <w:sz w:val="28"/>
          <w:szCs w:val="28"/>
        </w:rPr>
        <w:t xml:space="preserve"> восточное обозрение». 2014. С. 3</w:t>
      </w:r>
      <w:r w:rsidRPr="008C796B">
        <w:rPr>
          <w:rFonts w:ascii="Times New Roman" w:hAnsi="Times New Roman" w:cs="Times New Roman"/>
          <w:sz w:val="28"/>
          <w:szCs w:val="28"/>
        </w:rPr>
        <w:t>.</w:t>
      </w:r>
    </w:p>
    <w:p w:rsidR="008C796B" w:rsidRPr="008C796B" w:rsidRDefault="008C796B" w:rsidP="008C796B">
      <w:pPr>
        <w:pStyle w:val="a6"/>
        <w:numPr>
          <w:ilvl w:val="0"/>
          <w:numId w:val="19"/>
        </w:numPr>
        <w:spacing w:line="360" w:lineRule="auto"/>
        <w:ind w:left="0" w:firstLine="709"/>
        <w:jc w:val="both"/>
        <w:rPr>
          <w:rFonts w:ascii="Times New Roman" w:eastAsia="Times New Roman" w:hAnsi="Times New Roman" w:cs="Times New Roman"/>
          <w:sz w:val="28"/>
          <w:szCs w:val="28"/>
          <w:lang w:eastAsia="ru-RU"/>
        </w:rPr>
      </w:pPr>
      <w:r w:rsidRPr="008C796B">
        <w:rPr>
          <w:rFonts w:ascii="Times New Roman" w:eastAsia="Times New Roman" w:hAnsi="Times New Roman" w:cs="Times New Roman"/>
          <w:sz w:val="28"/>
          <w:szCs w:val="28"/>
          <w:lang w:eastAsia="ru-RU"/>
        </w:rPr>
        <w:t xml:space="preserve">Рябов О. В. Миф о русской женщине </w:t>
      </w:r>
      <w:proofErr w:type="gramStart"/>
      <w:r w:rsidRPr="008C796B">
        <w:rPr>
          <w:rFonts w:ascii="Times New Roman" w:eastAsia="Times New Roman" w:hAnsi="Times New Roman" w:cs="Times New Roman"/>
          <w:sz w:val="28"/>
          <w:szCs w:val="28"/>
          <w:lang w:eastAsia="ru-RU"/>
        </w:rPr>
        <w:t>в</w:t>
      </w:r>
      <w:proofErr w:type="gramEnd"/>
      <w:r w:rsidRPr="008C796B">
        <w:rPr>
          <w:rFonts w:ascii="Times New Roman" w:eastAsia="Times New Roman" w:hAnsi="Times New Roman" w:cs="Times New Roman"/>
          <w:sz w:val="28"/>
          <w:szCs w:val="28"/>
          <w:lang w:eastAsia="ru-RU"/>
        </w:rPr>
        <w:t xml:space="preserve"> отечественной и западной </w:t>
      </w:r>
      <w:proofErr w:type="spellStart"/>
      <w:r w:rsidRPr="008C796B">
        <w:rPr>
          <w:rFonts w:ascii="Times New Roman" w:eastAsia="Times New Roman" w:hAnsi="Times New Roman" w:cs="Times New Roman"/>
          <w:sz w:val="28"/>
          <w:szCs w:val="28"/>
          <w:lang w:eastAsia="ru-RU"/>
        </w:rPr>
        <w:t>историософии</w:t>
      </w:r>
      <w:proofErr w:type="spellEnd"/>
      <w:r w:rsidRPr="008C796B">
        <w:rPr>
          <w:rFonts w:ascii="Times New Roman" w:eastAsia="Times New Roman" w:hAnsi="Times New Roman" w:cs="Times New Roman"/>
          <w:sz w:val="28"/>
          <w:szCs w:val="28"/>
          <w:lang w:eastAsia="ru-RU"/>
        </w:rPr>
        <w:t>. // Филологические науки. №3. 200. 320 с.</w:t>
      </w:r>
    </w:p>
    <w:p w:rsidR="001233BC" w:rsidRPr="008C796B" w:rsidRDefault="001233BC" w:rsidP="008C796B">
      <w:pPr>
        <w:numPr>
          <w:ilvl w:val="0"/>
          <w:numId w:val="19"/>
        </w:numPr>
        <w:spacing w:after="0" w:line="360" w:lineRule="auto"/>
        <w:ind w:left="0" w:firstLine="709"/>
        <w:contextualSpacing/>
        <w:jc w:val="both"/>
        <w:rPr>
          <w:rFonts w:ascii="Times New Roman" w:hAnsi="Times New Roman" w:cs="Times New Roman"/>
          <w:sz w:val="28"/>
          <w:szCs w:val="28"/>
        </w:rPr>
      </w:pPr>
      <w:r w:rsidRPr="008C796B">
        <w:rPr>
          <w:rFonts w:ascii="Times New Roman" w:hAnsi="Times New Roman" w:cs="Times New Roman"/>
          <w:sz w:val="28"/>
          <w:szCs w:val="28"/>
        </w:rPr>
        <w:t>Смирнов И. В. Роль и положение женщин в Исламской республике Иран. // Сб. статей. М.: Институт Востоковедения РАН, 2006. С. 10-15.</w:t>
      </w:r>
    </w:p>
    <w:p w:rsidR="00023EDC" w:rsidRPr="00023EDC" w:rsidRDefault="00023EDC" w:rsidP="008C796B">
      <w:pPr>
        <w:numPr>
          <w:ilvl w:val="0"/>
          <w:numId w:val="19"/>
        </w:numPr>
        <w:spacing w:after="0" w:line="360" w:lineRule="auto"/>
        <w:ind w:left="0" w:firstLine="709"/>
        <w:contextualSpacing/>
        <w:jc w:val="both"/>
        <w:rPr>
          <w:rFonts w:ascii="Times New Roman" w:hAnsi="Times New Roman" w:cs="Times New Roman"/>
          <w:sz w:val="28"/>
          <w:szCs w:val="28"/>
        </w:rPr>
      </w:pPr>
      <w:r w:rsidRPr="008C796B">
        <w:rPr>
          <w:rFonts w:ascii="Times New Roman" w:hAnsi="Times New Roman" w:cs="Times New Roman"/>
          <w:sz w:val="28"/>
          <w:szCs w:val="28"/>
        </w:rPr>
        <w:t>Темкина</w:t>
      </w:r>
      <w:r w:rsidRPr="00023EDC">
        <w:rPr>
          <w:rFonts w:ascii="Times New Roman" w:hAnsi="Times New Roman" w:cs="Times New Roman"/>
          <w:sz w:val="28"/>
          <w:szCs w:val="28"/>
        </w:rPr>
        <w:t xml:space="preserve"> А. А. Женское движение как общественное движение: история и теория. // Ист</w:t>
      </w:r>
      <w:r w:rsidR="00791CE3">
        <w:rPr>
          <w:rFonts w:ascii="Times New Roman" w:hAnsi="Times New Roman" w:cs="Times New Roman"/>
          <w:sz w:val="28"/>
          <w:szCs w:val="28"/>
        </w:rPr>
        <w:t>оки женского движения. 2015. С. 5.</w:t>
      </w:r>
    </w:p>
    <w:p w:rsidR="00023EDC" w:rsidRPr="00023EDC" w:rsidRDefault="00023EDC" w:rsidP="00023EDC">
      <w:pPr>
        <w:numPr>
          <w:ilvl w:val="0"/>
          <w:numId w:val="19"/>
        </w:numPr>
        <w:spacing w:after="0" w:line="360" w:lineRule="auto"/>
        <w:ind w:left="0" w:firstLine="709"/>
        <w:contextualSpacing/>
        <w:jc w:val="both"/>
        <w:rPr>
          <w:rFonts w:ascii="Times New Roman" w:hAnsi="Times New Roman" w:cs="Times New Roman"/>
          <w:sz w:val="28"/>
          <w:szCs w:val="28"/>
        </w:rPr>
      </w:pPr>
      <w:r w:rsidRPr="00023EDC">
        <w:rPr>
          <w:rFonts w:ascii="Times New Roman" w:hAnsi="Times New Roman" w:cs="Times New Roman"/>
          <w:color w:val="000000"/>
          <w:sz w:val="28"/>
          <w:szCs w:val="28"/>
          <w:shd w:val="clear" w:color="auto" w:fill="FFFFFF"/>
        </w:rPr>
        <w:t xml:space="preserve">Феминизм: Восток, Запад, Россия. </w:t>
      </w:r>
      <w:r w:rsidRPr="00023EDC">
        <w:rPr>
          <w:rFonts w:ascii="Times New Roman" w:hAnsi="Times New Roman" w:cs="Times New Roman"/>
          <w:sz w:val="28"/>
          <w:szCs w:val="28"/>
        </w:rPr>
        <w:t>//</w:t>
      </w:r>
      <w:r w:rsidR="00791CE3">
        <w:rPr>
          <w:rFonts w:ascii="Times New Roman" w:hAnsi="Times New Roman" w:cs="Times New Roman"/>
          <w:color w:val="000000"/>
          <w:sz w:val="28"/>
          <w:szCs w:val="28"/>
          <w:shd w:val="clear" w:color="auto" w:fill="FFFFFF"/>
        </w:rPr>
        <w:t xml:space="preserve"> Наука. М. 1993. С. 54</w:t>
      </w:r>
      <w:r w:rsidRPr="00023EDC">
        <w:rPr>
          <w:rFonts w:ascii="Times New Roman" w:hAnsi="Times New Roman" w:cs="Times New Roman"/>
          <w:color w:val="000000"/>
          <w:sz w:val="28"/>
          <w:szCs w:val="28"/>
          <w:shd w:val="clear" w:color="auto" w:fill="FFFFFF"/>
        </w:rPr>
        <w:t>.</w:t>
      </w:r>
    </w:p>
    <w:p w:rsidR="00023EDC" w:rsidRPr="00023EDC" w:rsidRDefault="00023EDC" w:rsidP="00023EDC">
      <w:pPr>
        <w:numPr>
          <w:ilvl w:val="0"/>
          <w:numId w:val="19"/>
        </w:numPr>
        <w:spacing w:after="0" w:line="360" w:lineRule="auto"/>
        <w:ind w:left="0" w:firstLine="709"/>
        <w:contextualSpacing/>
        <w:jc w:val="both"/>
        <w:rPr>
          <w:rFonts w:ascii="Times New Roman" w:hAnsi="Times New Roman" w:cs="Times New Roman"/>
          <w:sz w:val="28"/>
          <w:szCs w:val="28"/>
        </w:rPr>
      </w:pPr>
      <w:proofErr w:type="spellStart"/>
      <w:r w:rsidRPr="00023EDC">
        <w:rPr>
          <w:rFonts w:ascii="Times New Roman" w:hAnsi="Times New Roman" w:cs="Times New Roman"/>
          <w:sz w:val="28"/>
          <w:szCs w:val="28"/>
        </w:rPr>
        <w:t>Фридан</w:t>
      </w:r>
      <w:proofErr w:type="spellEnd"/>
      <w:r w:rsidRPr="00023EDC">
        <w:rPr>
          <w:rFonts w:ascii="Times New Roman" w:hAnsi="Times New Roman" w:cs="Times New Roman"/>
          <w:sz w:val="28"/>
          <w:szCs w:val="28"/>
        </w:rPr>
        <w:t xml:space="preserve"> Б. Загадка женственно</w:t>
      </w:r>
      <w:r w:rsidR="00791CE3">
        <w:rPr>
          <w:rFonts w:ascii="Times New Roman" w:hAnsi="Times New Roman" w:cs="Times New Roman"/>
          <w:sz w:val="28"/>
          <w:szCs w:val="28"/>
        </w:rPr>
        <w:t>сти. // М. Прогресс. 1993. С. 120</w:t>
      </w:r>
      <w:r w:rsidRPr="00023EDC">
        <w:rPr>
          <w:rFonts w:ascii="Times New Roman" w:hAnsi="Times New Roman" w:cs="Times New Roman"/>
          <w:sz w:val="28"/>
          <w:szCs w:val="28"/>
        </w:rPr>
        <w:t>.</w:t>
      </w:r>
    </w:p>
    <w:p w:rsidR="00023EDC" w:rsidRPr="00791CE3" w:rsidRDefault="00023EDC" w:rsidP="00023EDC">
      <w:pPr>
        <w:numPr>
          <w:ilvl w:val="0"/>
          <w:numId w:val="19"/>
        </w:numPr>
        <w:spacing w:after="0" w:line="360" w:lineRule="auto"/>
        <w:ind w:left="0" w:firstLine="709"/>
        <w:contextualSpacing/>
        <w:jc w:val="both"/>
        <w:rPr>
          <w:rFonts w:ascii="Times New Roman" w:hAnsi="Times New Roman" w:cs="Times New Roman"/>
          <w:sz w:val="28"/>
          <w:szCs w:val="28"/>
          <w:lang w:val="en-US"/>
        </w:rPr>
      </w:pPr>
      <w:r w:rsidRPr="00023EDC">
        <w:rPr>
          <w:rFonts w:ascii="Times New Roman" w:hAnsi="Times New Roman" w:cs="Times New Roman"/>
          <w:color w:val="000000"/>
          <w:sz w:val="28"/>
          <w:szCs w:val="28"/>
          <w:shd w:val="clear" w:color="auto" w:fill="FFFFFF"/>
        </w:rPr>
        <w:lastRenderedPageBreak/>
        <w:t>Фурье Ш. Теория четырех движений и всеобщих судеб. // Избранные сочин</w:t>
      </w:r>
      <w:r w:rsidR="00791CE3">
        <w:rPr>
          <w:rFonts w:ascii="Times New Roman" w:hAnsi="Times New Roman" w:cs="Times New Roman"/>
          <w:color w:val="000000"/>
          <w:sz w:val="28"/>
          <w:szCs w:val="28"/>
          <w:shd w:val="clear" w:color="auto" w:fill="FFFFFF"/>
        </w:rPr>
        <w:t xml:space="preserve">ения. Том 1. </w:t>
      </w:r>
      <w:r w:rsidR="00791CE3" w:rsidRPr="00791CE3">
        <w:rPr>
          <w:rFonts w:ascii="Times New Roman" w:hAnsi="Times New Roman" w:cs="Times New Roman"/>
          <w:color w:val="000000"/>
          <w:sz w:val="28"/>
          <w:szCs w:val="28"/>
          <w:shd w:val="clear" w:color="auto" w:fill="FFFFFF"/>
          <w:lang w:val="en-US"/>
        </w:rPr>
        <w:t xml:space="preserve">1938. </w:t>
      </w:r>
      <w:r w:rsidR="00791CE3">
        <w:rPr>
          <w:rFonts w:ascii="Times New Roman" w:hAnsi="Times New Roman" w:cs="Times New Roman"/>
          <w:color w:val="000000"/>
          <w:sz w:val="28"/>
          <w:szCs w:val="28"/>
          <w:shd w:val="clear" w:color="auto" w:fill="FFFFFF"/>
        </w:rPr>
        <w:t>С</w:t>
      </w:r>
      <w:r w:rsidR="00791CE3" w:rsidRPr="00791CE3">
        <w:rPr>
          <w:rFonts w:ascii="Times New Roman" w:hAnsi="Times New Roman" w:cs="Times New Roman"/>
          <w:color w:val="000000"/>
          <w:sz w:val="28"/>
          <w:szCs w:val="28"/>
          <w:shd w:val="clear" w:color="auto" w:fill="FFFFFF"/>
          <w:lang w:val="en-US"/>
        </w:rPr>
        <w:t>. 238</w:t>
      </w:r>
      <w:r w:rsidRPr="00791CE3">
        <w:rPr>
          <w:rFonts w:ascii="Times New Roman" w:hAnsi="Times New Roman" w:cs="Times New Roman"/>
          <w:color w:val="000000"/>
          <w:sz w:val="28"/>
          <w:szCs w:val="28"/>
          <w:shd w:val="clear" w:color="auto" w:fill="FFFFFF"/>
          <w:lang w:val="en-US"/>
        </w:rPr>
        <w:t>.</w:t>
      </w:r>
    </w:p>
    <w:p w:rsidR="00023EDC" w:rsidRPr="00791CE3" w:rsidRDefault="00023EDC" w:rsidP="00023EDC">
      <w:pPr>
        <w:numPr>
          <w:ilvl w:val="0"/>
          <w:numId w:val="19"/>
        </w:numPr>
        <w:spacing w:after="0" w:line="360" w:lineRule="auto"/>
        <w:ind w:left="0" w:firstLine="709"/>
        <w:contextualSpacing/>
        <w:jc w:val="both"/>
        <w:rPr>
          <w:rFonts w:ascii="Times New Roman" w:hAnsi="Times New Roman" w:cs="Times New Roman"/>
          <w:sz w:val="28"/>
          <w:szCs w:val="28"/>
          <w:lang w:val="en-US"/>
        </w:rPr>
      </w:pPr>
      <w:r w:rsidRPr="00023EDC">
        <w:rPr>
          <w:rFonts w:ascii="Times New Roman" w:eastAsia="Times New Roman" w:hAnsi="Times New Roman" w:cs="Times New Roman"/>
          <w:color w:val="000000"/>
          <w:sz w:val="28"/>
          <w:szCs w:val="28"/>
          <w:lang w:eastAsia="ru-RU"/>
        </w:rPr>
        <w:t>Эванс</w:t>
      </w:r>
      <w:r w:rsidRPr="00791CE3">
        <w:rPr>
          <w:rFonts w:ascii="Times New Roman" w:eastAsia="Times New Roman" w:hAnsi="Times New Roman" w:cs="Times New Roman"/>
          <w:color w:val="000000"/>
          <w:sz w:val="28"/>
          <w:szCs w:val="28"/>
          <w:lang w:eastAsia="ru-RU"/>
        </w:rPr>
        <w:t xml:space="preserve"> </w:t>
      </w:r>
      <w:r w:rsidRPr="00023EDC">
        <w:rPr>
          <w:rFonts w:ascii="Times New Roman" w:eastAsia="Times New Roman" w:hAnsi="Times New Roman" w:cs="Times New Roman"/>
          <w:color w:val="000000"/>
          <w:sz w:val="28"/>
          <w:szCs w:val="28"/>
          <w:lang w:eastAsia="ru-RU"/>
        </w:rPr>
        <w:t>С</w:t>
      </w:r>
      <w:r w:rsidRPr="00791CE3">
        <w:rPr>
          <w:rFonts w:ascii="Times New Roman" w:eastAsia="Times New Roman" w:hAnsi="Times New Roman" w:cs="Times New Roman"/>
          <w:color w:val="000000"/>
          <w:sz w:val="28"/>
          <w:szCs w:val="28"/>
          <w:lang w:eastAsia="ru-RU"/>
        </w:rPr>
        <w:t xml:space="preserve">. </w:t>
      </w:r>
      <w:proofErr w:type="gramStart"/>
      <w:r w:rsidRPr="00023EDC">
        <w:rPr>
          <w:rFonts w:ascii="Times New Roman" w:eastAsia="Times New Roman" w:hAnsi="Times New Roman" w:cs="Times New Roman"/>
          <w:color w:val="000000"/>
          <w:sz w:val="28"/>
          <w:szCs w:val="28"/>
          <w:lang w:eastAsia="ru-RU"/>
        </w:rPr>
        <w:t>Рожденная</w:t>
      </w:r>
      <w:proofErr w:type="gramEnd"/>
      <w:r w:rsidRPr="00791CE3">
        <w:rPr>
          <w:rFonts w:ascii="Times New Roman" w:eastAsia="Times New Roman" w:hAnsi="Times New Roman" w:cs="Times New Roman"/>
          <w:color w:val="000000"/>
          <w:sz w:val="28"/>
          <w:szCs w:val="28"/>
          <w:lang w:eastAsia="ru-RU"/>
        </w:rPr>
        <w:t xml:space="preserve"> </w:t>
      </w:r>
      <w:r w:rsidRPr="00023EDC">
        <w:rPr>
          <w:rFonts w:ascii="Times New Roman" w:eastAsia="Times New Roman" w:hAnsi="Times New Roman" w:cs="Times New Roman"/>
          <w:color w:val="000000"/>
          <w:sz w:val="28"/>
          <w:szCs w:val="28"/>
          <w:lang w:eastAsia="ru-RU"/>
        </w:rPr>
        <w:t>для</w:t>
      </w:r>
      <w:r w:rsidRPr="00791CE3">
        <w:rPr>
          <w:rFonts w:ascii="Times New Roman" w:eastAsia="Times New Roman" w:hAnsi="Times New Roman" w:cs="Times New Roman"/>
          <w:color w:val="000000"/>
          <w:sz w:val="28"/>
          <w:szCs w:val="28"/>
          <w:lang w:eastAsia="ru-RU"/>
        </w:rPr>
        <w:t xml:space="preserve"> </w:t>
      </w:r>
      <w:r w:rsidRPr="00023EDC">
        <w:rPr>
          <w:rFonts w:ascii="Times New Roman" w:eastAsia="Times New Roman" w:hAnsi="Times New Roman" w:cs="Times New Roman"/>
          <w:color w:val="000000"/>
          <w:sz w:val="28"/>
          <w:szCs w:val="28"/>
          <w:lang w:eastAsia="ru-RU"/>
        </w:rPr>
        <w:t>свободы</w:t>
      </w:r>
      <w:r w:rsidRPr="00791CE3">
        <w:rPr>
          <w:rFonts w:ascii="Times New Roman" w:eastAsia="Times New Roman" w:hAnsi="Times New Roman" w:cs="Times New Roman"/>
          <w:color w:val="000000"/>
          <w:sz w:val="28"/>
          <w:szCs w:val="28"/>
          <w:lang w:eastAsia="ru-RU"/>
        </w:rPr>
        <w:t xml:space="preserve">: </w:t>
      </w:r>
      <w:r w:rsidRPr="00023EDC">
        <w:rPr>
          <w:rFonts w:ascii="Times New Roman" w:eastAsia="Times New Roman" w:hAnsi="Times New Roman" w:cs="Times New Roman"/>
          <w:color w:val="000000"/>
          <w:sz w:val="28"/>
          <w:szCs w:val="28"/>
          <w:lang w:eastAsia="ru-RU"/>
        </w:rPr>
        <w:t>Пер</w:t>
      </w:r>
      <w:r w:rsidRPr="00791CE3">
        <w:rPr>
          <w:rFonts w:ascii="Times New Roman" w:eastAsia="Times New Roman" w:hAnsi="Times New Roman" w:cs="Times New Roman"/>
          <w:color w:val="000000"/>
          <w:sz w:val="28"/>
          <w:szCs w:val="28"/>
          <w:lang w:eastAsia="ru-RU"/>
        </w:rPr>
        <w:t xml:space="preserve"> </w:t>
      </w:r>
      <w:r w:rsidRPr="00023EDC">
        <w:rPr>
          <w:rFonts w:ascii="Times New Roman" w:eastAsia="Times New Roman" w:hAnsi="Times New Roman" w:cs="Times New Roman"/>
          <w:color w:val="000000"/>
          <w:sz w:val="28"/>
          <w:szCs w:val="28"/>
          <w:lang w:eastAsia="ru-RU"/>
        </w:rPr>
        <w:t>с</w:t>
      </w:r>
      <w:r w:rsidRPr="00791CE3">
        <w:rPr>
          <w:rFonts w:ascii="Times New Roman" w:eastAsia="Times New Roman" w:hAnsi="Times New Roman" w:cs="Times New Roman"/>
          <w:color w:val="000000"/>
          <w:sz w:val="28"/>
          <w:szCs w:val="28"/>
          <w:lang w:eastAsia="ru-RU"/>
        </w:rPr>
        <w:t xml:space="preserve"> </w:t>
      </w:r>
      <w:r w:rsidRPr="00023EDC">
        <w:rPr>
          <w:rFonts w:ascii="Times New Roman" w:eastAsia="Times New Roman" w:hAnsi="Times New Roman" w:cs="Times New Roman"/>
          <w:color w:val="000000"/>
          <w:sz w:val="28"/>
          <w:szCs w:val="28"/>
          <w:lang w:eastAsia="ru-RU"/>
        </w:rPr>
        <w:t>англ</w:t>
      </w:r>
      <w:r w:rsidRPr="00791CE3">
        <w:rPr>
          <w:rFonts w:ascii="Times New Roman" w:eastAsia="Times New Roman" w:hAnsi="Times New Roman" w:cs="Times New Roman"/>
          <w:color w:val="000000"/>
          <w:sz w:val="28"/>
          <w:szCs w:val="28"/>
          <w:lang w:eastAsia="ru-RU"/>
        </w:rPr>
        <w:t xml:space="preserve">. // </w:t>
      </w:r>
      <w:r w:rsidRPr="00023EDC">
        <w:rPr>
          <w:rFonts w:ascii="Times New Roman" w:eastAsia="Times New Roman" w:hAnsi="Times New Roman" w:cs="Times New Roman"/>
          <w:color w:val="000000"/>
          <w:sz w:val="28"/>
          <w:szCs w:val="28"/>
          <w:lang w:eastAsia="ru-RU"/>
        </w:rPr>
        <w:t>М</w:t>
      </w:r>
      <w:r w:rsidR="00791CE3" w:rsidRPr="00791CE3">
        <w:rPr>
          <w:rFonts w:ascii="Times New Roman" w:eastAsia="Times New Roman" w:hAnsi="Times New Roman" w:cs="Times New Roman"/>
          <w:color w:val="000000"/>
          <w:sz w:val="28"/>
          <w:szCs w:val="28"/>
          <w:lang w:eastAsia="ru-RU"/>
        </w:rPr>
        <w:t>. 1993.</w:t>
      </w:r>
      <w:r w:rsidR="00791CE3">
        <w:rPr>
          <w:rFonts w:ascii="Times New Roman" w:eastAsia="Times New Roman" w:hAnsi="Times New Roman" w:cs="Times New Roman"/>
          <w:color w:val="000000"/>
          <w:sz w:val="28"/>
          <w:szCs w:val="28"/>
          <w:lang w:eastAsia="ru-RU"/>
        </w:rPr>
        <w:t xml:space="preserve"> С.</w:t>
      </w:r>
      <w:r w:rsidR="00791CE3">
        <w:rPr>
          <w:rFonts w:ascii="Times New Roman" w:eastAsia="Times New Roman" w:hAnsi="Times New Roman" w:cs="Times New Roman"/>
          <w:color w:val="000000"/>
          <w:sz w:val="28"/>
          <w:szCs w:val="28"/>
          <w:lang w:val="en-US" w:eastAsia="ru-RU"/>
        </w:rPr>
        <w:t xml:space="preserve"> 320</w:t>
      </w:r>
      <w:r w:rsidRPr="00791CE3">
        <w:rPr>
          <w:rFonts w:ascii="Times New Roman" w:eastAsia="Times New Roman" w:hAnsi="Times New Roman" w:cs="Times New Roman"/>
          <w:color w:val="000000"/>
          <w:sz w:val="28"/>
          <w:szCs w:val="28"/>
          <w:lang w:val="en-US" w:eastAsia="ru-RU"/>
        </w:rPr>
        <w:t>.</w:t>
      </w:r>
    </w:p>
    <w:p w:rsidR="00023EDC" w:rsidRPr="00791CE3" w:rsidRDefault="00023EDC" w:rsidP="00023EDC">
      <w:pPr>
        <w:numPr>
          <w:ilvl w:val="0"/>
          <w:numId w:val="19"/>
        </w:numPr>
        <w:spacing w:after="0" w:line="360" w:lineRule="auto"/>
        <w:ind w:left="0" w:firstLine="709"/>
        <w:contextualSpacing/>
        <w:jc w:val="both"/>
        <w:rPr>
          <w:rFonts w:ascii="Times New Roman" w:hAnsi="Times New Roman" w:cs="Times New Roman"/>
          <w:sz w:val="28"/>
          <w:szCs w:val="28"/>
          <w:lang w:val="en-US"/>
        </w:rPr>
      </w:pPr>
      <w:r w:rsidRPr="00023EDC">
        <w:rPr>
          <w:rFonts w:ascii="Times New Roman" w:hAnsi="Times New Roman" w:cs="Times New Roman"/>
          <w:sz w:val="28"/>
          <w:szCs w:val="28"/>
          <w:lang w:val="en-US"/>
        </w:rPr>
        <w:t>Al-</w:t>
      </w:r>
      <w:proofErr w:type="spellStart"/>
      <w:r w:rsidRPr="00023EDC">
        <w:rPr>
          <w:rFonts w:ascii="Times New Roman" w:hAnsi="Times New Roman" w:cs="Times New Roman"/>
          <w:sz w:val="28"/>
          <w:szCs w:val="28"/>
          <w:lang w:val="en-US"/>
        </w:rPr>
        <w:t>Bizri</w:t>
      </w:r>
      <w:proofErr w:type="spellEnd"/>
      <w:r w:rsidRPr="00023EDC">
        <w:rPr>
          <w:rFonts w:ascii="Times New Roman" w:hAnsi="Times New Roman" w:cs="Times New Roman"/>
          <w:sz w:val="28"/>
          <w:szCs w:val="28"/>
          <w:lang w:val="en-US"/>
        </w:rPr>
        <w:t xml:space="preserve"> Women in the Arab Spring: new and distinct forms of political participation. // </w:t>
      </w:r>
      <w:proofErr w:type="gramStart"/>
      <w:r w:rsidRPr="00023EDC">
        <w:rPr>
          <w:rFonts w:ascii="Times New Roman" w:hAnsi="Times New Roman" w:cs="Times New Roman"/>
          <w:sz w:val="28"/>
          <w:szCs w:val="28"/>
          <w:lang w:val="en-US"/>
        </w:rPr>
        <w:t>The</w:t>
      </w:r>
      <w:proofErr w:type="gramEnd"/>
      <w:r w:rsidRPr="00023EDC">
        <w:rPr>
          <w:rFonts w:ascii="Times New Roman" w:hAnsi="Times New Roman" w:cs="Times New Roman"/>
          <w:sz w:val="28"/>
          <w:szCs w:val="28"/>
          <w:lang w:val="en-US"/>
        </w:rPr>
        <w:t xml:space="preserve"> green</w:t>
      </w:r>
      <w:r w:rsidR="00791CE3">
        <w:rPr>
          <w:rFonts w:ascii="Times New Roman" w:hAnsi="Times New Roman" w:cs="Times New Roman"/>
          <w:sz w:val="28"/>
          <w:szCs w:val="28"/>
          <w:lang w:val="en-US"/>
        </w:rPr>
        <w:t xml:space="preserve"> political foundation. 2011.</w:t>
      </w:r>
      <w:r w:rsidR="00791CE3" w:rsidRPr="00791CE3">
        <w:rPr>
          <w:rFonts w:ascii="Times New Roman" w:hAnsi="Times New Roman" w:cs="Times New Roman"/>
          <w:sz w:val="28"/>
          <w:szCs w:val="28"/>
          <w:lang w:val="en-US"/>
        </w:rPr>
        <w:t xml:space="preserve"> </w:t>
      </w:r>
      <w:r w:rsidR="00791CE3">
        <w:rPr>
          <w:rFonts w:ascii="Times New Roman" w:hAnsi="Times New Roman" w:cs="Times New Roman"/>
          <w:sz w:val="28"/>
          <w:szCs w:val="28"/>
          <w:lang w:val="en-US"/>
        </w:rPr>
        <w:t>P. 7</w:t>
      </w:r>
      <w:r w:rsidRPr="00023EDC">
        <w:rPr>
          <w:rFonts w:ascii="Times New Roman" w:hAnsi="Times New Roman" w:cs="Times New Roman"/>
          <w:sz w:val="28"/>
          <w:szCs w:val="28"/>
          <w:lang w:val="en-US"/>
        </w:rPr>
        <w:t>.</w:t>
      </w:r>
    </w:p>
    <w:p w:rsidR="00023EDC" w:rsidRPr="00791CE3" w:rsidRDefault="00023EDC" w:rsidP="00116222">
      <w:pPr>
        <w:numPr>
          <w:ilvl w:val="0"/>
          <w:numId w:val="19"/>
        </w:numPr>
        <w:spacing w:after="0" w:line="360" w:lineRule="auto"/>
        <w:ind w:left="0" w:firstLine="709"/>
        <w:contextualSpacing/>
        <w:jc w:val="both"/>
        <w:rPr>
          <w:rFonts w:ascii="Times New Roman" w:hAnsi="Times New Roman" w:cs="Times New Roman"/>
          <w:sz w:val="28"/>
          <w:szCs w:val="28"/>
          <w:lang w:val="en-US"/>
        </w:rPr>
      </w:pPr>
      <w:r w:rsidRPr="00023EDC">
        <w:rPr>
          <w:rFonts w:ascii="Times New Roman" w:hAnsi="Times New Roman" w:cs="Times New Roman"/>
          <w:sz w:val="28"/>
          <w:szCs w:val="28"/>
          <w:lang w:val="en-US"/>
        </w:rPr>
        <w:t>Al-</w:t>
      </w:r>
      <w:proofErr w:type="spellStart"/>
      <w:r w:rsidRPr="00023EDC">
        <w:rPr>
          <w:rFonts w:ascii="Times New Roman" w:hAnsi="Times New Roman" w:cs="Times New Roman"/>
          <w:sz w:val="28"/>
          <w:szCs w:val="28"/>
          <w:lang w:val="en-US"/>
        </w:rPr>
        <w:t>Natour</w:t>
      </w:r>
      <w:proofErr w:type="spellEnd"/>
      <w:r w:rsidRPr="00023EDC">
        <w:rPr>
          <w:rFonts w:ascii="Times New Roman" w:hAnsi="Times New Roman" w:cs="Times New Roman"/>
          <w:sz w:val="28"/>
          <w:szCs w:val="28"/>
          <w:lang w:val="en-US"/>
        </w:rPr>
        <w:t xml:space="preserve"> M. The role of women in the Egyptian 25th January Revolution. // Journal of internati</w:t>
      </w:r>
      <w:r w:rsidR="00791CE3">
        <w:rPr>
          <w:rFonts w:ascii="Times New Roman" w:hAnsi="Times New Roman" w:cs="Times New Roman"/>
          <w:sz w:val="28"/>
          <w:szCs w:val="28"/>
          <w:lang w:val="en-US"/>
        </w:rPr>
        <w:t>onal women’s studies. 2012. P. 19</w:t>
      </w:r>
      <w:r w:rsidRPr="00023EDC">
        <w:rPr>
          <w:rFonts w:ascii="Times New Roman" w:hAnsi="Times New Roman" w:cs="Times New Roman"/>
          <w:sz w:val="28"/>
          <w:szCs w:val="28"/>
          <w:lang w:val="en-US"/>
        </w:rPr>
        <w:t>.</w:t>
      </w:r>
    </w:p>
    <w:p w:rsidR="00023EDC" w:rsidRDefault="00023EDC" w:rsidP="00116222">
      <w:pPr>
        <w:numPr>
          <w:ilvl w:val="0"/>
          <w:numId w:val="19"/>
        </w:numPr>
        <w:spacing w:after="0" w:line="360" w:lineRule="auto"/>
        <w:ind w:left="0" w:firstLine="709"/>
        <w:contextualSpacing/>
        <w:jc w:val="both"/>
        <w:rPr>
          <w:rFonts w:ascii="Times New Roman" w:hAnsi="Times New Roman" w:cs="Times New Roman"/>
          <w:sz w:val="28"/>
          <w:szCs w:val="28"/>
          <w:lang w:val="en-US"/>
        </w:rPr>
      </w:pPr>
      <w:r w:rsidRPr="00023EDC">
        <w:rPr>
          <w:rFonts w:ascii="Times New Roman" w:hAnsi="Times New Roman" w:cs="Times New Roman"/>
          <w:sz w:val="28"/>
          <w:szCs w:val="28"/>
          <w:lang w:val="en-US"/>
        </w:rPr>
        <w:t>Al-</w:t>
      </w:r>
      <w:proofErr w:type="spellStart"/>
      <w:r w:rsidRPr="00023EDC">
        <w:rPr>
          <w:rFonts w:ascii="Times New Roman" w:hAnsi="Times New Roman" w:cs="Times New Roman"/>
          <w:sz w:val="28"/>
          <w:szCs w:val="28"/>
          <w:lang w:val="en-US"/>
        </w:rPr>
        <w:t>Sakkaf</w:t>
      </w:r>
      <w:proofErr w:type="spellEnd"/>
      <w:r w:rsidRPr="00023EDC">
        <w:rPr>
          <w:rFonts w:ascii="Times New Roman" w:hAnsi="Times New Roman" w:cs="Times New Roman"/>
          <w:sz w:val="28"/>
          <w:szCs w:val="28"/>
          <w:lang w:val="en-US"/>
        </w:rPr>
        <w:t xml:space="preserve"> N. Women journalists without chains. 2010.</w:t>
      </w:r>
    </w:p>
    <w:p w:rsidR="00AB306D" w:rsidRPr="00AB306D" w:rsidRDefault="00AB306D" w:rsidP="00116222">
      <w:pPr>
        <w:pStyle w:val="a6"/>
        <w:numPr>
          <w:ilvl w:val="0"/>
          <w:numId w:val="19"/>
        </w:numPr>
        <w:spacing w:line="360" w:lineRule="auto"/>
        <w:ind w:left="0" w:firstLine="709"/>
        <w:jc w:val="both"/>
        <w:rPr>
          <w:rFonts w:ascii="Times New Roman" w:hAnsi="Times New Roman" w:cs="Times New Roman"/>
          <w:sz w:val="28"/>
          <w:szCs w:val="28"/>
          <w:lang w:val="en-US"/>
        </w:rPr>
      </w:pPr>
      <w:proofErr w:type="spellStart"/>
      <w:r w:rsidRPr="00AB306D">
        <w:rPr>
          <w:rFonts w:ascii="Times New Roman" w:hAnsi="Times New Roman" w:cs="Times New Roman"/>
          <w:sz w:val="28"/>
          <w:szCs w:val="28"/>
          <w:lang w:val="en-US"/>
        </w:rPr>
        <w:t>Basha</w:t>
      </w:r>
      <w:proofErr w:type="spellEnd"/>
      <w:r w:rsidRPr="00AB306D">
        <w:rPr>
          <w:rFonts w:ascii="Times New Roman" w:hAnsi="Times New Roman" w:cs="Times New Roman"/>
          <w:sz w:val="28"/>
          <w:szCs w:val="28"/>
          <w:lang w:val="en-US"/>
        </w:rPr>
        <w:t xml:space="preserve"> A. Yemen. In Women’s Rights in the Middle East and North Africa: Citizenship and Justice // Oxford: Freedom House, 2005</w:t>
      </w:r>
    </w:p>
    <w:p w:rsidR="00023EDC" w:rsidRPr="00023EDC" w:rsidRDefault="00023EDC" w:rsidP="00116222">
      <w:pPr>
        <w:numPr>
          <w:ilvl w:val="0"/>
          <w:numId w:val="19"/>
        </w:numPr>
        <w:spacing w:after="0" w:line="360" w:lineRule="auto"/>
        <w:ind w:left="0" w:firstLine="709"/>
        <w:contextualSpacing/>
        <w:jc w:val="both"/>
        <w:rPr>
          <w:rFonts w:ascii="Times New Roman" w:hAnsi="Times New Roman" w:cs="Times New Roman"/>
          <w:sz w:val="28"/>
          <w:szCs w:val="28"/>
          <w:lang w:val="en-US"/>
        </w:rPr>
      </w:pPr>
      <w:r w:rsidRPr="00023EDC">
        <w:rPr>
          <w:rFonts w:ascii="Times New Roman" w:hAnsi="Times New Roman" w:cs="Times New Roman"/>
          <w:sz w:val="28"/>
          <w:szCs w:val="28"/>
          <w:lang w:val="en-US"/>
        </w:rPr>
        <w:t>Beardsley E. Women play equal role in revoluti</w:t>
      </w:r>
      <w:r w:rsidR="00791CE3">
        <w:rPr>
          <w:rFonts w:ascii="Times New Roman" w:hAnsi="Times New Roman" w:cs="Times New Roman"/>
          <w:sz w:val="28"/>
          <w:szCs w:val="28"/>
          <w:lang w:val="en-US"/>
        </w:rPr>
        <w:t>on in Tunisia. // NPR. 2011. P. 3</w:t>
      </w:r>
      <w:r w:rsidRPr="00023EDC">
        <w:rPr>
          <w:rFonts w:ascii="Times New Roman" w:hAnsi="Times New Roman" w:cs="Times New Roman"/>
          <w:sz w:val="28"/>
          <w:szCs w:val="28"/>
          <w:lang w:val="en-US"/>
        </w:rPr>
        <w:t>.</w:t>
      </w:r>
    </w:p>
    <w:p w:rsidR="00023EDC" w:rsidRPr="00791CE3" w:rsidRDefault="00023EDC" w:rsidP="00023EDC">
      <w:pPr>
        <w:numPr>
          <w:ilvl w:val="0"/>
          <w:numId w:val="19"/>
        </w:numPr>
        <w:spacing w:after="0" w:line="360" w:lineRule="auto"/>
        <w:ind w:left="0" w:firstLine="709"/>
        <w:contextualSpacing/>
        <w:jc w:val="both"/>
        <w:rPr>
          <w:rFonts w:ascii="Times New Roman" w:hAnsi="Times New Roman" w:cs="Times New Roman"/>
          <w:sz w:val="28"/>
          <w:szCs w:val="28"/>
          <w:lang w:val="en-US"/>
        </w:rPr>
      </w:pPr>
      <w:r w:rsidRPr="00023EDC">
        <w:rPr>
          <w:rFonts w:ascii="Times New Roman" w:hAnsi="Times New Roman" w:cs="Times New Roman"/>
          <w:sz w:val="28"/>
          <w:szCs w:val="28"/>
          <w:lang w:val="en-US"/>
        </w:rPr>
        <w:t xml:space="preserve">Coleman I., 2011. Women and Arab Revolts // </w:t>
      </w:r>
      <w:proofErr w:type="gramStart"/>
      <w:r w:rsidRPr="00023EDC">
        <w:rPr>
          <w:rFonts w:ascii="Times New Roman" w:hAnsi="Times New Roman" w:cs="Times New Roman"/>
          <w:sz w:val="28"/>
          <w:szCs w:val="28"/>
          <w:lang w:val="en-US"/>
        </w:rPr>
        <w:t>The</w:t>
      </w:r>
      <w:proofErr w:type="gramEnd"/>
      <w:r w:rsidRPr="00023EDC">
        <w:rPr>
          <w:rFonts w:ascii="Times New Roman" w:hAnsi="Times New Roman" w:cs="Times New Roman"/>
          <w:sz w:val="28"/>
          <w:szCs w:val="28"/>
          <w:lang w:val="en-US"/>
        </w:rPr>
        <w:t xml:space="preserve"> Brown Journal of World Af</w:t>
      </w:r>
      <w:r w:rsidR="00791CE3">
        <w:rPr>
          <w:rFonts w:ascii="Times New Roman" w:hAnsi="Times New Roman" w:cs="Times New Roman"/>
          <w:sz w:val="28"/>
          <w:szCs w:val="28"/>
          <w:lang w:val="en-US"/>
        </w:rPr>
        <w:t xml:space="preserve">fairs. Vol. 18, №1. </w:t>
      </w:r>
      <w:proofErr w:type="gramStart"/>
      <w:r w:rsidR="00791CE3">
        <w:rPr>
          <w:rFonts w:ascii="Times New Roman" w:hAnsi="Times New Roman" w:cs="Times New Roman"/>
          <w:sz w:val="28"/>
          <w:szCs w:val="28"/>
          <w:lang w:val="en-US"/>
        </w:rPr>
        <w:t>2011 .</w:t>
      </w:r>
      <w:proofErr w:type="gramEnd"/>
      <w:r w:rsidR="00791CE3">
        <w:rPr>
          <w:rFonts w:ascii="Times New Roman" w:hAnsi="Times New Roman" w:cs="Times New Roman"/>
          <w:sz w:val="28"/>
          <w:szCs w:val="28"/>
          <w:lang w:val="en-US"/>
        </w:rPr>
        <w:t xml:space="preserve"> P. 218</w:t>
      </w:r>
      <w:r w:rsidRPr="00023EDC">
        <w:rPr>
          <w:rFonts w:ascii="Times New Roman" w:hAnsi="Times New Roman" w:cs="Times New Roman"/>
          <w:sz w:val="28"/>
          <w:szCs w:val="28"/>
          <w:lang w:val="en-US"/>
        </w:rPr>
        <w:t>.</w:t>
      </w:r>
    </w:p>
    <w:p w:rsidR="00023EDC" w:rsidRPr="00791CE3" w:rsidRDefault="00023EDC" w:rsidP="00023EDC">
      <w:pPr>
        <w:numPr>
          <w:ilvl w:val="0"/>
          <w:numId w:val="19"/>
        </w:numPr>
        <w:spacing w:after="0" w:line="360" w:lineRule="auto"/>
        <w:ind w:left="0" w:firstLine="709"/>
        <w:contextualSpacing/>
        <w:jc w:val="both"/>
        <w:rPr>
          <w:rFonts w:ascii="Times New Roman" w:hAnsi="Times New Roman" w:cs="Times New Roman"/>
          <w:sz w:val="28"/>
          <w:szCs w:val="28"/>
          <w:lang w:val="en-US"/>
        </w:rPr>
      </w:pPr>
      <w:r w:rsidRPr="00023EDC">
        <w:rPr>
          <w:rFonts w:ascii="Times New Roman" w:hAnsi="Times New Roman" w:cs="Times New Roman"/>
          <w:sz w:val="28"/>
          <w:szCs w:val="28"/>
          <w:lang w:val="en-US"/>
        </w:rPr>
        <w:t>Coleman I. Arab women rising: an uncertain future.// National</w:t>
      </w:r>
      <w:r w:rsidRPr="00791CE3">
        <w:rPr>
          <w:rFonts w:ascii="Times New Roman" w:hAnsi="Times New Roman" w:cs="Times New Roman"/>
          <w:sz w:val="28"/>
          <w:szCs w:val="28"/>
          <w:lang w:val="en-US"/>
        </w:rPr>
        <w:t xml:space="preserve"> </w:t>
      </w:r>
      <w:r w:rsidRPr="00023EDC">
        <w:rPr>
          <w:rFonts w:ascii="Times New Roman" w:hAnsi="Times New Roman" w:cs="Times New Roman"/>
          <w:sz w:val="28"/>
          <w:szCs w:val="28"/>
          <w:lang w:val="en-US"/>
        </w:rPr>
        <w:t>public</w:t>
      </w:r>
      <w:r w:rsidRPr="00791CE3">
        <w:rPr>
          <w:rFonts w:ascii="Times New Roman" w:hAnsi="Times New Roman" w:cs="Times New Roman"/>
          <w:sz w:val="28"/>
          <w:szCs w:val="28"/>
          <w:lang w:val="en-US"/>
        </w:rPr>
        <w:t xml:space="preserve"> </w:t>
      </w:r>
      <w:r w:rsidRPr="00023EDC">
        <w:rPr>
          <w:rFonts w:ascii="Times New Roman" w:hAnsi="Times New Roman" w:cs="Times New Roman"/>
          <w:sz w:val="28"/>
          <w:szCs w:val="28"/>
          <w:lang w:val="en-US"/>
        </w:rPr>
        <w:t>radio</w:t>
      </w:r>
      <w:r w:rsidR="00791CE3">
        <w:rPr>
          <w:rFonts w:ascii="Times New Roman" w:hAnsi="Times New Roman" w:cs="Times New Roman"/>
          <w:sz w:val="28"/>
          <w:szCs w:val="28"/>
          <w:lang w:val="en-US"/>
        </w:rPr>
        <w:t>. 2012. P. 4</w:t>
      </w:r>
      <w:r w:rsidRPr="00791CE3">
        <w:rPr>
          <w:rFonts w:ascii="Times New Roman" w:hAnsi="Times New Roman" w:cs="Times New Roman"/>
          <w:sz w:val="28"/>
          <w:szCs w:val="28"/>
          <w:lang w:val="en-US"/>
        </w:rPr>
        <w:t>.</w:t>
      </w:r>
    </w:p>
    <w:p w:rsidR="00023EDC" w:rsidRPr="00791CE3" w:rsidRDefault="00023EDC" w:rsidP="00023EDC">
      <w:pPr>
        <w:numPr>
          <w:ilvl w:val="0"/>
          <w:numId w:val="19"/>
        </w:numPr>
        <w:spacing w:after="0" w:line="360" w:lineRule="auto"/>
        <w:ind w:left="0" w:firstLine="709"/>
        <w:contextualSpacing/>
        <w:jc w:val="both"/>
        <w:rPr>
          <w:rFonts w:ascii="Times New Roman" w:hAnsi="Times New Roman" w:cs="Times New Roman"/>
          <w:sz w:val="28"/>
          <w:szCs w:val="28"/>
          <w:lang w:val="en-US"/>
        </w:rPr>
      </w:pPr>
      <w:proofErr w:type="spellStart"/>
      <w:r w:rsidRPr="00023EDC">
        <w:rPr>
          <w:rFonts w:ascii="Times New Roman" w:hAnsi="Times New Roman" w:cs="Times New Roman"/>
          <w:sz w:val="28"/>
          <w:szCs w:val="28"/>
          <w:lang w:val="en-US"/>
        </w:rPr>
        <w:t>Eckel</w:t>
      </w:r>
      <w:proofErr w:type="spellEnd"/>
      <w:r w:rsidRPr="00023EDC">
        <w:rPr>
          <w:rFonts w:ascii="Times New Roman" w:hAnsi="Times New Roman" w:cs="Times New Roman"/>
          <w:sz w:val="28"/>
          <w:szCs w:val="28"/>
          <w:lang w:val="en-US"/>
        </w:rPr>
        <w:t xml:space="preserve"> M. Egypt’s leading female voice for change warns that revolution is backsliding. // Chri</w:t>
      </w:r>
      <w:r w:rsidR="00791CE3">
        <w:rPr>
          <w:rFonts w:ascii="Times New Roman" w:hAnsi="Times New Roman" w:cs="Times New Roman"/>
          <w:sz w:val="28"/>
          <w:szCs w:val="28"/>
          <w:lang w:val="en-US"/>
        </w:rPr>
        <w:t>stian Science Monitor. 2012. P. 5</w:t>
      </w:r>
      <w:r w:rsidRPr="00023EDC">
        <w:rPr>
          <w:rFonts w:ascii="Times New Roman" w:hAnsi="Times New Roman" w:cs="Times New Roman"/>
          <w:sz w:val="28"/>
          <w:szCs w:val="28"/>
          <w:lang w:val="en-US"/>
        </w:rPr>
        <w:t>.</w:t>
      </w:r>
    </w:p>
    <w:p w:rsidR="00023EDC" w:rsidRPr="00023EDC" w:rsidRDefault="00023EDC" w:rsidP="00023EDC">
      <w:pPr>
        <w:numPr>
          <w:ilvl w:val="0"/>
          <w:numId w:val="19"/>
        </w:numPr>
        <w:spacing w:after="0" w:line="360" w:lineRule="auto"/>
        <w:ind w:left="0" w:firstLine="709"/>
        <w:contextualSpacing/>
        <w:jc w:val="both"/>
        <w:rPr>
          <w:rFonts w:ascii="Times New Roman" w:hAnsi="Times New Roman" w:cs="Times New Roman"/>
          <w:sz w:val="28"/>
          <w:szCs w:val="28"/>
          <w:lang w:val="en-US"/>
        </w:rPr>
      </w:pPr>
      <w:r w:rsidRPr="00023EDC">
        <w:rPr>
          <w:rFonts w:ascii="Times New Roman" w:hAnsi="Times New Roman" w:cs="Times New Roman"/>
          <w:sz w:val="28"/>
          <w:szCs w:val="28"/>
          <w:lang w:val="en-US"/>
        </w:rPr>
        <w:t>Firestone S. The dialectic of sex: the case for feminist revolution. // New Y</w:t>
      </w:r>
      <w:r w:rsidR="00791CE3">
        <w:rPr>
          <w:rFonts w:ascii="Times New Roman" w:hAnsi="Times New Roman" w:cs="Times New Roman"/>
          <w:sz w:val="28"/>
          <w:szCs w:val="28"/>
          <w:lang w:val="en-US"/>
        </w:rPr>
        <w:t>ork: William Morrow. 1970. P. 120</w:t>
      </w:r>
      <w:r w:rsidRPr="00023EDC">
        <w:rPr>
          <w:rFonts w:ascii="Times New Roman" w:hAnsi="Times New Roman" w:cs="Times New Roman"/>
          <w:sz w:val="28"/>
          <w:szCs w:val="28"/>
          <w:lang w:val="en-US"/>
        </w:rPr>
        <w:t>.</w:t>
      </w:r>
    </w:p>
    <w:p w:rsidR="00023EDC" w:rsidRPr="00791CE3" w:rsidRDefault="00023EDC" w:rsidP="00023EDC">
      <w:pPr>
        <w:numPr>
          <w:ilvl w:val="0"/>
          <w:numId w:val="19"/>
        </w:numPr>
        <w:spacing w:after="0" w:line="360" w:lineRule="auto"/>
        <w:ind w:left="0" w:firstLine="709"/>
        <w:contextualSpacing/>
        <w:jc w:val="both"/>
        <w:rPr>
          <w:rFonts w:ascii="Times New Roman" w:hAnsi="Times New Roman" w:cs="Times New Roman"/>
          <w:sz w:val="28"/>
          <w:szCs w:val="28"/>
          <w:lang w:val="en-US"/>
        </w:rPr>
      </w:pPr>
      <w:r w:rsidRPr="00023EDC">
        <w:rPr>
          <w:rFonts w:ascii="Times New Roman" w:hAnsi="Times New Roman" w:cs="Times New Roman"/>
          <w:sz w:val="28"/>
          <w:szCs w:val="28"/>
          <w:lang w:val="en-US"/>
        </w:rPr>
        <w:t>Freeman J. The Politics of Women's Liberation. A Case Study of an Emerging Social Movement and its Relation to the Policy Process // New York: Davi</w:t>
      </w:r>
      <w:r w:rsidR="00791CE3">
        <w:rPr>
          <w:rFonts w:ascii="Times New Roman" w:hAnsi="Times New Roman" w:cs="Times New Roman"/>
          <w:sz w:val="28"/>
          <w:szCs w:val="28"/>
          <w:lang w:val="en-US"/>
        </w:rPr>
        <w:t xml:space="preserve">d McKay Company, </w:t>
      </w:r>
      <w:proofErr w:type="spellStart"/>
      <w:r w:rsidR="00791CE3">
        <w:rPr>
          <w:rFonts w:ascii="Times New Roman" w:hAnsi="Times New Roman" w:cs="Times New Roman"/>
          <w:sz w:val="28"/>
          <w:szCs w:val="28"/>
          <w:lang w:val="en-US"/>
        </w:rPr>
        <w:t>Inc</w:t>
      </w:r>
      <w:proofErr w:type="spellEnd"/>
      <w:r w:rsidR="00791CE3">
        <w:rPr>
          <w:rFonts w:ascii="Times New Roman" w:hAnsi="Times New Roman" w:cs="Times New Roman"/>
          <w:sz w:val="28"/>
          <w:szCs w:val="28"/>
          <w:lang w:val="en-US"/>
        </w:rPr>
        <w:t>, 1975. P. 12</w:t>
      </w:r>
      <w:r w:rsidRPr="00023EDC">
        <w:rPr>
          <w:rFonts w:ascii="Times New Roman" w:hAnsi="Times New Roman" w:cs="Times New Roman"/>
          <w:sz w:val="28"/>
          <w:szCs w:val="28"/>
          <w:lang w:val="en-US"/>
        </w:rPr>
        <w:t>.</w:t>
      </w:r>
    </w:p>
    <w:p w:rsidR="00023EDC" w:rsidRPr="00791CE3" w:rsidRDefault="00023EDC" w:rsidP="00023EDC">
      <w:pPr>
        <w:numPr>
          <w:ilvl w:val="0"/>
          <w:numId w:val="19"/>
        </w:numPr>
        <w:spacing w:after="0" w:line="360" w:lineRule="auto"/>
        <w:ind w:left="0" w:firstLine="709"/>
        <w:contextualSpacing/>
        <w:jc w:val="both"/>
        <w:rPr>
          <w:rFonts w:ascii="Times New Roman" w:hAnsi="Times New Roman" w:cs="Times New Roman"/>
          <w:sz w:val="28"/>
          <w:szCs w:val="28"/>
          <w:lang w:val="en-US"/>
        </w:rPr>
      </w:pPr>
      <w:proofErr w:type="spellStart"/>
      <w:r w:rsidRPr="00023EDC">
        <w:rPr>
          <w:rFonts w:ascii="Times New Roman" w:hAnsi="Times New Roman" w:cs="Times New Roman"/>
          <w:sz w:val="28"/>
          <w:szCs w:val="28"/>
          <w:lang w:val="en-US"/>
        </w:rPr>
        <w:t>Ghannoushi</w:t>
      </w:r>
      <w:proofErr w:type="spellEnd"/>
      <w:r w:rsidRPr="00023EDC">
        <w:rPr>
          <w:rFonts w:ascii="Times New Roman" w:hAnsi="Times New Roman" w:cs="Times New Roman"/>
          <w:sz w:val="28"/>
          <w:szCs w:val="28"/>
          <w:lang w:val="en-US"/>
        </w:rPr>
        <w:t xml:space="preserve"> S. Rebellion:</w:t>
      </w:r>
      <w:r w:rsidR="00791CE3">
        <w:rPr>
          <w:rFonts w:ascii="Times New Roman" w:hAnsi="Times New Roman" w:cs="Times New Roman"/>
          <w:sz w:val="28"/>
          <w:szCs w:val="28"/>
          <w:lang w:val="en-US"/>
        </w:rPr>
        <w:t xml:space="preserve"> </w:t>
      </w:r>
      <w:r w:rsidRPr="00023EDC">
        <w:rPr>
          <w:rFonts w:ascii="Times New Roman" w:hAnsi="Times New Roman" w:cs="Times New Roman"/>
          <w:sz w:val="28"/>
          <w:szCs w:val="28"/>
          <w:lang w:val="en-US"/>
        </w:rPr>
        <w:t xml:space="preserve">smashing stereotypes of Arab women. </w:t>
      </w:r>
      <w:r w:rsidR="00791CE3">
        <w:rPr>
          <w:rFonts w:ascii="Times New Roman" w:hAnsi="Times New Roman" w:cs="Times New Roman"/>
          <w:sz w:val="28"/>
          <w:szCs w:val="28"/>
          <w:lang w:val="en-US"/>
        </w:rPr>
        <w:t>// Al Jazeera English. 2013. P. 5</w:t>
      </w:r>
      <w:r w:rsidRPr="00023EDC">
        <w:rPr>
          <w:rFonts w:ascii="Times New Roman" w:hAnsi="Times New Roman" w:cs="Times New Roman"/>
          <w:sz w:val="28"/>
          <w:szCs w:val="28"/>
          <w:lang w:val="en-US"/>
        </w:rPr>
        <w:t>.</w:t>
      </w:r>
    </w:p>
    <w:p w:rsidR="00023EDC" w:rsidRPr="00023EDC" w:rsidRDefault="00023EDC" w:rsidP="00023EDC">
      <w:pPr>
        <w:numPr>
          <w:ilvl w:val="0"/>
          <w:numId w:val="19"/>
        </w:numPr>
        <w:spacing w:after="0" w:line="360" w:lineRule="auto"/>
        <w:ind w:left="0" w:firstLine="709"/>
        <w:contextualSpacing/>
        <w:jc w:val="both"/>
        <w:rPr>
          <w:rFonts w:ascii="Times New Roman" w:hAnsi="Times New Roman" w:cs="Times New Roman"/>
          <w:sz w:val="28"/>
          <w:szCs w:val="28"/>
          <w:lang w:val="en-US"/>
        </w:rPr>
      </w:pPr>
      <w:r w:rsidRPr="00023EDC">
        <w:rPr>
          <w:rFonts w:ascii="Times New Roman" w:hAnsi="Times New Roman" w:cs="Times New Roman"/>
          <w:sz w:val="28"/>
          <w:szCs w:val="28"/>
          <w:lang w:val="en-US"/>
        </w:rPr>
        <w:t xml:space="preserve">Gray D.H. Tunisia after uprising: Islamist and Secular Quests for Women’s Rights // Mediterranean Politics. </w:t>
      </w:r>
      <w:r w:rsidR="00791CE3">
        <w:rPr>
          <w:rFonts w:ascii="Times New Roman" w:hAnsi="Times New Roman" w:cs="Times New Roman"/>
          <w:sz w:val="28"/>
          <w:szCs w:val="28"/>
          <w:lang w:val="en-US"/>
        </w:rPr>
        <w:t>Vol. 17. No. 3. 2012. P. 285–302</w:t>
      </w:r>
      <w:r w:rsidRPr="00023EDC">
        <w:rPr>
          <w:rFonts w:ascii="Times New Roman" w:hAnsi="Times New Roman" w:cs="Times New Roman"/>
          <w:sz w:val="28"/>
          <w:szCs w:val="28"/>
          <w:lang w:val="en-US"/>
        </w:rPr>
        <w:t>.</w:t>
      </w:r>
    </w:p>
    <w:p w:rsidR="00023EDC" w:rsidRPr="00023EDC" w:rsidRDefault="00023EDC" w:rsidP="00023EDC">
      <w:pPr>
        <w:numPr>
          <w:ilvl w:val="0"/>
          <w:numId w:val="19"/>
        </w:numPr>
        <w:spacing w:after="0" w:line="360" w:lineRule="auto"/>
        <w:ind w:left="0" w:firstLine="709"/>
        <w:contextualSpacing/>
        <w:jc w:val="both"/>
        <w:rPr>
          <w:rFonts w:ascii="Times New Roman" w:hAnsi="Times New Roman" w:cs="Times New Roman"/>
          <w:sz w:val="28"/>
          <w:szCs w:val="28"/>
          <w:lang w:val="en-US"/>
        </w:rPr>
      </w:pPr>
      <w:r w:rsidRPr="00023EDC">
        <w:rPr>
          <w:rFonts w:ascii="Times New Roman" w:hAnsi="Times New Roman" w:cs="Times New Roman"/>
          <w:sz w:val="28"/>
          <w:szCs w:val="28"/>
          <w:lang w:val="en-US"/>
        </w:rPr>
        <w:t>Guy-</w:t>
      </w:r>
      <w:proofErr w:type="spellStart"/>
      <w:r w:rsidRPr="00023EDC">
        <w:rPr>
          <w:rFonts w:ascii="Times New Roman" w:hAnsi="Times New Roman" w:cs="Times New Roman"/>
          <w:sz w:val="28"/>
          <w:szCs w:val="28"/>
          <w:lang w:val="en-US"/>
        </w:rPr>
        <w:t>Sheftall</w:t>
      </w:r>
      <w:proofErr w:type="spellEnd"/>
      <w:r w:rsidRPr="00023EDC">
        <w:rPr>
          <w:rFonts w:ascii="Times New Roman" w:hAnsi="Times New Roman" w:cs="Times New Roman"/>
          <w:sz w:val="28"/>
          <w:szCs w:val="28"/>
          <w:lang w:val="en-US"/>
        </w:rPr>
        <w:t xml:space="preserve"> Beverly. Words of fi re: an anthology of African-American feminist thought. – N. Y: The New Press, 1995. – 3</w:t>
      </w:r>
      <w:r w:rsidR="00791CE3">
        <w:rPr>
          <w:rFonts w:ascii="Times New Roman" w:hAnsi="Times New Roman" w:cs="Times New Roman"/>
          <w:sz w:val="28"/>
          <w:szCs w:val="28"/>
          <w:lang w:val="en-US"/>
        </w:rPr>
        <w:t>12 P</w:t>
      </w:r>
      <w:r w:rsidRPr="00023EDC">
        <w:rPr>
          <w:rFonts w:ascii="Times New Roman" w:hAnsi="Times New Roman" w:cs="Times New Roman"/>
          <w:sz w:val="28"/>
          <w:szCs w:val="28"/>
          <w:lang w:val="en-US"/>
        </w:rPr>
        <w:t>. 17</w:t>
      </w:r>
    </w:p>
    <w:p w:rsidR="00023EDC" w:rsidRPr="00023EDC" w:rsidRDefault="00023EDC" w:rsidP="00023EDC">
      <w:pPr>
        <w:numPr>
          <w:ilvl w:val="0"/>
          <w:numId w:val="19"/>
        </w:numPr>
        <w:spacing w:after="0" w:line="360" w:lineRule="auto"/>
        <w:ind w:left="0" w:firstLine="709"/>
        <w:contextualSpacing/>
        <w:jc w:val="both"/>
        <w:rPr>
          <w:rFonts w:ascii="Times New Roman" w:hAnsi="Times New Roman" w:cs="Times New Roman"/>
          <w:sz w:val="28"/>
          <w:szCs w:val="28"/>
          <w:lang w:val="en-US"/>
        </w:rPr>
      </w:pPr>
      <w:proofErr w:type="spellStart"/>
      <w:r w:rsidRPr="00023EDC">
        <w:rPr>
          <w:rFonts w:ascii="Times New Roman" w:eastAsia="Times New Roman" w:hAnsi="Times New Roman" w:cs="Times New Roman"/>
          <w:color w:val="000000"/>
          <w:sz w:val="28"/>
          <w:szCs w:val="28"/>
          <w:lang w:val="en-US" w:eastAsia="ru-RU"/>
        </w:rPr>
        <w:t>Humm</w:t>
      </w:r>
      <w:proofErr w:type="spellEnd"/>
      <w:r w:rsidRPr="00023EDC">
        <w:rPr>
          <w:rFonts w:ascii="Times New Roman" w:eastAsia="Times New Roman" w:hAnsi="Times New Roman" w:cs="Times New Roman"/>
          <w:color w:val="000000"/>
          <w:sz w:val="28"/>
          <w:szCs w:val="28"/>
          <w:lang w:val="en-US" w:eastAsia="ru-RU"/>
        </w:rPr>
        <w:t xml:space="preserve"> M. Feminism. //</w:t>
      </w:r>
      <w:r w:rsidR="00791CE3">
        <w:rPr>
          <w:rFonts w:ascii="Times New Roman" w:eastAsia="Times New Roman" w:hAnsi="Times New Roman" w:cs="Times New Roman"/>
          <w:color w:val="000000"/>
          <w:sz w:val="28"/>
          <w:szCs w:val="28"/>
          <w:lang w:val="en-US" w:eastAsia="ru-RU"/>
        </w:rPr>
        <w:t xml:space="preserve"> A Reader. New York. 1992. P. 1-2</w:t>
      </w:r>
      <w:r w:rsidRPr="00023EDC">
        <w:rPr>
          <w:rFonts w:ascii="Times New Roman" w:eastAsia="Times New Roman" w:hAnsi="Times New Roman" w:cs="Times New Roman"/>
          <w:color w:val="000000"/>
          <w:sz w:val="28"/>
          <w:szCs w:val="28"/>
          <w:lang w:val="en-US" w:eastAsia="ru-RU"/>
        </w:rPr>
        <w:t>.</w:t>
      </w:r>
    </w:p>
    <w:p w:rsidR="00023EDC" w:rsidRPr="00023EDC" w:rsidRDefault="00023EDC" w:rsidP="00023EDC">
      <w:pPr>
        <w:numPr>
          <w:ilvl w:val="0"/>
          <w:numId w:val="19"/>
        </w:numPr>
        <w:spacing w:after="0" w:line="360" w:lineRule="auto"/>
        <w:ind w:left="0" w:firstLine="709"/>
        <w:contextualSpacing/>
        <w:jc w:val="both"/>
        <w:rPr>
          <w:rFonts w:ascii="Times New Roman" w:hAnsi="Times New Roman" w:cs="Times New Roman"/>
          <w:sz w:val="28"/>
          <w:szCs w:val="28"/>
          <w:lang w:val="en-US"/>
        </w:rPr>
      </w:pPr>
      <w:proofErr w:type="spellStart"/>
      <w:r w:rsidRPr="00023EDC">
        <w:rPr>
          <w:rFonts w:ascii="Times New Roman" w:hAnsi="Times New Roman" w:cs="Times New Roman"/>
          <w:sz w:val="28"/>
          <w:szCs w:val="28"/>
          <w:lang w:val="en-US"/>
        </w:rPr>
        <w:lastRenderedPageBreak/>
        <w:t>Jassat</w:t>
      </w:r>
      <w:proofErr w:type="spellEnd"/>
      <w:r w:rsidRPr="00023EDC">
        <w:rPr>
          <w:rFonts w:ascii="Times New Roman" w:hAnsi="Times New Roman" w:cs="Times New Roman"/>
          <w:sz w:val="28"/>
          <w:szCs w:val="28"/>
          <w:lang w:val="en-US"/>
        </w:rPr>
        <w:t xml:space="preserve"> </w:t>
      </w:r>
      <w:proofErr w:type="spellStart"/>
      <w:r w:rsidRPr="00023EDC">
        <w:rPr>
          <w:rFonts w:ascii="Times New Roman" w:hAnsi="Times New Roman" w:cs="Times New Roman"/>
          <w:sz w:val="28"/>
          <w:szCs w:val="28"/>
          <w:lang w:val="en-US"/>
        </w:rPr>
        <w:t>F.Revolutionary</w:t>
      </w:r>
      <w:proofErr w:type="spellEnd"/>
      <w:r w:rsidRPr="00023EDC">
        <w:rPr>
          <w:rFonts w:ascii="Times New Roman" w:hAnsi="Times New Roman" w:cs="Times New Roman"/>
          <w:sz w:val="28"/>
          <w:szCs w:val="28"/>
          <w:lang w:val="en-US"/>
        </w:rPr>
        <w:t xml:space="preserve"> Women // New Internationalist. 2012</w:t>
      </w:r>
    </w:p>
    <w:p w:rsidR="00023EDC" w:rsidRPr="00023EDC" w:rsidRDefault="00023EDC" w:rsidP="00023EDC">
      <w:pPr>
        <w:numPr>
          <w:ilvl w:val="0"/>
          <w:numId w:val="19"/>
        </w:numPr>
        <w:spacing w:before="100" w:beforeAutospacing="1" w:after="100" w:afterAutospacing="1" w:line="360" w:lineRule="auto"/>
        <w:ind w:left="0" w:firstLine="709"/>
        <w:contextualSpacing/>
        <w:jc w:val="both"/>
        <w:rPr>
          <w:rFonts w:ascii="Times New Roman" w:hAnsi="Times New Roman" w:cs="Times New Roman"/>
          <w:sz w:val="28"/>
          <w:szCs w:val="28"/>
          <w:lang w:val="en-US"/>
        </w:rPr>
      </w:pPr>
      <w:r w:rsidRPr="00023EDC">
        <w:rPr>
          <w:rFonts w:ascii="Times New Roman" w:hAnsi="Times New Roman" w:cs="Times New Roman"/>
          <w:sz w:val="28"/>
          <w:szCs w:val="28"/>
          <w:lang w:val="en-US"/>
        </w:rPr>
        <w:t xml:space="preserve">McCarthy J. and M. </w:t>
      </w:r>
      <w:proofErr w:type="spellStart"/>
      <w:r w:rsidRPr="00023EDC">
        <w:rPr>
          <w:rFonts w:ascii="Times New Roman" w:hAnsi="Times New Roman" w:cs="Times New Roman"/>
          <w:sz w:val="28"/>
          <w:szCs w:val="28"/>
          <w:lang w:val="en-US"/>
        </w:rPr>
        <w:t>Zald</w:t>
      </w:r>
      <w:proofErr w:type="spellEnd"/>
      <w:r w:rsidRPr="00023EDC">
        <w:rPr>
          <w:rFonts w:ascii="Times New Roman" w:hAnsi="Times New Roman" w:cs="Times New Roman"/>
          <w:sz w:val="28"/>
          <w:szCs w:val="28"/>
          <w:lang w:val="en-US"/>
        </w:rPr>
        <w:t>, Resource Mobilization and Social Movements: A Partial Theory. //American o</w:t>
      </w:r>
      <w:r w:rsidR="00791CE3">
        <w:rPr>
          <w:rFonts w:ascii="Times New Roman" w:hAnsi="Times New Roman" w:cs="Times New Roman"/>
          <w:sz w:val="28"/>
          <w:szCs w:val="28"/>
          <w:lang w:val="en-US"/>
        </w:rPr>
        <w:t xml:space="preserve">f Journal So </w:t>
      </w:r>
      <w:proofErr w:type="spellStart"/>
      <w:r w:rsidR="00791CE3">
        <w:rPr>
          <w:rFonts w:ascii="Times New Roman" w:hAnsi="Times New Roman" w:cs="Times New Roman"/>
          <w:sz w:val="28"/>
          <w:szCs w:val="28"/>
          <w:lang w:val="en-US"/>
        </w:rPr>
        <w:t>ciology</w:t>
      </w:r>
      <w:proofErr w:type="spellEnd"/>
      <w:r w:rsidR="00791CE3">
        <w:rPr>
          <w:rFonts w:ascii="Times New Roman" w:hAnsi="Times New Roman" w:cs="Times New Roman"/>
          <w:sz w:val="28"/>
          <w:szCs w:val="28"/>
          <w:lang w:val="en-US"/>
        </w:rPr>
        <w:t>. 1977. P. 82</w:t>
      </w:r>
      <w:r w:rsidRPr="00023EDC">
        <w:rPr>
          <w:rFonts w:ascii="Times New Roman" w:hAnsi="Times New Roman" w:cs="Times New Roman"/>
          <w:sz w:val="28"/>
          <w:szCs w:val="28"/>
          <w:lang w:val="en-US"/>
        </w:rPr>
        <w:t>.</w:t>
      </w:r>
    </w:p>
    <w:p w:rsidR="00023EDC" w:rsidRPr="00023EDC" w:rsidRDefault="00023EDC" w:rsidP="00023EDC">
      <w:pPr>
        <w:numPr>
          <w:ilvl w:val="0"/>
          <w:numId w:val="19"/>
        </w:numPr>
        <w:spacing w:before="100" w:beforeAutospacing="1" w:after="100" w:afterAutospacing="1" w:line="360" w:lineRule="auto"/>
        <w:ind w:left="0" w:firstLine="709"/>
        <w:contextualSpacing/>
        <w:jc w:val="both"/>
        <w:rPr>
          <w:rFonts w:ascii="Times New Roman" w:hAnsi="Times New Roman" w:cs="Times New Roman"/>
          <w:sz w:val="28"/>
          <w:szCs w:val="28"/>
          <w:lang w:val="en-US"/>
        </w:rPr>
      </w:pPr>
      <w:proofErr w:type="spellStart"/>
      <w:r w:rsidRPr="00023EDC">
        <w:rPr>
          <w:rFonts w:ascii="Times New Roman" w:hAnsi="Times New Roman" w:cs="Times New Roman"/>
          <w:sz w:val="28"/>
          <w:szCs w:val="28"/>
          <w:lang w:val="en-US"/>
        </w:rPr>
        <w:t>Merva</w:t>
      </w:r>
      <w:r w:rsidR="00791CE3">
        <w:rPr>
          <w:rFonts w:ascii="Times New Roman" w:hAnsi="Times New Roman" w:cs="Times New Roman"/>
          <w:sz w:val="28"/>
          <w:szCs w:val="28"/>
          <w:lang w:val="en-US"/>
        </w:rPr>
        <w:t>t</w:t>
      </w:r>
      <w:proofErr w:type="spellEnd"/>
      <w:r w:rsidR="00791CE3">
        <w:rPr>
          <w:rFonts w:ascii="Times New Roman" w:hAnsi="Times New Roman" w:cs="Times New Roman"/>
          <w:sz w:val="28"/>
          <w:szCs w:val="28"/>
          <w:lang w:val="en-US"/>
        </w:rPr>
        <w:t xml:space="preserve"> F. Hatem Economic and politica</w:t>
      </w:r>
      <w:r w:rsidRPr="00023EDC">
        <w:rPr>
          <w:rFonts w:ascii="Times New Roman" w:hAnsi="Times New Roman" w:cs="Times New Roman"/>
          <w:sz w:val="28"/>
          <w:szCs w:val="28"/>
          <w:lang w:val="en-US"/>
        </w:rPr>
        <w:t xml:space="preserve">l liberation in Egypt and the demise of state feminism. // International journal of </w:t>
      </w:r>
      <w:r w:rsidR="00791CE3">
        <w:rPr>
          <w:rFonts w:ascii="Times New Roman" w:hAnsi="Times New Roman" w:cs="Times New Roman"/>
          <w:sz w:val="28"/>
          <w:szCs w:val="28"/>
          <w:lang w:val="en-US"/>
        </w:rPr>
        <w:t>Middle East Studies. 1992. P. 251</w:t>
      </w:r>
      <w:r w:rsidRPr="00023EDC">
        <w:rPr>
          <w:rFonts w:ascii="Times New Roman" w:hAnsi="Times New Roman" w:cs="Times New Roman"/>
          <w:sz w:val="28"/>
          <w:szCs w:val="28"/>
          <w:lang w:val="en-US"/>
        </w:rPr>
        <w:t>.</w:t>
      </w:r>
    </w:p>
    <w:p w:rsidR="00023EDC" w:rsidRPr="00023EDC" w:rsidRDefault="00023EDC" w:rsidP="00023EDC">
      <w:pPr>
        <w:numPr>
          <w:ilvl w:val="0"/>
          <w:numId w:val="19"/>
        </w:numPr>
        <w:spacing w:before="100" w:beforeAutospacing="1" w:after="100" w:afterAutospacing="1" w:line="360" w:lineRule="auto"/>
        <w:ind w:left="0" w:firstLine="709"/>
        <w:contextualSpacing/>
        <w:jc w:val="both"/>
        <w:rPr>
          <w:rFonts w:ascii="Times New Roman" w:hAnsi="Times New Roman" w:cs="Times New Roman"/>
          <w:sz w:val="28"/>
          <w:szCs w:val="28"/>
          <w:lang w:val="en-US"/>
        </w:rPr>
      </w:pPr>
      <w:r w:rsidRPr="00023EDC">
        <w:rPr>
          <w:rFonts w:ascii="Times New Roman" w:hAnsi="Times New Roman" w:cs="Times New Roman"/>
          <w:sz w:val="28"/>
          <w:szCs w:val="28"/>
          <w:lang w:val="en-US"/>
        </w:rPr>
        <w:t>Michaud A. Arab Spring can’t negl</w:t>
      </w:r>
      <w:r w:rsidR="00791CE3">
        <w:rPr>
          <w:rFonts w:ascii="Times New Roman" w:hAnsi="Times New Roman" w:cs="Times New Roman"/>
          <w:sz w:val="28"/>
          <w:szCs w:val="28"/>
          <w:lang w:val="en-US"/>
        </w:rPr>
        <w:t xml:space="preserve">ect women. // </w:t>
      </w:r>
      <w:proofErr w:type="spellStart"/>
      <w:r w:rsidR="00791CE3">
        <w:rPr>
          <w:rFonts w:ascii="Times New Roman" w:hAnsi="Times New Roman" w:cs="Times New Roman"/>
          <w:sz w:val="28"/>
          <w:szCs w:val="28"/>
          <w:lang w:val="en-US"/>
        </w:rPr>
        <w:t>Newdays</w:t>
      </w:r>
      <w:proofErr w:type="spellEnd"/>
      <w:r w:rsidR="00791CE3">
        <w:rPr>
          <w:rFonts w:ascii="Times New Roman" w:hAnsi="Times New Roman" w:cs="Times New Roman"/>
          <w:sz w:val="28"/>
          <w:szCs w:val="28"/>
          <w:lang w:val="en-US"/>
        </w:rPr>
        <w:t>. 2011. P. 3</w:t>
      </w:r>
      <w:r w:rsidRPr="00023EDC">
        <w:rPr>
          <w:rFonts w:ascii="Times New Roman" w:hAnsi="Times New Roman" w:cs="Times New Roman"/>
          <w:sz w:val="28"/>
          <w:szCs w:val="28"/>
          <w:lang w:val="en-US"/>
        </w:rPr>
        <w:t>.</w:t>
      </w:r>
    </w:p>
    <w:p w:rsidR="00023EDC" w:rsidRPr="002042C3" w:rsidRDefault="00023EDC" w:rsidP="002042C3">
      <w:pPr>
        <w:numPr>
          <w:ilvl w:val="0"/>
          <w:numId w:val="19"/>
        </w:numPr>
        <w:spacing w:before="100" w:beforeAutospacing="1" w:after="100" w:afterAutospacing="1" w:line="360" w:lineRule="auto"/>
        <w:ind w:left="0" w:firstLine="709"/>
        <w:contextualSpacing/>
        <w:jc w:val="both"/>
        <w:rPr>
          <w:rFonts w:ascii="Times New Roman" w:hAnsi="Times New Roman" w:cs="Times New Roman"/>
          <w:sz w:val="28"/>
          <w:szCs w:val="28"/>
          <w:lang w:val="en-US"/>
        </w:rPr>
      </w:pPr>
      <w:proofErr w:type="spellStart"/>
      <w:r w:rsidRPr="002042C3">
        <w:rPr>
          <w:rFonts w:ascii="Times New Roman" w:hAnsi="Times New Roman" w:cs="Times New Roman"/>
          <w:sz w:val="28"/>
          <w:szCs w:val="28"/>
          <w:lang w:val="en-US"/>
        </w:rPr>
        <w:t>Moghadam</w:t>
      </w:r>
      <w:proofErr w:type="spellEnd"/>
      <w:r w:rsidRPr="002042C3">
        <w:rPr>
          <w:rFonts w:ascii="Times New Roman" w:hAnsi="Times New Roman" w:cs="Times New Roman"/>
          <w:sz w:val="28"/>
          <w:szCs w:val="28"/>
          <w:lang w:val="en-US"/>
        </w:rPr>
        <w:t xml:space="preserve"> V. M. Modernizing women: Gender and social change in the Middle East. // Lynn</w:t>
      </w:r>
      <w:r w:rsidR="00791CE3" w:rsidRPr="002042C3">
        <w:rPr>
          <w:rFonts w:ascii="Times New Roman" w:hAnsi="Times New Roman" w:cs="Times New Roman"/>
          <w:sz w:val="28"/>
          <w:szCs w:val="28"/>
          <w:lang w:val="en-US"/>
        </w:rPr>
        <w:t xml:space="preserve">e </w:t>
      </w:r>
      <w:proofErr w:type="spellStart"/>
      <w:r w:rsidR="00791CE3" w:rsidRPr="002042C3">
        <w:rPr>
          <w:rFonts w:ascii="Times New Roman" w:hAnsi="Times New Roman" w:cs="Times New Roman"/>
          <w:sz w:val="28"/>
          <w:szCs w:val="28"/>
          <w:lang w:val="en-US"/>
        </w:rPr>
        <w:t>Rienner</w:t>
      </w:r>
      <w:proofErr w:type="spellEnd"/>
      <w:r w:rsidR="00791CE3" w:rsidRPr="002042C3">
        <w:rPr>
          <w:rFonts w:ascii="Times New Roman" w:hAnsi="Times New Roman" w:cs="Times New Roman"/>
          <w:sz w:val="28"/>
          <w:szCs w:val="28"/>
          <w:lang w:val="en-US"/>
        </w:rPr>
        <w:t xml:space="preserve"> Publishers. 2003. </w:t>
      </w:r>
      <w:r w:rsidR="00B05B91" w:rsidRPr="002042C3">
        <w:rPr>
          <w:rFonts w:ascii="Times New Roman" w:hAnsi="Times New Roman" w:cs="Times New Roman"/>
          <w:sz w:val="28"/>
          <w:szCs w:val="28"/>
        </w:rPr>
        <w:t xml:space="preserve">34 </w:t>
      </w:r>
      <w:r w:rsidR="00B05B91" w:rsidRPr="002042C3">
        <w:rPr>
          <w:rFonts w:ascii="Times New Roman" w:hAnsi="Times New Roman" w:cs="Times New Roman"/>
          <w:sz w:val="28"/>
          <w:szCs w:val="28"/>
          <w:lang w:val="en-US"/>
        </w:rPr>
        <w:t>p.</w:t>
      </w:r>
    </w:p>
    <w:p w:rsidR="002042C3" w:rsidRPr="002042C3" w:rsidRDefault="002042C3" w:rsidP="002042C3">
      <w:pPr>
        <w:pStyle w:val="1"/>
        <w:numPr>
          <w:ilvl w:val="0"/>
          <w:numId w:val="19"/>
        </w:numPr>
        <w:shd w:val="clear" w:color="auto" w:fill="FFFFFF"/>
        <w:spacing w:before="0" w:beforeAutospacing="0" w:after="0" w:afterAutospacing="0" w:line="360" w:lineRule="auto"/>
        <w:ind w:left="0" w:firstLine="709"/>
        <w:rPr>
          <w:rFonts w:eastAsiaTheme="minorHAnsi" w:cstheme="minorBidi"/>
          <w:b w:val="0"/>
          <w:bCs w:val="0"/>
          <w:kern w:val="0"/>
          <w:sz w:val="28"/>
          <w:szCs w:val="28"/>
          <w:lang w:val="en-US" w:eastAsia="en-US"/>
        </w:rPr>
      </w:pPr>
      <w:proofErr w:type="spellStart"/>
      <w:r w:rsidRPr="002042C3">
        <w:rPr>
          <w:rFonts w:eastAsiaTheme="minorHAnsi" w:cstheme="minorBidi"/>
          <w:b w:val="0"/>
          <w:bCs w:val="0"/>
          <w:kern w:val="0"/>
          <w:sz w:val="28"/>
          <w:szCs w:val="28"/>
          <w:lang w:val="en-US" w:eastAsia="en-US"/>
        </w:rPr>
        <w:t>Moghissi</w:t>
      </w:r>
      <w:proofErr w:type="spellEnd"/>
      <w:r w:rsidRPr="002042C3">
        <w:rPr>
          <w:rFonts w:eastAsiaTheme="minorHAnsi" w:cstheme="minorBidi"/>
          <w:b w:val="0"/>
          <w:bCs w:val="0"/>
          <w:kern w:val="0"/>
          <w:sz w:val="28"/>
          <w:szCs w:val="28"/>
          <w:lang w:val="en-US" w:eastAsia="en-US"/>
        </w:rPr>
        <w:t xml:space="preserve"> H. Women and Islam: </w:t>
      </w:r>
      <w:proofErr w:type="spellStart"/>
      <w:r w:rsidRPr="002042C3">
        <w:rPr>
          <w:rFonts w:eastAsiaTheme="minorHAnsi" w:cstheme="minorBidi"/>
          <w:b w:val="0"/>
          <w:bCs w:val="0"/>
          <w:kern w:val="0"/>
          <w:sz w:val="28"/>
          <w:szCs w:val="28"/>
          <w:lang w:val="en-US" w:eastAsia="en-US"/>
        </w:rPr>
        <w:t>Womens's</w:t>
      </w:r>
      <w:proofErr w:type="spellEnd"/>
      <w:r w:rsidRPr="002042C3">
        <w:rPr>
          <w:rFonts w:eastAsiaTheme="minorHAnsi" w:cstheme="minorBidi"/>
          <w:b w:val="0"/>
          <w:bCs w:val="0"/>
          <w:kern w:val="0"/>
          <w:sz w:val="28"/>
          <w:szCs w:val="28"/>
          <w:lang w:val="en-US" w:eastAsia="en-US"/>
        </w:rPr>
        <w:t xml:space="preserve"> movements in Muslim societies. // Routledge. Taylor and </w:t>
      </w:r>
      <w:proofErr w:type="spellStart"/>
      <w:proofErr w:type="gramStart"/>
      <w:r w:rsidRPr="002042C3">
        <w:rPr>
          <w:rFonts w:eastAsiaTheme="minorHAnsi" w:cstheme="minorBidi"/>
          <w:b w:val="0"/>
          <w:bCs w:val="0"/>
          <w:kern w:val="0"/>
          <w:sz w:val="28"/>
          <w:szCs w:val="28"/>
          <w:lang w:val="en-US" w:eastAsia="en-US"/>
        </w:rPr>
        <w:t>francis</w:t>
      </w:r>
      <w:proofErr w:type="spellEnd"/>
      <w:proofErr w:type="gramEnd"/>
      <w:r w:rsidRPr="002042C3">
        <w:rPr>
          <w:rFonts w:eastAsiaTheme="minorHAnsi" w:cstheme="minorBidi"/>
          <w:b w:val="0"/>
          <w:bCs w:val="0"/>
          <w:kern w:val="0"/>
          <w:sz w:val="28"/>
          <w:szCs w:val="28"/>
          <w:lang w:val="en-US" w:eastAsia="en-US"/>
        </w:rPr>
        <w:t xml:space="preserve"> group. 2005. 485 p.</w:t>
      </w:r>
    </w:p>
    <w:p w:rsidR="00023EDC" w:rsidRPr="00023EDC" w:rsidRDefault="00023EDC" w:rsidP="002042C3">
      <w:pPr>
        <w:numPr>
          <w:ilvl w:val="0"/>
          <w:numId w:val="19"/>
        </w:numPr>
        <w:spacing w:before="100" w:beforeAutospacing="1" w:after="100" w:afterAutospacing="1" w:line="360" w:lineRule="auto"/>
        <w:ind w:left="0" w:firstLine="709"/>
        <w:contextualSpacing/>
        <w:jc w:val="both"/>
        <w:rPr>
          <w:rFonts w:ascii="Times New Roman" w:hAnsi="Times New Roman" w:cs="Times New Roman"/>
          <w:sz w:val="28"/>
          <w:szCs w:val="28"/>
          <w:lang w:val="en-US"/>
        </w:rPr>
      </w:pPr>
      <w:r w:rsidRPr="002042C3">
        <w:rPr>
          <w:rFonts w:ascii="Times New Roman" w:hAnsi="Times New Roman" w:cs="Times New Roman"/>
          <w:sz w:val="28"/>
          <w:szCs w:val="28"/>
          <w:lang w:val="en-US"/>
        </w:rPr>
        <w:t xml:space="preserve">Morris A. Frontiers in Social Movement Theory // New </w:t>
      </w:r>
      <w:proofErr w:type="spellStart"/>
      <w:r w:rsidRPr="002042C3">
        <w:rPr>
          <w:rFonts w:ascii="Times New Roman" w:hAnsi="Times New Roman" w:cs="Times New Roman"/>
          <w:sz w:val="28"/>
          <w:szCs w:val="28"/>
          <w:lang w:val="en-US"/>
        </w:rPr>
        <w:t>Haw</w:t>
      </w:r>
      <w:r w:rsidR="00791CE3" w:rsidRPr="002042C3">
        <w:rPr>
          <w:rFonts w:ascii="Times New Roman" w:hAnsi="Times New Roman" w:cs="Times New Roman"/>
          <w:sz w:val="28"/>
          <w:szCs w:val="28"/>
          <w:lang w:val="en-US"/>
        </w:rPr>
        <w:t>en</w:t>
      </w:r>
      <w:proofErr w:type="spellEnd"/>
      <w:r w:rsidR="00791CE3" w:rsidRPr="002042C3">
        <w:rPr>
          <w:rFonts w:ascii="Times New Roman" w:hAnsi="Times New Roman" w:cs="Times New Roman"/>
          <w:sz w:val="28"/>
          <w:szCs w:val="28"/>
          <w:lang w:val="en-US"/>
        </w:rPr>
        <w:t>: Yale Univ. Press. 1992</w:t>
      </w:r>
      <w:r w:rsidR="00791CE3">
        <w:rPr>
          <w:rFonts w:ascii="Times New Roman" w:hAnsi="Times New Roman" w:cs="Times New Roman"/>
          <w:sz w:val="28"/>
          <w:szCs w:val="28"/>
          <w:lang w:val="en-US"/>
        </w:rPr>
        <w:t>. P. 78</w:t>
      </w:r>
      <w:r w:rsidRPr="00023EDC">
        <w:rPr>
          <w:rFonts w:ascii="Times New Roman" w:hAnsi="Times New Roman" w:cs="Times New Roman"/>
          <w:sz w:val="28"/>
          <w:szCs w:val="28"/>
          <w:lang w:val="en-US"/>
        </w:rPr>
        <w:t>.</w:t>
      </w:r>
    </w:p>
    <w:p w:rsidR="00023EDC" w:rsidRPr="00023EDC" w:rsidRDefault="00023EDC" w:rsidP="00023EDC">
      <w:pPr>
        <w:numPr>
          <w:ilvl w:val="0"/>
          <w:numId w:val="19"/>
        </w:numPr>
        <w:spacing w:before="100" w:beforeAutospacing="1" w:after="100" w:afterAutospacing="1" w:line="360" w:lineRule="auto"/>
        <w:ind w:left="0" w:firstLine="709"/>
        <w:contextualSpacing/>
        <w:jc w:val="both"/>
        <w:rPr>
          <w:rFonts w:ascii="Times New Roman" w:hAnsi="Times New Roman" w:cs="Times New Roman"/>
          <w:sz w:val="28"/>
          <w:szCs w:val="28"/>
          <w:lang w:val="en-US"/>
        </w:rPr>
      </w:pPr>
      <w:proofErr w:type="spellStart"/>
      <w:r w:rsidRPr="00023EDC">
        <w:rPr>
          <w:rFonts w:ascii="Times New Roman" w:hAnsi="Times New Roman" w:cs="Times New Roman"/>
          <w:sz w:val="28"/>
          <w:szCs w:val="28"/>
          <w:lang w:val="en-US"/>
        </w:rPr>
        <w:t>Nazir</w:t>
      </w:r>
      <w:proofErr w:type="spellEnd"/>
      <w:r w:rsidRPr="00023EDC">
        <w:rPr>
          <w:rFonts w:ascii="Times New Roman" w:hAnsi="Times New Roman" w:cs="Times New Roman"/>
          <w:sz w:val="28"/>
          <w:szCs w:val="28"/>
          <w:lang w:val="en-US"/>
        </w:rPr>
        <w:t xml:space="preserve"> S. Women rights in the Middle East and North Africa. // Oxford: Freedom House. 2005</w:t>
      </w:r>
    </w:p>
    <w:p w:rsidR="00023EDC" w:rsidRPr="00023EDC" w:rsidRDefault="00023EDC" w:rsidP="00023EDC">
      <w:pPr>
        <w:numPr>
          <w:ilvl w:val="0"/>
          <w:numId w:val="19"/>
        </w:numPr>
        <w:spacing w:after="0" w:line="360" w:lineRule="auto"/>
        <w:ind w:left="0" w:firstLine="709"/>
        <w:contextualSpacing/>
        <w:jc w:val="both"/>
        <w:rPr>
          <w:rFonts w:ascii="Times New Roman" w:hAnsi="Times New Roman" w:cs="Times New Roman"/>
          <w:sz w:val="28"/>
          <w:szCs w:val="28"/>
          <w:lang w:val="en-US"/>
        </w:rPr>
      </w:pPr>
      <w:proofErr w:type="spellStart"/>
      <w:r w:rsidRPr="00023EDC">
        <w:rPr>
          <w:rFonts w:ascii="Times New Roman" w:hAnsi="Times New Roman" w:cs="Times New Roman"/>
          <w:sz w:val="28"/>
          <w:szCs w:val="28"/>
          <w:lang w:val="en-US"/>
        </w:rPr>
        <w:t>Radsch</w:t>
      </w:r>
      <w:proofErr w:type="spellEnd"/>
      <w:r w:rsidRPr="00023EDC">
        <w:rPr>
          <w:rFonts w:ascii="Times New Roman" w:hAnsi="Times New Roman" w:cs="Times New Roman"/>
          <w:sz w:val="28"/>
          <w:szCs w:val="28"/>
          <w:lang w:val="en-US"/>
        </w:rPr>
        <w:t xml:space="preserve"> C. </w:t>
      </w:r>
      <w:proofErr w:type="gramStart"/>
      <w:r w:rsidRPr="00023EDC">
        <w:rPr>
          <w:rFonts w:ascii="Times New Roman" w:hAnsi="Times New Roman" w:cs="Times New Roman"/>
          <w:sz w:val="28"/>
          <w:szCs w:val="28"/>
          <w:lang w:val="en-US"/>
        </w:rPr>
        <w:t>Unveiling</w:t>
      </w:r>
      <w:proofErr w:type="gramEnd"/>
      <w:r w:rsidRPr="00023EDC">
        <w:rPr>
          <w:rFonts w:ascii="Times New Roman" w:hAnsi="Times New Roman" w:cs="Times New Roman"/>
          <w:sz w:val="28"/>
          <w:szCs w:val="28"/>
          <w:lang w:val="en-US"/>
        </w:rPr>
        <w:t xml:space="preserve"> the revolutionaries: </w:t>
      </w:r>
      <w:proofErr w:type="spellStart"/>
      <w:r w:rsidRPr="00023EDC">
        <w:rPr>
          <w:rFonts w:ascii="Times New Roman" w:hAnsi="Times New Roman" w:cs="Times New Roman"/>
          <w:sz w:val="28"/>
          <w:szCs w:val="28"/>
          <w:lang w:val="en-US"/>
        </w:rPr>
        <w:t>cyberactivism</w:t>
      </w:r>
      <w:proofErr w:type="spellEnd"/>
      <w:r w:rsidRPr="00023EDC">
        <w:rPr>
          <w:rFonts w:ascii="Times New Roman" w:hAnsi="Times New Roman" w:cs="Times New Roman"/>
          <w:sz w:val="28"/>
          <w:szCs w:val="28"/>
          <w:lang w:val="en-US"/>
        </w:rPr>
        <w:t xml:space="preserve"> and the role of women in the Arab uprisings. // Baker Institu</w:t>
      </w:r>
      <w:r w:rsidR="00791CE3">
        <w:rPr>
          <w:rFonts w:ascii="Times New Roman" w:hAnsi="Times New Roman" w:cs="Times New Roman"/>
          <w:sz w:val="28"/>
          <w:szCs w:val="28"/>
          <w:lang w:val="en-US"/>
        </w:rPr>
        <w:t>te for Public Policy. 2013. P. 15</w:t>
      </w:r>
      <w:r w:rsidRPr="00023EDC">
        <w:rPr>
          <w:rFonts w:ascii="Times New Roman" w:hAnsi="Times New Roman" w:cs="Times New Roman"/>
          <w:sz w:val="28"/>
          <w:szCs w:val="28"/>
          <w:lang w:val="en-US"/>
        </w:rPr>
        <w:t>.</w:t>
      </w:r>
    </w:p>
    <w:p w:rsidR="00023EDC" w:rsidRPr="00791CE3" w:rsidRDefault="00023EDC" w:rsidP="00023EDC">
      <w:pPr>
        <w:numPr>
          <w:ilvl w:val="0"/>
          <w:numId w:val="19"/>
        </w:numPr>
        <w:spacing w:before="100" w:beforeAutospacing="1" w:after="100" w:afterAutospacing="1" w:line="360" w:lineRule="auto"/>
        <w:ind w:left="0" w:firstLine="709"/>
        <w:contextualSpacing/>
        <w:jc w:val="both"/>
        <w:rPr>
          <w:rFonts w:ascii="Times New Roman" w:hAnsi="Times New Roman" w:cs="Times New Roman"/>
          <w:sz w:val="28"/>
          <w:szCs w:val="28"/>
          <w:lang w:val="en-US"/>
        </w:rPr>
      </w:pPr>
      <w:r w:rsidRPr="00023EDC">
        <w:rPr>
          <w:rFonts w:ascii="Times New Roman" w:eastAsia="Times New Roman" w:hAnsi="Times New Roman" w:cs="Times New Roman"/>
          <w:color w:val="000000"/>
          <w:sz w:val="28"/>
          <w:szCs w:val="28"/>
          <w:lang w:val="en-US" w:eastAsia="ru-RU"/>
        </w:rPr>
        <w:t>Rice E.</w:t>
      </w:r>
      <w:hyperlink r:id="rId15" w:history="1">
        <w:r w:rsidRPr="00023EDC">
          <w:rPr>
            <w:rFonts w:ascii="Times New Roman" w:eastAsia="Times New Roman" w:hAnsi="Times New Roman" w:cs="Times New Roman"/>
            <w:color w:val="000000"/>
            <w:sz w:val="28"/>
            <w:szCs w:val="28"/>
            <w:lang w:val="en-US" w:eastAsia="ru-RU"/>
          </w:rPr>
          <w:t xml:space="preserve"> A Biography of Lucy Stone 1818–1893</w:t>
        </w:r>
      </w:hyperlink>
      <w:r w:rsidRPr="00023EDC">
        <w:rPr>
          <w:rFonts w:ascii="Times New Roman" w:eastAsia="Times New Roman" w:hAnsi="Times New Roman" w:cs="Times New Roman"/>
          <w:color w:val="000000"/>
          <w:sz w:val="28"/>
          <w:szCs w:val="28"/>
          <w:lang w:val="en-US" w:eastAsia="ru-RU"/>
        </w:rPr>
        <w:t>. // Harcourt, Brace &amp; World, 1961.</w:t>
      </w:r>
      <w:r w:rsidR="00791CE3">
        <w:rPr>
          <w:rFonts w:ascii="Times New Roman" w:eastAsia="Times New Roman" w:hAnsi="Times New Roman" w:cs="Times New Roman"/>
          <w:color w:val="000000"/>
          <w:sz w:val="28"/>
          <w:szCs w:val="28"/>
          <w:lang w:val="en-US" w:eastAsia="ru-RU"/>
        </w:rPr>
        <w:t xml:space="preserve"> P.</w:t>
      </w:r>
      <w:r w:rsidRPr="00023EDC">
        <w:rPr>
          <w:rFonts w:ascii="Times New Roman" w:eastAsia="Times New Roman" w:hAnsi="Times New Roman" w:cs="Times New Roman"/>
          <w:color w:val="000000"/>
          <w:sz w:val="28"/>
          <w:szCs w:val="28"/>
          <w:lang w:val="en-US" w:eastAsia="ru-RU"/>
        </w:rPr>
        <w:t xml:space="preserve"> </w:t>
      </w:r>
      <w:r w:rsidR="00791CE3" w:rsidRPr="00791CE3">
        <w:rPr>
          <w:rFonts w:ascii="Times New Roman" w:eastAsia="Times New Roman" w:hAnsi="Times New Roman" w:cs="Times New Roman"/>
          <w:color w:val="000000"/>
          <w:sz w:val="28"/>
          <w:szCs w:val="28"/>
          <w:lang w:val="en-US" w:eastAsia="ru-RU"/>
        </w:rPr>
        <w:t>88</w:t>
      </w:r>
      <w:r w:rsidRPr="00791CE3">
        <w:rPr>
          <w:rFonts w:ascii="Times New Roman" w:eastAsia="Times New Roman" w:hAnsi="Times New Roman" w:cs="Times New Roman"/>
          <w:color w:val="000000"/>
          <w:sz w:val="28"/>
          <w:szCs w:val="28"/>
          <w:lang w:val="en-US" w:eastAsia="ru-RU"/>
        </w:rPr>
        <w:t>.</w:t>
      </w:r>
    </w:p>
    <w:p w:rsidR="00023EDC" w:rsidRPr="00F82D20" w:rsidRDefault="00023EDC" w:rsidP="00F82D20">
      <w:pPr>
        <w:numPr>
          <w:ilvl w:val="0"/>
          <w:numId w:val="19"/>
        </w:numPr>
        <w:spacing w:after="0" w:line="360" w:lineRule="auto"/>
        <w:ind w:left="0" w:firstLine="709"/>
        <w:contextualSpacing/>
        <w:jc w:val="both"/>
        <w:rPr>
          <w:rFonts w:ascii="Times New Roman" w:hAnsi="Times New Roman" w:cs="Times New Roman"/>
          <w:sz w:val="28"/>
          <w:szCs w:val="28"/>
          <w:lang w:val="en-US"/>
        </w:rPr>
      </w:pPr>
      <w:r w:rsidRPr="00023EDC">
        <w:rPr>
          <w:rFonts w:ascii="Times New Roman" w:hAnsi="Times New Roman" w:cs="Times New Roman"/>
          <w:sz w:val="28"/>
          <w:szCs w:val="28"/>
          <w:lang w:val="en-US"/>
        </w:rPr>
        <w:t xml:space="preserve">Ryan </w:t>
      </w:r>
      <w:r w:rsidRPr="00023EDC">
        <w:rPr>
          <w:rFonts w:ascii="Times New Roman" w:hAnsi="Times New Roman" w:cs="Times New Roman"/>
          <w:sz w:val="28"/>
          <w:szCs w:val="28"/>
        </w:rPr>
        <w:t>В</w:t>
      </w:r>
      <w:r w:rsidRPr="00023EDC">
        <w:rPr>
          <w:rFonts w:ascii="Times New Roman" w:hAnsi="Times New Roman" w:cs="Times New Roman"/>
          <w:sz w:val="28"/>
          <w:szCs w:val="28"/>
          <w:lang w:val="en-US"/>
        </w:rPr>
        <w:t xml:space="preserve">. Feminism and </w:t>
      </w:r>
      <w:proofErr w:type="gramStart"/>
      <w:r w:rsidRPr="00023EDC">
        <w:rPr>
          <w:rFonts w:ascii="Times New Roman" w:hAnsi="Times New Roman" w:cs="Times New Roman"/>
          <w:sz w:val="28"/>
          <w:szCs w:val="28"/>
          <w:lang w:val="en-US"/>
        </w:rPr>
        <w:t>The</w:t>
      </w:r>
      <w:proofErr w:type="gramEnd"/>
      <w:r w:rsidRPr="00023EDC">
        <w:rPr>
          <w:rFonts w:ascii="Times New Roman" w:hAnsi="Times New Roman" w:cs="Times New Roman"/>
          <w:sz w:val="28"/>
          <w:szCs w:val="28"/>
          <w:lang w:val="en-US"/>
        </w:rPr>
        <w:t xml:space="preserve"> Women's Movement. Dynamics of Change in Social </w:t>
      </w:r>
      <w:r w:rsidRPr="00F82D20">
        <w:rPr>
          <w:rFonts w:ascii="Times New Roman" w:hAnsi="Times New Roman" w:cs="Times New Roman"/>
          <w:sz w:val="28"/>
          <w:szCs w:val="28"/>
          <w:lang w:val="en-US"/>
        </w:rPr>
        <w:t>Movement, Ideology and Activism // N</w:t>
      </w:r>
      <w:r w:rsidR="00791CE3" w:rsidRPr="00F82D20">
        <w:rPr>
          <w:rFonts w:ascii="Times New Roman" w:hAnsi="Times New Roman" w:cs="Times New Roman"/>
          <w:sz w:val="28"/>
          <w:szCs w:val="28"/>
          <w:lang w:val="en-US"/>
        </w:rPr>
        <w:t>ew York: Routledge, 1992. P. 93-96</w:t>
      </w:r>
      <w:r w:rsidRPr="00F82D20">
        <w:rPr>
          <w:rFonts w:ascii="Times New Roman" w:hAnsi="Times New Roman" w:cs="Times New Roman"/>
          <w:sz w:val="28"/>
          <w:szCs w:val="28"/>
          <w:lang w:val="en-US"/>
        </w:rPr>
        <w:t>.</w:t>
      </w:r>
    </w:p>
    <w:p w:rsidR="00F82D20" w:rsidRPr="00F82D20" w:rsidRDefault="00F82D20" w:rsidP="00F82D20">
      <w:pPr>
        <w:pStyle w:val="1"/>
        <w:numPr>
          <w:ilvl w:val="0"/>
          <w:numId w:val="19"/>
        </w:numPr>
        <w:shd w:val="clear" w:color="auto" w:fill="FFFFFF"/>
        <w:spacing w:before="0" w:beforeAutospacing="0" w:after="0" w:afterAutospacing="0" w:line="360" w:lineRule="auto"/>
        <w:ind w:left="0" w:firstLine="709"/>
        <w:jc w:val="both"/>
        <w:rPr>
          <w:rFonts w:eastAsiaTheme="minorHAnsi" w:cstheme="minorBidi"/>
          <w:b w:val="0"/>
          <w:bCs w:val="0"/>
          <w:kern w:val="0"/>
          <w:sz w:val="28"/>
          <w:szCs w:val="28"/>
          <w:lang w:val="en-US" w:eastAsia="en-US"/>
        </w:rPr>
      </w:pPr>
      <w:proofErr w:type="spellStart"/>
      <w:r w:rsidRPr="00F82D20">
        <w:rPr>
          <w:rFonts w:eastAsiaTheme="minorHAnsi" w:cstheme="minorBidi"/>
          <w:b w:val="0"/>
          <w:bCs w:val="0"/>
          <w:kern w:val="0"/>
          <w:sz w:val="28"/>
          <w:szCs w:val="28"/>
          <w:lang w:val="en-US" w:eastAsia="en-US"/>
        </w:rPr>
        <w:t>Sanja</w:t>
      </w:r>
      <w:proofErr w:type="spellEnd"/>
      <w:r w:rsidRPr="00F82D20">
        <w:rPr>
          <w:rFonts w:eastAsiaTheme="minorHAnsi" w:cstheme="minorBidi"/>
          <w:b w:val="0"/>
          <w:bCs w:val="0"/>
          <w:kern w:val="0"/>
          <w:sz w:val="28"/>
          <w:szCs w:val="28"/>
          <w:lang w:val="en-US" w:eastAsia="en-US"/>
        </w:rPr>
        <w:t xml:space="preserve"> K. Women's Rights in the Middle East and North Africa: Progress </w:t>
      </w:r>
      <w:proofErr w:type="gramStart"/>
      <w:r w:rsidRPr="00F82D20">
        <w:rPr>
          <w:rFonts w:eastAsiaTheme="minorHAnsi" w:cstheme="minorBidi"/>
          <w:b w:val="0"/>
          <w:bCs w:val="0"/>
          <w:kern w:val="0"/>
          <w:sz w:val="28"/>
          <w:szCs w:val="28"/>
          <w:lang w:val="en-US" w:eastAsia="en-US"/>
        </w:rPr>
        <w:t>Amid</w:t>
      </w:r>
      <w:proofErr w:type="gramEnd"/>
      <w:r w:rsidRPr="00F82D20">
        <w:rPr>
          <w:rFonts w:eastAsiaTheme="minorHAnsi" w:cstheme="minorBidi"/>
          <w:b w:val="0"/>
          <w:bCs w:val="0"/>
          <w:kern w:val="0"/>
          <w:sz w:val="28"/>
          <w:szCs w:val="28"/>
          <w:lang w:val="en-US" w:eastAsia="en-US"/>
        </w:rPr>
        <w:t xml:space="preserve"> Resistance. // Freedom House. 2010. 590 p.</w:t>
      </w:r>
    </w:p>
    <w:p w:rsidR="00023EDC" w:rsidRPr="00F82D20" w:rsidRDefault="00023EDC" w:rsidP="00F82D20">
      <w:pPr>
        <w:numPr>
          <w:ilvl w:val="0"/>
          <w:numId w:val="19"/>
        </w:numPr>
        <w:spacing w:after="0" w:line="360" w:lineRule="auto"/>
        <w:ind w:left="0" w:firstLine="709"/>
        <w:contextualSpacing/>
        <w:jc w:val="both"/>
        <w:rPr>
          <w:rFonts w:ascii="Times New Roman" w:hAnsi="Times New Roman" w:cs="Times New Roman"/>
          <w:sz w:val="28"/>
          <w:szCs w:val="28"/>
          <w:lang w:val="en-US"/>
        </w:rPr>
      </w:pPr>
      <w:r w:rsidRPr="00F82D20">
        <w:rPr>
          <w:rFonts w:ascii="Times New Roman" w:hAnsi="Times New Roman" w:cs="Times New Roman"/>
          <w:sz w:val="28"/>
          <w:szCs w:val="28"/>
          <w:lang w:val="en-US"/>
        </w:rPr>
        <w:t>Sharma K. The other half: women and the Arab spring. // The Hindu. 2011</w:t>
      </w:r>
      <w:r w:rsidR="00791CE3" w:rsidRPr="00F82D20">
        <w:rPr>
          <w:rFonts w:ascii="Times New Roman" w:hAnsi="Times New Roman" w:cs="Times New Roman"/>
          <w:sz w:val="28"/>
          <w:szCs w:val="28"/>
          <w:lang w:val="en-US"/>
        </w:rPr>
        <w:t>.</w:t>
      </w:r>
    </w:p>
    <w:p w:rsidR="00023EDC" w:rsidRPr="00023EDC" w:rsidRDefault="00023EDC" w:rsidP="00F82D20">
      <w:pPr>
        <w:numPr>
          <w:ilvl w:val="0"/>
          <w:numId w:val="19"/>
        </w:numPr>
        <w:spacing w:after="0" w:line="360" w:lineRule="auto"/>
        <w:ind w:left="0" w:firstLine="709"/>
        <w:contextualSpacing/>
        <w:jc w:val="both"/>
        <w:rPr>
          <w:rFonts w:ascii="Times New Roman" w:hAnsi="Times New Roman" w:cs="Times New Roman"/>
          <w:sz w:val="28"/>
          <w:szCs w:val="28"/>
          <w:lang w:val="en-US"/>
        </w:rPr>
      </w:pPr>
      <w:proofErr w:type="spellStart"/>
      <w:r w:rsidRPr="00F82D20">
        <w:rPr>
          <w:rFonts w:ascii="Times New Roman" w:hAnsi="Times New Roman" w:cs="Times New Roman"/>
          <w:sz w:val="28"/>
          <w:szCs w:val="28"/>
          <w:lang w:val="en-US"/>
        </w:rPr>
        <w:t>Stier</w:t>
      </w:r>
      <w:proofErr w:type="spellEnd"/>
      <w:r w:rsidRPr="00F82D20">
        <w:rPr>
          <w:rFonts w:ascii="Times New Roman" w:hAnsi="Times New Roman" w:cs="Times New Roman"/>
          <w:sz w:val="28"/>
          <w:szCs w:val="28"/>
          <w:lang w:val="en-US"/>
        </w:rPr>
        <w:t xml:space="preserve"> E. The</w:t>
      </w:r>
      <w:r w:rsidRPr="00023EDC">
        <w:rPr>
          <w:rFonts w:ascii="Times New Roman" w:hAnsi="Times New Roman" w:cs="Times New Roman"/>
          <w:sz w:val="28"/>
          <w:szCs w:val="28"/>
          <w:lang w:val="en-US"/>
        </w:rPr>
        <w:t xml:space="preserve"> woman at the head of Yemen’s protest moveme</w:t>
      </w:r>
      <w:r w:rsidR="00791CE3">
        <w:rPr>
          <w:rFonts w:ascii="Times New Roman" w:hAnsi="Times New Roman" w:cs="Times New Roman"/>
          <w:sz w:val="28"/>
          <w:szCs w:val="28"/>
          <w:lang w:val="en-US"/>
        </w:rPr>
        <w:t>nt. // Time magazine. 2012. P. 34</w:t>
      </w:r>
      <w:r w:rsidRPr="00023EDC">
        <w:rPr>
          <w:rFonts w:ascii="Times New Roman" w:hAnsi="Times New Roman" w:cs="Times New Roman"/>
          <w:sz w:val="28"/>
          <w:szCs w:val="28"/>
          <w:lang w:val="en-US"/>
        </w:rPr>
        <w:t>.</w:t>
      </w:r>
    </w:p>
    <w:p w:rsidR="00023EDC" w:rsidRPr="00791CE3" w:rsidRDefault="00023EDC" w:rsidP="00023EDC">
      <w:pPr>
        <w:numPr>
          <w:ilvl w:val="0"/>
          <w:numId w:val="19"/>
        </w:numPr>
        <w:spacing w:after="0" w:line="360" w:lineRule="auto"/>
        <w:ind w:left="0" w:firstLine="709"/>
        <w:contextualSpacing/>
        <w:jc w:val="both"/>
        <w:rPr>
          <w:rFonts w:ascii="Times New Roman" w:hAnsi="Times New Roman" w:cs="Times New Roman"/>
          <w:sz w:val="28"/>
          <w:szCs w:val="28"/>
          <w:lang w:val="en-US"/>
        </w:rPr>
      </w:pPr>
      <w:r w:rsidRPr="00023EDC">
        <w:rPr>
          <w:rFonts w:ascii="Times New Roman" w:hAnsi="Times New Roman" w:cs="Times New Roman"/>
          <w:sz w:val="28"/>
          <w:szCs w:val="28"/>
          <w:lang w:val="en-US"/>
        </w:rPr>
        <w:t xml:space="preserve">Taylor V. Collective Identity in Social Movements Communities. Lesbian Feminist Mobilization, in A. Morris and C. Mueller. </w:t>
      </w:r>
      <w:proofErr w:type="gramStart"/>
      <w:r w:rsidRPr="00023EDC">
        <w:rPr>
          <w:rFonts w:ascii="Times New Roman" w:hAnsi="Times New Roman" w:cs="Times New Roman"/>
          <w:sz w:val="28"/>
          <w:szCs w:val="28"/>
          <w:lang w:val="en-US"/>
        </w:rPr>
        <w:t>eds</w:t>
      </w:r>
      <w:proofErr w:type="gramEnd"/>
      <w:r w:rsidRPr="00023EDC">
        <w:rPr>
          <w:rFonts w:ascii="Times New Roman" w:hAnsi="Times New Roman" w:cs="Times New Roman"/>
          <w:sz w:val="28"/>
          <w:szCs w:val="28"/>
          <w:lang w:val="en-US"/>
        </w:rPr>
        <w:t xml:space="preserve">. Frontiers in Social Movement Theory // New </w:t>
      </w:r>
      <w:proofErr w:type="spellStart"/>
      <w:r w:rsidRPr="00023EDC">
        <w:rPr>
          <w:rFonts w:ascii="Times New Roman" w:hAnsi="Times New Roman" w:cs="Times New Roman"/>
          <w:sz w:val="28"/>
          <w:szCs w:val="28"/>
          <w:lang w:val="en-US"/>
        </w:rPr>
        <w:t>Hawen</w:t>
      </w:r>
      <w:proofErr w:type="spellEnd"/>
      <w:r w:rsidRPr="00023EDC">
        <w:rPr>
          <w:rFonts w:ascii="Times New Roman" w:hAnsi="Times New Roman" w:cs="Times New Roman"/>
          <w:sz w:val="28"/>
          <w:szCs w:val="28"/>
          <w:lang w:val="en-US"/>
        </w:rPr>
        <w:t>: Y</w:t>
      </w:r>
      <w:r w:rsidR="00791CE3">
        <w:rPr>
          <w:rFonts w:ascii="Times New Roman" w:hAnsi="Times New Roman" w:cs="Times New Roman"/>
          <w:sz w:val="28"/>
          <w:szCs w:val="28"/>
          <w:lang w:val="en-US"/>
        </w:rPr>
        <w:t>ale Univ. Press. 1992. P. 104-130</w:t>
      </w:r>
      <w:r w:rsidRPr="00023EDC">
        <w:rPr>
          <w:rFonts w:ascii="Times New Roman" w:hAnsi="Times New Roman" w:cs="Times New Roman"/>
          <w:sz w:val="28"/>
          <w:szCs w:val="28"/>
          <w:lang w:val="en-US"/>
        </w:rPr>
        <w:t>.</w:t>
      </w:r>
    </w:p>
    <w:p w:rsidR="00023EDC" w:rsidRPr="00791CE3" w:rsidRDefault="00023EDC" w:rsidP="00023EDC">
      <w:pPr>
        <w:numPr>
          <w:ilvl w:val="0"/>
          <w:numId w:val="19"/>
        </w:numPr>
        <w:spacing w:after="0" w:line="360" w:lineRule="auto"/>
        <w:ind w:left="0" w:firstLine="709"/>
        <w:contextualSpacing/>
        <w:jc w:val="both"/>
        <w:rPr>
          <w:rFonts w:ascii="Times New Roman" w:hAnsi="Times New Roman" w:cs="Times New Roman"/>
          <w:sz w:val="28"/>
          <w:szCs w:val="28"/>
          <w:lang w:val="en-US"/>
        </w:rPr>
      </w:pPr>
      <w:proofErr w:type="spellStart"/>
      <w:r w:rsidRPr="00023EDC">
        <w:rPr>
          <w:rFonts w:ascii="Times New Roman" w:hAnsi="Times New Roman" w:cs="Times New Roman"/>
          <w:sz w:val="28"/>
          <w:szCs w:val="28"/>
          <w:lang w:val="en-US"/>
        </w:rPr>
        <w:lastRenderedPageBreak/>
        <w:t>Thebian</w:t>
      </w:r>
      <w:proofErr w:type="spellEnd"/>
      <w:r w:rsidRPr="00023EDC">
        <w:rPr>
          <w:rFonts w:ascii="Times New Roman" w:hAnsi="Times New Roman" w:cs="Times New Roman"/>
          <w:sz w:val="28"/>
          <w:szCs w:val="28"/>
          <w:lang w:val="en-US"/>
        </w:rPr>
        <w:t xml:space="preserve"> A. The Tunisian online revolut</w:t>
      </w:r>
      <w:r w:rsidR="00791CE3">
        <w:rPr>
          <w:rFonts w:ascii="Times New Roman" w:hAnsi="Times New Roman" w:cs="Times New Roman"/>
          <w:sz w:val="28"/>
          <w:szCs w:val="28"/>
          <w:lang w:val="en-US"/>
        </w:rPr>
        <w:t xml:space="preserve">ion. // </w:t>
      </w:r>
      <w:proofErr w:type="spellStart"/>
      <w:r w:rsidR="00791CE3">
        <w:rPr>
          <w:rFonts w:ascii="Times New Roman" w:hAnsi="Times New Roman" w:cs="Times New Roman"/>
          <w:sz w:val="28"/>
          <w:szCs w:val="28"/>
          <w:lang w:val="en-US"/>
        </w:rPr>
        <w:t>Emaj</w:t>
      </w:r>
      <w:proofErr w:type="spellEnd"/>
      <w:r w:rsidR="00791CE3">
        <w:rPr>
          <w:rFonts w:ascii="Times New Roman" w:hAnsi="Times New Roman" w:cs="Times New Roman"/>
          <w:sz w:val="28"/>
          <w:szCs w:val="28"/>
          <w:lang w:val="en-US"/>
        </w:rPr>
        <w:t xml:space="preserve"> magazine. 2011. P. 5</w:t>
      </w:r>
      <w:r w:rsidRPr="00023EDC">
        <w:rPr>
          <w:rFonts w:ascii="Times New Roman" w:hAnsi="Times New Roman" w:cs="Times New Roman"/>
          <w:sz w:val="28"/>
          <w:szCs w:val="28"/>
          <w:lang w:val="en-US"/>
        </w:rPr>
        <w:t>.</w:t>
      </w:r>
    </w:p>
    <w:p w:rsidR="00023EDC" w:rsidRPr="00E45B61" w:rsidRDefault="00023EDC" w:rsidP="00023EDC">
      <w:pPr>
        <w:numPr>
          <w:ilvl w:val="0"/>
          <w:numId w:val="19"/>
        </w:numPr>
        <w:spacing w:after="0" w:line="360" w:lineRule="auto"/>
        <w:ind w:left="0" w:firstLine="709"/>
        <w:contextualSpacing/>
        <w:jc w:val="both"/>
        <w:rPr>
          <w:rFonts w:ascii="Times New Roman" w:hAnsi="Times New Roman" w:cs="Times New Roman"/>
          <w:sz w:val="28"/>
          <w:szCs w:val="28"/>
          <w:lang w:val="en-US"/>
        </w:rPr>
      </w:pPr>
      <w:r w:rsidRPr="00023EDC">
        <w:rPr>
          <w:rFonts w:ascii="Times New Roman" w:hAnsi="Times New Roman" w:cs="Times New Roman"/>
          <w:sz w:val="28"/>
          <w:szCs w:val="28"/>
          <w:lang w:val="en-US"/>
        </w:rPr>
        <w:t xml:space="preserve">Turner R. Collective </w:t>
      </w:r>
      <w:proofErr w:type="spellStart"/>
      <w:r w:rsidRPr="00023EDC">
        <w:rPr>
          <w:rFonts w:ascii="Times New Roman" w:hAnsi="Times New Roman" w:cs="Times New Roman"/>
          <w:sz w:val="28"/>
          <w:szCs w:val="28"/>
          <w:lang w:val="en-US"/>
        </w:rPr>
        <w:t>Behaviour</w:t>
      </w:r>
      <w:proofErr w:type="spellEnd"/>
      <w:r w:rsidRPr="00023EDC">
        <w:rPr>
          <w:rFonts w:ascii="Times New Roman" w:hAnsi="Times New Roman" w:cs="Times New Roman"/>
          <w:sz w:val="28"/>
          <w:szCs w:val="28"/>
          <w:lang w:val="en-US"/>
        </w:rPr>
        <w:t xml:space="preserve"> // Englewood Cliffs, NJ: </w:t>
      </w:r>
      <w:r w:rsidR="00791CE3">
        <w:rPr>
          <w:rFonts w:ascii="Times New Roman" w:hAnsi="Times New Roman" w:cs="Times New Roman"/>
          <w:sz w:val="28"/>
          <w:szCs w:val="28"/>
          <w:lang w:val="en-US"/>
        </w:rPr>
        <w:t>Prentice Hall, 1957. P</w:t>
      </w:r>
      <w:r w:rsidRPr="00023EDC">
        <w:rPr>
          <w:rFonts w:ascii="Times New Roman" w:hAnsi="Times New Roman" w:cs="Times New Roman"/>
          <w:sz w:val="28"/>
          <w:szCs w:val="28"/>
          <w:lang w:val="en-US"/>
        </w:rPr>
        <w:t>. 223.</w:t>
      </w:r>
    </w:p>
    <w:p w:rsidR="00E45B61" w:rsidRPr="00E45B61" w:rsidRDefault="00E45B61" w:rsidP="00023EDC">
      <w:pPr>
        <w:numPr>
          <w:ilvl w:val="0"/>
          <w:numId w:val="19"/>
        </w:numPr>
        <w:spacing w:after="0" w:line="360" w:lineRule="auto"/>
        <w:ind w:left="0" w:firstLine="709"/>
        <w:contextualSpacing/>
        <w:jc w:val="both"/>
        <w:rPr>
          <w:rFonts w:ascii="Times New Roman" w:hAnsi="Times New Roman" w:cs="Times New Roman"/>
          <w:sz w:val="28"/>
          <w:szCs w:val="28"/>
          <w:lang w:val="en-US"/>
        </w:rPr>
      </w:pPr>
      <w:r w:rsidRPr="00E45B61">
        <w:rPr>
          <w:rFonts w:ascii="Times New Roman" w:hAnsi="Times New Roman" w:cs="Times New Roman"/>
          <w:iCs/>
          <w:sz w:val="28"/>
          <w:szCs w:val="28"/>
          <w:shd w:val="clear" w:color="auto" w:fill="FFFFFF"/>
          <w:lang w:val="en-US"/>
        </w:rPr>
        <w:t xml:space="preserve">Watson K. Winning the case for women in work: Saudi Arabia’s steps to reform. // BBC News. 2011. </w:t>
      </w:r>
      <w:r w:rsidRPr="00E45B61">
        <w:rPr>
          <w:rFonts w:ascii="Times New Roman" w:hAnsi="Times New Roman" w:cs="Times New Roman"/>
          <w:iCs/>
          <w:sz w:val="28"/>
          <w:szCs w:val="28"/>
          <w:shd w:val="clear" w:color="auto" w:fill="FFFFFF"/>
        </w:rPr>
        <w:t>Режим доступа: http://www.bbc.com/news/business-20697030</w:t>
      </w:r>
    </w:p>
    <w:p w:rsidR="00023EDC" w:rsidRPr="00023EDC" w:rsidRDefault="00023EDC" w:rsidP="00023EDC">
      <w:pPr>
        <w:numPr>
          <w:ilvl w:val="0"/>
          <w:numId w:val="19"/>
        </w:numPr>
        <w:spacing w:after="0" w:line="360" w:lineRule="auto"/>
        <w:ind w:left="0" w:firstLine="709"/>
        <w:contextualSpacing/>
        <w:jc w:val="both"/>
        <w:rPr>
          <w:rFonts w:ascii="Times New Roman" w:hAnsi="Times New Roman" w:cs="Times New Roman"/>
          <w:sz w:val="28"/>
          <w:szCs w:val="28"/>
          <w:lang w:val="en-US"/>
        </w:rPr>
      </w:pPr>
      <w:r w:rsidRPr="00E45B61">
        <w:rPr>
          <w:rFonts w:ascii="Times New Roman" w:hAnsi="Times New Roman" w:cs="Times New Roman"/>
          <w:color w:val="000000"/>
          <w:sz w:val="28"/>
          <w:szCs w:val="28"/>
          <w:shd w:val="clear" w:color="auto" w:fill="FFFFFF"/>
          <w:lang w:val="en-US"/>
        </w:rPr>
        <w:t>Wollstonecraft M. A Vindication of</w:t>
      </w:r>
      <w:r w:rsidRPr="00023EDC">
        <w:rPr>
          <w:rFonts w:ascii="Times New Roman" w:hAnsi="Times New Roman" w:cs="Times New Roman"/>
          <w:color w:val="000000"/>
          <w:sz w:val="28"/>
          <w:szCs w:val="28"/>
          <w:shd w:val="clear" w:color="auto" w:fill="FFFFFF"/>
          <w:lang w:val="en-US"/>
        </w:rPr>
        <w:t xml:space="preserve"> the Rights of Men and </w:t>
      </w:r>
      <w:proofErr w:type="gramStart"/>
      <w:r w:rsidRPr="00023EDC">
        <w:rPr>
          <w:rFonts w:ascii="Times New Roman" w:hAnsi="Times New Roman" w:cs="Times New Roman"/>
          <w:color w:val="000000"/>
          <w:sz w:val="28"/>
          <w:szCs w:val="28"/>
          <w:shd w:val="clear" w:color="auto" w:fill="FFFFFF"/>
          <w:lang w:val="en-US"/>
        </w:rPr>
        <w:t>A</w:t>
      </w:r>
      <w:proofErr w:type="gramEnd"/>
      <w:r w:rsidRPr="00023EDC">
        <w:rPr>
          <w:rFonts w:ascii="Times New Roman" w:hAnsi="Times New Roman" w:cs="Times New Roman"/>
          <w:color w:val="000000"/>
          <w:sz w:val="28"/>
          <w:szCs w:val="28"/>
          <w:shd w:val="clear" w:color="auto" w:fill="FFFFFF"/>
          <w:lang w:val="en-US"/>
        </w:rPr>
        <w:t xml:space="preserve"> Vindication of the Rights of Woman. // Ed. </w:t>
      </w:r>
      <w:proofErr w:type="spellStart"/>
      <w:r w:rsidRPr="00023EDC">
        <w:rPr>
          <w:rFonts w:ascii="Times New Roman" w:hAnsi="Times New Roman" w:cs="Times New Roman"/>
          <w:color w:val="000000"/>
          <w:sz w:val="28"/>
          <w:szCs w:val="28"/>
          <w:shd w:val="clear" w:color="auto" w:fill="FFFFFF"/>
          <w:lang w:val="en-US"/>
        </w:rPr>
        <w:t>Sylvana</w:t>
      </w:r>
      <w:proofErr w:type="spellEnd"/>
      <w:r w:rsidRPr="00023EDC">
        <w:rPr>
          <w:rFonts w:ascii="Times New Roman" w:hAnsi="Times New Roman" w:cs="Times New Roman"/>
          <w:color w:val="000000"/>
          <w:sz w:val="28"/>
          <w:szCs w:val="28"/>
          <w:shd w:val="clear" w:color="auto" w:fill="FFFFFF"/>
          <w:lang w:val="en-US"/>
        </w:rPr>
        <w:t xml:space="preserve"> </w:t>
      </w:r>
      <w:proofErr w:type="spellStart"/>
      <w:r w:rsidRPr="00023EDC">
        <w:rPr>
          <w:rFonts w:ascii="Times New Roman" w:hAnsi="Times New Roman" w:cs="Times New Roman"/>
          <w:color w:val="000000"/>
          <w:sz w:val="28"/>
          <w:szCs w:val="28"/>
          <w:shd w:val="clear" w:color="auto" w:fill="FFFFFF"/>
          <w:lang w:val="en-US"/>
        </w:rPr>
        <w:t>Tomaselli</w:t>
      </w:r>
      <w:proofErr w:type="spellEnd"/>
      <w:r w:rsidRPr="00023EDC">
        <w:rPr>
          <w:rFonts w:ascii="Times New Roman" w:hAnsi="Times New Roman" w:cs="Times New Roman"/>
          <w:color w:val="000000"/>
          <w:sz w:val="28"/>
          <w:szCs w:val="28"/>
          <w:shd w:val="clear" w:color="auto" w:fill="FFFFFF"/>
          <w:lang w:val="en-US"/>
        </w:rPr>
        <w:t>. Cambridge:</w:t>
      </w:r>
      <w:r w:rsidR="00E944BC">
        <w:rPr>
          <w:rFonts w:ascii="Times New Roman" w:hAnsi="Times New Roman" w:cs="Times New Roman"/>
          <w:color w:val="000000"/>
          <w:sz w:val="28"/>
          <w:szCs w:val="28"/>
          <w:shd w:val="clear" w:color="auto" w:fill="FFFFFF"/>
        </w:rPr>
        <w:t xml:space="preserve"> </w:t>
      </w:r>
      <w:hyperlink r:id="rId16" w:tooltip="Cambridge University Press" w:history="1">
        <w:r w:rsidRPr="00023EDC">
          <w:rPr>
            <w:rFonts w:ascii="Times New Roman" w:hAnsi="Times New Roman" w:cs="Times New Roman"/>
            <w:color w:val="000000"/>
            <w:sz w:val="28"/>
            <w:szCs w:val="28"/>
            <w:shd w:val="clear" w:color="auto" w:fill="FFFFFF"/>
            <w:lang w:val="en-US"/>
          </w:rPr>
          <w:t>Cambridge University Press</w:t>
        </w:r>
      </w:hyperlink>
      <w:r w:rsidR="00791CE3">
        <w:rPr>
          <w:rFonts w:ascii="Times New Roman" w:hAnsi="Times New Roman" w:cs="Times New Roman"/>
          <w:color w:val="000000"/>
          <w:sz w:val="28"/>
          <w:szCs w:val="28"/>
          <w:shd w:val="clear" w:color="auto" w:fill="FFFFFF"/>
          <w:lang w:val="en-US"/>
        </w:rPr>
        <w:t>, 1995. P. 45</w:t>
      </w:r>
      <w:r w:rsidRPr="00023EDC">
        <w:rPr>
          <w:rFonts w:ascii="Times New Roman" w:hAnsi="Times New Roman" w:cs="Times New Roman"/>
          <w:color w:val="000000"/>
          <w:sz w:val="28"/>
          <w:szCs w:val="28"/>
          <w:shd w:val="clear" w:color="auto" w:fill="FFFFFF"/>
          <w:lang w:val="en-US"/>
        </w:rPr>
        <w:t>.</w:t>
      </w:r>
    </w:p>
    <w:p w:rsidR="00023EDC" w:rsidRPr="00791CE3" w:rsidRDefault="00023EDC" w:rsidP="00023EDC">
      <w:pPr>
        <w:numPr>
          <w:ilvl w:val="0"/>
          <w:numId w:val="19"/>
        </w:numPr>
        <w:spacing w:after="0" w:line="360" w:lineRule="auto"/>
        <w:ind w:left="0" w:firstLine="709"/>
        <w:contextualSpacing/>
        <w:jc w:val="both"/>
        <w:rPr>
          <w:rFonts w:ascii="Times New Roman" w:hAnsi="Times New Roman" w:cs="Times New Roman"/>
          <w:sz w:val="28"/>
          <w:szCs w:val="28"/>
        </w:rPr>
      </w:pPr>
      <w:proofErr w:type="spellStart"/>
      <w:r w:rsidRPr="00023EDC">
        <w:rPr>
          <w:rFonts w:ascii="Times New Roman" w:hAnsi="Times New Roman" w:cs="Times New Roman"/>
          <w:iCs/>
          <w:sz w:val="28"/>
          <w:szCs w:val="28"/>
          <w:shd w:val="clear" w:color="auto" w:fill="FFFFFF"/>
          <w:lang w:val="en-US"/>
        </w:rPr>
        <w:t>Zoepf</w:t>
      </w:r>
      <w:proofErr w:type="spellEnd"/>
      <w:r w:rsidRPr="00023EDC">
        <w:rPr>
          <w:rFonts w:ascii="Times New Roman" w:hAnsi="Times New Roman" w:cs="Times New Roman"/>
          <w:iCs/>
          <w:sz w:val="28"/>
          <w:szCs w:val="28"/>
          <w:shd w:val="clear" w:color="auto" w:fill="FFFFFF"/>
          <w:lang w:val="en-US"/>
        </w:rPr>
        <w:t xml:space="preserve"> </w:t>
      </w:r>
      <w:proofErr w:type="spellStart"/>
      <w:r w:rsidRPr="00023EDC">
        <w:rPr>
          <w:rFonts w:ascii="Times New Roman" w:hAnsi="Times New Roman" w:cs="Times New Roman"/>
          <w:iCs/>
          <w:sz w:val="28"/>
          <w:szCs w:val="28"/>
          <w:shd w:val="clear" w:color="auto" w:fill="FFFFFF"/>
          <w:lang w:val="en-US"/>
        </w:rPr>
        <w:t>K.</w:t>
      </w:r>
      <w:hyperlink r:id="rId17" w:history="1">
        <w:r w:rsidRPr="00023EDC">
          <w:rPr>
            <w:rFonts w:ascii="Times New Roman" w:hAnsi="Times New Roman" w:cs="Times New Roman"/>
            <w:sz w:val="28"/>
            <w:szCs w:val="28"/>
            <w:lang w:val="en-US"/>
          </w:rPr>
          <w:t>Talk</w:t>
        </w:r>
        <w:proofErr w:type="spellEnd"/>
        <w:r w:rsidRPr="00023EDC">
          <w:rPr>
            <w:rFonts w:ascii="Times New Roman" w:hAnsi="Times New Roman" w:cs="Times New Roman"/>
            <w:sz w:val="28"/>
            <w:szCs w:val="28"/>
            <w:lang w:val="en-US"/>
          </w:rPr>
          <w:t xml:space="preserve"> of Women's Rights Divides Saudi Arabia</w:t>
        </w:r>
      </w:hyperlink>
      <w:r w:rsidRPr="00023EDC">
        <w:rPr>
          <w:rFonts w:ascii="Times New Roman" w:hAnsi="Times New Roman" w:cs="Times New Roman"/>
          <w:sz w:val="28"/>
          <w:szCs w:val="28"/>
          <w:shd w:val="clear" w:color="auto" w:fill="FFFFFF"/>
          <w:lang w:val="en-US"/>
        </w:rPr>
        <w:t xml:space="preserve">. // </w:t>
      </w:r>
      <w:r w:rsidRPr="00023EDC">
        <w:rPr>
          <w:rFonts w:ascii="Times New Roman" w:hAnsi="Times New Roman" w:cs="Times New Roman"/>
          <w:iCs/>
          <w:sz w:val="28"/>
          <w:szCs w:val="28"/>
          <w:shd w:val="clear" w:color="auto" w:fill="FFFFFF"/>
          <w:lang w:val="en-US"/>
        </w:rPr>
        <w:t>The New York Times</w:t>
      </w:r>
      <w:r w:rsidR="00791CE3">
        <w:rPr>
          <w:rFonts w:ascii="Times New Roman" w:hAnsi="Times New Roman" w:cs="Times New Roman"/>
          <w:sz w:val="28"/>
          <w:szCs w:val="28"/>
          <w:shd w:val="clear" w:color="auto" w:fill="FFFFFF"/>
          <w:lang w:val="en-US"/>
        </w:rPr>
        <w:t xml:space="preserve">. </w:t>
      </w:r>
      <w:r w:rsidR="00791CE3" w:rsidRPr="00791CE3">
        <w:rPr>
          <w:rFonts w:ascii="Times New Roman" w:hAnsi="Times New Roman" w:cs="Times New Roman"/>
          <w:sz w:val="28"/>
          <w:szCs w:val="28"/>
          <w:shd w:val="clear" w:color="auto" w:fill="FFFFFF"/>
        </w:rPr>
        <w:t xml:space="preserve">2010. </w:t>
      </w:r>
      <w:r w:rsidR="00791CE3">
        <w:rPr>
          <w:rFonts w:ascii="Times New Roman" w:hAnsi="Times New Roman" w:cs="Times New Roman"/>
          <w:sz w:val="28"/>
          <w:szCs w:val="28"/>
          <w:shd w:val="clear" w:color="auto" w:fill="FFFFFF"/>
          <w:lang w:val="en-US"/>
        </w:rPr>
        <w:t>P</w:t>
      </w:r>
      <w:r w:rsidR="00791CE3" w:rsidRPr="00791CE3">
        <w:rPr>
          <w:rFonts w:ascii="Times New Roman" w:hAnsi="Times New Roman" w:cs="Times New Roman"/>
          <w:sz w:val="28"/>
          <w:szCs w:val="28"/>
          <w:shd w:val="clear" w:color="auto" w:fill="FFFFFF"/>
        </w:rPr>
        <w:t>. 23</w:t>
      </w:r>
      <w:r w:rsidRPr="00791CE3">
        <w:rPr>
          <w:rFonts w:ascii="Times New Roman" w:hAnsi="Times New Roman" w:cs="Times New Roman"/>
          <w:sz w:val="28"/>
          <w:szCs w:val="28"/>
          <w:shd w:val="clear" w:color="auto" w:fill="FFFFFF"/>
        </w:rPr>
        <w:t>.</w:t>
      </w:r>
    </w:p>
    <w:p w:rsidR="00023EDC" w:rsidRPr="00791CE3" w:rsidRDefault="00023EDC" w:rsidP="00023EDC">
      <w:pPr>
        <w:spacing w:after="0" w:line="360" w:lineRule="auto"/>
        <w:ind w:left="709" w:firstLine="709"/>
        <w:contextualSpacing/>
        <w:jc w:val="both"/>
        <w:rPr>
          <w:rFonts w:ascii="Times New Roman" w:hAnsi="Times New Roman" w:cs="Times New Roman"/>
          <w:sz w:val="28"/>
          <w:szCs w:val="28"/>
          <w:shd w:val="clear" w:color="auto" w:fill="FFFFFF"/>
        </w:rPr>
      </w:pPr>
    </w:p>
    <w:p w:rsidR="00023EDC" w:rsidRPr="00DC18AB" w:rsidRDefault="00023EDC" w:rsidP="00023EDC">
      <w:pPr>
        <w:spacing w:after="0" w:line="360" w:lineRule="auto"/>
        <w:ind w:firstLine="709"/>
        <w:contextualSpacing/>
        <w:jc w:val="both"/>
        <w:rPr>
          <w:rFonts w:ascii="Times New Roman" w:hAnsi="Times New Roman" w:cs="Times New Roman"/>
          <w:b/>
          <w:sz w:val="28"/>
          <w:szCs w:val="28"/>
          <w:shd w:val="clear" w:color="auto" w:fill="FFFFFF"/>
        </w:rPr>
      </w:pPr>
      <w:r w:rsidRPr="00DC18AB">
        <w:rPr>
          <w:rFonts w:ascii="Times New Roman" w:hAnsi="Times New Roman" w:cs="Times New Roman"/>
          <w:b/>
          <w:sz w:val="28"/>
          <w:szCs w:val="28"/>
          <w:shd w:val="clear" w:color="auto" w:fill="FFFFFF"/>
        </w:rPr>
        <w:t>Электронные ресурсы</w:t>
      </w:r>
    </w:p>
    <w:p w:rsidR="00597B80" w:rsidRPr="00597B80" w:rsidRDefault="00597B80" w:rsidP="0029262B">
      <w:pPr>
        <w:numPr>
          <w:ilvl w:val="0"/>
          <w:numId w:val="20"/>
        </w:numPr>
        <w:spacing w:after="0" w:line="360" w:lineRule="auto"/>
        <w:ind w:left="0" w:firstLine="709"/>
        <w:contextualSpacing/>
        <w:jc w:val="both"/>
        <w:rPr>
          <w:rFonts w:ascii="Times New Roman" w:hAnsi="Times New Roman" w:cs="Times New Roman"/>
          <w:sz w:val="28"/>
          <w:szCs w:val="28"/>
        </w:rPr>
      </w:pPr>
      <w:r w:rsidRPr="00597B80">
        <w:rPr>
          <w:rFonts w:ascii="Times New Roman" w:hAnsi="Times New Roman" w:cs="Times New Roman"/>
          <w:sz w:val="28"/>
          <w:szCs w:val="28"/>
        </w:rPr>
        <w:t xml:space="preserve">Дунаева Е. В. Роль и место женщин в иранском обществе. // РИА «Иран». </w:t>
      </w:r>
      <w:r>
        <w:rPr>
          <w:rFonts w:ascii="Times New Roman" w:hAnsi="Times New Roman" w:cs="Times New Roman"/>
          <w:sz w:val="28"/>
          <w:szCs w:val="28"/>
        </w:rPr>
        <w:t xml:space="preserve">2011. Режим доступа: </w:t>
      </w:r>
      <w:r w:rsidRPr="00597B80">
        <w:rPr>
          <w:rFonts w:ascii="Times New Roman" w:hAnsi="Times New Roman" w:cs="Times New Roman"/>
          <w:sz w:val="28"/>
          <w:szCs w:val="28"/>
        </w:rPr>
        <w:t>http://www.iran.ru/news/analytics/74164/Rol_i_mesto_zhenshchin_v_iranskom_obshchestve</w:t>
      </w:r>
    </w:p>
    <w:p w:rsidR="00023EDC" w:rsidRPr="00C145E6" w:rsidRDefault="00023EDC" w:rsidP="0029262B">
      <w:pPr>
        <w:numPr>
          <w:ilvl w:val="0"/>
          <w:numId w:val="20"/>
        </w:numPr>
        <w:spacing w:after="0" w:line="360" w:lineRule="auto"/>
        <w:ind w:left="0" w:firstLine="709"/>
        <w:contextualSpacing/>
        <w:jc w:val="both"/>
        <w:rPr>
          <w:rFonts w:ascii="Times New Roman" w:hAnsi="Times New Roman" w:cs="Times New Roman"/>
          <w:sz w:val="28"/>
          <w:szCs w:val="28"/>
          <w:shd w:val="clear" w:color="auto" w:fill="FFFFFF"/>
        </w:rPr>
      </w:pPr>
      <w:r w:rsidRPr="00023EDC">
        <w:rPr>
          <w:rFonts w:ascii="Times New Roman" w:hAnsi="Times New Roman" w:cs="Times New Roman"/>
          <w:sz w:val="28"/>
          <w:szCs w:val="28"/>
        </w:rPr>
        <w:t xml:space="preserve">Конституция Исламской республики Иран. 1979. Режим доступа: </w:t>
      </w:r>
      <w:r w:rsidRPr="00023EDC">
        <w:rPr>
          <w:rFonts w:ascii="Times New Roman" w:hAnsi="Times New Roman" w:cs="Times New Roman"/>
          <w:sz w:val="28"/>
          <w:szCs w:val="28"/>
          <w:lang w:val="en-US"/>
        </w:rPr>
        <w:t>http</w:t>
      </w:r>
      <w:r w:rsidRPr="00023EDC">
        <w:rPr>
          <w:rFonts w:ascii="Times New Roman" w:hAnsi="Times New Roman" w:cs="Times New Roman"/>
          <w:sz w:val="28"/>
          <w:szCs w:val="28"/>
        </w:rPr>
        <w:t>://</w:t>
      </w:r>
      <w:r w:rsidRPr="00023EDC">
        <w:rPr>
          <w:rFonts w:ascii="Times New Roman" w:hAnsi="Times New Roman" w:cs="Times New Roman"/>
          <w:sz w:val="28"/>
          <w:szCs w:val="28"/>
          <w:lang w:val="en-US"/>
        </w:rPr>
        <w:t>www</w:t>
      </w:r>
      <w:r w:rsidRPr="00023EDC">
        <w:rPr>
          <w:rFonts w:ascii="Times New Roman" w:hAnsi="Times New Roman" w:cs="Times New Roman"/>
          <w:sz w:val="28"/>
          <w:szCs w:val="28"/>
        </w:rPr>
        <w:t xml:space="preserve">. </w:t>
      </w:r>
      <w:hyperlink r:id="rId18" w:history="1">
        <w:r w:rsidR="00C145E6" w:rsidRPr="00C145E6">
          <w:rPr>
            <w:rStyle w:val="aa"/>
            <w:rFonts w:ascii="Times New Roman" w:hAnsi="Times New Roman" w:cs="Times New Roman"/>
            <w:color w:val="auto"/>
            <w:sz w:val="28"/>
            <w:szCs w:val="28"/>
            <w:u w:val="none"/>
          </w:rPr>
          <w:t>http://</w:t>
        </w:r>
        <w:r w:rsidR="00C145E6" w:rsidRPr="00C145E6">
          <w:rPr>
            <w:rStyle w:val="aa"/>
            <w:rFonts w:ascii="Times New Roman" w:hAnsi="Times New Roman" w:cs="Times New Roman"/>
            <w:color w:val="auto"/>
            <w:sz w:val="28"/>
            <w:szCs w:val="28"/>
            <w:u w:val="none"/>
            <w:lang w:val="en-US"/>
          </w:rPr>
          <w:t>www</w:t>
        </w:r>
        <w:r w:rsidR="00C145E6" w:rsidRPr="00C145E6">
          <w:rPr>
            <w:rStyle w:val="aa"/>
            <w:rFonts w:ascii="Times New Roman" w:hAnsi="Times New Roman" w:cs="Times New Roman"/>
            <w:color w:val="auto"/>
            <w:sz w:val="28"/>
            <w:szCs w:val="28"/>
            <w:u w:val="none"/>
          </w:rPr>
          <w:t>.uchebnik-online.com/131/653</w:t>
        </w:r>
      </w:hyperlink>
      <w:r w:rsidRPr="00C145E6">
        <w:rPr>
          <w:rFonts w:ascii="Times New Roman" w:hAnsi="Times New Roman" w:cs="Times New Roman"/>
          <w:sz w:val="28"/>
          <w:szCs w:val="28"/>
        </w:rPr>
        <w:t>.</w:t>
      </w:r>
    </w:p>
    <w:p w:rsidR="00C145E6" w:rsidRPr="00C145E6" w:rsidRDefault="00C145E6" w:rsidP="0029262B">
      <w:pPr>
        <w:numPr>
          <w:ilvl w:val="0"/>
          <w:numId w:val="20"/>
        </w:numPr>
        <w:spacing w:after="0" w:line="360" w:lineRule="auto"/>
        <w:ind w:left="0" w:firstLine="709"/>
        <w:contextualSpacing/>
        <w:jc w:val="both"/>
        <w:rPr>
          <w:rFonts w:ascii="Times New Roman" w:hAnsi="Times New Roman" w:cs="Times New Roman"/>
          <w:sz w:val="28"/>
          <w:szCs w:val="28"/>
          <w:shd w:val="clear" w:color="auto" w:fill="FFFFFF"/>
        </w:rPr>
      </w:pPr>
      <w:r w:rsidRPr="00C145E6">
        <w:rPr>
          <w:rFonts w:ascii="Times New Roman" w:hAnsi="Times New Roman"/>
          <w:sz w:val="28"/>
          <w:szCs w:val="28"/>
        </w:rPr>
        <w:t xml:space="preserve">Конституция Республики Египет. // 2014. Режим </w:t>
      </w:r>
      <w:proofErr w:type="spellStart"/>
      <w:r w:rsidRPr="00C145E6">
        <w:rPr>
          <w:rFonts w:ascii="Times New Roman" w:hAnsi="Times New Roman"/>
          <w:sz w:val="28"/>
          <w:szCs w:val="28"/>
        </w:rPr>
        <w:t>доступа:http</w:t>
      </w:r>
      <w:proofErr w:type="spellEnd"/>
      <w:r w:rsidRPr="00C145E6">
        <w:rPr>
          <w:rFonts w:ascii="Times New Roman" w:hAnsi="Times New Roman"/>
          <w:sz w:val="28"/>
          <w:szCs w:val="28"/>
        </w:rPr>
        <w:t>://worldconstitutions.ru/?p=1013</w:t>
      </w:r>
      <w:r>
        <w:rPr>
          <w:rFonts w:ascii="Times New Roman" w:hAnsi="Times New Roman"/>
          <w:sz w:val="28"/>
          <w:szCs w:val="28"/>
        </w:rPr>
        <w:t>.</w:t>
      </w:r>
    </w:p>
    <w:p w:rsidR="001233BC" w:rsidRPr="0029262B" w:rsidRDefault="001233BC" w:rsidP="001233BC">
      <w:pPr>
        <w:pStyle w:val="a6"/>
        <w:numPr>
          <w:ilvl w:val="0"/>
          <w:numId w:val="20"/>
        </w:numPr>
        <w:spacing w:line="360" w:lineRule="auto"/>
        <w:ind w:left="0" w:firstLine="709"/>
        <w:jc w:val="both"/>
        <w:rPr>
          <w:rFonts w:ascii="Times New Roman" w:hAnsi="Times New Roman" w:cs="Times New Roman"/>
          <w:sz w:val="28"/>
          <w:szCs w:val="28"/>
        </w:rPr>
      </w:pPr>
      <w:r w:rsidRPr="001233BC">
        <w:rPr>
          <w:rFonts w:ascii="Times New Roman" w:hAnsi="Times New Roman" w:cs="Times New Roman"/>
          <w:sz w:val="28"/>
          <w:szCs w:val="28"/>
        </w:rPr>
        <w:t>Мураталиева Н. Т. Положение женщин в Иране. // «Время Востока». Режим доступа: http://www.easttime.ru/blog/polozhenie-zhenshchin-v-irane</w:t>
      </w:r>
    </w:p>
    <w:p w:rsidR="00023EDC" w:rsidRPr="001233BC" w:rsidRDefault="00023EDC" w:rsidP="0029262B">
      <w:pPr>
        <w:numPr>
          <w:ilvl w:val="0"/>
          <w:numId w:val="20"/>
        </w:numPr>
        <w:spacing w:after="0" w:line="360" w:lineRule="auto"/>
        <w:ind w:left="0" w:firstLine="709"/>
        <w:contextualSpacing/>
        <w:jc w:val="both"/>
        <w:rPr>
          <w:rFonts w:ascii="Times New Roman" w:hAnsi="Times New Roman" w:cs="Times New Roman"/>
          <w:sz w:val="28"/>
          <w:szCs w:val="28"/>
        </w:rPr>
      </w:pPr>
      <w:r w:rsidRPr="00023EDC">
        <w:rPr>
          <w:rFonts w:ascii="Times New Roman" w:hAnsi="Times New Roman" w:cs="Times New Roman"/>
          <w:sz w:val="28"/>
          <w:szCs w:val="28"/>
        </w:rPr>
        <w:t xml:space="preserve">Образ женщины под сенью ислама. // Режим доступа: </w:t>
      </w:r>
      <w:hyperlink r:id="rId19" w:history="1">
        <w:r w:rsidRPr="00023EDC">
          <w:rPr>
            <w:rFonts w:ascii="Times New Roman" w:hAnsi="Times New Roman" w:cs="Times New Roman"/>
            <w:sz w:val="28"/>
            <w:szCs w:val="28"/>
          </w:rPr>
          <w:t>http://www.shianet.ru</w:t>
        </w:r>
      </w:hyperlink>
      <w:r w:rsidRPr="00023EDC">
        <w:rPr>
          <w:rFonts w:ascii="Times New Roman" w:hAnsi="Times New Roman" w:cs="Times New Roman"/>
          <w:sz w:val="28"/>
          <w:szCs w:val="28"/>
        </w:rPr>
        <w:t>.</w:t>
      </w:r>
    </w:p>
    <w:p w:rsidR="00023EDC" w:rsidRPr="00023EDC" w:rsidRDefault="00023EDC" w:rsidP="00023EDC">
      <w:pPr>
        <w:numPr>
          <w:ilvl w:val="0"/>
          <w:numId w:val="20"/>
        </w:numPr>
        <w:spacing w:after="0" w:line="360" w:lineRule="auto"/>
        <w:ind w:left="0" w:firstLine="709"/>
        <w:contextualSpacing/>
        <w:jc w:val="both"/>
        <w:rPr>
          <w:rFonts w:ascii="Times New Roman" w:hAnsi="Times New Roman" w:cs="Times New Roman"/>
          <w:sz w:val="28"/>
          <w:szCs w:val="28"/>
          <w:shd w:val="clear" w:color="auto" w:fill="FFFFFF"/>
        </w:rPr>
      </w:pPr>
      <w:r w:rsidRPr="00AB58BB">
        <w:rPr>
          <w:rFonts w:ascii="Times New Roman" w:hAnsi="Times New Roman" w:cs="Times New Roman"/>
          <w:sz w:val="28"/>
          <w:szCs w:val="28"/>
          <w:lang w:val="en-US"/>
        </w:rPr>
        <w:t>Constitution</w:t>
      </w:r>
      <w:r w:rsidRPr="00023EDC">
        <w:rPr>
          <w:rFonts w:ascii="Times New Roman" w:hAnsi="Times New Roman" w:cs="Times New Roman"/>
          <w:sz w:val="28"/>
          <w:szCs w:val="28"/>
          <w:lang w:val="en-US"/>
        </w:rPr>
        <w:t xml:space="preserve"> of the Republic of Yemen, 1994. </w:t>
      </w:r>
      <w:r w:rsidRPr="00023EDC">
        <w:rPr>
          <w:rFonts w:ascii="Times New Roman" w:hAnsi="Times New Roman" w:cs="Times New Roman"/>
          <w:sz w:val="28"/>
          <w:szCs w:val="28"/>
        </w:rPr>
        <w:t>Режим доступа:</w:t>
      </w:r>
      <w:r w:rsidRPr="00023EDC">
        <w:rPr>
          <w:rFonts w:ascii="Times New Roman" w:hAnsi="Times New Roman" w:cs="Times New Roman"/>
          <w:sz w:val="28"/>
          <w:szCs w:val="28"/>
          <w:lang w:val="en-US"/>
        </w:rPr>
        <w:t>http</w:t>
      </w:r>
      <w:r w:rsidRPr="00023EDC">
        <w:rPr>
          <w:rFonts w:ascii="Times New Roman" w:hAnsi="Times New Roman" w:cs="Times New Roman"/>
          <w:sz w:val="28"/>
          <w:szCs w:val="28"/>
        </w:rPr>
        <w:t>://</w:t>
      </w:r>
      <w:r w:rsidRPr="00023EDC">
        <w:rPr>
          <w:rFonts w:ascii="Times New Roman" w:hAnsi="Times New Roman" w:cs="Times New Roman"/>
          <w:sz w:val="28"/>
          <w:szCs w:val="28"/>
          <w:lang w:val="en-US"/>
        </w:rPr>
        <w:t>www</w:t>
      </w:r>
      <w:r w:rsidRPr="00023EDC">
        <w:rPr>
          <w:rFonts w:ascii="Times New Roman" w:hAnsi="Times New Roman" w:cs="Times New Roman"/>
          <w:sz w:val="28"/>
          <w:szCs w:val="28"/>
        </w:rPr>
        <w:t>.</w:t>
      </w:r>
      <w:r w:rsidRPr="00023EDC">
        <w:rPr>
          <w:rFonts w:ascii="Times New Roman" w:hAnsi="Times New Roman" w:cs="Times New Roman"/>
          <w:sz w:val="28"/>
          <w:szCs w:val="28"/>
          <w:lang w:val="en-US"/>
        </w:rPr>
        <w:t>al</w:t>
      </w:r>
      <w:r w:rsidRPr="00023EDC">
        <w:rPr>
          <w:rFonts w:ascii="Times New Roman" w:hAnsi="Times New Roman" w:cs="Times New Roman"/>
          <w:sz w:val="28"/>
          <w:szCs w:val="28"/>
        </w:rPr>
        <w:t>-</w:t>
      </w:r>
      <w:proofErr w:type="spellStart"/>
      <w:r w:rsidRPr="00023EDC">
        <w:rPr>
          <w:rFonts w:ascii="Times New Roman" w:hAnsi="Times New Roman" w:cs="Times New Roman"/>
          <w:sz w:val="28"/>
          <w:szCs w:val="28"/>
          <w:lang w:val="en-US"/>
        </w:rPr>
        <w:t>bab</w:t>
      </w:r>
      <w:proofErr w:type="spellEnd"/>
      <w:r w:rsidRPr="00023EDC">
        <w:rPr>
          <w:rFonts w:ascii="Times New Roman" w:hAnsi="Times New Roman" w:cs="Times New Roman"/>
          <w:sz w:val="28"/>
          <w:szCs w:val="28"/>
        </w:rPr>
        <w:t>.</w:t>
      </w:r>
      <w:r w:rsidRPr="00023EDC">
        <w:rPr>
          <w:rFonts w:ascii="Times New Roman" w:hAnsi="Times New Roman" w:cs="Times New Roman"/>
          <w:sz w:val="28"/>
          <w:szCs w:val="28"/>
          <w:lang w:val="en-US"/>
        </w:rPr>
        <w:t>com</w:t>
      </w:r>
      <w:r w:rsidRPr="00023EDC">
        <w:rPr>
          <w:rFonts w:ascii="Times New Roman" w:hAnsi="Times New Roman" w:cs="Times New Roman"/>
          <w:sz w:val="28"/>
          <w:szCs w:val="28"/>
        </w:rPr>
        <w:t>/</w:t>
      </w:r>
      <w:proofErr w:type="spellStart"/>
      <w:r w:rsidRPr="00023EDC">
        <w:rPr>
          <w:rFonts w:ascii="Times New Roman" w:hAnsi="Times New Roman" w:cs="Times New Roman"/>
          <w:sz w:val="28"/>
          <w:szCs w:val="28"/>
          <w:lang w:val="en-US"/>
        </w:rPr>
        <w:t>yemen</w:t>
      </w:r>
      <w:proofErr w:type="spellEnd"/>
      <w:r w:rsidRPr="00023EDC">
        <w:rPr>
          <w:rFonts w:ascii="Times New Roman" w:hAnsi="Times New Roman" w:cs="Times New Roman"/>
          <w:sz w:val="28"/>
          <w:szCs w:val="28"/>
        </w:rPr>
        <w:t>/</w:t>
      </w:r>
      <w:proofErr w:type="spellStart"/>
      <w:r w:rsidRPr="00023EDC">
        <w:rPr>
          <w:rFonts w:ascii="Times New Roman" w:hAnsi="Times New Roman" w:cs="Times New Roman"/>
          <w:sz w:val="28"/>
          <w:szCs w:val="28"/>
          <w:lang w:val="en-US"/>
        </w:rPr>
        <w:t>gov</w:t>
      </w:r>
      <w:proofErr w:type="spellEnd"/>
      <w:r w:rsidRPr="00023EDC">
        <w:rPr>
          <w:rFonts w:ascii="Times New Roman" w:hAnsi="Times New Roman" w:cs="Times New Roman"/>
          <w:sz w:val="28"/>
          <w:szCs w:val="28"/>
        </w:rPr>
        <w:t>/</w:t>
      </w:r>
      <w:r w:rsidRPr="00023EDC">
        <w:rPr>
          <w:rFonts w:ascii="Times New Roman" w:hAnsi="Times New Roman" w:cs="Times New Roman"/>
          <w:sz w:val="28"/>
          <w:szCs w:val="28"/>
          <w:lang w:val="en-US"/>
        </w:rPr>
        <w:t>con</w:t>
      </w:r>
      <w:r w:rsidRPr="00023EDC">
        <w:rPr>
          <w:rFonts w:ascii="Times New Roman" w:hAnsi="Times New Roman" w:cs="Times New Roman"/>
          <w:sz w:val="28"/>
          <w:szCs w:val="28"/>
        </w:rPr>
        <w:t>94.</w:t>
      </w:r>
      <w:proofErr w:type="spellStart"/>
      <w:r w:rsidRPr="00023EDC">
        <w:rPr>
          <w:rFonts w:ascii="Times New Roman" w:hAnsi="Times New Roman" w:cs="Times New Roman"/>
          <w:sz w:val="28"/>
          <w:szCs w:val="28"/>
          <w:lang w:val="en-US"/>
        </w:rPr>
        <w:t>htm</w:t>
      </w:r>
      <w:proofErr w:type="spellEnd"/>
      <w:r w:rsidRPr="00023EDC">
        <w:rPr>
          <w:rFonts w:ascii="Times New Roman" w:hAnsi="Times New Roman" w:cs="Times New Roman"/>
          <w:sz w:val="28"/>
          <w:szCs w:val="28"/>
        </w:rPr>
        <w:t>.</w:t>
      </w:r>
    </w:p>
    <w:p w:rsidR="00023EDC" w:rsidRPr="00023EDC" w:rsidRDefault="008761E8" w:rsidP="00023EDC">
      <w:pPr>
        <w:numPr>
          <w:ilvl w:val="0"/>
          <w:numId w:val="20"/>
        </w:numPr>
        <w:spacing w:after="0" w:line="360" w:lineRule="auto"/>
        <w:ind w:left="0" w:firstLine="709"/>
        <w:contextualSpacing/>
        <w:jc w:val="both"/>
        <w:rPr>
          <w:rFonts w:ascii="Times New Roman" w:hAnsi="Times New Roman" w:cs="Times New Roman"/>
          <w:sz w:val="28"/>
          <w:szCs w:val="28"/>
          <w:lang w:val="en-US"/>
        </w:rPr>
      </w:pPr>
      <w:hyperlink r:id="rId20" w:history="1">
        <w:r w:rsidR="00023EDC" w:rsidRPr="00023EDC">
          <w:rPr>
            <w:rFonts w:ascii="Times New Roman" w:hAnsi="Times New Roman" w:cs="Times New Roman"/>
            <w:sz w:val="28"/>
            <w:szCs w:val="28"/>
            <w:lang w:val="en-US"/>
          </w:rPr>
          <w:t>The Global Gender Gap Report // World Economic Forum 2009</w:t>
        </w:r>
      </w:hyperlink>
      <w:r w:rsidR="00023EDC" w:rsidRPr="00023EDC">
        <w:rPr>
          <w:rFonts w:ascii="Times New Roman" w:hAnsi="Times New Roman" w:cs="Times New Roman"/>
          <w:sz w:val="28"/>
          <w:szCs w:val="28"/>
          <w:lang w:val="en-US"/>
        </w:rPr>
        <w:t xml:space="preserve">. </w:t>
      </w:r>
      <w:r w:rsidR="00023EDC" w:rsidRPr="00023EDC">
        <w:rPr>
          <w:rFonts w:ascii="Times New Roman" w:hAnsi="Times New Roman" w:cs="Times New Roman"/>
          <w:sz w:val="28"/>
          <w:szCs w:val="28"/>
        </w:rPr>
        <w:t>Режим</w:t>
      </w:r>
      <w:r w:rsidR="00023EDC" w:rsidRPr="00023EDC">
        <w:rPr>
          <w:rFonts w:ascii="Times New Roman" w:hAnsi="Times New Roman" w:cs="Times New Roman"/>
          <w:sz w:val="28"/>
          <w:szCs w:val="28"/>
          <w:lang w:val="en-US"/>
        </w:rPr>
        <w:t xml:space="preserve"> </w:t>
      </w:r>
      <w:r w:rsidR="00023EDC" w:rsidRPr="00023EDC">
        <w:rPr>
          <w:rFonts w:ascii="Times New Roman" w:hAnsi="Times New Roman" w:cs="Times New Roman"/>
          <w:sz w:val="28"/>
          <w:szCs w:val="28"/>
        </w:rPr>
        <w:t>доступа</w:t>
      </w:r>
      <w:r w:rsidR="00023EDC" w:rsidRPr="00023EDC">
        <w:rPr>
          <w:rFonts w:ascii="Times New Roman" w:hAnsi="Times New Roman" w:cs="Times New Roman"/>
          <w:sz w:val="28"/>
          <w:szCs w:val="28"/>
          <w:lang w:val="en-US"/>
        </w:rPr>
        <w:t>: http://www.weforum.org/pdf/gendergap/report2009.</w:t>
      </w:r>
    </w:p>
    <w:p w:rsidR="00023EDC" w:rsidRPr="00023EDC" w:rsidRDefault="008761E8" w:rsidP="00023EDC">
      <w:pPr>
        <w:numPr>
          <w:ilvl w:val="0"/>
          <w:numId w:val="20"/>
        </w:numPr>
        <w:spacing w:after="0" w:line="360" w:lineRule="auto"/>
        <w:ind w:left="0" w:firstLine="709"/>
        <w:contextualSpacing/>
        <w:jc w:val="both"/>
        <w:rPr>
          <w:rFonts w:ascii="Times New Roman" w:hAnsi="Times New Roman" w:cs="Times New Roman"/>
          <w:sz w:val="28"/>
          <w:szCs w:val="28"/>
          <w:shd w:val="clear" w:color="auto" w:fill="FFFFFF"/>
        </w:rPr>
      </w:pPr>
      <w:hyperlink r:id="rId21" w:anchor="page=168" w:history="1">
        <w:r w:rsidR="00023EDC" w:rsidRPr="00023EDC">
          <w:rPr>
            <w:rFonts w:ascii="Times New Roman" w:hAnsi="Times New Roman" w:cs="Times New Roman"/>
            <w:sz w:val="28"/>
            <w:szCs w:val="28"/>
            <w:lang w:val="en-US"/>
          </w:rPr>
          <w:t>United Nations Development Programme. 2013. p. 156</w:t>
        </w:r>
      </w:hyperlink>
      <w:r w:rsidR="00023EDC" w:rsidRPr="00023EDC">
        <w:rPr>
          <w:rFonts w:ascii="Times New Roman" w:hAnsi="Times New Roman" w:cs="Times New Roman"/>
          <w:sz w:val="28"/>
          <w:szCs w:val="28"/>
          <w:lang w:val="en-US"/>
        </w:rPr>
        <w:t xml:space="preserve">. </w:t>
      </w:r>
      <w:r w:rsidR="00023EDC" w:rsidRPr="00023EDC">
        <w:rPr>
          <w:rFonts w:ascii="Times New Roman" w:hAnsi="Times New Roman" w:cs="Times New Roman"/>
          <w:sz w:val="28"/>
          <w:szCs w:val="28"/>
        </w:rPr>
        <w:t xml:space="preserve">Режим доступа: </w:t>
      </w:r>
      <w:r w:rsidR="00023EDC" w:rsidRPr="00023EDC">
        <w:rPr>
          <w:rFonts w:ascii="Times New Roman" w:hAnsi="Times New Roman" w:cs="Times New Roman"/>
          <w:sz w:val="28"/>
          <w:szCs w:val="28"/>
          <w:lang w:val="en-US"/>
        </w:rPr>
        <w:t>http</w:t>
      </w:r>
      <w:r w:rsidR="00023EDC" w:rsidRPr="00023EDC">
        <w:rPr>
          <w:rFonts w:ascii="Times New Roman" w:hAnsi="Times New Roman" w:cs="Times New Roman"/>
          <w:sz w:val="28"/>
          <w:szCs w:val="28"/>
        </w:rPr>
        <w:t>://</w:t>
      </w:r>
      <w:r w:rsidR="00023EDC" w:rsidRPr="00023EDC">
        <w:rPr>
          <w:rFonts w:ascii="Times New Roman" w:hAnsi="Times New Roman" w:cs="Times New Roman"/>
          <w:sz w:val="28"/>
          <w:szCs w:val="28"/>
          <w:lang w:val="en-US"/>
        </w:rPr>
        <w:t>www</w:t>
      </w:r>
      <w:r w:rsidR="00023EDC" w:rsidRPr="00023EDC">
        <w:rPr>
          <w:rFonts w:ascii="Times New Roman" w:hAnsi="Times New Roman" w:cs="Times New Roman"/>
          <w:sz w:val="28"/>
          <w:szCs w:val="28"/>
        </w:rPr>
        <w:t xml:space="preserve">. </w:t>
      </w:r>
      <w:proofErr w:type="spellStart"/>
      <w:r w:rsidR="00023EDC" w:rsidRPr="00023EDC">
        <w:rPr>
          <w:rFonts w:ascii="Times New Roman" w:hAnsi="Times New Roman" w:cs="Times New Roman"/>
          <w:sz w:val="28"/>
          <w:szCs w:val="28"/>
          <w:lang w:val="en-US"/>
        </w:rPr>
        <w:t>hdr</w:t>
      </w:r>
      <w:proofErr w:type="spellEnd"/>
      <w:r w:rsidR="00023EDC" w:rsidRPr="00023EDC">
        <w:rPr>
          <w:rFonts w:ascii="Times New Roman" w:hAnsi="Times New Roman" w:cs="Times New Roman"/>
          <w:sz w:val="28"/>
          <w:szCs w:val="28"/>
        </w:rPr>
        <w:t>.</w:t>
      </w:r>
      <w:proofErr w:type="spellStart"/>
      <w:r w:rsidR="00023EDC" w:rsidRPr="00023EDC">
        <w:rPr>
          <w:rFonts w:ascii="Times New Roman" w:hAnsi="Times New Roman" w:cs="Times New Roman"/>
          <w:sz w:val="28"/>
          <w:szCs w:val="28"/>
          <w:lang w:val="en-US"/>
        </w:rPr>
        <w:t>undp</w:t>
      </w:r>
      <w:proofErr w:type="spellEnd"/>
      <w:r w:rsidR="00023EDC" w:rsidRPr="00023EDC">
        <w:rPr>
          <w:rFonts w:ascii="Times New Roman" w:hAnsi="Times New Roman" w:cs="Times New Roman"/>
          <w:sz w:val="28"/>
          <w:szCs w:val="28"/>
        </w:rPr>
        <w:t>.</w:t>
      </w:r>
      <w:r w:rsidR="00023EDC" w:rsidRPr="00023EDC">
        <w:rPr>
          <w:rFonts w:ascii="Times New Roman" w:hAnsi="Times New Roman" w:cs="Times New Roman"/>
          <w:sz w:val="28"/>
          <w:szCs w:val="28"/>
          <w:lang w:val="en-US"/>
        </w:rPr>
        <w:t>org</w:t>
      </w:r>
      <w:r w:rsidR="00023EDC" w:rsidRPr="00023EDC">
        <w:rPr>
          <w:rFonts w:ascii="Times New Roman" w:hAnsi="Times New Roman" w:cs="Times New Roman"/>
          <w:sz w:val="28"/>
          <w:szCs w:val="28"/>
        </w:rPr>
        <w:t>.</w:t>
      </w:r>
    </w:p>
    <w:p w:rsidR="00023EDC" w:rsidRPr="00023EDC" w:rsidRDefault="00023EDC" w:rsidP="00023EDC">
      <w:pPr>
        <w:numPr>
          <w:ilvl w:val="0"/>
          <w:numId w:val="20"/>
        </w:numPr>
        <w:spacing w:after="0" w:line="360" w:lineRule="auto"/>
        <w:ind w:left="0" w:firstLine="709"/>
        <w:contextualSpacing/>
        <w:jc w:val="both"/>
        <w:rPr>
          <w:rFonts w:ascii="Times New Roman" w:hAnsi="Times New Roman" w:cs="Times New Roman"/>
          <w:sz w:val="28"/>
          <w:szCs w:val="28"/>
          <w:shd w:val="clear" w:color="auto" w:fill="FFFFFF"/>
        </w:rPr>
      </w:pPr>
      <w:r w:rsidRPr="00023EDC">
        <w:rPr>
          <w:rFonts w:ascii="Times New Roman" w:hAnsi="Times New Roman" w:cs="Times New Roman"/>
          <w:sz w:val="28"/>
          <w:szCs w:val="28"/>
          <w:lang w:val="en-US"/>
        </w:rPr>
        <w:t xml:space="preserve">Voice </w:t>
      </w:r>
      <w:proofErr w:type="spellStart"/>
      <w:r w:rsidRPr="00023EDC">
        <w:rPr>
          <w:rFonts w:ascii="Times New Roman" w:hAnsi="Times New Roman" w:cs="Times New Roman"/>
          <w:sz w:val="28"/>
          <w:szCs w:val="28"/>
          <w:lang w:val="en-US"/>
        </w:rPr>
        <w:t>benind</w:t>
      </w:r>
      <w:proofErr w:type="spellEnd"/>
      <w:r w:rsidRPr="00023EDC">
        <w:rPr>
          <w:rFonts w:ascii="Times New Roman" w:hAnsi="Times New Roman" w:cs="Times New Roman"/>
          <w:sz w:val="28"/>
          <w:szCs w:val="28"/>
          <w:lang w:val="en-US"/>
        </w:rPr>
        <w:t xml:space="preserve"> a revolution. // Sidney Morning Herald. </w:t>
      </w:r>
      <w:r w:rsidRPr="00023EDC">
        <w:rPr>
          <w:rFonts w:ascii="Times New Roman" w:hAnsi="Times New Roman" w:cs="Times New Roman"/>
          <w:sz w:val="28"/>
          <w:szCs w:val="28"/>
        </w:rPr>
        <w:t>2012. Режим доступа:</w:t>
      </w:r>
      <w:r w:rsidRPr="00023EDC">
        <w:rPr>
          <w:rFonts w:ascii="Times New Roman" w:hAnsi="Times New Roman" w:cs="Times New Roman"/>
          <w:sz w:val="28"/>
          <w:szCs w:val="28"/>
          <w:lang w:val="en-US"/>
        </w:rPr>
        <w:t>http</w:t>
      </w:r>
      <w:r w:rsidRPr="00023EDC">
        <w:rPr>
          <w:rFonts w:ascii="Times New Roman" w:hAnsi="Times New Roman" w:cs="Times New Roman"/>
          <w:sz w:val="28"/>
          <w:szCs w:val="28"/>
        </w:rPr>
        <w:t>:</w:t>
      </w:r>
      <w:r w:rsidRPr="00023EDC">
        <w:rPr>
          <w:rFonts w:ascii="Times New Roman" w:hAnsi="Times New Roman" w:cs="Times New Roman"/>
          <w:sz w:val="28"/>
          <w:szCs w:val="28"/>
          <w:lang w:val="en-US"/>
        </w:rPr>
        <w:t>www</w:t>
      </w:r>
      <w:r w:rsidRPr="00023EDC">
        <w:rPr>
          <w:rFonts w:ascii="Times New Roman" w:hAnsi="Times New Roman" w:cs="Times New Roman"/>
          <w:sz w:val="28"/>
          <w:szCs w:val="28"/>
        </w:rPr>
        <w:t>.</w:t>
      </w:r>
      <w:proofErr w:type="spellStart"/>
      <w:r w:rsidRPr="00023EDC">
        <w:rPr>
          <w:rFonts w:ascii="Times New Roman" w:hAnsi="Times New Roman" w:cs="Times New Roman"/>
          <w:sz w:val="28"/>
          <w:szCs w:val="28"/>
          <w:lang w:val="en-US"/>
        </w:rPr>
        <w:t>smh</w:t>
      </w:r>
      <w:proofErr w:type="spellEnd"/>
      <w:r w:rsidRPr="00023EDC">
        <w:rPr>
          <w:rFonts w:ascii="Times New Roman" w:hAnsi="Times New Roman" w:cs="Times New Roman"/>
          <w:sz w:val="28"/>
          <w:szCs w:val="28"/>
        </w:rPr>
        <w:t>.</w:t>
      </w:r>
      <w:r w:rsidRPr="00023EDC">
        <w:rPr>
          <w:rFonts w:ascii="Times New Roman" w:hAnsi="Times New Roman" w:cs="Times New Roman"/>
          <w:sz w:val="28"/>
          <w:szCs w:val="28"/>
          <w:lang w:val="en-US"/>
        </w:rPr>
        <w:t>com</w:t>
      </w:r>
      <w:r w:rsidRPr="00023EDC">
        <w:rPr>
          <w:rFonts w:ascii="Times New Roman" w:hAnsi="Times New Roman" w:cs="Times New Roman"/>
          <w:sz w:val="28"/>
          <w:szCs w:val="28"/>
        </w:rPr>
        <w:t>.</w:t>
      </w:r>
      <w:r w:rsidRPr="00023EDC">
        <w:rPr>
          <w:rFonts w:ascii="Times New Roman" w:hAnsi="Times New Roman" w:cs="Times New Roman"/>
          <w:sz w:val="28"/>
          <w:szCs w:val="28"/>
          <w:lang w:val="en-US"/>
        </w:rPr>
        <w:t>au</w:t>
      </w:r>
    </w:p>
    <w:p w:rsidR="00023EDC" w:rsidRPr="00023EDC" w:rsidRDefault="00023EDC" w:rsidP="00023EDC">
      <w:pPr>
        <w:numPr>
          <w:ilvl w:val="0"/>
          <w:numId w:val="20"/>
        </w:numPr>
        <w:spacing w:after="0" w:line="360" w:lineRule="auto"/>
        <w:ind w:left="0" w:firstLine="709"/>
        <w:contextualSpacing/>
        <w:jc w:val="both"/>
        <w:rPr>
          <w:rFonts w:ascii="Times New Roman" w:hAnsi="Times New Roman" w:cs="Times New Roman"/>
          <w:sz w:val="28"/>
          <w:szCs w:val="28"/>
          <w:shd w:val="clear" w:color="auto" w:fill="FFFFFF"/>
        </w:rPr>
      </w:pPr>
      <w:r w:rsidRPr="00023EDC">
        <w:rPr>
          <w:rFonts w:ascii="Times New Roman" w:hAnsi="Times New Roman" w:cs="Times New Roman"/>
          <w:sz w:val="28"/>
          <w:szCs w:val="28"/>
          <w:lang w:val="en-US"/>
        </w:rPr>
        <w:t>World Bank (</w:t>
      </w:r>
      <w:proofErr w:type="spellStart"/>
      <w:r w:rsidRPr="00023EDC">
        <w:rPr>
          <w:rFonts w:ascii="Times New Roman" w:hAnsi="Times New Roman" w:cs="Times New Roman"/>
          <w:sz w:val="28"/>
          <w:szCs w:val="28"/>
          <w:lang w:val="en-US"/>
        </w:rPr>
        <w:t>n.d.</w:t>
      </w:r>
      <w:proofErr w:type="spellEnd"/>
      <w:r w:rsidRPr="00023EDC">
        <w:rPr>
          <w:rFonts w:ascii="Times New Roman" w:hAnsi="Times New Roman" w:cs="Times New Roman"/>
          <w:sz w:val="28"/>
          <w:szCs w:val="28"/>
          <w:lang w:val="en-US"/>
        </w:rPr>
        <w:t xml:space="preserve">) Data: Labor participation rate, female. </w:t>
      </w:r>
      <w:r w:rsidRPr="00023EDC">
        <w:rPr>
          <w:rFonts w:ascii="Times New Roman" w:hAnsi="Times New Roman" w:cs="Times New Roman"/>
          <w:sz w:val="28"/>
          <w:szCs w:val="28"/>
        </w:rPr>
        <w:t>Режим доступа:</w:t>
      </w:r>
      <w:r w:rsidRPr="00023EDC">
        <w:rPr>
          <w:rFonts w:ascii="Times New Roman" w:hAnsi="Times New Roman" w:cs="Times New Roman"/>
          <w:sz w:val="28"/>
          <w:szCs w:val="28"/>
          <w:lang w:val="en-US"/>
        </w:rPr>
        <w:t>http</w:t>
      </w:r>
      <w:r w:rsidRPr="00023EDC">
        <w:rPr>
          <w:rFonts w:ascii="Times New Roman" w:hAnsi="Times New Roman" w:cs="Times New Roman"/>
          <w:sz w:val="28"/>
          <w:szCs w:val="28"/>
        </w:rPr>
        <w:t>://</w:t>
      </w:r>
      <w:r w:rsidRPr="00023EDC">
        <w:rPr>
          <w:rFonts w:ascii="Times New Roman" w:hAnsi="Times New Roman" w:cs="Times New Roman"/>
          <w:sz w:val="28"/>
          <w:szCs w:val="28"/>
          <w:lang w:val="en-US"/>
        </w:rPr>
        <w:t>data</w:t>
      </w:r>
      <w:r w:rsidRPr="00023EDC">
        <w:rPr>
          <w:rFonts w:ascii="Times New Roman" w:hAnsi="Times New Roman" w:cs="Times New Roman"/>
          <w:sz w:val="28"/>
          <w:szCs w:val="28"/>
        </w:rPr>
        <w:t>.</w:t>
      </w:r>
      <w:proofErr w:type="spellStart"/>
      <w:r w:rsidRPr="00023EDC">
        <w:rPr>
          <w:rFonts w:ascii="Times New Roman" w:hAnsi="Times New Roman" w:cs="Times New Roman"/>
          <w:sz w:val="28"/>
          <w:szCs w:val="28"/>
          <w:lang w:val="en-US"/>
        </w:rPr>
        <w:t>worldbank</w:t>
      </w:r>
      <w:proofErr w:type="spellEnd"/>
      <w:r w:rsidRPr="00023EDC">
        <w:rPr>
          <w:rFonts w:ascii="Times New Roman" w:hAnsi="Times New Roman" w:cs="Times New Roman"/>
          <w:sz w:val="28"/>
          <w:szCs w:val="28"/>
        </w:rPr>
        <w:t>.</w:t>
      </w:r>
      <w:r w:rsidRPr="00023EDC">
        <w:rPr>
          <w:rFonts w:ascii="Times New Roman" w:hAnsi="Times New Roman" w:cs="Times New Roman"/>
          <w:sz w:val="28"/>
          <w:szCs w:val="28"/>
          <w:lang w:val="en-US"/>
        </w:rPr>
        <w:t>org</w:t>
      </w:r>
      <w:r w:rsidRPr="00023EDC">
        <w:rPr>
          <w:rFonts w:ascii="Times New Roman" w:hAnsi="Times New Roman" w:cs="Times New Roman"/>
          <w:sz w:val="28"/>
          <w:szCs w:val="28"/>
        </w:rPr>
        <w:t>/</w:t>
      </w:r>
      <w:r w:rsidRPr="00023EDC">
        <w:rPr>
          <w:rFonts w:ascii="Times New Roman" w:hAnsi="Times New Roman" w:cs="Times New Roman"/>
          <w:sz w:val="28"/>
          <w:szCs w:val="28"/>
          <w:lang w:val="en-US"/>
        </w:rPr>
        <w:t>indicator</w:t>
      </w:r>
      <w:r w:rsidRPr="00023EDC">
        <w:rPr>
          <w:rFonts w:ascii="Times New Roman" w:hAnsi="Times New Roman" w:cs="Times New Roman"/>
          <w:sz w:val="28"/>
          <w:szCs w:val="28"/>
        </w:rPr>
        <w:t>/</w:t>
      </w:r>
      <w:r w:rsidRPr="00023EDC">
        <w:rPr>
          <w:rFonts w:ascii="Times New Roman" w:hAnsi="Times New Roman" w:cs="Times New Roman"/>
          <w:sz w:val="28"/>
          <w:szCs w:val="28"/>
          <w:lang w:val="en-US"/>
        </w:rPr>
        <w:t>SL</w:t>
      </w:r>
      <w:r w:rsidRPr="00023EDC">
        <w:rPr>
          <w:rFonts w:ascii="Times New Roman" w:hAnsi="Times New Roman" w:cs="Times New Roman"/>
          <w:sz w:val="28"/>
          <w:szCs w:val="28"/>
        </w:rPr>
        <w:t>.</w:t>
      </w:r>
      <w:r w:rsidRPr="00023EDC">
        <w:rPr>
          <w:rFonts w:ascii="Times New Roman" w:hAnsi="Times New Roman" w:cs="Times New Roman"/>
          <w:sz w:val="28"/>
          <w:szCs w:val="28"/>
          <w:lang w:val="en-US"/>
        </w:rPr>
        <w:t>TLF</w:t>
      </w:r>
      <w:r w:rsidRPr="00023EDC">
        <w:rPr>
          <w:rFonts w:ascii="Times New Roman" w:hAnsi="Times New Roman" w:cs="Times New Roman"/>
          <w:sz w:val="28"/>
          <w:szCs w:val="28"/>
        </w:rPr>
        <w:t>.</w:t>
      </w:r>
      <w:r w:rsidRPr="00023EDC">
        <w:rPr>
          <w:rFonts w:ascii="Times New Roman" w:hAnsi="Times New Roman" w:cs="Times New Roman"/>
          <w:sz w:val="28"/>
          <w:szCs w:val="28"/>
          <w:lang w:val="en-US"/>
        </w:rPr>
        <w:t>CACT</w:t>
      </w:r>
      <w:r w:rsidRPr="00023EDC">
        <w:rPr>
          <w:rFonts w:ascii="Times New Roman" w:hAnsi="Times New Roman" w:cs="Times New Roman"/>
          <w:sz w:val="28"/>
          <w:szCs w:val="28"/>
        </w:rPr>
        <w:t>.</w:t>
      </w:r>
      <w:r w:rsidRPr="00023EDC">
        <w:rPr>
          <w:rFonts w:ascii="Times New Roman" w:hAnsi="Times New Roman" w:cs="Times New Roman"/>
          <w:sz w:val="28"/>
          <w:szCs w:val="28"/>
          <w:lang w:val="en-US"/>
        </w:rPr>
        <w:t>FE</w:t>
      </w:r>
      <w:r w:rsidRPr="00023EDC">
        <w:rPr>
          <w:rFonts w:ascii="Times New Roman" w:hAnsi="Times New Roman" w:cs="Times New Roman"/>
          <w:sz w:val="28"/>
          <w:szCs w:val="28"/>
        </w:rPr>
        <w:t>.</w:t>
      </w:r>
      <w:r w:rsidRPr="00023EDC">
        <w:rPr>
          <w:rFonts w:ascii="Times New Roman" w:hAnsi="Times New Roman" w:cs="Times New Roman"/>
          <w:sz w:val="28"/>
          <w:szCs w:val="28"/>
          <w:lang w:val="en-US"/>
        </w:rPr>
        <w:t>ZS</w:t>
      </w:r>
      <w:r w:rsidRPr="00023EDC">
        <w:rPr>
          <w:rFonts w:ascii="Times New Roman" w:hAnsi="Times New Roman" w:cs="Times New Roman"/>
          <w:sz w:val="28"/>
          <w:szCs w:val="28"/>
        </w:rPr>
        <w:t>/</w:t>
      </w:r>
      <w:r w:rsidRPr="00023EDC">
        <w:rPr>
          <w:rFonts w:ascii="Times New Roman" w:hAnsi="Times New Roman" w:cs="Times New Roman"/>
          <w:sz w:val="28"/>
          <w:szCs w:val="28"/>
          <w:lang w:val="en-US"/>
        </w:rPr>
        <w:t>countries</w:t>
      </w:r>
      <w:r w:rsidRPr="00023EDC">
        <w:rPr>
          <w:rFonts w:ascii="Times New Roman" w:hAnsi="Times New Roman" w:cs="Times New Roman"/>
          <w:sz w:val="28"/>
          <w:szCs w:val="28"/>
        </w:rPr>
        <w:t>/1</w:t>
      </w:r>
      <w:r w:rsidRPr="00023EDC">
        <w:rPr>
          <w:rFonts w:ascii="Times New Roman" w:hAnsi="Times New Roman" w:cs="Times New Roman"/>
          <w:sz w:val="28"/>
          <w:szCs w:val="28"/>
          <w:lang w:val="en-US"/>
        </w:rPr>
        <w:t>W</w:t>
      </w:r>
      <w:r w:rsidRPr="00023EDC">
        <w:rPr>
          <w:rFonts w:ascii="Times New Roman" w:hAnsi="Times New Roman" w:cs="Times New Roman"/>
          <w:sz w:val="28"/>
          <w:szCs w:val="28"/>
        </w:rPr>
        <w:t>?</w:t>
      </w:r>
      <w:r w:rsidRPr="00023EDC">
        <w:rPr>
          <w:rFonts w:ascii="Times New Roman" w:hAnsi="Times New Roman" w:cs="Times New Roman"/>
          <w:sz w:val="28"/>
          <w:szCs w:val="28"/>
          <w:lang w:val="en-US"/>
        </w:rPr>
        <w:t>display</w:t>
      </w:r>
      <w:r w:rsidRPr="00023EDC">
        <w:rPr>
          <w:rFonts w:ascii="Times New Roman" w:hAnsi="Times New Roman" w:cs="Times New Roman"/>
          <w:sz w:val="28"/>
          <w:szCs w:val="28"/>
        </w:rPr>
        <w:t>=</w:t>
      </w:r>
      <w:r w:rsidRPr="00023EDC">
        <w:rPr>
          <w:rFonts w:ascii="Times New Roman" w:hAnsi="Times New Roman" w:cs="Times New Roman"/>
          <w:sz w:val="28"/>
          <w:szCs w:val="28"/>
          <w:lang w:val="en-US"/>
        </w:rPr>
        <w:t>map</w:t>
      </w:r>
      <w:r w:rsidRPr="00023EDC">
        <w:rPr>
          <w:rFonts w:ascii="Times New Roman" w:hAnsi="Times New Roman" w:cs="Times New Roman"/>
          <w:sz w:val="28"/>
          <w:szCs w:val="28"/>
        </w:rPr>
        <w:t>.</w:t>
      </w:r>
    </w:p>
    <w:p w:rsidR="00023EDC" w:rsidRPr="00023EDC" w:rsidRDefault="00023EDC" w:rsidP="00023EDC">
      <w:pPr>
        <w:numPr>
          <w:ilvl w:val="0"/>
          <w:numId w:val="20"/>
        </w:numPr>
        <w:spacing w:after="0" w:line="360" w:lineRule="auto"/>
        <w:ind w:left="0" w:firstLine="709"/>
        <w:contextualSpacing/>
        <w:jc w:val="both"/>
        <w:rPr>
          <w:rFonts w:ascii="Times New Roman" w:hAnsi="Times New Roman" w:cs="Times New Roman"/>
          <w:sz w:val="28"/>
          <w:szCs w:val="28"/>
          <w:shd w:val="clear" w:color="auto" w:fill="FFFFFF"/>
        </w:rPr>
      </w:pPr>
      <w:proofErr w:type="spellStart"/>
      <w:r w:rsidRPr="00023EDC">
        <w:rPr>
          <w:rFonts w:ascii="Times New Roman" w:eastAsia="Calibri" w:hAnsi="Times New Roman" w:cs="Times New Roman"/>
          <w:sz w:val="28"/>
          <w:szCs w:val="28"/>
          <w:lang w:val="en-US" w:eastAsia="ru-RU"/>
        </w:rPr>
        <w:t>Yazdani</w:t>
      </w:r>
      <w:proofErr w:type="spellEnd"/>
      <w:r w:rsidRPr="00023EDC">
        <w:rPr>
          <w:rFonts w:ascii="Times New Roman" w:eastAsia="Calibri" w:hAnsi="Times New Roman" w:cs="Times New Roman"/>
          <w:sz w:val="28"/>
          <w:szCs w:val="28"/>
          <w:lang w:val="en-US" w:eastAsia="ru-RU"/>
        </w:rPr>
        <w:t xml:space="preserve"> D. </w:t>
      </w:r>
      <w:proofErr w:type="spellStart"/>
      <w:r w:rsidRPr="00023EDC">
        <w:rPr>
          <w:rFonts w:ascii="Times New Roman" w:eastAsia="Calibri" w:hAnsi="Times New Roman" w:cs="Times New Roman"/>
          <w:sz w:val="28"/>
          <w:szCs w:val="28"/>
          <w:lang w:val="en-US" w:eastAsia="ru-RU"/>
        </w:rPr>
        <w:t>Tawakkul</w:t>
      </w:r>
      <w:proofErr w:type="spellEnd"/>
      <w:r w:rsidRPr="00023EDC">
        <w:rPr>
          <w:rFonts w:ascii="Times New Roman" w:eastAsia="Calibri" w:hAnsi="Times New Roman" w:cs="Times New Roman"/>
          <w:sz w:val="28"/>
          <w:szCs w:val="28"/>
          <w:lang w:val="en-US" w:eastAsia="ru-RU"/>
        </w:rPr>
        <w:t xml:space="preserve"> Karman Brings The Arab Spring to Yemen. // </w:t>
      </w:r>
      <w:proofErr w:type="spellStart"/>
      <w:r w:rsidRPr="00023EDC">
        <w:rPr>
          <w:rFonts w:ascii="Times New Roman" w:eastAsia="Calibri" w:hAnsi="Times New Roman" w:cs="Times New Roman"/>
          <w:sz w:val="28"/>
          <w:szCs w:val="28"/>
          <w:lang w:val="en-US" w:eastAsia="ru-RU"/>
        </w:rPr>
        <w:t>Tutufoundationusa</w:t>
      </w:r>
      <w:proofErr w:type="spellEnd"/>
      <w:r w:rsidRPr="00023EDC">
        <w:rPr>
          <w:rFonts w:ascii="Times New Roman" w:eastAsia="Calibri" w:hAnsi="Times New Roman" w:cs="Times New Roman"/>
          <w:sz w:val="28"/>
          <w:szCs w:val="28"/>
          <w:lang w:val="en-US" w:eastAsia="ru-RU"/>
        </w:rPr>
        <w:t xml:space="preserve">. </w:t>
      </w:r>
      <w:r w:rsidRPr="00023EDC">
        <w:rPr>
          <w:rFonts w:ascii="Times New Roman" w:eastAsia="Calibri" w:hAnsi="Times New Roman" w:cs="Times New Roman"/>
          <w:sz w:val="28"/>
          <w:szCs w:val="28"/>
          <w:lang w:eastAsia="ru-RU"/>
        </w:rPr>
        <w:t xml:space="preserve">2012. </w:t>
      </w:r>
      <w:r w:rsidRPr="00023EDC">
        <w:rPr>
          <w:rFonts w:ascii="Times New Roman" w:eastAsia="Times New Roman" w:hAnsi="Times New Roman" w:cs="Times New Roman"/>
          <w:bCs/>
          <w:kern w:val="36"/>
          <w:sz w:val="28"/>
          <w:szCs w:val="28"/>
          <w:lang w:eastAsia="ru-RU"/>
        </w:rPr>
        <w:t>Режим доступа</w:t>
      </w:r>
      <w:r w:rsidRPr="00023EDC">
        <w:rPr>
          <w:rFonts w:ascii="Times New Roman" w:eastAsia="Calibri" w:hAnsi="Times New Roman" w:cs="Times New Roman"/>
          <w:sz w:val="28"/>
          <w:szCs w:val="28"/>
          <w:lang w:eastAsia="ru-RU"/>
        </w:rPr>
        <w:t xml:space="preserve">: </w:t>
      </w:r>
      <w:r w:rsidRPr="00023EDC">
        <w:rPr>
          <w:rFonts w:ascii="Times New Roman" w:eastAsia="Calibri" w:hAnsi="Times New Roman" w:cs="Times New Roman"/>
          <w:sz w:val="28"/>
          <w:szCs w:val="28"/>
          <w:lang w:val="en-US" w:eastAsia="ru-RU"/>
        </w:rPr>
        <w:t>http</w:t>
      </w:r>
      <w:r w:rsidRPr="00023EDC">
        <w:rPr>
          <w:rFonts w:ascii="Times New Roman" w:eastAsia="Calibri" w:hAnsi="Times New Roman" w:cs="Times New Roman"/>
          <w:sz w:val="28"/>
          <w:szCs w:val="28"/>
          <w:lang w:eastAsia="ru-RU"/>
        </w:rPr>
        <w:t>://</w:t>
      </w:r>
      <w:r w:rsidRPr="00023EDC">
        <w:rPr>
          <w:rFonts w:ascii="Times New Roman" w:eastAsia="Calibri" w:hAnsi="Times New Roman" w:cs="Times New Roman"/>
          <w:sz w:val="28"/>
          <w:szCs w:val="28"/>
          <w:lang w:val="en-US" w:eastAsia="ru-RU"/>
        </w:rPr>
        <w:t>www</w:t>
      </w:r>
      <w:r w:rsidRPr="00023EDC">
        <w:rPr>
          <w:rFonts w:ascii="Times New Roman" w:eastAsia="Calibri" w:hAnsi="Times New Roman" w:cs="Times New Roman"/>
          <w:sz w:val="28"/>
          <w:szCs w:val="28"/>
          <w:lang w:eastAsia="ru-RU"/>
        </w:rPr>
        <w:t>.</w:t>
      </w:r>
      <w:proofErr w:type="spellStart"/>
      <w:r w:rsidRPr="00023EDC">
        <w:rPr>
          <w:rFonts w:ascii="Times New Roman" w:eastAsia="Calibri" w:hAnsi="Times New Roman" w:cs="Times New Roman"/>
          <w:sz w:val="28"/>
          <w:szCs w:val="28"/>
          <w:lang w:val="en-US" w:eastAsia="ru-RU"/>
        </w:rPr>
        <w:t>tutufoundationusa</w:t>
      </w:r>
      <w:proofErr w:type="spellEnd"/>
      <w:r w:rsidRPr="00023EDC">
        <w:rPr>
          <w:rFonts w:ascii="Times New Roman" w:eastAsia="Calibri" w:hAnsi="Times New Roman" w:cs="Times New Roman"/>
          <w:sz w:val="28"/>
          <w:szCs w:val="28"/>
          <w:lang w:eastAsia="ru-RU"/>
        </w:rPr>
        <w:t>.</w:t>
      </w:r>
      <w:r w:rsidRPr="00023EDC">
        <w:rPr>
          <w:rFonts w:ascii="Times New Roman" w:eastAsia="Calibri" w:hAnsi="Times New Roman" w:cs="Times New Roman"/>
          <w:sz w:val="28"/>
          <w:szCs w:val="28"/>
          <w:lang w:val="en-US" w:eastAsia="ru-RU"/>
        </w:rPr>
        <w:t>org</w:t>
      </w:r>
      <w:r w:rsidRPr="00023EDC">
        <w:rPr>
          <w:rFonts w:ascii="Times New Roman" w:eastAsia="Calibri" w:hAnsi="Times New Roman" w:cs="Times New Roman"/>
          <w:sz w:val="28"/>
          <w:szCs w:val="28"/>
          <w:lang w:eastAsia="ru-RU"/>
        </w:rPr>
        <w:t>/2012/01/</w:t>
      </w:r>
      <w:proofErr w:type="spellStart"/>
      <w:r w:rsidRPr="00023EDC">
        <w:rPr>
          <w:rFonts w:ascii="Times New Roman" w:eastAsia="Calibri" w:hAnsi="Times New Roman" w:cs="Times New Roman"/>
          <w:sz w:val="28"/>
          <w:szCs w:val="28"/>
          <w:lang w:val="en-US" w:eastAsia="ru-RU"/>
        </w:rPr>
        <w:t>tawakkul</w:t>
      </w:r>
      <w:proofErr w:type="spellEnd"/>
      <w:r w:rsidRPr="00023EDC">
        <w:rPr>
          <w:rFonts w:ascii="Times New Roman" w:eastAsia="Calibri" w:hAnsi="Times New Roman" w:cs="Times New Roman"/>
          <w:sz w:val="28"/>
          <w:szCs w:val="28"/>
          <w:lang w:eastAsia="ru-RU"/>
        </w:rPr>
        <w:t>-</w:t>
      </w:r>
      <w:proofErr w:type="spellStart"/>
      <w:r w:rsidRPr="00023EDC">
        <w:rPr>
          <w:rFonts w:ascii="Times New Roman" w:eastAsia="Calibri" w:hAnsi="Times New Roman" w:cs="Times New Roman"/>
          <w:sz w:val="28"/>
          <w:szCs w:val="28"/>
          <w:lang w:val="en-US" w:eastAsia="ru-RU"/>
        </w:rPr>
        <w:t>karman</w:t>
      </w:r>
      <w:proofErr w:type="spellEnd"/>
      <w:r w:rsidRPr="00023EDC">
        <w:rPr>
          <w:rFonts w:ascii="Times New Roman" w:eastAsia="Calibri" w:hAnsi="Times New Roman" w:cs="Times New Roman"/>
          <w:sz w:val="28"/>
          <w:szCs w:val="28"/>
          <w:lang w:eastAsia="ru-RU"/>
        </w:rPr>
        <w:t>-</w:t>
      </w:r>
      <w:r w:rsidRPr="00023EDC">
        <w:rPr>
          <w:rFonts w:ascii="Times New Roman" w:eastAsia="Calibri" w:hAnsi="Times New Roman" w:cs="Times New Roman"/>
          <w:sz w:val="28"/>
          <w:szCs w:val="28"/>
          <w:lang w:val="en-US" w:eastAsia="ru-RU"/>
        </w:rPr>
        <w:t>brings</w:t>
      </w:r>
      <w:r w:rsidRPr="00023EDC">
        <w:rPr>
          <w:rFonts w:ascii="Times New Roman" w:eastAsia="Calibri" w:hAnsi="Times New Roman" w:cs="Times New Roman"/>
          <w:sz w:val="28"/>
          <w:szCs w:val="28"/>
          <w:lang w:eastAsia="ru-RU"/>
        </w:rPr>
        <w:t>-</w:t>
      </w:r>
      <w:r w:rsidRPr="00023EDC">
        <w:rPr>
          <w:rFonts w:ascii="Times New Roman" w:eastAsia="Calibri" w:hAnsi="Times New Roman" w:cs="Times New Roman"/>
          <w:sz w:val="28"/>
          <w:szCs w:val="28"/>
          <w:lang w:val="en-US" w:eastAsia="ru-RU"/>
        </w:rPr>
        <w:t>the</w:t>
      </w:r>
      <w:r w:rsidRPr="00023EDC">
        <w:rPr>
          <w:rFonts w:ascii="Times New Roman" w:eastAsia="Calibri" w:hAnsi="Times New Roman" w:cs="Times New Roman"/>
          <w:sz w:val="28"/>
          <w:szCs w:val="28"/>
          <w:lang w:eastAsia="ru-RU"/>
        </w:rPr>
        <w:t>-</w:t>
      </w:r>
      <w:proofErr w:type="spellStart"/>
      <w:r w:rsidRPr="00023EDC">
        <w:rPr>
          <w:rFonts w:ascii="Times New Roman" w:eastAsia="Calibri" w:hAnsi="Times New Roman" w:cs="Times New Roman"/>
          <w:sz w:val="28"/>
          <w:szCs w:val="28"/>
          <w:lang w:val="en-US" w:eastAsia="ru-RU"/>
        </w:rPr>
        <w:t>arab</w:t>
      </w:r>
      <w:proofErr w:type="spellEnd"/>
      <w:r w:rsidRPr="00023EDC">
        <w:rPr>
          <w:rFonts w:ascii="Times New Roman" w:eastAsia="Calibri" w:hAnsi="Times New Roman" w:cs="Times New Roman"/>
          <w:sz w:val="28"/>
          <w:szCs w:val="28"/>
          <w:lang w:eastAsia="ru-RU"/>
        </w:rPr>
        <w:t>-</w:t>
      </w:r>
      <w:r w:rsidRPr="00023EDC">
        <w:rPr>
          <w:rFonts w:ascii="Times New Roman" w:eastAsia="Calibri" w:hAnsi="Times New Roman" w:cs="Times New Roman"/>
          <w:sz w:val="28"/>
          <w:szCs w:val="28"/>
          <w:lang w:val="en-US" w:eastAsia="ru-RU"/>
        </w:rPr>
        <w:t>spring</w:t>
      </w:r>
      <w:r w:rsidRPr="00023EDC">
        <w:rPr>
          <w:rFonts w:ascii="Times New Roman" w:eastAsia="Calibri" w:hAnsi="Times New Roman" w:cs="Times New Roman"/>
          <w:sz w:val="28"/>
          <w:szCs w:val="28"/>
          <w:lang w:eastAsia="ru-RU"/>
        </w:rPr>
        <w:t>-</w:t>
      </w:r>
      <w:r w:rsidRPr="00023EDC">
        <w:rPr>
          <w:rFonts w:ascii="Times New Roman" w:eastAsia="Calibri" w:hAnsi="Times New Roman" w:cs="Times New Roman"/>
          <w:sz w:val="28"/>
          <w:szCs w:val="28"/>
          <w:lang w:val="en-US" w:eastAsia="ru-RU"/>
        </w:rPr>
        <w:t>to</w:t>
      </w:r>
      <w:r w:rsidRPr="00023EDC">
        <w:rPr>
          <w:rFonts w:ascii="Times New Roman" w:eastAsia="Calibri" w:hAnsi="Times New Roman" w:cs="Times New Roman"/>
          <w:sz w:val="28"/>
          <w:szCs w:val="28"/>
          <w:lang w:eastAsia="ru-RU"/>
        </w:rPr>
        <w:t>-</w:t>
      </w:r>
      <w:proofErr w:type="spellStart"/>
      <w:r w:rsidRPr="00023EDC">
        <w:rPr>
          <w:rFonts w:ascii="Times New Roman" w:eastAsia="Calibri" w:hAnsi="Times New Roman" w:cs="Times New Roman"/>
          <w:sz w:val="28"/>
          <w:szCs w:val="28"/>
          <w:lang w:val="en-US" w:eastAsia="ru-RU"/>
        </w:rPr>
        <w:t>yemen</w:t>
      </w:r>
      <w:proofErr w:type="spellEnd"/>
      <w:r w:rsidRPr="00023EDC">
        <w:rPr>
          <w:rFonts w:ascii="Times New Roman" w:eastAsia="Calibri" w:hAnsi="Times New Roman" w:cs="Times New Roman"/>
          <w:sz w:val="28"/>
          <w:szCs w:val="28"/>
          <w:lang w:eastAsia="ru-RU"/>
        </w:rPr>
        <w:t>.</w:t>
      </w:r>
    </w:p>
    <w:p w:rsidR="00023EDC" w:rsidRPr="00023EDC" w:rsidRDefault="00023EDC" w:rsidP="008B3FDD">
      <w:pPr>
        <w:pStyle w:val="a5"/>
        <w:spacing w:line="360" w:lineRule="auto"/>
        <w:ind w:left="0" w:firstLine="709"/>
        <w:jc w:val="both"/>
        <w:rPr>
          <w:rFonts w:ascii="Times New Roman" w:hAnsi="Times New Roman" w:cs="Times New Roman"/>
          <w:sz w:val="28"/>
          <w:szCs w:val="28"/>
        </w:rPr>
      </w:pPr>
    </w:p>
    <w:p w:rsidR="008B3FDD" w:rsidRDefault="008B3FDD"/>
    <w:sectPr w:rsidR="008B3FDD" w:rsidSect="00A05C23">
      <w:headerReference w:type="default" r:id="rId2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4A8" w:rsidRDefault="00E844A8" w:rsidP="00005DA0">
      <w:pPr>
        <w:spacing w:after="0" w:line="240" w:lineRule="auto"/>
      </w:pPr>
      <w:r>
        <w:separator/>
      </w:r>
    </w:p>
  </w:endnote>
  <w:endnote w:type="continuationSeparator" w:id="0">
    <w:p w:rsidR="00E844A8" w:rsidRDefault="00E844A8" w:rsidP="00005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4A8" w:rsidRDefault="00E844A8" w:rsidP="00005DA0">
      <w:pPr>
        <w:spacing w:after="0" w:line="240" w:lineRule="auto"/>
      </w:pPr>
      <w:r>
        <w:separator/>
      </w:r>
    </w:p>
  </w:footnote>
  <w:footnote w:type="continuationSeparator" w:id="0">
    <w:p w:rsidR="00E844A8" w:rsidRDefault="00E844A8" w:rsidP="00005DA0">
      <w:pPr>
        <w:spacing w:after="0" w:line="240" w:lineRule="auto"/>
      </w:pPr>
      <w:r>
        <w:continuationSeparator/>
      </w:r>
    </w:p>
  </w:footnote>
  <w:footnote w:id="1">
    <w:p w:rsidR="00E944BC" w:rsidRPr="008C796B" w:rsidRDefault="00E944BC" w:rsidP="00AB1D62">
      <w:pPr>
        <w:pStyle w:val="a6"/>
        <w:jc w:val="both"/>
        <w:rPr>
          <w:rFonts w:ascii="Times New Roman" w:hAnsi="Times New Roman" w:cs="Times New Roman"/>
          <w:sz w:val="22"/>
          <w:szCs w:val="22"/>
          <w:shd w:val="clear" w:color="auto" w:fill="FFFFFF"/>
        </w:rPr>
      </w:pPr>
      <w:r w:rsidRPr="00AB1D62">
        <w:rPr>
          <w:rStyle w:val="a8"/>
          <w:rFonts w:ascii="Times New Roman" w:hAnsi="Times New Roman" w:cs="Times New Roman"/>
          <w:sz w:val="22"/>
          <w:szCs w:val="22"/>
        </w:rPr>
        <w:footnoteRef/>
      </w:r>
      <w:r w:rsidRPr="008C796B">
        <w:rPr>
          <w:rFonts w:ascii="Times New Roman" w:hAnsi="Times New Roman" w:cs="Times New Roman"/>
          <w:sz w:val="22"/>
          <w:szCs w:val="22"/>
          <w:shd w:val="clear" w:color="auto" w:fill="FFFFFF"/>
        </w:rPr>
        <w:t xml:space="preserve">Айвазова С. Г. </w:t>
      </w:r>
      <w:hyperlink r:id="rId1" w:history="1">
        <w:r w:rsidRPr="008C796B">
          <w:rPr>
            <w:rFonts w:ascii="Times New Roman" w:hAnsi="Times New Roman" w:cs="Times New Roman"/>
            <w:sz w:val="22"/>
            <w:szCs w:val="22"/>
            <w:shd w:val="clear" w:color="auto" w:fill="FFFFFF"/>
          </w:rPr>
          <w:t>Гендерное равенство в контексте прав человека</w:t>
        </w:r>
      </w:hyperlink>
      <w:r w:rsidRPr="008C796B">
        <w:rPr>
          <w:rFonts w:ascii="Times New Roman" w:hAnsi="Times New Roman" w:cs="Times New Roman"/>
          <w:sz w:val="22"/>
          <w:szCs w:val="22"/>
          <w:shd w:val="clear" w:color="auto" w:fill="FFFFFF"/>
        </w:rPr>
        <w:t xml:space="preserve">. // М.: Изд-во </w:t>
      </w:r>
      <w:proofErr w:type="spellStart"/>
      <w:r w:rsidRPr="008C796B">
        <w:rPr>
          <w:rFonts w:ascii="Times New Roman" w:hAnsi="Times New Roman" w:cs="Times New Roman"/>
          <w:sz w:val="22"/>
          <w:szCs w:val="22"/>
          <w:shd w:val="clear" w:color="auto" w:fill="FFFFFF"/>
        </w:rPr>
        <w:t>Эслан</w:t>
      </w:r>
      <w:proofErr w:type="spellEnd"/>
      <w:r w:rsidRPr="008C796B">
        <w:rPr>
          <w:rFonts w:ascii="Times New Roman" w:hAnsi="Times New Roman" w:cs="Times New Roman"/>
          <w:sz w:val="22"/>
          <w:szCs w:val="22"/>
          <w:shd w:val="clear" w:color="auto" w:fill="FFFFFF"/>
        </w:rPr>
        <w:t>, 2001. 80 с.</w:t>
      </w:r>
    </w:p>
    <w:p w:rsidR="00E944BC" w:rsidRPr="008C796B" w:rsidRDefault="00E944BC" w:rsidP="00AB1D62">
      <w:pPr>
        <w:pStyle w:val="a6"/>
        <w:jc w:val="both"/>
        <w:rPr>
          <w:rFonts w:ascii="Times New Roman" w:hAnsi="Times New Roman" w:cs="Times New Roman"/>
          <w:sz w:val="22"/>
          <w:szCs w:val="22"/>
          <w:shd w:val="clear" w:color="auto" w:fill="FFFFFF"/>
        </w:rPr>
      </w:pPr>
      <w:r w:rsidRPr="008C796B">
        <w:rPr>
          <w:rFonts w:ascii="Times New Roman" w:hAnsi="Times New Roman" w:cs="Times New Roman"/>
          <w:sz w:val="22"/>
          <w:szCs w:val="22"/>
          <w:shd w:val="clear" w:color="auto" w:fill="FFFFFF"/>
        </w:rPr>
        <w:t>Воронина О. А. Гендерное равенство в современном мире: роль национальных механизмов. // М. Макс-Пресс. 2008. 768 с.</w:t>
      </w:r>
    </w:p>
    <w:p w:rsidR="00E944BC" w:rsidRPr="008C796B" w:rsidRDefault="00E944BC" w:rsidP="00AB1D62">
      <w:pPr>
        <w:pStyle w:val="a6"/>
        <w:jc w:val="both"/>
        <w:rPr>
          <w:rFonts w:ascii="Times New Roman" w:hAnsi="Times New Roman" w:cs="Times New Roman"/>
          <w:sz w:val="22"/>
          <w:szCs w:val="22"/>
        </w:rPr>
      </w:pPr>
      <w:proofErr w:type="spellStart"/>
      <w:r w:rsidRPr="008C796B">
        <w:rPr>
          <w:rFonts w:ascii="Times New Roman" w:hAnsi="Times New Roman" w:cs="Times New Roman"/>
          <w:sz w:val="22"/>
          <w:szCs w:val="22"/>
        </w:rPr>
        <w:t>Здравомыслова</w:t>
      </w:r>
      <w:proofErr w:type="spellEnd"/>
      <w:r w:rsidRPr="008C796B">
        <w:rPr>
          <w:rFonts w:ascii="Times New Roman" w:hAnsi="Times New Roman" w:cs="Times New Roman"/>
          <w:sz w:val="22"/>
          <w:szCs w:val="22"/>
        </w:rPr>
        <w:t xml:space="preserve"> Е. А. Парадигмы западной социологии общественных движений. // СПб: «Наука». 1993. 172 с.</w:t>
      </w:r>
    </w:p>
    <w:p w:rsidR="00E944BC" w:rsidRPr="008C796B" w:rsidRDefault="00E944BC" w:rsidP="00AB1D62">
      <w:pPr>
        <w:pStyle w:val="a6"/>
        <w:jc w:val="both"/>
        <w:rPr>
          <w:rFonts w:ascii="Times New Roman" w:eastAsia="Times New Roman" w:hAnsi="Times New Roman" w:cs="Times New Roman"/>
          <w:sz w:val="22"/>
          <w:szCs w:val="22"/>
          <w:lang w:eastAsia="ru-RU"/>
        </w:rPr>
      </w:pPr>
      <w:proofErr w:type="spellStart"/>
      <w:r w:rsidRPr="008C796B">
        <w:rPr>
          <w:rFonts w:ascii="Times New Roman" w:eastAsia="Times New Roman" w:hAnsi="Times New Roman" w:cs="Times New Roman"/>
          <w:sz w:val="22"/>
          <w:szCs w:val="22"/>
          <w:lang w:eastAsia="ru-RU"/>
        </w:rPr>
        <w:t>Здравомыслова</w:t>
      </w:r>
      <w:proofErr w:type="spellEnd"/>
      <w:r w:rsidRPr="008C796B">
        <w:rPr>
          <w:rFonts w:ascii="Times New Roman" w:eastAsia="Times New Roman" w:hAnsi="Times New Roman" w:cs="Times New Roman"/>
          <w:sz w:val="22"/>
          <w:szCs w:val="22"/>
          <w:lang w:eastAsia="ru-RU"/>
        </w:rPr>
        <w:t xml:space="preserve"> Е. А. Исследования женщин и гендерные исследования на Западе и в России. // </w:t>
      </w:r>
      <w:proofErr w:type="spellStart"/>
      <w:r w:rsidRPr="008C796B">
        <w:rPr>
          <w:rFonts w:ascii="Times New Roman" w:eastAsia="Times New Roman" w:hAnsi="Times New Roman" w:cs="Times New Roman"/>
          <w:sz w:val="22"/>
          <w:szCs w:val="22"/>
          <w:lang w:eastAsia="ru-RU"/>
        </w:rPr>
        <w:t>Здравомыслова</w:t>
      </w:r>
      <w:proofErr w:type="spellEnd"/>
      <w:r w:rsidRPr="008C796B">
        <w:rPr>
          <w:rFonts w:ascii="Times New Roman" w:eastAsia="Times New Roman" w:hAnsi="Times New Roman" w:cs="Times New Roman"/>
          <w:sz w:val="22"/>
          <w:szCs w:val="22"/>
          <w:lang w:eastAsia="ru-RU"/>
        </w:rPr>
        <w:t xml:space="preserve"> Е. А., Темкина А.А. Общественные науки и современность №6. М. 1999. 185 с.</w:t>
      </w:r>
    </w:p>
    <w:p w:rsidR="00E944BC" w:rsidRPr="008C796B" w:rsidRDefault="00E944BC" w:rsidP="00AB1D62">
      <w:pPr>
        <w:pStyle w:val="a6"/>
        <w:jc w:val="both"/>
        <w:rPr>
          <w:rFonts w:ascii="Times New Roman" w:eastAsia="Times New Roman" w:hAnsi="Times New Roman" w:cs="Times New Roman"/>
          <w:sz w:val="22"/>
          <w:szCs w:val="22"/>
          <w:lang w:eastAsia="ru-RU"/>
        </w:rPr>
      </w:pPr>
      <w:r w:rsidRPr="008C796B">
        <w:rPr>
          <w:rFonts w:ascii="Times New Roman" w:eastAsia="Times New Roman" w:hAnsi="Times New Roman" w:cs="Times New Roman"/>
          <w:sz w:val="22"/>
          <w:szCs w:val="22"/>
          <w:lang w:eastAsia="ru-RU"/>
        </w:rPr>
        <w:t xml:space="preserve">Рябов О. В. Миф о русской женщине </w:t>
      </w:r>
      <w:proofErr w:type="gramStart"/>
      <w:r w:rsidRPr="008C796B">
        <w:rPr>
          <w:rFonts w:ascii="Times New Roman" w:eastAsia="Times New Roman" w:hAnsi="Times New Roman" w:cs="Times New Roman"/>
          <w:sz w:val="22"/>
          <w:szCs w:val="22"/>
          <w:lang w:eastAsia="ru-RU"/>
        </w:rPr>
        <w:t>в</w:t>
      </w:r>
      <w:proofErr w:type="gramEnd"/>
      <w:r w:rsidRPr="008C796B">
        <w:rPr>
          <w:rFonts w:ascii="Times New Roman" w:eastAsia="Times New Roman" w:hAnsi="Times New Roman" w:cs="Times New Roman"/>
          <w:sz w:val="22"/>
          <w:szCs w:val="22"/>
          <w:lang w:eastAsia="ru-RU"/>
        </w:rPr>
        <w:t xml:space="preserve"> отечественной и западной </w:t>
      </w:r>
      <w:proofErr w:type="spellStart"/>
      <w:r w:rsidRPr="008C796B">
        <w:rPr>
          <w:rFonts w:ascii="Times New Roman" w:eastAsia="Times New Roman" w:hAnsi="Times New Roman" w:cs="Times New Roman"/>
          <w:sz w:val="22"/>
          <w:szCs w:val="22"/>
          <w:lang w:eastAsia="ru-RU"/>
        </w:rPr>
        <w:t>историософии</w:t>
      </w:r>
      <w:proofErr w:type="spellEnd"/>
      <w:r w:rsidRPr="008C796B">
        <w:rPr>
          <w:rFonts w:ascii="Times New Roman" w:eastAsia="Times New Roman" w:hAnsi="Times New Roman" w:cs="Times New Roman"/>
          <w:sz w:val="22"/>
          <w:szCs w:val="22"/>
          <w:lang w:eastAsia="ru-RU"/>
        </w:rPr>
        <w:t>. // Филологические науки. №3. 200. 320 с.</w:t>
      </w:r>
    </w:p>
    <w:p w:rsidR="00E944BC" w:rsidRPr="005F6C52" w:rsidRDefault="00E944BC" w:rsidP="00F82D20">
      <w:pPr>
        <w:pStyle w:val="a6"/>
        <w:jc w:val="both"/>
        <w:rPr>
          <w:rFonts w:ascii="Times New Roman" w:hAnsi="Times New Roman"/>
          <w:sz w:val="22"/>
          <w:szCs w:val="22"/>
          <w:lang w:val="en-US"/>
        </w:rPr>
      </w:pPr>
      <w:r w:rsidRPr="00680C0D">
        <w:rPr>
          <w:rFonts w:ascii="Times New Roman" w:hAnsi="Times New Roman" w:cs="Times New Roman"/>
          <w:sz w:val="22"/>
          <w:szCs w:val="22"/>
          <w:lang w:val="en-US"/>
        </w:rPr>
        <w:t xml:space="preserve">Freeman J. </w:t>
      </w:r>
      <w:proofErr w:type="gramStart"/>
      <w:r w:rsidRPr="00680C0D">
        <w:rPr>
          <w:rFonts w:ascii="Times New Roman" w:hAnsi="Times New Roman" w:cs="Times New Roman"/>
          <w:sz w:val="22"/>
          <w:szCs w:val="22"/>
          <w:lang w:val="en-US"/>
        </w:rPr>
        <w:t>The Politics of Women's Liberation.</w:t>
      </w:r>
      <w:proofErr w:type="gramEnd"/>
      <w:r w:rsidRPr="00680C0D">
        <w:rPr>
          <w:rFonts w:ascii="Times New Roman" w:hAnsi="Times New Roman" w:cs="Times New Roman"/>
          <w:sz w:val="22"/>
          <w:szCs w:val="22"/>
          <w:lang w:val="en-US"/>
        </w:rPr>
        <w:t xml:space="preserve"> A Case Study of an Emerging Social Movement and its Relation to the Policy Process // New York: David McKay Company, </w:t>
      </w:r>
      <w:proofErr w:type="spellStart"/>
      <w:r w:rsidRPr="00680C0D">
        <w:rPr>
          <w:rFonts w:ascii="Times New Roman" w:hAnsi="Times New Roman" w:cs="Times New Roman"/>
          <w:sz w:val="22"/>
          <w:szCs w:val="22"/>
          <w:lang w:val="en-US"/>
        </w:rPr>
        <w:t>Inc</w:t>
      </w:r>
      <w:proofErr w:type="spellEnd"/>
      <w:r w:rsidRPr="00680C0D">
        <w:rPr>
          <w:rFonts w:ascii="Times New Roman" w:hAnsi="Times New Roman" w:cs="Times New Roman"/>
          <w:sz w:val="22"/>
          <w:szCs w:val="22"/>
          <w:lang w:val="en-US"/>
        </w:rPr>
        <w:t>, 1975.</w:t>
      </w:r>
      <w:r w:rsidRPr="0052346D">
        <w:rPr>
          <w:rFonts w:ascii="Times New Roman" w:hAnsi="Times New Roman" w:cs="Times New Roman"/>
          <w:sz w:val="22"/>
          <w:szCs w:val="22"/>
          <w:lang w:val="en-US"/>
        </w:rPr>
        <w:t xml:space="preserve"> </w:t>
      </w:r>
      <w:proofErr w:type="gramStart"/>
      <w:r w:rsidRPr="005F6C52">
        <w:rPr>
          <w:rFonts w:ascii="Times New Roman" w:hAnsi="Times New Roman" w:cs="Times New Roman"/>
          <w:sz w:val="22"/>
          <w:szCs w:val="22"/>
          <w:lang w:val="en-US"/>
        </w:rPr>
        <w:t xml:space="preserve">315 </w:t>
      </w:r>
      <w:r>
        <w:rPr>
          <w:rFonts w:ascii="Times New Roman" w:hAnsi="Times New Roman" w:cs="Times New Roman"/>
          <w:sz w:val="22"/>
          <w:szCs w:val="22"/>
          <w:lang w:val="en-US"/>
        </w:rPr>
        <w:t>p.</w:t>
      </w:r>
      <w:proofErr w:type="gramEnd"/>
    </w:p>
    <w:p w:rsidR="00E944BC" w:rsidRDefault="00E944BC" w:rsidP="00F82D20">
      <w:pPr>
        <w:pStyle w:val="a6"/>
        <w:jc w:val="both"/>
        <w:rPr>
          <w:rFonts w:ascii="Times New Roman" w:hAnsi="Times New Roman"/>
          <w:sz w:val="22"/>
          <w:szCs w:val="22"/>
        </w:rPr>
      </w:pPr>
      <w:proofErr w:type="spellStart"/>
      <w:r w:rsidRPr="00B05B91">
        <w:rPr>
          <w:rFonts w:ascii="Times New Roman" w:hAnsi="Times New Roman"/>
          <w:sz w:val="22"/>
          <w:szCs w:val="22"/>
          <w:lang w:val="en-US"/>
        </w:rPr>
        <w:t>Moghadam</w:t>
      </w:r>
      <w:proofErr w:type="spellEnd"/>
      <w:r w:rsidRPr="00B05B91">
        <w:rPr>
          <w:rFonts w:ascii="Times New Roman" w:hAnsi="Times New Roman"/>
          <w:sz w:val="22"/>
          <w:szCs w:val="22"/>
          <w:lang w:val="en-US"/>
        </w:rPr>
        <w:t xml:space="preserve"> V. M. Modernizing women: Gender and social change in the Middle East. // Lynne </w:t>
      </w:r>
      <w:proofErr w:type="spellStart"/>
      <w:r w:rsidRPr="00B05B91">
        <w:rPr>
          <w:rFonts w:ascii="Times New Roman" w:hAnsi="Times New Roman"/>
          <w:sz w:val="22"/>
          <w:szCs w:val="22"/>
          <w:lang w:val="en-US"/>
        </w:rPr>
        <w:t>Rienner</w:t>
      </w:r>
      <w:proofErr w:type="spellEnd"/>
      <w:r w:rsidRPr="00B05B91">
        <w:rPr>
          <w:rFonts w:ascii="Times New Roman" w:hAnsi="Times New Roman"/>
          <w:sz w:val="22"/>
          <w:szCs w:val="22"/>
          <w:lang w:val="en-US"/>
        </w:rPr>
        <w:t xml:space="preserve"> Publishers. </w:t>
      </w:r>
      <w:r w:rsidRPr="00AB58BB">
        <w:rPr>
          <w:rFonts w:ascii="Times New Roman" w:hAnsi="Times New Roman"/>
          <w:sz w:val="22"/>
          <w:szCs w:val="22"/>
        </w:rPr>
        <w:t xml:space="preserve">2003. 34 </w:t>
      </w:r>
      <w:r w:rsidRPr="00B05B91">
        <w:rPr>
          <w:rFonts w:ascii="Times New Roman" w:hAnsi="Times New Roman"/>
          <w:sz w:val="22"/>
          <w:szCs w:val="22"/>
          <w:lang w:val="en-US"/>
        </w:rPr>
        <w:t>p</w:t>
      </w:r>
      <w:r w:rsidRPr="00AB58BB">
        <w:rPr>
          <w:rFonts w:ascii="Times New Roman" w:hAnsi="Times New Roman"/>
          <w:sz w:val="22"/>
          <w:szCs w:val="22"/>
        </w:rPr>
        <w:t>.</w:t>
      </w:r>
    </w:p>
    <w:p w:rsidR="00E944BC" w:rsidRPr="002042C3" w:rsidRDefault="00E944BC" w:rsidP="00F82D20">
      <w:pPr>
        <w:pStyle w:val="1"/>
        <w:shd w:val="clear" w:color="auto" w:fill="FFFFFF"/>
        <w:spacing w:before="0" w:beforeAutospacing="0" w:after="0" w:afterAutospacing="0" w:line="288" w:lineRule="atLeast"/>
        <w:jc w:val="both"/>
        <w:rPr>
          <w:rFonts w:eastAsiaTheme="minorHAnsi" w:cstheme="minorBidi"/>
          <w:b w:val="0"/>
          <w:bCs w:val="0"/>
          <w:kern w:val="0"/>
          <w:sz w:val="22"/>
          <w:szCs w:val="22"/>
          <w:lang w:val="en-US" w:eastAsia="en-US"/>
        </w:rPr>
      </w:pPr>
      <w:proofErr w:type="spellStart"/>
      <w:r w:rsidRPr="002042C3">
        <w:rPr>
          <w:rFonts w:eastAsiaTheme="minorHAnsi" w:cstheme="minorBidi"/>
          <w:b w:val="0"/>
          <w:bCs w:val="0"/>
          <w:kern w:val="0"/>
          <w:sz w:val="22"/>
          <w:szCs w:val="22"/>
          <w:lang w:val="en-US" w:eastAsia="en-US"/>
        </w:rPr>
        <w:t>Moghissi</w:t>
      </w:r>
      <w:proofErr w:type="spellEnd"/>
      <w:r w:rsidRPr="002042C3">
        <w:rPr>
          <w:rFonts w:eastAsiaTheme="minorHAnsi" w:cstheme="minorBidi"/>
          <w:b w:val="0"/>
          <w:bCs w:val="0"/>
          <w:kern w:val="0"/>
          <w:sz w:val="22"/>
          <w:szCs w:val="22"/>
          <w:lang w:val="en-US" w:eastAsia="en-US"/>
        </w:rPr>
        <w:t xml:space="preserve"> H. Women and Islam: </w:t>
      </w:r>
      <w:proofErr w:type="spellStart"/>
      <w:r w:rsidRPr="002042C3">
        <w:rPr>
          <w:rFonts w:eastAsiaTheme="minorHAnsi" w:cstheme="minorBidi"/>
          <w:b w:val="0"/>
          <w:bCs w:val="0"/>
          <w:kern w:val="0"/>
          <w:sz w:val="22"/>
          <w:szCs w:val="22"/>
          <w:lang w:val="en-US" w:eastAsia="en-US"/>
        </w:rPr>
        <w:t>Womens's</w:t>
      </w:r>
      <w:proofErr w:type="spellEnd"/>
      <w:r w:rsidRPr="002042C3">
        <w:rPr>
          <w:rFonts w:eastAsiaTheme="minorHAnsi" w:cstheme="minorBidi"/>
          <w:b w:val="0"/>
          <w:bCs w:val="0"/>
          <w:kern w:val="0"/>
          <w:sz w:val="22"/>
          <w:szCs w:val="22"/>
          <w:lang w:val="en-US" w:eastAsia="en-US"/>
        </w:rPr>
        <w:t xml:space="preserve"> movements in Muslim societies</w:t>
      </w:r>
      <w:r>
        <w:rPr>
          <w:rFonts w:eastAsiaTheme="minorHAnsi" w:cstheme="minorBidi"/>
          <w:b w:val="0"/>
          <w:bCs w:val="0"/>
          <w:kern w:val="0"/>
          <w:sz w:val="22"/>
          <w:szCs w:val="22"/>
          <w:lang w:val="en-US" w:eastAsia="en-US"/>
        </w:rPr>
        <w:t xml:space="preserve">. // Routledge. Taylor and </w:t>
      </w:r>
      <w:proofErr w:type="spellStart"/>
      <w:proofErr w:type="gramStart"/>
      <w:r>
        <w:rPr>
          <w:rFonts w:eastAsiaTheme="minorHAnsi" w:cstheme="minorBidi"/>
          <w:b w:val="0"/>
          <w:bCs w:val="0"/>
          <w:kern w:val="0"/>
          <w:sz w:val="22"/>
          <w:szCs w:val="22"/>
          <w:lang w:val="en-US" w:eastAsia="en-US"/>
        </w:rPr>
        <w:t>francis</w:t>
      </w:r>
      <w:proofErr w:type="spellEnd"/>
      <w:proofErr w:type="gramEnd"/>
      <w:r>
        <w:rPr>
          <w:rFonts w:eastAsiaTheme="minorHAnsi" w:cstheme="minorBidi"/>
          <w:b w:val="0"/>
          <w:bCs w:val="0"/>
          <w:kern w:val="0"/>
          <w:sz w:val="22"/>
          <w:szCs w:val="22"/>
          <w:lang w:val="en-US" w:eastAsia="en-US"/>
        </w:rPr>
        <w:t xml:space="preserve"> group. 2005. 485 p.</w:t>
      </w:r>
    </w:p>
    <w:p w:rsidR="00E944BC" w:rsidRPr="004F0D1D" w:rsidRDefault="00E944BC" w:rsidP="00F82D20">
      <w:pPr>
        <w:pStyle w:val="1"/>
        <w:shd w:val="clear" w:color="auto" w:fill="FFFFFF"/>
        <w:spacing w:before="0" w:beforeAutospacing="0" w:after="0" w:afterAutospacing="0" w:line="288" w:lineRule="atLeast"/>
        <w:jc w:val="both"/>
        <w:rPr>
          <w:rFonts w:eastAsiaTheme="minorHAnsi" w:cstheme="minorBidi"/>
          <w:b w:val="0"/>
          <w:bCs w:val="0"/>
          <w:kern w:val="0"/>
          <w:sz w:val="22"/>
          <w:szCs w:val="22"/>
          <w:lang w:eastAsia="en-US"/>
        </w:rPr>
      </w:pPr>
      <w:proofErr w:type="spellStart"/>
      <w:r w:rsidRPr="00F82D20">
        <w:rPr>
          <w:rFonts w:eastAsiaTheme="minorHAnsi" w:cstheme="minorBidi"/>
          <w:b w:val="0"/>
          <w:bCs w:val="0"/>
          <w:kern w:val="0"/>
          <w:sz w:val="22"/>
          <w:szCs w:val="22"/>
          <w:lang w:val="en-US" w:eastAsia="en-US"/>
        </w:rPr>
        <w:t>Sanja</w:t>
      </w:r>
      <w:proofErr w:type="spellEnd"/>
      <w:r w:rsidRPr="00F82D20">
        <w:rPr>
          <w:rFonts w:eastAsiaTheme="minorHAnsi" w:cstheme="minorBidi"/>
          <w:b w:val="0"/>
          <w:bCs w:val="0"/>
          <w:kern w:val="0"/>
          <w:sz w:val="22"/>
          <w:szCs w:val="22"/>
          <w:lang w:val="en-US" w:eastAsia="en-US"/>
        </w:rPr>
        <w:t xml:space="preserve"> K. Women's Rights in the Middle East and North Africa: Progress </w:t>
      </w:r>
      <w:proofErr w:type="gramStart"/>
      <w:r w:rsidRPr="00F82D20">
        <w:rPr>
          <w:rFonts w:eastAsiaTheme="minorHAnsi" w:cstheme="minorBidi"/>
          <w:b w:val="0"/>
          <w:bCs w:val="0"/>
          <w:kern w:val="0"/>
          <w:sz w:val="22"/>
          <w:szCs w:val="22"/>
          <w:lang w:val="en-US" w:eastAsia="en-US"/>
        </w:rPr>
        <w:t>Amid</w:t>
      </w:r>
      <w:proofErr w:type="gramEnd"/>
      <w:r w:rsidRPr="00F82D20">
        <w:rPr>
          <w:rFonts w:eastAsiaTheme="minorHAnsi" w:cstheme="minorBidi"/>
          <w:b w:val="0"/>
          <w:bCs w:val="0"/>
          <w:kern w:val="0"/>
          <w:sz w:val="22"/>
          <w:szCs w:val="22"/>
          <w:lang w:val="en-US" w:eastAsia="en-US"/>
        </w:rPr>
        <w:t xml:space="preserve"> Resistance. // Freedom House. </w:t>
      </w:r>
      <w:r w:rsidRPr="004F0D1D">
        <w:rPr>
          <w:rFonts w:eastAsiaTheme="minorHAnsi" w:cstheme="minorBidi"/>
          <w:b w:val="0"/>
          <w:bCs w:val="0"/>
          <w:kern w:val="0"/>
          <w:sz w:val="22"/>
          <w:szCs w:val="22"/>
          <w:lang w:eastAsia="en-US"/>
        </w:rPr>
        <w:t xml:space="preserve">2010. 590 </w:t>
      </w:r>
      <w:r w:rsidRPr="00F82D20">
        <w:rPr>
          <w:rFonts w:eastAsiaTheme="minorHAnsi" w:cstheme="minorBidi"/>
          <w:b w:val="0"/>
          <w:bCs w:val="0"/>
          <w:kern w:val="0"/>
          <w:sz w:val="22"/>
          <w:szCs w:val="22"/>
          <w:lang w:val="en-US" w:eastAsia="en-US"/>
        </w:rPr>
        <w:t>p</w:t>
      </w:r>
      <w:r w:rsidRPr="004F0D1D">
        <w:rPr>
          <w:rFonts w:eastAsiaTheme="minorHAnsi" w:cstheme="minorBidi"/>
          <w:b w:val="0"/>
          <w:bCs w:val="0"/>
          <w:kern w:val="0"/>
          <w:sz w:val="22"/>
          <w:szCs w:val="22"/>
          <w:lang w:eastAsia="en-US"/>
        </w:rPr>
        <w:t>.</w:t>
      </w:r>
    </w:p>
    <w:p w:rsidR="00E944BC" w:rsidRPr="004F0D1D" w:rsidRDefault="00E944BC" w:rsidP="008C796B">
      <w:pPr>
        <w:pStyle w:val="a6"/>
        <w:jc w:val="both"/>
        <w:rPr>
          <w:rFonts w:ascii="Times New Roman" w:hAnsi="Times New Roman"/>
          <w:sz w:val="22"/>
          <w:szCs w:val="22"/>
        </w:rPr>
      </w:pPr>
    </w:p>
  </w:footnote>
  <w:footnote w:id="2">
    <w:p w:rsidR="00E944BC" w:rsidRPr="00F82D20" w:rsidRDefault="00E944BC" w:rsidP="00A13035">
      <w:pPr>
        <w:pStyle w:val="a6"/>
        <w:jc w:val="both"/>
        <w:rPr>
          <w:rFonts w:ascii="Times New Roman" w:hAnsi="Times New Roman" w:cs="Times New Roman"/>
          <w:sz w:val="22"/>
          <w:szCs w:val="22"/>
        </w:rPr>
      </w:pPr>
      <w:r w:rsidRPr="00680C0D">
        <w:rPr>
          <w:rFonts w:ascii="Times New Roman" w:hAnsi="Times New Roman" w:cs="Times New Roman"/>
          <w:sz w:val="22"/>
          <w:szCs w:val="22"/>
          <w:vertAlign w:val="superscript"/>
        </w:rPr>
        <w:footnoteRef/>
      </w:r>
      <w:proofErr w:type="spellStart"/>
      <w:r w:rsidRPr="00680C0D">
        <w:rPr>
          <w:rFonts w:ascii="Times New Roman" w:hAnsi="Times New Roman" w:cs="Times New Roman"/>
          <w:sz w:val="22"/>
          <w:szCs w:val="22"/>
        </w:rPr>
        <w:t>Бобкова</w:t>
      </w:r>
      <w:proofErr w:type="spellEnd"/>
      <w:r w:rsidRPr="00F82D20">
        <w:rPr>
          <w:rFonts w:ascii="Times New Roman" w:hAnsi="Times New Roman" w:cs="Times New Roman"/>
          <w:sz w:val="22"/>
          <w:szCs w:val="22"/>
        </w:rPr>
        <w:t xml:space="preserve"> </w:t>
      </w:r>
      <w:r w:rsidRPr="00680C0D">
        <w:rPr>
          <w:rFonts w:ascii="Times New Roman" w:hAnsi="Times New Roman" w:cs="Times New Roman"/>
          <w:sz w:val="22"/>
          <w:szCs w:val="22"/>
        </w:rPr>
        <w:t>В</w:t>
      </w:r>
      <w:r w:rsidRPr="00F82D20">
        <w:rPr>
          <w:rFonts w:ascii="Times New Roman" w:hAnsi="Times New Roman" w:cs="Times New Roman"/>
          <w:sz w:val="22"/>
          <w:szCs w:val="22"/>
        </w:rPr>
        <w:t xml:space="preserve">. </w:t>
      </w:r>
      <w:r w:rsidRPr="00680C0D">
        <w:rPr>
          <w:rFonts w:ascii="Times New Roman" w:hAnsi="Times New Roman" w:cs="Times New Roman"/>
          <w:sz w:val="22"/>
          <w:szCs w:val="22"/>
        </w:rPr>
        <w:t>А</w:t>
      </w:r>
      <w:r w:rsidRPr="00F82D20">
        <w:rPr>
          <w:rFonts w:ascii="Times New Roman" w:hAnsi="Times New Roman" w:cs="Times New Roman"/>
          <w:sz w:val="22"/>
          <w:szCs w:val="22"/>
        </w:rPr>
        <w:t xml:space="preserve">. </w:t>
      </w:r>
      <w:r w:rsidRPr="00680C0D">
        <w:rPr>
          <w:rFonts w:ascii="Times New Roman" w:hAnsi="Times New Roman" w:cs="Times New Roman"/>
          <w:sz w:val="22"/>
          <w:szCs w:val="22"/>
        </w:rPr>
        <w:t>Политология</w:t>
      </w:r>
      <w:r w:rsidRPr="00F82D20">
        <w:rPr>
          <w:rFonts w:ascii="Times New Roman" w:hAnsi="Times New Roman" w:cs="Times New Roman"/>
          <w:sz w:val="22"/>
          <w:szCs w:val="22"/>
        </w:rPr>
        <w:t xml:space="preserve">: </w:t>
      </w:r>
      <w:r w:rsidRPr="00680C0D">
        <w:rPr>
          <w:rFonts w:ascii="Times New Roman" w:hAnsi="Times New Roman" w:cs="Times New Roman"/>
          <w:sz w:val="22"/>
          <w:szCs w:val="22"/>
        </w:rPr>
        <w:t>Учебник</w:t>
      </w:r>
      <w:r w:rsidRPr="00F82D20">
        <w:rPr>
          <w:rFonts w:ascii="Times New Roman" w:hAnsi="Times New Roman" w:cs="Times New Roman"/>
          <w:sz w:val="22"/>
          <w:szCs w:val="22"/>
        </w:rPr>
        <w:t xml:space="preserve"> // </w:t>
      </w:r>
      <w:r w:rsidRPr="00680C0D">
        <w:rPr>
          <w:rFonts w:ascii="Times New Roman" w:hAnsi="Times New Roman" w:cs="Times New Roman"/>
          <w:sz w:val="22"/>
          <w:szCs w:val="22"/>
        </w:rPr>
        <w:t>В</w:t>
      </w:r>
      <w:r w:rsidRPr="00F82D20">
        <w:rPr>
          <w:rFonts w:ascii="Times New Roman" w:hAnsi="Times New Roman" w:cs="Times New Roman"/>
          <w:sz w:val="22"/>
          <w:szCs w:val="22"/>
        </w:rPr>
        <w:t xml:space="preserve">. </w:t>
      </w:r>
      <w:r w:rsidRPr="00680C0D">
        <w:rPr>
          <w:rFonts w:ascii="Times New Roman" w:hAnsi="Times New Roman" w:cs="Times New Roman"/>
          <w:sz w:val="22"/>
          <w:szCs w:val="22"/>
        </w:rPr>
        <w:t>А</w:t>
      </w:r>
      <w:r w:rsidRPr="00F82D20">
        <w:rPr>
          <w:rFonts w:ascii="Times New Roman" w:hAnsi="Times New Roman" w:cs="Times New Roman"/>
          <w:sz w:val="22"/>
          <w:szCs w:val="22"/>
        </w:rPr>
        <w:t xml:space="preserve">. </w:t>
      </w:r>
      <w:proofErr w:type="spellStart"/>
      <w:r w:rsidRPr="00680C0D">
        <w:rPr>
          <w:rFonts w:ascii="Times New Roman" w:hAnsi="Times New Roman" w:cs="Times New Roman"/>
          <w:sz w:val="22"/>
          <w:szCs w:val="22"/>
        </w:rPr>
        <w:t>Бобкова</w:t>
      </w:r>
      <w:proofErr w:type="spellEnd"/>
      <w:r w:rsidRPr="00F82D20">
        <w:rPr>
          <w:rFonts w:ascii="Times New Roman" w:hAnsi="Times New Roman" w:cs="Times New Roman"/>
          <w:i/>
          <w:iCs/>
          <w:sz w:val="22"/>
          <w:szCs w:val="22"/>
        </w:rPr>
        <w:t>.</w:t>
      </w:r>
      <w:r w:rsidRPr="00F82D20">
        <w:rPr>
          <w:rFonts w:ascii="Times New Roman" w:hAnsi="Times New Roman" w:cs="Times New Roman"/>
          <w:sz w:val="22"/>
          <w:szCs w:val="22"/>
        </w:rPr>
        <w:t xml:space="preserve"> </w:t>
      </w:r>
      <w:r w:rsidRPr="00680C0D">
        <w:rPr>
          <w:rFonts w:ascii="Times New Roman" w:hAnsi="Times New Roman" w:cs="Times New Roman"/>
          <w:sz w:val="22"/>
          <w:szCs w:val="22"/>
        </w:rPr>
        <w:t>И</w:t>
      </w:r>
      <w:r w:rsidRPr="00F82D20">
        <w:rPr>
          <w:rFonts w:ascii="Times New Roman" w:hAnsi="Times New Roman" w:cs="Times New Roman"/>
          <w:sz w:val="22"/>
          <w:szCs w:val="22"/>
        </w:rPr>
        <w:t xml:space="preserve">. </w:t>
      </w:r>
      <w:r w:rsidRPr="00680C0D">
        <w:rPr>
          <w:rFonts w:ascii="Times New Roman" w:hAnsi="Times New Roman" w:cs="Times New Roman"/>
          <w:sz w:val="22"/>
          <w:szCs w:val="22"/>
        </w:rPr>
        <w:t>Н</w:t>
      </w:r>
      <w:r w:rsidRPr="00F82D20">
        <w:rPr>
          <w:rFonts w:ascii="Times New Roman" w:hAnsi="Times New Roman" w:cs="Times New Roman"/>
          <w:sz w:val="22"/>
          <w:szCs w:val="22"/>
        </w:rPr>
        <w:t xml:space="preserve">. </w:t>
      </w:r>
      <w:proofErr w:type="spellStart"/>
      <w:r w:rsidRPr="00680C0D">
        <w:rPr>
          <w:rFonts w:ascii="Times New Roman" w:hAnsi="Times New Roman" w:cs="Times New Roman"/>
          <w:sz w:val="22"/>
          <w:szCs w:val="22"/>
        </w:rPr>
        <w:t>Браима</w:t>
      </w:r>
      <w:proofErr w:type="spellEnd"/>
      <w:r w:rsidRPr="00F82D20">
        <w:rPr>
          <w:rFonts w:ascii="Times New Roman" w:hAnsi="Times New Roman" w:cs="Times New Roman"/>
          <w:sz w:val="22"/>
          <w:szCs w:val="22"/>
        </w:rPr>
        <w:t xml:space="preserve">. </w:t>
      </w:r>
      <w:r w:rsidRPr="00680C0D">
        <w:rPr>
          <w:rFonts w:ascii="Times New Roman" w:hAnsi="Times New Roman" w:cs="Times New Roman"/>
          <w:sz w:val="22"/>
          <w:szCs w:val="22"/>
        </w:rPr>
        <w:t>Мн</w:t>
      </w:r>
      <w:r w:rsidRPr="00F82D20">
        <w:rPr>
          <w:rFonts w:ascii="Times New Roman" w:hAnsi="Times New Roman" w:cs="Times New Roman"/>
          <w:sz w:val="22"/>
          <w:szCs w:val="22"/>
        </w:rPr>
        <w:t>.: "</w:t>
      </w:r>
      <w:proofErr w:type="spellStart"/>
      <w:r>
        <w:rPr>
          <w:rFonts w:ascii="Times New Roman" w:hAnsi="Times New Roman" w:cs="Times New Roman"/>
          <w:sz w:val="22"/>
          <w:szCs w:val="22"/>
        </w:rPr>
        <w:t>Экоперспектива</w:t>
      </w:r>
      <w:proofErr w:type="spellEnd"/>
      <w:r w:rsidRPr="00F82D20">
        <w:rPr>
          <w:rFonts w:ascii="Times New Roman" w:hAnsi="Times New Roman" w:cs="Times New Roman"/>
          <w:sz w:val="22"/>
          <w:szCs w:val="22"/>
        </w:rPr>
        <w:t xml:space="preserve">". 2000. </w:t>
      </w:r>
      <w:r>
        <w:rPr>
          <w:rFonts w:ascii="Times New Roman" w:hAnsi="Times New Roman" w:cs="Times New Roman"/>
          <w:sz w:val="22"/>
          <w:szCs w:val="22"/>
        </w:rPr>
        <w:t>С</w:t>
      </w:r>
      <w:r w:rsidRPr="00F82D20">
        <w:rPr>
          <w:rFonts w:ascii="Times New Roman" w:hAnsi="Times New Roman" w:cs="Times New Roman"/>
          <w:sz w:val="22"/>
          <w:szCs w:val="22"/>
        </w:rPr>
        <w:t>. 210.</w:t>
      </w:r>
    </w:p>
  </w:footnote>
  <w:footnote w:id="3">
    <w:p w:rsidR="00E944BC" w:rsidRDefault="00E944BC" w:rsidP="00A13035">
      <w:pPr>
        <w:pStyle w:val="a6"/>
        <w:jc w:val="both"/>
      </w:pPr>
      <w:r w:rsidRPr="00680C0D">
        <w:rPr>
          <w:rStyle w:val="a8"/>
          <w:rFonts w:ascii="Times New Roman" w:hAnsi="Times New Roman" w:cs="Times New Roman"/>
          <w:sz w:val="22"/>
          <w:szCs w:val="22"/>
        </w:rPr>
        <w:footnoteRef/>
      </w:r>
      <w:proofErr w:type="spellStart"/>
      <w:r w:rsidRPr="00680C0D">
        <w:rPr>
          <w:rFonts w:ascii="Times New Roman" w:hAnsi="Times New Roman" w:cs="Times New Roman"/>
          <w:iCs/>
          <w:sz w:val="22"/>
          <w:szCs w:val="22"/>
        </w:rPr>
        <w:t>Канашевич</w:t>
      </w:r>
      <w:proofErr w:type="spellEnd"/>
      <w:r w:rsidRPr="00F82D20">
        <w:rPr>
          <w:rFonts w:ascii="Times New Roman" w:hAnsi="Times New Roman" w:cs="Times New Roman"/>
          <w:iCs/>
          <w:sz w:val="22"/>
          <w:szCs w:val="22"/>
        </w:rPr>
        <w:t xml:space="preserve"> </w:t>
      </w:r>
      <w:r w:rsidRPr="00680C0D">
        <w:rPr>
          <w:rFonts w:ascii="Times New Roman" w:hAnsi="Times New Roman" w:cs="Times New Roman"/>
          <w:iCs/>
          <w:sz w:val="22"/>
          <w:szCs w:val="22"/>
        </w:rPr>
        <w:t>Н</w:t>
      </w:r>
      <w:r w:rsidRPr="00F82D20">
        <w:rPr>
          <w:rFonts w:ascii="Times New Roman" w:hAnsi="Times New Roman" w:cs="Times New Roman"/>
          <w:iCs/>
          <w:sz w:val="22"/>
          <w:szCs w:val="22"/>
        </w:rPr>
        <w:t>.</w:t>
      </w:r>
      <w:r w:rsidRPr="00680C0D">
        <w:rPr>
          <w:rFonts w:ascii="Times New Roman" w:hAnsi="Times New Roman" w:cs="Times New Roman"/>
          <w:iCs/>
          <w:sz w:val="22"/>
          <w:szCs w:val="22"/>
        </w:rPr>
        <w:t>М</w:t>
      </w:r>
      <w:r w:rsidRPr="00F82D20">
        <w:rPr>
          <w:rFonts w:ascii="Times New Roman" w:hAnsi="Times New Roman" w:cs="Times New Roman"/>
          <w:iCs/>
          <w:sz w:val="22"/>
          <w:szCs w:val="22"/>
        </w:rPr>
        <w:t>.</w:t>
      </w:r>
      <w:r w:rsidRPr="00F82D20">
        <w:rPr>
          <w:rFonts w:ascii="Times New Roman" w:hAnsi="Times New Roman" w:cs="Times New Roman"/>
          <w:sz w:val="22"/>
          <w:szCs w:val="22"/>
        </w:rPr>
        <w:t xml:space="preserve"> </w:t>
      </w:r>
      <w:r w:rsidRPr="00680C0D">
        <w:rPr>
          <w:rFonts w:ascii="Times New Roman" w:hAnsi="Times New Roman" w:cs="Times New Roman"/>
          <w:sz w:val="22"/>
          <w:szCs w:val="22"/>
        </w:rPr>
        <w:t>Политология: логические схемы и опорные конспекты. // Могилев. 1999.</w:t>
      </w:r>
      <w:r>
        <w:rPr>
          <w:rFonts w:ascii="Times New Roman" w:hAnsi="Times New Roman" w:cs="Times New Roman"/>
          <w:sz w:val="22"/>
          <w:szCs w:val="22"/>
        </w:rPr>
        <w:t xml:space="preserve"> С. 83</w:t>
      </w:r>
      <w:r w:rsidRPr="00680C0D">
        <w:rPr>
          <w:rFonts w:ascii="Times New Roman" w:hAnsi="Times New Roman" w:cs="Times New Roman"/>
          <w:sz w:val="22"/>
          <w:szCs w:val="22"/>
        </w:rPr>
        <w:t>.</w:t>
      </w:r>
    </w:p>
  </w:footnote>
  <w:footnote w:id="4">
    <w:p w:rsidR="00E944BC" w:rsidRPr="00506413" w:rsidRDefault="00E944BC" w:rsidP="00A13035">
      <w:pPr>
        <w:pStyle w:val="a6"/>
        <w:spacing w:line="120" w:lineRule="atLeast"/>
        <w:jc w:val="both"/>
      </w:pPr>
      <w:r w:rsidRPr="009157D9">
        <w:rPr>
          <w:rStyle w:val="a8"/>
          <w:rFonts w:ascii="Times New Roman" w:hAnsi="Times New Roman" w:cs="Times New Roman"/>
          <w:sz w:val="22"/>
          <w:szCs w:val="22"/>
        </w:rPr>
        <w:footnoteRef/>
      </w:r>
      <w:proofErr w:type="spellStart"/>
      <w:r w:rsidRPr="00E6233E">
        <w:rPr>
          <w:rFonts w:ascii="Times New Roman" w:hAnsi="Times New Roman" w:cs="Times New Roman"/>
          <w:sz w:val="22"/>
          <w:szCs w:val="22"/>
        </w:rPr>
        <w:t>Здравомыслова</w:t>
      </w:r>
      <w:proofErr w:type="spellEnd"/>
      <w:r w:rsidRPr="00E6233E">
        <w:rPr>
          <w:rFonts w:ascii="Times New Roman" w:hAnsi="Times New Roman" w:cs="Times New Roman"/>
          <w:sz w:val="22"/>
          <w:szCs w:val="22"/>
        </w:rPr>
        <w:t xml:space="preserve"> Е. А. Парадигмы западной социологии общественных движений. </w:t>
      </w:r>
      <w:r w:rsidRPr="00D426E5">
        <w:rPr>
          <w:rFonts w:ascii="Times New Roman" w:hAnsi="Times New Roman" w:cs="Times New Roman"/>
          <w:sz w:val="22"/>
          <w:szCs w:val="22"/>
        </w:rPr>
        <w:t>//</w:t>
      </w:r>
      <w:r>
        <w:rPr>
          <w:rFonts w:ascii="Times New Roman" w:hAnsi="Times New Roman" w:cs="Times New Roman"/>
          <w:sz w:val="22"/>
          <w:szCs w:val="22"/>
        </w:rPr>
        <w:t xml:space="preserve"> СПб: «Наука».</w:t>
      </w:r>
      <w:r w:rsidRPr="00E6233E">
        <w:rPr>
          <w:rFonts w:ascii="Times New Roman" w:hAnsi="Times New Roman" w:cs="Times New Roman"/>
          <w:sz w:val="22"/>
          <w:szCs w:val="22"/>
        </w:rPr>
        <w:t xml:space="preserve"> </w:t>
      </w:r>
      <w:r w:rsidRPr="00506413">
        <w:rPr>
          <w:rFonts w:ascii="Times New Roman" w:hAnsi="Times New Roman" w:cs="Times New Roman"/>
          <w:sz w:val="22"/>
          <w:szCs w:val="22"/>
        </w:rPr>
        <w:t xml:space="preserve">1993. </w:t>
      </w:r>
      <w:r>
        <w:rPr>
          <w:rFonts w:ascii="Times New Roman" w:hAnsi="Times New Roman" w:cs="Times New Roman"/>
          <w:sz w:val="22"/>
          <w:szCs w:val="22"/>
        </w:rPr>
        <w:t>С</w:t>
      </w:r>
      <w:r w:rsidRPr="00506413">
        <w:rPr>
          <w:rFonts w:ascii="Times New Roman" w:hAnsi="Times New Roman" w:cs="Times New Roman"/>
          <w:sz w:val="22"/>
          <w:szCs w:val="22"/>
        </w:rPr>
        <w:t>. 28.</w:t>
      </w:r>
    </w:p>
  </w:footnote>
  <w:footnote w:id="5">
    <w:p w:rsidR="00E944BC" w:rsidRPr="009157D9" w:rsidRDefault="00E944BC" w:rsidP="00A13035">
      <w:pPr>
        <w:spacing w:before="100" w:beforeAutospacing="1" w:after="100" w:afterAutospacing="1" w:line="120" w:lineRule="atLeast"/>
        <w:jc w:val="both"/>
        <w:rPr>
          <w:rFonts w:ascii="Times New Roman" w:hAnsi="Times New Roman" w:cs="Times New Roman"/>
          <w:lang w:val="en-US"/>
        </w:rPr>
      </w:pPr>
      <w:r w:rsidRPr="009157D9">
        <w:rPr>
          <w:rStyle w:val="a8"/>
          <w:rFonts w:ascii="Times New Roman" w:hAnsi="Times New Roman" w:cs="Times New Roman"/>
        </w:rPr>
        <w:footnoteRef/>
      </w:r>
      <w:r w:rsidRPr="009157D9">
        <w:rPr>
          <w:rFonts w:ascii="Times New Roman" w:hAnsi="Times New Roman" w:cs="Times New Roman"/>
          <w:lang w:val="en-US"/>
        </w:rPr>
        <w:t>Turner</w:t>
      </w:r>
      <w:r w:rsidRPr="00DB1BC0">
        <w:rPr>
          <w:rFonts w:ascii="Times New Roman" w:hAnsi="Times New Roman" w:cs="Times New Roman"/>
          <w:lang w:val="en-US"/>
        </w:rPr>
        <w:t xml:space="preserve"> </w:t>
      </w:r>
      <w:r w:rsidRPr="009157D9">
        <w:rPr>
          <w:rFonts w:ascii="Times New Roman" w:hAnsi="Times New Roman" w:cs="Times New Roman"/>
          <w:lang w:val="en-US"/>
        </w:rPr>
        <w:t>R</w:t>
      </w:r>
      <w:r w:rsidRPr="00DB1BC0">
        <w:rPr>
          <w:rFonts w:ascii="Times New Roman" w:hAnsi="Times New Roman" w:cs="Times New Roman"/>
          <w:lang w:val="en-US"/>
        </w:rPr>
        <w:t xml:space="preserve">. </w:t>
      </w:r>
      <w:r w:rsidRPr="009157D9">
        <w:rPr>
          <w:rFonts w:ascii="Times New Roman" w:hAnsi="Times New Roman" w:cs="Times New Roman"/>
          <w:lang w:val="en-US"/>
        </w:rPr>
        <w:t xml:space="preserve">Collective </w:t>
      </w:r>
      <w:proofErr w:type="spellStart"/>
      <w:r w:rsidRPr="009157D9">
        <w:rPr>
          <w:rFonts w:ascii="Times New Roman" w:hAnsi="Times New Roman" w:cs="Times New Roman"/>
          <w:lang w:val="en-US"/>
        </w:rPr>
        <w:t>Behaviour</w:t>
      </w:r>
      <w:proofErr w:type="spellEnd"/>
      <w:r w:rsidRPr="009157D9">
        <w:rPr>
          <w:rFonts w:ascii="Times New Roman" w:hAnsi="Times New Roman" w:cs="Times New Roman"/>
          <w:lang w:val="en-US"/>
        </w:rPr>
        <w:t xml:space="preserve"> </w:t>
      </w:r>
      <w:r w:rsidRPr="001F2BFE">
        <w:rPr>
          <w:rFonts w:ascii="Times New Roman" w:hAnsi="Times New Roman" w:cs="Times New Roman"/>
          <w:lang w:val="en-US"/>
        </w:rPr>
        <w:t>//</w:t>
      </w:r>
      <w:r w:rsidRPr="009157D9">
        <w:rPr>
          <w:rFonts w:ascii="Times New Roman" w:hAnsi="Times New Roman" w:cs="Times New Roman"/>
          <w:lang w:val="en-US"/>
        </w:rPr>
        <w:t xml:space="preserve"> Englewood Cl</w:t>
      </w:r>
      <w:r>
        <w:rPr>
          <w:rFonts w:ascii="Times New Roman" w:hAnsi="Times New Roman" w:cs="Times New Roman"/>
          <w:lang w:val="en-US"/>
        </w:rPr>
        <w:t xml:space="preserve">iffs, NJ: Prentice Hall, 1957. </w:t>
      </w:r>
      <w:proofErr w:type="gramStart"/>
      <w:r>
        <w:rPr>
          <w:rFonts w:ascii="Times New Roman" w:hAnsi="Times New Roman" w:cs="Times New Roman"/>
          <w:lang w:val="en-US"/>
        </w:rPr>
        <w:t>P. 223.</w:t>
      </w:r>
      <w:proofErr w:type="gramEnd"/>
    </w:p>
  </w:footnote>
  <w:footnote w:id="6">
    <w:p w:rsidR="00E944BC" w:rsidRPr="00DB1BC0" w:rsidRDefault="00E944BC" w:rsidP="00A13035">
      <w:pPr>
        <w:spacing w:before="100" w:beforeAutospacing="1" w:after="100" w:afterAutospacing="1" w:line="120" w:lineRule="atLeast"/>
        <w:jc w:val="both"/>
        <w:rPr>
          <w:rFonts w:ascii="Times New Roman" w:hAnsi="Times New Roman" w:cs="Times New Roman"/>
        </w:rPr>
      </w:pPr>
      <w:r w:rsidRPr="00600583">
        <w:rPr>
          <w:rFonts w:ascii="Times New Roman" w:hAnsi="Times New Roman" w:cs="Times New Roman"/>
          <w:vertAlign w:val="superscript"/>
        </w:rPr>
        <w:footnoteRef/>
      </w:r>
      <w:r w:rsidRPr="00937103">
        <w:rPr>
          <w:rFonts w:ascii="Times New Roman" w:hAnsi="Times New Roman" w:cs="Times New Roman"/>
          <w:lang w:val="en-US"/>
        </w:rPr>
        <w:t xml:space="preserve">J. McCarthy and M. </w:t>
      </w:r>
      <w:proofErr w:type="spellStart"/>
      <w:r w:rsidRPr="00937103">
        <w:rPr>
          <w:rFonts w:ascii="Times New Roman" w:hAnsi="Times New Roman" w:cs="Times New Roman"/>
          <w:lang w:val="en-US"/>
        </w:rPr>
        <w:t>Zald</w:t>
      </w:r>
      <w:proofErr w:type="spellEnd"/>
      <w:r w:rsidRPr="00937103">
        <w:rPr>
          <w:rFonts w:ascii="Times New Roman" w:hAnsi="Times New Roman" w:cs="Times New Roman"/>
          <w:lang w:val="en-US"/>
        </w:rPr>
        <w:t>, Resource Mobilization and Social Movements: A Partial T</w:t>
      </w:r>
      <w:r>
        <w:rPr>
          <w:rFonts w:ascii="Times New Roman" w:hAnsi="Times New Roman" w:cs="Times New Roman"/>
          <w:lang w:val="en-US"/>
        </w:rPr>
        <w:t xml:space="preserve">heory. </w:t>
      </w:r>
      <w:proofErr w:type="gramStart"/>
      <w:r>
        <w:rPr>
          <w:rFonts w:ascii="Times New Roman" w:hAnsi="Times New Roman" w:cs="Times New Roman"/>
          <w:lang w:val="en-US"/>
        </w:rPr>
        <w:t>//American of Journal So</w:t>
      </w:r>
      <w:r w:rsidRPr="00937103">
        <w:rPr>
          <w:rFonts w:ascii="Times New Roman" w:hAnsi="Times New Roman" w:cs="Times New Roman"/>
          <w:lang w:val="en-US"/>
        </w:rPr>
        <w:t>ciology.</w:t>
      </w:r>
      <w:proofErr w:type="gramEnd"/>
      <w:r w:rsidRPr="00937103">
        <w:rPr>
          <w:rFonts w:ascii="Times New Roman" w:hAnsi="Times New Roman" w:cs="Times New Roman"/>
          <w:lang w:val="en-US"/>
        </w:rPr>
        <w:t xml:space="preserve"> </w:t>
      </w:r>
      <w:r w:rsidRPr="00937103">
        <w:rPr>
          <w:rFonts w:ascii="Times New Roman" w:hAnsi="Times New Roman" w:cs="Times New Roman"/>
        </w:rPr>
        <w:t>1977.</w:t>
      </w:r>
      <w:r w:rsidRPr="00506413">
        <w:rPr>
          <w:rFonts w:ascii="Times New Roman" w:hAnsi="Times New Roman" w:cs="Times New Roman"/>
        </w:rPr>
        <w:t xml:space="preserve"> </w:t>
      </w:r>
      <w:proofErr w:type="gramStart"/>
      <w:r>
        <w:rPr>
          <w:rFonts w:ascii="Times New Roman" w:hAnsi="Times New Roman" w:cs="Times New Roman"/>
          <w:lang w:val="en-US"/>
        </w:rPr>
        <w:t>P</w:t>
      </w:r>
      <w:r w:rsidRPr="00506413">
        <w:rPr>
          <w:rFonts w:ascii="Times New Roman" w:hAnsi="Times New Roman" w:cs="Times New Roman"/>
        </w:rPr>
        <w:t>.</w:t>
      </w:r>
      <w:r w:rsidRPr="00937103">
        <w:rPr>
          <w:rFonts w:ascii="Times New Roman" w:hAnsi="Times New Roman" w:cs="Times New Roman"/>
        </w:rPr>
        <w:t xml:space="preserve"> </w:t>
      </w:r>
      <w:r>
        <w:rPr>
          <w:rFonts w:ascii="Times New Roman" w:hAnsi="Times New Roman" w:cs="Times New Roman"/>
        </w:rPr>
        <w:t>82</w:t>
      </w:r>
      <w:r w:rsidRPr="00DB1BC0">
        <w:rPr>
          <w:rFonts w:ascii="Times New Roman" w:hAnsi="Times New Roman" w:cs="Times New Roman"/>
        </w:rPr>
        <w:t>.</w:t>
      </w:r>
      <w:proofErr w:type="gramEnd"/>
    </w:p>
  </w:footnote>
  <w:footnote w:id="7">
    <w:p w:rsidR="00E944BC" w:rsidRPr="00506413" w:rsidRDefault="00E944BC" w:rsidP="00A13035">
      <w:pPr>
        <w:pStyle w:val="a6"/>
      </w:pPr>
      <w:r w:rsidRPr="00600583">
        <w:rPr>
          <w:rFonts w:ascii="Times New Roman" w:hAnsi="Times New Roman" w:cs="Times New Roman"/>
          <w:sz w:val="22"/>
          <w:szCs w:val="22"/>
          <w:vertAlign w:val="superscript"/>
          <w:lang w:val="en-US"/>
        </w:rPr>
        <w:footnoteRef/>
      </w:r>
      <w:r w:rsidRPr="00600583">
        <w:rPr>
          <w:rFonts w:ascii="Times New Roman" w:hAnsi="Times New Roman" w:cs="Times New Roman"/>
          <w:sz w:val="22"/>
          <w:szCs w:val="22"/>
        </w:rPr>
        <w:t>Новые социальные движения и социокультурные эксперименты.</w:t>
      </w:r>
      <w:r>
        <w:rPr>
          <w:rFonts w:ascii="Times New Roman" w:hAnsi="Times New Roman" w:cs="Times New Roman"/>
          <w:sz w:val="22"/>
          <w:szCs w:val="22"/>
        </w:rPr>
        <w:t xml:space="preserve"> </w:t>
      </w:r>
      <w:r w:rsidRPr="006A1146">
        <w:rPr>
          <w:rFonts w:ascii="Times New Roman" w:hAnsi="Times New Roman" w:cs="Times New Roman"/>
        </w:rPr>
        <w:t>//</w:t>
      </w:r>
      <w:r w:rsidRPr="00600583">
        <w:rPr>
          <w:rFonts w:ascii="Times New Roman" w:hAnsi="Times New Roman" w:cs="Times New Roman"/>
          <w:sz w:val="22"/>
          <w:szCs w:val="22"/>
        </w:rPr>
        <w:t xml:space="preserve"> М. Вып.1. ИНИОН</w:t>
      </w:r>
      <w:r>
        <w:rPr>
          <w:rFonts w:ascii="Times New Roman" w:hAnsi="Times New Roman" w:cs="Times New Roman"/>
          <w:sz w:val="22"/>
          <w:szCs w:val="22"/>
        </w:rPr>
        <w:t xml:space="preserve">. </w:t>
      </w:r>
      <w:r w:rsidRPr="00506413">
        <w:rPr>
          <w:rFonts w:ascii="Times New Roman" w:hAnsi="Times New Roman" w:cs="Times New Roman"/>
          <w:sz w:val="22"/>
          <w:szCs w:val="22"/>
        </w:rPr>
        <w:t>1989.</w:t>
      </w:r>
    </w:p>
  </w:footnote>
  <w:footnote w:id="8">
    <w:p w:rsidR="00E944BC" w:rsidRPr="00DA103C" w:rsidRDefault="00E944BC" w:rsidP="00A13035">
      <w:pPr>
        <w:pStyle w:val="a6"/>
        <w:rPr>
          <w:lang w:val="en-US"/>
        </w:rPr>
      </w:pPr>
      <w:r>
        <w:rPr>
          <w:rStyle w:val="a8"/>
        </w:rPr>
        <w:footnoteRef/>
      </w:r>
      <w:r w:rsidRPr="006A1146">
        <w:rPr>
          <w:rFonts w:ascii="Times New Roman" w:hAnsi="Times New Roman" w:cs="Times New Roman"/>
          <w:sz w:val="22"/>
          <w:szCs w:val="22"/>
          <w:lang w:val="en-US"/>
        </w:rPr>
        <w:t>Freeman</w:t>
      </w:r>
      <w:r w:rsidRPr="00DB1BC0">
        <w:rPr>
          <w:rFonts w:ascii="Times New Roman" w:hAnsi="Times New Roman" w:cs="Times New Roman"/>
          <w:sz w:val="22"/>
          <w:szCs w:val="22"/>
          <w:lang w:val="en-US"/>
        </w:rPr>
        <w:t xml:space="preserve"> </w:t>
      </w:r>
      <w:r w:rsidRPr="006A1146">
        <w:rPr>
          <w:rFonts w:ascii="Times New Roman" w:hAnsi="Times New Roman" w:cs="Times New Roman"/>
          <w:sz w:val="22"/>
          <w:szCs w:val="22"/>
          <w:lang w:val="en-US"/>
        </w:rPr>
        <w:t>J</w:t>
      </w:r>
      <w:r w:rsidRPr="00DB1BC0">
        <w:rPr>
          <w:rFonts w:ascii="Times New Roman" w:hAnsi="Times New Roman" w:cs="Times New Roman"/>
          <w:sz w:val="22"/>
          <w:szCs w:val="22"/>
          <w:lang w:val="en-US"/>
        </w:rPr>
        <w:t xml:space="preserve">. </w:t>
      </w:r>
      <w:proofErr w:type="gramStart"/>
      <w:r w:rsidRPr="006A1146">
        <w:rPr>
          <w:rFonts w:ascii="Times New Roman" w:hAnsi="Times New Roman" w:cs="Times New Roman"/>
          <w:sz w:val="22"/>
          <w:szCs w:val="22"/>
          <w:lang w:val="en-US"/>
        </w:rPr>
        <w:t>The</w:t>
      </w:r>
      <w:r w:rsidRPr="00DB1BC0">
        <w:rPr>
          <w:rFonts w:ascii="Times New Roman" w:hAnsi="Times New Roman" w:cs="Times New Roman"/>
          <w:sz w:val="22"/>
          <w:szCs w:val="22"/>
          <w:lang w:val="en-US"/>
        </w:rPr>
        <w:t xml:space="preserve"> </w:t>
      </w:r>
      <w:r w:rsidRPr="006A1146">
        <w:rPr>
          <w:rFonts w:ascii="Times New Roman" w:hAnsi="Times New Roman" w:cs="Times New Roman"/>
          <w:sz w:val="22"/>
          <w:szCs w:val="22"/>
          <w:lang w:val="en-US"/>
        </w:rPr>
        <w:t>Politics</w:t>
      </w:r>
      <w:r w:rsidRPr="00DB1BC0">
        <w:rPr>
          <w:rFonts w:ascii="Times New Roman" w:hAnsi="Times New Roman" w:cs="Times New Roman"/>
          <w:sz w:val="22"/>
          <w:szCs w:val="22"/>
          <w:lang w:val="en-US"/>
        </w:rPr>
        <w:t xml:space="preserve"> </w:t>
      </w:r>
      <w:r w:rsidRPr="006A1146">
        <w:rPr>
          <w:rFonts w:ascii="Times New Roman" w:hAnsi="Times New Roman" w:cs="Times New Roman"/>
          <w:sz w:val="22"/>
          <w:szCs w:val="22"/>
          <w:lang w:val="en-US"/>
        </w:rPr>
        <w:t>of</w:t>
      </w:r>
      <w:r w:rsidRPr="00DB1BC0">
        <w:rPr>
          <w:rFonts w:ascii="Times New Roman" w:hAnsi="Times New Roman" w:cs="Times New Roman"/>
          <w:sz w:val="22"/>
          <w:szCs w:val="22"/>
          <w:lang w:val="en-US"/>
        </w:rPr>
        <w:t xml:space="preserve"> </w:t>
      </w:r>
      <w:r w:rsidRPr="006A1146">
        <w:rPr>
          <w:rFonts w:ascii="Times New Roman" w:hAnsi="Times New Roman" w:cs="Times New Roman"/>
          <w:sz w:val="22"/>
          <w:szCs w:val="22"/>
          <w:lang w:val="en-US"/>
        </w:rPr>
        <w:t>Women</w:t>
      </w:r>
      <w:r w:rsidRPr="00DB1BC0">
        <w:rPr>
          <w:rFonts w:ascii="Times New Roman" w:hAnsi="Times New Roman" w:cs="Times New Roman"/>
          <w:sz w:val="22"/>
          <w:szCs w:val="22"/>
          <w:lang w:val="en-US"/>
        </w:rPr>
        <w:t>'</w:t>
      </w:r>
      <w:r w:rsidRPr="006A1146">
        <w:rPr>
          <w:rFonts w:ascii="Times New Roman" w:hAnsi="Times New Roman" w:cs="Times New Roman"/>
          <w:sz w:val="22"/>
          <w:szCs w:val="22"/>
          <w:lang w:val="en-US"/>
        </w:rPr>
        <w:t>s</w:t>
      </w:r>
      <w:r w:rsidRPr="00DB1BC0">
        <w:rPr>
          <w:rFonts w:ascii="Times New Roman" w:hAnsi="Times New Roman" w:cs="Times New Roman"/>
          <w:sz w:val="22"/>
          <w:szCs w:val="22"/>
          <w:lang w:val="en-US"/>
        </w:rPr>
        <w:t xml:space="preserve"> </w:t>
      </w:r>
      <w:r w:rsidRPr="006A1146">
        <w:rPr>
          <w:rFonts w:ascii="Times New Roman" w:hAnsi="Times New Roman" w:cs="Times New Roman"/>
          <w:sz w:val="22"/>
          <w:szCs w:val="22"/>
          <w:lang w:val="en-US"/>
        </w:rPr>
        <w:t>Liberation.</w:t>
      </w:r>
      <w:proofErr w:type="gramEnd"/>
      <w:r w:rsidRPr="006A1146">
        <w:rPr>
          <w:rFonts w:ascii="Times New Roman" w:hAnsi="Times New Roman" w:cs="Times New Roman"/>
          <w:sz w:val="22"/>
          <w:szCs w:val="22"/>
          <w:lang w:val="en-US"/>
        </w:rPr>
        <w:t xml:space="preserve"> A Case Study of an Emerging Social Movement and its Relation to the Policy Process</w:t>
      </w:r>
      <w:r w:rsidRPr="00221496">
        <w:rPr>
          <w:rFonts w:ascii="Times New Roman" w:hAnsi="Times New Roman" w:cs="Times New Roman"/>
          <w:sz w:val="22"/>
          <w:szCs w:val="22"/>
          <w:lang w:val="en-US"/>
        </w:rPr>
        <w:t xml:space="preserve"> </w:t>
      </w:r>
      <w:r w:rsidRPr="00221496">
        <w:rPr>
          <w:rFonts w:ascii="Times New Roman" w:hAnsi="Times New Roman" w:cs="Times New Roman"/>
          <w:lang w:val="en-US"/>
        </w:rPr>
        <w:t>//</w:t>
      </w:r>
      <w:r w:rsidRPr="00221496">
        <w:rPr>
          <w:rFonts w:ascii="Times New Roman" w:hAnsi="Times New Roman" w:cs="Times New Roman"/>
          <w:sz w:val="22"/>
          <w:szCs w:val="22"/>
          <w:lang w:val="en-US"/>
        </w:rPr>
        <w:t xml:space="preserve"> </w:t>
      </w:r>
      <w:r w:rsidRPr="006A1146">
        <w:rPr>
          <w:rFonts w:ascii="Times New Roman" w:hAnsi="Times New Roman" w:cs="Times New Roman"/>
          <w:sz w:val="22"/>
          <w:szCs w:val="22"/>
          <w:lang w:val="en-US"/>
        </w:rPr>
        <w:t>New York:</w:t>
      </w:r>
      <w:r>
        <w:rPr>
          <w:rFonts w:ascii="Times New Roman" w:hAnsi="Times New Roman" w:cs="Times New Roman"/>
          <w:sz w:val="22"/>
          <w:szCs w:val="22"/>
          <w:lang w:val="en-US"/>
        </w:rPr>
        <w:t xml:space="preserve"> David McKay Company, </w:t>
      </w:r>
      <w:proofErr w:type="spellStart"/>
      <w:r>
        <w:rPr>
          <w:rFonts w:ascii="Times New Roman" w:hAnsi="Times New Roman" w:cs="Times New Roman"/>
          <w:sz w:val="22"/>
          <w:szCs w:val="22"/>
          <w:lang w:val="en-US"/>
        </w:rPr>
        <w:t>Inc</w:t>
      </w:r>
      <w:proofErr w:type="spellEnd"/>
      <w:r>
        <w:rPr>
          <w:rFonts w:ascii="Times New Roman" w:hAnsi="Times New Roman" w:cs="Times New Roman"/>
          <w:sz w:val="22"/>
          <w:szCs w:val="22"/>
          <w:lang w:val="en-US"/>
        </w:rPr>
        <w:t>, 1975</w:t>
      </w:r>
      <w:r w:rsidRPr="006A1146">
        <w:rPr>
          <w:rFonts w:ascii="Times New Roman" w:hAnsi="Times New Roman" w:cs="Times New Roman"/>
          <w:sz w:val="22"/>
          <w:szCs w:val="22"/>
          <w:lang w:val="en-US"/>
        </w:rPr>
        <w:t>.</w:t>
      </w:r>
      <w:r w:rsidRPr="00221496">
        <w:rPr>
          <w:rFonts w:ascii="Times New Roman" w:hAnsi="Times New Roman" w:cs="Times New Roman"/>
          <w:sz w:val="22"/>
          <w:szCs w:val="22"/>
          <w:lang w:val="en-US"/>
        </w:rPr>
        <w:t xml:space="preserve"> </w:t>
      </w:r>
      <w:proofErr w:type="gramStart"/>
      <w:r>
        <w:rPr>
          <w:rFonts w:ascii="Times New Roman" w:hAnsi="Times New Roman" w:cs="Times New Roman"/>
          <w:sz w:val="22"/>
          <w:szCs w:val="22"/>
          <w:lang w:val="en-US"/>
        </w:rPr>
        <w:t>P. 12</w:t>
      </w:r>
      <w:r w:rsidRPr="00DA103C">
        <w:rPr>
          <w:rFonts w:ascii="Times New Roman" w:hAnsi="Times New Roman" w:cs="Times New Roman"/>
          <w:sz w:val="22"/>
          <w:szCs w:val="22"/>
          <w:lang w:val="en-US"/>
        </w:rPr>
        <w:t>.</w:t>
      </w:r>
      <w:proofErr w:type="gramEnd"/>
    </w:p>
  </w:footnote>
  <w:footnote w:id="9">
    <w:p w:rsidR="00E944BC" w:rsidRPr="00680C0D" w:rsidRDefault="00E944BC" w:rsidP="00A13035">
      <w:pPr>
        <w:pStyle w:val="a6"/>
        <w:jc w:val="both"/>
        <w:rPr>
          <w:sz w:val="22"/>
          <w:szCs w:val="22"/>
          <w:lang w:val="en-US"/>
        </w:rPr>
      </w:pPr>
      <w:r w:rsidRPr="00680C0D">
        <w:rPr>
          <w:rStyle w:val="a8"/>
          <w:rFonts w:ascii="Times New Roman" w:hAnsi="Times New Roman" w:cs="Times New Roman"/>
          <w:sz w:val="22"/>
          <w:szCs w:val="22"/>
        </w:rPr>
        <w:footnoteRef/>
      </w:r>
      <w:r w:rsidRPr="00680C0D">
        <w:rPr>
          <w:rFonts w:ascii="Times New Roman" w:hAnsi="Times New Roman" w:cs="Times New Roman"/>
          <w:sz w:val="22"/>
          <w:szCs w:val="22"/>
          <w:lang w:val="en-US"/>
        </w:rPr>
        <w:t xml:space="preserve">Freeman J. </w:t>
      </w:r>
      <w:proofErr w:type="gramStart"/>
      <w:r w:rsidRPr="00680C0D">
        <w:rPr>
          <w:rFonts w:ascii="Times New Roman" w:hAnsi="Times New Roman" w:cs="Times New Roman"/>
          <w:sz w:val="22"/>
          <w:szCs w:val="22"/>
          <w:lang w:val="en-US"/>
        </w:rPr>
        <w:t>The Politics of Women's Liberation.</w:t>
      </w:r>
      <w:proofErr w:type="gramEnd"/>
      <w:r w:rsidRPr="00680C0D">
        <w:rPr>
          <w:rFonts w:ascii="Times New Roman" w:hAnsi="Times New Roman" w:cs="Times New Roman"/>
          <w:sz w:val="22"/>
          <w:szCs w:val="22"/>
          <w:lang w:val="en-US"/>
        </w:rPr>
        <w:t xml:space="preserve"> A Case Study of an Emerging Social Movement and its Relation to the Policy Process // New York: David McKay Company, </w:t>
      </w:r>
      <w:proofErr w:type="spellStart"/>
      <w:r w:rsidRPr="00680C0D">
        <w:rPr>
          <w:rFonts w:ascii="Times New Roman" w:hAnsi="Times New Roman" w:cs="Times New Roman"/>
          <w:sz w:val="22"/>
          <w:szCs w:val="22"/>
          <w:lang w:val="en-US"/>
        </w:rPr>
        <w:t>Inc</w:t>
      </w:r>
      <w:proofErr w:type="spellEnd"/>
      <w:r w:rsidRPr="00680C0D">
        <w:rPr>
          <w:rFonts w:ascii="Times New Roman" w:hAnsi="Times New Roman" w:cs="Times New Roman"/>
          <w:sz w:val="22"/>
          <w:szCs w:val="22"/>
          <w:lang w:val="en-US"/>
        </w:rPr>
        <w:t>, 1975.</w:t>
      </w:r>
      <w:r w:rsidRPr="0052346D">
        <w:rPr>
          <w:rFonts w:ascii="Times New Roman" w:hAnsi="Times New Roman" w:cs="Times New Roman"/>
          <w:sz w:val="22"/>
          <w:szCs w:val="22"/>
          <w:lang w:val="en-US"/>
        </w:rPr>
        <w:t xml:space="preserve"> </w:t>
      </w:r>
      <w:proofErr w:type="gramStart"/>
      <w:r>
        <w:rPr>
          <w:rFonts w:ascii="Times New Roman" w:hAnsi="Times New Roman" w:cs="Times New Roman"/>
          <w:sz w:val="22"/>
          <w:szCs w:val="22"/>
          <w:lang w:val="en-US"/>
        </w:rPr>
        <w:t>P. 12</w:t>
      </w:r>
      <w:r w:rsidRPr="00680C0D">
        <w:rPr>
          <w:rFonts w:ascii="Times New Roman" w:hAnsi="Times New Roman" w:cs="Times New Roman"/>
          <w:sz w:val="22"/>
          <w:szCs w:val="22"/>
          <w:lang w:val="en-US"/>
        </w:rPr>
        <w:t>.</w:t>
      </w:r>
      <w:proofErr w:type="gramEnd"/>
    </w:p>
  </w:footnote>
  <w:footnote w:id="10">
    <w:p w:rsidR="00E944BC" w:rsidRPr="00CC7932" w:rsidRDefault="00E944BC" w:rsidP="0052346D">
      <w:pPr>
        <w:pStyle w:val="a6"/>
        <w:jc w:val="both"/>
        <w:rPr>
          <w:rFonts w:ascii="Times New Roman" w:hAnsi="Times New Roman" w:cs="Times New Roman"/>
          <w:sz w:val="22"/>
          <w:szCs w:val="22"/>
          <w:lang w:val="en-US"/>
        </w:rPr>
      </w:pPr>
      <w:r w:rsidRPr="00F547F7">
        <w:rPr>
          <w:rStyle w:val="a8"/>
          <w:rFonts w:ascii="Times New Roman" w:hAnsi="Times New Roman" w:cs="Times New Roman"/>
          <w:sz w:val="22"/>
          <w:szCs w:val="22"/>
        </w:rPr>
        <w:footnoteRef/>
      </w:r>
      <w:r w:rsidRPr="005B5C50">
        <w:rPr>
          <w:rFonts w:ascii="Times New Roman" w:hAnsi="Times New Roman" w:cs="Times New Roman"/>
          <w:sz w:val="22"/>
          <w:szCs w:val="22"/>
          <w:lang w:val="en-US"/>
        </w:rPr>
        <w:t xml:space="preserve">Ryan </w:t>
      </w:r>
      <w:r w:rsidRPr="0076515E">
        <w:rPr>
          <w:rFonts w:ascii="Times New Roman" w:hAnsi="Times New Roman" w:cs="Times New Roman"/>
          <w:sz w:val="22"/>
          <w:szCs w:val="22"/>
        </w:rPr>
        <w:t>В</w:t>
      </w:r>
      <w:r w:rsidRPr="005B5C50">
        <w:rPr>
          <w:rFonts w:ascii="Times New Roman" w:hAnsi="Times New Roman" w:cs="Times New Roman"/>
          <w:sz w:val="22"/>
          <w:szCs w:val="22"/>
          <w:lang w:val="en-US"/>
        </w:rPr>
        <w:t xml:space="preserve">. Feminism and </w:t>
      </w:r>
      <w:proofErr w:type="gramStart"/>
      <w:r w:rsidRPr="005B5C50">
        <w:rPr>
          <w:rFonts w:ascii="Times New Roman" w:hAnsi="Times New Roman" w:cs="Times New Roman"/>
          <w:sz w:val="22"/>
          <w:szCs w:val="22"/>
          <w:lang w:val="en-US"/>
        </w:rPr>
        <w:t>The</w:t>
      </w:r>
      <w:proofErr w:type="gramEnd"/>
      <w:r w:rsidRPr="005B5C50">
        <w:rPr>
          <w:rFonts w:ascii="Times New Roman" w:hAnsi="Times New Roman" w:cs="Times New Roman"/>
          <w:sz w:val="22"/>
          <w:szCs w:val="22"/>
          <w:lang w:val="en-US"/>
        </w:rPr>
        <w:t xml:space="preserve"> Women's Movement. </w:t>
      </w:r>
      <w:r w:rsidRPr="004A4013">
        <w:rPr>
          <w:rFonts w:ascii="Times New Roman" w:hAnsi="Times New Roman" w:cs="Times New Roman"/>
          <w:sz w:val="22"/>
          <w:szCs w:val="22"/>
          <w:lang w:val="en-US"/>
        </w:rPr>
        <w:t xml:space="preserve">Dynamics of Change in </w:t>
      </w:r>
      <w:r w:rsidRPr="0076515E">
        <w:rPr>
          <w:rFonts w:ascii="Times New Roman" w:hAnsi="Times New Roman" w:cs="Times New Roman"/>
          <w:sz w:val="22"/>
          <w:szCs w:val="22"/>
          <w:lang w:val="en-US"/>
        </w:rPr>
        <w:t>Social Movement, Ideology and Activism</w:t>
      </w:r>
      <w:r w:rsidRPr="004A4013">
        <w:rPr>
          <w:rFonts w:ascii="Times New Roman" w:hAnsi="Times New Roman" w:cs="Times New Roman"/>
          <w:sz w:val="22"/>
          <w:szCs w:val="22"/>
          <w:lang w:val="en-US"/>
        </w:rPr>
        <w:t xml:space="preserve"> </w:t>
      </w:r>
      <w:r w:rsidRPr="00221496">
        <w:rPr>
          <w:rFonts w:ascii="Times New Roman" w:hAnsi="Times New Roman" w:cs="Times New Roman"/>
          <w:lang w:val="en-US"/>
        </w:rPr>
        <w:t>//</w:t>
      </w:r>
      <w:r w:rsidRPr="004A4013">
        <w:rPr>
          <w:rFonts w:ascii="Times New Roman" w:hAnsi="Times New Roman" w:cs="Times New Roman"/>
          <w:sz w:val="22"/>
          <w:szCs w:val="22"/>
          <w:lang w:val="en-US"/>
        </w:rPr>
        <w:t xml:space="preserve"> New York: Routledge, 1992.</w:t>
      </w:r>
      <w:r w:rsidRPr="0076515E">
        <w:rPr>
          <w:rFonts w:ascii="Times New Roman" w:hAnsi="Times New Roman" w:cs="Times New Roman"/>
          <w:sz w:val="22"/>
          <w:szCs w:val="22"/>
          <w:lang w:val="en-US"/>
        </w:rPr>
        <w:t xml:space="preserve"> </w:t>
      </w:r>
      <w:r>
        <w:rPr>
          <w:rFonts w:ascii="Times New Roman" w:hAnsi="Times New Roman" w:cs="Times New Roman"/>
          <w:sz w:val="22"/>
          <w:szCs w:val="22"/>
          <w:lang w:val="en-US"/>
        </w:rPr>
        <w:t>P. 93-96</w:t>
      </w:r>
      <w:r w:rsidRPr="00CC7932">
        <w:rPr>
          <w:rFonts w:ascii="Times New Roman" w:hAnsi="Times New Roman" w:cs="Times New Roman"/>
          <w:sz w:val="22"/>
          <w:szCs w:val="22"/>
          <w:lang w:val="en-US"/>
        </w:rPr>
        <w:t>.</w:t>
      </w:r>
    </w:p>
  </w:footnote>
  <w:footnote w:id="11">
    <w:p w:rsidR="00E944BC" w:rsidRPr="00A13035" w:rsidRDefault="00E944BC" w:rsidP="00A13035">
      <w:pPr>
        <w:spacing w:before="100" w:beforeAutospacing="1" w:after="100" w:afterAutospacing="1" w:line="240" w:lineRule="auto"/>
        <w:jc w:val="both"/>
        <w:rPr>
          <w:lang w:val="en-US"/>
        </w:rPr>
      </w:pPr>
      <w:r w:rsidRPr="00FB1241">
        <w:rPr>
          <w:rStyle w:val="a8"/>
          <w:rFonts w:ascii="Times New Roman" w:hAnsi="Times New Roman" w:cs="Times New Roman"/>
        </w:rPr>
        <w:footnoteRef/>
      </w:r>
      <w:proofErr w:type="gramStart"/>
      <w:r w:rsidRPr="005B5C50">
        <w:rPr>
          <w:rFonts w:ascii="Times New Roman" w:hAnsi="Times New Roman" w:cs="Times New Roman"/>
          <w:lang w:val="en-US"/>
        </w:rPr>
        <w:t>Taylor V. Collective Identity in Social Movements Communities.</w:t>
      </w:r>
      <w:proofErr w:type="gramEnd"/>
      <w:r w:rsidRPr="005B5C50">
        <w:rPr>
          <w:rFonts w:ascii="Times New Roman" w:hAnsi="Times New Roman" w:cs="Times New Roman"/>
          <w:lang w:val="en-US"/>
        </w:rPr>
        <w:t xml:space="preserve"> </w:t>
      </w:r>
      <w:proofErr w:type="gramStart"/>
      <w:r w:rsidRPr="005B5C50">
        <w:rPr>
          <w:rFonts w:ascii="Times New Roman" w:hAnsi="Times New Roman" w:cs="Times New Roman"/>
          <w:lang w:val="en-US"/>
        </w:rPr>
        <w:t>Lesbian Feminist Mobilization, in A. Morris and C. Mueller.</w:t>
      </w:r>
      <w:proofErr w:type="gramEnd"/>
      <w:r w:rsidRPr="005B5C50">
        <w:rPr>
          <w:rFonts w:ascii="Times New Roman" w:hAnsi="Times New Roman" w:cs="Times New Roman"/>
          <w:lang w:val="en-US"/>
        </w:rPr>
        <w:t xml:space="preserve"> </w:t>
      </w:r>
      <w:proofErr w:type="gramStart"/>
      <w:r w:rsidRPr="005B5C50">
        <w:rPr>
          <w:rFonts w:ascii="Times New Roman" w:hAnsi="Times New Roman" w:cs="Times New Roman"/>
          <w:lang w:val="en-US"/>
        </w:rPr>
        <w:t>eds</w:t>
      </w:r>
      <w:proofErr w:type="gramEnd"/>
      <w:r w:rsidRPr="005B5C50">
        <w:rPr>
          <w:rFonts w:ascii="Times New Roman" w:hAnsi="Times New Roman" w:cs="Times New Roman"/>
          <w:lang w:val="en-US"/>
        </w:rPr>
        <w:t xml:space="preserve">. Frontiers in Social Movement Theory </w:t>
      </w:r>
      <w:r w:rsidRPr="00221496">
        <w:rPr>
          <w:rFonts w:ascii="Times New Roman" w:hAnsi="Times New Roman" w:cs="Times New Roman"/>
          <w:lang w:val="en-US"/>
        </w:rPr>
        <w:t>//</w:t>
      </w:r>
      <w:r w:rsidRPr="005B5C50">
        <w:rPr>
          <w:rFonts w:ascii="Times New Roman" w:hAnsi="Times New Roman" w:cs="Times New Roman"/>
          <w:lang w:val="en-US"/>
        </w:rPr>
        <w:t xml:space="preserve"> New </w:t>
      </w:r>
      <w:proofErr w:type="spellStart"/>
      <w:r w:rsidRPr="005B5C50">
        <w:rPr>
          <w:rFonts w:ascii="Times New Roman" w:hAnsi="Times New Roman" w:cs="Times New Roman"/>
          <w:lang w:val="en-US"/>
        </w:rPr>
        <w:t>Hawen</w:t>
      </w:r>
      <w:proofErr w:type="spellEnd"/>
      <w:r w:rsidRPr="005B5C50">
        <w:rPr>
          <w:rFonts w:ascii="Times New Roman" w:hAnsi="Times New Roman" w:cs="Times New Roman"/>
          <w:lang w:val="en-US"/>
        </w:rPr>
        <w:t xml:space="preserve">: Yale Univ. Press. </w:t>
      </w:r>
      <w:r w:rsidRPr="00CC7932">
        <w:rPr>
          <w:rFonts w:ascii="Times New Roman" w:hAnsi="Times New Roman" w:cs="Times New Roman"/>
          <w:lang w:val="en-US"/>
        </w:rPr>
        <w:t xml:space="preserve">1992. </w:t>
      </w:r>
      <w:r>
        <w:rPr>
          <w:rFonts w:ascii="Times New Roman" w:hAnsi="Times New Roman" w:cs="Times New Roman"/>
          <w:lang w:val="en-US"/>
        </w:rPr>
        <w:t xml:space="preserve">P. </w:t>
      </w:r>
      <w:r w:rsidRPr="00CC7932">
        <w:rPr>
          <w:rFonts w:ascii="Times New Roman" w:hAnsi="Times New Roman" w:cs="Times New Roman"/>
          <w:lang w:val="en-US"/>
        </w:rPr>
        <w:t>104-1</w:t>
      </w:r>
      <w:r>
        <w:rPr>
          <w:rFonts w:ascii="Times New Roman" w:hAnsi="Times New Roman" w:cs="Times New Roman"/>
          <w:lang w:val="en-US"/>
        </w:rPr>
        <w:t>30</w:t>
      </w:r>
      <w:r w:rsidRPr="00CC7932">
        <w:rPr>
          <w:rFonts w:ascii="Times New Roman" w:hAnsi="Times New Roman" w:cs="Times New Roman"/>
          <w:lang w:val="en-US"/>
        </w:rPr>
        <w:t>.</w:t>
      </w:r>
    </w:p>
  </w:footnote>
  <w:footnote w:id="12">
    <w:p w:rsidR="00E944BC" w:rsidRPr="005B5C50" w:rsidRDefault="00E944BC" w:rsidP="00A13035">
      <w:pPr>
        <w:pStyle w:val="a6"/>
        <w:jc w:val="both"/>
        <w:rPr>
          <w:lang w:val="en-US"/>
        </w:rPr>
      </w:pPr>
      <w:r w:rsidRPr="004A4013">
        <w:rPr>
          <w:rStyle w:val="a8"/>
          <w:rFonts w:ascii="Times New Roman" w:hAnsi="Times New Roman" w:cs="Times New Roman"/>
          <w:sz w:val="22"/>
          <w:szCs w:val="22"/>
        </w:rPr>
        <w:footnoteRef/>
      </w:r>
      <w:proofErr w:type="gramStart"/>
      <w:r w:rsidRPr="0092754A">
        <w:rPr>
          <w:rFonts w:ascii="Times New Roman" w:hAnsi="Times New Roman" w:cs="Times New Roman"/>
          <w:sz w:val="22"/>
          <w:szCs w:val="22"/>
          <w:lang w:val="en-US"/>
        </w:rPr>
        <w:t>Taylor</w:t>
      </w:r>
      <w:r w:rsidRPr="004A4013">
        <w:rPr>
          <w:rFonts w:ascii="Times New Roman" w:hAnsi="Times New Roman" w:cs="Times New Roman"/>
          <w:sz w:val="22"/>
          <w:szCs w:val="22"/>
          <w:lang w:val="en-US"/>
        </w:rPr>
        <w:t xml:space="preserve"> V.</w:t>
      </w:r>
      <w:r w:rsidRPr="0092754A">
        <w:rPr>
          <w:rFonts w:ascii="Times New Roman" w:hAnsi="Times New Roman" w:cs="Times New Roman"/>
          <w:sz w:val="22"/>
          <w:szCs w:val="22"/>
          <w:lang w:val="en-US"/>
        </w:rPr>
        <w:t xml:space="preserve"> Collecti</w:t>
      </w:r>
      <w:r w:rsidRPr="004A4013">
        <w:rPr>
          <w:rFonts w:ascii="Times New Roman" w:hAnsi="Times New Roman" w:cs="Times New Roman"/>
          <w:sz w:val="22"/>
          <w:szCs w:val="22"/>
          <w:lang w:val="en-US"/>
        </w:rPr>
        <w:t xml:space="preserve">ve Identity in Social Movements </w:t>
      </w:r>
      <w:r w:rsidRPr="0092754A">
        <w:rPr>
          <w:rFonts w:ascii="Times New Roman" w:hAnsi="Times New Roman" w:cs="Times New Roman"/>
          <w:sz w:val="22"/>
          <w:szCs w:val="22"/>
          <w:lang w:val="en-US"/>
        </w:rPr>
        <w:t>Communities.</w:t>
      </w:r>
      <w:proofErr w:type="gramEnd"/>
      <w:r w:rsidRPr="0092754A">
        <w:rPr>
          <w:rFonts w:ascii="Times New Roman" w:hAnsi="Times New Roman" w:cs="Times New Roman"/>
          <w:sz w:val="22"/>
          <w:szCs w:val="22"/>
          <w:lang w:val="en-US"/>
        </w:rPr>
        <w:t xml:space="preserve"> </w:t>
      </w:r>
      <w:proofErr w:type="gramStart"/>
      <w:r w:rsidRPr="0092754A">
        <w:rPr>
          <w:rFonts w:ascii="Times New Roman" w:hAnsi="Times New Roman" w:cs="Times New Roman"/>
          <w:sz w:val="22"/>
          <w:szCs w:val="22"/>
          <w:lang w:val="en-US"/>
        </w:rPr>
        <w:t>Lesbian Feminist Mobilization</w:t>
      </w:r>
      <w:r w:rsidRPr="004A4013">
        <w:rPr>
          <w:rFonts w:ascii="Times New Roman" w:hAnsi="Times New Roman" w:cs="Times New Roman"/>
          <w:sz w:val="22"/>
          <w:szCs w:val="22"/>
          <w:lang w:val="en-US"/>
        </w:rPr>
        <w:t xml:space="preserve">, in A. </w:t>
      </w:r>
      <w:r w:rsidRPr="004D6E70">
        <w:rPr>
          <w:rFonts w:ascii="Times New Roman" w:hAnsi="Times New Roman" w:cs="Times New Roman"/>
          <w:sz w:val="22"/>
          <w:szCs w:val="22"/>
          <w:lang w:val="en-US"/>
        </w:rPr>
        <w:t>Morris and C. Mueller.</w:t>
      </w:r>
      <w:proofErr w:type="gramEnd"/>
      <w:r w:rsidRPr="004D6E70">
        <w:rPr>
          <w:rFonts w:ascii="Times New Roman" w:hAnsi="Times New Roman" w:cs="Times New Roman"/>
          <w:sz w:val="22"/>
          <w:szCs w:val="22"/>
          <w:lang w:val="en-US"/>
        </w:rPr>
        <w:t xml:space="preserve"> </w:t>
      </w:r>
      <w:proofErr w:type="gramStart"/>
      <w:r w:rsidRPr="004D6E70">
        <w:rPr>
          <w:rFonts w:ascii="Times New Roman" w:hAnsi="Times New Roman" w:cs="Times New Roman"/>
          <w:sz w:val="22"/>
          <w:szCs w:val="22"/>
          <w:lang w:val="en-US"/>
        </w:rPr>
        <w:t>eds</w:t>
      </w:r>
      <w:proofErr w:type="gramEnd"/>
      <w:r w:rsidRPr="004D6E70">
        <w:rPr>
          <w:rFonts w:ascii="Times New Roman" w:hAnsi="Times New Roman" w:cs="Times New Roman"/>
          <w:sz w:val="22"/>
          <w:szCs w:val="22"/>
          <w:lang w:val="en-US"/>
        </w:rPr>
        <w:t xml:space="preserve">. </w:t>
      </w:r>
      <w:r w:rsidRPr="0092754A">
        <w:rPr>
          <w:rFonts w:ascii="Times New Roman" w:hAnsi="Times New Roman" w:cs="Times New Roman"/>
          <w:sz w:val="22"/>
          <w:szCs w:val="22"/>
          <w:lang w:val="en-US"/>
        </w:rPr>
        <w:t>Frontiers in Social Movement Theory</w:t>
      </w:r>
      <w:r w:rsidRPr="004D6E70">
        <w:rPr>
          <w:rFonts w:ascii="Times New Roman" w:hAnsi="Times New Roman" w:cs="Times New Roman"/>
          <w:sz w:val="22"/>
          <w:szCs w:val="22"/>
          <w:lang w:val="en-US"/>
        </w:rPr>
        <w:t xml:space="preserve"> // </w:t>
      </w:r>
      <w:r w:rsidRPr="0092754A">
        <w:rPr>
          <w:rFonts w:ascii="Times New Roman" w:hAnsi="Times New Roman" w:cs="Times New Roman"/>
          <w:sz w:val="22"/>
          <w:szCs w:val="22"/>
          <w:lang w:val="en-US"/>
        </w:rPr>
        <w:t xml:space="preserve">New </w:t>
      </w:r>
      <w:proofErr w:type="spellStart"/>
      <w:r w:rsidRPr="0092754A">
        <w:rPr>
          <w:rFonts w:ascii="Times New Roman" w:hAnsi="Times New Roman" w:cs="Times New Roman"/>
          <w:sz w:val="22"/>
          <w:szCs w:val="22"/>
          <w:lang w:val="en-US"/>
        </w:rPr>
        <w:t>Hawen</w:t>
      </w:r>
      <w:proofErr w:type="spellEnd"/>
      <w:r w:rsidRPr="0092754A">
        <w:rPr>
          <w:rFonts w:ascii="Times New Roman" w:hAnsi="Times New Roman" w:cs="Times New Roman"/>
          <w:sz w:val="22"/>
          <w:szCs w:val="22"/>
          <w:lang w:val="en-US"/>
        </w:rPr>
        <w:t xml:space="preserve">: Yale Univ. </w:t>
      </w:r>
      <w:r w:rsidRPr="004D6E70">
        <w:rPr>
          <w:rFonts w:ascii="Times New Roman" w:hAnsi="Times New Roman" w:cs="Times New Roman"/>
          <w:sz w:val="22"/>
          <w:szCs w:val="22"/>
          <w:lang w:val="en-US"/>
        </w:rPr>
        <w:t xml:space="preserve">Press. </w:t>
      </w:r>
      <w:r w:rsidRPr="005B5C50">
        <w:rPr>
          <w:rFonts w:ascii="Times New Roman" w:hAnsi="Times New Roman" w:cs="Times New Roman"/>
          <w:sz w:val="22"/>
          <w:szCs w:val="22"/>
          <w:lang w:val="en-US"/>
        </w:rPr>
        <w:t xml:space="preserve">1992. </w:t>
      </w:r>
      <w:r>
        <w:rPr>
          <w:rFonts w:ascii="Times New Roman" w:hAnsi="Times New Roman" w:cs="Times New Roman"/>
          <w:sz w:val="22"/>
          <w:szCs w:val="22"/>
          <w:lang w:val="en-US"/>
        </w:rPr>
        <w:t xml:space="preserve">P. </w:t>
      </w:r>
      <w:r w:rsidRPr="005B5C50">
        <w:rPr>
          <w:rFonts w:ascii="Times New Roman" w:eastAsia="Times New Roman" w:hAnsi="Times New Roman" w:cs="Times New Roman"/>
          <w:color w:val="333333"/>
          <w:sz w:val="22"/>
          <w:szCs w:val="22"/>
          <w:lang w:val="en-US" w:eastAsia="ru-RU"/>
        </w:rPr>
        <w:t>112-116</w:t>
      </w:r>
      <w:r w:rsidRPr="005B5C50">
        <w:rPr>
          <w:rFonts w:ascii="Times New Roman" w:hAnsi="Times New Roman" w:cs="Times New Roman"/>
          <w:sz w:val="22"/>
          <w:szCs w:val="22"/>
          <w:lang w:val="en-US"/>
        </w:rPr>
        <w:t>.</w:t>
      </w:r>
    </w:p>
  </w:footnote>
  <w:footnote w:id="13">
    <w:p w:rsidR="00E944BC" w:rsidRPr="007C2930" w:rsidRDefault="00E944BC" w:rsidP="00A13035">
      <w:pPr>
        <w:pStyle w:val="a6"/>
        <w:jc w:val="both"/>
        <w:rPr>
          <w:rFonts w:ascii="Times New Roman" w:hAnsi="Times New Roman" w:cs="Times New Roman"/>
          <w:sz w:val="22"/>
          <w:szCs w:val="22"/>
        </w:rPr>
      </w:pPr>
      <w:r w:rsidRPr="004D6E70">
        <w:rPr>
          <w:rFonts w:ascii="Times New Roman" w:hAnsi="Times New Roman" w:cs="Times New Roman"/>
          <w:sz w:val="22"/>
          <w:szCs w:val="22"/>
          <w:vertAlign w:val="superscript"/>
          <w:lang w:val="en-US"/>
        </w:rPr>
        <w:footnoteRef/>
      </w:r>
      <w:r w:rsidRPr="0092754A">
        <w:rPr>
          <w:rFonts w:ascii="Times New Roman" w:hAnsi="Times New Roman" w:cs="Times New Roman"/>
          <w:sz w:val="22"/>
          <w:szCs w:val="22"/>
          <w:lang w:val="en-US"/>
        </w:rPr>
        <w:t>Morris</w:t>
      </w:r>
      <w:r w:rsidRPr="004D6E70">
        <w:rPr>
          <w:rFonts w:ascii="Times New Roman" w:hAnsi="Times New Roman" w:cs="Times New Roman"/>
          <w:sz w:val="22"/>
          <w:szCs w:val="22"/>
          <w:lang w:val="en-US"/>
        </w:rPr>
        <w:t xml:space="preserve"> A. </w:t>
      </w:r>
      <w:r w:rsidRPr="0092754A">
        <w:rPr>
          <w:rFonts w:ascii="Times New Roman" w:hAnsi="Times New Roman" w:cs="Times New Roman"/>
          <w:sz w:val="22"/>
          <w:szCs w:val="22"/>
          <w:lang w:val="en-US"/>
        </w:rPr>
        <w:t>Frontiers in Social Movement Theory</w:t>
      </w:r>
      <w:r w:rsidRPr="004D6E70">
        <w:rPr>
          <w:rFonts w:ascii="Times New Roman" w:hAnsi="Times New Roman" w:cs="Times New Roman"/>
          <w:sz w:val="22"/>
          <w:szCs w:val="22"/>
          <w:lang w:val="en-US"/>
        </w:rPr>
        <w:t xml:space="preserve"> // New </w:t>
      </w:r>
      <w:proofErr w:type="spellStart"/>
      <w:r>
        <w:rPr>
          <w:rFonts w:ascii="Times New Roman" w:hAnsi="Times New Roman" w:cs="Times New Roman"/>
          <w:sz w:val="22"/>
          <w:szCs w:val="22"/>
          <w:lang w:val="en-US"/>
        </w:rPr>
        <w:t>Hawen</w:t>
      </w:r>
      <w:proofErr w:type="spellEnd"/>
      <w:r>
        <w:rPr>
          <w:rFonts w:ascii="Times New Roman" w:hAnsi="Times New Roman" w:cs="Times New Roman"/>
          <w:sz w:val="22"/>
          <w:szCs w:val="22"/>
          <w:lang w:val="en-US"/>
        </w:rPr>
        <w:t>: Yale Univ. Press</w:t>
      </w:r>
      <w:r>
        <w:rPr>
          <w:rFonts w:ascii="Times New Roman" w:hAnsi="Times New Roman" w:cs="Times New Roman"/>
          <w:sz w:val="22"/>
          <w:szCs w:val="22"/>
        </w:rPr>
        <w:t>.</w:t>
      </w:r>
      <w:r w:rsidRPr="0092754A">
        <w:rPr>
          <w:rFonts w:ascii="Times New Roman" w:hAnsi="Times New Roman" w:cs="Times New Roman"/>
          <w:sz w:val="22"/>
          <w:szCs w:val="22"/>
        </w:rPr>
        <w:t xml:space="preserve"> 1992</w:t>
      </w:r>
      <w:r>
        <w:rPr>
          <w:rFonts w:ascii="Times New Roman" w:hAnsi="Times New Roman" w:cs="Times New Roman"/>
          <w:sz w:val="22"/>
          <w:szCs w:val="22"/>
        </w:rPr>
        <w:t>.</w:t>
      </w:r>
      <w:r w:rsidRPr="0052346D">
        <w:rPr>
          <w:rFonts w:ascii="Times New Roman" w:hAnsi="Times New Roman" w:cs="Times New Roman"/>
          <w:sz w:val="22"/>
          <w:szCs w:val="22"/>
        </w:rPr>
        <w:t xml:space="preserve"> </w:t>
      </w:r>
      <w:proofErr w:type="gramStart"/>
      <w:r>
        <w:rPr>
          <w:rFonts w:ascii="Times New Roman" w:hAnsi="Times New Roman" w:cs="Times New Roman"/>
          <w:sz w:val="22"/>
          <w:szCs w:val="22"/>
          <w:lang w:val="en-US"/>
        </w:rPr>
        <w:t>P</w:t>
      </w:r>
      <w:r w:rsidRPr="0052346D">
        <w:rPr>
          <w:rFonts w:ascii="Times New Roman" w:hAnsi="Times New Roman" w:cs="Times New Roman"/>
          <w:sz w:val="22"/>
          <w:szCs w:val="22"/>
        </w:rPr>
        <w:t>.</w:t>
      </w:r>
      <w:r w:rsidRPr="005B5C50">
        <w:rPr>
          <w:rFonts w:ascii="Times New Roman" w:hAnsi="Times New Roman" w:cs="Times New Roman"/>
          <w:sz w:val="22"/>
          <w:szCs w:val="22"/>
        </w:rPr>
        <w:t xml:space="preserve"> 78</w:t>
      </w:r>
      <w:r w:rsidRPr="007C2930">
        <w:rPr>
          <w:rFonts w:ascii="Times New Roman" w:hAnsi="Times New Roman" w:cs="Times New Roman"/>
          <w:sz w:val="22"/>
          <w:szCs w:val="22"/>
        </w:rPr>
        <w:t>.</w:t>
      </w:r>
      <w:proofErr w:type="gramEnd"/>
    </w:p>
  </w:footnote>
  <w:footnote w:id="14">
    <w:p w:rsidR="00E944BC" w:rsidRDefault="00E944BC" w:rsidP="00A13035">
      <w:pPr>
        <w:pStyle w:val="a6"/>
      </w:pPr>
      <w:r w:rsidRPr="005B5C50">
        <w:rPr>
          <w:rStyle w:val="a8"/>
          <w:rFonts w:ascii="Times New Roman" w:hAnsi="Times New Roman" w:cs="Times New Roman"/>
          <w:sz w:val="22"/>
          <w:szCs w:val="22"/>
        </w:rPr>
        <w:footnoteRef/>
      </w:r>
      <w:r w:rsidRPr="009A4BA5">
        <w:rPr>
          <w:rFonts w:ascii="Times New Roman" w:hAnsi="Times New Roman" w:cs="Times New Roman"/>
          <w:color w:val="000000"/>
          <w:sz w:val="22"/>
          <w:szCs w:val="22"/>
          <w:shd w:val="clear" w:color="auto" w:fill="FFFFFF"/>
        </w:rPr>
        <w:t xml:space="preserve">Мельникова Т. А. Женское движение в России: традиции и новации. </w:t>
      </w:r>
      <w:r w:rsidRPr="009A4BA5">
        <w:rPr>
          <w:rFonts w:ascii="Times New Roman" w:hAnsi="Times New Roman" w:cs="Times New Roman"/>
          <w:sz w:val="22"/>
          <w:szCs w:val="22"/>
        </w:rPr>
        <w:t>//</w:t>
      </w:r>
      <w:r w:rsidRPr="009A4BA5">
        <w:rPr>
          <w:rFonts w:ascii="Times New Roman" w:hAnsi="Times New Roman" w:cs="Times New Roman"/>
          <w:color w:val="000000"/>
          <w:sz w:val="22"/>
          <w:szCs w:val="22"/>
          <w:shd w:val="clear" w:color="auto" w:fill="FFFFFF"/>
        </w:rPr>
        <w:t xml:space="preserve"> М., 2000. </w:t>
      </w:r>
      <w:r>
        <w:rPr>
          <w:rFonts w:ascii="Times New Roman" w:hAnsi="Times New Roman" w:cs="Times New Roman"/>
          <w:color w:val="000000"/>
          <w:sz w:val="22"/>
          <w:szCs w:val="22"/>
          <w:shd w:val="clear" w:color="auto" w:fill="FFFFFF"/>
          <w:lang w:val="en-US"/>
        </w:rPr>
        <w:t>C</w:t>
      </w:r>
      <w:r w:rsidRPr="00DB1BC0">
        <w:rPr>
          <w:rFonts w:ascii="Times New Roman" w:hAnsi="Times New Roman" w:cs="Times New Roman"/>
          <w:color w:val="000000"/>
          <w:sz w:val="22"/>
          <w:szCs w:val="22"/>
          <w:shd w:val="clear" w:color="auto" w:fill="FFFFFF"/>
        </w:rPr>
        <w:t xml:space="preserve">. </w:t>
      </w:r>
      <w:r>
        <w:rPr>
          <w:rFonts w:ascii="Times New Roman" w:hAnsi="Times New Roman" w:cs="Times New Roman"/>
          <w:color w:val="000000"/>
          <w:sz w:val="22"/>
          <w:szCs w:val="22"/>
          <w:shd w:val="clear" w:color="auto" w:fill="FFFFFF"/>
        </w:rPr>
        <w:t>180</w:t>
      </w:r>
      <w:r w:rsidRPr="009A4BA5">
        <w:rPr>
          <w:rFonts w:ascii="Times New Roman" w:hAnsi="Times New Roman" w:cs="Times New Roman"/>
          <w:color w:val="000000"/>
          <w:sz w:val="22"/>
          <w:szCs w:val="22"/>
          <w:shd w:val="clear" w:color="auto" w:fill="FFFFFF"/>
        </w:rPr>
        <w:t>.</w:t>
      </w:r>
    </w:p>
  </w:footnote>
  <w:footnote w:id="15">
    <w:p w:rsidR="00E944BC" w:rsidRDefault="00E944BC" w:rsidP="00A13035">
      <w:pPr>
        <w:pStyle w:val="a6"/>
      </w:pPr>
      <w:r w:rsidRPr="00066643">
        <w:rPr>
          <w:rStyle w:val="a8"/>
          <w:rFonts w:ascii="Times New Roman" w:hAnsi="Times New Roman" w:cs="Times New Roman"/>
          <w:sz w:val="22"/>
          <w:szCs w:val="22"/>
        </w:rPr>
        <w:footnoteRef/>
      </w:r>
      <w:r w:rsidRPr="00066643">
        <w:rPr>
          <w:rFonts w:ascii="Times New Roman" w:hAnsi="Times New Roman" w:cs="Times New Roman"/>
          <w:color w:val="000000"/>
          <w:sz w:val="22"/>
          <w:szCs w:val="22"/>
          <w:shd w:val="clear" w:color="auto" w:fill="FFFFFF"/>
        </w:rPr>
        <w:t xml:space="preserve">Королева Т. А. Женское движение: генезис и эволюция. // Вестник Томского государственного университета. №368. 2013. </w:t>
      </w:r>
      <w:r>
        <w:rPr>
          <w:rFonts w:ascii="Times New Roman" w:hAnsi="Times New Roman" w:cs="Times New Roman"/>
          <w:color w:val="000000"/>
          <w:sz w:val="22"/>
          <w:szCs w:val="22"/>
          <w:shd w:val="clear" w:color="auto" w:fill="FFFFFF"/>
          <w:lang w:val="en-US"/>
        </w:rPr>
        <w:t>C</w:t>
      </w:r>
      <w:r w:rsidRPr="00DB1BC0">
        <w:rPr>
          <w:rFonts w:ascii="Times New Roman" w:hAnsi="Times New Roman" w:cs="Times New Roman"/>
          <w:color w:val="000000"/>
          <w:sz w:val="22"/>
          <w:szCs w:val="22"/>
          <w:shd w:val="clear" w:color="auto" w:fill="FFFFFF"/>
        </w:rPr>
        <w:t xml:space="preserve">. </w:t>
      </w:r>
      <w:r>
        <w:rPr>
          <w:rFonts w:ascii="Times New Roman" w:hAnsi="Times New Roman" w:cs="Times New Roman"/>
          <w:color w:val="000000"/>
          <w:sz w:val="22"/>
          <w:szCs w:val="22"/>
          <w:shd w:val="clear" w:color="auto" w:fill="FFFFFF"/>
        </w:rPr>
        <w:t>44-50</w:t>
      </w:r>
      <w:r w:rsidRPr="00066643">
        <w:rPr>
          <w:rFonts w:ascii="Times New Roman" w:hAnsi="Times New Roman" w:cs="Times New Roman"/>
          <w:color w:val="000000"/>
          <w:sz w:val="22"/>
          <w:szCs w:val="22"/>
          <w:shd w:val="clear" w:color="auto" w:fill="FFFFFF"/>
        </w:rPr>
        <w:t>.</w:t>
      </w:r>
    </w:p>
  </w:footnote>
  <w:footnote w:id="16">
    <w:p w:rsidR="00E944BC" w:rsidRDefault="00E944BC" w:rsidP="00A13035">
      <w:pPr>
        <w:pStyle w:val="a6"/>
      </w:pPr>
      <w:r w:rsidRPr="00AB1CC6">
        <w:rPr>
          <w:rStyle w:val="a8"/>
          <w:rFonts w:ascii="Times New Roman" w:hAnsi="Times New Roman" w:cs="Times New Roman"/>
          <w:sz w:val="22"/>
          <w:szCs w:val="22"/>
        </w:rPr>
        <w:footnoteRef/>
      </w:r>
      <w:r w:rsidRPr="00AB1CC6">
        <w:rPr>
          <w:rFonts w:ascii="Times New Roman" w:hAnsi="Times New Roman" w:cs="Times New Roman"/>
          <w:color w:val="000000"/>
          <w:sz w:val="22"/>
          <w:szCs w:val="22"/>
          <w:shd w:val="clear" w:color="auto" w:fill="FFFFFF"/>
        </w:rPr>
        <w:t>Феминизм: Восток, Запад, Россия.</w:t>
      </w:r>
      <w:r>
        <w:rPr>
          <w:rFonts w:ascii="Times New Roman" w:hAnsi="Times New Roman" w:cs="Times New Roman"/>
          <w:color w:val="000000"/>
          <w:sz w:val="22"/>
          <w:szCs w:val="22"/>
          <w:shd w:val="clear" w:color="auto" w:fill="FFFFFF"/>
        </w:rPr>
        <w:t xml:space="preserve"> </w:t>
      </w:r>
      <w:r w:rsidRPr="009A4BA5">
        <w:rPr>
          <w:rFonts w:ascii="Times New Roman" w:hAnsi="Times New Roman" w:cs="Times New Roman"/>
          <w:sz w:val="22"/>
          <w:szCs w:val="22"/>
        </w:rPr>
        <w:t>//</w:t>
      </w:r>
      <w:r w:rsidRPr="00AB1CC6">
        <w:rPr>
          <w:rFonts w:ascii="Times New Roman" w:hAnsi="Times New Roman" w:cs="Times New Roman"/>
          <w:color w:val="000000"/>
          <w:sz w:val="22"/>
          <w:szCs w:val="22"/>
          <w:shd w:val="clear" w:color="auto" w:fill="FFFFFF"/>
        </w:rPr>
        <w:t xml:space="preserve"> Наука. М. 1993</w:t>
      </w:r>
      <w:r>
        <w:rPr>
          <w:rFonts w:ascii="Times New Roman" w:hAnsi="Times New Roman" w:cs="Times New Roman"/>
          <w:color w:val="000000"/>
          <w:sz w:val="22"/>
          <w:szCs w:val="22"/>
          <w:shd w:val="clear" w:color="auto" w:fill="FFFFFF"/>
        </w:rPr>
        <w:t>.</w:t>
      </w:r>
      <w:r w:rsidRPr="006040BE">
        <w:rPr>
          <w:rFonts w:ascii="Times New Roman" w:hAnsi="Times New Roman" w:cs="Times New Roman"/>
          <w:color w:val="000000"/>
          <w:sz w:val="22"/>
          <w:szCs w:val="22"/>
          <w:shd w:val="clear" w:color="auto" w:fill="FFFFFF"/>
        </w:rPr>
        <w:t xml:space="preserve"> </w:t>
      </w:r>
      <w:r>
        <w:rPr>
          <w:rFonts w:ascii="Times New Roman" w:hAnsi="Times New Roman" w:cs="Times New Roman"/>
          <w:color w:val="000000"/>
          <w:sz w:val="22"/>
          <w:szCs w:val="22"/>
          <w:shd w:val="clear" w:color="auto" w:fill="FFFFFF"/>
          <w:lang w:val="en-US"/>
        </w:rPr>
        <w:t>C</w:t>
      </w:r>
      <w:r w:rsidRPr="006040BE">
        <w:rPr>
          <w:rFonts w:ascii="Times New Roman" w:hAnsi="Times New Roman" w:cs="Times New Roman"/>
          <w:color w:val="000000"/>
          <w:sz w:val="22"/>
          <w:szCs w:val="22"/>
          <w:shd w:val="clear" w:color="auto" w:fill="FFFFFF"/>
        </w:rPr>
        <w:t>.</w:t>
      </w:r>
      <w:r>
        <w:rPr>
          <w:rFonts w:ascii="Times New Roman" w:hAnsi="Times New Roman" w:cs="Times New Roman"/>
          <w:color w:val="000000"/>
          <w:sz w:val="22"/>
          <w:szCs w:val="22"/>
          <w:shd w:val="clear" w:color="auto" w:fill="FFFFFF"/>
        </w:rPr>
        <w:t xml:space="preserve"> 54.</w:t>
      </w:r>
    </w:p>
  </w:footnote>
  <w:footnote w:id="17">
    <w:p w:rsidR="00E944BC" w:rsidRPr="00177336" w:rsidRDefault="00E944BC" w:rsidP="00A13035">
      <w:pPr>
        <w:pStyle w:val="a6"/>
      </w:pPr>
      <w:r w:rsidRPr="00177336">
        <w:rPr>
          <w:rStyle w:val="a8"/>
          <w:rFonts w:ascii="Times New Roman" w:hAnsi="Times New Roman" w:cs="Times New Roman"/>
          <w:sz w:val="22"/>
          <w:szCs w:val="22"/>
        </w:rPr>
        <w:footnoteRef/>
      </w:r>
      <w:r w:rsidRPr="00177336">
        <w:rPr>
          <w:rFonts w:ascii="Times New Roman" w:hAnsi="Times New Roman" w:cs="Times New Roman"/>
          <w:sz w:val="22"/>
          <w:szCs w:val="22"/>
        </w:rPr>
        <w:t>Батыр К</w:t>
      </w:r>
      <w:r w:rsidRPr="00177336">
        <w:rPr>
          <w:rFonts w:ascii="Times New Roman" w:hAnsi="Times New Roman" w:cs="Times New Roman"/>
          <w:color w:val="000000"/>
          <w:sz w:val="22"/>
          <w:szCs w:val="22"/>
          <w:shd w:val="clear" w:color="auto" w:fill="FFFFFF"/>
        </w:rPr>
        <w:t>.</w:t>
      </w:r>
      <w:r w:rsidRPr="00177336">
        <w:rPr>
          <w:rFonts w:ascii="Times New Roman" w:hAnsi="Times New Roman" w:cs="Times New Roman"/>
          <w:sz w:val="22"/>
          <w:szCs w:val="22"/>
        </w:rPr>
        <w:t>И</w:t>
      </w:r>
      <w:r w:rsidRPr="00177336">
        <w:rPr>
          <w:rFonts w:ascii="Times New Roman" w:hAnsi="Times New Roman" w:cs="Times New Roman"/>
          <w:color w:val="000000"/>
          <w:sz w:val="22"/>
          <w:szCs w:val="22"/>
          <w:shd w:val="clear" w:color="auto" w:fill="FFFFFF"/>
        </w:rPr>
        <w:t xml:space="preserve">. </w:t>
      </w:r>
      <w:r w:rsidRPr="00177336">
        <w:rPr>
          <w:rFonts w:ascii="Times New Roman" w:hAnsi="Times New Roman" w:cs="Times New Roman"/>
          <w:sz w:val="22"/>
          <w:szCs w:val="22"/>
        </w:rPr>
        <w:t>Декларация прав человека и гражданина 1789 г</w:t>
      </w:r>
      <w:r w:rsidRPr="00177336">
        <w:rPr>
          <w:rFonts w:ascii="Times New Roman" w:hAnsi="Times New Roman" w:cs="Times New Roman"/>
          <w:color w:val="000000"/>
          <w:sz w:val="22"/>
          <w:szCs w:val="22"/>
          <w:shd w:val="clear" w:color="auto" w:fill="FFFFFF"/>
        </w:rPr>
        <w:t>. //</w:t>
      </w:r>
      <w:r w:rsidRPr="00177336">
        <w:rPr>
          <w:rFonts w:ascii="Times New Roman" w:hAnsi="Times New Roman" w:cs="Times New Roman"/>
          <w:sz w:val="22"/>
          <w:szCs w:val="22"/>
        </w:rPr>
        <w:t xml:space="preserve"> СГП</w:t>
      </w:r>
      <w:r w:rsidRPr="00177336">
        <w:rPr>
          <w:rFonts w:ascii="Times New Roman" w:hAnsi="Times New Roman" w:cs="Times New Roman"/>
          <w:color w:val="000000"/>
          <w:sz w:val="22"/>
          <w:szCs w:val="22"/>
          <w:shd w:val="clear" w:color="auto" w:fill="FFFFFF"/>
        </w:rPr>
        <w:t>.</w:t>
      </w:r>
      <w:r w:rsidRPr="00177336">
        <w:rPr>
          <w:rFonts w:ascii="Times New Roman" w:hAnsi="Times New Roman" w:cs="Times New Roman"/>
          <w:sz w:val="22"/>
          <w:szCs w:val="22"/>
        </w:rPr>
        <w:t xml:space="preserve"> 1980</w:t>
      </w:r>
      <w:r w:rsidRPr="00177336">
        <w:rPr>
          <w:rFonts w:ascii="Times New Roman" w:hAnsi="Times New Roman" w:cs="Times New Roman"/>
          <w:color w:val="000000"/>
          <w:sz w:val="22"/>
          <w:szCs w:val="22"/>
          <w:shd w:val="clear" w:color="auto" w:fill="FFFFFF"/>
        </w:rPr>
        <w:t>, №</w:t>
      </w:r>
      <w:r w:rsidRPr="00177336">
        <w:rPr>
          <w:rFonts w:ascii="Times New Roman" w:hAnsi="Times New Roman" w:cs="Times New Roman"/>
          <w:sz w:val="22"/>
          <w:szCs w:val="22"/>
        </w:rPr>
        <w:t>2.</w:t>
      </w:r>
    </w:p>
  </w:footnote>
  <w:footnote w:id="18">
    <w:p w:rsidR="00E944BC" w:rsidRPr="00B90608" w:rsidRDefault="00E944BC" w:rsidP="00A13035">
      <w:pPr>
        <w:pStyle w:val="a6"/>
        <w:rPr>
          <w:lang w:val="en-US"/>
        </w:rPr>
      </w:pPr>
      <w:r w:rsidRPr="000C281F">
        <w:rPr>
          <w:rStyle w:val="a8"/>
          <w:rFonts w:ascii="Times New Roman" w:hAnsi="Times New Roman" w:cs="Times New Roman"/>
          <w:sz w:val="22"/>
          <w:szCs w:val="22"/>
        </w:rPr>
        <w:footnoteRef/>
      </w:r>
      <w:r w:rsidRPr="000C281F">
        <w:rPr>
          <w:rFonts w:ascii="Times New Roman" w:hAnsi="Times New Roman" w:cs="Times New Roman"/>
          <w:color w:val="000000"/>
          <w:sz w:val="22"/>
          <w:szCs w:val="22"/>
          <w:shd w:val="clear" w:color="auto" w:fill="FFFFFF"/>
        </w:rPr>
        <w:t>Айвазова С. Гендерное равенство в контексте прав человека. // Пособие. Москва</w:t>
      </w:r>
      <w:r w:rsidRPr="00B90608">
        <w:rPr>
          <w:rFonts w:ascii="Times New Roman" w:hAnsi="Times New Roman" w:cs="Times New Roman"/>
          <w:color w:val="000000"/>
          <w:sz w:val="22"/>
          <w:szCs w:val="22"/>
          <w:shd w:val="clear" w:color="auto" w:fill="FFFFFF"/>
          <w:lang w:val="en-US"/>
        </w:rPr>
        <w:t xml:space="preserve">. 2001. </w:t>
      </w:r>
      <w:r>
        <w:rPr>
          <w:rFonts w:ascii="Times New Roman" w:hAnsi="Times New Roman" w:cs="Times New Roman"/>
          <w:color w:val="000000"/>
          <w:sz w:val="22"/>
          <w:szCs w:val="22"/>
          <w:shd w:val="clear" w:color="auto" w:fill="FFFFFF"/>
          <w:lang w:val="en-US"/>
        </w:rPr>
        <w:t>C. 13</w:t>
      </w:r>
      <w:r w:rsidRPr="00B90608">
        <w:rPr>
          <w:rFonts w:ascii="Times New Roman" w:hAnsi="Times New Roman" w:cs="Times New Roman"/>
          <w:color w:val="000000"/>
          <w:sz w:val="22"/>
          <w:szCs w:val="22"/>
          <w:shd w:val="clear" w:color="auto" w:fill="FFFFFF"/>
          <w:lang w:val="en-US"/>
        </w:rPr>
        <w:t>.</w:t>
      </w:r>
    </w:p>
  </w:footnote>
  <w:footnote w:id="19">
    <w:p w:rsidR="00E944BC" w:rsidRPr="00874619" w:rsidRDefault="00E944BC" w:rsidP="006040BE">
      <w:pPr>
        <w:pStyle w:val="a6"/>
        <w:jc w:val="both"/>
        <w:rPr>
          <w:lang w:val="en-US"/>
        </w:rPr>
      </w:pPr>
      <w:r w:rsidRPr="00F6065A">
        <w:rPr>
          <w:rStyle w:val="a8"/>
          <w:rFonts w:ascii="Times New Roman" w:hAnsi="Times New Roman" w:cs="Times New Roman"/>
          <w:sz w:val="22"/>
          <w:szCs w:val="22"/>
        </w:rPr>
        <w:footnoteRef/>
      </w:r>
      <w:r w:rsidRPr="00874619">
        <w:rPr>
          <w:rFonts w:ascii="Times New Roman" w:hAnsi="Times New Roman" w:cs="Times New Roman"/>
          <w:color w:val="000000"/>
          <w:sz w:val="22"/>
          <w:szCs w:val="22"/>
          <w:shd w:val="clear" w:color="auto" w:fill="FFFFFF"/>
          <w:lang w:val="en-US"/>
        </w:rPr>
        <w:t xml:space="preserve">Wollstonecraft M. A Vindication of the Rights of Men and </w:t>
      </w:r>
      <w:proofErr w:type="gramStart"/>
      <w:r w:rsidRPr="00874619">
        <w:rPr>
          <w:rFonts w:ascii="Times New Roman" w:hAnsi="Times New Roman" w:cs="Times New Roman"/>
          <w:color w:val="000000"/>
          <w:sz w:val="22"/>
          <w:szCs w:val="22"/>
          <w:shd w:val="clear" w:color="auto" w:fill="FFFFFF"/>
          <w:lang w:val="en-US"/>
        </w:rPr>
        <w:t>A</w:t>
      </w:r>
      <w:proofErr w:type="gramEnd"/>
      <w:r w:rsidRPr="00874619">
        <w:rPr>
          <w:rFonts w:ascii="Times New Roman" w:hAnsi="Times New Roman" w:cs="Times New Roman"/>
          <w:color w:val="000000"/>
          <w:sz w:val="22"/>
          <w:szCs w:val="22"/>
          <w:shd w:val="clear" w:color="auto" w:fill="FFFFFF"/>
          <w:lang w:val="en-US"/>
        </w:rPr>
        <w:t xml:space="preserve"> Vindication of the Rights of Woman. // Ed. </w:t>
      </w:r>
      <w:proofErr w:type="spellStart"/>
      <w:r w:rsidRPr="00874619">
        <w:rPr>
          <w:rFonts w:ascii="Times New Roman" w:hAnsi="Times New Roman" w:cs="Times New Roman"/>
          <w:color w:val="000000"/>
          <w:sz w:val="22"/>
          <w:szCs w:val="22"/>
          <w:shd w:val="clear" w:color="auto" w:fill="FFFFFF"/>
          <w:lang w:val="en-US"/>
        </w:rPr>
        <w:t>Sylvana</w:t>
      </w:r>
      <w:proofErr w:type="spellEnd"/>
      <w:r w:rsidRPr="00874619">
        <w:rPr>
          <w:rFonts w:ascii="Times New Roman" w:hAnsi="Times New Roman" w:cs="Times New Roman"/>
          <w:color w:val="000000"/>
          <w:sz w:val="22"/>
          <w:szCs w:val="22"/>
          <w:shd w:val="clear" w:color="auto" w:fill="FFFFFF"/>
          <w:lang w:val="en-US"/>
        </w:rPr>
        <w:t xml:space="preserve"> </w:t>
      </w:r>
      <w:proofErr w:type="spellStart"/>
      <w:r w:rsidRPr="00874619">
        <w:rPr>
          <w:rFonts w:ascii="Times New Roman" w:hAnsi="Times New Roman" w:cs="Times New Roman"/>
          <w:color w:val="000000"/>
          <w:sz w:val="22"/>
          <w:szCs w:val="22"/>
          <w:shd w:val="clear" w:color="auto" w:fill="FFFFFF"/>
          <w:lang w:val="en-US"/>
        </w:rPr>
        <w:t>Tomaselli</w:t>
      </w:r>
      <w:proofErr w:type="spellEnd"/>
      <w:r w:rsidRPr="00874619">
        <w:rPr>
          <w:rFonts w:ascii="Times New Roman" w:hAnsi="Times New Roman" w:cs="Times New Roman"/>
          <w:color w:val="000000"/>
          <w:sz w:val="22"/>
          <w:szCs w:val="22"/>
          <w:shd w:val="clear" w:color="auto" w:fill="FFFFFF"/>
          <w:lang w:val="en-US"/>
        </w:rPr>
        <w:t xml:space="preserve">. </w:t>
      </w:r>
      <w:proofErr w:type="spellStart"/>
      <w:r w:rsidRPr="00874619">
        <w:rPr>
          <w:rFonts w:ascii="Times New Roman" w:hAnsi="Times New Roman" w:cs="Times New Roman"/>
          <w:color w:val="000000"/>
          <w:sz w:val="22"/>
          <w:szCs w:val="22"/>
          <w:shd w:val="clear" w:color="auto" w:fill="FFFFFF"/>
          <w:lang w:val="en-US"/>
        </w:rPr>
        <w:t>Cambridge</w:t>
      </w:r>
      <w:proofErr w:type="gramStart"/>
      <w:r w:rsidRPr="00874619">
        <w:rPr>
          <w:rFonts w:ascii="Times New Roman" w:hAnsi="Times New Roman" w:cs="Times New Roman"/>
          <w:color w:val="000000"/>
          <w:sz w:val="22"/>
          <w:szCs w:val="22"/>
          <w:shd w:val="clear" w:color="auto" w:fill="FFFFFF"/>
          <w:lang w:val="en-US"/>
        </w:rPr>
        <w:t>:</w:t>
      </w:r>
      <w:proofErr w:type="gramEnd"/>
      <w:r>
        <w:fldChar w:fldCharType="begin"/>
      </w:r>
      <w:r w:rsidRPr="00874619">
        <w:rPr>
          <w:lang w:val="en-US"/>
        </w:rPr>
        <w:instrText xml:space="preserve"> HYPERLINK "https://en.wikipedia.org/wiki/Cambridge_University_Press" \o "Cambridge University Press" </w:instrText>
      </w:r>
      <w:r>
        <w:fldChar w:fldCharType="separate"/>
      </w:r>
      <w:r w:rsidRPr="00874619">
        <w:rPr>
          <w:rFonts w:ascii="Times New Roman" w:hAnsi="Times New Roman" w:cs="Times New Roman"/>
          <w:color w:val="000000"/>
          <w:sz w:val="22"/>
          <w:szCs w:val="22"/>
          <w:shd w:val="clear" w:color="auto" w:fill="FFFFFF"/>
          <w:lang w:val="en-US"/>
        </w:rPr>
        <w:t>Cambridge</w:t>
      </w:r>
      <w:proofErr w:type="spellEnd"/>
      <w:r w:rsidRPr="00874619">
        <w:rPr>
          <w:rFonts w:ascii="Times New Roman" w:hAnsi="Times New Roman" w:cs="Times New Roman"/>
          <w:color w:val="000000"/>
          <w:sz w:val="22"/>
          <w:szCs w:val="22"/>
          <w:shd w:val="clear" w:color="auto" w:fill="FFFFFF"/>
          <w:lang w:val="en-US"/>
        </w:rPr>
        <w:t xml:space="preserve"> University Press</w:t>
      </w:r>
      <w:r>
        <w:rPr>
          <w:rFonts w:ascii="Times New Roman" w:hAnsi="Times New Roman" w:cs="Times New Roman"/>
          <w:color w:val="000000"/>
          <w:sz w:val="22"/>
          <w:szCs w:val="22"/>
          <w:shd w:val="clear" w:color="auto" w:fill="FFFFFF"/>
        </w:rPr>
        <w:fldChar w:fldCharType="end"/>
      </w:r>
      <w:r w:rsidRPr="00874619">
        <w:rPr>
          <w:rFonts w:ascii="Times New Roman" w:hAnsi="Times New Roman" w:cs="Times New Roman"/>
          <w:color w:val="000000"/>
          <w:sz w:val="22"/>
          <w:szCs w:val="22"/>
          <w:shd w:val="clear" w:color="auto" w:fill="FFFFFF"/>
          <w:lang w:val="en-US"/>
        </w:rPr>
        <w:t xml:space="preserve">, 1995. </w:t>
      </w:r>
      <w:proofErr w:type="gramStart"/>
      <w:r>
        <w:rPr>
          <w:rFonts w:ascii="Times New Roman" w:hAnsi="Times New Roman" w:cs="Times New Roman"/>
          <w:color w:val="000000"/>
          <w:sz w:val="22"/>
          <w:szCs w:val="22"/>
          <w:shd w:val="clear" w:color="auto" w:fill="FFFFFF"/>
          <w:lang w:val="en-US"/>
        </w:rPr>
        <w:t>P. 45</w:t>
      </w:r>
      <w:r w:rsidRPr="00874619">
        <w:rPr>
          <w:rFonts w:ascii="Times New Roman" w:hAnsi="Times New Roman" w:cs="Times New Roman"/>
          <w:color w:val="000000"/>
          <w:sz w:val="22"/>
          <w:szCs w:val="22"/>
          <w:shd w:val="clear" w:color="auto" w:fill="FFFFFF"/>
          <w:lang w:val="en-US"/>
        </w:rPr>
        <w:t>.</w:t>
      </w:r>
      <w:proofErr w:type="gramEnd"/>
    </w:p>
  </w:footnote>
  <w:footnote w:id="20">
    <w:p w:rsidR="00E944BC" w:rsidRPr="00FF3CB8" w:rsidRDefault="00E944BC" w:rsidP="006040BE">
      <w:pPr>
        <w:pStyle w:val="a6"/>
        <w:jc w:val="both"/>
        <w:rPr>
          <w:lang w:val="en-US"/>
        </w:rPr>
      </w:pPr>
      <w:r w:rsidRPr="006B3B5E">
        <w:rPr>
          <w:rStyle w:val="a8"/>
          <w:rFonts w:ascii="Times New Roman" w:hAnsi="Times New Roman" w:cs="Times New Roman"/>
          <w:sz w:val="22"/>
          <w:szCs w:val="22"/>
        </w:rPr>
        <w:footnoteRef/>
      </w:r>
      <w:r w:rsidRPr="006B3B5E">
        <w:rPr>
          <w:rFonts w:ascii="Times New Roman" w:hAnsi="Times New Roman" w:cs="Times New Roman"/>
          <w:color w:val="000000"/>
          <w:sz w:val="22"/>
          <w:szCs w:val="22"/>
          <w:shd w:val="clear" w:color="auto" w:fill="FFFFFF"/>
        </w:rPr>
        <w:t>Фурье</w:t>
      </w:r>
      <w:r w:rsidRPr="00874619">
        <w:rPr>
          <w:rFonts w:ascii="Times New Roman" w:hAnsi="Times New Roman" w:cs="Times New Roman"/>
          <w:color w:val="000000"/>
          <w:sz w:val="22"/>
          <w:szCs w:val="22"/>
          <w:shd w:val="clear" w:color="auto" w:fill="FFFFFF"/>
          <w:lang w:val="en-US"/>
        </w:rPr>
        <w:t xml:space="preserve"> </w:t>
      </w:r>
      <w:r w:rsidRPr="006B3B5E">
        <w:rPr>
          <w:rFonts w:ascii="Times New Roman" w:hAnsi="Times New Roman" w:cs="Times New Roman"/>
          <w:color w:val="000000"/>
          <w:sz w:val="22"/>
          <w:szCs w:val="22"/>
          <w:shd w:val="clear" w:color="auto" w:fill="FFFFFF"/>
        </w:rPr>
        <w:t>Ш</w:t>
      </w:r>
      <w:r w:rsidRPr="00874619">
        <w:rPr>
          <w:rFonts w:ascii="Times New Roman" w:hAnsi="Times New Roman" w:cs="Times New Roman"/>
          <w:color w:val="000000"/>
          <w:sz w:val="22"/>
          <w:szCs w:val="22"/>
          <w:shd w:val="clear" w:color="auto" w:fill="FFFFFF"/>
          <w:lang w:val="en-US"/>
        </w:rPr>
        <w:t xml:space="preserve">. </w:t>
      </w:r>
      <w:r w:rsidRPr="006B3B5E">
        <w:rPr>
          <w:rFonts w:ascii="Times New Roman" w:hAnsi="Times New Roman" w:cs="Times New Roman"/>
          <w:color w:val="000000"/>
          <w:sz w:val="22"/>
          <w:szCs w:val="22"/>
          <w:shd w:val="clear" w:color="auto" w:fill="FFFFFF"/>
        </w:rPr>
        <w:t>Теория</w:t>
      </w:r>
      <w:r w:rsidRPr="00874619">
        <w:rPr>
          <w:rFonts w:ascii="Times New Roman" w:hAnsi="Times New Roman" w:cs="Times New Roman"/>
          <w:color w:val="000000"/>
          <w:sz w:val="22"/>
          <w:szCs w:val="22"/>
          <w:shd w:val="clear" w:color="auto" w:fill="FFFFFF"/>
          <w:lang w:val="en-US"/>
        </w:rPr>
        <w:t xml:space="preserve"> </w:t>
      </w:r>
      <w:r w:rsidRPr="006B3B5E">
        <w:rPr>
          <w:rFonts w:ascii="Times New Roman" w:hAnsi="Times New Roman" w:cs="Times New Roman"/>
          <w:color w:val="000000"/>
          <w:sz w:val="22"/>
          <w:szCs w:val="22"/>
          <w:shd w:val="clear" w:color="auto" w:fill="FFFFFF"/>
        </w:rPr>
        <w:t>четырех</w:t>
      </w:r>
      <w:r w:rsidRPr="00874619">
        <w:rPr>
          <w:rFonts w:ascii="Times New Roman" w:hAnsi="Times New Roman" w:cs="Times New Roman"/>
          <w:color w:val="000000"/>
          <w:sz w:val="22"/>
          <w:szCs w:val="22"/>
          <w:shd w:val="clear" w:color="auto" w:fill="FFFFFF"/>
          <w:lang w:val="en-US"/>
        </w:rPr>
        <w:t xml:space="preserve"> </w:t>
      </w:r>
      <w:r w:rsidRPr="006B3B5E">
        <w:rPr>
          <w:rFonts w:ascii="Times New Roman" w:hAnsi="Times New Roman" w:cs="Times New Roman"/>
          <w:color w:val="000000"/>
          <w:sz w:val="22"/>
          <w:szCs w:val="22"/>
          <w:shd w:val="clear" w:color="auto" w:fill="FFFFFF"/>
        </w:rPr>
        <w:t>движений</w:t>
      </w:r>
      <w:r w:rsidRPr="00874619">
        <w:rPr>
          <w:rFonts w:ascii="Times New Roman" w:hAnsi="Times New Roman" w:cs="Times New Roman"/>
          <w:color w:val="000000"/>
          <w:sz w:val="22"/>
          <w:szCs w:val="22"/>
          <w:shd w:val="clear" w:color="auto" w:fill="FFFFFF"/>
          <w:lang w:val="en-US"/>
        </w:rPr>
        <w:t xml:space="preserve"> </w:t>
      </w:r>
      <w:r w:rsidRPr="006B3B5E">
        <w:rPr>
          <w:rFonts w:ascii="Times New Roman" w:hAnsi="Times New Roman" w:cs="Times New Roman"/>
          <w:color w:val="000000"/>
          <w:sz w:val="22"/>
          <w:szCs w:val="22"/>
          <w:shd w:val="clear" w:color="auto" w:fill="FFFFFF"/>
        </w:rPr>
        <w:t>и</w:t>
      </w:r>
      <w:r w:rsidRPr="00874619">
        <w:rPr>
          <w:rFonts w:ascii="Times New Roman" w:hAnsi="Times New Roman" w:cs="Times New Roman"/>
          <w:color w:val="000000"/>
          <w:sz w:val="22"/>
          <w:szCs w:val="22"/>
          <w:shd w:val="clear" w:color="auto" w:fill="FFFFFF"/>
          <w:lang w:val="en-US"/>
        </w:rPr>
        <w:t xml:space="preserve"> </w:t>
      </w:r>
      <w:r w:rsidRPr="006B3B5E">
        <w:rPr>
          <w:rFonts w:ascii="Times New Roman" w:hAnsi="Times New Roman" w:cs="Times New Roman"/>
          <w:color w:val="000000"/>
          <w:sz w:val="22"/>
          <w:szCs w:val="22"/>
          <w:shd w:val="clear" w:color="auto" w:fill="FFFFFF"/>
        </w:rPr>
        <w:t>всеобщих</w:t>
      </w:r>
      <w:r w:rsidRPr="00874619">
        <w:rPr>
          <w:rFonts w:ascii="Times New Roman" w:hAnsi="Times New Roman" w:cs="Times New Roman"/>
          <w:color w:val="000000"/>
          <w:sz w:val="22"/>
          <w:szCs w:val="22"/>
          <w:shd w:val="clear" w:color="auto" w:fill="FFFFFF"/>
          <w:lang w:val="en-US"/>
        </w:rPr>
        <w:t xml:space="preserve"> </w:t>
      </w:r>
      <w:r w:rsidRPr="006B3B5E">
        <w:rPr>
          <w:rFonts w:ascii="Times New Roman" w:hAnsi="Times New Roman" w:cs="Times New Roman"/>
          <w:color w:val="000000"/>
          <w:sz w:val="22"/>
          <w:szCs w:val="22"/>
          <w:shd w:val="clear" w:color="auto" w:fill="FFFFFF"/>
        </w:rPr>
        <w:t>судеб</w:t>
      </w:r>
      <w:r w:rsidRPr="00874619">
        <w:rPr>
          <w:rFonts w:ascii="Times New Roman" w:hAnsi="Times New Roman" w:cs="Times New Roman"/>
          <w:color w:val="000000"/>
          <w:sz w:val="22"/>
          <w:szCs w:val="22"/>
          <w:shd w:val="clear" w:color="auto" w:fill="FFFFFF"/>
          <w:lang w:val="en-US"/>
        </w:rPr>
        <w:t xml:space="preserve">. // </w:t>
      </w:r>
      <w:r w:rsidRPr="006B3B5E">
        <w:rPr>
          <w:rFonts w:ascii="Times New Roman" w:hAnsi="Times New Roman" w:cs="Times New Roman"/>
          <w:color w:val="000000"/>
          <w:sz w:val="22"/>
          <w:szCs w:val="22"/>
          <w:shd w:val="clear" w:color="auto" w:fill="FFFFFF"/>
        </w:rPr>
        <w:t>Избранные</w:t>
      </w:r>
      <w:r w:rsidRPr="00874619">
        <w:rPr>
          <w:rFonts w:ascii="Times New Roman" w:hAnsi="Times New Roman" w:cs="Times New Roman"/>
          <w:color w:val="000000"/>
          <w:sz w:val="22"/>
          <w:szCs w:val="22"/>
          <w:shd w:val="clear" w:color="auto" w:fill="FFFFFF"/>
          <w:lang w:val="en-US"/>
        </w:rPr>
        <w:t xml:space="preserve"> </w:t>
      </w:r>
      <w:r w:rsidRPr="006B3B5E">
        <w:rPr>
          <w:rFonts w:ascii="Times New Roman" w:hAnsi="Times New Roman" w:cs="Times New Roman"/>
          <w:color w:val="000000"/>
          <w:sz w:val="22"/>
          <w:szCs w:val="22"/>
          <w:shd w:val="clear" w:color="auto" w:fill="FFFFFF"/>
        </w:rPr>
        <w:t>сочинения</w:t>
      </w:r>
      <w:r w:rsidRPr="00874619">
        <w:rPr>
          <w:rFonts w:ascii="Times New Roman" w:hAnsi="Times New Roman" w:cs="Times New Roman"/>
          <w:color w:val="000000"/>
          <w:sz w:val="22"/>
          <w:szCs w:val="22"/>
          <w:shd w:val="clear" w:color="auto" w:fill="FFFFFF"/>
          <w:lang w:val="en-US"/>
        </w:rPr>
        <w:t xml:space="preserve">. </w:t>
      </w:r>
      <w:r w:rsidRPr="006B3B5E">
        <w:rPr>
          <w:rFonts w:ascii="Times New Roman" w:hAnsi="Times New Roman" w:cs="Times New Roman"/>
          <w:color w:val="000000"/>
          <w:sz w:val="22"/>
          <w:szCs w:val="22"/>
          <w:shd w:val="clear" w:color="auto" w:fill="FFFFFF"/>
        </w:rPr>
        <w:t>Том</w:t>
      </w:r>
      <w:r w:rsidRPr="00FF3CB8">
        <w:rPr>
          <w:rFonts w:ascii="Times New Roman" w:hAnsi="Times New Roman" w:cs="Times New Roman"/>
          <w:color w:val="000000"/>
          <w:sz w:val="22"/>
          <w:szCs w:val="22"/>
          <w:shd w:val="clear" w:color="auto" w:fill="FFFFFF"/>
          <w:lang w:val="en-US"/>
        </w:rPr>
        <w:t xml:space="preserve"> 1. 1938.</w:t>
      </w:r>
      <w:r>
        <w:rPr>
          <w:rFonts w:ascii="Times New Roman" w:hAnsi="Times New Roman" w:cs="Times New Roman"/>
          <w:color w:val="000000"/>
          <w:sz w:val="22"/>
          <w:szCs w:val="22"/>
          <w:shd w:val="clear" w:color="auto" w:fill="FFFFFF"/>
          <w:lang w:val="en-US"/>
        </w:rPr>
        <w:t xml:space="preserve"> C. 238</w:t>
      </w:r>
      <w:r w:rsidRPr="00FF3CB8">
        <w:rPr>
          <w:rFonts w:ascii="Times New Roman" w:hAnsi="Times New Roman" w:cs="Times New Roman"/>
          <w:color w:val="000000"/>
          <w:sz w:val="22"/>
          <w:szCs w:val="22"/>
          <w:shd w:val="clear" w:color="auto" w:fill="FFFFFF"/>
          <w:lang w:val="en-US"/>
        </w:rPr>
        <w:t>.</w:t>
      </w:r>
    </w:p>
  </w:footnote>
  <w:footnote w:id="21">
    <w:p w:rsidR="00E944BC" w:rsidRPr="006040BE" w:rsidRDefault="00E944BC" w:rsidP="00A13035">
      <w:pPr>
        <w:pStyle w:val="a6"/>
        <w:rPr>
          <w:lang w:val="en-US"/>
        </w:rPr>
      </w:pPr>
      <w:r w:rsidRPr="00C90CAE">
        <w:rPr>
          <w:rStyle w:val="a8"/>
          <w:rFonts w:ascii="Times New Roman" w:hAnsi="Times New Roman" w:cs="Times New Roman"/>
          <w:sz w:val="22"/>
          <w:szCs w:val="22"/>
        </w:rPr>
        <w:footnoteRef/>
      </w:r>
      <w:proofErr w:type="spellStart"/>
      <w:r w:rsidRPr="00C90CAE">
        <w:rPr>
          <w:rFonts w:ascii="Times New Roman" w:eastAsia="Times New Roman" w:hAnsi="Times New Roman" w:cs="Times New Roman"/>
          <w:color w:val="000000"/>
          <w:sz w:val="22"/>
          <w:szCs w:val="22"/>
          <w:lang w:val="en-US" w:eastAsia="ru-RU"/>
        </w:rPr>
        <w:t>Humm</w:t>
      </w:r>
      <w:proofErr w:type="spellEnd"/>
      <w:r w:rsidRPr="00C90CAE">
        <w:rPr>
          <w:rFonts w:ascii="Times New Roman" w:eastAsia="Times New Roman" w:hAnsi="Times New Roman" w:cs="Times New Roman"/>
          <w:color w:val="000000"/>
          <w:sz w:val="22"/>
          <w:szCs w:val="22"/>
          <w:lang w:val="en-US" w:eastAsia="ru-RU"/>
        </w:rPr>
        <w:t xml:space="preserve"> M. </w:t>
      </w:r>
      <w:r w:rsidRPr="00E434D1">
        <w:rPr>
          <w:rFonts w:ascii="Times New Roman" w:eastAsia="Times New Roman" w:hAnsi="Times New Roman" w:cs="Times New Roman"/>
          <w:color w:val="000000"/>
          <w:sz w:val="22"/>
          <w:szCs w:val="22"/>
          <w:lang w:val="en-US" w:eastAsia="ru-RU"/>
        </w:rPr>
        <w:t>Feminism.</w:t>
      </w:r>
      <w:r w:rsidRPr="00C90CAE">
        <w:rPr>
          <w:rFonts w:ascii="Times New Roman" w:eastAsia="Times New Roman" w:hAnsi="Times New Roman" w:cs="Times New Roman"/>
          <w:color w:val="000000"/>
          <w:sz w:val="22"/>
          <w:szCs w:val="22"/>
          <w:lang w:val="en-US" w:eastAsia="ru-RU"/>
        </w:rPr>
        <w:t xml:space="preserve"> //</w:t>
      </w:r>
      <w:r w:rsidRPr="00E434D1">
        <w:rPr>
          <w:rFonts w:ascii="Times New Roman" w:eastAsia="Times New Roman" w:hAnsi="Times New Roman" w:cs="Times New Roman"/>
          <w:color w:val="000000"/>
          <w:sz w:val="22"/>
          <w:szCs w:val="22"/>
          <w:lang w:val="en-US" w:eastAsia="ru-RU"/>
        </w:rPr>
        <w:t xml:space="preserve"> A Reader. </w:t>
      </w:r>
      <w:r w:rsidRPr="00C90CAE">
        <w:rPr>
          <w:rFonts w:ascii="Times New Roman" w:eastAsia="Times New Roman" w:hAnsi="Times New Roman" w:cs="Times New Roman"/>
          <w:color w:val="000000"/>
          <w:sz w:val="22"/>
          <w:szCs w:val="22"/>
          <w:lang w:val="en-US" w:eastAsia="ru-RU"/>
        </w:rPr>
        <w:t>New</w:t>
      </w:r>
      <w:r w:rsidRPr="006040BE">
        <w:rPr>
          <w:rFonts w:ascii="Times New Roman" w:eastAsia="Times New Roman" w:hAnsi="Times New Roman" w:cs="Times New Roman"/>
          <w:color w:val="000000"/>
          <w:sz w:val="22"/>
          <w:szCs w:val="22"/>
          <w:lang w:val="en-US" w:eastAsia="ru-RU"/>
        </w:rPr>
        <w:t xml:space="preserve"> </w:t>
      </w:r>
      <w:r w:rsidRPr="00C90CAE">
        <w:rPr>
          <w:rFonts w:ascii="Times New Roman" w:eastAsia="Times New Roman" w:hAnsi="Times New Roman" w:cs="Times New Roman"/>
          <w:color w:val="000000"/>
          <w:sz w:val="22"/>
          <w:szCs w:val="22"/>
          <w:lang w:val="en-US" w:eastAsia="ru-RU"/>
        </w:rPr>
        <w:t>York</w:t>
      </w:r>
      <w:r w:rsidRPr="006040BE">
        <w:rPr>
          <w:rFonts w:ascii="Times New Roman" w:eastAsia="Times New Roman" w:hAnsi="Times New Roman" w:cs="Times New Roman"/>
          <w:color w:val="000000"/>
          <w:sz w:val="22"/>
          <w:szCs w:val="22"/>
          <w:lang w:val="en-US" w:eastAsia="ru-RU"/>
        </w:rPr>
        <w:t xml:space="preserve">. 1992. </w:t>
      </w:r>
      <w:r>
        <w:rPr>
          <w:rFonts w:ascii="Times New Roman" w:eastAsia="Times New Roman" w:hAnsi="Times New Roman" w:cs="Times New Roman"/>
          <w:color w:val="000000"/>
          <w:sz w:val="22"/>
          <w:szCs w:val="22"/>
          <w:lang w:val="en-US" w:eastAsia="ru-RU"/>
        </w:rPr>
        <w:t>Pp</w:t>
      </w:r>
      <w:r w:rsidRPr="006040BE">
        <w:rPr>
          <w:rFonts w:ascii="Times New Roman" w:eastAsia="Times New Roman" w:hAnsi="Times New Roman" w:cs="Times New Roman"/>
          <w:color w:val="000000"/>
          <w:sz w:val="22"/>
          <w:szCs w:val="22"/>
          <w:lang w:val="en-US" w:eastAsia="ru-RU"/>
        </w:rPr>
        <w:t>. 1-2.</w:t>
      </w:r>
    </w:p>
  </w:footnote>
  <w:footnote w:id="22">
    <w:p w:rsidR="00E944BC" w:rsidRPr="006040BE" w:rsidRDefault="00E944BC" w:rsidP="00A13035">
      <w:pPr>
        <w:pStyle w:val="a6"/>
        <w:rPr>
          <w:lang w:val="en-US"/>
        </w:rPr>
      </w:pPr>
      <w:r w:rsidRPr="005D2E55">
        <w:rPr>
          <w:rStyle w:val="a8"/>
          <w:rFonts w:ascii="Times New Roman" w:hAnsi="Times New Roman" w:cs="Times New Roman"/>
          <w:sz w:val="22"/>
          <w:szCs w:val="22"/>
        </w:rPr>
        <w:footnoteRef/>
      </w:r>
      <w:r w:rsidRPr="00A60E6F">
        <w:rPr>
          <w:rFonts w:ascii="Times New Roman" w:eastAsia="Times New Roman" w:hAnsi="Times New Roman" w:cs="Times New Roman"/>
          <w:color w:val="000000"/>
          <w:sz w:val="22"/>
          <w:szCs w:val="22"/>
          <w:lang w:eastAsia="ru-RU"/>
        </w:rPr>
        <w:t>Эванс</w:t>
      </w:r>
      <w:r w:rsidRPr="00DB1BC0">
        <w:rPr>
          <w:rFonts w:ascii="Times New Roman" w:eastAsia="Times New Roman" w:hAnsi="Times New Roman" w:cs="Times New Roman"/>
          <w:color w:val="000000"/>
          <w:sz w:val="22"/>
          <w:szCs w:val="22"/>
          <w:lang w:eastAsia="ru-RU"/>
        </w:rPr>
        <w:t xml:space="preserve"> </w:t>
      </w:r>
      <w:r w:rsidRPr="00A60E6F">
        <w:rPr>
          <w:rFonts w:ascii="Times New Roman" w:eastAsia="Times New Roman" w:hAnsi="Times New Roman" w:cs="Times New Roman"/>
          <w:color w:val="000000"/>
          <w:sz w:val="22"/>
          <w:szCs w:val="22"/>
          <w:lang w:eastAsia="ru-RU"/>
        </w:rPr>
        <w:t>С</w:t>
      </w:r>
      <w:r w:rsidRPr="00DB1BC0">
        <w:rPr>
          <w:rFonts w:ascii="Times New Roman" w:eastAsia="Times New Roman" w:hAnsi="Times New Roman" w:cs="Times New Roman"/>
          <w:color w:val="000000"/>
          <w:sz w:val="22"/>
          <w:szCs w:val="22"/>
          <w:lang w:eastAsia="ru-RU"/>
        </w:rPr>
        <w:t xml:space="preserve">. </w:t>
      </w:r>
      <w:proofErr w:type="gramStart"/>
      <w:r w:rsidRPr="00A60E6F">
        <w:rPr>
          <w:rFonts w:ascii="Times New Roman" w:eastAsia="Times New Roman" w:hAnsi="Times New Roman" w:cs="Times New Roman"/>
          <w:color w:val="000000"/>
          <w:sz w:val="22"/>
          <w:szCs w:val="22"/>
          <w:lang w:eastAsia="ru-RU"/>
        </w:rPr>
        <w:t>Рожденная</w:t>
      </w:r>
      <w:proofErr w:type="gramEnd"/>
      <w:r w:rsidRPr="00DB1BC0">
        <w:rPr>
          <w:rFonts w:ascii="Times New Roman" w:eastAsia="Times New Roman" w:hAnsi="Times New Roman" w:cs="Times New Roman"/>
          <w:color w:val="000000"/>
          <w:sz w:val="22"/>
          <w:szCs w:val="22"/>
          <w:lang w:eastAsia="ru-RU"/>
        </w:rPr>
        <w:t xml:space="preserve"> </w:t>
      </w:r>
      <w:r w:rsidRPr="00A60E6F">
        <w:rPr>
          <w:rFonts w:ascii="Times New Roman" w:eastAsia="Times New Roman" w:hAnsi="Times New Roman" w:cs="Times New Roman"/>
          <w:color w:val="000000"/>
          <w:sz w:val="22"/>
          <w:szCs w:val="22"/>
          <w:lang w:eastAsia="ru-RU"/>
        </w:rPr>
        <w:t>для</w:t>
      </w:r>
      <w:r w:rsidRPr="00DB1BC0">
        <w:rPr>
          <w:rFonts w:ascii="Times New Roman" w:eastAsia="Times New Roman" w:hAnsi="Times New Roman" w:cs="Times New Roman"/>
          <w:color w:val="000000"/>
          <w:sz w:val="22"/>
          <w:szCs w:val="22"/>
          <w:lang w:eastAsia="ru-RU"/>
        </w:rPr>
        <w:t xml:space="preserve"> </w:t>
      </w:r>
      <w:r w:rsidRPr="00A60E6F">
        <w:rPr>
          <w:rFonts w:ascii="Times New Roman" w:eastAsia="Times New Roman" w:hAnsi="Times New Roman" w:cs="Times New Roman"/>
          <w:color w:val="000000"/>
          <w:sz w:val="22"/>
          <w:szCs w:val="22"/>
          <w:lang w:eastAsia="ru-RU"/>
        </w:rPr>
        <w:t>свободы</w:t>
      </w:r>
      <w:r w:rsidRPr="00DB1BC0">
        <w:rPr>
          <w:rFonts w:ascii="Times New Roman" w:eastAsia="Times New Roman" w:hAnsi="Times New Roman" w:cs="Times New Roman"/>
          <w:color w:val="000000"/>
          <w:sz w:val="22"/>
          <w:szCs w:val="22"/>
          <w:lang w:eastAsia="ru-RU"/>
        </w:rPr>
        <w:t xml:space="preserve">: </w:t>
      </w:r>
      <w:r w:rsidRPr="00A60E6F">
        <w:rPr>
          <w:rFonts w:ascii="Times New Roman" w:eastAsia="Times New Roman" w:hAnsi="Times New Roman" w:cs="Times New Roman"/>
          <w:color w:val="000000"/>
          <w:sz w:val="22"/>
          <w:szCs w:val="22"/>
          <w:lang w:eastAsia="ru-RU"/>
        </w:rPr>
        <w:t>Пер</w:t>
      </w:r>
      <w:r w:rsidRPr="00DB1BC0">
        <w:rPr>
          <w:rFonts w:ascii="Times New Roman" w:eastAsia="Times New Roman" w:hAnsi="Times New Roman" w:cs="Times New Roman"/>
          <w:color w:val="000000"/>
          <w:sz w:val="22"/>
          <w:szCs w:val="22"/>
          <w:lang w:eastAsia="ru-RU"/>
        </w:rPr>
        <w:t xml:space="preserve"> </w:t>
      </w:r>
      <w:r w:rsidRPr="00A60E6F">
        <w:rPr>
          <w:rFonts w:ascii="Times New Roman" w:eastAsia="Times New Roman" w:hAnsi="Times New Roman" w:cs="Times New Roman"/>
          <w:color w:val="000000"/>
          <w:sz w:val="22"/>
          <w:szCs w:val="22"/>
          <w:lang w:eastAsia="ru-RU"/>
        </w:rPr>
        <w:t>с</w:t>
      </w:r>
      <w:r w:rsidRPr="00DB1BC0">
        <w:rPr>
          <w:rFonts w:ascii="Times New Roman" w:eastAsia="Times New Roman" w:hAnsi="Times New Roman" w:cs="Times New Roman"/>
          <w:color w:val="000000"/>
          <w:sz w:val="22"/>
          <w:szCs w:val="22"/>
          <w:lang w:eastAsia="ru-RU"/>
        </w:rPr>
        <w:t xml:space="preserve"> </w:t>
      </w:r>
      <w:r w:rsidRPr="00A60E6F">
        <w:rPr>
          <w:rFonts w:ascii="Times New Roman" w:eastAsia="Times New Roman" w:hAnsi="Times New Roman" w:cs="Times New Roman"/>
          <w:color w:val="000000"/>
          <w:sz w:val="22"/>
          <w:szCs w:val="22"/>
          <w:lang w:eastAsia="ru-RU"/>
        </w:rPr>
        <w:t>англ</w:t>
      </w:r>
      <w:r w:rsidRPr="00DB1BC0">
        <w:rPr>
          <w:rFonts w:ascii="Times New Roman" w:eastAsia="Times New Roman" w:hAnsi="Times New Roman" w:cs="Times New Roman"/>
          <w:color w:val="000000"/>
          <w:sz w:val="22"/>
          <w:szCs w:val="22"/>
          <w:lang w:eastAsia="ru-RU"/>
        </w:rPr>
        <w:t xml:space="preserve">. // </w:t>
      </w:r>
      <w:r w:rsidRPr="00A60E6F">
        <w:rPr>
          <w:rFonts w:ascii="Times New Roman" w:eastAsia="Times New Roman" w:hAnsi="Times New Roman" w:cs="Times New Roman"/>
          <w:color w:val="000000"/>
          <w:sz w:val="22"/>
          <w:szCs w:val="22"/>
          <w:lang w:eastAsia="ru-RU"/>
        </w:rPr>
        <w:t>М</w:t>
      </w:r>
      <w:r w:rsidRPr="00DB1BC0">
        <w:rPr>
          <w:rFonts w:ascii="Times New Roman" w:eastAsia="Times New Roman" w:hAnsi="Times New Roman" w:cs="Times New Roman"/>
          <w:color w:val="000000"/>
          <w:sz w:val="22"/>
          <w:szCs w:val="22"/>
          <w:lang w:eastAsia="ru-RU"/>
        </w:rPr>
        <w:t xml:space="preserve">. 1993. </w:t>
      </w:r>
      <w:r>
        <w:rPr>
          <w:rFonts w:ascii="Times New Roman" w:eastAsia="Times New Roman" w:hAnsi="Times New Roman" w:cs="Times New Roman"/>
          <w:color w:val="000000"/>
          <w:sz w:val="22"/>
          <w:szCs w:val="22"/>
          <w:lang w:val="en-US" w:eastAsia="ru-RU"/>
        </w:rPr>
        <w:t>C.</w:t>
      </w:r>
      <w:r w:rsidRPr="006040BE">
        <w:rPr>
          <w:rFonts w:ascii="Times New Roman" w:eastAsia="Times New Roman" w:hAnsi="Times New Roman" w:cs="Times New Roman"/>
          <w:color w:val="000000"/>
          <w:sz w:val="22"/>
          <w:szCs w:val="22"/>
          <w:lang w:val="en-US" w:eastAsia="ru-RU"/>
        </w:rPr>
        <w:t xml:space="preserve"> 320.</w:t>
      </w:r>
    </w:p>
  </w:footnote>
  <w:footnote w:id="23">
    <w:p w:rsidR="00E944BC" w:rsidRPr="002A485C" w:rsidRDefault="00E944BC" w:rsidP="00A13035">
      <w:pPr>
        <w:pStyle w:val="a6"/>
        <w:rPr>
          <w:rFonts w:ascii="Times New Roman" w:eastAsia="Times New Roman" w:hAnsi="Times New Roman" w:cs="Times New Roman"/>
          <w:color w:val="000000"/>
          <w:sz w:val="22"/>
          <w:szCs w:val="22"/>
          <w:lang w:eastAsia="ru-RU"/>
        </w:rPr>
      </w:pPr>
      <w:r w:rsidRPr="00EA5E67">
        <w:rPr>
          <w:rStyle w:val="a8"/>
          <w:rFonts w:ascii="Times New Roman" w:hAnsi="Times New Roman" w:cs="Times New Roman"/>
          <w:sz w:val="22"/>
          <w:szCs w:val="22"/>
        </w:rPr>
        <w:footnoteRef/>
      </w:r>
      <w:r w:rsidRPr="00EA5E67">
        <w:rPr>
          <w:rFonts w:ascii="Times New Roman" w:eastAsia="Times New Roman" w:hAnsi="Times New Roman" w:cs="Times New Roman"/>
          <w:color w:val="000000"/>
          <w:sz w:val="22"/>
          <w:szCs w:val="22"/>
          <w:lang w:val="en-US" w:eastAsia="ru-RU"/>
        </w:rPr>
        <w:t>Rice</w:t>
      </w:r>
      <w:r w:rsidRPr="00DB1BC0">
        <w:rPr>
          <w:rFonts w:ascii="Times New Roman" w:eastAsia="Times New Roman" w:hAnsi="Times New Roman" w:cs="Times New Roman"/>
          <w:color w:val="000000"/>
          <w:sz w:val="22"/>
          <w:szCs w:val="22"/>
          <w:lang w:val="en-US" w:eastAsia="ru-RU"/>
        </w:rPr>
        <w:t xml:space="preserve"> </w:t>
      </w:r>
      <w:r w:rsidRPr="00EA5E67">
        <w:rPr>
          <w:rFonts w:ascii="Times New Roman" w:eastAsia="Times New Roman" w:hAnsi="Times New Roman" w:cs="Times New Roman"/>
          <w:color w:val="000000"/>
          <w:sz w:val="22"/>
          <w:szCs w:val="22"/>
          <w:lang w:val="en-US" w:eastAsia="ru-RU"/>
        </w:rPr>
        <w:t>Elinor</w:t>
      </w:r>
      <w:r w:rsidRPr="00DB1BC0">
        <w:rPr>
          <w:rFonts w:ascii="Times New Roman" w:eastAsia="Times New Roman" w:hAnsi="Times New Roman" w:cs="Times New Roman"/>
          <w:color w:val="000000"/>
          <w:sz w:val="22"/>
          <w:szCs w:val="22"/>
          <w:lang w:val="en-US" w:eastAsia="ru-RU"/>
        </w:rPr>
        <w:t xml:space="preserve"> </w:t>
      </w:r>
      <w:r w:rsidRPr="00EA5E67">
        <w:rPr>
          <w:rFonts w:ascii="Times New Roman" w:eastAsia="Times New Roman" w:hAnsi="Times New Roman" w:cs="Times New Roman"/>
          <w:color w:val="000000"/>
          <w:sz w:val="22"/>
          <w:szCs w:val="22"/>
          <w:lang w:val="en-US" w:eastAsia="ru-RU"/>
        </w:rPr>
        <w:t>Rice</w:t>
      </w:r>
      <w:r w:rsidRPr="00DB1BC0">
        <w:rPr>
          <w:rFonts w:ascii="Times New Roman" w:eastAsia="Times New Roman" w:hAnsi="Times New Roman" w:cs="Times New Roman"/>
          <w:color w:val="000000"/>
          <w:sz w:val="22"/>
          <w:szCs w:val="22"/>
          <w:lang w:val="en-US" w:eastAsia="ru-RU"/>
        </w:rPr>
        <w:t>.</w:t>
      </w:r>
      <w:r w:rsidR="00E844A8">
        <w:fldChar w:fldCharType="begin"/>
      </w:r>
      <w:r w:rsidR="00E844A8" w:rsidRPr="00E24F43">
        <w:rPr>
          <w:lang w:val="en-US"/>
        </w:rPr>
        <w:instrText xml:space="preserve"> HYPERLINK "http://books.google.com/books?id=0SQmAAAAMAAJ" </w:instrText>
      </w:r>
      <w:r w:rsidR="00E844A8">
        <w:fldChar w:fldCharType="separate"/>
      </w:r>
      <w:r w:rsidRPr="00DB1BC0">
        <w:rPr>
          <w:rFonts w:ascii="Times New Roman" w:eastAsia="Times New Roman" w:hAnsi="Times New Roman" w:cs="Times New Roman"/>
          <w:color w:val="000000"/>
          <w:sz w:val="22"/>
          <w:szCs w:val="22"/>
          <w:lang w:val="en-US" w:eastAsia="ru-RU"/>
        </w:rPr>
        <w:t xml:space="preserve"> </w:t>
      </w:r>
      <w:r w:rsidRPr="00EA5E67">
        <w:rPr>
          <w:rFonts w:ascii="Times New Roman" w:eastAsia="Times New Roman" w:hAnsi="Times New Roman" w:cs="Times New Roman"/>
          <w:color w:val="000000"/>
          <w:sz w:val="22"/>
          <w:szCs w:val="22"/>
          <w:lang w:val="en-US" w:eastAsia="ru-RU"/>
        </w:rPr>
        <w:t>A</w:t>
      </w:r>
      <w:r w:rsidRPr="00DB1BC0">
        <w:rPr>
          <w:rFonts w:ascii="Times New Roman" w:eastAsia="Times New Roman" w:hAnsi="Times New Roman" w:cs="Times New Roman"/>
          <w:color w:val="000000"/>
          <w:sz w:val="22"/>
          <w:szCs w:val="22"/>
          <w:lang w:val="en-US" w:eastAsia="ru-RU"/>
        </w:rPr>
        <w:t xml:space="preserve"> </w:t>
      </w:r>
      <w:r w:rsidRPr="00EA5E67">
        <w:rPr>
          <w:rFonts w:ascii="Times New Roman" w:eastAsia="Times New Roman" w:hAnsi="Times New Roman" w:cs="Times New Roman"/>
          <w:color w:val="000000"/>
          <w:sz w:val="22"/>
          <w:szCs w:val="22"/>
          <w:lang w:val="en-US" w:eastAsia="ru-RU"/>
        </w:rPr>
        <w:t>Biography</w:t>
      </w:r>
      <w:r w:rsidRPr="00DB1BC0">
        <w:rPr>
          <w:rFonts w:ascii="Times New Roman" w:eastAsia="Times New Roman" w:hAnsi="Times New Roman" w:cs="Times New Roman"/>
          <w:color w:val="000000"/>
          <w:sz w:val="22"/>
          <w:szCs w:val="22"/>
          <w:lang w:val="en-US" w:eastAsia="ru-RU"/>
        </w:rPr>
        <w:t xml:space="preserve"> </w:t>
      </w:r>
      <w:r w:rsidRPr="00EA5E67">
        <w:rPr>
          <w:rFonts w:ascii="Times New Roman" w:eastAsia="Times New Roman" w:hAnsi="Times New Roman" w:cs="Times New Roman"/>
          <w:color w:val="000000"/>
          <w:sz w:val="22"/>
          <w:szCs w:val="22"/>
          <w:lang w:val="en-US" w:eastAsia="ru-RU"/>
        </w:rPr>
        <w:t>of</w:t>
      </w:r>
      <w:r w:rsidRPr="00DB1BC0">
        <w:rPr>
          <w:rFonts w:ascii="Times New Roman" w:eastAsia="Times New Roman" w:hAnsi="Times New Roman" w:cs="Times New Roman"/>
          <w:color w:val="000000"/>
          <w:sz w:val="22"/>
          <w:szCs w:val="22"/>
          <w:lang w:val="en-US" w:eastAsia="ru-RU"/>
        </w:rPr>
        <w:t xml:space="preserve"> </w:t>
      </w:r>
      <w:r w:rsidRPr="00EA5E67">
        <w:rPr>
          <w:rFonts w:ascii="Times New Roman" w:eastAsia="Times New Roman" w:hAnsi="Times New Roman" w:cs="Times New Roman"/>
          <w:color w:val="000000"/>
          <w:sz w:val="22"/>
          <w:szCs w:val="22"/>
          <w:lang w:val="en-US" w:eastAsia="ru-RU"/>
        </w:rPr>
        <w:t>Lucy</w:t>
      </w:r>
      <w:r w:rsidRPr="00DB1BC0">
        <w:rPr>
          <w:rFonts w:ascii="Times New Roman" w:eastAsia="Times New Roman" w:hAnsi="Times New Roman" w:cs="Times New Roman"/>
          <w:color w:val="000000"/>
          <w:sz w:val="22"/>
          <w:szCs w:val="22"/>
          <w:lang w:val="en-US" w:eastAsia="ru-RU"/>
        </w:rPr>
        <w:t xml:space="preserve"> </w:t>
      </w:r>
      <w:r w:rsidRPr="00EA5E67">
        <w:rPr>
          <w:rFonts w:ascii="Times New Roman" w:eastAsia="Times New Roman" w:hAnsi="Times New Roman" w:cs="Times New Roman"/>
          <w:color w:val="000000"/>
          <w:sz w:val="22"/>
          <w:szCs w:val="22"/>
          <w:lang w:val="en-US" w:eastAsia="ru-RU"/>
        </w:rPr>
        <w:t>Stone</w:t>
      </w:r>
      <w:r w:rsidRPr="00DB1BC0">
        <w:rPr>
          <w:rFonts w:ascii="Times New Roman" w:eastAsia="Times New Roman" w:hAnsi="Times New Roman" w:cs="Times New Roman"/>
          <w:color w:val="000000"/>
          <w:sz w:val="22"/>
          <w:szCs w:val="22"/>
          <w:lang w:val="en-US" w:eastAsia="ru-RU"/>
        </w:rPr>
        <w:t xml:space="preserve"> 1818–1893</w:t>
      </w:r>
      <w:r w:rsidR="00E844A8">
        <w:rPr>
          <w:rFonts w:ascii="Times New Roman" w:eastAsia="Times New Roman" w:hAnsi="Times New Roman" w:cs="Times New Roman"/>
          <w:color w:val="000000"/>
          <w:sz w:val="22"/>
          <w:szCs w:val="22"/>
          <w:lang w:val="en-US" w:eastAsia="ru-RU"/>
        </w:rPr>
        <w:fldChar w:fldCharType="end"/>
      </w:r>
      <w:r w:rsidRPr="00DB1BC0">
        <w:rPr>
          <w:rFonts w:ascii="Times New Roman" w:eastAsia="Times New Roman" w:hAnsi="Times New Roman" w:cs="Times New Roman"/>
          <w:color w:val="000000"/>
          <w:sz w:val="22"/>
          <w:szCs w:val="22"/>
          <w:lang w:val="en-US" w:eastAsia="ru-RU"/>
        </w:rPr>
        <w:t xml:space="preserve">. // </w:t>
      </w:r>
      <w:r w:rsidRPr="00EA5E67">
        <w:rPr>
          <w:rFonts w:ascii="Times New Roman" w:eastAsia="Times New Roman" w:hAnsi="Times New Roman" w:cs="Times New Roman"/>
          <w:color w:val="000000"/>
          <w:sz w:val="22"/>
          <w:szCs w:val="22"/>
          <w:lang w:val="en-US" w:eastAsia="ru-RU"/>
        </w:rPr>
        <w:t>Harcourt</w:t>
      </w:r>
      <w:r w:rsidRPr="00DB1BC0">
        <w:rPr>
          <w:rFonts w:ascii="Times New Roman" w:eastAsia="Times New Roman" w:hAnsi="Times New Roman" w:cs="Times New Roman"/>
          <w:color w:val="000000"/>
          <w:sz w:val="22"/>
          <w:szCs w:val="22"/>
          <w:lang w:val="en-US" w:eastAsia="ru-RU"/>
        </w:rPr>
        <w:t xml:space="preserve">, </w:t>
      </w:r>
      <w:r w:rsidRPr="00EA5E67">
        <w:rPr>
          <w:rFonts w:ascii="Times New Roman" w:eastAsia="Times New Roman" w:hAnsi="Times New Roman" w:cs="Times New Roman"/>
          <w:color w:val="000000"/>
          <w:sz w:val="22"/>
          <w:szCs w:val="22"/>
          <w:lang w:val="en-US" w:eastAsia="ru-RU"/>
        </w:rPr>
        <w:t>Brace</w:t>
      </w:r>
      <w:r w:rsidRPr="00DB1BC0">
        <w:rPr>
          <w:rFonts w:ascii="Times New Roman" w:eastAsia="Times New Roman" w:hAnsi="Times New Roman" w:cs="Times New Roman"/>
          <w:color w:val="000000"/>
          <w:sz w:val="22"/>
          <w:szCs w:val="22"/>
          <w:lang w:val="en-US" w:eastAsia="ru-RU"/>
        </w:rPr>
        <w:t xml:space="preserve"> &amp; </w:t>
      </w:r>
      <w:r w:rsidRPr="00EA5E67">
        <w:rPr>
          <w:rFonts w:ascii="Times New Roman" w:eastAsia="Times New Roman" w:hAnsi="Times New Roman" w:cs="Times New Roman"/>
          <w:color w:val="000000"/>
          <w:sz w:val="22"/>
          <w:szCs w:val="22"/>
          <w:lang w:val="en-US" w:eastAsia="ru-RU"/>
        </w:rPr>
        <w:t>World</w:t>
      </w:r>
      <w:r w:rsidRPr="00DB1BC0">
        <w:rPr>
          <w:rFonts w:ascii="Times New Roman" w:eastAsia="Times New Roman" w:hAnsi="Times New Roman" w:cs="Times New Roman"/>
          <w:color w:val="000000"/>
          <w:sz w:val="22"/>
          <w:szCs w:val="22"/>
          <w:lang w:val="en-US" w:eastAsia="ru-RU"/>
        </w:rPr>
        <w:t xml:space="preserve">, 1961. </w:t>
      </w:r>
      <w:proofErr w:type="gramStart"/>
      <w:r>
        <w:rPr>
          <w:rFonts w:ascii="Times New Roman" w:eastAsia="Times New Roman" w:hAnsi="Times New Roman" w:cs="Times New Roman"/>
          <w:color w:val="000000"/>
          <w:sz w:val="22"/>
          <w:szCs w:val="22"/>
          <w:lang w:val="en-US" w:eastAsia="ru-RU"/>
        </w:rPr>
        <w:t>P</w:t>
      </w:r>
      <w:r w:rsidRPr="0002302B">
        <w:rPr>
          <w:rFonts w:ascii="Times New Roman" w:eastAsia="Times New Roman" w:hAnsi="Times New Roman" w:cs="Times New Roman"/>
          <w:color w:val="000000"/>
          <w:sz w:val="22"/>
          <w:szCs w:val="22"/>
          <w:lang w:eastAsia="ru-RU"/>
        </w:rPr>
        <w:t xml:space="preserve">. </w:t>
      </w:r>
      <w:r>
        <w:rPr>
          <w:rFonts w:ascii="Times New Roman" w:eastAsia="Times New Roman" w:hAnsi="Times New Roman" w:cs="Times New Roman"/>
          <w:color w:val="000000"/>
          <w:sz w:val="22"/>
          <w:szCs w:val="22"/>
          <w:lang w:eastAsia="ru-RU"/>
        </w:rPr>
        <w:t>88</w:t>
      </w:r>
      <w:r w:rsidRPr="002A485C">
        <w:rPr>
          <w:rFonts w:ascii="Times New Roman" w:eastAsia="Times New Roman" w:hAnsi="Times New Roman" w:cs="Times New Roman"/>
          <w:color w:val="000000"/>
          <w:sz w:val="22"/>
          <w:szCs w:val="22"/>
          <w:lang w:eastAsia="ru-RU"/>
        </w:rPr>
        <w:t>.</w:t>
      </w:r>
      <w:proofErr w:type="gramEnd"/>
    </w:p>
  </w:footnote>
  <w:footnote w:id="24">
    <w:p w:rsidR="00E944BC" w:rsidRPr="002A485C" w:rsidRDefault="00E944BC" w:rsidP="00A13035">
      <w:pPr>
        <w:pStyle w:val="a6"/>
      </w:pPr>
      <w:r w:rsidRPr="004518A1">
        <w:rPr>
          <w:rStyle w:val="a8"/>
          <w:rFonts w:ascii="Times New Roman" w:hAnsi="Times New Roman" w:cs="Times New Roman"/>
          <w:sz w:val="22"/>
          <w:szCs w:val="22"/>
        </w:rPr>
        <w:footnoteRef/>
      </w:r>
      <w:r w:rsidRPr="002A485C">
        <w:rPr>
          <w:rFonts w:ascii="Times New Roman" w:eastAsia="Times New Roman" w:hAnsi="Times New Roman" w:cs="Times New Roman"/>
          <w:color w:val="000000"/>
          <w:sz w:val="22"/>
          <w:szCs w:val="22"/>
          <w:lang w:eastAsia="ru-RU"/>
        </w:rPr>
        <w:t>Феминизм: проза, мемуары, письма. // С.</w:t>
      </w:r>
      <w:r w:rsidRPr="0002302B">
        <w:rPr>
          <w:rFonts w:ascii="Times New Roman" w:eastAsia="Times New Roman" w:hAnsi="Times New Roman" w:cs="Times New Roman"/>
          <w:color w:val="000000"/>
          <w:sz w:val="22"/>
          <w:szCs w:val="22"/>
          <w:lang w:eastAsia="ru-RU"/>
        </w:rPr>
        <w:t xml:space="preserve"> </w:t>
      </w:r>
      <w:r w:rsidRPr="002A485C">
        <w:rPr>
          <w:rFonts w:ascii="Times New Roman" w:eastAsia="Times New Roman" w:hAnsi="Times New Roman" w:cs="Times New Roman"/>
          <w:color w:val="000000"/>
          <w:sz w:val="22"/>
          <w:szCs w:val="22"/>
          <w:lang w:eastAsia="ru-RU"/>
        </w:rPr>
        <w:t>384-407.</w:t>
      </w:r>
    </w:p>
  </w:footnote>
  <w:footnote w:id="25">
    <w:p w:rsidR="00E944BC" w:rsidRDefault="00E944BC" w:rsidP="00FE08F2">
      <w:pPr>
        <w:pStyle w:val="a6"/>
        <w:jc w:val="both"/>
      </w:pPr>
      <w:r w:rsidRPr="00FE08F2">
        <w:rPr>
          <w:rStyle w:val="a8"/>
          <w:rFonts w:ascii="Times New Roman" w:hAnsi="Times New Roman" w:cs="Times New Roman"/>
          <w:sz w:val="22"/>
          <w:szCs w:val="22"/>
        </w:rPr>
        <w:footnoteRef/>
      </w:r>
      <w:r w:rsidRPr="00FE08F2">
        <w:rPr>
          <w:rFonts w:ascii="Times New Roman" w:hAnsi="Times New Roman" w:cs="Times New Roman"/>
          <w:iCs/>
          <w:sz w:val="22"/>
          <w:szCs w:val="22"/>
          <w:shd w:val="clear" w:color="auto" w:fill="FFFFFF"/>
        </w:rPr>
        <w:t>Айвазова С. Г.</w:t>
      </w:r>
      <w:r w:rsidRPr="00FE08F2">
        <w:rPr>
          <w:rFonts w:ascii="Times New Roman" w:hAnsi="Times New Roman" w:cs="Times New Roman"/>
          <w:sz w:val="22"/>
          <w:szCs w:val="22"/>
        </w:rPr>
        <w:t xml:space="preserve"> </w:t>
      </w:r>
      <w:hyperlink r:id="rId2" w:tgtFrame="_blank" w:history="1">
        <w:r w:rsidRPr="00FE08F2">
          <w:rPr>
            <w:rFonts w:ascii="Times New Roman" w:hAnsi="Times New Roman" w:cs="Times New Roman"/>
            <w:sz w:val="22"/>
            <w:szCs w:val="22"/>
            <w:shd w:val="clear" w:color="auto" w:fill="FFFFFF"/>
          </w:rPr>
          <w:t xml:space="preserve">Русские женщины в лабиринте равноправия (Очерки политической теории и истории). // М.: РИК </w:t>
        </w:r>
        <w:proofErr w:type="spellStart"/>
        <w:r w:rsidRPr="00FE08F2">
          <w:rPr>
            <w:rFonts w:ascii="Times New Roman" w:hAnsi="Times New Roman" w:cs="Times New Roman"/>
            <w:sz w:val="22"/>
            <w:szCs w:val="22"/>
            <w:shd w:val="clear" w:color="auto" w:fill="FFFFFF"/>
          </w:rPr>
          <w:t>Русанова</w:t>
        </w:r>
        <w:proofErr w:type="spellEnd"/>
        <w:r w:rsidRPr="00FE08F2">
          <w:rPr>
            <w:rFonts w:ascii="Times New Roman" w:hAnsi="Times New Roman" w:cs="Times New Roman"/>
            <w:sz w:val="22"/>
            <w:szCs w:val="22"/>
            <w:shd w:val="clear" w:color="auto" w:fill="FFFFFF"/>
          </w:rPr>
          <w:t>, 1998. С. 125</w:t>
        </w:r>
      </w:hyperlink>
    </w:p>
  </w:footnote>
  <w:footnote w:id="26">
    <w:p w:rsidR="00E944BC" w:rsidRPr="002A485C" w:rsidRDefault="00E944BC" w:rsidP="00356227">
      <w:pPr>
        <w:pStyle w:val="a6"/>
        <w:jc w:val="both"/>
      </w:pPr>
      <w:r w:rsidRPr="00EC444F">
        <w:rPr>
          <w:rStyle w:val="a8"/>
          <w:rFonts w:ascii="Times New Roman" w:hAnsi="Times New Roman" w:cs="Times New Roman"/>
          <w:sz w:val="22"/>
          <w:szCs w:val="22"/>
        </w:rPr>
        <w:footnoteRef/>
      </w:r>
      <w:r w:rsidRPr="00EC444F">
        <w:rPr>
          <w:rFonts w:ascii="Times New Roman" w:hAnsi="Times New Roman" w:cs="Times New Roman"/>
          <w:color w:val="000000"/>
          <w:sz w:val="22"/>
          <w:szCs w:val="22"/>
          <w:shd w:val="clear" w:color="auto" w:fill="FFFFFF"/>
        </w:rPr>
        <w:t xml:space="preserve">Коллонтай А. М. К истории движения работниц в России. </w:t>
      </w:r>
      <w:r w:rsidRPr="00EC444F">
        <w:rPr>
          <w:rFonts w:ascii="Times New Roman" w:eastAsia="Times New Roman" w:hAnsi="Times New Roman" w:cs="Times New Roman"/>
          <w:color w:val="000000"/>
          <w:sz w:val="22"/>
          <w:szCs w:val="22"/>
          <w:lang w:eastAsia="ru-RU"/>
        </w:rPr>
        <w:t>//</w:t>
      </w:r>
      <w:r w:rsidRPr="00EC444F">
        <w:rPr>
          <w:rFonts w:ascii="Times New Roman" w:hAnsi="Times New Roman" w:cs="Times New Roman"/>
          <w:color w:val="000000"/>
          <w:sz w:val="22"/>
          <w:szCs w:val="22"/>
          <w:shd w:val="clear" w:color="auto" w:fill="FFFFFF"/>
        </w:rPr>
        <w:t xml:space="preserve"> Харьков. </w:t>
      </w:r>
      <w:r w:rsidRPr="002A485C">
        <w:rPr>
          <w:rFonts w:ascii="Times New Roman" w:hAnsi="Times New Roman" w:cs="Times New Roman"/>
          <w:color w:val="000000"/>
          <w:sz w:val="22"/>
          <w:szCs w:val="22"/>
          <w:shd w:val="clear" w:color="auto" w:fill="FFFFFF"/>
        </w:rPr>
        <w:t>1920.</w:t>
      </w:r>
      <w:r w:rsidRPr="0002302B">
        <w:rPr>
          <w:rFonts w:ascii="Times New Roman" w:hAnsi="Times New Roman" w:cs="Times New Roman"/>
          <w:color w:val="000000"/>
          <w:sz w:val="22"/>
          <w:szCs w:val="22"/>
          <w:shd w:val="clear" w:color="auto" w:fill="FFFFFF"/>
        </w:rPr>
        <w:t xml:space="preserve"> </w:t>
      </w:r>
      <w:r>
        <w:rPr>
          <w:rFonts w:ascii="Times New Roman" w:hAnsi="Times New Roman" w:cs="Times New Roman"/>
          <w:color w:val="000000"/>
          <w:sz w:val="22"/>
          <w:szCs w:val="22"/>
          <w:shd w:val="clear" w:color="auto" w:fill="FFFFFF"/>
          <w:lang w:val="en-US"/>
        </w:rPr>
        <w:t>C</w:t>
      </w:r>
      <w:r w:rsidRPr="0002302B">
        <w:rPr>
          <w:rFonts w:ascii="Times New Roman" w:hAnsi="Times New Roman" w:cs="Times New Roman"/>
          <w:color w:val="000000"/>
          <w:sz w:val="22"/>
          <w:szCs w:val="22"/>
          <w:shd w:val="clear" w:color="auto" w:fill="FFFFFF"/>
        </w:rPr>
        <w:t>.</w:t>
      </w:r>
      <w:r>
        <w:rPr>
          <w:rFonts w:ascii="Times New Roman" w:hAnsi="Times New Roman" w:cs="Times New Roman"/>
          <w:color w:val="000000"/>
          <w:sz w:val="22"/>
          <w:szCs w:val="22"/>
          <w:shd w:val="clear" w:color="auto" w:fill="FFFFFF"/>
        </w:rPr>
        <w:t xml:space="preserve"> 32</w:t>
      </w:r>
      <w:r w:rsidRPr="002A485C">
        <w:rPr>
          <w:rFonts w:ascii="Times New Roman" w:hAnsi="Times New Roman" w:cs="Times New Roman"/>
          <w:color w:val="000000"/>
          <w:sz w:val="22"/>
          <w:szCs w:val="22"/>
          <w:shd w:val="clear" w:color="auto" w:fill="FFFFFF"/>
        </w:rPr>
        <w:t>.</w:t>
      </w:r>
    </w:p>
  </w:footnote>
  <w:footnote w:id="27">
    <w:p w:rsidR="00E944BC" w:rsidRDefault="00E944BC" w:rsidP="00A13035">
      <w:pPr>
        <w:pStyle w:val="a6"/>
      </w:pPr>
      <w:r w:rsidRPr="00074F96">
        <w:rPr>
          <w:rStyle w:val="a8"/>
          <w:rFonts w:ascii="Times New Roman" w:hAnsi="Times New Roman" w:cs="Times New Roman"/>
          <w:sz w:val="22"/>
          <w:szCs w:val="22"/>
        </w:rPr>
        <w:footnoteRef/>
      </w:r>
      <w:r w:rsidRPr="00074F96">
        <w:rPr>
          <w:rFonts w:ascii="Times New Roman" w:hAnsi="Times New Roman" w:cs="Times New Roman"/>
          <w:sz w:val="22"/>
          <w:szCs w:val="22"/>
        </w:rPr>
        <w:t>Бовуар С. де. Второй пол. // М.,Спб.,1997.</w:t>
      </w:r>
      <w:r w:rsidRPr="0002302B">
        <w:rPr>
          <w:rFonts w:ascii="Times New Roman" w:hAnsi="Times New Roman" w:cs="Times New Roman"/>
          <w:sz w:val="22"/>
          <w:szCs w:val="22"/>
        </w:rPr>
        <w:t xml:space="preserve"> </w:t>
      </w:r>
      <w:r>
        <w:rPr>
          <w:rFonts w:ascii="Times New Roman" w:hAnsi="Times New Roman" w:cs="Times New Roman"/>
          <w:sz w:val="22"/>
          <w:szCs w:val="22"/>
          <w:lang w:val="en-US"/>
        </w:rPr>
        <w:t>C</w:t>
      </w:r>
      <w:r w:rsidRPr="0002302B">
        <w:rPr>
          <w:rFonts w:ascii="Times New Roman" w:hAnsi="Times New Roman" w:cs="Times New Roman"/>
          <w:sz w:val="22"/>
          <w:szCs w:val="22"/>
        </w:rPr>
        <w:t>.</w:t>
      </w:r>
      <w:r>
        <w:rPr>
          <w:rFonts w:ascii="Times New Roman" w:hAnsi="Times New Roman" w:cs="Times New Roman"/>
          <w:sz w:val="22"/>
          <w:szCs w:val="22"/>
        </w:rPr>
        <w:t xml:space="preserve"> 832</w:t>
      </w:r>
      <w:r w:rsidRPr="00074F96">
        <w:rPr>
          <w:rFonts w:ascii="Times New Roman" w:hAnsi="Times New Roman" w:cs="Times New Roman"/>
          <w:sz w:val="22"/>
          <w:szCs w:val="22"/>
        </w:rPr>
        <w:t>.</w:t>
      </w:r>
    </w:p>
  </w:footnote>
  <w:footnote w:id="28">
    <w:p w:rsidR="00E944BC" w:rsidRDefault="00E944BC" w:rsidP="00A13035">
      <w:pPr>
        <w:pStyle w:val="a6"/>
      </w:pPr>
      <w:r w:rsidRPr="00385C81">
        <w:rPr>
          <w:rStyle w:val="a8"/>
          <w:rFonts w:ascii="Times New Roman" w:hAnsi="Times New Roman" w:cs="Times New Roman"/>
          <w:sz w:val="22"/>
          <w:szCs w:val="22"/>
        </w:rPr>
        <w:footnoteRef/>
      </w:r>
      <w:proofErr w:type="spellStart"/>
      <w:r w:rsidRPr="00385C81">
        <w:rPr>
          <w:rFonts w:ascii="Times New Roman" w:hAnsi="Times New Roman" w:cs="Times New Roman"/>
          <w:sz w:val="22"/>
          <w:szCs w:val="22"/>
        </w:rPr>
        <w:t>Фридан</w:t>
      </w:r>
      <w:proofErr w:type="spellEnd"/>
      <w:r w:rsidRPr="00385C81">
        <w:rPr>
          <w:rFonts w:ascii="Times New Roman" w:hAnsi="Times New Roman" w:cs="Times New Roman"/>
          <w:sz w:val="22"/>
          <w:szCs w:val="22"/>
        </w:rPr>
        <w:t xml:space="preserve"> Б. Загадка женственности. // М. Прогресс. 1993. </w:t>
      </w:r>
      <w:r>
        <w:rPr>
          <w:rFonts w:ascii="Times New Roman" w:hAnsi="Times New Roman" w:cs="Times New Roman"/>
          <w:sz w:val="22"/>
          <w:szCs w:val="22"/>
          <w:lang w:val="en-US"/>
        </w:rPr>
        <w:t>C</w:t>
      </w:r>
      <w:r w:rsidRPr="0002302B">
        <w:rPr>
          <w:rFonts w:ascii="Times New Roman" w:hAnsi="Times New Roman" w:cs="Times New Roman"/>
          <w:sz w:val="22"/>
          <w:szCs w:val="22"/>
        </w:rPr>
        <w:t xml:space="preserve">. </w:t>
      </w:r>
      <w:r>
        <w:rPr>
          <w:rFonts w:ascii="Times New Roman" w:hAnsi="Times New Roman" w:cs="Times New Roman"/>
          <w:sz w:val="22"/>
          <w:szCs w:val="22"/>
        </w:rPr>
        <w:t>120</w:t>
      </w:r>
      <w:r w:rsidRPr="00385C81">
        <w:rPr>
          <w:rFonts w:ascii="Times New Roman" w:hAnsi="Times New Roman" w:cs="Times New Roman"/>
          <w:sz w:val="22"/>
          <w:szCs w:val="22"/>
        </w:rPr>
        <w:t>.</w:t>
      </w:r>
    </w:p>
  </w:footnote>
  <w:footnote w:id="29">
    <w:p w:rsidR="00E944BC" w:rsidRPr="008B0E48" w:rsidRDefault="00E944BC" w:rsidP="00A13035">
      <w:pPr>
        <w:pStyle w:val="a6"/>
        <w:rPr>
          <w:lang w:val="en-US"/>
        </w:rPr>
      </w:pPr>
      <w:r w:rsidRPr="00C0102A">
        <w:rPr>
          <w:rStyle w:val="a8"/>
          <w:rFonts w:ascii="Times New Roman" w:hAnsi="Times New Roman" w:cs="Times New Roman"/>
          <w:sz w:val="22"/>
          <w:szCs w:val="22"/>
        </w:rPr>
        <w:footnoteRef/>
      </w:r>
      <w:proofErr w:type="spellStart"/>
      <w:r w:rsidRPr="00C0102A">
        <w:rPr>
          <w:rFonts w:ascii="Times New Roman" w:eastAsia="Times New Roman" w:hAnsi="Times New Roman" w:cs="Times New Roman"/>
          <w:color w:val="000000"/>
          <w:sz w:val="22"/>
          <w:szCs w:val="22"/>
          <w:lang w:eastAsia="ru-RU"/>
        </w:rPr>
        <w:t>Здравомыслова</w:t>
      </w:r>
      <w:proofErr w:type="spellEnd"/>
      <w:r w:rsidRPr="00C0102A">
        <w:rPr>
          <w:rFonts w:ascii="Times New Roman" w:eastAsia="Times New Roman" w:hAnsi="Times New Roman" w:cs="Times New Roman"/>
          <w:color w:val="000000"/>
          <w:sz w:val="22"/>
          <w:szCs w:val="22"/>
          <w:lang w:eastAsia="ru-RU"/>
        </w:rPr>
        <w:t xml:space="preserve"> Е. А., Темкина А.А. Исследования женщин и гендерные исследования на Западе и в России // Общественные науки и современность №6. М</w:t>
      </w:r>
      <w:r w:rsidRPr="008B0E48">
        <w:rPr>
          <w:rFonts w:ascii="Times New Roman" w:eastAsia="Times New Roman" w:hAnsi="Times New Roman" w:cs="Times New Roman"/>
          <w:color w:val="000000"/>
          <w:sz w:val="22"/>
          <w:szCs w:val="22"/>
          <w:lang w:val="en-US" w:eastAsia="ru-RU"/>
        </w:rPr>
        <w:t xml:space="preserve">. 1999. </w:t>
      </w:r>
      <w:r>
        <w:rPr>
          <w:rFonts w:ascii="Times New Roman" w:eastAsia="Times New Roman" w:hAnsi="Times New Roman" w:cs="Times New Roman"/>
          <w:color w:val="000000"/>
          <w:sz w:val="22"/>
          <w:szCs w:val="22"/>
          <w:lang w:eastAsia="ru-RU"/>
        </w:rPr>
        <w:t>С</w:t>
      </w:r>
      <w:r w:rsidRPr="0002302B">
        <w:rPr>
          <w:rFonts w:ascii="Times New Roman" w:eastAsia="Times New Roman" w:hAnsi="Times New Roman" w:cs="Times New Roman"/>
          <w:color w:val="000000"/>
          <w:sz w:val="22"/>
          <w:szCs w:val="22"/>
          <w:lang w:val="en-US" w:eastAsia="ru-RU"/>
        </w:rPr>
        <w:t xml:space="preserve">. </w:t>
      </w:r>
      <w:r>
        <w:rPr>
          <w:rFonts w:ascii="Times New Roman" w:eastAsia="Times New Roman" w:hAnsi="Times New Roman" w:cs="Times New Roman"/>
          <w:color w:val="000000"/>
          <w:sz w:val="22"/>
          <w:szCs w:val="22"/>
          <w:lang w:val="en-US" w:eastAsia="ru-RU"/>
        </w:rPr>
        <w:t>181</w:t>
      </w:r>
      <w:r w:rsidRPr="008B0E48">
        <w:rPr>
          <w:rFonts w:ascii="Times New Roman" w:eastAsia="Times New Roman" w:hAnsi="Times New Roman" w:cs="Times New Roman"/>
          <w:color w:val="000000"/>
          <w:sz w:val="22"/>
          <w:szCs w:val="22"/>
          <w:lang w:val="en-US" w:eastAsia="ru-RU"/>
        </w:rPr>
        <w:t>.</w:t>
      </w:r>
    </w:p>
  </w:footnote>
  <w:footnote w:id="30">
    <w:p w:rsidR="00E944BC" w:rsidRPr="00DB1BC0" w:rsidRDefault="00E944BC" w:rsidP="00A13035">
      <w:pPr>
        <w:pStyle w:val="a6"/>
      </w:pPr>
      <w:r w:rsidRPr="000D25AA">
        <w:rPr>
          <w:rStyle w:val="a8"/>
          <w:rFonts w:ascii="Times New Roman" w:hAnsi="Times New Roman" w:cs="Times New Roman"/>
          <w:sz w:val="22"/>
          <w:szCs w:val="22"/>
        </w:rPr>
        <w:footnoteRef/>
      </w:r>
      <w:r w:rsidRPr="000D25AA">
        <w:rPr>
          <w:rFonts w:ascii="Times New Roman" w:hAnsi="Times New Roman" w:cs="Times New Roman"/>
          <w:sz w:val="22"/>
          <w:szCs w:val="22"/>
          <w:lang w:val="en-US"/>
        </w:rPr>
        <w:t xml:space="preserve">Firestone S. The dialectic of sex: the case for feminist revolution. // New York: William Morrow. </w:t>
      </w:r>
      <w:r w:rsidRPr="00DB1BC0">
        <w:rPr>
          <w:rFonts w:ascii="Times New Roman" w:hAnsi="Times New Roman" w:cs="Times New Roman"/>
          <w:sz w:val="22"/>
          <w:szCs w:val="22"/>
        </w:rPr>
        <w:t xml:space="preserve">1970. </w:t>
      </w:r>
      <w:proofErr w:type="gramStart"/>
      <w:r>
        <w:rPr>
          <w:rFonts w:ascii="Times New Roman" w:hAnsi="Times New Roman" w:cs="Times New Roman"/>
          <w:sz w:val="22"/>
          <w:szCs w:val="22"/>
          <w:lang w:val="en-US"/>
        </w:rPr>
        <w:t>P</w:t>
      </w:r>
      <w:r w:rsidRPr="00DB1BC0">
        <w:rPr>
          <w:rFonts w:ascii="Times New Roman" w:hAnsi="Times New Roman" w:cs="Times New Roman"/>
          <w:sz w:val="22"/>
          <w:szCs w:val="22"/>
        </w:rPr>
        <w:t>. 120.</w:t>
      </w:r>
      <w:proofErr w:type="gramEnd"/>
    </w:p>
    <w:p w:rsidR="00E944BC" w:rsidRPr="00DB1BC0" w:rsidRDefault="00E944BC" w:rsidP="00A13035">
      <w:pPr>
        <w:pStyle w:val="a6"/>
      </w:pPr>
    </w:p>
  </w:footnote>
  <w:footnote w:id="31">
    <w:p w:rsidR="00E944BC" w:rsidRDefault="00E944BC" w:rsidP="00A13035">
      <w:pPr>
        <w:pStyle w:val="a6"/>
      </w:pPr>
      <w:r w:rsidRPr="00A70169">
        <w:rPr>
          <w:rStyle w:val="a8"/>
          <w:rFonts w:ascii="Times New Roman" w:hAnsi="Times New Roman" w:cs="Times New Roman"/>
          <w:sz w:val="22"/>
          <w:szCs w:val="22"/>
        </w:rPr>
        <w:footnoteRef/>
      </w:r>
      <w:r w:rsidRPr="00A70169">
        <w:rPr>
          <w:rFonts w:ascii="Times New Roman" w:hAnsi="Times New Roman" w:cs="Times New Roman"/>
          <w:sz w:val="22"/>
          <w:szCs w:val="22"/>
        </w:rPr>
        <w:t>Вульф</w:t>
      </w:r>
      <w:r w:rsidRPr="00DB1BC0">
        <w:rPr>
          <w:rFonts w:ascii="Times New Roman" w:hAnsi="Times New Roman" w:cs="Times New Roman"/>
          <w:sz w:val="22"/>
          <w:szCs w:val="22"/>
        </w:rPr>
        <w:t xml:space="preserve"> </w:t>
      </w:r>
      <w:r w:rsidRPr="00A70169">
        <w:rPr>
          <w:rFonts w:ascii="Times New Roman" w:hAnsi="Times New Roman" w:cs="Times New Roman"/>
          <w:sz w:val="22"/>
          <w:szCs w:val="22"/>
        </w:rPr>
        <w:t>Н</w:t>
      </w:r>
      <w:r w:rsidRPr="00DB1BC0">
        <w:rPr>
          <w:rFonts w:ascii="Times New Roman" w:hAnsi="Times New Roman" w:cs="Times New Roman"/>
          <w:sz w:val="22"/>
          <w:szCs w:val="22"/>
        </w:rPr>
        <w:t xml:space="preserve">. </w:t>
      </w:r>
      <w:r w:rsidRPr="00A70169">
        <w:rPr>
          <w:rFonts w:ascii="Times New Roman" w:hAnsi="Times New Roman" w:cs="Times New Roman"/>
          <w:sz w:val="22"/>
          <w:szCs w:val="22"/>
        </w:rPr>
        <w:t>Миф о красоте: стереотипы против женщин. // Альпина нон-фикш</w:t>
      </w:r>
      <w:r>
        <w:rPr>
          <w:rFonts w:ascii="Times New Roman" w:hAnsi="Times New Roman" w:cs="Times New Roman"/>
          <w:sz w:val="22"/>
          <w:szCs w:val="22"/>
        </w:rPr>
        <w:t>н.</w:t>
      </w:r>
      <w:r w:rsidRPr="0052346D">
        <w:rPr>
          <w:rFonts w:ascii="Times New Roman" w:hAnsi="Times New Roman" w:cs="Times New Roman"/>
          <w:sz w:val="22"/>
          <w:szCs w:val="22"/>
        </w:rPr>
        <w:t xml:space="preserve"> </w:t>
      </w:r>
      <w:r>
        <w:rPr>
          <w:rFonts w:ascii="Times New Roman" w:hAnsi="Times New Roman" w:cs="Times New Roman"/>
          <w:sz w:val="22"/>
          <w:szCs w:val="22"/>
          <w:lang w:val="en-US"/>
        </w:rPr>
        <w:t>C</w:t>
      </w:r>
      <w:r w:rsidRPr="0052346D">
        <w:rPr>
          <w:rFonts w:ascii="Times New Roman" w:hAnsi="Times New Roman" w:cs="Times New Roman"/>
          <w:sz w:val="22"/>
          <w:szCs w:val="22"/>
        </w:rPr>
        <w:t>.</w:t>
      </w:r>
      <w:r>
        <w:rPr>
          <w:rFonts w:ascii="Times New Roman" w:hAnsi="Times New Roman" w:cs="Times New Roman"/>
          <w:sz w:val="22"/>
          <w:szCs w:val="22"/>
        </w:rPr>
        <w:t xml:space="preserve"> 2013. 200 </w:t>
      </w:r>
      <w:r w:rsidRPr="00A70169">
        <w:rPr>
          <w:rFonts w:ascii="Times New Roman" w:hAnsi="Times New Roman" w:cs="Times New Roman"/>
          <w:sz w:val="22"/>
          <w:szCs w:val="22"/>
        </w:rPr>
        <w:t>.</w:t>
      </w:r>
    </w:p>
  </w:footnote>
  <w:footnote w:id="32">
    <w:p w:rsidR="00E944BC" w:rsidRDefault="00E944BC" w:rsidP="00A13035">
      <w:pPr>
        <w:pStyle w:val="a6"/>
      </w:pPr>
      <w:r w:rsidRPr="00AD2126">
        <w:rPr>
          <w:rStyle w:val="a8"/>
          <w:rFonts w:ascii="Times New Roman" w:hAnsi="Times New Roman" w:cs="Times New Roman"/>
          <w:sz w:val="22"/>
          <w:szCs w:val="22"/>
        </w:rPr>
        <w:footnoteRef/>
      </w:r>
      <w:r w:rsidRPr="00AD2126">
        <w:rPr>
          <w:rFonts w:ascii="Times New Roman" w:hAnsi="Times New Roman" w:cs="Times New Roman"/>
          <w:sz w:val="22"/>
          <w:szCs w:val="22"/>
        </w:rPr>
        <w:t>Темкина А. А. Женское движение как общественное движение: история и теория. // Ист</w:t>
      </w:r>
      <w:r>
        <w:rPr>
          <w:rFonts w:ascii="Times New Roman" w:hAnsi="Times New Roman" w:cs="Times New Roman"/>
          <w:sz w:val="22"/>
          <w:szCs w:val="22"/>
        </w:rPr>
        <w:t xml:space="preserve">оки женского движения. 2015. </w:t>
      </w:r>
      <w:r>
        <w:rPr>
          <w:rFonts w:ascii="Times New Roman" w:hAnsi="Times New Roman" w:cs="Times New Roman"/>
          <w:sz w:val="22"/>
          <w:szCs w:val="22"/>
          <w:lang w:val="en-US"/>
        </w:rPr>
        <w:t>C</w:t>
      </w:r>
      <w:r w:rsidRPr="0052346D">
        <w:rPr>
          <w:rFonts w:ascii="Times New Roman" w:hAnsi="Times New Roman" w:cs="Times New Roman"/>
          <w:sz w:val="22"/>
          <w:szCs w:val="22"/>
        </w:rPr>
        <w:t xml:space="preserve">. </w:t>
      </w:r>
      <w:r>
        <w:rPr>
          <w:rFonts w:ascii="Times New Roman" w:hAnsi="Times New Roman" w:cs="Times New Roman"/>
          <w:sz w:val="22"/>
          <w:szCs w:val="22"/>
        </w:rPr>
        <w:t>5</w:t>
      </w:r>
      <w:r w:rsidRPr="00AD2126">
        <w:rPr>
          <w:rFonts w:ascii="Times New Roman" w:hAnsi="Times New Roman" w:cs="Times New Roman"/>
          <w:sz w:val="22"/>
          <w:szCs w:val="22"/>
        </w:rPr>
        <w:t>.</w:t>
      </w:r>
    </w:p>
  </w:footnote>
  <w:footnote w:id="33">
    <w:p w:rsidR="00E944BC" w:rsidRPr="002A485C" w:rsidRDefault="00E944BC" w:rsidP="00DC18AB">
      <w:pPr>
        <w:pStyle w:val="a6"/>
        <w:jc w:val="both"/>
        <w:rPr>
          <w:lang w:val="en-US"/>
        </w:rPr>
      </w:pPr>
      <w:r w:rsidRPr="00262748">
        <w:rPr>
          <w:rStyle w:val="a8"/>
          <w:rFonts w:ascii="Times New Roman" w:hAnsi="Times New Roman" w:cs="Times New Roman"/>
          <w:sz w:val="22"/>
          <w:szCs w:val="22"/>
        </w:rPr>
        <w:footnoteRef/>
      </w:r>
      <w:r w:rsidRPr="00DC18AB">
        <w:rPr>
          <w:rStyle w:val="a3"/>
          <w:rFonts w:ascii="Times New Roman" w:hAnsi="Times New Roman" w:cs="Times New Roman"/>
          <w:i w:val="0"/>
          <w:sz w:val="22"/>
          <w:szCs w:val="22"/>
          <w:shd w:val="clear" w:color="auto" w:fill="FFFFFF"/>
        </w:rPr>
        <w:t xml:space="preserve">Денисова А. А. Тезаурус терминологии гендерных исследований. // М.: Восток-Запад: Женские Инновационные Проекты. </w:t>
      </w:r>
      <w:r w:rsidRPr="0052346D">
        <w:rPr>
          <w:rStyle w:val="a3"/>
          <w:rFonts w:ascii="Times New Roman" w:hAnsi="Times New Roman" w:cs="Times New Roman"/>
          <w:i w:val="0"/>
          <w:sz w:val="22"/>
          <w:szCs w:val="22"/>
          <w:shd w:val="clear" w:color="auto" w:fill="FFFFFF"/>
          <w:lang w:val="en-US"/>
        </w:rPr>
        <w:t>2003.</w:t>
      </w:r>
      <w:r>
        <w:rPr>
          <w:rStyle w:val="a3"/>
          <w:rFonts w:ascii="Times New Roman" w:hAnsi="Times New Roman" w:cs="Times New Roman"/>
          <w:i w:val="0"/>
          <w:sz w:val="22"/>
          <w:szCs w:val="22"/>
          <w:shd w:val="clear" w:color="auto" w:fill="FFFFFF"/>
          <w:lang w:val="en-US"/>
        </w:rPr>
        <w:t xml:space="preserve"> C.</w:t>
      </w:r>
      <w:r w:rsidRPr="0052346D">
        <w:rPr>
          <w:rStyle w:val="a3"/>
          <w:rFonts w:ascii="Times New Roman" w:hAnsi="Times New Roman" w:cs="Times New Roman"/>
          <w:i w:val="0"/>
          <w:sz w:val="22"/>
          <w:szCs w:val="22"/>
          <w:shd w:val="clear" w:color="auto" w:fill="FFFFFF"/>
          <w:lang w:val="en-US"/>
        </w:rPr>
        <w:t xml:space="preserve"> 16</w:t>
      </w:r>
      <w:r w:rsidRPr="00DC18AB">
        <w:rPr>
          <w:rStyle w:val="a3"/>
          <w:rFonts w:ascii="Times New Roman" w:hAnsi="Times New Roman" w:cs="Times New Roman"/>
          <w:i w:val="0"/>
          <w:sz w:val="22"/>
          <w:szCs w:val="22"/>
          <w:shd w:val="clear" w:color="auto" w:fill="FFFFFF"/>
          <w:lang w:val="en-US"/>
        </w:rPr>
        <w:t>.</w:t>
      </w:r>
    </w:p>
  </w:footnote>
  <w:footnote w:id="34">
    <w:p w:rsidR="00E944BC" w:rsidRPr="00042A66" w:rsidRDefault="00E944BC" w:rsidP="00A13035">
      <w:pPr>
        <w:pStyle w:val="a6"/>
        <w:jc w:val="both"/>
        <w:rPr>
          <w:rFonts w:ascii="Times New Roman" w:hAnsi="Times New Roman" w:cs="Times New Roman"/>
          <w:sz w:val="22"/>
          <w:szCs w:val="22"/>
          <w:lang w:val="en-US"/>
        </w:rPr>
      </w:pPr>
      <w:r w:rsidRPr="00042A66">
        <w:rPr>
          <w:rStyle w:val="a8"/>
          <w:rFonts w:ascii="Times New Roman" w:hAnsi="Times New Roman" w:cs="Times New Roman"/>
          <w:sz w:val="22"/>
          <w:szCs w:val="22"/>
        </w:rPr>
        <w:footnoteRef/>
      </w:r>
      <w:r w:rsidRPr="00042A66">
        <w:rPr>
          <w:rFonts w:ascii="Times New Roman" w:hAnsi="Times New Roman" w:cs="Times New Roman"/>
          <w:sz w:val="22"/>
          <w:szCs w:val="22"/>
          <w:lang w:val="en-US"/>
        </w:rPr>
        <w:t>Guy-</w:t>
      </w:r>
      <w:proofErr w:type="spellStart"/>
      <w:r w:rsidRPr="00042A66">
        <w:rPr>
          <w:rFonts w:ascii="Times New Roman" w:hAnsi="Times New Roman" w:cs="Times New Roman"/>
          <w:sz w:val="22"/>
          <w:szCs w:val="22"/>
          <w:lang w:val="en-US"/>
        </w:rPr>
        <w:t>Sheftall</w:t>
      </w:r>
      <w:proofErr w:type="spellEnd"/>
      <w:r w:rsidRPr="00042A66">
        <w:rPr>
          <w:rFonts w:ascii="Times New Roman" w:hAnsi="Times New Roman" w:cs="Times New Roman"/>
          <w:sz w:val="22"/>
          <w:szCs w:val="22"/>
          <w:lang w:val="en-US"/>
        </w:rPr>
        <w:t xml:space="preserve"> Beverly. Words of fi re: an anthology of African-American feminist thought. – N. Y: The New Press, 1995. – 312 p. 17</w:t>
      </w:r>
    </w:p>
  </w:footnote>
  <w:footnote w:id="35">
    <w:p w:rsidR="00E944BC" w:rsidRPr="00A94FB9" w:rsidRDefault="00E944BC" w:rsidP="00A13035">
      <w:pPr>
        <w:pStyle w:val="a6"/>
        <w:jc w:val="both"/>
        <w:rPr>
          <w:rFonts w:ascii="Times New Roman" w:hAnsi="Times New Roman" w:cs="Times New Roman"/>
          <w:sz w:val="22"/>
          <w:szCs w:val="22"/>
        </w:rPr>
      </w:pPr>
      <w:r w:rsidRPr="00A94FB9">
        <w:rPr>
          <w:rStyle w:val="a8"/>
          <w:rFonts w:ascii="Times New Roman" w:hAnsi="Times New Roman" w:cs="Times New Roman"/>
          <w:sz w:val="22"/>
          <w:szCs w:val="22"/>
        </w:rPr>
        <w:footnoteRef/>
      </w:r>
      <w:r w:rsidRPr="00A94FB9">
        <w:rPr>
          <w:rFonts w:ascii="Times New Roman" w:hAnsi="Times New Roman" w:cs="Times New Roman"/>
          <w:sz w:val="22"/>
          <w:szCs w:val="22"/>
        </w:rPr>
        <w:t>Мор С. Энциклопедия феминизма. // М.: Бюллетень ЖИФ. 1993. 24 p.</w:t>
      </w:r>
    </w:p>
  </w:footnote>
  <w:footnote w:id="36">
    <w:p w:rsidR="00E944BC" w:rsidRPr="00AB58BB" w:rsidRDefault="00E944BC" w:rsidP="00AB306D">
      <w:pPr>
        <w:shd w:val="clear" w:color="auto" w:fill="FFFFFF"/>
        <w:spacing w:before="100" w:beforeAutospacing="1" w:after="24" w:line="336" w:lineRule="atLeast"/>
        <w:jc w:val="both"/>
        <w:rPr>
          <w:rFonts w:ascii="Times New Roman" w:hAnsi="Times New Roman" w:cs="Times New Roman"/>
          <w:shd w:val="clear" w:color="auto" w:fill="FFFFFF"/>
        </w:rPr>
      </w:pPr>
      <w:r w:rsidRPr="005C5A4A">
        <w:rPr>
          <w:rFonts w:ascii="Times New Roman" w:hAnsi="Times New Roman" w:cs="Times New Roman"/>
          <w:shd w:val="clear" w:color="auto" w:fill="FFFFFF"/>
          <w:vertAlign w:val="superscript"/>
        </w:rPr>
        <w:footnoteRef/>
      </w:r>
      <w:hyperlink r:id="rId3" w:tooltip="Али-заде, Айдын Ариф оглы" w:history="1">
        <w:proofErr w:type="gramStart"/>
        <w:r w:rsidRPr="005C5A4A">
          <w:rPr>
            <w:rFonts w:ascii="Times New Roman" w:hAnsi="Times New Roman" w:cs="Times New Roman"/>
            <w:shd w:val="clear" w:color="auto" w:fill="FFFFFF"/>
          </w:rPr>
          <w:t>Али-заде</w:t>
        </w:r>
        <w:proofErr w:type="gramEnd"/>
        <w:r w:rsidRPr="005C5A4A">
          <w:rPr>
            <w:rFonts w:ascii="Times New Roman" w:hAnsi="Times New Roman" w:cs="Times New Roman"/>
            <w:shd w:val="clear" w:color="auto" w:fill="FFFFFF"/>
          </w:rPr>
          <w:t>, А. А.</w:t>
        </w:r>
      </w:hyperlink>
      <w:r w:rsidRPr="005C5A4A">
        <w:rPr>
          <w:rFonts w:ascii="Times New Roman" w:hAnsi="Times New Roman" w:cs="Times New Roman"/>
          <w:shd w:val="clear" w:color="auto" w:fill="FFFFFF"/>
        </w:rPr>
        <w:t xml:space="preserve"> </w:t>
      </w:r>
      <w:hyperlink r:id="rId4" w:history="1">
        <w:r w:rsidRPr="005C5A4A">
          <w:rPr>
            <w:rFonts w:ascii="Times New Roman" w:hAnsi="Times New Roman" w:cs="Times New Roman"/>
            <w:shd w:val="clear" w:color="auto" w:fill="FFFFFF"/>
          </w:rPr>
          <w:t>Шариат</w:t>
        </w:r>
      </w:hyperlink>
      <w:r w:rsidRPr="005C5A4A">
        <w:rPr>
          <w:rFonts w:ascii="Times New Roman" w:hAnsi="Times New Roman" w:cs="Times New Roman"/>
          <w:shd w:val="clear" w:color="auto" w:fill="FFFFFF"/>
        </w:rPr>
        <w:t xml:space="preserve"> // </w:t>
      </w:r>
      <w:hyperlink r:id="rId5" w:history="1">
        <w:r w:rsidRPr="005C5A4A">
          <w:rPr>
            <w:rFonts w:ascii="Times New Roman" w:hAnsi="Times New Roman" w:cs="Times New Roman"/>
            <w:shd w:val="clear" w:color="auto" w:fill="FFFFFF"/>
          </w:rPr>
          <w:t>Исламский энциклопедический словарь</w:t>
        </w:r>
      </w:hyperlink>
      <w:r>
        <w:rPr>
          <w:rFonts w:ascii="Times New Roman" w:hAnsi="Times New Roman" w:cs="Times New Roman"/>
          <w:shd w:val="clear" w:color="auto" w:fill="FFFFFF"/>
        </w:rPr>
        <w:t xml:space="preserve">. </w:t>
      </w:r>
      <w:r w:rsidRPr="005C5A4A">
        <w:rPr>
          <w:rFonts w:ascii="Times New Roman" w:hAnsi="Times New Roman" w:cs="Times New Roman"/>
          <w:shd w:val="clear" w:color="auto" w:fill="FFFFFF"/>
        </w:rPr>
        <w:t xml:space="preserve">М: </w:t>
      </w:r>
      <w:hyperlink r:id="rId6" w:tooltip="Ансар (издательство)" w:history="1">
        <w:proofErr w:type="spellStart"/>
        <w:r w:rsidRPr="005C5A4A">
          <w:rPr>
            <w:rFonts w:ascii="Times New Roman" w:hAnsi="Times New Roman" w:cs="Times New Roman"/>
            <w:shd w:val="clear" w:color="auto" w:fill="FFFFFF"/>
          </w:rPr>
          <w:t>Ансар</w:t>
        </w:r>
        <w:proofErr w:type="spellEnd"/>
      </w:hyperlink>
      <w:r w:rsidRPr="005C5A4A">
        <w:rPr>
          <w:rFonts w:ascii="Times New Roman" w:hAnsi="Times New Roman" w:cs="Times New Roman"/>
          <w:shd w:val="clear" w:color="auto" w:fill="FFFFFF"/>
        </w:rPr>
        <w:t xml:space="preserve"> 2007.</w:t>
      </w:r>
      <w:r>
        <w:rPr>
          <w:rFonts w:ascii="Times New Roman" w:hAnsi="Times New Roman" w:cs="Times New Roman"/>
          <w:shd w:val="clear" w:color="auto" w:fill="FFFFFF"/>
        </w:rPr>
        <w:t xml:space="preserve"> С. 78</w:t>
      </w:r>
      <w:r w:rsidRPr="005C5A4A">
        <w:rPr>
          <w:rFonts w:ascii="Times New Roman" w:hAnsi="Times New Roman" w:cs="Times New Roman"/>
          <w:shd w:val="clear" w:color="auto" w:fill="FFFFFF"/>
        </w:rPr>
        <w:t>.</w:t>
      </w:r>
    </w:p>
  </w:footnote>
  <w:footnote w:id="37">
    <w:p w:rsidR="00E944BC" w:rsidRPr="00774C75" w:rsidRDefault="00E944BC" w:rsidP="0029262B">
      <w:pPr>
        <w:pStyle w:val="a6"/>
        <w:jc w:val="both"/>
      </w:pPr>
      <w:r w:rsidRPr="00774C75">
        <w:rPr>
          <w:rStyle w:val="a8"/>
          <w:rFonts w:ascii="Times New Roman" w:hAnsi="Times New Roman" w:cs="Times New Roman"/>
          <w:sz w:val="22"/>
          <w:szCs w:val="22"/>
        </w:rPr>
        <w:footnoteRef/>
      </w:r>
      <w:r w:rsidRPr="00774C75">
        <w:rPr>
          <w:rFonts w:ascii="Times New Roman" w:hAnsi="Times New Roman" w:cs="Times New Roman"/>
          <w:sz w:val="22"/>
          <w:szCs w:val="22"/>
        </w:rPr>
        <w:t>Коран</w:t>
      </w:r>
      <w:r w:rsidRPr="00DD6E29">
        <w:rPr>
          <w:rFonts w:ascii="Times New Roman" w:hAnsi="Times New Roman" w:cs="Times New Roman"/>
          <w:sz w:val="22"/>
          <w:szCs w:val="22"/>
        </w:rPr>
        <w:t xml:space="preserve">. </w:t>
      </w:r>
      <w:r w:rsidRPr="00774C75">
        <w:rPr>
          <w:rFonts w:ascii="Times New Roman" w:hAnsi="Times New Roman" w:cs="Times New Roman"/>
          <w:sz w:val="22"/>
          <w:szCs w:val="22"/>
        </w:rPr>
        <w:t>Сура</w:t>
      </w:r>
      <w:r w:rsidRPr="00DD6E29">
        <w:rPr>
          <w:rFonts w:ascii="Times New Roman" w:hAnsi="Times New Roman" w:cs="Times New Roman"/>
          <w:sz w:val="22"/>
          <w:szCs w:val="22"/>
        </w:rPr>
        <w:t xml:space="preserve"> №4 «</w:t>
      </w:r>
      <w:r w:rsidRPr="00774C75">
        <w:rPr>
          <w:rFonts w:ascii="Times New Roman" w:hAnsi="Times New Roman" w:cs="Times New Roman"/>
          <w:sz w:val="22"/>
          <w:szCs w:val="22"/>
        </w:rPr>
        <w:t>ан</w:t>
      </w:r>
      <w:r w:rsidRPr="00DD6E29">
        <w:rPr>
          <w:rFonts w:ascii="Times New Roman" w:hAnsi="Times New Roman" w:cs="Times New Roman"/>
          <w:sz w:val="22"/>
          <w:szCs w:val="22"/>
        </w:rPr>
        <w:t>-</w:t>
      </w:r>
      <w:r w:rsidRPr="00774C75">
        <w:rPr>
          <w:rFonts w:ascii="Times New Roman" w:hAnsi="Times New Roman" w:cs="Times New Roman"/>
          <w:sz w:val="22"/>
          <w:szCs w:val="22"/>
        </w:rPr>
        <w:t>Ниса</w:t>
      </w:r>
      <w:r w:rsidRPr="00DD6E29">
        <w:rPr>
          <w:rFonts w:ascii="Times New Roman" w:hAnsi="Times New Roman" w:cs="Times New Roman"/>
          <w:sz w:val="22"/>
          <w:szCs w:val="22"/>
        </w:rPr>
        <w:t xml:space="preserve">»:1. </w:t>
      </w:r>
      <w:r w:rsidRPr="00774C75">
        <w:rPr>
          <w:rFonts w:ascii="Times New Roman" w:hAnsi="Times New Roman" w:cs="Times New Roman"/>
          <w:sz w:val="22"/>
          <w:szCs w:val="22"/>
        </w:rPr>
        <w:t>[Электронный ресурс]</w:t>
      </w:r>
      <w:r w:rsidRPr="00774C75">
        <w:rPr>
          <w:rFonts w:ascii="Times New Roman" w:hAnsi="Times New Roman" w:cs="Times New Roman"/>
          <w:spacing w:val="-16"/>
          <w:sz w:val="22"/>
          <w:szCs w:val="22"/>
        </w:rPr>
        <w:t xml:space="preserve">. // Режим доступа: </w:t>
      </w:r>
      <w:r w:rsidRPr="00DD6E29">
        <w:rPr>
          <w:rFonts w:ascii="Times New Roman" w:hAnsi="Times New Roman" w:cs="Times New Roman"/>
          <w:spacing w:val="-16"/>
          <w:sz w:val="22"/>
          <w:szCs w:val="22"/>
        </w:rPr>
        <w:t xml:space="preserve">http:// </w:t>
      </w:r>
      <w:r>
        <w:rPr>
          <w:rFonts w:ascii="Times New Roman" w:hAnsi="Times New Roman" w:cs="Times New Roman"/>
          <w:spacing w:val="-16"/>
          <w:sz w:val="22"/>
          <w:szCs w:val="22"/>
          <w:lang w:val="en-US"/>
        </w:rPr>
        <w:t>www</w:t>
      </w:r>
      <w:r w:rsidRPr="00DD6E29">
        <w:rPr>
          <w:rFonts w:ascii="Times New Roman" w:hAnsi="Times New Roman" w:cs="Times New Roman"/>
          <w:spacing w:val="-16"/>
          <w:sz w:val="22"/>
          <w:szCs w:val="22"/>
        </w:rPr>
        <w:t>.</w:t>
      </w:r>
      <w:r w:rsidRPr="00774C75">
        <w:rPr>
          <w:rFonts w:ascii="Times New Roman" w:hAnsi="Times New Roman" w:cs="Times New Roman"/>
          <w:sz w:val="22"/>
          <w:szCs w:val="22"/>
          <w:shd w:val="clear" w:color="auto" w:fill="FFFFFF"/>
        </w:rPr>
        <w:t>islam-koran.com</w:t>
      </w:r>
    </w:p>
  </w:footnote>
  <w:footnote w:id="38">
    <w:p w:rsidR="00E944BC" w:rsidRPr="00DD6E29" w:rsidRDefault="00E944BC" w:rsidP="0029262B">
      <w:pPr>
        <w:pStyle w:val="a6"/>
        <w:jc w:val="both"/>
      </w:pPr>
      <w:r w:rsidRPr="00DD6E29">
        <w:rPr>
          <w:rStyle w:val="a8"/>
          <w:rFonts w:ascii="Times New Roman" w:hAnsi="Times New Roman" w:cs="Times New Roman"/>
          <w:sz w:val="22"/>
          <w:szCs w:val="22"/>
        </w:rPr>
        <w:footnoteRef/>
      </w:r>
      <w:r w:rsidRPr="00DD6E29">
        <w:rPr>
          <w:rFonts w:ascii="Times New Roman" w:hAnsi="Times New Roman" w:cs="Times New Roman"/>
          <w:sz w:val="22"/>
          <w:szCs w:val="22"/>
        </w:rPr>
        <w:t xml:space="preserve">Образ женщины под сенью ислама. </w:t>
      </w:r>
      <w:r w:rsidRPr="00774C75">
        <w:rPr>
          <w:rFonts w:ascii="Times New Roman" w:hAnsi="Times New Roman" w:cs="Times New Roman"/>
          <w:sz w:val="22"/>
          <w:szCs w:val="22"/>
        </w:rPr>
        <w:t>[Электронный ресурс]</w:t>
      </w:r>
      <w:r>
        <w:rPr>
          <w:rFonts w:ascii="Times New Roman" w:hAnsi="Times New Roman" w:cs="Times New Roman"/>
          <w:sz w:val="22"/>
          <w:szCs w:val="22"/>
        </w:rPr>
        <w:t xml:space="preserve"> </w:t>
      </w:r>
      <w:r w:rsidRPr="00DD6E29">
        <w:rPr>
          <w:rFonts w:ascii="Times New Roman" w:hAnsi="Times New Roman" w:cs="Times New Roman"/>
          <w:sz w:val="22"/>
          <w:szCs w:val="22"/>
        </w:rPr>
        <w:t>// Режим доступа: http://www.shianet.ru</w:t>
      </w:r>
    </w:p>
  </w:footnote>
  <w:footnote w:id="39">
    <w:p w:rsidR="00E944BC" w:rsidRPr="003536D5" w:rsidRDefault="00E944BC" w:rsidP="0029262B">
      <w:pPr>
        <w:pStyle w:val="a6"/>
        <w:jc w:val="both"/>
        <w:rPr>
          <w:rFonts w:ascii="Times New Roman" w:hAnsi="Times New Roman" w:cs="Times New Roman"/>
          <w:sz w:val="22"/>
          <w:szCs w:val="22"/>
        </w:rPr>
      </w:pPr>
      <w:r w:rsidRPr="003536D5">
        <w:rPr>
          <w:rStyle w:val="a8"/>
          <w:rFonts w:ascii="Times New Roman" w:hAnsi="Times New Roman" w:cs="Times New Roman"/>
          <w:sz w:val="22"/>
          <w:szCs w:val="22"/>
        </w:rPr>
        <w:footnoteRef/>
      </w:r>
      <w:r w:rsidRPr="003536D5">
        <w:rPr>
          <w:rFonts w:ascii="Times New Roman" w:hAnsi="Times New Roman" w:cs="Times New Roman"/>
          <w:sz w:val="22"/>
          <w:szCs w:val="22"/>
        </w:rPr>
        <w:t>Коран. Сура №4 «ан-</w:t>
      </w:r>
      <w:proofErr w:type="spellStart"/>
      <w:r w:rsidRPr="003536D5">
        <w:rPr>
          <w:rFonts w:ascii="Times New Roman" w:hAnsi="Times New Roman" w:cs="Times New Roman"/>
          <w:sz w:val="22"/>
          <w:szCs w:val="22"/>
        </w:rPr>
        <w:t>Ниса</w:t>
      </w:r>
      <w:proofErr w:type="spellEnd"/>
      <w:r w:rsidRPr="003536D5">
        <w:rPr>
          <w:rFonts w:ascii="Times New Roman" w:hAnsi="Times New Roman" w:cs="Times New Roman"/>
          <w:sz w:val="22"/>
          <w:szCs w:val="22"/>
        </w:rPr>
        <w:t xml:space="preserve">». // </w:t>
      </w:r>
      <w:r w:rsidRPr="003536D5">
        <w:rPr>
          <w:rFonts w:ascii="Times New Roman" w:hAnsi="Times New Roman" w:cs="Times New Roman"/>
          <w:sz w:val="22"/>
          <w:szCs w:val="22"/>
          <w:shd w:val="clear" w:color="auto" w:fill="FFFFFF"/>
        </w:rPr>
        <w:t>Перевод и комментарии Крачковского И. Ю. М., 1963.</w:t>
      </w:r>
    </w:p>
  </w:footnote>
  <w:footnote w:id="40">
    <w:p w:rsidR="00E944BC" w:rsidRPr="0029262B" w:rsidRDefault="00E944BC">
      <w:pPr>
        <w:pStyle w:val="a6"/>
      </w:pPr>
      <w:r w:rsidRPr="0029262B">
        <w:rPr>
          <w:rStyle w:val="a8"/>
          <w:rFonts w:ascii="Times New Roman" w:hAnsi="Times New Roman" w:cs="Times New Roman"/>
          <w:sz w:val="22"/>
          <w:szCs w:val="22"/>
        </w:rPr>
        <w:footnoteRef/>
      </w:r>
      <w:r w:rsidRPr="0029262B">
        <w:rPr>
          <w:rFonts w:ascii="Times New Roman" w:hAnsi="Times New Roman" w:cs="Times New Roman"/>
          <w:sz w:val="22"/>
          <w:szCs w:val="22"/>
        </w:rPr>
        <w:t>Коран. Сура №65 «</w:t>
      </w:r>
      <w:proofErr w:type="spellStart"/>
      <w:r w:rsidRPr="0029262B">
        <w:rPr>
          <w:rFonts w:ascii="Times New Roman" w:hAnsi="Times New Roman" w:cs="Times New Roman"/>
          <w:sz w:val="22"/>
          <w:szCs w:val="22"/>
        </w:rPr>
        <w:t>ат-Талак</w:t>
      </w:r>
      <w:proofErr w:type="spellEnd"/>
      <w:r w:rsidRPr="0029262B">
        <w:rPr>
          <w:rFonts w:ascii="Times New Roman" w:hAnsi="Times New Roman" w:cs="Times New Roman"/>
          <w:sz w:val="22"/>
          <w:szCs w:val="22"/>
        </w:rPr>
        <w:t xml:space="preserve">». </w:t>
      </w:r>
      <w:r w:rsidRPr="003536D5">
        <w:rPr>
          <w:rFonts w:ascii="Times New Roman" w:hAnsi="Times New Roman" w:cs="Times New Roman"/>
          <w:sz w:val="22"/>
          <w:szCs w:val="22"/>
        </w:rPr>
        <w:t xml:space="preserve">// </w:t>
      </w:r>
      <w:r w:rsidRPr="003536D5">
        <w:rPr>
          <w:rFonts w:ascii="Times New Roman" w:hAnsi="Times New Roman" w:cs="Times New Roman"/>
          <w:sz w:val="22"/>
          <w:szCs w:val="22"/>
          <w:shd w:val="clear" w:color="auto" w:fill="FFFFFF"/>
        </w:rPr>
        <w:t>Перевод и комментарии Крачковского И. Ю. М., 1963.</w:t>
      </w:r>
    </w:p>
  </w:footnote>
  <w:footnote w:id="41">
    <w:p w:rsidR="00E944BC" w:rsidRPr="007569A4" w:rsidRDefault="00E944BC" w:rsidP="00E237BE">
      <w:pPr>
        <w:pStyle w:val="a6"/>
        <w:jc w:val="both"/>
        <w:rPr>
          <w:lang w:val="en-US"/>
        </w:rPr>
      </w:pPr>
      <w:r w:rsidRPr="00E237BE">
        <w:rPr>
          <w:rStyle w:val="a8"/>
          <w:rFonts w:ascii="Times New Roman" w:hAnsi="Times New Roman" w:cs="Times New Roman"/>
          <w:sz w:val="22"/>
          <w:szCs w:val="22"/>
        </w:rPr>
        <w:footnoteRef/>
      </w:r>
      <w:r w:rsidRPr="00E237BE">
        <w:rPr>
          <w:rFonts w:ascii="Times New Roman" w:hAnsi="Times New Roman" w:cs="Times New Roman"/>
          <w:sz w:val="22"/>
          <w:szCs w:val="22"/>
        </w:rPr>
        <w:t xml:space="preserve">Григорьева М.А. Гендерная политика и эмансипация женщин в исламском культурном пространстве: политический контекст и тенденции // </w:t>
      </w:r>
      <w:proofErr w:type="spellStart"/>
      <w:r w:rsidRPr="00E237BE">
        <w:rPr>
          <w:rFonts w:ascii="Times New Roman" w:hAnsi="Times New Roman" w:cs="Times New Roman"/>
          <w:sz w:val="22"/>
          <w:szCs w:val="22"/>
        </w:rPr>
        <w:t>Kant</w:t>
      </w:r>
      <w:proofErr w:type="spellEnd"/>
      <w:r w:rsidRPr="00E237BE">
        <w:rPr>
          <w:rFonts w:ascii="Times New Roman" w:hAnsi="Times New Roman" w:cs="Times New Roman"/>
          <w:sz w:val="22"/>
          <w:szCs w:val="22"/>
        </w:rPr>
        <w:t xml:space="preserve">. 2011. </w:t>
      </w:r>
      <w:r>
        <w:rPr>
          <w:rFonts w:ascii="Times New Roman" w:hAnsi="Times New Roman" w:cs="Times New Roman"/>
          <w:sz w:val="22"/>
          <w:szCs w:val="22"/>
          <w:lang w:val="en-US"/>
        </w:rPr>
        <w:t>№2.</w:t>
      </w:r>
      <w:r w:rsidRPr="00944B24">
        <w:rPr>
          <w:rFonts w:ascii="Times New Roman" w:hAnsi="Times New Roman" w:cs="Times New Roman"/>
          <w:sz w:val="22"/>
          <w:szCs w:val="22"/>
          <w:lang w:val="en-US"/>
        </w:rPr>
        <w:t xml:space="preserve"> </w:t>
      </w:r>
      <w:r>
        <w:rPr>
          <w:rFonts w:ascii="Times New Roman" w:hAnsi="Times New Roman" w:cs="Times New Roman"/>
          <w:sz w:val="22"/>
          <w:szCs w:val="22"/>
        </w:rPr>
        <w:t>С</w:t>
      </w:r>
      <w:r w:rsidRPr="00944B24">
        <w:rPr>
          <w:rFonts w:ascii="Times New Roman" w:hAnsi="Times New Roman" w:cs="Times New Roman"/>
          <w:sz w:val="22"/>
          <w:szCs w:val="22"/>
          <w:lang w:val="en-US"/>
        </w:rPr>
        <w:t>.</w:t>
      </w:r>
      <w:r>
        <w:rPr>
          <w:rFonts w:ascii="Times New Roman" w:hAnsi="Times New Roman" w:cs="Times New Roman"/>
          <w:sz w:val="22"/>
          <w:szCs w:val="22"/>
          <w:lang w:val="en-US"/>
        </w:rPr>
        <w:t xml:space="preserve"> 5</w:t>
      </w:r>
      <w:r w:rsidRPr="007569A4">
        <w:rPr>
          <w:rFonts w:ascii="Times New Roman" w:hAnsi="Times New Roman" w:cs="Times New Roman"/>
          <w:sz w:val="22"/>
          <w:szCs w:val="22"/>
          <w:lang w:val="en-US"/>
        </w:rPr>
        <w:t>.</w:t>
      </w:r>
    </w:p>
  </w:footnote>
  <w:footnote w:id="42">
    <w:p w:rsidR="00E944BC" w:rsidRPr="00EA5E67" w:rsidRDefault="00E944BC" w:rsidP="002E08DA">
      <w:pPr>
        <w:pStyle w:val="a6"/>
        <w:jc w:val="both"/>
        <w:rPr>
          <w:lang w:val="en-US"/>
        </w:rPr>
      </w:pPr>
      <w:r>
        <w:rPr>
          <w:rStyle w:val="a8"/>
        </w:rPr>
        <w:footnoteRef/>
      </w:r>
      <w:r w:rsidRPr="00F7069E">
        <w:rPr>
          <w:lang w:val="en-US"/>
        </w:rPr>
        <w:t xml:space="preserve"> </w:t>
      </w:r>
      <w:proofErr w:type="spellStart"/>
      <w:r w:rsidRPr="009363FD">
        <w:rPr>
          <w:rFonts w:ascii="Times New Roman" w:hAnsi="Times New Roman"/>
          <w:sz w:val="22"/>
          <w:szCs w:val="22"/>
          <w:lang w:val="en-US"/>
        </w:rPr>
        <w:t>Moghadam</w:t>
      </w:r>
      <w:proofErr w:type="spellEnd"/>
      <w:r w:rsidRPr="009363FD">
        <w:rPr>
          <w:rFonts w:ascii="Times New Roman" w:hAnsi="Times New Roman"/>
          <w:sz w:val="22"/>
          <w:szCs w:val="22"/>
          <w:lang w:val="en-US"/>
        </w:rPr>
        <w:t xml:space="preserve"> V. M. Modernizing women: Gender and social change in the Middle East. // Lynne </w:t>
      </w:r>
      <w:proofErr w:type="spellStart"/>
      <w:r w:rsidRPr="009363FD">
        <w:rPr>
          <w:rFonts w:ascii="Times New Roman" w:hAnsi="Times New Roman"/>
          <w:sz w:val="22"/>
          <w:szCs w:val="22"/>
          <w:lang w:val="en-US"/>
        </w:rPr>
        <w:t>Rienner</w:t>
      </w:r>
      <w:proofErr w:type="spellEnd"/>
      <w:r w:rsidRPr="009363FD">
        <w:rPr>
          <w:rFonts w:ascii="Times New Roman" w:hAnsi="Times New Roman"/>
          <w:sz w:val="22"/>
          <w:szCs w:val="22"/>
          <w:lang w:val="en-US"/>
        </w:rPr>
        <w:t xml:space="preserve"> Publishers. </w:t>
      </w:r>
      <w:r>
        <w:rPr>
          <w:rFonts w:ascii="Times New Roman" w:hAnsi="Times New Roman"/>
          <w:sz w:val="22"/>
          <w:szCs w:val="22"/>
          <w:lang w:val="en-US"/>
        </w:rPr>
        <w:t>2003.</w:t>
      </w:r>
      <w:r w:rsidRPr="00944B24">
        <w:rPr>
          <w:rFonts w:ascii="Times New Roman" w:hAnsi="Times New Roman"/>
          <w:sz w:val="22"/>
          <w:szCs w:val="22"/>
          <w:lang w:val="en-US"/>
        </w:rPr>
        <w:t xml:space="preserve"> </w:t>
      </w:r>
      <w:r>
        <w:rPr>
          <w:rFonts w:ascii="Times New Roman" w:hAnsi="Times New Roman"/>
          <w:sz w:val="22"/>
          <w:szCs w:val="22"/>
          <w:lang w:val="en-US"/>
        </w:rPr>
        <w:t>P. 13</w:t>
      </w:r>
      <w:r w:rsidRPr="00EA5E67">
        <w:rPr>
          <w:rFonts w:ascii="Times New Roman" w:hAnsi="Times New Roman"/>
          <w:sz w:val="22"/>
          <w:szCs w:val="22"/>
          <w:lang w:val="en-US"/>
        </w:rPr>
        <w:t>.</w:t>
      </w:r>
    </w:p>
  </w:footnote>
  <w:footnote w:id="43">
    <w:p w:rsidR="00E944BC" w:rsidRPr="00B77B09" w:rsidRDefault="00E944BC" w:rsidP="00AB306D">
      <w:pPr>
        <w:pStyle w:val="a6"/>
        <w:jc w:val="both"/>
        <w:rPr>
          <w:rFonts w:ascii="Times New Roman" w:hAnsi="Times New Roman" w:cs="Times New Roman"/>
          <w:sz w:val="22"/>
          <w:szCs w:val="22"/>
          <w:lang w:val="en-US"/>
        </w:rPr>
      </w:pPr>
      <w:r w:rsidRPr="00B77B09">
        <w:rPr>
          <w:rStyle w:val="a8"/>
          <w:rFonts w:ascii="Times New Roman" w:hAnsi="Times New Roman" w:cs="Times New Roman"/>
          <w:sz w:val="22"/>
          <w:szCs w:val="22"/>
        </w:rPr>
        <w:footnoteRef/>
      </w:r>
      <w:proofErr w:type="spellStart"/>
      <w:r w:rsidRPr="00B77B09">
        <w:rPr>
          <w:rFonts w:ascii="Times New Roman" w:hAnsi="Times New Roman" w:cs="Times New Roman"/>
          <w:sz w:val="22"/>
          <w:szCs w:val="22"/>
          <w:lang w:val="en-US"/>
        </w:rPr>
        <w:t>Nazir</w:t>
      </w:r>
      <w:proofErr w:type="spellEnd"/>
      <w:r w:rsidRPr="00B77B09">
        <w:rPr>
          <w:rFonts w:ascii="Times New Roman" w:hAnsi="Times New Roman" w:cs="Times New Roman"/>
          <w:sz w:val="22"/>
          <w:szCs w:val="22"/>
          <w:lang w:val="en-US"/>
        </w:rPr>
        <w:t xml:space="preserve"> S. Women rights in the Middle East and North Africa. // Oxford: Freedom House. 2005</w:t>
      </w:r>
    </w:p>
  </w:footnote>
  <w:footnote w:id="44">
    <w:p w:rsidR="00E944BC" w:rsidRPr="00AB306D" w:rsidRDefault="00E944BC" w:rsidP="00AB306D">
      <w:pPr>
        <w:pStyle w:val="a6"/>
        <w:jc w:val="both"/>
        <w:rPr>
          <w:lang w:val="en-US"/>
        </w:rPr>
      </w:pPr>
      <w:r w:rsidRPr="00AB306D">
        <w:rPr>
          <w:rStyle w:val="a8"/>
          <w:rFonts w:ascii="Times New Roman" w:hAnsi="Times New Roman" w:cs="Times New Roman"/>
          <w:sz w:val="22"/>
          <w:szCs w:val="22"/>
        </w:rPr>
        <w:footnoteRef/>
      </w:r>
      <w:proofErr w:type="spellStart"/>
      <w:r w:rsidRPr="00AB306D">
        <w:rPr>
          <w:rFonts w:ascii="Times New Roman" w:hAnsi="Times New Roman" w:cs="Times New Roman"/>
          <w:sz w:val="22"/>
          <w:szCs w:val="22"/>
          <w:lang w:val="en-US"/>
        </w:rPr>
        <w:t>Basha</w:t>
      </w:r>
      <w:proofErr w:type="spellEnd"/>
      <w:r w:rsidRPr="00AB306D">
        <w:rPr>
          <w:rFonts w:ascii="Times New Roman" w:hAnsi="Times New Roman" w:cs="Times New Roman"/>
          <w:sz w:val="22"/>
          <w:szCs w:val="22"/>
          <w:lang w:val="en-US"/>
        </w:rPr>
        <w:t xml:space="preserve"> A. Yemen. In Women’s Rights in the Middle East and North Africa: Citizenship and Justice // Oxford: Freedom House, 2005</w:t>
      </w:r>
    </w:p>
  </w:footnote>
  <w:footnote w:id="45">
    <w:p w:rsidR="00E944BC" w:rsidRPr="0030354D" w:rsidRDefault="00E944BC" w:rsidP="0030354D">
      <w:pPr>
        <w:pStyle w:val="a6"/>
        <w:jc w:val="both"/>
        <w:rPr>
          <w:rFonts w:ascii="Times New Roman" w:hAnsi="Times New Roman" w:cs="Times New Roman"/>
          <w:sz w:val="22"/>
          <w:szCs w:val="22"/>
        </w:rPr>
      </w:pPr>
      <w:r w:rsidRPr="0030354D">
        <w:rPr>
          <w:rStyle w:val="a8"/>
          <w:rFonts w:ascii="Times New Roman" w:hAnsi="Times New Roman" w:cs="Times New Roman"/>
          <w:sz w:val="22"/>
          <w:szCs w:val="22"/>
        </w:rPr>
        <w:footnoteRef/>
      </w:r>
      <w:proofErr w:type="gramStart"/>
      <w:r w:rsidRPr="0030354D">
        <w:rPr>
          <w:rFonts w:ascii="Times New Roman" w:hAnsi="Times New Roman" w:cs="Times New Roman"/>
          <w:sz w:val="22"/>
          <w:szCs w:val="22"/>
          <w:lang w:val="en-US"/>
        </w:rPr>
        <w:t>Constitution of the Republic of Yemen, 1994.</w:t>
      </w:r>
      <w:proofErr w:type="gramEnd"/>
      <w:r w:rsidRPr="0030354D">
        <w:rPr>
          <w:rFonts w:ascii="Times New Roman" w:hAnsi="Times New Roman" w:cs="Times New Roman"/>
          <w:sz w:val="22"/>
          <w:szCs w:val="22"/>
          <w:lang w:val="en-US"/>
        </w:rPr>
        <w:t xml:space="preserve"> </w:t>
      </w:r>
      <w:r w:rsidRPr="0030354D">
        <w:rPr>
          <w:rFonts w:ascii="Times New Roman" w:hAnsi="Times New Roman" w:cs="Times New Roman"/>
          <w:sz w:val="22"/>
          <w:szCs w:val="22"/>
        </w:rPr>
        <w:t>Режим</w:t>
      </w:r>
      <w:r w:rsidRPr="00AB58BB">
        <w:rPr>
          <w:rFonts w:ascii="Times New Roman" w:hAnsi="Times New Roman" w:cs="Times New Roman"/>
          <w:sz w:val="22"/>
          <w:szCs w:val="22"/>
        </w:rPr>
        <w:t xml:space="preserve"> </w:t>
      </w:r>
      <w:r w:rsidRPr="0030354D">
        <w:rPr>
          <w:rFonts w:ascii="Times New Roman" w:hAnsi="Times New Roman" w:cs="Times New Roman"/>
          <w:sz w:val="22"/>
          <w:szCs w:val="22"/>
        </w:rPr>
        <w:t>доступа</w:t>
      </w:r>
      <w:r w:rsidRPr="00AB58BB">
        <w:rPr>
          <w:rFonts w:ascii="Times New Roman" w:hAnsi="Times New Roman" w:cs="Times New Roman"/>
          <w:sz w:val="22"/>
          <w:szCs w:val="22"/>
        </w:rPr>
        <w:t>:</w:t>
      </w:r>
      <w:r w:rsidRPr="0030354D">
        <w:rPr>
          <w:rFonts w:ascii="Times New Roman" w:hAnsi="Times New Roman" w:cs="Times New Roman"/>
          <w:sz w:val="22"/>
          <w:szCs w:val="22"/>
          <w:lang w:val="en-US"/>
        </w:rPr>
        <w:t>http</w:t>
      </w:r>
      <w:r w:rsidRPr="00AB58BB">
        <w:rPr>
          <w:rFonts w:ascii="Times New Roman" w:hAnsi="Times New Roman" w:cs="Times New Roman"/>
          <w:sz w:val="22"/>
          <w:szCs w:val="22"/>
        </w:rPr>
        <w:t>://</w:t>
      </w:r>
      <w:r w:rsidRPr="0030354D">
        <w:rPr>
          <w:rFonts w:ascii="Times New Roman" w:hAnsi="Times New Roman" w:cs="Times New Roman"/>
          <w:sz w:val="22"/>
          <w:szCs w:val="22"/>
          <w:lang w:val="en-US"/>
        </w:rPr>
        <w:t>www</w:t>
      </w:r>
      <w:r w:rsidRPr="00AB58BB">
        <w:rPr>
          <w:rFonts w:ascii="Times New Roman" w:hAnsi="Times New Roman" w:cs="Times New Roman"/>
          <w:sz w:val="22"/>
          <w:szCs w:val="22"/>
        </w:rPr>
        <w:t>.</w:t>
      </w:r>
      <w:r w:rsidRPr="0030354D">
        <w:rPr>
          <w:rFonts w:ascii="Times New Roman" w:hAnsi="Times New Roman" w:cs="Times New Roman"/>
          <w:sz w:val="22"/>
          <w:szCs w:val="22"/>
          <w:lang w:val="en-US"/>
        </w:rPr>
        <w:t>al</w:t>
      </w:r>
      <w:r w:rsidRPr="00AB58BB">
        <w:rPr>
          <w:rFonts w:ascii="Times New Roman" w:hAnsi="Times New Roman" w:cs="Times New Roman"/>
          <w:sz w:val="22"/>
          <w:szCs w:val="22"/>
        </w:rPr>
        <w:t>-</w:t>
      </w:r>
      <w:r w:rsidRPr="0030354D">
        <w:rPr>
          <w:rFonts w:ascii="Times New Roman" w:hAnsi="Times New Roman" w:cs="Times New Roman"/>
          <w:sz w:val="22"/>
          <w:szCs w:val="22"/>
          <w:lang w:val="en-US"/>
        </w:rPr>
        <w:t>bab</w:t>
      </w:r>
      <w:r w:rsidRPr="00AB58BB">
        <w:rPr>
          <w:rFonts w:ascii="Times New Roman" w:hAnsi="Times New Roman" w:cs="Times New Roman"/>
          <w:sz w:val="22"/>
          <w:szCs w:val="22"/>
        </w:rPr>
        <w:t>.</w:t>
      </w:r>
      <w:r w:rsidRPr="0030354D">
        <w:rPr>
          <w:rFonts w:ascii="Times New Roman" w:hAnsi="Times New Roman" w:cs="Times New Roman"/>
          <w:sz w:val="22"/>
          <w:szCs w:val="22"/>
          <w:lang w:val="en-US"/>
        </w:rPr>
        <w:t>com</w:t>
      </w:r>
      <w:r w:rsidRPr="00AB58BB">
        <w:rPr>
          <w:rFonts w:ascii="Times New Roman" w:hAnsi="Times New Roman" w:cs="Times New Roman"/>
          <w:sz w:val="22"/>
          <w:szCs w:val="22"/>
        </w:rPr>
        <w:t>/</w:t>
      </w:r>
      <w:r w:rsidRPr="0030354D">
        <w:rPr>
          <w:rFonts w:ascii="Times New Roman" w:hAnsi="Times New Roman" w:cs="Times New Roman"/>
          <w:sz w:val="22"/>
          <w:szCs w:val="22"/>
          <w:lang w:val="en-US"/>
        </w:rPr>
        <w:t>yemen</w:t>
      </w:r>
      <w:r w:rsidRPr="00AB58BB">
        <w:rPr>
          <w:rFonts w:ascii="Times New Roman" w:hAnsi="Times New Roman" w:cs="Times New Roman"/>
          <w:sz w:val="22"/>
          <w:szCs w:val="22"/>
        </w:rPr>
        <w:t>/</w:t>
      </w:r>
      <w:r w:rsidRPr="0030354D">
        <w:rPr>
          <w:rFonts w:ascii="Times New Roman" w:hAnsi="Times New Roman" w:cs="Times New Roman"/>
          <w:sz w:val="22"/>
          <w:szCs w:val="22"/>
          <w:lang w:val="en-US"/>
        </w:rPr>
        <w:t>gov</w:t>
      </w:r>
      <w:r w:rsidRPr="00AB58BB">
        <w:rPr>
          <w:rFonts w:ascii="Times New Roman" w:hAnsi="Times New Roman" w:cs="Times New Roman"/>
          <w:sz w:val="22"/>
          <w:szCs w:val="22"/>
        </w:rPr>
        <w:t>/</w:t>
      </w:r>
      <w:r w:rsidRPr="0030354D">
        <w:rPr>
          <w:rFonts w:ascii="Times New Roman" w:hAnsi="Times New Roman" w:cs="Times New Roman"/>
          <w:sz w:val="22"/>
          <w:szCs w:val="22"/>
          <w:lang w:val="en-US"/>
        </w:rPr>
        <w:t>con</w:t>
      </w:r>
      <w:r w:rsidRPr="00AB58BB">
        <w:rPr>
          <w:rFonts w:ascii="Times New Roman" w:hAnsi="Times New Roman" w:cs="Times New Roman"/>
          <w:sz w:val="22"/>
          <w:szCs w:val="22"/>
        </w:rPr>
        <w:t>94.</w:t>
      </w:r>
      <w:r w:rsidRPr="0030354D">
        <w:rPr>
          <w:rFonts w:ascii="Times New Roman" w:hAnsi="Times New Roman" w:cs="Times New Roman"/>
          <w:sz w:val="22"/>
          <w:szCs w:val="22"/>
          <w:lang w:val="en-US"/>
        </w:rPr>
        <w:t>htm</w:t>
      </w:r>
    </w:p>
  </w:footnote>
  <w:footnote w:id="46">
    <w:p w:rsidR="00E944BC" w:rsidRPr="0030354D" w:rsidRDefault="00E944BC" w:rsidP="0030354D">
      <w:pPr>
        <w:pStyle w:val="a6"/>
        <w:jc w:val="both"/>
        <w:rPr>
          <w:rFonts w:ascii="Times New Roman" w:hAnsi="Times New Roman" w:cs="Times New Roman"/>
          <w:sz w:val="22"/>
          <w:szCs w:val="22"/>
          <w:lang w:val="en-US"/>
        </w:rPr>
      </w:pPr>
      <w:r w:rsidRPr="0030354D">
        <w:rPr>
          <w:rFonts w:ascii="Times New Roman" w:hAnsi="Times New Roman" w:cs="Times New Roman"/>
          <w:sz w:val="22"/>
          <w:szCs w:val="22"/>
          <w:vertAlign w:val="superscript"/>
          <w:lang w:val="en-US"/>
        </w:rPr>
        <w:footnoteRef/>
      </w:r>
      <w:proofErr w:type="spellStart"/>
      <w:r w:rsidRPr="0030354D">
        <w:rPr>
          <w:rFonts w:ascii="Times New Roman" w:hAnsi="Times New Roman" w:cs="Times New Roman"/>
          <w:sz w:val="22"/>
          <w:szCs w:val="22"/>
          <w:lang w:val="en-US"/>
        </w:rPr>
        <w:t>Nazir</w:t>
      </w:r>
      <w:proofErr w:type="spellEnd"/>
      <w:r w:rsidRPr="0030354D">
        <w:rPr>
          <w:rFonts w:ascii="Times New Roman" w:hAnsi="Times New Roman" w:cs="Times New Roman"/>
          <w:sz w:val="22"/>
          <w:szCs w:val="22"/>
          <w:lang w:val="en-US"/>
        </w:rPr>
        <w:t xml:space="preserve"> S. Women rights in the Middle East and North Africa. // Oxford: Freedom House. 2005 </w:t>
      </w:r>
    </w:p>
  </w:footnote>
  <w:footnote w:id="47">
    <w:p w:rsidR="00E944BC" w:rsidRPr="0030354D" w:rsidRDefault="00E944BC" w:rsidP="0030354D">
      <w:pPr>
        <w:pStyle w:val="a6"/>
        <w:jc w:val="both"/>
        <w:rPr>
          <w:rFonts w:ascii="Times New Roman" w:hAnsi="Times New Roman" w:cs="Times New Roman"/>
          <w:sz w:val="22"/>
          <w:szCs w:val="22"/>
          <w:lang w:val="en-US"/>
        </w:rPr>
      </w:pPr>
      <w:r w:rsidRPr="0030354D">
        <w:rPr>
          <w:rStyle w:val="a8"/>
          <w:rFonts w:ascii="Times New Roman" w:hAnsi="Times New Roman" w:cs="Times New Roman"/>
          <w:sz w:val="22"/>
          <w:szCs w:val="22"/>
        </w:rPr>
        <w:footnoteRef/>
      </w:r>
      <w:r w:rsidRPr="0030354D">
        <w:rPr>
          <w:rFonts w:ascii="Times New Roman" w:hAnsi="Times New Roman" w:cs="Times New Roman"/>
          <w:sz w:val="22"/>
          <w:szCs w:val="22"/>
          <w:lang w:val="en-US"/>
        </w:rPr>
        <w:t>World Bank (</w:t>
      </w:r>
      <w:proofErr w:type="spellStart"/>
      <w:r w:rsidRPr="0030354D">
        <w:rPr>
          <w:rFonts w:ascii="Times New Roman" w:hAnsi="Times New Roman" w:cs="Times New Roman"/>
          <w:sz w:val="22"/>
          <w:szCs w:val="22"/>
          <w:lang w:val="en-US"/>
        </w:rPr>
        <w:t>n.d.</w:t>
      </w:r>
      <w:proofErr w:type="spellEnd"/>
      <w:r w:rsidRPr="0030354D">
        <w:rPr>
          <w:rFonts w:ascii="Times New Roman" w:hAnsi="Times New Roman" w:cs="Times New Roman"/>
          <w:sz w:val="22"/>
          <w:szCs w:val="22"/>
          <w:lang w:val="en-US"/>
        </w:rPr>
        <w:t xml:space="preserve">) Data: Labor participation rate, female. </w:t>
      </w:r>
      <w:r w:rsidRPr="0030354D">
        <w:rPr>
          <w:rFonts w:ascii="Times New Roman" w:hAnsi="Times New Roman" w:cs="Times New Roman"/>
          <w:sz w:val="22"/>
          <w:szCs w:val="22"/>
        </w:rPr>
        <w:t>Режим</w:t>
      </w:r>
      <w:r w:rsidRPr="0030354D">
        <w:rPr>
          <w:rFonts w:ascii="Times New Roman" w:hAnsi="Times New Roman" w:cs="Times New Roman"/>
          <w:sz w:val="22"/>
          <w:szCs w:val="22"/>
          <w:lang w:val="en-US"/>
        </w:rPr>
        <w:t xml:space="preserve"> </w:t>
      </w:r>
      <w:r w:rsidRPr="0030354D">
        <w:rPr>
          <w:rFonts w:ascii="Times New Roman" w:hAnsi="Times New Roman" w:cs="Times New Roman"/>
          <w:sz w:val="22"/>
          <w:szCs w:val="22"/>
        </w:rPr>
        <w:t>доступа</w:t>
      </w:r>
      <w:r w:rsidRPr="0030354D">
        <w:rPr>
          <w:rFonts w:ascii="Times New Roman" w:hAnsi="Times New Roman" w:cs="Times New Roman"/>
          <w:sz w:val="22"/>
          <w:szCs w:val="22"/>
          <w:lang w:val="en-US"/>
        </w:rPr>
        <w:t>:http://data.worldbank.org/indicator/SL.TLF.CACT.FE.ZS/countries/1W?display=map</w:t>
      </w:r>
    </w:p>
  </w:footnote>
  <w:footnote w:id="48">
    <w:p w:rsidR="00E944BC" w:rsidRPr="00377341" w:rsidRDefault="00E944BC" w:rsidP="0030354D">
      <w:pPr>
        <w:pStyle w:val="a6"/>
        <w:jc w:val="both"/>
      </w:pPr>
      <w:r w:rsidRPr="0030354D">
        <w:rPr>
          <w:rStyle w:val="a8"/>
          <w:rFonts w:ascii="Times New Roman" w:hAnsi="Times New Roman" w:cs="Times New Roman"/>
          <w:sz w:val="22"/>
          <w:szCs w:val="22"/>
        </w:rPr>
        <w:footnoteRef/>
      </w:r>
      <w:hyperlink r:id="rId7" w:history="1">
        <w:r w:rsidRPr="00A30AF7">
          <w:rPr>
            <w:rStyle w:val="aa"/>
            <w:rFonts w:ascii="Times New Roman" w:hAnsi="Times New Roman" w:cs="Times New Roman"/>
            <w:color w:val="auto"/>
            <w:sz w:val="22"/>
            <w:szCs w:val="22"/>
            <w:u w:val="none"/>
            <w:lang w:val="en-US"/>
          </w:rPr>
          <w:t>United Nations Development Programme. 2013. P. 156</w:t>
        </w:r>
      </w:hyperlink>
      <w:r w:rsidRPr="00A30AF7">
        <w:rPr>
          <w:rFonts w:ascii="Times New Roman" w:hAnsi="Times New Roman" w:cs="Times New Roman"/>
          <w:sz w:val="22"/>
          <w:szCs w:val="22"/>
          <w:lang w:val="en-US"/>
        </w:rPr>
        <w:t xml:space="preserve">. </w:t>
      </w:r>
      <w:r w:rsidRPr="00A30AF7">
        <w:rPr>
          <w:rFonts w:ascii="Times New Roman" w:hAnsi="Times New Roman" w:cs="Times New Roman"/>
          <w:sz w:val="22"/>
          <w:szCs w:val="22"/>
        </w:rPr>
        <w:t>Ре</w:t>
      </w:r>
      <w:r w:rsidRPr="00377341">
        <w:rPr>
          <w:rFonts w:ascii="Times New Roman" w:hAnsi="Times New Roman" w:cs="Times New Roman"/>
          <w:sz w:val="22"/>
          <w:szCs w:val="22"/>
        </w:rPr>
        <w:t xml:space="preserve">жим доступа: </w:t>
      </w:r>
      <w:r w:rsidRPr="0030354D">
        <w:rPr>
          <w:rFonts w:ascii="Times New Roman" w:hAnsi="Times New Roman" w:cs="Times New Roman"/>
          <w:sz w:val="22"/>
          <w:szCs w:val="22"/>
          <w:lang w:val="en-US"/>
        </w:rPr>
        <w:t>http</w:t>
      </w:r>
      <w:r w:rsidRPr="00377341">
        <w:rPr>
          <w:rFonts w:ascii="Times New Roman" w:hAnsi="Times New Roman" w:cs="Times New Roman"/>
          <w:sz w:val="22"/>
          <w:szCs w:val="22"/>
        </w:rPr>
        <w:t>://</w:t>
      </w:r>
      <w:r w:rsidRPr="0030354D">
        <w:rPr>
          <w:rFonts w:ascii="Times New Roman" w:hAnsi="Times New Roman" w:cs="Times New Roman"/>
          <w:sz w:val="22"/>
          <w:szCs w:val="22"/>
          <w:lang w:val="en-US"/>
        </w:rPr>
        <w:t>www</w:t>
      </w:r>
      <w:r w:rsidRPr="00377341">
        <w:rPr>
          <w:rFonts w:ascii="Times New Roman" w:hAnsi="Times New Roman" w:cs="Times New Roman"/>
          <w:sz w:val="22"/>
          <w:szCs w:val="22"/>
        </w:rPr>
        <w:t xml:space="preserve">. </w:t>
      </w:r>
      <w:proofErr w:type="spellStart"/>
      <w:r w:rsidRPr="0030354D">
        <w:rPr>
          <w:rFonts w:ascii="Times New Roman" w:hAnsi="Times New Roman" w:cs="Times New Roman"/>
          <w:sz w:val="22"/>
          <w:szCs w:val="22"/>
          <w:lang w:val="en-US"/>
        </w:rPr>
        <w:t>hdr</w:t>
      </w:r>
      <w:proofErr w:type="spellEnd"/>
      <w:r w:rsidRPr="00377341">
        <w:rPr>
          <w:rFonts w:ascii="Times New Roman" w:hAnsi="Times New Roman" w:cs="Times New Roman"/>
          <w:sz w:val="22"/>
          <w:szCs w:val="22"/>
        </w:rPr>
        <w:t>.</w:t>
      </w:r>
      <w:proofErr w:type="spellStart"/>
      <w:r w:rsidRPr="0030354D">
        <w:rPr>
          <w:rFonts w:ascii="Times New Roman" w:hAnsi="Times New Roman" w:cs="Times New Roman"/>
          <w:sz w:val="22"/>
          <w:szCs w:val="22"/>
          <w:lang w:val="en-US"/>
        </w:rPr>
        <w:t>undp</w:t>
      </w:r>
      <w:proofErr w:type="spellEnd"/>
      <w:r w:rsidRPr="00377341">
        <w:rPr>
          <w:rFonts w:ascii="Times New Roman" w:hAnsi="Times New Roman" w:cs="Times New Roman"/>
          <w:sz w:val="22"/>
          <w:szCs w:val="22"/>
        </w:rPr>
        <w:t>.</w:t>
      </w:r>
      <w:r w:rsidRPr="0030354D">
        <w:rPr>
          <w:rFonts w:ascii="Times New Roman" w:hAnsi="Times New Roman" w:cs="Times New Roman"/>
          <w:sz w:val="22"/>
          <w:szCs w:val="22"/>
          <w:lang w:val="en-US"/>
        </w:rPr>
        <w:t>org</w:t>
      </w:r>
    </w:p>
  </w:footnote>
  <w:footnote w:id="49">
    <w:p w:rsidR="00E944BC" w:rsidRPr="001233BC" w:rsidRDefault="00E944BC" w:rsidP="001233BC">
      <w:pPr>
        <w:pStyle w:val="a6"/>
        <w:jc w:val="both"/>
        <w:rPr>
          <w:rFonts w:ascii="Times New Roman" w:hAnsi="Times New Roman" w:cs="Times New Roman"/>
          <w:sz w:val="22"/>
          <w:szCs w:val="22"/>
        </w:rPr>
      </w:pPr>
      <w:r w:rsidRPr="001233BC">
        <w:rPr>
          <w:rStyle w:val="a8"/>
          <w:rFonts w:ascii="Times New Roman" w:hAnsi="Times New Roman" w:cs="Times New Roman"/>
          <w:sz w:val="22"/>
          <w:szCs w:val="22"/>
        </w:rPr>
        <w:footnoteRef/>
      </w:r>
      <w:r w:rsidRPr="001233BC">
        <w:rPr>
          <w:rFonts w:ascii="Times New Roman" w:hAnsi="Times New Roman" w:cs="Times New Roman"/>
          <w:sz w:val="22"/>
          <w:szCs w:val="22"/>
        </w:rPr>
        <w:t>Смирнов И</w:t>
      </w:r>
      <w:r>
        <w:rPr>
          <w:rFonts w:ascii="Times New Roman" w:hAnsi="Times New Roman" w:cs="Times New Roman"/>
          <w:sz w:val="22"/>
          <w:szCs w:val="22"/>
        </w:rPr>
        <w:t>. В</w:t>
      </w:r>
      <w:r w:rsidRPr="001233BC">
        <w:rPr>
          <w:rFonts w:ascii="Times New Roman" w:hAnsi="Times New Roman" w:cs="Times New Roman"/>
          <w:sz w:val="22"/>
          <w:szCs w:val="22"/>
        </w:rPr>
        <w:t xml:space="preserve">. </w:t>
      </w:r>
      <w:r w:rsidRPr="001233BC">
        <w:rPr>
          <w:rFonts w:ascii="Times New Roman" w:hAnsi="Times New Roman" w:cs="Times New Roman"/>
          <w:sz w:val="22"/>
          <w:szCs w:val="22"/>
          <w:shd w:val="clear" w:color="auto" w:fill="FFFFFF"/>
        </w:rPr>
        <w:t>Роль и положение женщин в Исламской республике Иран. // Сб. статей. М.: Институт Востоковедения РАН, 2006. С. 10-15.</w:t>
      </w:r>
    </w:p>
  </w:footnote>
  <w:footnote w:id="50">
    <w:p w:rsidR="00E944BC" w:rsidRPr="001233BC" w:rsidRDefault="00E944BC" w:rsidP="001233BC">
      <w:pPr>
        <w:pStyle w:val="a6"/>
        <w:jc w:val="both"/>
      </w:pPr>
      <w:r w:rsidRPr="001233BC">
        <w:rPr>
          <w:rStyle w:val="a8"/>
          <w:rFonts w:ascii="Times New Roman" w:hAnsi="Times New Roman" w:cs="Times New Roman"/>
          <w:sz w:val="22"/>
          <w:szCs w:val="22"/>
        </w:rPr>
        <w:footnoteRef/>
      </w:r>
      <w:r w:rsidRPr="001233BC">
        <w:rPr>
          <w:rFonts w:ascii="Times New Roman" w:hAnsi="Times New Roman" w:cs="Times New Roman"/>
          <w:sz w:val="22"/>
          <w:szCs w:val="22"/>
          <w:shd w:val="clear" w:color="auto" w:fill="FFFFFF"/>
        </w:rPr>
        <w:t>Мураталиева Н. Т. Положение женщин в Иране. //</w:t>
      </w:r>
      <w:r>
        <w:rPr>
          <w:rFonts w:ascii="Times New Roman" w:hAnsi="Times New Roman" w:cs="Times New Roman"/>
          <w:sz w:val="22"/>
          <w:szCs w:val="22"/>
          <w:shd w:val="clear" w:color="auto" w:fill="FFFFFF"/>
        </w:rPr>
        <w:t xml:space="preserve"> «Время Востока».</w:t>
      </w:r>
      <w:r w:rsidRPr="001233BC">
        <w:rPr>
          <w:rFonts w:ascii="Times New Roman" w:hAnsi="Times New Roman" w:cs="Times New Roman"/>
          <w:sz w:val="22"/>
          <w:szCs w:val="22"/>
          <w:shd w:val="clear" w:color="auto" w:fill="FFFFFF"/>
        </w:rPr>
        <w:t xml:space="preserve"> Режим доступа: http://www.easttime.ru/blog/polozhenie-zhenshchin-v-irane</w:t>
      </w:r>
    </w:p>
  </w:footnote>
  <w:footnote w:id="51">
    <w:p w:rsidR="00E944BC" w:rsidRPr="00597B80" w:rsidRDefault="00E944BC" w:rsidP="00597B80">
      <w:pPr>
        <w:pStyle w:val="a6"/>
        <w:jc w:val="both"/>
      </w:pPr>
      <w:r w:rsidRPr="00597B80">
        <w:rPr>
          <w:rStyle w:val="a8"/>
          <w:rFonts w:ascii="Times New Roman" w:hAnsi="Times New Roman" w:cs="Times New Roman"/>
          <w:sz w:val="22"/>
          <w:szCs w:val="22"/>
        </w:rPr>
        <w:footnoteRef/>
      </w:r>
      <w:r w:rsidRPr="00597B80">
        <w:rPr>
          <w:rFonts w:ascii="Times New Roman" w:hAnsi="Times New Roman" w:cs="Times New Roman"/>
          <w:sz w:val="22"/>
          <w:szCs w:val="22"/>
        </w:rPr>
        <w:t>Дунаева Е. В. Роль и место женщин в иранском обществе. // РИА «Иран». 2011. Режим доступа: http://www.iran.ru/news/analytics/74164/Rol_i_mesto_zhenshchin_v_iranskom_obshchestve</w:t>
      </w:r>
    </w:p>
  </w:footnote>
  <w:footnote w:id="52">
    <w:p w:rsidR="00E944BC" w:rsidRPr="008240EB" w:rsidRDefault="00E944BC" w:rsidP="008240EB">
      <w:pPr>
        <w:pStyle w:val="a6"/>
        <w:jc w:val="both"/>
        <w:rPr>
          <w:rFonts w:ascii="Times New Roman" w:hAnsi="Times New Roman" w:cs="Times New Roman"/>
          <w:sz w:val="22"/>
          <w:szCs w:val="22"/>
        </w:rPr>
      </w:pPr>
      <w:r w:rsidRPr="008240EB">
        <w:rPr>
          <w:rStyle w:val="a8"/>
          <w:rFonts w:ascii="Times New Roman" w:hAnsi="Times New Roman" w:cs="Times New Roman"/>
          <w:sz w:val="22"/>
          <w:szCs w:val="22"/>
        </w:rPr>
        <w:footnoteRef/>
      </w:r>
      <w:r w:rsidRPr="008240EB">
        <w:rPr>
          <w:rFonts w:ascii="Times New Roman" w:hAnsi="Times New Roman" w:cs="Times New Roman"/>
          <w:sz w:val="22"/>
          <w:szCs w:val="22"/>
        </w:rPr>
        <w:t xml:space="preserve">Конституция Исламской республики Иран. 1979. Режим доступа: </w:t>
      </w:r>
      <w:r w:rsidRPr="008240EB">
        <w:rPr>
          <w:rFonts w:ascii="Times New Roman" w:hAnsi="Times New Roman" w:cs="Times New Roman"/>
          <w:sz w:val="22"/>
          <w:szCs w:val="22"/>
          <w:lang w:val="en-US"/>
        </w:rPr>
        <w:t>http</w:t>
      </w:r>
      <w:r w:rsidRPr="008240EB">
        <w:rPr>
          <w:rFonts w:ascii="Times New Roman" w:hAnsi="Times New Roman" w:cs="Times New Roman"/>
          <w:sz w:val="22"/>
          <w:szCs w:val="22"/>
        </w:rPr>
        <w:t>://</w:t>
      </w:r>
      <w:r w:rsidRPr="008240EB">
        <w:rPr>
          <w:rFonts w:ascii="Times New Roman" w:hAnsi="Times New Roman" w:cs="Times New Roman"/>
          <w:sz w:val="22"/>
          <w:szCs w:val="22"/>
          <w:lang w:val="en-US"/>
        </w:rPr>
        <w:t>www</w:t>
      </w:r>
      <w:r w:rsidRPr="008240EB">
        <w:rPr>
          <w:rFonts w:ascii="Times New Roman" w:hAnsi="Times New Roman" w:cs="Times New Roman"/>
          <w:sz w:val="22"/>
          <w:szCs w:val="22"/>
        </w:rPr>
        <w:t>. http://</w:t>
      </w:r>
      <w:r w:rsidRPr="008240EB">
        <w:rPr>
          <w:rFonts w:ascii="Times New Roman" w:hAnsi="Times New Roman" w:cs="Times New Roman"/>
          <w:sz w:val="22"/>
          <w:szCs w:val="22"/>
          <w:lang w:val="en-US"/>
        </w:rPr>
        <w:t>www</w:t>
      </w:r>
      <w:r w:rsidRPr="008240EB">
        <w:rPr>
          <w:rFonts w:ascii="Times New Roman" w:hAnsi="Times New Roman" w:cs="Times New Roman"/>
          <w:sz w:val="22"/>
          <w:szCs w:val="22"/>
        </w:rPr>
        <w:t>.uchebnik-online.com/131/653</w:t>
      </w:r>
    </w:p>
  </w:footnote>
  <w:footnote w:id="53">
    <w:p w:rsidR="00E944BC" w:rsidRPr="00FF44E4" w:rsidRDefault="00E944BC" w:rsidP="00441032">
      <w:pPr>
        <w:pStyle w:val="a6"/>
        <w:jc w:val="both"/>
      </w:pPr>
      <w:r>
        <w:rPr>
          <w:rStyle w:val="a8"/>
        </w:rPr>
        <w:footnoteRef/>
      </w:r>
      <w:hyperlink r:id="rId8" w:history="1">
        <w:r>
          <w:rPr>
            <w:rFonts w:ascii="Times New Roman" w:hAnsi="Times New Roman" w:cs="Times New Roman"/>
            <w:sz w:val="22"/>
            <w:szCs w:val="22"/>
            <w:lang w:val="en-US"/>
          </w:rPr>
          <w:t>The Global Gender Gap Report //</w:t>
        </w:r>
        <w:r w:rsidRPr="001A1E7A">
          <w:rPr>
            <w:rFonts w:ascii="Times New Roman" w:hAnsi="Times New Roman" w:cs="Times New Roman"/>
            <w:sz w:val="22"/>
            <w:szCs w:val="22"/>
            <w:lang w:val="en-US"/>
          </w:rPr>
          <w:t xml:space="preserve"> </w:t>
        </w:r>
        <w:r>
          <w:rPr>
            <w:rFonts w:ascii="Times New Roman" w:hAnsi="Times New Roman" w:cs="Times New Roman"/>
            <w:sz w:val="22"/>
            <w:szCs w:val="22"/>
            <w:lang w:val="en-US"/>
          </w:rPr>
          <w:t xml:space="preserve">World Economic Forum. </w:t>
        </w:r>
        <w:r w:rsidRPr="00FF44E4">
          <w:rPr>
            <w:rFonts w:ascii="Times New Roman" w:hAnsi="Times New Roman" w:cs="Times New Roman"/>
            <w:sz w:val="22"/>
            <w:szCs w:val="22"/>
          </w:rPr>
          <w:t>2009</w:t>
        </w:r>
      </w:hyperlink>
      <w:r w:rsidRPr="00FF44E4">
        <w:rPr>
          <w:rFonts w:ascii="Times New Roman" w:hAnsi="Times New Roman" w:cs="Times New Roman"/>
          <w:sz w:val="22"/>
          <w:szCs w:val="22"/>
        </w:rPr>
        <w:t xml:space="preserve">. </w:t>
      </w:r>
      <w:r w:rsidRPr="00441032">
        <w:rPr>
          <w:rFonts w:ascii="Times New Roman" w:hAnsi="Times New Roman" w:cs="Times New Roman"/>
          <w:sz w:val="22"/>
          <w:szCs w:val="22"/>
        </w:rPr>
        <w:t>Режим</w:t>
      </w:r>
      <w:r w:rsidRPr="00FF44E4">
        <w:rPr>
          <w:rFonts w:ascii="Times New Roman" w:hAnsi="Times New Roman" w:cs="Times New Roman"/>
          <w:sz w:val="22"/>
          <w:szCs w:val="22"/>
        </w:rPr>
        <w:t xml:space="preserve"> </w:t>
      </w:r>
      <w:r w:rsidRPr="00441032">
        <w:rPr>
          <w:rFonts w:ascii="Times New Roman" w:hAnsi="Times New Roman" w:cs="Times New Roman"/>
          <w:sz w:val="22"/>
          <w:szCs w:val="22"/>
        </w:rPr>
        <w:t>доступа</w:t>
      </w:r>
      <w:r w:rsidRPr="00FF44E4">
        <w:rPr>
          <w:rFonts w:ascii="Times New Roman" w:hAnsi="Times New Roman" w:cs="Times New Roman"/>
          <w:sz w:val="22"/>
          <w:szCs w:val="22"/>
        </w:rPr>
        <w:t xml:space="preserve">: </w:t>
      </w:r>
      <w:r w:rsidRPr="00441032">
        <w:rPr>
          <w:rFonts w:ascii="Times New Roman" w:hAnsi="Times New Roman" w:cs="Times New Roman"/>
          <w:sz w:val="22"/>
          <w:szCs w:val="22"/>
          <w:lang w:val="en-US"/>
        </w:rPr>
        <w:t>http</w:t>
      </w:r>
      <w:r w:rsidRPr="00FF44E4">
        <w:rPr>
          <w:rFonts w:ascii="Times New Roman" w:hAnsi="Times New Roman" w:cs="Times New Roman"/>
          <w:sz w:val="22"/>
          <w:szCs w:val="22"/>
        </w:rPr>
        <w:t>://</w:t>
      </w:r>
      <w:r w:rsidRPr="00441032">
        <w:rPr>
          <w:rFonts w:ascii="Times New Roman" w:hAnsi="Times New Roman" w:cs="Times New Roman"/>
          <w:sz w:val="22"/>
          <w:szCs w:val="22"/>
          <w:lang w:val="en-US"/>
        </w:rPr>
        <w:t>www</w:t>
      </w:r>
      <w:r w:rsidRPr="00FF44E4">
        <w:rPr>
          <w:rFonts w:ascii="Times New Roman" w:hAnsi="Times New Roman" w:cs="Times New Roman"/>
          <w:sz w:val="22"/>
          <w:szCs w:val="22"/>
        </w:rPr>
        <w:t>.</w:t>
      </w:r>
      <w:r w:rsidRPr="00441032">
        <w:rPr>
          <w:rFonts w:ascii="Times New Roman" w:hAnsi="Times New Roman" w:cs="Times New Roman"/>
          <w:sz w:val="22"/>
          <w:szCs w:val="22"/>
          <w:lang w:val="en-US"/>
        </w:rPr>
        <w:t>weforum</w:t>
      </w:r>
      <w:r w:rsidRPr="00FF44E4">
        <w:rPr>
          <w:rFonts w:ascii="Times New Roman" w:hAnsi="Times New Roman" w:cs="Times New Roman"/>
          <w:sz w:val="22"/>
          <w:szCs w:val="22"/>
        </w:rPr>
        <w:t>.</w:t>
      </w:r>
      <w:r>
        <w:rPr>
          <w:rFonts w:ascii="Times New Roman" w:hAnsi="Times New Roman" w:cs="Times New Roman"/>
          <w:sz w:val="22"/>
          <w:szCs w:val="22"/>
          <w:lang w:val="en-US"/>
        </w:rPr>
        <w:t>org</w:t>
      </w:r>
      <w:r w:rsidRPr="00FF44E4">
        <w:rPr>
          <w:rFonts w:ascii="Times New Roman" w:hAnsi="Times New Roman" w:cs="Times New Roman"/>
          <w:sz w:val="22"/>
          <w:szCs w:val="22"/>
        </w:rPr>
        <w:t>/</w:t>
      </w:r>
      <w:r>
        <w:rPr>
          <w:rFonts w:ascii="Times New Roman" w:hAnsi="Times New Roman" w:cs="Times New Roman"/>
          <w:sz w:val="22"/>
          <w:szCs w:val="22"/>
          <w:lang w:val="en-US"/>
        </w:rPr>
        <w:t>pdf</w:t>
      </w:r>
      <w:r w:rsidRPr="00FF44E4">
        <w:rPr>
          <w:rFonts w:ascii="Times New Roman" w:hAnsi="Times New Roman" w:cs="Times New Roman"/>
          <w:sz w:val="22"/>
          <w:szCs w:val="22"/>
        </w:rPr>
        <w:t>/</w:t>
      </w:r>
      <w:r>
        <w:rPr>
          <w:rFonts w:ascii="Times New Roman" w:hAnsi="Times New Roman" w:cs="Times New Roman"/>
          <w:sz w:val="22"/>
          <w:szCs w:val="22"/>
          <w:lang w:val="en-US"/>
        </w:rPr>
        <w:t>gendergap</w:t>
      </w:r>
      <w:r w:rsidRPr="00FF44E4">
        <w:rPr>
          <w:rFonts w:ascii="Times New Roman" w:hAnsi="Times New Roman" w:cs="Times New Roman"/>
          <w:sz w:val="22"/>
          <w:szCs w:val="22"/>
        </w:rPr>
        <w:t>/</w:t>
      </w:r>
      <w:r>
        <w:rPr>
          <w:rFonts w:ascii="Times New Roman" w:hAnsi="Times New Roman" w:cs="Times New Roman"/>
          <w:sz w:val="22"/>
          <w:szCs w:val="22"/>
          <w:lang w:val="en-US"/>
        </w:rPr>
        <w:t>report</w:t>
      </w:r>
      <w:r w:rsidRPr="00FF44E4">
        <w:rPr>
          <w:rFonts w:ascii="Times New Roman" w:hAnsi="Times New Roman" w:cs="Times New Roman"/>
          <w:sz w:val="22"/>
          <w:szCs w:val="22"/>
        </w:rPr>
        <w:t>2009.</w:t>
      </w:r>
    </w:p>
  </w:footnote>
  <w:footnote w:id="54">
    <w:p w:rsidR="00E944BC" w:rsidRPr="002F2F1C" w:rsidRDefault="00E944BC" w:rsidP="00EF04B8">
      <w:pPr>
        <w:pStyle w:val="a6"/>
        <w:jc w:val="both"/>
        <w:rPr>
          <w:rFonts w:ascii="Times New Roman" w:hAnsi="Times New Roman" w:cs="Times New Roman"/>
          <w:sz w:val="22"/>
          <w:szCs w:val="22"/>
          <w:lang w:val="en-US"/>
        </w:rPr>
      </w:pPr>
      <w:r w:rsidRPr="002F2F1C">
        <w:rPr>
          <w:rStyle w:val="a8"/>
          <w:rFonts w:ascii="Times New Roman" w:hAnsi="Times New Roman" w:cs="Times New Roman"/>
          <w:sz w:val="22"/>
          <w:szCs w:val="22"/>
        </w:rPr>
        <w:footnoteRef/>
      </w:r>
      <w:proofErr w:type="spellStart"/>
      <w:r w:rsidRPr="002F2F1C">
        <w:rPr>
          <w:rFonts w:ascii="Times New Roman" w:hAnsi="Times New Roman" w:cs="Times New Roman"/>
          <w:iCs/>
          <w:sz w:val="22"/>
          <w:szCs w:val="22"/>
          <w:shd w:val="clear" w:color="auto" w:fill="FFFFFF"/>
          <w:lang w:val="en-US"/>
        </w:rPr>
        <w:t>Zoepf</w:t>
      </w:r>
      <w:proofErr w:type="spellEnd"/>
      <w:r w:rsidRPr="00560CE1">
        <w:rPr>
          <w:rFonts w:ascii="Times New Roman" w:hAnsi="Times New Roman" w:cs="Times New Roman"/>
          <w:iCs/>
          <w:sz w:val="22"/>
          <w:szCs w:val="22"/>
          <w:shd w:val="clear" w:color="auto" w:fill="FFFFFF"/>
        </w:rPr>
        <w:t xml:space="preserve"> </w:t>
      </w:r>
      <w:r w:rsidRPr="002F2F1C">
        <w:rPr>
          <w:rFonts w:ascii="Times New Roman" w:hAnsi="Times New Roman" w:cs="Times New Roman"/>
          <w:iCs/>
          <w:sz w:val="22"/>
          <w:szCs w:val="22"/>
          <w:shd w:val="clear" w:color="auto" w:fill="FFFFFF"/>
          <w:lang w:val="en-US"/>
        </w:rPr>
        <w:t>K</w:t>
      </w:r>
      <w:r w:rsidRPr="00560CE1">
        <w:rPr>
          <w:rFonts w:ascii="Times New Roman" w:hAnsi="Times New Roman" w:cs="Times New Roman"/>
          <w:iCs/>
          <w:sz w:val="22"/>
          <w:szCs w:val="22"/>
          <w:shd w:val="clear" w:color="auto" w:fill="FFFFFF"/>
        </w:rPr>
        <w:t>.</w:t>
      </w:r>
      <w:hyperlink r:id="rId9" w:history="1">
        <w:r w:rsidRPr="002F2F1C">
          <w:rPr>
            <w:rStyle w:val="aa"/>
            <w:rFonts w:ascii="Times New Roman" w:hAnsi="Times New Roman" w:cs="Times New Roman"/>
            <w:color w:val="auto"/>
            <w:sz w:val="22"/>
            <w:szCs w:val="22"/>
            <w:u w:val="none"/>
            <w:lang w:val="en-US"/>
          </w:rPr>
          <w:t>Talk of Women's Rights Divides Saudi Arabia</w:t>
        </w:r>
      </w:hyperlink>
      <w:r w:rsidRPr="002F2F1C">
        <w:rPr>
          <w:rFonts w:ascii="Times New Roman" w:hAnsi="Times New Roman" w:cs="Times New Roman"/>
          <w:sz w:val="22"/>
          <w:szCs w:val="22"/>
          <w:shd w:val="clear" w:color="auto" w:fill="FFFFFF"/>
          <w:lang w:val="en-US"/>
        </w:rPr>
        <w:t xml:space="preserve">. // </w:t>
      </w:r>
      <w:r w:rsidRPr="002F2F1C">
        <w:rPr>
          <w:rFonts w:ascii="Times New Roman" w:hAnsi="Times New Roman" w:cs="Times New Roman"/>
          <w:iCs/>
          <w:sz w:val="22"/>
          <w:szCs w:val="22"/>
          <w:shd w:val="clear" w:color="auto" w:fill="FFFFFF"/>
          <w:lang w:val="en-US"/>
        </w:rPr>
        <w:t>The New York Times</w:t>
      </w:r>
      <w:r w:rsidRPr="002F2F1C">
        <w:rPr>
          <w:rFonts w:ascii="Times New Roman" w:hAnsi="Times New Roman" w:cs="Times New Roman"/>
          <w:sz w:val="22"/>
          <w:szCs w:val="22"/>
          <w:shd w:val="clear" w:color="auto" w:fill="FFFFFF"/>
          <w:lang w:val="en-US"/>
        </w:rPr>
        <w:t>. 2010</w:t>
      </w:r>
      <w:r w:rsidRPr="000E4E3F">
        <w:rPr>
          <w:rFonts w:ascii="Times New Roman" w:hAnsi="Times New Roman" w:cs="Times New Roman"/>
          <w:sz w:val="22"/>
          <w:szCs w:val="22"/>
          <w:shd w:val="clear" w:color="auto" w:fill="FFFFFF"/>
          <w:lang w:val="en-US"/>
        </w:rPr>
        <w:t>.</w:t>
      </w:r>
      <w:r>
        <w:rPr>
          <w:rFonts w:ascii="Times New Roman" w:hAnsi="Times New Roman" w:cs="Times New Roman"/>
          <w:sz w:val="22"/>
          <w:szCs w:val="22"/>
          <w:shd w:val="clear" w:color="auto" w:fill="FFFFFF"/>
          <w:lang w:val="en-US"/>
        </w:rPr>
        <w:t xml:space="preserve"> P. 23</w:t>
      </w:r>
      <w:r w:rsidRPr="002F2F1C">
        <w:rPr>
          <w:rFonts w:ascii="Times New Roman" w:hAnsi="Times New Roman" w:cs="Times New Roman"/>
          <w:sz w:val="22"/>
          <w:szCs w:val="22"/>
          <w:shd w:val="clear" w:color="auto" w:fill="FFFFFF"/>
          <w:lang w:val="en-US"/>
        </w:rPr>
        <w:t>.</w:t>
      </w:r>
    </w:p>
  </w:footnote>
  <w:footnote w:id="55">
    <w:p w:rsidR="00E944BC" w:rsidRPr="00E45B61" w:rsidRDefault="00E944BC" w:rsidP="00E45B61">
      <w:pPr>
        <w:pStyle w:val="a6"/>
        <w:jc w:val="both"/>
        <w:rPr>
          <w:lang w:val="en-US"/>
        </w:rPr>
      </w:pPr>
      <w:r w:rsidRPr="00E45B61">
        <w:rPr>
          <w:rStyle w:val="a8"/>
          <w:rFonts w:ascii="Times New Roman" w:hAnsi="Times New Roman" w:cs="Times New Roman"/>
          <w:sz w:val="22"/>
          <w:szCs w:val="22"/>
        </w:rPr>
        <w:footnoteRef/>
      </w:r>
      <w:r w:rsidRPr="00AB58BB">
        <w:rPr>
          <w:rFonts w:ascii="Times New Roman" w:hAnsi="Times New Roman" w:cs="Times New Roman"/>
          <w:iCs/>
          <w:sz w:val="22"/>
          <w:szCs w:val="22"/>
          <w:shd w:val="clear" w:color="auto" w:fill="FFFFFF"/>
          <w:lang w:val="en-US"/>
        </w:rPr>
        <w:t xml:space="preserve">Watson K. Winning the case for women in work: Saudi Arabia’s steps to reform. // BBC News. 2011. </w:t>
      </w:r>
      <w:r w:rsidRPr="00E45B61">
        <w:rPr>
          <w:rFonts w:ascii="Times New Roman" w:hAnsi="Times New Roman" w:cs="Times New Roman"/>
          <w:iCs/>
          <w:sz w:val="22"/>
          <w:szCs w:val="22"/>
          <w:shd w:val="clear" w:color="auto" w:fill="FFFFFF"/>
        </w:rPr>
        <w:t>Режим</w:t>
      </w:r>
      <w:r w:rsidRPr="00E45B61">
        <w:rPr>
          <w:rFonts w:ascii="Times New Roman" w:hAnsi="Times New Roman" w:cs="Times New Roman"/>
          <w:iCs/>
          <w:sz w:val="22"/>
          <w:szCs w:val="22"/>
          <w:shd w:val="clear" w:color="auto" w:fill="FFFFFF"/>
          <w:lang w:val="en-US"/>
        </w:rPr>
        <w:t xml:space="preserve"> </w:t>
      </w:r>
      <w:r w:rsidRPr="00E45B61">
        <w:rPr>
          <w:rFonts w:ascii="Times New Roman" w:hAnsi="Times New Roman" w:cs="Times New Roman"/>
          <w:iCs/>
          <w:sz w:val="22"/>
          <w:szCs w:val="22"/>
          <w:shd w:val="clear" w:color="auto" w:fill="FFFFFF"/>
        </w:rPr>
        <w:t>доступа</w:t>
      </w:r>
      <w:r w:rsidRPr="00E45B61">
        <w:rPr>
          <w:rFonts w:ascii="Times New Roman" w:hAnsi="Times New Roman" w:cs="Times New Roman"/>
          <w:iCs/>
          <w:sz w:val="22"/>
          <w:szCs w:val="22"/>
          <w:shd w:val="clear" w:color="auto" w:fill="FFFFFF"/>
          <w:lang w:val="en-US"/>
        </w:rPr>
        <w:t>: http://www.bbc.com/news/business-20697030</w:t>
      </w:r>
    </w:p>
  </w:footnote>
  <w:footnote w:id="56">
    <w:p w:rsidR="00E944BC" w:rsidRPr="00377341" w:rsidRDefault="00E944BC" w:rsidP="001323A7">
      <w:pPr>
        <w:pStyle w:val="a6"/>
        <w:jc w:val="both"/>
        <w:rPr>
          <w:rFonts w:ascii="Times New Roman" w:hAnsi="Times New Roman"/>
          <w:sz w:val="22"/>
          <w:szCs w:val="22"/>
          <w:lang w:val="en-US"/>
        </w:rPr>
      </w:pPr>
      <w:r w:rsidRPr="001323A7">
        <w:rPr>
          <w:rStyle w:val="a8"/>
          <w:rFonts w:ascii="Times New Roman" w:hAnsi="Times New Roman" w:cs="Times New Roman"/>
          <w:sz w:val="22"/>
          <w:szCs w:val="22"/>
        </w:rPr>
        <w:footnoteRef/>
      </w:r>
      <w:proofErr w:type="spellStart"/>
      <w:proofErr w:type="gramStart"/>
      <w:r w:rsidRPr="001323A7">
        <w:rPr>
          <w:rFonts w:ascii="Times New Roman" w:hAnsi="Times New Roman" w:cs="Times New Roman"/>
          <w:sz w:val="22"/>
          <w:szCs w:val="22"/>
          <w:lang w:val="en-US"/>
        </w:rPr>
        <w:t>Mervat</w:t>
      </w:r>
      <w:proofErr w:type="spellEnd"/>
      <w:r w:rsidRPr="001323A7">
        <w:rPr>
          <w:rFonts w:ascii="Times New Roman" w:hAnsi="Times New Roman" w:cs="Times New Roman"/>
          <w:sz w:val="22"/>
          <w:szCs w:val="22"/>
          <w:lang w:val="en-US"/>
        </w:rPr>
        <w:t xml:space="preserve"> F. Hatem Economic and </w:t>
      </w:r>
      <w:proofErr w:type="spellStart"/>
      <w:r w:rsidRPr="001323A7">
        <w:rPr>
          <w:rFonts w:ascii="Times New Roman" w:hAnsi="Times New Roman" w:cs="Times New Roman"/>
          <w:sz w:val="22"/>
          <w:szCs w:val="22"/>
          <w:lang w:val="en-US"/>
        </w:rPr>
        <w:t>politicfl</w:t>
      </w:r>
      <w:proofErr w:type="spellEnd"/>
      <w:r w:rsidRPr="001323A7">
        <w:rPr>
          <w:rFonts w:ascii="Times New Roman" w:hAnsi="Times New Roman" w:cs="Times New Roman"/>
          <w:sz w:val="22"/>
          <w:szCs w:val="22"/>
          <w:lang w:val="en-US"/>
        </w:rPr>
        <w:t xml:space="preserve"> liberation in Egypt and the demise of state feminism.</w:t>
      </w:r>
      <w:proofErr w:type="gramEnd"/>
      <w:r w:rsidRPr="001323A7">
        <w:rPr>
          <w:rFonts w:ascii="Times New Roman" w:hAnsi="Times New Roman" w:cs="Times New Roman"/>
          <w:sz w:val="22"/>
          <w:szCs w:val="22"/>
          <w:lang w:val="en-US"/>
        </w:rPr>
        <w:t xml:space="preserve"> // International journal of Middle East Studies. </w:t>
      </w:r>
      <w:r w:rsidRPr="00377341">
        <w:rPr>
          <w:rFonts w:ascii="Times New Roman" w:hAnsi="Times New Roman" w:cs="Times New Roman"/>
          <w:sz w:val="22"/>
          <w:szCs w:val="22"/>
          <w:lang w:val="en-US"/>
        </w:rPr>
        <w:t xml:space="preserve">1992. 251 </w:t>
      </w:r>
      <w:r w:rsidRPr="001323A7">
        <w:rPr>
          <w:rFonts w:ascii="Times New Roman" w:hAnsi="Times New Roman" w:cs="Times New Roman"/>
          <w:sz w:val="22"/>
          <w:szCs w:val="22"/>
          <w:lang w:val="en-US"/>
        </w:rPr>
        <w:t>p</w:t>
      </w:r>
      <w:r w:rsidRPr="00377341">
        <w:rPr>
          <w:rFonts w:ascii="Times New Roman" w:hAnsi="Times New Roman" w:cs="Times New Roman"/>
          <w:sz w:val="22"/>
          <w:szCs w:val="22"/>
          <w:lang w:val="en-US"/>
        </w:rPr>
        <w:t>.</w:t>
      </w:r>
    </w:p>
  </w:footnote>
  <w:footnote w:id="57">
    <w:p w:rsidR="00E944BC" w:rsidRPr="00C92D04" w:rsidRDefault="00E944BC" w:rsidP="00C92D04">
      <w:pPr>
        <w:pStyle w:val="a6"/>
        <w:jc w:val="both"/>
        <w:rPr>
          <w:rFonts w:ascii="Times New Roman" w:hAnsi="Times New Roman" w:cs="Times New Roman"/>
          <w:sz w:val="22"/>
          <w:szCs w:val="22"/>
          <w:lang w:val="en-US"/>
        </w:rPr>
      </w:pPr>
      <w:r w:rsidRPr="00C92D04">
        <w:rPr>
          <w:rStyle w:val="a8"/>
          <w:rFonts w:ascii="Times New Roman" w:hAnsi="Times New Roman" w:cs="Times New Roman"/>
          <w:sz w:val="22"/>
          <w:szCs w:val="22"/>
        </w:rPr>
        <w:footnoteRef/>
      </w:r>
      <w:r w:rsidRPr="00C92D04">
        <w:rPr>
          <w:rFonts w:ascii="Times New Roman" w:hAnsi="Times New Roman" w:cs="Times New Roman"/>
          <w:sz w:val="22"/>
          <w:szCs w:val="22"/>
          <w:lang w:val="en-US"/>
        </w:rPr>
        <w:t>Women Rights in the Arab world. // Thomas Reuters</w:t>
      </w:r>
    </w:p>
  </w:footnote>
  <w:footnote w:id="58">
    <w:p w:rsidR="00E944BC" w:rsidRPr="00C145E6" w:rsidRDefault="00E944BC" w:rsidP="00C145E6">
      <w:pPr>
        <w:pStyle w:val="a6"/>
        <w:jc w:val="both"/>
      </w:pPr>
      <w:r w:rsidRPr="00C145E6">
        <w:rPr>
          <w:rStyle w:val="a8"/>
          <w:rFonts w:ascii="Times New Roman" w:hAnsi="Times New Roman" w:cs="Times New Roman"/>
          <w:sz w:val="22"/>
          <w:szCs w:val="22"/>
        </w:rPr>
        <w:footnoteRef/>
      </w:r>
      <w:r w:rsidRPr="00C145E6">
        <w:rPr>
          <w:rFonts w:ascii="Times New Roman" w:hAnsi="Times New Roman"/>
          <w:sz w:val="22"/>
          <w:szCs w:val="22"/>
        </w:rPr>
        <w:t>Конституция</w:t>
      </w:r>
      <w:r w:rsidRPr="00AB58BB">
        <w:rPr>
          <w:rFonts w:ascii="Times New Roman" w:hAnsi="Times New Roman"/>
          <w:sz w:val="22"/>
          <w:szCs w:val="22"/>
          <w:lang w:val="en-US"/>
        </w:rPr>
        <w:t xml:space="preserve"> </w:t>
      </w:r>
      <w:r w:rsidRPr="00C145E6">
        <w:rPr>
          <w:rFonts w:ascii="Times New Roman" w:hAnsi="Times New Roman"/>
          <w:sz w:val="22"/>
          <w:szCs w:val="22"/>
        </w:rPr>
        <w:t>Республики</w:t>
      </w:r>
      <w:r w:rsidRPr="00AB58BB">
        <w:rPr>
          <w:rFonts w:ascii="Times New Roman" w:hAnsi="Times New Roman"/>
          <w:sz w:val="22"/>
          <w:szCs w:val="22"/>
          <w:lang w:val="en-US"/>
        </w:rPr>
        <w:t xml:space="preserve"> </w:t>
      </w:r>
      <w:r w:rsidRPr="00C145E6">
        <w:rPr>
          <w:rFonts w:ascii="Times New Roman" w:hAnsi="Times New Roman"/>
          <w:sz w:val="22"/>
          <w:szCs w:val="22"/>
        </w:rPr>
        <w:t>Египет</w:t>
      </w:r>
      <w:r w:rsidRPr="00AB58BB">
        <w:rPr>
          <w:rFonts w:ascii="Times New Roman" w:hAnsi="Times New Roman"/>
          <w:sz w:val="22"/>
          <w:szCs w:val="22"/>
          <w:lang w:val="en-US"/>
        </w:rPr>
        <w:t xml:space="preserve">. // 2014. </w:t>
      </w:r>
      <w:r w:rsidRPr="00C145E6">
        <w:rPr>
          <w:rFonts w:ascii="Times New Roman" w:hAnsi="Times New Roman"/>
          <w:sz w:val="22"/>
          <w:szCs w:val="22"/>
        </w:rPr>
        <w:t xml:space="preserve">Режим </w:t>
      </w:r>
      <w:proofErr w:type="spellStart"/>
      <w:r w:rsidRPr="00C145E6">
        <w:rPr>
          <w:rFonts w:ascii="Times New Roman" w:hAnsi="Times New Roman"/>
          <w:sz w:val="22"/>
          <w:szCs w:val="22"/>
        </w:rPr>
        <w:t>доступа:http</w:t>
      </w:r>
      <w:proofErr w:type="spellEnd"/>
      <w:r w:rsidRPr="00C145E6">
        <w:rPr>
          <w:rFonts w:ascii="Times New Roman" w:hAnsi="Times New Roman"/>
          <w:sz w:val="22"/>
          <w:szCs w:val="22"/>
        </w:rPr>
        <w:t>://worldconstitutions.ru/?p=1013</w:t>
      </w:r>
    </w:p>
  </w:footnote>
  <w:footnote w:id="59">
    <w:p w:rsidR="00E944BC" w:rsidRPr="001323A7" w:rsidRDefault="00E944BC" w:rsidP="001323A7">
      <w:pPr>
        <w:pStyle w:val="a6"/>
        <w:jc w:val="both"/>
      </w:pPr>
      <w:r>
        <w:rPr>
          <w:rStyle w:val="a8"/>
        </w:rPr>
        <w:footnoteRef/>
      </w:r>
      <w:r w:rsidRPr="006B0B26">
        <w:rPr>
          <w:rFonts w:ascii="Times New Roman" w:hAnsi="Times New Roman"/>
          <w:sz w:val="22"/>
          <w:szCs w:val="22"/>
        </w:rPr>
        <w:t>Рыжкова</w:t>
      </w:r>
      <w:r w:rsidRPr="00C145E6">
        <w:rPr>
          <w:rFonts w:ascii="Times New Roman" w:hAnsi="Times New Roman"/>
          <w:sz w:val="22"/>
          <w:szCs w:val="22"/>
        </w:rPr>
        <w:t xml:space="preserve"> </w:t>
      </w:r>
      <w:r w:rsidRPr="006B0B26">
        <w:rPr>
          <w:rFonts w:ascii="Times New Roman" w:hAnsi="Times New Roman"/>
          <w:sz w:val="22"/>
          <w:szCs w:val="22"/>
        </w:rPr>
        <w:t>Е</w:t>
      </w:r>
      <w:r w:rsidRPr="00C145E6">
        <w:rPr>
          <w:rFonts w:ascii="Times New Roman" w:hAnsi="Times New Roman"/>
          <w:sz w:val="22"/>
          <w:szCs w:val="22"/>
        </w:rPr>
        <w:t>. «</w:t>
      </w:r>
      <w:r w:rsidRPr="006B0B26">
        <w:rPr>
          <w:rFonts w:ascii="Times New Roman" w:hAnsi="Times New Roman"/>
          <w:sz w:val="22"/>
          <w:szCs w:val="22"/>
        </w:rPr>
        <w:t>Тунис</w:t>
      </w:r>
      <w:r w:rsidRPr="00C145E6">
        <w:rPr>
          <w:rFonts w:ascii="Times New Roman" w:hAnsi="Times New Roman"/>
          <w:sz w:val="22"/>
          <w:szCs w:val="22"/>
        </w:rPr>
        <w:t>-</w:t>
      </w:r>
      <w:r w:rsidRPr="006B0B26">
        <w:rPr>
          <w:rFonts w:ascii="Times New Roman" w:hAnsi="Times New Roman"/>
          <w:sz w:val="22"/>
          <w:szCs w:val="22"/>
        </w:rPr>
        <w:t>Египет</w:t>
      </w:r>
      <w:r w:rsidRPr="00C145E6">
        <w:rPr>
          <w:rFonts w:ascii="Times New Roman" w:hAnsi="Times New Roman"/>
          <w:sz w:val="22"/>
          <w:szCs w:val="22"/>
        </w:rPr>
        <w:t xml:space="preserve">: </w:t>
      </w:r>
      <w:r w:rsidRPr="006B0B26">
        <w:rPr>
          <w:rFonts w:ascii="Times New Roman" w:hAnsi="Times New Roman"/>
          <w:sz w:val="22"/>
          <w:szCs w:val="22"/>
        </w:rPr>
        <w:t>конституционные</w:t>
      </w:r>
      <w:r w:rsidRPr="00C145E6">
        <w:rPr>
          <w:rFonts w:ascii="Times New Roman" w:hAnsi="Times New Roman"/>
          <w:sz w:val="22"/>
          <w:szCs w:val="22"/>
        </w:rPr>
        <w:t xml:space="preserve"> </w:t>
      </w:r>
      <w:r w:rsidRPr="006B0B26">
        <w:rPr>
          <w:rFonts w:ascii="Times New Roman" w:hAnsi="Times New Roman"/>
          <w:sz w:val="22"/>
          <w:szCs w:val="22"/>
        </w:rPr>
        <w:t>итоги</w:t>
      </w:r>
      <w:r w:rsidRPr="00C145E6">
        <w:rPr>
          <w:rFonts w:ascii="Times New Roman" w:hAnsi="Times New Roman"/>
          <w:sz w:val="22"/>
          <w:szCs w:val="22"/>
        </w:rPr>
        <w:t xml:space="preserve"> </w:t>
      </w:r>
      <w:r w:rsidRPr="006B0B26">
        <w:rPr>
          <w:rFonts w:ascii="Times New Roman" w:hAnsi="Times New Roman"/>
          <w:sz w:val="22"/>
          <w:szCs w:val="22"/>
        </w:rPr>
        <w:t>января</w:t>
      </w:r>
      <w:r w:rsidRPr="00C145E6">
        <w:rPr>
          <w:rFonts w:ascii="Times New Roman" w:hAnsi="Times New Roman"/>
          <w:sz w:val="22"/>
          <w:szCs w:val="22"/>
        </w:rPr>
        <w:t xml:space="preserve"> 2014 </w:t>
      </w:r>
      <w:r w:rsidRPr="006B0B26">
        <w:rPr>
          <w:rFonts w:ascii="Times New Roman" w:hAnsi="Times New Roman"/>
          <w:sz w:val="22"/>
          <w:szCs w:val="22"/>
        </w:rPr>
        <w:t>года</w:t>
      </w:r>
      <w:r w:rsidRPr="00C145E6">
        <w:rPr>
          <w:rFonts w:ascii="Times New Roman" w:hAnsi="Times New Roman"/>
          <w:sz w:val="22"/>
          <w:szCs w:val="22"/>
        </w:rPr>
        <w:t xml:space="preserve">. // </w:t>
      </w:r>
      <w:r w:rsidRPr="006B0B26">
        <w:rPr>
          <w:rFonts w:ascii="Times New Roman" w:hAnsi="Times New Roman"/>
          <w:sz w:val="22"/>
          <w:szCs w:val="22"/>
        </w:rPr>
        <w:t>Журнал</w:t>
      </w:r>
      <w:r w:rsidRPr="00C145E6">
        <w:rPr>
          <w:rFonts w:ascii="Times New Roman" w:hAnsi="Times New Roman"/>
          <w:sz w:val="22"/>
          <w:szCs w:val="22"/>
        </w:rPr>
        <w:t>: «</w:t>
      </w:r>
      <w:r w:rsidRPr="006B0B26">
        <w:rPr>
          <w:rFonts w:ascii="Times New Roman" w:hAnsi="Times New Roman"/>
          <w:sz w:val="22"/>
          <w:szCs w:val="22"/>
        </w:rPr>
        <w:t>Новок</w:t>
      </w:r>
      <w:r w:rsidRPr="00C145E6">
        <w:rPr>
          <w:rFonts w:ascii="Times New Roman" w:hAnsi="Times New Roman"/>
          <w:sz w:val="22"/>
          <w:szCs w:val="22"/>
        </w:rPr>
        <w:t xml:space="preserve"> </w:t>
      </w:r>
      <w:r w:rsidRPr="006B0B26">
        <w:rPr>
          <w:rFonts w:ascii="Times New Roman" w:hAnsi="Times New Roman"/>
          <w:sz w:val="22"/>
          <w:szCs w:val="22"/>
        </w:rPr>
        <w:t>восточное</w:t>
      </w:r>
      <w:r w:rsidRPr="00C145E6">
        <w:rPr>
          <w:rFonts w:ascii="Times New Roman" w:hAnsi="Times New Roman"/>
          <w:sz w:val="22"/>
          <w:szCs w:val="22"/>
        </w:rPr>
        <w:t xml:space="preserve"> </w:t>
      </w:r>
      <w:r w:rsidRPr="006B0B26">
        <w:rPr>
          <w:rFonts w:ascii="Times New Roman" w:hAnsi="Times New Roman"/>
          <w:sz w:val="22"/>
          <w:szCs w:val="22"/>
        </w:rPr>
        <w:t>обозрение</w:t>
      </w:r>
      <w:r w:rsidRPr="00C145E6">
        <w:rPr>
          <w:rFonts w:ascii="Times New Roman" w:hAnsi="Times New Roman"/>
          <w:sz w:val="22"/>
          <w:szCs w:val="22"/>
        </w:rPr>
        <w:t xml:space="preserve">». </w:t>
      </w:r>
      <w:r w:rsidRPr="001323A7">
        <w:rPr>
          <w:rFonts w:ascii="Times New Roman" w:hAnsi="Times New Roman"/>
          <w:sz w:val="22"/>
          <w:szCs w:val="22"/>
        </w:rPr>
        <w:t xml:space="preserve">2014. </w:t>
      </w:r>
      <w:r>
        <w:rPr>
          <w:rFonts w:ascii="Times New Roman" w:hAnsi="Times New Roman"/>
          <w:sz w:val="22"/>
          <w:szCs w:val="22"/>
        </w:rPr>
        <w:t>С. 3</w:t>
      </w:r>
      <w:r w:rsidRPr="001323A7">
        <w:rPr>
          <w:rFonts w:ascii="Times New Roman" w:hAnsi="Times New Roman"/>
          <w:sz w:val="22"/>
          <w:szCs w:val="22"/>
        </w:rPr>
        <w:t>.</w:t>
      </w:r>
    </w:p>
  </w:footnote>
  <w:footnote w:id="60">
    <w:p w:rsidR="00E944BC" w:rsidRPr="005C4A40" w:rsidRDefault="00E944BC" w:rsidP="00720E38">
      <w:pPr>
        <w:pStyle w:val="a6"/>
        <w:jc w:val="both"/>
        <w:rPr>
          <w:rFonts w:ascii="Times New Roman" w:hAnsi="Times New Roman"/>
          <w:sz w:val="22"/>
          <w:szCs w:val="22"/>
        </w:rPr>
      </w:pPr>
      <w:r w:rsidRPr="005C4A40">
        <w:rPr>
          <w:rStyle w:val="a8"/>
          <w:rFonts w:ascii="Times New Roman" w:hAnsi="Times New Roman"/>
          <w:sz w:val="22"/>
          <w:szCs w:val="22"/>
        </w:rPr>
        <w:footnoteRef/>
      </w:r>
      <w:proofErr w:type="spellStart"/>
      <w:r w:rsidRPr="005C4A40">
        <w:rPr>
          <w:rFonts w:ascii="Times New Roman" w:hAnsi="Times New Roman"/>
          <w:sz w:val="22"/>
          <w:szCs w:val="22"/>
        </w:rPr>
        <w:t>Ал</w:t>
      </w:r>
      <w:r>
        <w:rPr>
          <w:rFonts w:ascii="Times New Roman" w:hAnsi="Times New Roman"/>
          <w:sz w:val="22"/>
          <w:szCs w:val="22"/>
        </w:rPr>
        <w:t>аев</w:t>
      </w:r>
      <w:proofErr w:type="spellEnd"/>
      <w:r>
        <w:rPr>
          <w:rFonts w:ascii="Times New Roman" w:hAnsi="Times New Roman"/>
          <w:sz w:val="22"/>
          <w:szCs w:val="22"/>
        </w:rPr>
        <w:t xml:space="preserve"> Л. Б. История Востока,</w:t>
      </w:r>
      <w:r w:rsidRPr="005C4A40">
        <w:rPr>
          <w:rFonts w:ascii="Times New Roman" w:hAnsi="Times New Roman"/>
          <w:sz w:val="22"/>
          <w:szCs w:val="22"/>
        </w:rPr>
        <w:t xml:space="preserve"> т. VI, Восток в новейшее время (1945-2000</w:t>
      </w:r>
      <w:r>
        <w:rPr>
          <w:rFonts w:ascii="Times New Roman" w:hAnsi="Times New Roman"/>
          <w:sz w:val="22"/>
          <w:szCs w:val="22"/>
        </w:rPr>
        <w:t>)</w:t>
      </w:r>
      <w:r w:rsidRPr="005C4A40">
        <w:rPr>
          <w:rFonts w:ascii="Times New Roman" w:hAnsi="Times New Roman"/>
          <w:sz w:val="22"/>
          <w:szCs w:val="22"/>
        </w:rPr>
        <w:t>. // М.: «Восточная литература» РАН</w:t>
      </w:r>
      <w:r>
        <w:rPr>
          <w:rFonts w:ascii="Times New Roman" w:hAnsi="Times New Roman"/>
          <w:sz w:val="22"/>
          <w:szCs w:val="22"/>
        </w:rPr>
        <w:t>. 2008. С 325.</w:t>
      </w:r>
    </w:p>
  </w:footnote>
  <w:footnote w:id="61">
    <w:p w:rsidR="00E944BC" w:rsidRPr="008E3687" w:rsidRDefault="00E944BC" w:rsidP="00720E38">
      <w:pPr>
        <w:pStyle w:val="a6"/>
        <w:jc w:val="both"/>
      </w:pPr>
      <w:r>
        <w:rPr>
          <w:rStyle w:val="a8"/>
        </w:rPr>
        <w:footnoteRef/>
      </w:r>
      <w:r w:rsidRPr="00175C39">
        <w:rPr>
          <w:lang w:val="en-US"/>
        </w:rPr>
        <w:t xml:space="preserve"> </w:t>
      </w:r>
      <w:r w:rsidRPr="00175C39">
        <w:rPr>
          <w:rFonts w:ascii="Times New Roman" w:hAnsi="Times New Roman"/>
          <w:sz w:val="22"/>
          <w:szCs w:val="22"/>
          <w:lang w:val="en-US"/>
        </w:rPr>
        <w:t xml:space="preserve">Coleman I. Women and Arab Revolts // </w:t>
      </w:r>
      <w:proofErr w:type="gramStart"/>
      <w:r w:rsidRPr="00175C39">
        <w:rPr>
          <w:rFonts w:ascii="Times New Roman" w:hAnsi="Times New Roman"/>
          <w:sz w:val="22"/>
          <w:szCs w:val="22"/>
          <w:lang w:val="en-US"/>
        </w:rPr>
        <w:t>The</w:t>
      </w:r>
      <w:proofErr w:type="gramEnd"/>
      <w:r w:rsidRPr="00175C39">
        <w:rPr>
          <w:rFonts w:ascii="Times New Roman" w:hAnsi="Times New Roman"/>
          <w:sz w:val="22"/>
          <w:szCs w:val="22"/>
          <w:lang w:val="en-US"/>
        </w:rPr>
        <w:t xml:space="preserve"> Brown Journal of World Affairs. </w:t>
      </w:r>
      <w:proofErr w:type="gramStart"/>
      <w:r w:rsidRPr="00175C39">
        <w:rPr>
          <w:rFonts w:ascii="Times New Roman" w:hAnsi="Times New Roman"/>
          <w:sz w:val="22"/>
          <w:szCs w:val="22"/>
          <w:lang w:val="en-US"/>
        </w:rPr>
        <w:t>Vol</w:t>
      </w:r>
      <w:r w:rsidRPr="008E3687">
        <w:rPr>
          <w:rFonts w:ascii="Times New Roman" w:hAnsi="Times New Roman"/>
          <w:sz w:val="22"/>
          <w:szCs w:val="22"/>
        </w:rPr>
        <w:t>. 18, №1.</w:t>
      </w:r>
      <w:proofErr w:type="gramEnd"/>
      <w:r w:rsidRPr="008E3687">
        <w:rPr>
          <w:rFonts w:ascii="Times New Roman" w:hAnsi="Times New Roman"/>
          <w:sz w:val="22"/>
          <w:szCs w:val="22"/>
        </w:rPr>
        <w:t xml:space="preserve"> 2011 .</w:t>
      </w:r>
      <w:r w:rsidRPr="00392FC7">
        <w:rPr>
          <w:rFonts w:ascii="Times New Roman" w:hAnsi="Times New Roman"/>
          <w:sz w:val="22"/>
          <w:szCs w:val="22"/>
        </w:rPr>
        <w:t xml:space="preserve"> </w:t>
      </w:r>
      <w:r>
        <w:rPr>
          <w:rFonts w:ascii="Times New Roman" w:hAnsi="Times New Roman"/>
          <w:sz w:val="22"/>
          <w:szCs w:val="22"/>
          <w:lang w:val="en-US"/>
        </w:rPr>
        <w:t>P</w:t>
      </w:r>
      <w:r w:rsidRPr="00DB1BC0">
        <w:rPr>
          <w:rFonts w:ascii="Times New Roman" w:hAnsi="Times New Roman"/>
          <w:sz w:val="22"/>
          <w:szCs w:val="22"/>
        </w:rPr>
        <w:t>.</w:t>
      </w:r>
      <w:r>
        <w:rPr>
          <w:rFonts w:ascii="Times New Roman" w:hAnsi="Times New Roman"/>
          <w:sz w:val="22"/>
          <w:szCs w:val="22"/>
        </w:rPr>
        <w:t xml:space="preserve"> 218</w:t>
      </w:r>
      <w:r w:rsidRPr="008E3687">
        <w:rPr>
          <w:rFonts w:ascii="Times New Roman" w:hAnsi="Times New Roman"/>
          <w:sz w:val="22"/>
          <w:szCs w:val="22"/>
        </w:rPr>
        <w:t>.</w:t>
      </w:r>
    </w:p>
  </w:footnote>
  <w:footnote w:id="62">
    <w:p w:rsidR="00E944BC" w:rsidRPr="00392FC7" w:rsidRDefault="00E944BC" w:rsidP="00720E38">
      <w:pPr>
        <w:pStyle w:val="a6"/>
        <w:jc w:val="both"/>
        <w:rPr>
          <w:rFonts w:ascii="Times New Roman" w:hAnsi="Times New Roman"/>
          <w:sz w:val="22"/>
          <w:szCs w:val="22"/>
        </w:rPr>
      </w:pPr>
      <w:r>
        <w:rPr>
          <w:rStyle w:val="a8"/>
        </w:rPr>
        <w:footnoteRef/>
      </w:r>
      <w:r w:rsidRPr="008E3687">
        <w:t xml:space="preserve"> </w:t>
      </w:r>
      <w:r w:rsidRPr="00905A6C">
        <w:rPr>
          <w:rFonts w:ascii="Times New Roman" w:hAnsi="Times New Roman"/>
          <w:sz w:val="22"/>
          <w:szCs w:val="22"/>
        </w:rPr>
        <w:t>Рыжкова</w:t>
      </w:r>
      <w:r w:rsidRPr="008E3687">
        <w:rPr>
          <w:rFonts w:ascii="Times New Roman" w:hAnsi="Times New Roman"/>
          <w:sz w:val="22"/>
          <w:szCs w:val="22"/>
        </w:rPr>
        <w:t xml:space="preserve"> </w:t>
      </w:r>
      <w:r w:rsidRPr="00905A6C">
        <w:rPr>
          <w:rFonts w:ascii="Times New Roman" w:hAnsi="Times New Roman"/>
          <w:sz w:val="22"/>
          <w:szCs w:val="22"/>
        </w:rPr>
        <w:t>Е</w:t>
      </w:r>
      <w:r w:rsidRPr="008E3687">
        <w:rPr>
          <w:rFonts w:ascii="Times New Roman" w:hAnsi="Times New Roman"/>
          <w:sz w:val="22"/>
          <w:szCs w:val="22"/>
        </w:rPr>
        <w:t>. «</w:t>
      </w:r>
      <w:r w:rsidRPr="00905A6C">
        <w:rPr>
          <w:rFonts w:ascii="Times New Roman" w:hAnsi="Times New Roman"/>
          <w:sz w:val="22"/>
          <w:szCs w:val="22"/>
        </w:rPr>
        <w:t xml:space="preserve">Тунис-Египет: конституционные итоги января 2014 года. // Журнал: «Новое восточное обозрение». </w:t>
      </w:r>
      <w:r w:rsidRPr="00392FC7">
        <w:rPr>
          <w:rFonts w:ascii="Times New Roman" w:hAnsi="Times New Roman"/>
          <w:sz w:val="22"/>
          <w:szCs w:val="22"/>
          <w:lang w:val="en-US"/>
        </w:rPr>
        <w:t xml:space="preserve">2014. </w:t>
      </w:r>
      <w:r>
        <w:rPr>
          <w:rFonts w:ascii="Times New Roman" w:hAnsi="Times New Roman"/>
          <w:sz w:val="22"/>
          <w:szCs w:val="22"/>
        </w:rPr>
        <w:t>С</w:t>
      </w:r>
      <w:r w:rsidRPr="00392FC7">
        <w:rPr>
          <w:rFonts w:ascii="Times New Roman" w:hAnsi="Times New Roman"/>
          <w:sz w:val="22"/>
          <w:szCs w:val="22"/>
          <w:lang w:val="en-US"/>
        </w:rPr>
        <w:t>.</w:t>
      </w:r>
      <w:r>
        <w:rPr>
          <w:rFonts w:ascii="Times New Roman" w:hAnsi="Times New Roman"/>
          <w:sz w:val="22"/>
          <w:szCs w:val="22"/>
          <w:lang w:val="en-US"/>
        </w:rPr>
        <w:t xml:space="preserve"> </w:t>
      </w:r>
      <w:r>
        <w:rPr>
          <w:rFonts w:ascii="Times New Roman" w:hAnsi="Times New Roman"/>
          <w:sz w:val="22"/>
          <w:szCs w:val="22"/>
        </w:rPr>
        <w:t>3.</w:t>
      </w:r>
    </w:p>
  </w:footnote>
  <w:footnote w:id="63">
    <w:p w:rsidR="00E944BC" w:rsidRPr="00670591" w:rsidRDefault="00E944BC" w:rsidP="00377341">
      <w:pPr>
        <w:pStyle w:val="a6"/>
        <w:rPr>
          <w:rFonts w:ascii="Times New Roman" w:hAnsi="Times New Roman"/>
          <w:sz w:val="22"/>
          <w:szCs w:val="22"/>
          <w:lang w:val="en-US"/>
        </w:rPr>
      </w:pPr>
      <w:r>
        <w:rPr>
          <w:rStyle w:val="a8"/>
        </w:rPr>
        <w:footnoteRef/>
      </w:r>
      <w:r w:rsidRPr="00670591">
        <w:rPr>
          <w:lang w:val="en-US"/>
        </w:rPr>
        <w:t xml:space="preserve"> </w:t>
      </w:r>
      <w:proofErr w:type="gramStart"/>
      <w:r w:rsidRPr="00670591">
        <w:rPr>
          <w:rFonts w:ascii="Times New Roman" w:hAnsi="Times New Roman"/>
          <w:sz w:val="22"/>
          <w:szCs w:val="22"/>
          <w:lang w:val="en-US"/>
        </w:rPr>
        <w:t>Al-</w:t>
      </w:r>
      <w:proofErr w:type="spellStart"/>
      <w:r w:rsidRPr="00670591">
        <w:rPr>
          <w:rFonts w:ascii="Times New Roman" w:hAnsi="Times New Roman"/>
          <w:sz w:val="22"/>
          <w:szCs w:val="22"/>
          <w:lang w:val="en-US"/>
        </w:rPr>
        <w:t>Sakkaf</w:t>
      </w:r>
      <w:proofErr w:type="spellEnd"/>
      <w:r w:rsidRPr="00670591">
        <w:rPr>
          <w:rFonts w:ascii="Times New Roman" w:hAnsi="Times New Roman"/>
          <w:sz w:val="22"/>
          <w:szCs w:val="22"/>
          <w:lang w:val="en-US"/>
        </w:rPr>
        <w:t xml:space="preserve"> N. Women journalists without chains.</w:t>
      </w:r>
      <w:proofErr w:type="gramEnd"/>
      <w:r w:rsidRPr="00670591">
        <w:rPr>
          <w:rFonts w:ascii="Times New Roman" w:hAnsi="Times New Roman"/>
          <w:sz w:val="22"/>
          <w:szCs w:val="22"/>
          <w:lang w:val="en-US"/>
        </w:rPr>
        <w:t xml:space="preserve"> 2010.</w:t>
      </w:r>
    </w:p>
  </w:footnote>
  <w:footnote w:id="64">
    <w:p w:rsidR="00E944BC" w:rsidRPr="00670591" w:rsidRDefault="00E944BC" w:rsidP="00377341">
      <w:pPr>
        <w:pStyle w:val="a6"/>
        <w:jc w:val="both"/>
        <w:rPr>
          <w:lang w:val="en-US"/>
        </w:rPr>
      </w:pPr>
      <w:r>
        <w:rPr>
          <w:rStyle w:val="a8"/>
        </w:rPr>
        <w:footnoteRef/>
      </w:r>
      <w:r w:rsidRPr="00670591">
        <w:rPr>
          <w:sz w:val="22"/>
          <w:szCs w:val="22"/>
          <w:lang w:val="en-US"/>
        </w:rPr>
        <w:t xml:space="preserve"> </w:t>
      </w:r>
      <w:r w:rsidRPr="00670591">
        <w:rPr>
          <w:rFonts w:ascii="Times New Roman" w:hAnsi="Times New Roman"/>
          <w:sz w:val="22"/>
          <w:szCs w:val="22"/>
          <w:lang w:val="en-US"/>
        </w:rPr>
        <w:t xml:space="preserve">Sharma K. The other half: women and the Arab spring. // The Hindu. </w:t>
      </w:r>
      <w:r w:rsidRPr="00905A6C">
        <w:rPr>
          <w:rFonts w:ascii="Times New Roman" w:hAnsi="Times New Roman"/>
          <w:sz w:val="22"/>
          <w:szCs w:val="22"/>
          <w:lang w:val="en-US"/>
        </w:rPr>
        <w:t>2011</w:t>
      </w:r>
    </w:p>
  </w:footnote>
  <w:footnote w:id="65">
    <w:p w:rsidR="00E944BC" w:rsidRPr="001137A3" w:rsidRDefault="00E944BC" w:rsidP="00377341">
      <w:pPr>
        <w:pStyle w:val="a6"/>
        <w:rPr>
          <w:rFonts w:ascii="Times New Roman" w:hAnsi="Times New Roman"/>
          <w:sz w:val="22"/>
          <w:szCs w:val="22"/>
          <w:lang w:val="en-US"/>
        </w:rPr>
      </w:pPr>
      <w:r>
        <w:rPr>
          <w:rStyle w:val="a8"/>
        </w:rPr>
        <w:footnoteRef/>
      </w:r>
      <w:r w:rsidRPr="00670591">
        <w:rPr>
          <w:lang w:val="en-US"/>
        </w:rPr>
        <w:t xml:space="preserve"> </w:t>
      </w:r>
      <w:proofErr w:type="spellStart"/>
      <w:r w:rsidRPr="00670591">
        <w:rPr>
          <w:rFonts w:ascii="Times New Roman" w:hAnsi="Times New Roman"/>
          <w:sz w:val="22"/>
          <w:szCs w:val="22"/>
          <w:lang w:val="en-US"/>
        </w:rPr>
        <w:t>Stier</w:t>
      </w:r>
      <w:proofErr w:type="spellEnd"/>
      <w:r w:rsidRPr="00670591">
        <w:rPr>
          <w:rFonts w:ascii="Times New Roman" w:hAnsi="Times New Roman"/>
          <w:sz w:val="22"/>
          <w:szCs w:val="22"/>
          <w:lang w:val="en-US"/>
        </w:rPr>
        <w:t xml:space="preserve"> E. </w:t>
      </w:r>
      <w:proofErr w:type="gramStart"/>
      <w:r w:rsidRPr="00670591">
        <w:rPr>
          <w:rFonts w:ascii="Times New Roman" w:hAnsi="Times New Roman"/>
          <w:sz w:val="22"/>
          <w:szCs w:val="22"/>
          <w:lang w:val="en-US"/>
        </w:rPr>
        <w:t>The woman at the head of Yemen’s protest movement.</w:t>
      </w:r>
      <w:proofErr w:type="gramEnd"/>
      <w:r w:rsidRPr="00670591">
        <w:rPr>
          <w:rFonts w:ascii="Times New Roman" w:hAnsi="Times New Roman"/>
          <w:sz w:val="22"/>
          <w:szCs w:val="22"/>
          <w:lang w:val="en-US"/>
        </w:rPr>
        <w:t xml:space="preserve"> // Time magazine. 2012</w:t>
      </w:r>
      <w:r w:rsidRPr="00203643">
        <w:rPr>
          <w:rFonts w:ascii="Times New Roman" w:hAnsi="Times New Roman"/>
          <w:sz w:val="22"/>
          <w:szCs w:val="22"/>
          <w:lang w:val="en-US"/>
        </w:rPr>
        <w:t>.</w:t>
      </w:r>
      <w:r w:rsidRPr="00392FC7">
        <w:rPr>
          <w:rFonts w:ascii="Times New Roman" w:hAnsi="Times New Roman"/>
          <w:sz w:val="22"/>
          <w:szCs w:val="22"/>
          <w:lang w:val="en-US"/>
        </w:rPr>
        <w:t xml:space="preserve"> </w:t>
      </w:r>
      <w:r>
        <w:rPr>
          <w:rFonts w:ascii="Times New Roman" w:hAnsi="Times New Roman"/>
          <w:sz w:val="22"/>
          <w:szCs w:val="22"/>
          <w:lang w:val="en-US"/>
        </w:rPr>
        <w:t>P.</w:t>
      </w:r>
      <w:r w:rsidRPr="00203643">
        <w:rPr>
          <w:rFonts w:ascii="Times New Roman" w:hAnsi="Times New Roman"/>
          <w:sz w:val="22"/>
          <w:szCs w:val="22"/>
          <w:lang w:val="en-US"/>
        </w:rPr>
        <w:t xml:space="preserve"> </w:t>
      </w:r>
      <w:r>
        <w:rPr>
          <w:rFonts w:ascii="Times New Roman" w:hAnsi="Times New Roman"/>
          <w:sz w:val="22"/>
          <w:szCs w:val="22"/>
          <w:lang w:val="en-US"/>
        </w:rPr>
        <w:t>34.</w:t>
      </w:r>
    </w:p>
  </w:footnote>
  <w:footnote w:id="66">
    <w:p w:rsidR="00E944BC" w:rsidRPr="00DB1BC0" w:rsidRDefault="00E944BC" w:rsidP="00377341">
      <w:pPr>
        <w:pStyle w:val="1"/>
        <w:shd w:val="clear" w:color="auto" w:fill="FFFFFF"/>
        <w:spacing w:before="0" w:beforeAutospacing="0" w:after="0" w:afterAutospacing="0"/>
        <w:jc w:val="both"/>
        <w:textAlignment w:val="baseline"/>
      </w:pPr>
      <w:r w:rsidRPr="00122174">
        <w:rPr>
          <w:rStyle w:val="a8"/>
          <w:rFonts w:ascii="Calibri" w:eastAsia="Calibri" w:hAnsi="Calibri"/>
          <w:b w:val="0"/>
          <w:bCs w:val="0"/>
          <w:kern w:val="0"/>
          <w:sz w:val="20"/>
          <w:szCs w:val="20"/>
        </w:rPr>
        <w:footnoteRef/>
      </w:r>
      <w:r w:rsidRPr="00122174">
        <w:rPr>
          <w:rStyle w:val="a8"/>
          <w:rFonts w:ascii="Calibri" w:eastAsia="Calibri" w:hAnsi="Calibri"/>
          <w:b w:val="0"/>
          <w:bCs w:val="0"/>
          <w:kern w:val="0"/>
          <w:sz w:val="20"/>
          <w:szCs w:val="20"/>
          <w:lang w:val="en-US"/>
        </w:rPr>
        <w:t xml:space="preserve"> </w:t>
      </w:r>
      <w:proofErr w:type="spellStart"/>
      <w:r w:rsidRPr="00122174">
        <w:rPr>
          <w:rFonts w:eastAsia="Calibri"/>
          <w:b w:val="0"/>
          <w:bCs w:val="0"/>
          <w:kern w:val="0"/>
          <w:sz w:val="22"/>
          <w:szCs w:val="22"/>
          <w:lang w:val="en-US"/>
        </w:rPr>
        <w:t>Yazdani</w:t>
      </w:r>
      <w:proofErr w:type="spellEnd"/>
      <w:r w:rsidRPr="00122174">
        <w:rPr>
          <w:rFonts w:eastAsia="Calibri"/>
          <w:b w:val="0"/>
          <w:bCs w:val="0"/>
          <w:kern w:val="0"/>
          <w:sz w:val="22"/>
          <w:szCs w:val="22"/>
          <w:lang w:val="en-US"/>
        </w:rPr>
        <w:t xml:space="preserve"> D. </w:t>
      </w:r>
      <w:proofErr w:type="spellStart"/>
      <w:r w:rsidRPr="00122174">
        <w:rPr>
          <w:rFonts w:eastAsia="Calibri"/>
          <w:b w:val="0"/>
          <w:bCs w:val="0"/>
          <w:kern w:val="0"/>
          <w:sz w:val="22"/>
          <w:szCs w:val="22"/>
          <w:lang w:val="en-US"/>
        </w:rPr>
        <w:t>Tawakkul</w:t>
      </w:r>
      <w:proofErr w:type="spellEnd"/>
      <w:r w:rsidRPr="00122174">
        <w:rPr>
          <w:rFonts w:eastAsia="Calibri"/>
          <w:b w:val="0"/>
          <w:bCs w:val="0"/>
          <w:kern w:val="0"/>
          <w:sz w:val="22"/>
          <w:szCs w:val="22"/>
          <w:lang w:val="en-US"/>
        </w:rPr>
        <w:t xml:space="preserve"> Karman Brings The Arab Spring to Yemen. // </w:t>
      </w:r>
      <w:proofErr w:type="spellStart"/>
      <w:r w:rsidRPr="00122174">
        <w:rPr>
          <w:rFonts w:eastAsia="Calibri"/>
          <w:b w:val="0"/>
          <w:bCs w:val="0"/>
          <w:kern w:val="0"/>
          <w:sz w:val="22"/>
          <w:szCs w:val="22"/>
          <w:lang w:val="en-US"/>
        </w:rPr>
        <w:t>Tutufoundationusa</w:t>
      </w:r>
      <w:proofErr w:type="spellEnd"/>
      <w:r w:rsidRPr="00122174">
        <w:rPr>
          <w:rFonts w:eastAsia="Calibri"/>
          <w:b w:val="0"/>
          <w:bCs w:val="0"/>
          <w:kern w:val="0"/>
          <w:sz w:val="22"/>
          <w:szCs w:val="22"/>
          <w:lang w:val="en-US"/>
        </w:rPr>
        <w:t xml:space="preserve">. </w:t>
      </w:r>
      <w:r w:rsidRPr="00DB1BC0">
        <w:rPr>
          <w:rFonts w:eastAsia="Calibri"/>
          <w:b w:val="0"/>
          <w:bCs w:val="0"/>
          <w:kern w:val="0"/>
          <w:sz w:val="22"/>
          <w:szCs w:val="22"/>
        </w:rPr>
        <w:t xml:space="preserve">2012. </w:t>
      </w:r>
      <w:r w:rsidRPr="006B54CC">
        <w:rPr>
          <w:b w:val="0"/>
          <w:sz w:val="22"/>
          <w:szCs w:val="22"/>
        </w:rPr>
        <w:t>Режим</w:t>
      </w:r>
      <w:r w:rsidRPr="00392FC7">
        <w:rPr>
          <w:b w:val="0"/>
          <w:sz w:val="22"/>
          <w:szCs w:val="22"/>
        </w:rPr>
        <w:t xml:space="preserve"> </w:t>
      </w:r>
      <w:r w:rsidRPr="006B54CC">
        <w:rPr>
          <w:b w:val="0"/>
          <w:sz w:val="22"/>
          <w:szCs w:val="22"/>
        </w:rPr>
        <w:t>доступа</w:t>
      </w:r>
      <w:r w:rsidRPr="00392FC7">
        <w:rPr>
          <w:rFonts w:eastAsia="Calibri"/>
          <w:b w:val="0"/>
          <w:bCs w:val="0"/>
          <w:kern w:val="0"/>
          <w:sz w:val="22"/>
          <w:szCs w:val="22"/>
        </w:rPr>
        <w:t xml:space="preserve">: </w:t>
      </w:r>
      <w:r w:rsidRPr="00122174">
        <w:rPr>
          <w:rFonts w:eastAsia="Calibri"/>
          <w:b w:val="0"/>
          <w:bCs w:val="0"/>
          <w:kern w:val="0"/>
          <w:sz w:val="22"/>
          <w:szCs w:val="22"/>
          <w:lang w:val="en-US"/>
        </w:rPr>
        <w:t>http</w:t>
      </w:r>
      <w:r w:rsidRPr="00392FC7">
        <w:rPr>
          <w:rFonts w:eastAsia="Calibri"/>
          <w:b w:val="0"/>
          <w:bCs w:val="0"/>
          <w:kern w:val="0"/>
          <w:sz w:val="22"/>
          <w:szCs w:val="22"/>
        </w:rPr>
        <w:t>://</w:t>
      </w:r>
      <w:r w:rsidRPr="00122174">
        <w:rPr>
          <w:rFonts w:eastAsia="Calibri"/>
          <w:b w:val="0"/>
          <w:bCs w:val="0"/>
          <w:kern w:val="0"/>
          <w:sz w:val="22"/>
          <w:szCs w:val="22"/>
          <w:lang w:val="en-US"/>
        </w:rPr>
        <w:t>www</w:t>
      </w:r>
      <w:r w:rsidRPr="00392FC7">
        <w:rPr>
          <w:rFonts w:eastAsia="Calibri"/>
          <w:b w:val="0"/>
          <w:bCs w:val="0"/>
          <w:kern w:val="0"/>
          <w:sz w:val="22"/>
          <w:szCs w:val="22"/>
        </w:rPr>
        <w:t>.</w:t>
      </w:r>
      <w:proofErr w:type="spellStart"/>
      <w:r w:rsidRPr="00122174">
        <w:rPr>
          <w:rFonts w:eastAsia="Calibri"/>
          <w:b w:val="0"/>
          <w:bCs w:val="0"/>
          <w:kern w:val="0"/>
          <w:sz w:val="22"/>
          <w:szCs w:val="22"/>
          <w:lang w:val="en-US"/>
        </w:rPr>
        <w:t>tutufoundationusa</w:t>
      </w:r>
      <w:proofErr w:type="spellEnd"/>
      <w:r w:rsidRPr="006B54CC">
        <w:rPr>
          <w:rFonts w:eastAsia="Calibri"/>
          <w:b w:val="0"/>
          <w:bCs w:val="0"/>
          <w:kern w:val="0"/>
          <w:sz w:val="22"/>
          <w:szCs w:val="22"/>
        </w:rPr>
        <w:t>.</w:t>
      </w:r>
      <w:r w:rsidRPr="00122174">
        <w:rPr>
          <w:rFonts w:eastAsia="Calibri"/>
          <w:b w:val="0"/>
          <w:bCs w:val="0"/>
          <w:kern w:val="0"/>
          <w:sz w:val="22"/>
          <w:szCs w:val="22"/>
          <w:lang w:val="en-US"/>
        </w:rPr>
        <w:t>org</w:t>
      </w:r>
      <w:r w:rsidRPr="006B54CC">
        <w:rPr>
          <w:rFonts w:eastAsia="Calibri"/>
          <w:b w:val="0"/>
          <w:bCs w:val="0"/>
          <w:kern w:val="0"/>
          <w:sz w:val="22"/>
          <w:szCs w:val="22"/>
        </w:rPr>
        <w:t>/2012/01/</w:t>
      </w:r>
      <w:proofErr w:type="spellStart"/>
      <w:r w:rsidRPr="00122174">
        <w:rPr>
          <w:rFonts w:eastAsia="Calibri"/>
          <w:b w:val="0"/>
          <w:bCs w:val="0"/>
          <w:kern w:val="0"/>
          <w:sz w:val="22"/>
          <w:szCs w:val="22"/>
          <w:lang w:val="en-US"/>
        </w:rPr>
        <w:t>tawakkul</w:t>
      </w:r>
      <w:proofErr w:type="spellEnd"/>
      <w:r w:rsidRPr="006B54CC">
        <w:rPr>
          <w:rFonts w:eastAsia="Calibri"/>
          <w:b w:val="0"/>
          <w:bCs w:val="0"/>
          <w:kern w:val="0"/>
          <w:sz w:val="22"/>
          <w:szCs w:val="22"/>
        </w:rPr>
        <w:t>-</w:t>
      </w:r>
      <w:proofErr w:type="spellStart"/>
      <w:r w:rsidRPr="00122174">
        <w:rPr>
          <w:rFonts w:eastAsia="Calibri"/>
          <w:b w:val="0"/>
          <w:bCs w:val="0"/>
          <w:kern w:val="0"/>
          <w:sz w:val="22"/>
          <w:szCs w:val="22"/>
          <w:lang w:val="en-US"/>
        </w:rPr>
        <w:t>karman</w:t>
      </w:r>
      <w:proofErr w:type="spellEnd"/>
      <w:r w:rsidRPr="006B54CC">
        <w:rPr>
          <w:rFonts w:eastAsia="Calibri"/>
          <w:b w:val="0"/>
          <w:bCs w:val="0"/>
          <w:kern w:val="0"/>
          <w:sz w:val="22"/>
          <w:szCs w:val="22"/>
        </w:rPr>
        <w:t>-</w:t>
      </w:r>
      <w:r w:rsidRPr="00122174">
        <w:rPr>
          <w:rFonts w:eastAsia="Calibri"/>
          <w:b w:val="0"/>
          <w:bCs w:val="0"/>
          <w:kern w:val="0"/>
          <w:sz w:val="22"/>
          <w:szCs w:val="22"/>
          <w:lang w:val="en-US"/>
        </w:rPr>
        <w:t>brings</w:t>
      </w:r>
      <w:r w:rsidRPr="006B54CC">
        <w:rPr>
          <w:rFonts w:eastAsia="Calibri"/>
          <w:b w:val="0"/>
          <w:bCs w:val="0"/>
          <w:kern w:val="0"/>
          <w:sz w:val="22"/>
          <w:szCs w:val="22"/>
        </w:rPr>
        <w:t>-</w:t>
      </w:r>
      <w:r w:rsidRPr="00122174">
        <w:rPr>
          <w:rFonts w:eastAsia="Calibri"/>
          <w:b w:val="0"/>
          <w:bCs w:val="0"/>
          <w:kern w:val="0"/>
          <w:sz w:val="22"/>
          <w:szCs w:val="22"/>
          <w:lang w:val="en-US"/>
        </w:rPr>
        <w:t>the</w:t>
      </w:r>
      <w:r w:rsidRPr="006B54CC">
        <w:rPr>
          <w:rFonts w:eastAsia="Calibri"/>
          <w:b w:val="0"/>
          <w:bCs w:val="0"/>
          <w:kern w:val="0"/>
          <w:sz w:val="22"/>
          <w:szCs w:val="22"/>
        </w:rPr>
        <w:t>-</w:t>
      </w:r>
      <w:proofErr w:type="spellStart"/>
      <w:r w:rsidRPr="00122174">
        <w:rPr>
          <w:rFonts w:eastAsia="Calibri"/>
          <w:b w:val="0"/>
          <w:bCs w:val="0"/>
          <w:kern w:val="0"/>
          <w:sz w:val="22"/>
          <w:szCs w:val="22"/>
          <w:lang w:val="en-US"/>
        </w:rPr>
        <w:t>arab</w:t>
      </w:r>
      <w:proofErr w:type="spellEnd"/>
      <w:r w:rsidRPr="006B54CC">
        <w:rPr>
          <w:rFonts w:eastAsia="Calibri"/>
          <w:b w:val="0"/>
          <w:bCs w:val="0"/>
          <w:kern w:val="0"/>
          <w:sz w:val="22"/>
          <w:szCs w:val="22"/>
        </w:rPr>
        <w:t>-</w:t>
      </w:r>
      <w:r w:rsidRPr="00122174">
        <w:rPr>
          <w:rFonts w:eastAsia="Calibri"/>
          <w:b w:val="0"/>
          <w:bCs w:val="0"/>
          <w:kern w:val="0"/>
          <w:sz w:val="22"/>
          <w:szCs w:val="22"/>
          <w:lang w:val="en-US"/>
        </w:rPr>
        <w:t>spring</w:t>
      </w:r>
      <w:r w:rsidRPr="006B54CC">
        <w:rPr>
          <w:rFonts w:eastAsia="Calibri"/>
          <w:b w:val="0"/>
          <w:bCs w:val="0"/>
          <w:kern w:val="0"/>
          <w:sz w:val="22"/>
          <w:szCs w:val="22"/>
        </w:rPr>
        <w:t>-</w:t>
      </w:r>
      <w:r w:rsidRPr="00122174">
        <w:rPr>
          <w:rFonts w:eastAsia="Calibri"/>
          <w:b w:val="0"/>
          <w:bCs w:val="0"/>
          <w:kern w:val="0"/>
          <w:sz w:val="22"/>
          <w:szCs w:val="22"/>
          <w:lang w:val="en-US"/>
        </w:rPr>
        <w:t>to</w:t>
      </w:r>
      <w:r w:rsidRPr="006B54CC">
        <w:rPr>
          <w:rFonts w:eastAsia="Calibri"/>
          <w:b w:val="0"/>
          <w:bCs w:val="0"/>
          <w:kern w:val="0"/>
          <w:sz w:val="22"/>
          <w:szCs w:val="22"/>
        </w:rPr>
        <w:t>-</w:t>
      </w:r>
      <w:proofErr w:type="spellStart"/>
      <w:r w:rsidRPr="00122174">
        <w:rPr>
          <w:rFonts w:eastAsia="Calibri"/>
          <w:b w:val="0"/>
          <w:bCs w:val="0"/>
          <w:kern w:val="0"/>
          <w:sz w:val="22"/>
          <w:szCs w:val="22"/>
          <w:lang w:val="en-US"/>
        </w:rPr>
        <w:t>yemen</w:t>
      </w:r>
      <w:proofErr w:type="spellEnd"/>
    </w:p>
  </w:footnote>
  <w:footnote w:id="67">
    <w:p w:rsidR="00E944BC" w:rsidRPr="00377341" w:rsidRDefault="00E944BC" w:rsidP="00F44808">
      <w:pPr>
        <w:pStyle w:val="a6"/>
      </w:pPr>
      <w:r>
        <w:rPr>
          <w:rStyle w:val="a8"/>
        </w:rPr>
        <w:footnoteRef/>
      </w:r>
      <w:r w:rsidRPr="002E7ECF">
        <w:rPr>
          <w:lang w:val="en-US"/>
        </w:rPr>
        <w:t xml:space="preserve"> </w:t>
      </w:r>
      <w:r w:rsidRPr="002E7ECF">
        <w:rPr>
          <w:rFonts w:ascii="Times New Roman" w:hAnsi="Times New Roman"/>
          <w:sz w:val="22"/>
          <w:szCs w:val="22"/>
          <w:lang w:val="en-US"/>
        </w:rPr>
        <w:t>Coleman I. Arab women rising: an uncertain future.// National</w:t>
      </w:r>
      <w:r w:rsidRPr="003D3CB3">
        <w:rPr>
          <w:rFonts w:ascii="Times New Roman" w:hAnsi="Times New Roman"/>
          <w:sz w:val="22"/>
          <w:szCs w:val="22"/>
        </w:rPr>
        <w:t xml:space="preserve"> </w:t>
      </w:r>
      <w:r w:rsidRPr="002E7ECF">
        <w:rPr>
          <w:rFonts w:ascii="Times New Roman" w:hAnsi="Times New Roman"/>
          <w:sz w:val="22"/>
          <w:szCs w:val="22"/>
          <w:lang w:val="en-US"/>
        </w:rPr>
        <w:t>public</w:t>
      </w:r>
      <w:r w:rsidRPr="003D3CB3">
        <w:rPr>
          <w:rFonts w:ascii="Times New Roman" w:hAnsi="Times New Roman"/>
          <w:sz w:val="22"/>
          <w:szCs w:val="22"/>
        </w:rPr>
        <w:t xml:space="preserve"> </w:t>
      </w:r>
      <w:r w:rsidRPr="002E7ECF">
        <w:rPr>
          <w:rFonts w:ascii="Times New Roman" w:hAnsi="Times New Roman"/>
          <w:sz w:val="22"/>
          <w:szCs w:val="22"/>
          <w:lang w:val="en-US"/>
        </w:rPr>
        <w:t>radio</w:t>
      </w:r>
      <w:r w:rsidRPr="003D3CB3">
        <w:rPr>
          <w:rFonts w:ascii="Times New Roman" w:hAnsi="Times New Roman"/>
          <w:sz w:val="22"/>
          <w:szCs w:val="22"/>
        </w:rPr>
        <w:t xml:space="preserve">. </w:t>
      </w:r>
      <w:r w:rsidRPr="00377341">
        <w:rPr>
          <w:rFonts w:ascii="Times New Roman" w:hAnsi="Times New Roman"/>
          <w:sz w:val="22"/>
          <w:szCs w:val="22"/>
        </w:rPr>
        <w:t>2012.</w:t>
      </w:r>
      <w:r w:rsidRPr="00392FC7">
        <w:rPr>
          <w:rFonts w:ascii="Times New Roman" w:hAnsi="Times New Roman"/>
          <w:sz w:val="22"/>
          <w:szCs w:val="22"/>
        </w:rPr>
        <w:t xml:space="preserve"> </w:t>
      </w:r>
      <w:proofErr w:type="gramStart"/>
      <w:r>
        <w:rPr>
          <w:rFonts w:ascii="Times New Roman" w:hAnsi="Times New Roman"/>
          <w:sz w:val="22"/>
          <w:szCs w:val="22"/>
          <w:lang w:val="en-US"/>
        </w:rPr>
        <w:t>P</w:t>
      </w:r>
      <w:r w:rsidRPr="00392FC7">
        <w:rPr>
          <w:rFonts w:ascii="Times New Roman" w:hAnsi="Times New Roman"/>
          <w:sz w:val="22"/>
          <w:szCs w:val="22"/>
        </w:rPr>
        <w:t>.</w:t>
      </w:r>
      <w:r>
        <w:rPr>
          <w:rFonts w:ascii="Times New Roman" w:hAnsi="Times New Roman"/>
          <w:sz w:val="22"/>
          <w:szCs w:val="22"/>
        </w:rPr>
        <w:t xml:space="preserve"> 4</w:t>
      </w:r>
      <w:r w:rsidRPr="00377341">
        <w:rPr>
          <w:rFonts w:ascii="Times New Roman" w:hAnsi="Times New Roman"/>
          <w:sz w:val="22"/>
          <w:szCs w:val="22"/>
        </w:rPr>
        <w:t>.</w:t>
      </w:r>
      <w:proofErr w:type="gramEnd"/>
    </w:p>
  </w:footnote>
  <w:footnote w:id="68">
    <w:p w:rsidR="00E944BC" w:rsidRPr="00120401" w:rsidRDefault="00E944BC" w:rsidP="00F44808">
      <w:pPr>
        <w:pStyle w:val="a6"/>
        <w:jc w:val="both"/>
        <w:rPr>
          <w:rFonts w:ascii="Times New Roman" w:hAnsi="Times New Roman" w:cs="Times New Roman"/>
          <w:sz w:val="22"/>
          <w:szCs w:val="22"/>
        </w:rPr>
      </w:pPr>
      <w:r w:rsidRPr="00120401">
        <w:rPr>
          <w:rStyle w:val="a8"/>
          <w:rFonts w:ascii="Times New Roman" w:hAnsi="Times New Roman" w:cs="Times New Roman"/>
          <w:sz w:val="22"/>
          <w:szCs w:val="22"/>
        </w:rPr>
        <w:footnoteRef/>
      </w:r>
      <w:r w:rsidRPr="00120401">
        <w:rPr>
          <w:rFonts w:ascii="Times New Roman" w:hAnsi="Times New Roman" w:cs="Times New Roman"/>
          <w:sz w:val="22"/>
          <w:szCs w:val="22"/>
        </w:rPr>
        <w:t xml:space="preserve"> Рагозин С.А., Рябинин А.Л. Политическая власть, религия и права женщин в Египте и Тунисе до и после «арабской весны». //</w:t>
      </w:r>
      <w:r>
        <w:rPr>
          <w:rFonts w:ascii="Times New Roman" w:hAnsi="Times New Roman" w:cs="Times New Roman"/>
          <w:sz w:val="22"/>
          <w:szCs w:val="22"/>
        </w:rPr>
        <w:t xml:space="preserve"> </w:t>
      </w:r>
      <w:r w:rsidRPr="00120401">
        <w:rPr>
          <w:rFonts w:ascii="Times New Roman" w:hAnsi="Times New Roman" w:cs="Times New Roman"/>
          <w:sz w:val="22"/>
          <w:szCs w:val="22"/>
        </w:rPr>
        <w:t>М.: Изда</w:t>
      </w:r>
      <w:r>
        <w:rPr>
          <w:rFonts w:ascii="Times New Roman" w:hAnsi="Times New Roman" w:cs="Times New Roman"/>
          <w:sz w:val="22"/>
          <w:szCs w:val="22"/>
        </w:rPr>
        <w:t>тельский дом: НИУ ВШЭ. 2014. С 457-463</w:t>
      </w:r>
      <w:r w:rsidRPr="00120401">
        <w:rPr>
          <w:rFonts w:ascii="Times New Roman" w:hAnsi="Times New Roman" w:cs="Times New Roman"/>
          <w:sz w:val="22"/>
          <w:szCs w:val="22"/>
        </w:rPr>
        <w:t>.</w:t>
      </w:r>
    </w:p>
  </w:footnote>
  <w:footnote w:id="69">
    <w:p w:rsidR="00E944BC" w:rsidRPr="002E7ECF" w:rsidRDefault="00E944BC" w:rsidP="00F44808">
      <w:pPr>
        <w:pStyle w:val="a6"/>
        <w:jc w:val="both"/>
        <w:rPr>
          <w:lang w:val="en-US"/>
        </w:rPr>
      </w:pPr>
      <w:r w:rsidRPr="00120401">
        <w:rPr>
          <w:rStyle w:val="a8"/>
          <w:rFonts w:ascii="Times New Roman" w:hAnsi="Times New Roman" w:cs="Times New Roman"/>
          <w:sz w:val="22"/>
          <w:szCs w:val="22"/>
        </w:rPr>
        <w:footnoteRef/>
      </w:r>
      <w:r w:rsidRPr="00DB1BC0">
        <w:rPr>
          <w:rFonts w:ascii="Times New Roman" w:hAnsi="Times New Roman" w:cs="Times New Roman"/>
          <w:sz w:val="22"/>
          <w:szCs w:val="22"/>
          <w:lang w:val="en-US"/>
        </w:rPr>
        <w:t xml:space="preserve"> </w:t>
      </w:r>
      <w:r w:rsidRPr="00120401">
        <w:rPr>
          <w:rFonts w:ascii="Times New Roman" w:hAnsi="Times New Roman" w:cs="Times New Roman"/>
          <w:sz w:val="22"/>
          <w:szCs w:val="22"/>
          <w:lang w:val="en-US"/>
        </w:rPr>
        <w:t>Coleman</w:t>
      </w:r>
      <w:r w:rsidRPr="00DB1BC0">
        <w:rPr>
          <w:rFonts w:ascii="Times New Roman" w:hAnsi="Times New Roman" w:cs="Times New Roman"/>
          <w:sz w:val="22"/>
          <w:szCs w:val="22"/>
          <w:lang w:val="en-US"/>
        </w:rPr>
        <w:t xml:space="preserve"> </w:t>
      </w:r>
      <w:r w:rsidRPr="00120401">
        <w:rPr>
          <w:rFonts w:ascii="Times New Roman" w:hAnsi="Times New Roman" w:cs="Times New Roman"/>
          <w:sz w:val="22"/>
          <w:szCs w:val="22"/>
          <w:lang w:val="en-US"/>
        </w:rPr>
        <w:t>I</w:t>
      </w:r>
      <w:r w:rsidRPr="00DB1BC0">
        <w:rPr>
          <w:rFonts w:ascii="Times New Roman" w:hAnsi="Times New Roman" w:cs="Times New Roman"/>
          <w:sz w:val="22"/>
          <w:szCs w:val="22"/>
          <w:lang w:val="en-US"/>
        </w:rPr>
        <w:t xml:space="preserve">., 2011. </w:t>
      </w:r>
      <w:r w:rsidRPr="00120401">
        <w:rPr>
          <w:rFonts w:ascii="Times New Roman" w:hAnsi="Times New Roman" w:cs="Times New Roman"/>
          <w:sz w:val="22"/>
          <w:szCs w:val="22"/>
          <w:lang w:val="en-US"/>
        </w:rPr>
        <w:t>Women</w:t>
      </w:r>
      <w:r w:rsidRPr="00DB1BC0">
        <w:rPr>
          <w:rFonts w:ascii="Times New Roman" w:hAnsi="Times New Roman" w:cs="Times New Roman"/>
          <w:sz w:val="22"/>
          <w:szCs w:val="22"/>
          <w:lang w:val="en-US"/>
        </w:rPr>
        <w:t xml:space="preserve"> </w:t>
      </w:r>
      <w:r w:rsidRPr="00120401">
        <w:rPr>
          <w:rFonts w:ascii="Times New Roman" w:hAnsi="Times New Roman" w:cs="Times New Roman"/>
          <w:sz w:val="22"/>
          <w:szCs w:val="22"/>
          <w:lang w:val="en-US"/>
        </w:rPr>
        <w:t>and</w:t>
      </w:r>
      <w:r w:rsidRPr="00DB1BC0">
        <w:rPr>
          <w:rFonts w:ascii="Times New Roman" w:hAnsi="Times New Roman" w:cs="Times New Roman"/>
          <w:sz w:val="22"/>
          <w:szCs w:val="22"/>
          <w:lang w:val="en-US"/>
        </w:rPr>
        <w:t xml:space="preserve"> </w:t>
      </w:r>
      <w:r w:rsidRPr="00120401">
        <w:rPr>
          <w:rFonts w:ascii="Times New Roman" w:hAnsi="Times New Roman" w:cs="Times New Roman"/>
          <w:sz w:val="22"/>
          <w:szCs w:val="22"/>
          <w:lang w:val="en-US"/>
        </w:rPr>
        <w:t>Arab</w:t>
      </w:r>
      <w:r w:rsidRPr="00DB1BC0">
        <w:rPr>
          <w:rFonts w:ascii="Times New Roman" w:hAnsi="Times New Roman" w:cs="Times New Roman"/>
          <w:sz w:val="22"/>
          <w:szCs w:val="22"/>
          <w:lang w:val="en-US"/>
        </w:rPr>
        <w:t xml:space="preserve"> </w:t>
      </w:r>
      <w:r w:rsidRPr="00120401">
        <w:rPr>
          <w:rFonts w:ascii="Times New Roman" w:hAnsi="Times New Roman" w:cs="Times New Roman"/>
          <w:sz w:val="22"/>
          <w:szCs w:val="22"/>
          <w:lang w:val="en-US"/>
        </w:rPr>
        <w:t>Revolts</w:t>
      </w:r>
      <w:r w:rsidRPr="00DB1BC0">
        <w:rPr>
          <w:rFonts w:ascii="Times New Roman" w:hAnsi="Times New Roman" w:cs="Times New Roman"/>
          <w:sz w:val="22"/>
          <w:szCs w:val="22"/>
          <w:lang w:val="en-US"/>
        </w:rPr>
        <w:t xml:space="preserve"> // </w:t>
      </w:r>
      <w:proofErr w:type="gramStart"/>
      <w:r w:rsidRPr="00120401">
        <w:rPr>
          <w:rFonts w:ascii="Times New Roman" w:hAnsi="Times New Roman" w:cs="Times New Roman"/>
          <w:sz w:val="22"/>
          <w:szCs w:val="22"/>
          <w:lang w:val="en-US"/>
        </w:rPr>
        <w:t>The</w:t>
      </w:r>
      <w:proofErr w:type="gramEnd"/>
      <w:r w:rsidRPr="00DB1BC0">
        <w:rPr>
          <w:rFonts w:ascii="Times New Roman" w:hAnsi="Times New Roman" w:cs="Times New Roman"/>
          <w:sz w:val="22"/>
          <w:szCs w:val="22"/>
          <w:lang w:val="en-US"/>
        </w:rPr>
        <w:t xml:space="preserve"> </w:t>
      </w:r>
      <w:r w:rsidRPr="00120401">
        <w:rPr>
          <w:rFonts w:ascii="Times New Roman" w:hAnsi="Times New Roman" w:cs="Times New Roman"/>
          <w:sz w:val="22"/>
          <w:szCs w:val="22"/>
          <w:lang w:val="en-US"/>
        </w:rPr>
        <w:t>Brown</w:t>
      </w:r>
      <w:r w:rsidRPr="00DB1BC0">
        <w:rPr>
          <w:rFonts w:ascii="Times New Roman" w:hAnsi="Times New Roman" w:cs="Times New Roman"/>
          <w:sz w:val="22"/>
          <w:szCs w:val="22"/>
          <w:lang w:val="en-US"/>
        </w:rPr>
        <w:t xml:space="preserve"> </w:t>
      </w:r>
      <w:r w:rsidRPr="00120401">
        <w:rPr>
          <w:rFonts w:ascii="Times New Roman" w:hAnsi="Times New Roman" w:cs="Times New Roman"/>
          <w:sz w:val="22"/>
          <w:szCs w:val="22"/>
          <w:lang w:val="en-US"/>
        </w:rPr>
        <w:t>Journal</w:t>
      </w:r>
      <w:r w:rsidRPr="00DB1BC0">
        <w:rPr>
          <w:rFonts w:ascii="Times New Roman" w:hAnsi="Times New Roman" w:cs="Times New Roman"/>
          <w:sz w:val="22"/>
          <w:szCs w:val="22"/>
          <w:lang w:val="en-US"/>
        </w:rPr>
        <w:t xml:space="preserve"> </w:t>
      </w:r>
      <w:r w:rsidRPr="00120401">
        <w:rPr>
          <w:rFonts w:ascii="Times New Roman" w:hAnsi="Times New Roman" w:cs="Times New Roman"/>
          <w:sz w:val="22"/>
          <w:szCs w:val="22"/>
          <w:lang w:val="en-US"/>
        </w:rPr>
        <w:t>of</w:t>
      </w:r>
      <w:r w:rsidRPr="00DB1BC0">
        <w:rPr>
          <w:rFonts w:ascii="Times New Roman" w:hAnsi="Times New Roman" w:cs="Times New Roman"/>
          <w:sz w:val="22"/>
          <w:szCs w:val="22"/>
          <w:lang w:val="en-US"/>
        </w:rPr>
        <w:t xml:space="preserve"> </w:t>
      </w:r>
      <w:r w:rsidRPr="00120401">
        <w:rPr>
          <w:rFonts w:ascii="Times New Roman" w:hAnsi="Times New Roman" w:cs="Times New Roman"/>
          <w:sz w:val="22"/>
          <w:szCs w:val="22"/>
          <w:lang w:val="en-US"/>
        </w:rPr>
        <w:t>World</w:t>
      </w:r>
      <w:r w:rsidRPr="00DB1BC0">
        <w:rPr>
          <w:rFonts w:ascii="Times New Roman" w:hAnsi="Times New Roman" w:cs="Times New Roman"/>
          <w:sz w:val="22"/>
          <w:szCs w:val="22"/>
          <w:lang w:val="en-US"/>
        </w:rPr>
        <w:t xml:space="preserve"> </w:t>
      </w:r>
      <w:r w:rsidRPr="00120401">
        <w:rPr>
          <w:rFonts w:ascii="Times New Roman" w:hAnsi="Times New Roman" w:cs="Times New Roman"/>
          <w:sz w:val="22"/>
          <w:szCs w:val="22"/>
          <w:lang w:val="en-US"/>
        </w:rPr>
        <w:t>Affairs</w:t>
      </w:r>
      <w:r w:rsidRPr="00DB1BC0">
        <w:rPr>
          <w:rFonts w:ascii="Times New Roman" w:hAnsi="Times New Roman" w:cs="Times New Roman"/>
          <w:sz w:val="22"/>
          <w:szCs w:val="22"/>
          <w:lang w:val="en-US"/>
        </w:rPr>
        <w:t xml:space="preserve">. </w:t>
      </w:r>
      <w:proofErr w:type="gramStart"/>
      <w:r w:rsidRPr="00120401">
        <w:rPr>
          <w:rFonts w:ascii="Times New Roman" w:hAnsi="Times New Roman" w:cs="Times New Roman"/>
          <w:sz w:val="22"/>
          <w:szCs w:val="22"/>
          <w:lang w:val="en-US"/>
        </w:rPr>
        <w:t>Vol</w:t>
      </w:r>
      <w:r>
        <w:rPr>
          <w:rFonts w:ascii="Times New Roman" w:hAnsi="Times New Roman" w:cs="Times New Roman"/>
          <w:sz w:val="22"/>
          <w:szCs w:val="22"/>
        </w:rPr>
        <w:t>. 18, №1.</w:t>
      </w:r>
      <w:proofErr w:type="gramEnd"/>
      <w:r>
        <w:rPr>
          <w:rFonts w:ascii="Times New Roman" w:hAnsi="Times New Roman" w:cs="Times New Roman"/>
          <w:sz w:val="22"/>
          <w:szCs w:val="22"/>
        </w:rPr>
        <w:t xml:space="preserve"> </w:t>
      </w:r>
      <w:r w:rsidRPr="00392FC7">
        <w:rPr>
          <w:rFonts w:ascii="Times New Roman" w:hAnsi="Times New Roman" w:cs="Times New Roman"/>
          <w:sz w:val="22"/>
          <w:szCs w:val="22"/>
          <w:lang w:val="en-US"/>
        </w:rPr>
        <w:t xml:space="preserve">2011. </w:t>
      </w:r>
      <w:r>
        <w:rPr>
          <w:rFonts w:ascii="Times New Roman" w:hAnsi="Times New Roman" w:cs="Times New Roman"/>
          <w:sz w:val="22"/>
          <w:szCs w:val="22"/>
          <w:lang w:val="en-US"/>
        </w:rPr>
        <w:t>P. 218</w:t>
      </w:r>
      <w:r w:rsidRPr="00120401">
        <w:rPr>
          <w:rFonts w:ascii="Times New Roman" w:hAnsi="Times New Roman" w:cs="Times New Roman"/>
          <w:sz w:val="22"/>
          <w:szCs w:val="22"/>
          <w:lang w:val="en-US"/>
        </w:rPr>
        <w:t>.</w:t>
      </w:r>
    </w:p>
  </w:footnote>
  <w:footnote w:id="70">
    <w:p w:rsidR="00E944BC" w:rsidRPr="007C2B42" w:rsidRDefault="00E944BC" w:rsidP="007C2B42">
      <w:pPr>
        <w:pStyle w:val="a6"/>
        <w:jc w:val="both"/>
        <w:rPr>
          <w:rFonts w:ascii="Times New Roman" w:hAnsi="Times New Roman" w:cs="Times New Roman"/>
          <w:sz w:val="22"/>
          <w:szCs w:val="22"/>
          <w:lang w:val="en-US"/>
        </w:rPr>
      </w:pPr>
      <w:r w:rsidRPr="007C2B42">
        <w:rPr>
          <w:rStyle w:val="a8"/>
          <w:rFonts w:ascii="Times New Roman" w:hAnsi="Times New Roman" w:cs="Times New Roman"/>
          <w:sz w:val="22"/>
          <w:szCs w:val="22"/>
        </w:rPr>
        <w:footnoteRef/>
      </w:r>
      <w:r w:rsidRPr="007C2B42">
        <w:rPr>
          <w:rFonts w:ascii="Times New Roman" w:hAnsi="Times New Roman" w:cs="Times New Roman"/>
          <w:sz w:val="22"/>
          <w:szCs w:val="22"/>
          <w:lang w:val="en-US"/>
        </w:rPr>
        <w:t>Al-</w:t>
      </w:r>
      <w:proofErr w:type="spellStart"/>
      <w:r w:rsidRPr="007C2B42">
        <w:rPr>
          <w:rFonts w:ascii="Times New Roman" w:hAnsi="Times New Roman" w:cs="Times New Roman"/>
          <w:sz w:val="22"/>
          <w:szCs w:val="22"/>
          <w:lang w:val="en-US"/>
        </w:rPr>
        <w:t>Bizri</w:t>
      </w:r>
      <w:proofErr w:type="spellEnd"/>
      <w:r w:rsidRPr="007C2B42">
        <w:rPr>
          <w:rFonts w:ascii="Times New Roman" w:hAnsi="Times New Roman" w:cs="Times New Roman"/>
          <w:sz w:val="22"/>
          <w:szCs w:val="22"/>
          <w:lang w:val="en-US"/>
        </w:rPr>
        <w:t xml:space="preserve"> Women in the Arab Spring: new and distinct forms of political participation. // </w:t>
      </w:r>
      <w:proofErr w:type="gramStart"/>
      <w:r w:rsidRPr="007C2B42">
        <w:rPr>
          <w:rFonts w:ascii="Times New Roman" w:hAnsi="Times New Roman" w:cs="Times New Roman"/>
          <w:sz w:val="22"/>
          <w:szCs w:val="22"/>
          <w:lang w:val="en-US"/>
        </w:rPr>
        <w:t>The</w:t>
      </w:r>
      <w:proofErr w:type="gramEnd"/>
      <w:r w:rsidRPr="007C2B42">
        <w:rPr>
          <w:rFonts w:ascii="Times New Roman" w:hAnsi="Times New Roman" w:cs="Times New Roman"/>
          <w:sz w:val="22"/>
          <w:szCs w:val="22"/>
          <w:lang w:val="en-US"/>
        </w:rPr>
        <w:t xml:space="preserve"> green political foundation. 2011. </w:t>
      </w:r>
      <w:r>
        <w:rPr>
          <w:rFonts w:ascii="Times New Roman" w:hAnsi="Times New Roman" w:cs="Times New Roman"/>
          <w:sz w:val="22"/>
          <w:szCs w:val="22"/>
          <w:lang w:val="en-US"/>
        </w:rPr>
        <w:t>P. 7</w:t>
      </w:r>
      <w:r w:rsidRPr="007C2B42">
        <w:rPr>
          <w:rFonts w:ascii="Times New Roman" w:hAnsi="Times New Roman" w:cs="Times New Roman"/>
          <w:sz w:val="22"/>
          <w:szCs w:val="22"/>
          <w:lang w:val="en-US"/>
        </w:rPr>
        <w:t>.</w:t>
      </w:r>
    </w:p>
  </w:footnote>
  <w:footnote w:id="71">
    <w:p w:rsidR="00E944BC" w:rsidRPr="00BF6983" w:rsidRDefault="00E944BC" w:rsidP="007C2B42">
      <w:pPr>
        <w:pStyle w:val="a6"/>
        <w:jc w:val="both"/>
        <w:rPr>
          <w:lang w:val="en-US"/>
        </w:rPr>
      </w:pPr>
      <w:r w:rsidRPr="007C2B42">
        <w:rPr>
          <w:rStyle w:val="a8"/>
          <w:rFonts w:ascii="Times New Roman" w:hAnsi="Times New Roman" w:cs="Times New Roman"/>
          <w:sz w:val="22"/>
          <w:szCs w:val="22"/>
        </w:rPr>
        <w:footnoteRef/>
      </w:r>
      <w:r w:rsidRPr="007C2B42">
        <w:rPr>
          <w:rFonts w:ascii="Times New Roman" w:hAnsi="Times New Roman" w:cs="Times New Roman"/>
          <w:sz w:val="22"/>
          <w:szCs w:val="22"/>
          <w:lang w:val="en-US"/>
        </w:rPr>
        <w:t>Al-</w:t>
      </w:r>
      <w:proofErr w:type="spellStart"/>
      <w:r w:rsidRPr="007C2B42">
        <w:rPr>
          <w:rFonts w:ascii="Times New Roman" w:hAnsi="Times New Roman" w:cs="Times New Roman"/>
          <w:sz w:val="22"/>
          <w:szCs w:val="22"/>
          <w:lang w:val="en-US"/>
        </w:rPr>
        <w:t>Natour</w:t>
      </w:r>
      <w:proofErr w:type="spellEnd"/>
      <w:r w:rsidRPr="007C2B42">
        <w:rPr>
          <w:rFonts w:ascii="Times New Roman" w:hAnsi="Times New Roman" w:cs="Times New Roman"/>
          <w:sz w:val="22"/>
          <w:szCs w:val="22"/>
          <w:lang w:val="en-US"/>
        </w:rPr>
        <w:t xml:space="preserve"> M. </w:t>
      </w:r>
      <w:proofErr w:type="gramStart"/>
      <w:r w:rsidRPr="007C2B42">
        <w:rPr>
          <w:rFonts w:ascii="Times New Roman" w:hAnsi="Times New Roman" w:cs="Times New Roman"/>
          <w:sz w:val="22"/>
          <w:szCs w:val="22"/>
          <w:lang w:val="en-US"/>
        </w:rPr>
        <w:t>The role of women in the Egyptian 25th January Revolution.</w:t>
      </w:r>
      <w:proofErr w:type="gramEnd"/>
      <w:r w:rsidRPr="007C2B42">
        <w:rPr>
          <w:rFonts w:ascii="Times New Roman" w:hAnsi="Times New Roman" w:cs="Times New Roman"/>
          <w:sz w:val="22"/>
          <w:szCs w:val="22"/>
          <w:lang w:val="en-US"/>
        </w:rPr>
        <w:t xml:space="preserve"> // Journal of international women’s studies. 2012.</w:t>
      </w:r>
      <w:r>
        <w:rPr>
          <w:rFonts w:ascii="Times New Roman" w:hAnsi="Times New Roman" w:cs="Times New Roman"/>
          <w:sz w:val="22"/>
          <w:szCs w:val="22"/>
          <w:lang w:val="en-US"/>
        </w:rPr>
        <w:t xml:space="preserve"> P. 19</w:t>
      </w:r>
      <w:r w:rsidRPr="007C2B42">
        <w:rPr>
          <w:rFonts w:ascii="Times New Roman" w:hAnsi="Times New Roman" w:cs="Times New Roman"/>
          <w:sz w:val="22"/>
          <w:szCs w:val="22"/>
          <w:lang w:val="en-US"/>
        </w:rPr>
        <w:t>.</w:t>
      </w:r>
    </w:p>
  </w:footnote>
  <w:footnote w:id="72">
    <w:p w:rsidR="00E944BC" w:rsidRPr="00AD68B0" w:rsidRDefault="00E944BC" w:rsidP="00F44808">
      <w:pPr>
        <w:pStyle w:val="a6"/>
        <w:jc w:val="both"/>
        <w:rPr>
          <w:lang w:val="en-US"/>
        </w:rPr>
      </w:pPr>
      <w:r>
        <w:rPr>
          <w:rStyle w:val="a8"/>
        </w:rPr>
        <w:footnoteRef/>
      </w:r>
      <w:r w:rsidRPr="00AD68B0">
        <w:rPr>
          <w:lang w:val="en-US"/>
        </w:rPr>
        <w:t xml:space="preserve"> </w:t>
      </w:r>
      <w:proofErr w:type="spellStart"/>
      <w:r w:rsidRPr="00AD68B0">
        <w:rPr>
          <w:rFonts w:ascii="Times New Roman" w:hAnsi="Times New Roman"/>
          <w:sz w:val="22"/>
          <w:szCs w:val="22"/>
          <w:lang w:val="en-US"/>
        </w:rPr>
        <w:t>Radsch</w:t>
      </w:r>
      <w:proofErr w:type="spellEnd"/>
      <w:r w:rsidRPr="00AD68B0">
        <w:rPr>
          <w:rFonts w:ascii="Times New Roman" w:hAnsi="Times New Roman"/>
          <w:sz w:val="22"/>
          <w:szCs w:val="22"/>
          <w:lang w:val="en-US"/>
        </w:rPr>
        <w:t xml:space="preserve"> C. </w:t>
      </w:r>
      <w:proofErr w:type="gramStart"/>
      <w:r w:rsidRPr="00AD68B0">
        <w:rPr>
          <w:rFonts w:ascii="Times New Roman" w:hAnsi="Times New Roman"/>
          <w:sz w:val="22"/>
          <w:szCs w:val="22"/>
          <w:lang w:val="en-US"/>
        </w:rPr>
        <w:t>Unveiling</w:t>
      </w:r>
      <w:proofErr w:type="gramEnd"/>
      <w:r w:rsidRPr="00AD68B0">
        <w:rPr>
          <w:rFonts w:ascii="Times New Roman" w:hAnsi="Times New Roman"/>
          <w:sz w:val="22"/>
          <w:szCs w:val="22"/>
          <w:lang w:val="en-US"/>
        </w:rPr>
        <w:t xml:space="preserve"> the revolutionaries: </w:t>
      </w:r>
      <w:proofErr w:type="spellStart"/>
      <w:r w:rsidRPr="00AD68B0">
        <w:rPr>
          <w:rFonts w:ascii="Times New Roman" w:hAnsi="Times New Roman"/>
          <w:sz w:val="22"/>
          <w:szCs w:val="22"/>
          <w:lang w:val="en-US"/>
        </w:rPr>
        <w:t>cyberactivism</w:t>
      </w:r>
      <w:proofErr w:type="spellEnd"/>
      <w:r w:rsidRPr="00AD68B0">
        <w:rPr>
          <w:rFonts w:ascii="Times New Roman" w:hAnsi="Times New Roman"/>
          <w:sz w:val="22"/>
          <w:szCs w:val="22"/>
          <w:lang w:val="en-US"/>
        </w:rPr>
        <w:t xml:space="preserve"> and the role of women in the Arab uprisings. // Baker Institute for Public Policy. 2013.</w:t>
      </w:r>
      <w:r>
        <w:rPr>
          <w:rFonts w:ascii="Times New Roman" w:hAnsi="Times New Roman"/>
          <w:sz w:val="22"/>
          <w:szCs w:val="22"/>
          <w:lang w:val="en-US"/>
        </w:rPr>
        <w:t xml:space="preserve"> P. 15</w:t>
      </w:r>
      <w:r w:rsidRPr="00AD68B0">
        <w:rPr>
          <w:rFonts w:ascii="Times New Roman" w:hAnsi="Times New Roman"/>
          <w:sz w:val="22"/>
          <w:szCs w:val="22"/>
          <w:lang w:val="en-US"/>
        </w:rPr>
        <w:t>.</w:t>
      </w:r>
    </w:p>
  </w:footnote>
  <w:footnote w:id="73">
    <w:p w:rsidR="00E944BC" w:rsidRPr="008E3687" w:rsidRDefault="00E944BC" w:rsidP="00F44808">
      <w:pPr>
        <w:pStyle w:val="a6"/>
        <w:jc w:val="both"/>
        <w:rPr>
          <w:lang w:val="en-US"/>
        </w:rPr>
      </w:pPr>
      <w:r>
        <w:rPr>
          <w:rStyle w:val="a8"/>
        </w:rPr>
        <w:footnoteRef/>
      </w:r>
      <w:r w:rsidRPr="008E3687">
        <w:rPr>
          <w:lang w:val="en-US"/>
        </w:rPr>
        <w:t xml:space="preserve"> </w:t>
      </w:r>
      <w:proofErr w:type="spellStart"/>
      <w:r w:rsidRPr="00762DCC">
        <w:rPr>
          <w:rFonts w:ascii="Times New Roman" w:hAnsi="Times New Roman"/>
          <w:sz w:val="22"/>
          <w:szCs w:val="22"/>
          <w:lang w:val="en-US"/>
        </w:rPr>
        <w:t>Eckel</w:t>
      </w:r>
      <w:proofErr w:type="spellEnd"/>
      <w:r w:rsidRPr="00762DCC">
        <w:rPr>
          <w:rFonts w:ascii="Times New Roman" w:hAnsi="Times New Roman"/>
          <w:sz w:val="22"/>
          <w:szCs w:val="22"/>
          <w:lang w:val="en-US"/>
        </w:rPr>
        <w:t xml:space="preserve"> M. Egypt’s leading female voice for change warns that revolution is backsliding. // Chris</w:t>
      </w:r>
      <w:r>
        <w:rPr>
          <w:rFonts w:ascii="Times New Roman" w:hAnsi="Times New Roman"/>
          <w:sz w:val="22"/>
          <w:szCs w:val="22"/>
          <w:lang w:val="en-US"/>
        </w:rPr>
        <w:t>tian Science Monitor. 2012. P. 5</w:t>
      </w:r>
      <w:r w:rsidRPr="00762DCC">
        <w:rPr>
          <w:rFonts w:ascii="Times New Roman" w:hAnsi="Times New Roman"/>
          <w:sz w:val="22"/>
          <w:szCs w:val="22"/>
          <w:lang w:val="en-US"/>
        </w:rPr>
        <w:t>.</w:t>
      </w:r>
    </w:p>
  </w:footnote>
  <w:footnote w:id="74">
    <w:p w:rsidR="00E944BC" w:rsidRPr="00175C39" w:rsidRDefault="00E944BC" w:rsidP="00377341">
      <w:pPr>
        <w:pStyle w:val="a6"/>
        <w:rPr>
          <w:lang w:val="en-US"/>
        </w:rPr>
      </w:pPr>
      <w:r>
        <w:rPr>
          <w:rStyle w:val="a8"/>
        </w:rPr>
        <w:footnoteRef/>
      </w:r>
      <w:r w:rsidRPr="005C4A40">
        <w:rPr>
          <w:lang w:val="en-US"/>
        </w:rPr>
        <w:t xml:space="preserve"> </w:t>
      </w:r>
      <w:proofErr w:type="spellStart"/>
      <w:r w:rsidRPr="00175C39">
        <w:rPr>
          <w:rFonts w:ascii="Times New Roman" w:hAnsi="Times New Roman"/>
          <w:sz w:val="22"/>
          <w:szCs w:val="22"/>
          <w:lang w:val="en-US"/>
        </w:rPr>
        <w:t>Jassat</w:t>
      </w:r>
      <w:proofErr w:type="spellEnd"/>
      <w:r w:rsidRPr="00175C39">
        <w:rPr>
          <w:rFonts w:ascii="Times New Roman" w:hAnsi="Times New Roman"/>
          <w:sz w:val="22"/>
          <w:szCs w:val="22"/>
          <w:lang w:val="en-US"/>
        </w:rPr>
        <w:t xml:space="preserve"> </w:t>
      </w:r>
      <w:proofErr w:type="spellStart"/>
      <w:r w:rsidRPr="00175C39">
        <w:rPr>
          <w:rFonts w:ascii="Times New Roman" w:hAnsi="Times New Roman"/>
          <w:sz w:val="22"/>
          <w:szCs w:val="22"/>
          <w:lang w:val="en-US"/>
        </w:rPr>
        <w:t>F.Revolutionary</w:t>
      </w:r>
      <w:proofErr w:type="spellEnd"/>
      <w:r w:rsidRPr="00175C39">
        <w:rPr>
          <w:rFonts w:ascii="Times New Roman" w:hAnsi="Times New Roman"/>
          <w:sz w:val="22"/>
          <w:szCs w:val="22"/>
          <w:lang w:val="en-US"/>
        </w:rPr>
        <w:t xml:space="preserve"> Women // New Internationalist</w:t>
      </w:r>
      <w:r>
        <w:rPr>
          <w:rFonts w:ascii="Times New Roman" w:hAnsi="Times New Roman"/>
          <w:sz w:val="22"/>
          <w:szCs w:val="22"/>
          <w:lang w:val="en-US"/>
        </w:rPr>
        <w:t>. 2012</w:t>
      </w:r>
    </w:p>
  </w:footnote>
  <w:footnote w:id="75">
    <w:p w:rsidR="00E944BC" w:rsidRPr="00175C39" w:rsidRDefault="00E944BC" w:rsidP="00377341">
      <w:pPr>
        <w:pStyle w:val="a6"/>
        <w:jc w:val="both"/>
        <w:rPr>
          <w:rFonts w:ascii="Times New Roman" w:hAnsi="Times New Roman"/>
          <w:sz w:val="22"/>
          <w:szCs w:val="22"/>
          <w:lang w:val="en-US"/>
        </w:rPr>
      </w:pPr>
      <w:r>
        <w:rPr>
          <w:rStyle w:val="a8"/>
        </w:rPr>
        <w:footnoteRef/>
      </w:r>
      <w:r w:rsidRPr="00175C39">
        <w:rPr>
          <w:lang w:val="en-US"/>
        </w:rPr>
        <w:t xml:space="preserve"> </w:t>
      </w:r>
      <w:r>
        <w:rPr>
          <w:rFonts w:ascii="Times New Roman" w:hAnsi="Times New Roman"/>
          <w:sz w:val="22"/>
          <w:szCs w:val="22"/>
          <w:lang w:val="en-US"/>
        </w:rPr>
        <w:t xml:space="preserve">Gray D.H. </w:t>
      </w:r>
      <w:r w:rsidRPr="00175C39">
        <w:rPr>
          <w:rFonts w:ascii="Times New Roman" w:hAnsi="Times New Roman"/>
          <w:sz w:val="22"/>
          <w:szCs w:val="22"/>
          <w:lang w:val="en-US"/>
        </w:rPr>
        <w:t xml:space="preserve">Tunisia after uprising: Islamist and Secular Quests for Women’s Rights // Mediterranean Politics. </w:t>
      </w:r>
      <w:proofErr w:type="gramStart"/>
      <w:r>
        <w:rPr>
          <w:rFonts w:ascii="Times New Roman" w:hAnsi="Times New Roman"/>
          <w:sz w:val="22"/>
          <w:szCs w:val="22"/>
          <w:lang w:val="en-US"/>
        </w:rPr>
        <w:t>Vol. 17.</w:t>
      </w:r>
      <w:proofErr w:type="gramEnd"/>
      <w:r>
        <w:rPr>
          <w:rFonts w:ascii="Times New Roman" w:hAnsi="Times New Roman"/>
          <w:sz w:val="22"/>
          <w:szCs w:val="22"/>
          <w:lang w:val="en-US"/>
        </w:rPr>
        <w:t xml:space="preserve"> </w:t>
      </w:r>
      <w:proofErr w:type="gramStart"/>
      <w:r>
        <w:rPr>
          <w:rFonts w:ascii="Times New Roman" w:hAnsi="Times New Roman"/>
          <w:sz w:val="22"/>
          <w:szCs w:val="22"/>
          <w:lang w:val="en-US"/>
        </w:rPr>
        <w:t>No. 3.</w:t>
      </w:r>
      <w:proofErr w:type="gramEnd"/>
      <w:r>
        <w:rPr>
          <w:rFonts w:ascii="Times New Roman" w:hAnsi="Times New Roman"/>
          <w:sz w:val="22"/>
          <w:szCs w:val="22"/>
          <w:lang w:val="en-US"/>
        </w:rPr>
        <w:t xml:space="preserve"> </w:t>
      </w:r>
      <w:proofErr w:type="gramStart"/>
      <w:r>
        <w:rPr>
          <w:rFonts w:ascii="Times New Roman" w:hAnsi="Times New Roman"/>
          <w:sz w:val="22"/>
          <w:szCs w:val="22"/>
          <w:lang w:val="en-US"/>
        </w:rPr>
        <w:t>2012 .</w:t>
      </w:r>
      <w:proofErr w:type="gramEnd"/>
      <w:r>
        <w:rPr>
          <w:rFonts w:ascii="Times New Roman" w:hAnsi="Times New Roman"/>
          <w:sz w:val="22"/>
          <w:szCs w:val="22"/>
          <w:lang w:val="en-US"/>
        </w:rPr>
        <w:t xml:space="preserve"> P. 285–302.</w:t>
      </w:r>
    </w:p>
  </w:footnote>
  <w:footnote w:id="76">
    <w:p w:rsidR="00E944BC" w:rsidRPr="00DD7D90" w:rsidRDefault="00E944BC" w:rsidP="00377341">
      <w:pPr>
        <w:pStyle w:val="a6"/>
        <w:rPr>
          <w:rFonts w:ascii="Times New Roman" w:hAnsi="Times New Roman"/>
          <w:sz w:val="22"/>
          <w:szCs w:val="22"/>
          <w:lang w:val="en-US"/>
        </w:rPr>
      </w:pPr>
      <w:r>
        <w:rPr>
          <w:rStyle w:val="a8"/>
        </w:rPr>
        <w:footnoteRef/>
      </w:r>
      <w:r w:rsidRPr="00DD7D90">
        <w:rPr>
          <w:lang w:val="en-US"/>
        </w:rPr>
        <w:t xml:space="preserve"> </w:t>
      </w:r>
      <w:r w:rsidRPr="00DD7D90">
        <w:rPr>
          <w:rFonts w:ascii="Times New Roman" w:hAnsi="Times New Roman"/>
          <w:sz w:val="22"/>
          <w:szCs w:val="22"/>
          <w:lang w:val="en-US"/>
        </w:rPr>
        <w:t>Beardsley E. Women play equal role in revoluti</w:t>
      </w:r>
      <w:r>
        <w:rPr>
          <w:rFonts w:ascii="Times New Roman" w:hAnsi="Times New Roman"/>
          <w:sz w:val="22"/>
          <w:szCs w:val="22"/>
          <w:lang w:val="en-US"/>
        </w:rPr>
        <w:t>on in Tunisia. // NPR. 2011. P. 3</w:t>
      </w:r>
      <w:r w:rsidRPr="00DD7D90">
        <w:rPr>
          <w:rFonts w:ascii="Times New Roman" w:hAnsi="Times New Roman"/>
          <w:sz w:val="22"/>
          <w:szCs w:val="22"/>
          <w:lang w:val="en-US"/>
        </w:rPr>
        <w:t>.</w:t>
      </w:r>
    </w:p>
  </w:footnote>
  <w:footnote w:id="77">
    <w:p w:rsidR="00E944BC" w:rsidRPr="00BD7EFA" w:rsidRDefault="00E944BC" w:rsidP="00377341">
      <w:pPr>
        <w:pStyle w:val="a6"/>
        <w:rPr>
          <w:lang w:val="en-US"/>
        </w:rPr>
      </w:pPr>
      <w:r>
        <w:rPr>
          <w:rStyle w:val="a8"/>
        </w:rPr>
        <w:footnoteRef/>
      </w:r>
      <w:r w:rsidRPr="00BD7EFA">
        <w:rPr>
          <w:lang w:val="en-US"/>
        </w:rPr>
        <w:t xml:space="preserve"> </w:t>
      </w:r>
      <w:proofErr w:type="spellStart"/>
      <w:r w:rsidRPr="00BD7EFA">
        <w:rPr>
          <w:rFonts w:ascii="Times New Roman" w:hAnsi="Times New Roman"/>
          <w:sz w:val="22"/>
          <w:szCs w:val="22"/>
          <w:lang w:val="en-US"/>
        </w:rPr>
        <w:t>Thebian</w:t>
      </w:r>
      <w:proofErr w:type="spellEnd"/>
      <w:r w:rsidRPr="00BD7EFA">
        <w:rPr>
          <w:rFonts w:ascii="Times New Roman" w:hAnsi="Times New Roman"/>
          <w:sz w:val="22"/>
          <w:szCs w:val="22"/>
          <w:lang w:val="en-US"/>
        </w:rPr>
        <w:t xml:space="preserve"> A. </w:t>
      </w:r>
      <w:proofErr w:type="gramStart"/>
      <w:r w:rsidRPr="00BD7EFA">
        <w:rPr>
          <w:rFonts w:ascii="Times New Roman" w:hAnsi="Times New Roman"/>
          <w:sz w:val="22"/>
          <w:szCs w:val="22"/>
          <w:lang w:val="en-US"/>
        </w:rPr>
        <w:t>The Tunisian online revolut</w:t>
      </w:r>
      <w:r>
        <w:rPr>
          <w:rFonts w:ascii="Times New Roman" w:hAnsi="Times New Roman"/>
          <w:sz w:val="22"/>
          <w:szCs w:val="22"/>
          <w:lang w:val="en-US"/>
        </w:rPr>
        <w:t>ion.</w:t>
      </w:r>
      <w:proofErr w:type="gramEnd"/>
      <w:r>
        <w:rPr>
          <w:rFonts w:ascii="Times New Roman" w:hAnsi="Times New Roman"/>
          <w:sz w:val="22"/>
          <w:szCs w:val="22"/>
          <w:lang w:val="en-US"/>
        </w:rPr>
        <w:t xml:space="preserve"> // </w:t>
      </w:r>
      <w:proofErr w:type="spellStart"/>
      <w:r>
        <w:rPr>
          <w:rFonts w:ascii="Times New Roman" w:hAnsi="Times New Roman"/>
          <w:sz w:val="22"/>
          <w:szCs w:val="22"/>
          <w:lang w:val="en-US"/>
        </w:rPr>
        <w:t>Emaj</w:t>
      </w:r>
      <w:proofErr w:type="spellEnd"/>
      <w:r>
        <w:rPr>
          <w:rFonts w:ascii="Times New Roman" w:hAnsi="Times New Roman"/>
          <w:sz w:val="22"/>
          <w:szCs w:val="22"/>
          <w:lang w:val="en-US"/>
        </w:rPr>
        <w:t xml:space="preserve"> magazine. 2011. P. 5</w:t>
      </w:r>
      <w:r w:rsidRPr="00BD7EFA">
        <w:rPr>
          <w:rFonts w:ascii="Times New Roman" w:hAnsi="Times New Roman"/>
          <w:sz w:val="22"/>
          <w:szCs w:val="22"/>
          <w:lang w:val="en-US"/>
        </w:rPr>
        <w:t>.</w:t>
      </w:r>
    </w:p>
  </w:footnote>
  <w:footnote w:id="78">
    <w:p w:rsidR="00E944BC" w:rsidRPr="007C2930" w:rsidRDefault="00E944BC" w:rsidP="00377341">
      <w:pPr>
        <w:pStyle w:val="a6"/>
      </w:pPr>
      <w:r>
        <w:rPr>
          <w:rStyle w:val="a8"/>
        </w:rPr>
        <w:footnoteRef/>
      </w:r>
      <w:r w:rsidRPr="00FA048A">
        <w:rPr>
          <w:lang w:val="en-US"/>
        </w:rPr>
        <w:t xml:space="preserve"> </w:t>
      </w:r>
      <w:proofErr w:type="gramStart"/>
      <w:r w:rsidRPr="00952591">
        <w:rPr>
          <w:rFonts w:ascii="Times New Roman" w:hAnsi="Times New Roman"/>
          <w:sz w:val="22"/>
          <w:szCs w:val="22"/>
          <w:lang w:val="en-US"/>
        </w:rPr>
        <w:t xml:space="preserve">Voice </w:t>
      </w:r>
      <w:proofErr w:type="spellStart"/>
      <w:r w:rsidRPr="00952591">
        <w:rPr>
          <w:rFonts w:ascii="Times New Roman" w:hAnsi="Times New Roman"/>
          <w:sz w:val="22"/>
          <w:szCs w:val="22"/>
          <w:lang w:val="en-US"/>
        </w:rPr>
        <w:t>benind</w:t>
      </w:r>
      <w:proofErr w:type="spellEnd"/>
      <w:r w:rsidRPr="00952591">
        <w:rPr>
          <w:rFonts w:ascii="Times New Roman" w:hAnsi="Times New Roman"/>
          <w:sz w:val="22"/>
          <w:szCs w:val="22"/>
          <w:lang w:val="en-US"/>
        </w:rPr>
        <w:t xml:space="preserve"> a revolution.</w:t>
      </w:r>
      <w:proofErr w:type="gramEnd"/>
      <w:r w:rsidRPr="00952591">
        <w:rPr>
          <w:rFonts w:ascii="Times New Roman" w:hAnsi="Times New Roman"/>
          <w:sz w:val="22"/>
          <w:szCs w:val="22"/>
          <w:lang w:val="en-US"/>
        </w:rPr>
        <w:t xml:space="preserve"> // S</w:t>
      </w:r>
      <w:r>
        <w:rPr>
          <w:rFonts w:ascii="Times New Roman" w:hAnsi="Times New Roman"/>
          <w:sz w:val="22"/>
          <w:szCs w:val="22"/>
          <w:lang w:val="en-US"/>
        </w:rPr>
        <w:t xml:space="preserve">idney Morning Herald. </w:t>
      </w:r>
      <w:r w:rsidRPr="007C2930">
        <w:rPr>
          <w:rFonts w:ascii="Times New Roman" w:hAnsi="Times New Roman"/>
          <w:sz w:val="22"/>
          <w:szCs w:val="22"/>
        </w:rPr>
        <w:t xml:space="preserve">2012. </w:t>
      </w:r>
      <w:r>
        <w:rPr>
          <w:rFonts w:ascii="Times New Roman" w:hAnsi="Times New Roman"/>
          <w:sz w:val="22"/>
          <w:szCs w:val="22"/>
        </w:rPr>
        <w:t>Режим</w:t>
      </w:r>
      <w:r w:rsidRPr="007C2930">
        <w:rPr>
          <w:rFonts w:ascii="Times New Roman" w:hAnsi="Times New Roman"/>
          <w:sz w:val="22"/>
          <w:szCs w:val="22"/>
        </w:rPr>
        <w:t xml:space="preserve"> </w:t>
      </w:r>
      <w:r>
        <w:rPr>
          <w:rFonts w:ascii="Times New Roman" w:hAnsi="Times New Roman"/>
          <w:sz w:val="22"/>
          <w:szCs w:val="22"/>
        </w:rPr>
        <w:t>доступа</w:t>
      </w:r>
      <w:r w:rsidRPr="007C2930">
        <w:rPr>
          <w:rFonts w:ascii="Times New Roman" w:hAnsi="Times New Roman"/>
          <w:sz w:val="22"/>
          <w:szCs w:val="22"/>
        </w:rPr>
        <w:t>:</w:t>
      </w:r>
      <w:r w:rsidRPr="00952591">
        <w:rPr>
          <w:rFonts w:ascii="Times New Roman" w:hAnsi="Times New Roman"/>
          <w:sz w:val="22"/>
          <w:szCs w:val="22"/>
          <w:lang w:val="en-US"/>
        </w:rPr>
        <w:t>http</w:t>
      </w:r>
      <w:r w:rsidRPr="007C2930">
        <w:rPr>
          <w:rFonts w:ascii="Times New Roman" w:hAnsi="Times New Roman"/>
          <w:sz w:val="22"/>
          <w:szCs w:val="22"/>
        </w:rPr>
        <w:t>:</w:t>
      </w:r>
      <w:r w:rsidRPr="00952591">
        <w:rPr>
          <w:rFonts w:ascii="Times New Roman" w:hAnsi="Times New Roman"/>
          <w:sz w:val="22"/>
          <w:szCs w:val="22"/>
          <w:lang w:val="en-US"/>
        </w:rPr>
        <w:t>www</w:t>
      </w:r>
      <w:r w:rsidRPr="007C2930">
        <w:rPr>
          <w:rFonts w:ascii="Times New Roman" w:hAnsi="Times New Roman"/>
          <w:sz w:val="22"/>
          <w:szCs w:val="22"/>
        </w:rPr>
        <w:t>.</w:t>
      </w:r>
      <w:proofErr w:type="spellStart"/>
      <w:r w:rsidRPr="00952591">
        <w:rPr>
          <w:rFonts w:ascii="Times New Roman" w:hAnsi="Times New Roman"/>
          <w:sz w:val="22"/>
          <w:szCs w:val="22"/>
          <w:lang w:val="en-US"/>
        </w:rPr>
        <w:t>smh</w:t>
      </w:r>
      <w:proofErr w:type="spellEnd"/>
      <w:r w:rsidRPr="007C2930">
        <w:rPr>
          <w:rFonts w:ascii="Times New Roman" w:hAnsi="Times New Roman"/>
          <w:sz w:val="22"/>
          <w:szCs w:val="22"/>
        </w:rPr>
        <w:t>.</w:t>
      </w:r>
      <w:r w:rsidRPr="00952591">
        <w:rPr>
          <w:rFonts w:ascii="Times New Roman" w:hAnsi="Times New Roman"/>
          <w:sz w:val="22"/>
          <w:szCs w:val="22"/>
          <w:lang w:val="en-US"/>
        </w:rPr>
        <w:t>com</w:t>
      </w:r>
      <w:r w:rsidRPr="007C2930">
        <w:rPr>
          <w:rFonts w:ascii="Times New Roman" w:hAnsi="Times New Roman"/>
          <w:sz w:val="22"/>
          <w:szCs w:val="22"/>
        </w:rPr>
        <w:t>.</w:t>
      </w:r>
      <w:r w:rsidRPr="00952591">
        <w:rPr>
          <w:rFonts w:ascii="Times New Roman" w:hAnsi="Times New Roman"/>
          <w:sz w:val="22"/>
          <w:szCs w:val="22"/>
          <w:lang w:val="en-US"/>
        </w:rPr>
        <w:t>au</w:t>
      </w:r>
    </w:p>
  </w:footnote>
  <w:footnote w:id="79">
    <w:p w:rsidR="00E944BC" w:rsidRPr="00884BFA" w:rsidRDefault="00E944BC" w:rsidP="00377341">
      <w:pPr>
        <w:pStyle w:val="a6"/>
        <w:rPr>
          <w:lang w:val="en-US"/>
        </w:rPr>
      </w:pPr>
      <w:r>
        <w:rPr>
          <w:rStyle w:val="a8"/>
        </w:rPr>
        <w:footnoteRef/>
      </w:r>
      <w:r w:rsidRPr="00884BFA">
        <w:rPr>
          <w:lang w:val="en-US"/>
        </w:rPr>
        <w:t xml:space="preserve"> </w:t>
      </w:r>
      <w:r w:rsidRPr="008E3687">
        <w:rPr>
          <w:rFonts w:ascii="Times New Roman" w:hAnsi="Times New Roman"/>
          <w:sz w:val="22"/>
          <w:szCs w:val="22"/>
          <w:lang w:val="en-US"/>
        </w:rPr>
        <w:t xml:space="preserve">Michaud A. Arab Spring can’t neglect women. // </w:t>
      </w:r>
      <w:proofErr w:type="spellStart"/>
      <w:r w:rsidRPr="008E3687">
        <w:rPr>
          <w:rFonts w:ascii="Times New Roman" w:hAnsi="Times New Roman"/>
          <w:sz w:val="22"/>
          <w:szCs w:val="22"/>
          <w:lang w:val="en-US"/>
        </w:rPr>
        <w:t>Newdays</w:t>
      </w:r>
      <w:proofErr w:type="spellEnd"/>
      <w:r w:rsidRPr="008E3687">
        <w:rPr>
          <w:rFonts w:ascii="Times New Roman" w:hAnsi="Times New Roman"/>
          <w:sz w:val="22"/>
          <w:szCs w:val="22"/>
          <w:lang w:val="en-US"/>
        </w:rPr>
        <w:t xml:space="preserve">. </w:t>
      </w:r>
      <w:r>
        <w:rPr>
          <w:rFonts w:ascii="Times New Roman" w:hAnsi="Times New Roman"/>
          <w:sz w:val="22"/>
          <w:szCs w:val="22"/>
          <w:lang w:val="en-US"/>
        </w:rPr>
        <w:t>2011. P. 3</w:t>
      </w:r>
      <w:r w:rsidRPr="004025C6">
        <w:rPr>
          <w:rFonts w:ascii="Times New Roman" w:hAnsi="Times New Roman"/>
          <w:sz w:val="22"/>
          <w:szCs w:val="22"/>
          <w:lang w:val="en-US"/>
        </w:rPr>
        <w:t>.</w:t>
      </w:r>
    </w:p>
  </w:footnote>
  <w:footnote w:id="80">
    <w:p w:rsidR="00E944BC" w:rsidRPr="007E5186" w:rsidRDefault="00E944BC" w:rsidP="00377341">
      <w:pPr>
        <w:pStyle w:val="a6"/>
        <w:rPr>
          <w:lang w:val="en-US"/>
        </w:rPr>
      </w:pPr>
      <w:r>
        <w:rPr>
          <w:rStyle w:val="a8"/>
        </w:rPr>
        <w:footnoteRef/>
      </w:r>
      <w:proofErr w:type="spellStart"/>
      <w:r w:rsidRPr="008E3687">
        <w:rPr>
          <w:rFonts w:ascii="Times New Roman" w:hAnsi="Times New Roman"/>
          <w:sz w:val="22"/>
          <w:szCs w:val="22"/>
          <w:lang w:val="en-US"/>
        </w:rPr>
        <w:t>Ghannoushi</w:t>
      </w:r>
      <w:proofErr w:type="spellEnd"/>
      <w:r w:rsidRPr="008E3687">
        <w:rPr>
          <w:rFonts w:ascii="Times New Roman" w:hAnsi="Times New Roman"/>
          <w:sz w:val="22"/>
          <w:szCs w:val="22"/>
          <w:lang w:val="en-US"/>
        </w:rPr>
        <w:t xml:space="preserve"> S. </w:t>
      </w:r>
      <w:proofErr w:type="spellStart"/>
      <w:r w:rsidRPr="008E3687">
        <w:rPr>
          <w:rFonts w:ascii="Times New Roman" w:hAnsi="Times New Roman"/>
          <w:sz w:val="22"/>
          <w:szCs w:val="22"/>
          <w:lang w:val="en-US"/>
        </w:rPr>
        <w:t>Rebellion</w:t>
      </w:r>
      <w:proofErr w:type="gramStart"/>
      <w:r w:rsidRPr="008E3687">
        <w:rPr>
          <w:rFonts w:ascii="Times New Roman" w:hAnsi="Times New Roman"/>
          <w:sz w:val="22"/>
          <w:szCs w:val="22"/>
          <w:lang w:val="en-US"/>
        </w:rPr>
        <w:t>:smashing</w:t>
      </w:r>
      <w:proofErr w:type="spellEnd"/>
      <w:proofErr w:type="gramEnd"/>
      <w:r w:rsidRPr="008E3687">
        <w:rPr>
          <w:rFonts w:ascii="Times New Roman" w:hAnsi="Times New Roman"/>
          <w:sz w:val="22"/>
          <w:szCs w:val="22"/>
          <w:lang w:val="en-US"/>
        </w:rPr>
        <w:t xml:space="preserve"> stereotypes of Arab women. // Al Jazeera English. </w:t>
      </w:r>
      <w:r>
        <w:rPr>
          <w:rFonts w:ascii="Times New Roman" w:hAnsi="Times New Roman"/>
          <w:sz w:val="22"/>
          <w:szCs w:val="22"/>
          <w:lang w:val="en-US"/>
        </w:rPr>
        <w:t>2013. P. 5</w:t>
      </w:r>
      <w:r w:rsidRPr="004025C6">
        <w:rPr>
          <w:rFonts w:ascii="Times New Roman" w:hAnsi="Times New Roman"/>
          <w:sz w:val="22"/>
          <w:szCs w:val="22"/>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309157"/>
      <w:docPartObj>
        <w:docPartGallery w:val="Page Numbers (Top of Page)"/>
        <w:docPartUnique/>
      </w:docPartObj>
    </w:sdtPr>
    <w:sdtEndPr/>
    <w:sdtContent>
      <w:p w:rsidR="00E944BC" w:rsidRDefault="00E944BC">
        <w:pPr>
          <w:pStyle w:val="ad"/>
          <w:jc w:val="center"/>
        </w:pPr>
        <w:r>
          <w:fldChar w:fldCharType="begin"/>
        </w:r>
        <w:r>
          <w:instrText>PAGE   \* MERGEFORMAT</w:instrText>
        </w:r>
        <w:r>
          <w:fldChar w:fldCharType="separate"/>
        </w:r>
        <w:r w:rsidR="00E24F43">
          <w:rPr>
            <w:noProof/>
          </w:rPr>
          <w:t>5</w:t>
        </w:r>
        <w:r>
          <w:fldChar w:fldCharType="end"/>
        </w:r>
      </w:p>
    </w:sdtContent>
  </w:sdt>
  <w:p w:rsidR="00E944BC" w:rsidRDefault="00E944BC">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F1C18"/>
    <w:multiLevelType w:val="hybridMultilevel"/>
    <w:tmpl w:val="0D829942"/>
    <w:lvl w:ilvl="0" w:tplc="930A6C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D537A4"/>
    <w:multiLevelType w:val="hybridMultilevel"/>
    <w:tmpl w:val="4D2C26F2"/>
    <w:lvl w:ilvl="0" w:tplc="1A4E69DE">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1F028D"/>
    <w:multiLevelType w:val="hybridMultilevel"/>
    <w:tmpl w:val="3C0AB5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2423A8"/>
    <w:multiLevelType w:val="hybridMultilevel"/>
    <w:tmpl w:val="277AB8D2"/>
    <w:lvl w:ilvl="0" w:tplc="A8E4E2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6D06254"/>
    <w:multiLevelType w:val="hybridMultilevel"/>
    <w:tmpl w:val="F6781D9E"/>
    <w:lvl w:ilvl="0" w:tplc="930A6C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C1E2B55"/>
    <w:multiLevelType w:val="multilevel"/>
    <w:tmpl w:val="12DA82DE"/>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30241DDA"/>
    <w:multiLevelType w:val="hybridMultilevel"/>
    <w:tmpl w:val="E496D908"/>
    <w:lvl w:ilvl="0" w:tplc="930A6CCA">
      <w:start w:val="1"/>
      <w:numFmt w:val="bullet"/>
      <w:lvlText w:val=""/>
      <w:lvlJc w:val="left"/>
      <w:pPr>
        <w:ind w:left="1879" w:hanging="360"/>
      </w:pPr>
      <w:rPr>
        <w:rFonts w:ascii="Symbol" w:hAnsi="Symbol" w:hint="default"/>
      </w:rPr>
    </w:lvl>
    <w:lvl w:ilvl="1" w:tplc="04190003" w:tentative="1">
      <w:start w:val="1"/>
      <w:numFmt w:val="bullet"/>
      <w:lvlText w:val="o"/>
      <w:lvlJc w:val="left"/>
      <w:pPr>
        <w:ind w:left="2599" w:hanging="360"/>
      </w:pPr>
      <w:rPr>
        <w:rFonts w:ascii="Courier New" w:hAnsi="Courier New" w:cs="Courier New" w:hint="default"/>
      </w:rPr>
    </w:lvl>
    <w:lvl w:ilvl="2" w:tplc="04190005" w:tentative="1">
      <w:start w:val="1"/>
      <w:numFmt w:val="bullet"/>
      <w:lvlText w:val=""/>
      <w:lvlJc w:val="left"/>
      <w:pPr>
        <w:ind w:left="3319" w:hanging="360"/>
      </w:pPr>
      <w:rPr>
        <w:rFonts w:ascii="Wingdings" w:hAnsi="Wingdings" w:hint="default"/>
      </w:rPr>
    </w:lvl>
    <w:lvl w:ilvl="3" w:tplc="04190001" w:tentative="1">
      <w:start w:val="1"/>
      <w:numFmt w:val="bullet"/>
      <w:lvlText w:val=""/>
      <w:lvlJc w:val="left"/>
      <w:pPr>
        <w:ind w:left="4039" w:hanging="360"/>
      </w:pPr>
      <w:rPr>
        <w:rFonts w:ascii="Symbol" w:hAnsi="Symbol" w:hint="default"/>
      </w:rPr>
    </w:lvl>
    <w:lvl w:ilvl="4" w:tplc="04190003" w:tentative="1">
      <w:start w:val="1"/>
      <w:numFmt w:val="bullet"/>
      <w:lvlText w:val="o"/>
      <w:lvlJc w:val="left"/>
      <w:pPr>
        <w:ind w:left="4759" w:hanging="360"/>
      </w:pPr>
      <w:rPr>
        <w:rFonts w:ascii="Courier New" w:hAnsi="Courier New" w:cs="Courier New" w:hint="default"/>
      </w:rPr>
    </w:lvl>
    <w:lvl w:ilvl="5" w:tplc="04190005" w:tentative="1">
      <w:start w:val="1"/>
      <w:numFmt w:val="bullet"/>
      <w:lvlText w:val=""/>
      <w:lvlJc w:val="left"/>
      <w:pPr>
        <w:ind w:left="5479" w:hanging="360"/>
      </w:pPr>
      <w:rPr>
        <w:rFonts w:ascii="Wingdings" w:hAnsi="Wingdings" w:hint="default"/>
      </w:rPr>
    </w:lvl>
    <w:lvl w:ilvl="6" w:tplc="04190001" w:tentative="1">
      <w:start w:val="1"/>
      <w:numFmt w:val="bullet"/>
      <w:lvlText w:val=""/>
      <w:lvlJc w:val="left"/>
      <w:pPr>
        <w:ind w:left="6199" w:hanging="360"/>
      </w:pPr>
      <w:rPr>
        <w:rFonts w:ascii="Symbol" w:hAnsi="Symbol" w:hint="default"/>
      </w:rPr>
    </w:lvl>
    <w:lvl w:ilvl="7" w:tplc="04190003" w:tentative="1">
      <w:start w:val="1"/>
      <w:numFmt w:val="bullet"/>
      <w:lvlText w:val="o"/>
      <w:lvlJc w:val="left"/>
      <w:pPr>
        <w:ind w:left="6919" w:hanging="360"/>
      </w:pPr>
      <w:rPr>
        <w:rFonts w:ascii="Courier New" w:hAnsi="Courier New" w:cs="Courier New" w:hint="default"/>
      </w:rPr>
    </w:lvl>
    <w:lvl w:ilvl="8" w:tplc="04190005" w:tentative="1">
      <w:start w:val="1"/>
      <w:numFmt w:val="bullet"/>
      <w:lvlText w:val=""/>
      <w:lvlJc w:val="left"/>
      <w:pPr>
        <w:ind w:left="7639" w:hanging="360"/>
      </w:pPr>
      <w:rPr>
        <w:rFonts w:ascii="Wingdings" w:hAnsi="Wingdings" w:hint="default"/>
      </w:rPr>
    </w:lvl>
  </w:abstractNum>
  <w:abstractNum w:abstractNumId="7">
    <w:nsid w:val="34BC453F"/>
    <w:multiLevelType w:val="hybridMultilevel"/>
    <w:tmpl w:val="2E409708"/>
    <w:lvl w:ilvl="0" w:tplc="2D5EE8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95403CF"/>
    <w:multiLevelType w:val="hybridMultilevel"/>
    <w:tmpl w:val="95B01B2E"/>
    <w:lvl w:ilvl="0" w:tplc="930A6C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9E24BFC"/>
    <w:multiLevelType w:val="multilevel"/>
    <w:tmpl w:val="85BE3A6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CB6532E"/>
    <w:multiLevelType w:val="hybridMultilevel"/>
    <w:tmpl w:val="C4184142"/>
    <w:lvl w:ilvl="0" w:tplc="692890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E2260AF"/>
    <w:multiLevelType w:val="multilevel"/>
    <w:tmpl w:val="D74AE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9C035A"/>
    <w:multiLevelType w:val="hybridMultilevel"/>
    <w:tmpl w:val="D490497A"/>
    <w:lvl w:ilvl="0" w:tplc="1A4E69DE">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8040D7F"/>
    <w:multiLevelType w:val="hybridMultilevel"/>
    <w:tmpl w:val="6BECC638"/>
    <w:lvl w:ilvl="0" w:tplc="F2DC73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22A6CBE"/>
    <w:multiLevelType w:val="hybridMultilevel"/>
    <w:tmpl w:val="9ED84F82"/>
    <w:lvl w:ilvl="0" w:tplc="04190011">
      <w:start w:val="1"/>
      <w:numFmt w:val="decimal"/>
      <w:lvlText w:val="%1)"/>
      <w:lvlJc w:val="left"/>
      <w:pPr>
        <w:ind w:left="22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144517"/>
    <w:multiLevelType w:val="multilevel"/>
    <w:tmpl w:val="8FE27B64"/>
    <w:lvl w:ilvl="0">
      <w:start w:val="1"/>
      <w:numFmt w:val="decimal"/>
      <w:lvlText w:val="%1."/>
      <w:lvlJc w:val="left"/>
      <w:pPr>
        <w:ind w:left="450" w:hanging="450"/>
      </w:pPr>
      <w:rPr>
        <w:rFonts w:hint="default"/>
      </w:rPr>
    </w:lvl>
    <w:lvl w:ilvl="1">
      <w:start w:val="1"/>
      <w:numFmt w:val="decimal"/>
      <w:lvlText w:val="%1.%2."/>
      <w:lvlJc w:val="left"/>
      <w:pPr>
        <w:ind w:left="1931" w:hanging="7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9066" w:hanging="180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16">
    <w:nsid w:val="589F2433"/>
    <w:multiLevelType w:val="multilevel"/>
    <w:tmpl w:val="CC28D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0903468"/>
    <w:multiLevelType w:val="multilevel"/>
    <w:tmpl w:val="80D88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5525077"/>
    <w:multiLevelType w:val="multilevel"/>
    <w:tmpl w:val="5EB6DC4E"/>
    <w:lvl w:ilvl="0">
      <w:start w:val="1"/>
      <w:numFmt w:val="decimal"/>
      <w:lvlText w:val="%1"/>
      <w:lvlJc w:val="left"/>
      <w:pPr>
        <w:ind w:left="375" w:hanging="375"/>
      </w:pPr>
      <w:rPr>
        <w:rFonts w:hint="default"/>
      </w:rPr>
    </w:lvl>
    <w:lvl w:ilvl="1">
      <w:start w:val="2"/>
      <w:numFmt w:val="decimal"/>
      <w:lvlText w:val="%1.%2"/>
      <w:lvlJc w:val="left"/>
      <w:pPr>
        <w:ind w:left="1586" w:hanging="375"/>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19">
    <w:nsid w:val="66D07A79"/>
    <w:multiLevelType w:val="hybridMultilevel"/>
    <w:tmpl w:val="B1C0C1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FF3102B"/>
    <w:multiLevelType w:val="multilevel"/>
    <w:tmpl w:val="F50A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966DBA"/>
    <w:multiLevelType w:val="hybridMultilevel"/>
    <w:tmpl w:val="1C10D41E"/>
    <w:lvl w:ilvl="0" w:tplc="2FF63E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1BB588B"/>
    <w:multiLevelType w:val="hybridMultilevel"/>
    <w:tmpl w:val="1B944030"/>
    <w:lvl w:ilvl="0" w:tplc="930A6C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1C86570"/>
    <w:multiLevelType w:val="multilevel"/>
    <w:tmpl w:val="6680A0D6"/>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9"/>
  </w:num>
  <w:num w:numId="2">
    <w:abstractNumId w:val="5"/>
  </w:num>
  <w:num w:numId="3">
    <w:abstractNumId w:val="17"/>
  </w:num>
  <w:num w:numId="4">
    <w:abstractNumId w:val="2"/>
  </w:num>
  <w:num w:numId="5">
    <w:abstractNumId w:val="19"/>
  </w:num>
  <w:num w:numId="6">
    <w:abstractNumId w:val="23"/>
  </w:num>
  <w:num w:numId="7">
    <w:abstractNumId w:val="13"/>
  </w:num>
  <w:num w:numId="8">
    <w:abstractNumId w:val="3"/>
  </w:num>
  <w:num w:numId="9">
    <w:abstractNumId w:val="10"/>
  </w:num>
  <w:num w:numId="10">
    <w:abstractNumId w:val="1"/>
  </w:num>
  <w:num w:numId="11">
    <w:abstractNumId w:val="20"/>
  </w:num>
  <w:num w:numId="12">
    <w:abstractNumId w:val="11"/>
  </w:num>
  <w:num w:numId="13">
    <w:abstractNumId w:val="16"/>
  </w:num>
  <w:num w:numId="14">
    <w:abstractNumId w:val="12"/>
  </w:num>
  <w:num w:numId="15">
    <w:abstractNumId w:val="15"/>
  </w:num>
  <w:num w:numId="16">
    <w:abstractNumId w:val="18"/>
  </w:num>
  <w:num w:numId="17">
    <w:abstractNumId w:val="7"/>
  </w:num>
  <w:num w:numId="18">
    <w:abstractNumId w:val="0"/>
  </w:num>
  <w:num w:numId="19">
    <w:abstractNumId w:val="14"/>
  </w:num>
  <w:num w:numId="20">
    <w:abstractNumId w:val="21"/>
  </w:num>
  <w:num w:numId="21">
    <w:abstractNumId w:val="6"/>
  </w:num>
  <w:num w:numId="22">
    <w:abstractNumId w:val="22"/>
  </w:num>
  <w:num w:numId="23">
    <w:abstractNumId w:val="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F38"/>
    <w:rsid w:val="000010C8"/>
    <w:rsid w:val="00005DA0"/>
    <w:rsid w:val="000112DA"/>
    <w:rsid w:val="0002302B"/>
    <w:rsid w:val="00023EDC"/>
    <w:rsid w:val="0002649D"/>
    <w:rsid w:val="00045169"/>
    <w:rsid w:val="000464B0"/>
    <w:rsid w:val="00060412"/>
    <w:rsid w:val="0006747E"/>
    <w:rsid w:val="000A45C0"/>
    <w:rsid w:val="000B7689"/>
    <w:rsid w:val="000D2AE7"/>
    <w:rsid w:val="000D6A8F"/>
    <w:rsid w:val="000E2E10"/>
    <w:rsid w:val="000E395F"/>
    <w:rsid w:val="000E4E3F"/>
    <w:rsid w:val="00103EEE"/>
    <w:rsid w:val="0011167A"/>
    <w:rsid w:val="00116222"/>
    <w:rsid w:val="00120401"/>
    <w:rsid w:val="001218F8"/>
    <w:rsid w:val="001233BC"/>
    <w:rsid w:val="001308AB"/>
    <w:rsid w:val="001323A7"/>
    <w:rsid w:val="001476DC"/>
    <w:rsid w:val="00147D55"/>
    <w:rsid w:val="00147F38"/>
    <w:rsid w:val="00170550"/>
    <w:rsid w:val="00170F72"/>
    <w:rsid w:val="00173E36"/>
    <w:rsid w:val="001804BC"/>
    <w:rsid w:val="00184B1D"/>
    <w:rsid w:val="0018514E"/>
    <w:rsid w:val="00193B47"/>
    <w:rsid w:val="001A1E7A"/>
    <w:rsid w:val="001A37C0"/>
    <w:rsid w:val="001B263E"/>
    <w:rsid w:val="001B3798"/>
    <w:rsid w:val="001C20A8"/>
    <w:rsid w:val="001F0B89"/>
    <w:rsid w:val="001F703D"/>
    <w:rsid w:val="002042C3"/>
    <w:rsid w:val="00224AC2"/>
    <w:rsid w:val="00245920"/>
    <w:rsid w:val="0025087F"/>
    <w:rsid w:val="002579BB"/>
    <w:rsid w:val="00280044"/>
    <w:rsid w:val="00291894"/>
    <w:rsid w:val="0029262B"/>
    <w:rsid w:val="002C377B"/>
    <w:rsid w:val="002D4A4C"/>
    <w:rsid w:val="002D6988"/>
    <w:rsid w:val="002E08DA"/>
    <w:rsid w:val="002E0B2C"/>
    <w:rsid w:val="002E3E95"/>
    <w:rsid w:val="002F1BCB"/>
    <w:rsid w:val="0030354D"/>
    <w:rsid w:val="0031481F"/>
    <w:rsid w:val="00320114"/>
    <w:rsid w:val="00332350"/>
    <w:rsid w:val="003536D5"/>
    <w:rsid w:val="00356227"/>
    <w:rsid w:val="00377341"/>
    <w:rsid w:val="003835A3"/>
    <w:rsid w:val="003910C1"/>
    <w:rsid w:val="00392FC7"/>
    <w:rsid w:val="003A19BC"/>
    <w:rsid w:val="003B24A9"/>
    <w:rsid w:val="003C75F8"/>
    <w:rsid w:val="003D3CB3"/>
    <w:rsid w:val="003F0A06"/>
    <w:rsid w:val="003F36E0"/>
    <w:rsid w:val="003F4843"/>
    <w:rsid w:val="00402D45"/>
    <w:rsid w:val="00425893"/>
    <w:rsid w:val="00441032"/>
    <w:rsid w:val="004A3430"/>
    <w:rsid w:val="004B186D"/>
    <w:rsid w:val="004F0D1D"/>
    <w:rsid w:val="004F1CC0"/>
    <w:rsid w:val="004F47F4"/>
    <w:rsid w:val="004F65D6"/>
    <w:rsid w:val="00500236"/>
    <w:rsid w:val="005029BD"/>
    <w:rsid w:val="00503BF7"/>
    <w:rsid w:val="00506413"/>
    <w:rsid w:val="00512465"/>
    <w:rsid w:val="0052346D"/>
    <w:rsid w:val="00546F0A"/>
    <w:rsid w:val="005518AF"/>
    <w:rsid w:val="00560CE1"/>
    <w:rsid w:val="00597B80"/>
    <w:rsid w:val="005B430D"/>
    <w:rsid w:val="005C5A4A"/>
    <w:rsid w:val="005D0B0B"/>
    <w:rsid w:val="005D3BDC"/>
    <w:rsid w:val="005D45C3"/>
    <w:rsid w:val="005F6C52"/>
    <w:rsid w:val="00600D65"/>
    <w:rsid w:val="006040BE"/>
    <w:rsid w:val="00613256"/>
    <w:rsid w:val="00617C2A"/>
    <w:rsid w:val="006257CF"/>
    <w:rsid w:val="00627110"/>
    <w:rsid w:val="006451AA"/>
    <w:rsid w:val="006578E3"/>
    <w:rsid w:val="00665DDC"/>
    <w:rsid w:val="006961C4"/>
    <w:rsid w:val="006A1292"/>
    <w:rsid w:val="006D657C"/>
    <w:rsid w:val="006D7B1A"/>
    <w:rsid w:val="006E184D"/>
    <w:rsid w:val="00703ECC"/>
    <w:rsid w:val="00720E38"/>
    <w:rsid w:val="0073715B"/>
    <w:rsid w:val="00747A80"/>
    <w:rsid w:val="00753BAE"/>
    <w:rsid w:val="007569A4"/>
    <w:rsid w:val="0076018C"/>
    <w:rsid w:val="00765284"/>
    <w:rsid w:val="00774C75"/>
    <w:rsid w:val="007775FD"/>
    <w:rsid w:val="007841BD"/>
    <w:rsid w:val="00784983"/>
    <w:rsid w:val="00791CE3"/>
    <w:rsid w:val="007B29A4"/>
    <w:rsid w:val="007B2B69"/>
    <w:rsid w:val="007C2930"/>
    <w:rsid w:val="007C2B42"/>
    <w:rsid w:val="007C586C"/>
    <w:rsid w:val="007E1794"/>
    <w:rsid w:val="007F55AA"/>
    <w:rsid w:val="008014FA"/>
    <w:rsid w:val="008240EB"/>
    <w:rsid w:val="00826F55"/>
    <w:rsid w:val="00836EED"/>
    <w:rsid w:val="008532C2"/>
    <w:rsid w:val="008567FE"/>
    <w:rsid w:val="00856972"/>
    <w:rsid w:val="00873515"/>
    <w:rsid w:val="008761E8"/>
    <w:rsid w:val="00876614"/>
    <w:rsid w:val="00880D34"/>
    <w:rsid w:val="00884951"/>
    <w:rsid w:val="0088580B"/>
    <w:rsid w:val="008B3FDD"/>
    <w:rsid w:val="008C796B"/>
    <w:rsid w:val="00903470"/>
    <w:rsid w:val="00905B93"/>
    <w:rsid w:val="009241E9"/>
    <w:rsid w:val="00943691"/>
    <w:rsid w:val="00943B3E"/>
    <w:rsid w:val="0094430C"/>
    <w:rsid w:val="00944B24"/>
    <w:rsid w:val="009617C9"/>
    <w:rsid w:val="00962F38"/>
    <w:rsid w:val="009A4935"/>
    <w:rsid w:val="009A758B"/>
    <w:rsid w:val="009B45C7"/>
    <w:rsid w:val="009F2E82"/>
    <w:rsid w:val="009F33B8"/>
    <w:rsid w:val="00A030BB"/>
    <w:rsid w:val="00A05C23"/>
    <w:rsid w:val="00A13035"/>
    <w:rsid w:val="00A140E8"/>
    <w:rsid w:val="00A176F4"/>
    <w:rsid w:val="00A261A9"/>
    <w:rsid w:val="00A30AF7"/>
    <w:rsid w:val="00A3550A"/>
    <w:rsid w:val="00A4081B"/>
    <w:rsid w:val="00A441E7"/>
    <w:rsid w:val="00A466F0"/>
    <w:rsid w:val="00A63396"/>
    <w:rsid w:val="00A97042"/>
    <w:rsid w:val="00AA075A"/>
    <w:rsid w:val="00AB1D62"/>
    <w:rsid w:val="00AB306D"/>
    <w:rsid w:val="00AB58BB"/>
    <w:rsid w:val="00AB78E3"/>
    <w:rsid w:val="00AC57E8"/>
    <w:rsid w:val="00AD2E62"/>
    <w:rsid w:val="00AE10BF"/>
    <w:rsid w:val="00AF27CE"/>
    <w:rsid w:val="00B00A39"/>
    <w:rsid w:val="00B05B91"/>
    <w:rsid w:val="00B13D72"/>
    <w:rsid w:val="00B51332"/>
    <w:rsid w:val="00B524EA"/>
    <w:rsid w:val="00B57614"/>
    <w:rsid w:val="00B70F9E"/>
    <w:rsid w:val="00B77B09"/>
    <w:rsid w:val="00B86B70"/>
    <w:rsid w:val="00B9235C"/>
    <w:rsid w:val="00B94145"/>
    <w:rsid w:val="00BD459C"/>
    <w:rsid w:val="00BE250F"/>
    <w:rsid w:val="00BE57A3"/>
    <w:rsid w:val="00C145E6"/>
    <w:rsid w:val="00C33294"/>
    <w:rsid w:val="00C4393C"/>
    <w:rsid w:val="00C92D04"/>
    <w:rsid w:val="00CA0981"/>
    <w:rsid w:val="00CD26C1"/>
    <w:rsid w:val="00CF4906"/>
    <w:rsid w:val="00D25BE2"/>
    <w:rsid w:val="00D45079"/>
    <w:rsid w:val="00D52201"/>
    <w:rsid w:val="00D75A10"/>
    <w:rsid w:val="00D84606"/>
    <w:rsid w:val="00DA1A4F"/>
    <w:rsid w:val="00DB1BC0"/>
    <w:rsid w:val="00DB6FFB"/>
    <w:rsid w:val="00DC18AB"/>
    <w:rsid w:val="00DC3A13"/>
    <w:rsid w:val="00DD18F3"/>
    <w:rsid w:val="00DD6E29"/>
    <w:rsid w:val="00DE3119"/>
    <w:rsid w:val="00E00E22"/>
    <w:rsid w:val="00E1150D"/>
    <w:rsid w:val="00E1455C"/>
    <w:rsid w:val="00E2331B"/>
    <w:rsid w:val="00E237BE"/>
    <w:rsid w:val="00E24B95"/>
    <w:rsid w:val="00E24F43"/>
    <w:rsid w:val="00E25641"/>
    <w:rsid w:val="00E27D86"/>
    <w:rsid w:val="00E337F1"/>
    <w:rsid w:val="00E45B61"/>
    <w:rsid w:val="00E475E2"/>
    <w:rsid w:val="00E5051C"/>
    <w:rsid w:val="00E51504"/>
    <w:rsid w:val="00E61247"/>
    <w:rsid w:val="00E702DF"/>
    <w:rsid w:val="00E75252"/>
    <w:rsid w:val="00E844A8"/>
    <w:rsid w:val="00E84CE6"/>
    <w:rsid w:val="00E91FF1"/>
    <w:rsid w:val="00E936FD"/>
    <w:rsid w:val="00E944BC"/>
    <w:rsid w:val="00EB4226"/>
    <w:rsid w:val="00EC5CE6"/>
    <w:rsid w:val="00EE3216"/>
    <w:rsid w:val="00EF04B8"/>
    <w:rsid w:val="00F0106B"/>
    <w:rsid w:val="00F029AC"/>
    <w:rsid w:val="00F412A4"/>
    <w:rsid w:val="00F4449E"/>
    <w:rsid w:val="00F44808"/>
    <w:rsid w:val="00F50EC4"/>
    <w:rsid w:val="00F57911"/>
    <w:rsid w:val="00F60DE8"/>
    <w:rsid w:val="00F617E3"/>
    <w:rsid w:val="00F81B74"/>
    <w:rsid w:val="00F82D20"/>
    <w:rsid w:val="00F91767"/>
    <w:rsid w:val="00FA0660"/>
    <w:rsid w:val="00FC2B19"/>
    <w:rsid w:val="00FC7436"/>
    <w:rsid w:val="00FD20F4"/>
    <w:rsid w:val="00FE08F2"/>
    <w:rsid w:val="00FE5D45"/>
    <w:rsid w:val="00FF4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B0B"/>
  </w:style>
  <w:style w:type="paragraph" w:styleId="1">
    <w:name w:val="heading 1"/>
    <w:basedOn w:val="a"/>
    <w:link w:val="10"/>
    <w:uiPriority w:val="9"/>
    <w:qFormat/>
    <w:rsid w:val="003773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F617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D0B0B"/>
  </w:style>
  <w:style w:type="character" w:styleId="a3">
    <w:name w:val="Emphasis"/>
    <w:basedOn w:val="a0"/>
    <w:uiPriority w:val="20"/>
    <w:qFormat/>
    <w:rsid w:val="005D0B0B"/>
    <w:rPr>
      <w:i/>
      <w:iCs/>
    </w:rPr>
  </w:style>
  <w:style w:type="character" w:styleId="a4">
    <w:name w:val="Strong"/>
    <w:basedOn w:val="a0"/>
    <w:uiPriority w:val="22"/>
    <w:qFormat/>
    <w:rsid w:val="005D0B0B"/>
    <w:rPr>
      <w:b/>
      <w:bCs/>
    </w:rPr>
  </w:style>
  <w:style w:type="paragraph" w:styleId="a5">
    <w:name w:val="List Paragraph"/>
    <w:basedOn w:val="a"/>
    <w:uiPriority w:val="34"/>
    <w:qFormat/>
    <w:rsid w:val="005D0B0B"/>
    <w:pPr>
      <w:ind w:left="720"/>
      <w:contextualSpacing/>
    </w:pPr>
  </w:style>
  <w:style w:type="paragraph" w:styleId="a6">
    <w:name w:val="footnote text"/>
    <w:basedOn w:val="a"/>
    <w:link w:val="a7"/>
    <w:uiPriority w:val="99"/>
    <w:unhideWhenUsed/>
    <w:rsid w:val="00005DA0"/>
    <w:pPr>
      <w:spacing w:after="0" w:line="240" w:lineRule="auto"/>
    </w:pPr>
    <w:rPr>
      <w:sz w:val="20"/>
      <w:szCs w:val="20"/>
    </w:rPr>
  </w:style>
  <w:style w:type="character" w:customStyle="1" w:styleId="a7">
    <w:name w:val="Текст сноски Знак"/>
    <w:basedOn w:val="a0"/>
    <w:link w:val="a6"/>
    <w:uiPriority w:val="99"/>
    <w:rsid w:val="00005DA0"/>
    <w:rPr>
      <w:sz w:val="20"/>
      <w:szCs w:val="20"/>
    </w:rPr>
  </w:style>
  <w:style w:type="character" w:styleId="a8">
    <w:name w:val="footnote reference"/>
    <w:basedOn w:val="a0"/>
    <w:uiPriority w:val="99"/>
    <w:semiHidden/>
    <w:unhideWhenUsed/>
    <w:rsid w:val="00005DA0"/>
    <w:rPr>
      <w:vertAlign w:val="superscript"/>
    </w:rPr>
  </w:style>
  <w:style w:type="paragraph" w:styleId="a9">
    <w:name w:val="Normal (Web)"/>
    <w:basedOn w:val="a"/>
    <w:uiPriority w:val="99"/>
    <w:semiHidden/>
    <w:unhideWhenUsed/>
    <w:rsid w:val="00546F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546F0A"/>
    <w:rPr>
      <w:color w:val="0000FF"/>
      <w:u w:val="single"/>
    </w:rPr>
  </w:style>
  <w:style w:type="paragraph" w:customStyle="1" w:styleId="w-body-text-1">
    <w:name w:val="w-body-text-1"/>
    <w:basedOn w:val="a"/>
    <w:rsid w:val="00943B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quran">
    <w:name w:val="w-quran"/>
    <w:basedOn w:val="a"/>
    <w:rsid w:val="00943B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77341"/>
    <w:rPr>
      <w:rFonts w:ascii="Times New Roman" w:eastAsia="Times New Roman" w:hAnsi="Times New Roman" w:cs="Times New Roman"/>
      <w:b/>
      <w:bCs/>
      <w:kern w:val="36"/>
      <w:sz w:val="48"/>
      <w:szCs w:val="48"/>
      <w:lang w:eastAsia="ru-RU"/>
    </w:rPr>
  </w:style>
  <w:style w:type="paragraph" w:styleId="ab">
    <w:name w:val="Balloon Text"/>
    <w:basedOn w:val="a"/>
    <w:link w:val="ac"/>
    <w:uiPriority w:val="99"/>
    <w:semiHidden/>
    <w:unhideWhenUsed/>
    <w:rsid w:val="00D8460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84606"/>
    <w:rPr>
      <w:rFonts w:ascii="Tahoma" w:hAnsi="Tahoma" w:cs="Tahoma"/>
      <w:sz w:val="16"/>
      <w:szCs w:val="16"/>
    </w:rPr>
  </w:style>
  <w:style w:type="character" w:styleId="HTML">
    <w:name w:val="HTML Cite"/>
    <w:basedOn w:val="a0"/>
    <w:uiPriority w:val="99"/>
    <w:semiHidden/>
    <w:unhideWhenUsed/>
    <w:rsid w:val="00D84606"/>
    <w:rPr>
      <w:i/>
      <w:iCs/>
    </w:rPr>
  </w:style>
  <w:style w:type="paragraph" w:styleId="ad">
    <w:name w:val="header"/>
    <w:basedOn w:val="a"/>
    <w:link w:val="ae"/>
    <w:uiPriority w:val="99"/>
    <w:unhideWhenUsed/>
    <w:rsid w:val="0006041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60412"/>
  </w:style>
  <w:style w:type="paragraph" w:styleId="af">
    <w:name w:val="footer"/>
    <w:basedOn w:val="a"/>
    <w:link w:val="af0"/>
    <w:uiPriority w:val="99"/>
    <w:unhideWhenUsed/>
    <w:rsid w:val="0006041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60412"/>
  </w:style>
  <w:style w:type="paragraph" w:styleId="af1">
    <w:name w:val="TOC Heading"/>
    <w:basedOn w:val="1"/>
    <w:next w:val="a"/>
    <w:uiPriority w:val="39"/>
    <w:semiHidden/>
    <w:unhideWhenUsed/>
    <w:qFormat/>
    <w:rsid w:val="00560CE1"/>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560CE1"/>
    <w:pPr>
      <w:spacing w:after="100"/>
    </w:pPr>
  </w:style>
  <w:style w:type="paragraph" w:styleId="2">
    <w:name w:val="toc 2"/>
    <w:basedOn w:val="a"/>
    <w:next w:val="a"/>
    <w:autoRedefine/>
    <w:uiPriority w:val="39"/>
    <w:unhideWhenUsed/>
    <w:rsid w:val="00D52201"/>
    <w:pPr>
      <w:tabs>
        <w:tab w:val="left" w:pos="880"/>
        <w:tab w:val="right" w:leader="dot" w:pos="9628"/>
      </w:tabs>
      <w:spacing w:after="0" w:line="360" w:lineRule="auto"/>
    </w:pPr>
  </w:style>
  <w:style w:type="character" w:customStyle="1" w:styleId="30">
    <w:name w:val="Заголовок 3 Знак"/>
    <w:basedOn w:val="a0"/>
    <w:link w:val="3"/>
    <w:uiPriority w:val="9"/>
    <w:semiHidden/>
    <w:rsid w:val="00F617E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B0B"/>
  </w:style>
  <w:style w:type="paragraph" w:styleId="1">
    <w:name w:val="heading 1"/>
    <w:basedOn w:val="a"/>
    <w:link w:val="10"/>
    <w:uiPriority w:val="9"/>
    <w:qFormat/>
    <w:rsid w:val="003773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F617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D0B0B"/>
  </w:style>
  <w:style w:type="character" w:styleId="a3">
    <w:name w:val="Emphasis"/>
    <w:basedOn w:val="a0"/>
    <w:uiPriority w:val="20"/>
    <w:qFormat/>
    <w:rsid w:val="005D0B0B"/>
    <w:rPr>
      <w:i/>
      <w:iCs/>
    </w:rPr>
  </w:style>
  <w:style w:type="character" w:styleId="a4">
    <w:name w:val="Strong"/>
    <w:basedOn w:val="a0"/>
    <w:uiPriority w:val="22"/>
    <w:qFormat/>
    <w:rsid w:val="005D0B0B"/>
    <w:rPr>
      <w:b/>
      <w:bCs/>
    </w:rPr>
  </w:style>
  <w:style w:type="paragraph" w:styleId="a5">
    <w:name w:val="List Paragraph"/>
    <w:basedOn w:val="a"/>
    <w:uiPriority w:val="34"/>
    <w:qFormat/>
    <w:rsid w:val="005D0B0B"/>
    <w:pPr>
      <w:ind w:left="720"/>
      <w:contextualSpacing/>
    </w:pPr>
  </w:style>
  <w:style w:type="paragraph" w:styleId="a6">
    <w:name w:val="footnote text"/>
    <w:basedOn w:val="a"/>
    <w:link w:val="a7"/>
    <w:uiPriority w:val="99"/>
    <w:unhideWhenUsed/>
    <w:rsid w:val="00005DA0"/>
    <w:pPr>
      <w:spacing w:after="0" w:line="240" w:lineRule="auto"/>
    </w:pPr>
    <w:rPr>
      <w:sz w:val="20"/>
      <w:szCs w:val="20"/>
    </w:rPr>
  </w:style>
  <w:style w:type="character" w:customStyle="1" w:styleId="a7">
    <w:name w:val="Текст сноски Знак"/>
    <w:basedOn w:val="a0"/>
    <w:link w:val="a6"/>
    <w:uiPriority w:val="99"/>
    <w:rsid w:val="00005DA0"/>
    <w:rPr>
      <w:sz w:val="20"/>
      <w:szCs w:val="20"/>
    </w:rPr>
  </w:style>
  <w:style w:type="character" w:styleId="a8">
    <w:name w:val="footnote reference"/>
    <w:basedOn w:val="a0"/>
    <w:uiPriority w:val="99"/>
    <w:semiHidden/>
    <w:unhideWhenUsed/>
    <w:rsid w:val="00005DA0"/>
    <w:rPr>
      <w:vertAlign w:val="superscript"/>
    </w:rPr>
  </w:style>
  <w:style w:type="paragraph" w:styleId="a9">
    <w:name w:val="Normal (Web)"/>
    <w:basedOn w:val="a"/>
    <w:uiPriority w:val="99"/>
    <w:semiHidden/>
    <w:unhideWhenUsed/>
    <w:rsid w:val="00546F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546F0A"/>
    <w:rPr>
      <w:color w:val="0000FF"/>
      <w:u w:val="single"/>
    </w:rPr>
  </w:style>
  <w:style w:type="paragraph" w:customStyle="1" w:styleId="w-body-text-1">
    <w:name w:val="w-body-text-1"/>
    <w:basedOn w:val="a"/>
    <w:rsid w:val="00943B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quran">
    <w:name w:val="w-quran"/>
    <w:basedOn w:val="a"/>
    <w:rsid w:val="00943B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77341"/>
    <w:rPr>
      <w:rFonts w:ascii="Times New Roman" w:eastAsia="Times New Roman" w:hAnsi="Times New Roman" w:cs="Times New Roman"/>
      <w:b/>
      <w:bCs/>
      <w:kern w:val="36"/>
      <w:sz w:val="48"/>
      <w:szCs w:val="48"/>
      <w:lang w:eastAsia="ru-RU"/>
    </w:rPr>
  </w:style>
  <w:style w:type="paragraph" w:styleId="ab">
    <w:name w:val="Balloon Text"/>
    <w:basedOn w:val="a"/>
    <w:link w:val="ac"/>
    <w:uiPriority w:val="99"/>
    <w:semiHidden/>
    <w:unhideWhenUsed/>
    <w:rsid w:val="00D8460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84606"/>
    <w:rPr>
      <w:rFonts w:ascii="Tahoma" w:hAnsi="Tahoma" w:cs="Tahoma"/>
      <w:sz w:val="16"/>
      <w:szCs w:val="16"/>
    </w:rPr>
  </w:style>
  <w:style w:type="character" w:styleId="HTML">
    <w:name w:val="HTML Cite"/>
    <w:basedOn w:val="a0"/>
    <w:uiPriority w:val="99"/>
    <w:semiHidden/>
    <w:unhideWhenUsed/>
    <w:rsid w:val="00D84606"/>
    <w:rPr>
      <w:i/>
      <w:iCs/>
    </w:rPr>
  </w:style>
  <w:style w:type="paragraph" w:styleId="ad">
    <w:name w:val="header"/>
    <w:basedOn w:val="a"/>
    <w:link w:val="ae"/>
    <w:uiPriority w:val="99"/>
    <w:unhideWhenUsed/>
    <w:rsid w:val="0006041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60412"/>
  </w:style>
  <w:style w:type="paragraph" w:styleId="af">
    <w:name w:val="footer"/>
    <w:basedOn w:val="a"/>
    <w:link w:val="af0"/>
    <w:uiPriority w:val="99"/>
    <w:unhideWhenUsed/>
    <w:rsid w:val="0006041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60412"/>
  </w:style>
  <w:style w:type="paragraph" w:styleId="af1">
    <w:name w:val="TOC Heading"/>
    <w:basedOn w:val="1"/>
    <w:next w:val="a"/>
    <w:uiPriority w:val="39"/>
    <w:semiHidden/>
    <w:unhideWhenUsed/>
    <w:qFormat/>
    <w:rsid w:val="00560CE1"/>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560CE1"/>
    <w:pPr>
      <w:spacing w:after="100"/>
    </w:pPr>
  </w:style>
  <w:style w:type="paragraph" w:styleId="2">
    <w:name w:val="toc 2"/>
    <w:basedOn w:val="a"/>
    <w:next w:val="a"/>
    <w:autoRedefine/>
    <w:uiPriority w:val="39"/>
    <w:unhideWhenUsed/>
    <w:rsid w:val="00D52201"/>
    <w:pPr>
      <w:tabs>
        <w:tab w:val="left" w:pos="880"/>
        <w:tab w:val="right" w:leader="dot" w:pos="9628"/>
      </w:tabs>
      <w:spacing w:after="0" w:line="360" w:lineRule="auto"/>
    </w:pPr>
  </w:style>
  <w:style w:type="character" w:customStyle="1" w:styleId="30">
    <w:name w:val="Заголовок 3 Знак"/>
    <w:basedOn w:val="a0"/>
    <w:link w:val="3"/>
    <w:uiPriority w:val="9"/>
    <w:semiHidden/>
    <w:rsid w:val="00F617E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831457">
      <w:bodyDiv w:val="1"/>
      <w:marLeft w:val="0"/>
      <w:marRight w:val="0"/>
      <w:marTop w:val="0"/>
      <w:marBottom w:val="0"/>
      <w:divBdr>
        <w:top w:val="none" w:sz="0" w:space="0" w:color="auto"/>
        <w:left w:val="none" w:sz="0" w:space="0" w:color="auto"/>
        <w:bottom w:val="none" w:sz="0" w:space="0" w:color="auto"/>
        <w:right w:val="none" w:sz="0" w:space="0" w:color="auto"/>
      </w:divBdr>
    </w:div>
    <w:div w:id="475413582">
      <w:bodyDiv w:val="1"/>
      <w:marLeft w:val="0"/>
      <w:marRight w:val="0"/>
      <w:marTop w:val="0"/>
      <w:marBottom w:val="0"/>
      <w:divBdr>
        <w:top w:val="none" w:sz="0" w:space="0" w:color="auto"/>
        <w:left w:val="none" w:sz="0" w:space="0" w:color="auto"/>
        <w:bottom w:val="none" w:sz="0" w:space="0" w:color="auto"/>
        <w:right w:val="none" w:sz="0" w:space="0" w:color="auto"/>
      </w:divBdr>
    </w:div>
    <w:div w:id="565065630">
      <w:bodyDiv w:val="1"/>
      <w:marLeft w:val="0"/>
      <w:marRight w:val="0"/>
      <w:marTop w:val="0"/>
      <w:marBottom w:val="0"/>
      <w:divBdr>
        <w:top w:val="none" w:sz="0" w:space="0" w:color="auto"/>
        <w:left w:val="none" w:sz="0" w:space="0" w:color="auto"/>
        <w:bottom w:val="none" w:sz="0" w:space="0" w:color="auto"/>
        <w:right w:val="none" w:sz="0" w:space="0" w:color="auto"/>
      </w:divBdr>
    </w:div>
    <w:div w:id="720178932">
      <w:bodyDiv w:val="1"/>
      <w:marLeft w:val="0"/>
      <w:marRight w:val="0"/>
      <w:marTop w:val="0"/>
      <w:marBottom w:val="0"/>
      <w:divBdr>
        <w:top w:val="none" w:sz="0" w:space="0" w:color="auto"/>
        <w:left w:val="none" w:sz="0" w:space="0" w:color="auto"/>
        <w:bottom w:val="none" w:sz="0" w:space="0" w:color="auto"/>
        <w:right w:val="none" w:sz="0" w:space="0" w:color="auto"/>
      </w:divBdr>
    </w:div>
    <w:div w:id="801264693">
      <w:bodyDiv w:val="1"/>
      <w:marLeft w:val="0"/>
      <w:marRight w:val="0"/>
      <w:marTop w:val="0"/>
      <w:marBottom w:val="0"/>
      <w:divBdr>
        <w:top w:val="none" w:sz="0" w:space="0" w:color="auto"/>
        <w:left w:val="none" w:sz="0" w:space="0" w:color="auto"/>
        <w:bottom w:val="none" w:sz="0" w:space="0" w:color="auto"/>
        <w:right w:val="none" w:sz="0" w:space="0" w:color="auto"/>
      </w:divBdr>
    </w:div>
    <w:div w:id="819614773">
      <w:bodyDiv w:val="1"/>
      <w:marLeft w:val="0"/>
      <w:marRight w:val="0"/>
      <w:marTop w:val="0"/>
      <w:marBottom w:val="0"/>
      <w:divBdr>
        <w:top w:val="none" w:sz="0" w:space="0" w:color="auto"/>
        <w:left w:val="none" w:sz="0" w:space="0" w:color="auto"/>
        <w:bottom w:val="none" w:sz="0" w:space="0" w:color="auto"/>
        <w:right w:val="none" w:sz="0" w:space="0" w:color="auto"/>
      </w:divBdr>
    </w:div>
    <w:div w:id="847674345">
      <w:bodyDiv w:val="1"/>
      <w:marLeft w:val="0"/>
      <w:marRight w:val="0"/>
      <w:marTop w:val="0"/>
      <w:marBottom w:val="0"/>
      <w:divBdr>
        <w:top w:val="none" w:sz="0" w:space="0" w:color="auto"/>
        <w:left w:val="none" w:sz="0" w:space="0" w:color="auto"/>
        <w:bottom w:val="none" w:sz="0" w:space="0" w:color="auto"/>
        <w:right w:val="none" w:sz="0" w:space="0" w:color="auto"/>
      </w:divBdr>
    </w:div>
    <w:div w:id="955913762">
      <w:bodyDiv w:val="1"/>
      <w:marLeft w:val="0"/>
      <w:marRight w:val="0"/>
      <w:marTop w:val="0"/>
      <w:marBottom w:val="0"/>
      <w:divBdr>
        <w:top w:val="none" w:sz="0" w:space="0" w:color="auto"/>
        <w:left w:val="none" w:sz="0" w:space="0" w:color="auto"/>
        <w:bottom w:val="none" w:sz="0" w:space="0" w:color="auto"/>
        <w:right w:val="none" w:sz="0" w:space="0" w:color="auto"/>
      </w:divBdr>
    </w:div>
    <w:div w:id="984815145">
      <w:bodyDiv w:val="1"/>
      <w:marLeft w:val="0"/>
      <w:marRight w:val="0"/>
      <w:marTop w:val="0"/>
      <w:marBottom w:val="0"/>
      <w:divBdr>
        <w:top w:val="none" w:sz="0" w:space="0" w:color="auto"/>
        <w:left w:val="none" w:sz="0" w:space="0" w:color="auto"/>
        <w:bottom w:val="none" w:sz="0" w:space="0" w:color="auto"/>
        <w:right w:val="none" w:sz="0" w:space="0" w:color="auto"/>
      </w:divBdr>
    </w:div>
    <w:div w:id="1056857668">
      <w:bodyDiv w:val="1"/>
      <w:marLeft w:val="0"/>
      <w:marRight w:val="0"/>
      <w:marTop w:val="0"/>
      <w:marBottom w:val="0"/>
      <w:divBdr>
        <w:top w:val="none" w:sz="0" w:space="0" w:color="auto"/>
        <w:left w:val="none" w:sz="0" w:space="0" w:color="auto"/>
        <w:bottom w:val="none" w:sz="0" w:space="0" w:color="auto"/>
        <w:right w:val="none" w:sz="0" w:space="0" w:color="auto"/>
      </w:divBdr>
    </w:div>
    <w:div w:id="1227255003">
      <w:bodyDiv w:val="1"/>
      <w:marLeft w:val="0"/>
      <w:marRight w:val="0"/>
      <w:marTop w:val="0"/>
      <w:marBottom w:val="0"/>
      <w:divBdr>
        <w:top w:val="none" w:sz="0" w:space="0" w:color="auto"/>
        <w:left w:val="none" w:sz="0" w:space="0" w:color="auto"/>
        <w:bottom w:val="none" w:sz="0" w:space="0" w:color="auto"/>
        <w:right w:val="none" w:sz="0" w:space="0" w:color="auto"/>
      </w:divBdr>
    </w:div>
    <w:div w:id="1522471518">
      <w:bodyDiv w:val="1"/>
      <w:marLeft w:val="0"/>
      <w:marRight w:val="0"/>
      <w:marTop w:val="0"/>
      <w:marBottom w:val="0"/>
      <w:divBdr>
        <w:top w:val="none" w:sz="0" w:space="0" w:color="auto"/>
        <w:left w:val="none" w:sz="0" w:space="0" w:color="auto"/>
        <w:bottom w:val="none" w:sz="0" w:space="0" w:color="auto"/>
        <w:right w:val="none" w:sz="0" w:space="0" w:color="auto"/>
      </w:divBdr>
    </w:div>
    <w:div w:id="1614751764">
      <w:bodyDiv w:val="1"/>
      <w:marLeft w:val="0"/>
      <w:marRight w:val="0"/>
      <w:marTop w:val="0"/>
      <w:marBottom w:val="0"/>
      <w:divBdr>
        <w:top w:val="none" w:sz="0" w:space="0" w:color="auto"/>
        <w:left w:val="none" w:sz="0" w:space="0" w:color="auto"/>
        <w:bottom w:val="none" w:sz="0" w:space="0" w:color="auto"/>
        <w:right w:val="none" w:sz="0" w:space="0" w:color="auto"/>
      </w:divBdr>
    </w:div>
    <w:div w:id="1656304087">
      <w:bodyDiv w:val="1"/>
      <w:marLeft w:val="0"/>
      <w:marRight w:val="0"/>
      <w:marTop w:val="0"/>
      <w:marBottom w:val="0"/>
      <w:divBdr>
        <w:top w:val="none" w:sz="0" w:space="0" w:color="auto"/>
        <w:left w:val="none" w:sz="0" w:space="0" w:color="auto"/>
        <w:bottom w:val="none" w:sz="0" w:space="0" w:color="auto"/>
        <w:right w:val="none" w:sz="0" w:space="0" w:color="auto"/>
      </w:divBdr>
      <w:divsChild>
        <w:div w:id="2134861550">
          <w:marLeft w:val="336"/>
          <w:marRight w:val="0"/>
          <w:marTop w:val="120"/>
          <w:marBottom w:val="192"/>
          <w:divBdr>
            <w:top w:val="none" w:sz="0" w:space="0" w:color="auto"/>
            <w:left w:val="none" w:sz="0" w:space="0" w:color="auto"/>
            <w:bottom w:val="none" w:sz="0" w:space="0" w:color="auto"/>
            <w:right w:val="none" w:sz="0" w:space="0" w:color="auto"/>
          </w:divBdr>
          <w:divsChild>
            <w:div w:id="1293170795">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920477466">
      <w:bodyDiv w:val="1"/>
      <w:marLeft w:val="0"/>
      <w:marRight w:val="0"/>
      <w:marTop w:val="0"/>
      <w:marBottom w:val="0"/>
      <w:divBdr>
        <w:top w:val="none" w:sz="0" w:space="0" w:color="auto"/>
        <w:left w:val="none" w:sz="0" w:space="0" w:color="auto"/>
        <w:bottom w:val="none" w:sz="0" w:space="0" w:color="auto"/>
        <w:right w:val="none" w:sz="0" w:space="0" w:color="auto"/>
      </w:divBdr>
    </w:div>
    <w:div w:id="194730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var-islam.ru/index.html" TargetMode="External"/><Relationship Id="rId18" Type="http://schemas.openxmlformats.org/officeDocument/2006/relationships/hyperlink" Target="http://www.uchebnik-online.com/131/653" TargetMode="External"/><Relationship Id="rId3" Type="http://schemas.openxmlformats.org/officeDocument/2006/relationships/styles" Target="styles.xml"/><Relationship Id="rId21" Type="http://schemas.openxmlformats.org/officeDocument/2006/relationships/hyperlink" Target="http://hdr.undp.org/en/2013-report" TargetMode="External"/><Relationship Id="rId7" Type="http://schemas.openxmlformats.org/officeDocument/2006/relationships/footnotes" Target="footnotes.xml"/><Relationship Id="rId12" Type="http://schemas.openxmlformats.org/officeDocument/2006/relationships/hyperlink" Target="http://islamicencyclopedia.narod.ru/articles/893.html" TargetMode="External"/><Relationship Id="rId17" Type="http://schemas.openxmlformats.org/officeDocument/2006/relationships/hyperlink" Target="http://www.nytimes.com/2010/06/01/world/middleeast/01iht-saudi.html?pagewanted=1&amp;src=me" TargetMode="External"/><Relationship Id="rId2" Type="http://schemas.openxmlformats.org/officeDocument/2006/relationships/numbering" Target="numbering.xml"/><Relationship Id="rId16" Type="http://schemas.openxmlformats.org/officeDocument/2006/relationships/hyperlink" Target="https://en.wikipedia.org/wiki/Cambridge_University_Press" TargetMode="External"/><Relationship Id="rId20" Type="http://schemas.openxmlformats.org/officeDocument/2006/relationships/hyperlink" Target="http://www.weforum.org/pdf/gendergap/report2009.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0%D0%BB%D0%B8-%D0%B7%D0%B0%D0%B4%D0%B5,_%D0%90%D0%B9%D0%B4%D1%8B%D0%BD_%D0%90%D1%80%D0%B8%D1%84_%D0%BE%D0%B3%D0%BB%D1%8B"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books.google.com/books?id=0SQmAAAAMAAJ" TargetMode="External"/><Relationship Id="rId23" Type="http://schemas.openxmlformats.org/officeDocument/2006/relationships/fontTable" Target="fontTable.xml"/><Relationship Id="rId10" Type="http://schemas.openxmlformats.org/officeDocument/2006/relationships/hyperlink" Target="http://www.isras.ru/index.php?page_id=536&amp;id=624" TargetMode="External"/><Relationship Id="rId19" Type="http://schemas.openxmlformats.org/officeDocument/2006/relationships/hyperlink" Target="http://www.shianet.ru" TargetMode="External"/><Relationship Id="rId4" Type="http://schemas.microsoft.com/office/2007/relationships/stylesWithEffects" Target="stylesWithEffects.xml"/><Relationship Id="rId9" Type="http://schemas.openxmlformats.org/officeDocument/2006/relationships/hyperlink" Target="https://ru.wikipedia.org/wiki/%D0%9A%D0%BE%D0%BD%D1%81%D1%82%D0%B8%D1%82%D1%83%D1%86%D0%B8%D1%8F_%D0%A0%D0%A1%D0%A4%D0%A1%D0%A0_1918_%D0%B3%D0%BE%D0%B4%D0%B0" TargetMode="External"/><Relationship Id="rId14" Type="http://schemas.openxmlformats.org/officeDocument/2006/relationships/hyperlink" Target="https://ru.wikipedia.org/wiki/%D0%90%D0%BD%D1%81%D0%B0%D1%80_(%D0%B8%D0%B7%D0%B4%D0%B0%D1%82%D0%B5%D0%BB%D1%8C%D1%81%D1%82%D0%B2%D0%BE)"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weforum.org/pdf/gendergap/report2009.pdf" TargetMode="External"/><Relationship Id="rId3" Type="http://schemas.openxmlformats.org/officeDocument/2006/relationships/hyperlink" Target="https://ru.wikipedia.org/wiki/%D0%90%D0%BB%D0%B8-%D0%B7%D0%B0%D0%B4%D0%B5,_%D0%90%D0%B9%D0%B4%D1%8B%D0%BD_%D0%90%D1%80%D0%B8%D1%84_%D0%BE%D0%B3%D0%BB%D1%8B" TargetMode="External"/><Relationship Id="rId7" Type="http://schemas.openxmlformats.org/officeDocument/2006/relationships/hyperlink" Target="United%20Nations%20Development%20Programme.%202013.%20P.%20156" TargetMode="External"/><Relationship Id="rId2" Type="http://schemas.openxmlformats.org/officeDocument/2006/relationships/hyperlink" Target="http://www.isras.ru/index.php?page_id=536&amp;id=624" TargetMode="External"/><Relationship Id="rId1" Type="http://schemas.openxmlformats.org/officeDocument/2006/relationships/hyperlink" Target="http://mdt-kchr.ru/documents/Gender_Equality_in_the_context_of_human_rights.pdf" TargetMode="External"/><Relationship Id="rId6" Type="http://schemas.openxmlformats.org/officeDocument/2006/relationships/hyperlink" Target="https://ru.wikipedia.org/wiki/%D0%90%D0%BD%D1%81%D0%B0%D1%80_(%D0%B8%D0%B7%D0%B4%D0%B0%D1%82%D0%B5%D0%BB%D1%8C%D1%81%D1%82%D0%B2%D0%BE)" TargetMode="External"/><Relationship Id="rId5" Type="http://schemas.openxmlformats.org/officeDocument/2006/relationships/hyperlink" Target="http://slovar-islam.ru/index.html" TargetMode="External"/><Relationship Id="rId4" Type="http://schemas.openxmlformats.org/officeDocument/2006/relationships/hyperlink" Target="http://islamicencyclopedia.narod.ru/articles/893.html" TargetMode="External"/><Relationship Id="rId9" Type="http://schemas.openxmlformats.org/officeDocument/2006/relationships/hyperlink" Target="http://www.nytimes.com/2010/06/01/world/middleeast/01iht-saudi.html?pagewanted=1&amp;src=m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50E98-7151-437F-B21C-FDAD8AB68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2092</TotalTime>
  <Pages>82</Pages>
  <Words>16525</Words>
  <Characters>123607</Characters>
  <Application>Microsoft Office Word</Application>
  <DocSecurity>0</DocSecurity>
  <Lines>2332</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60</cp:revision>
  <cp:lastPrinted>2016-04-20T18:25:00Z</cp:lastPrinted>
  <dcterms:created xsi:type="dcterms:W3CDTF">2016-03-27T05:34:00Z</dcterms:created>
  <dcterms:modified xsi:type="dcterms:W3CDTF">2016-05-12T20:51:00Z</dcterms:modified>
</cp:coreProperties>
</file>