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80D7" w14:textId="77777777" w:rsidR="00842118" w:rsidRPr="00842118" w:rsidRDefault="00842118" w:rsidP="004A4438">
      <w:pPr>
        <w:pStyle w:val="a4"/>
        <w:spacing w:line="240" w:lineRule="auto"/>
        <w:jc w:val="center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Федеральное государственное образовательное учреждение</w:t>
      </w:r>
    </w:p>
    <w:p w14:paraId="4EE35C85" w14:textId="77777777" w:rsidR="00842118" w:rsidRPr="00842118" w:rsidRDefault="00842118" w:rsidP="004A4438">
      <w:pPr>
        <w:pStyle w:val="a4"/>
        <w:spacing w:line="240" w:lineRule="auto"/>
        <w:jc w:val="center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высшего профессионального образования</w:t>
      </w:r>
    </w:p>
    <w:p w14:paraId="03613ECD" w14:textId="77777777" w:rsidR="00842118" w:rsidRPr="00842118" w:rsidRDefault="00842118" w:rsidP="004A4438">
      <w:pPr>
        <w:pStyle w:val="a4"/>
        <w:spacing w:line="240" w:lineRule="auto"/>
        <w:jc w:val="center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Санкт-Петербургский государственный университет</w:t>
      </w:r>
    </w:p>
    <w:p w14:paraId="44B2E1D7" w14:textId="77777777" w:rsidR="00842118" w:rsidRPr="00842118" w:rsidRDefault="00842118" w:rsidP="004A4438">
      <w:pPr>
        <w:pStyle w:val="a4"/>
        <w:spacing w:line="240" w:lineRule="auto"/>
        <w:jc w:val="center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Институт «Высшая школа менеджмента»</w:t>
      </w:r>
    </w:p>
    <w:p w14:paraId="1D8EC4C2" w14:textId="77777777" w:rsidR="00842118" w:rsidRPr="00842118" w:rsidRDefault="00842118" w:rsidP="008421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"/>
        </w:rPr>
      </w:pPr>
    </w:p>
    <w:p w14:paraId="091EFD2E" w14:textId="77777777" w:rsidR="00842118" w:rsidRPr="00842118" w:rsidRDefault="00842118" w:rsidP="008421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"/>
        </w:rPr>
      </w:pPr>
    </w:p>
    <w:p w14:paraId="04E371C1" w14:textId="77777777" w:rsidR="00842118" w:rsidRPr="00842118" w:rsidRDefault="00842118" w:rsidP="008421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"/>
        </w:rPr>
      </w:pPr>
    </w:p>
    <w:p w14:paraId="248FBAC1" w14:textId="77777777" w:rsidR="00842118" w:rsidRPr="00842118" w:rsidRDefault="00842118" w:rsidP="008421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"/>
        </w:rPr>
      </w:pPr>
    </w:p>
    <w:p w14:paraId="4F4B8C93" w14:textId="0F67D995" w:rsidR="00056AFF" w:rsidRDefault="00056AFF" w:rsidP="0084211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Смена бизнес-модели</w:t>
      </w:r>
      <w:r w:rsidR="00974DDA" w:rsidRPr="00974D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74DDA">
        <w:rPr>
          <w:rFonts w:ascii="Times New Roman" w:eastAsia="Times New Roman" w:hAnsi="Times New Roman" w:cs="Times New Roman"/>
          <w:b/>
          <w:sz w:val="28"/>
          <w:szCs w:val="28"/>
        </w:rPr>
        <w:t>компании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условиях неопределенности </w:t>
      </w:r>
    </w:p>
    <w:p w14:paraId="3EB3B7C5" w14:textId="77777777" w:rsidR="00842118" w:rsidRPr="00842118" w:rsidRDefault="00842118" w:rsidP="00842118">
      <w:pPr>
        <w:spacing w:after="0"/>
        <w:ind w:right="-64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0F9DC8E0" w14:textId="77777777" w:rsidR="00842118" w:rsidRPr="00842118" w:rsidRDefault="00842118" w:rsidP="00842118">
      <w:pPr>
        <w:spacing w:after="0"/>
        <w:ind w:right="-64"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523F061D" w14:textId="77777777" w:rsidR="00842118" w:rsidRPr="00842118" w:rsidRDefault="00842118" w:rsidP="00842118">
      <w:pPr>
        <w:spacing w:after="0"/>
        <w:ind w:right="-64"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56DA702F" w14:textId="11457EE2" w:rsidR="00842118" w:rsidRPr="00842118" w:rsidRDefault="00842118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>
        <w:rPr>
          <w:rFonts w:cs="Times New Roman"/>
          <w:szCs w:val="24"/>
        </w:rPr>
        <w:t>Выпускная квалификационная</w:t>
      </w:r>
      <w:r w:rsidRPr="00842118">
        <w:rPr>
          <w:rFonts w:cs="Times New Roman"/>
          <w:szCs w:val="24"/>
        </w:rPr>
        <w:t xml:space="preserve"> работа </w:t>
      </w:r>
    </w:p>
    <w:p w14:paraId="150E9943" w14:textId="432F85B0" w:rsidR="00842118" w:rsidRPr="00842118" w:rsidRDefault="00842118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 xml:space="preserve">студентки </w:t>
      </w:r>
      <w:r>
        <w:rPr>
          <w:rFonts w:cs="Times New Roman"/>
          <w:szCs w:val="24"/>
        </w:rPr>
        <w:t>4</w:t>
      </w:r>
      <w:r w:rsidRPr="00842118">
        <w:rPr>
          <w:rFonts w:cs="Times New Roman"/>
          <w:szCs w:val="24"/>
        </w:rPr>
        <w:t xml:space="preserve"> курса бакалаврской программы, </w:t>
      </w:r>
    </w:p>
    <w:p w14:paraId="6C1A5F2D" w14:textId="52D64666" w:rsidR="00842118" w:rsidRPr="00842118" w:rsidRDefault="00842118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 xml:space="preserve">профиль </w:t>
      </w:r>
      <w:r w:rsidR="0066659D">
        <w:t>–</w:t>
      </w:r>
      <w:r w:rsidRPr="00842118">
        <w:rPr>
          <w:rFonts w:cs="Times New Roman"/>
          <w:szCs w:val="24"/>
        </w:rPr>
        <w:t xml:space="preserve"> Финансовый менеджмент </w:t>
      </w:r>
    </w:p>
    <w:p w14:paraId="4AC23842" w14:textId="7BCD3889" w:rsidR="00842118" w:rsidRPr="00842118" w:rsidRDefault="00056AFF" w:rsidP="00842118">
      <w:pPr>
        <w:pStyle w:val="a4"/>
        <w:spacing w:line="240" w:lineRule="auto"/>
        <w:ind w:firstLine="4536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Прохорчук</w:t>
      </w:r>
      <w:proofErr w:type="spellEnd"/>
      <w:r>
        <w:rPr>
          <w:rFonts w:eastAsia="Times New Roman" w:cs="Times New Roman"/>
          <w:szCs w:val="24"/>
        </w:rPr>
        <w:t xml:space="preserve"> Вероники </w:t>
      </w:r>
      <w:r w:rsidR="00842118" w:rsidRPr="00842118">
        <w:rPr>
          <w:rFonts w:eastAsia="Times New Roman" w:cs="Times New Roman"/>
          <w:szCs w:val="24"/>
        </w:rPr>
        <w:t>Александровны</w:t>
      </w:r>
    </w:p>
    <w:p w14:paraId="17F52002" w14:textId="3438233C" w:rsidR="00842118" w:rsidRPr="00842118" w:rsidRDefault="00842118" w:rsidP="00842118">
      <w:pPr>
        <w:pStyle w:val="a4"/>
        <w:spacing w:line="240" w:lineRule="auto"/>
        <w:ind w:firstLine="4536"/>
        <w:rPr>
          <w:rFonts w:eastAsia="Times New Roman" w:cs="Times New Roman"/>
          <w:szCs w:val="24"/>
        </w:rPr>
      </w:pPr>
      <w:r w:rsidRPr="00842118">
        <w:rPr>
          <w:rFonts w:eastAsia="Times New Roman" w:cs="Times New Roman"/>
          <w:szCs w:val="24"/>
        </w:rPr>
        <w:t>____________</w:t>
      </w:r>
      <w:r w:rsidR="00316258">
        <w:rPr>
          <w:noProof/>
        </w:rPr>
        <w:drawing>
          <wp:inline distT="0" distB="0" distL="0" distR="0" wp14:anchorId="54E83159" wp14:editId="6AB9F55C">
            <wp:extent cx="745610" cy="467574"/>
            <wp:effectExtent l="0" t="0" r="0" b="8890"/>
            <wp:docPr id="23" name="Рисунок 23" descr="Изображение выглядит как зарисовка, рисунок, Детское искусство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зарисовка, рисунок, Детское искусство, искусств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21" cy="4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18">
        <w:rPr>
          <w:rFonts w:eastAsia="Times New Roman" w:cs="Times New Roman"/>
          <w:szCs w:val="24"/>
        </w:rPr>
        <w:t>_________________</w:t>
      </w:r>
    </w:p>
    <w:p w14:paraId="31D9B303" w14:textId="77777777" w:rsidR="00842118" w:rsidRPr="00842118" w:rsidRDefault="00842118" w:rsidP="00842118">
      <w:pPr>
        <w:spacing w:after="0"/>
        <w:ind w:right="-64"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07B53C1B" w14:textId="77777777" w:rsidR="00842118" w:rsidRPr="00842118" w:rsidRDefault="00842118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Научный руководитель:</w:t>
      </w:r>
    </w:p>
    <w:p w14:paraId="4ECF8C42" w14:textId="0AAD8404" w:rsidR="00842118" w:rsidRPr="00842118" w:rsidRDefault="00056AFF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>
        <w:rPr>
          <w:rFonts w:cs="Times New Roman"/>
          <w:szCs w:val="24"/>
        </w:rPr>
        <w:t>д</w:t>
      </w:r>
      <w:r w:rsidR="00842118" w:rsidRPr="00842118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ф</w:t>
      </w:r>
      <w:r w:rsidR="00842118" w:rsidRPr="00842118">
        <w:rPr>
          <w:rFonts w:cs="Times New Roman"/>
          <w:szCs w:val="24"/>
        </w:rPr>
        <w:t xml:space="preserve">. н., </w:t>
      </w:r>
      <w:r>
        <w:rPr>
          <w:rFonts w:cs="Times New Roman"/>
          <w:szCs w:val="24"/>
        </w:rPr>
        <w:t>профессор</w:t>
      </w:r>
      <w:r w:rsidR="00842118" w:rsidRPr="00842118">
        <w:rPr>
          <w:rFonts w:cs="Times New Roman"/>
          <w:szCs w:val="24"/>
        </w:rPr>
        <w:t xml:space="preserve"> кафедры финансов и учета</w:t>
      </w:r>
    </w:p>
    <w:p w14:paraId="0B449F84" w14:textId="795F0105" w:rsidR="00842118" w:rsidRPr="00842118" w:rsidRDefault="00056AFF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Бухвалов</w:t>
      </w:r>
      <w:proofErr w:type="spellEnd"/>
      <w:r>
        <w:rPr>
          <w:rFonts w:cs="Times New Roman"/>
          <w:szCs w:val="24"/>
        </w:rPr>
        <w:t xml:space="preserve"> Александр Василье</w:t>
      </w:r>
      <w:r w:rsidR="00C65D69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ич </w:t>
      </w:r>
    </w:p>
    <w:p w14:paraId="62A82EC4" w14:textId="36D5B369" w:rsidR="00842118" w:rsidRDefault="00842118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  <w:r w:rsidRPr="00842118">
        <w:rPr>
          <w:rFonts w:cs="Times New Roman"/>
          <w:szCs w:val="24"/>
        </w:rPr>
        <w:t>______________________________________</w:t>
      </w:r>
    </w:p>
    <w:p w14:paraId="3F50A3A7" w14:textId="77777777" w:rsidR="00821D97" w:rsidRPr="00842118" w:rsidRDefault="00821D97" w:rsidP="00842118">
      <w:pPr>
        <w:pStyle w:val="a4"/>
        <w:spacing w:line="240" w:lineRule="auto"/>
        <w:ind w:firstLine="4536"/>
        <w:rPr>
          <w:rFonts w:cs="Times New Roman"/>
          <w:szCs w:val="24"/>
        </w:rPr>
      </w:pPr>
    </w:p>
    <w:p w14:paraId="61BE406F" w14:textId="4E77C3CB" w:rsidR="00821D97" w:rsidRPr="00842118" w:rsidRDefault="00821D97" w:rsidP="00821D97">
      <w:pPr>
        <w:pStyle w:val="a4"/>
        <w:spacing w:line="240" w:lineRule="auto"/>
        <w:ind w:firstLine="4536"/>
        <w:rPr>
          <w:rFonts w:cs="Times New Roman"/>
          <w:szCs w:val="24"/>
        </w:rPr>
      </w:pPr>
      <w:r>
        <w:rPr>
          <w:rFonts w:cs="Times New Roman"/>
          <w:szCs w:val="24"/>
        </w:rPr>
        <w:t>Рецензент</w:t>
      </w:r>
      <w:r w:rsidRPr="00842118">
        <w:rPr>
          <w:rFonts w:cs="Times New Roman"/>
          <w:szCs w:val="24"/>
        </w:rPr>
        <w:t>:</w:t>
      </w:r>
    </w:p>
    <w:p w14:paraId="5ABADA6F" w14:textId="41B19128" w:rsidR="00821D97" w:rsidRPr="00974DDA" w:rsidRDefault="00974DDA" w:rsidP="00974DDA">
      <w:pPr>
        <w:pStyle w:val="a4"/>
        <w:spacing w:line="240" w:lineRule="auto"/>
        <w:ind w:firstLine="4536"/>
        <w:jc w:val="center"/>
        <w:rPr>
          <w:rFonts w:cs="Times New Roman"/>
          <w:color w:val="000000" w:themeColor="text1"/>
          <w:szCs w:val="24"/>
        </w:rPr>
      </w:pPr>
      <w:r w:rsidRPr="00974DDA">
        <w:rPr>
          <w:rFonts w:cs="Times New Roman"/>
          <w:color w:val="000000" w:themeColor="text1"/>
          <w:szCs w:val="24"/>
        </w:rPr>
        <w:t>старший преподаватель</w:t>
      </w:r>
      <w:r w:rsidR="00821D97" w:rsidRPr="00974DDA">
        <w:rPr>
          <w:rFonts w:cs="Times New Roman"/>
          <w:color w:val="000000" w:themeColor="text1"/>
          <w:szCs w:val="24"/>
        </w:rPr>
        <w:t xml:space="preserve"> кафедры финансов и учета</w:t>
      </w:r>
    </w:p>
    <w:p w14:paraId="69170EA9" w14:textId="3245E5FE" w:rsidR="00842118" w:rsidRPr="00974DDA" w:rsidRDefault="00974DDA" w:rsidP="00821D97">
      <w:pPr>
        <w:pStyle w:val="a4"/>
        <w:spacing w:line="240" w:lineRule="auto"/>
        <w:ind w:firstLine="4536"/>
        <w:rPr>
          <w:rFonts w:cs="Times New Roman"/>
          <w:color w:val="000000" w:themeColor="text1"/>
          <w:szCs w:val="24"/>
        </w:rPr>
      </w:pPr>
      <w:r w:rsidRPr="00974DDA">
        <w:rPr>
          <w:rFonts w:cs="Times New Roman"/>
          <w:color w:val="000000" w:themeColor="text1"/>
          <w:szCs w:val="24"/>
        </w:rPr>
        <w:t xml:space="preserve">Андрианов Александр Юрьевич </w:t>
      </w:r>
    </w:p>
    <w:p w14:paraId="41E04A57" w14:textId="77777777" w:rsidR="00821D97" w:rsidRPr="00842118" w:rsidRDefault="00821D97" w:rsidP="00821D97">
      <w:pPr>
        <w:spacing w:after="0" w:line="240" w:lineRule="auto"/>
        <w:ind w:right="-64"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30DDC3B9" w14:textId="2E9806C4" w:rsidR="00B6612D" w:rsidRDefault="00B6612D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19484B8C" w14:textId="0586F222" w:rsidR="009D32C6" w:rsidRDefault="009D32C6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2503C5A4" w14:textId="1CC1DC67" w:rsidR="009D32C6" w:rsidRDefault="009D32C6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54311B42" w14:textId="7AEF8385" w:rsidR="009D32C6" w:rsidRDefault="009D32C6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51958FA2" w14:textId="71B41FAD" w:rsidR="009D32C6" w:rsidRDefault="009D32C6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54AEC63D" w14:textId="77777777" w:rsidR="009D32C6" w:rsidRDefault="009D32C6" w:rsidP="001E010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7B90A952" w14:textId="255F6DAB" w:rsidR="00842118" w:rsidRPr="00842118" w:rsidRDefault="00842118" w:rsidP="0084211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00842118">
        <w:rPr>
          <w:rFonts w:ascii="Times New Roman" w:eastAsia="Times New Roman" w:hAnsi="Times New Roman" w:cs="Times New Roman"/>
          <w:sz w:val="24"/>
          <w:szCs w:val="24"/>
          <w:lang w:val="ru"/>
        </w:rPr>
        <w:t>Санкт-Петербург</w:t>
      </w:r>
    </w:p>
    <w:p w14:paraId="78A318EB" w14:textId="5F6F2911" w:rsidR="00056AFF" w:rsidRPr="00056AFF" w:rsidRDefault="00842118" w:rsidP="00056A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2118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56AF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4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A3AE44" w14:textId="15585434" w:rsidR="00842118" w:rsidRPr="004A4438" w:rsidRDefault="00842118" w:rsidP="009C158F">
      <w:pPr>
        <w:pStyle w:val="a4"/>
      </w:pPr>
      <w:r w:rsidRPr="004A4438">
        <w:lastRenderedPageBreak/>
        <w:t xml:space="preserve">Заявление о самостоятельном выполнении </w:t>
      </w:r>
      <w:r w:rsidR="0078620B">
        <w:t xml:space="preserve">выпускной </w:t>
      </w:r>
      <w:r w:rsidRPr="004A4438">
        <w:t>к</w:t>
      </w:r>
      <w:r w:rsidR="0078620B">
        <w:t>валификационной</w:t>
      </w:r>
      <w:r w:rsidRPr="004A4438">
        <w:t xml:space="preserve"> работы</w:t>
      </w:r>
    </w:p>
    <w:p w14:paraId="1461330F" w14:textId="64C1DA3D" w:rsidR="00842118" w:rsidRDefault="00842118" w:rsidP="009C158F">
      <w:pPr>
        <w:pStyle w:val="a4"/>
      </w:pPr>
      <w:r>
        <w:t xml:space="preserve">Я, </w:t>
      </w:r>
      <w:proofErr w:type="spellStart"/>
      <w:r w:rsidR="00056AFF">
        <w:t>Прохорчук</w:t>
      </w:r>
      <w:proofErr w:type="spellEnd"/>
      <w:r w:rsidR="00056AFF">
        <w:t xml:space="preserve"> Вероника Александровна</w:t>
      </w:r>
      <w:r>
        <w:t>, студент</w:t>
      </w:r>
      <w:r w:rsidR="00821D97">
        <w:t>ка</w:t>
      </w:r>
      <w:r w:rsidR="004A4438">
        <w:t xml:space="preserve"> 4</w:t>
      </w:r>
      <w:r>
        <w:t xml:space="preserve"> курса направления 38.03.02 «Менеджмент» (профиль подготовки – Финансовый менеджмент), заявляю, что в моей </w:t>
      </w:r>
      <w:r w:rsidR="0078620B">
        <w:t xml:space="preserve">выпускной квалификационной </w:t>
      </w:r>
      <w:r>
        <w:t>работе на тему «</w:t>
      </w:r>
      <w:r w:rsidR="00056AFF">
        <w:t>Смена бизнес-модели компании в условиях неопределённости</w:t>
      </w:r>
      <w:r>
        <w:t xml:space="preserve">», представленной в службу обеспечения программ </w:t>
      </w:r>
      <w:proofErr w:type="spellStart"/>
      <w:r>
        <w:t>бакалавриата</w:t>
      </w:r>
      <w:proofErr w:type="spellEnd"/>
      <w:r>
        <w:t xml:space="preserve">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2A91B7C8" w14:textId="77777777" w:rsidR="00914D82" w:rsidRDefault="00C7029F" w:rsidP="009C158F">
      <w:pPr>
        <w:pStyle w:val="a4"/>
      </w:pPr>
      <w:r>
        <w:t>Мне известно содержание п. 9.7.1 Правил обучения по основным образовательным</w:t>
      </w:r>
      <w:r w:rsidR="00914D82">
        <w:t xml:space="preserve"> </w:t>
      </w:r>
      <w:r>
        <w:t>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</w:t>
      </w:r>
      <w:r w:rsidR="00914D82">
        <w:t xml:space="preserve"> </w:t>
      </w:r>
      <w:r>
        <w:t>научного руководителя», и п. 51 Устава федерального государственного бюджетного</w:t>
      </w:r>
      <w:r w:rsidR="00914D82">
        <w:t xml:space="preserve"> </w:t>
      </w:r>
      <w:r>
        <w:t>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</w:t>
      </w:r>
      <w:r w:rsidR="00914D82">
        <w:t xml:space="preserve"> </w:t>
      </w:r>
      <w:r>
        <w:t>Санкт-Петербургского университета за представление курсовой или выпускной</w:t>
      </w:r>
      <w:r w:rsidR="00914D82">
        <w:t xml:space="preserve"> К</w:t>
      </w:r>
      <w:r>
        <w:t>валификационной работы, выполненной другим лицом (лицами)».</w:t>
      </w:r>
    </w:p>
    <w:p w14:paraId="780964B0" w14:textId="68AC777B" w:rsidR="00842118" w:rsidRPr="00607778" w:rsidRDefault="00316258" w:rsidP="00C7029F">
      <w:pPr>
        <w:pStyle w:val="a4"/>
      </w:pPr>
      <w:r>
        <w:rPr>
          <w:noProof/>
        </w:rPr>
        <w:drawing>
          <wp:inline distT="0" distB="0" distL="0" distR="0" wp14:anchorId="3B709CD9" wp14:editId="6A3E11A3">
            <wp:extent cx="745610" cy="467574"/>
            <wp:effectExtent l="0" t="0" r="0" b="8890"/>
            <wp:docPr id="24" name="Рисунок 24" descr="Изображение выглядит как зарисовка, рисунок, Детское искусство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зарисовка, рисунок, Детское искусство, искусств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21" cy="4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118">
        <w:rPr>
          <w:b/>
        </w:rPr>
        <w:t xml:space="preserve">  </w:t>
      </w:r>
      <w:r w:rsidR="00842118" w:rsidRPr="00607778">
        <w:t xml:space="preserve">(Подпись студента) </w:t>
      </w:r>
    </w:p>
    <w:p w14:paraId="1B68B1E5" w14:textId="1652FB80" w:rsidR="00842118" w:rsidRPr="00607778" w:rsidRDefault="00380F86" w:rsidP="00842118">
      <w:pPr>
        <w:pStyle w:val="a4"/>
      </w:pPr>
      <w:r>
        <w:t>26</w:t>
      </w:r>
      <w:r w:rsidRPr="00607778">
        <w:t>.0</w:t>
      </w:r>
      <w:r>
        <w:t>5</w:t>
      </w:r>
      <w:r w:rsidRPr="00607778">
        <w:t>.202</w:t>
      </w:r>
      <w:r>
        <w:t>3 (</w:t>
      </w:r>
      <w:r w:rsidR="00842118">
        <w:t xml:space="preserve">Дата) </w:t>
      </w:r>
    </w:p>
    <w:p w14:paraId="4C260249" w14:textId="217E49E3" w:rsidR="0078620B" w:rsidRDefault="0078620B" w:rsidP="00F66C63"/>
    <w:p w14:paraId="04E53AD9" w14:textId="77777777" w:rsidR="0078620B" w:rsidRDefault="0078620B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br w:type="page"/>
      </w:r>
    </w:p>
    <w:sdt>
      <w:sdtPr>
        <w:id w:val="-8679088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EF122A" w14:textId="1B1C2DD6" w:rsidR="00F66C63" w:rsidRPr="00DA636F" w:rsidRDefault="00F66C63" w:rsidP="00F66C63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A636F">
            <w:rPr>
              <w:rFonts w:ascii="Times New Roman" w:hAnsi="Times New Roman" w:cs="Times New Roman"/>
              <w:b/>
              <w:bCs/>
              <w:sz w:val="24"/>
              <w:szCs w:val="24"/>
            </w:rPr>
            <w:t>ОГЛАВЛЕНИЕ</w:t>
          </w:r>
        </w:p>
        <w:p w14:paraId="21368DA2" w14:textId="463DBE15" w:rsidR="009D32C6" w:rsidRDefault="00F66C63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DA636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A636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A636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5944772" w:history="1">
            <w:r w:rsidR="009D32C6" w:rsidRPr="004D1C8B">
              <w:rPr>
                <w:rStyle w:val="af6"/>
                <w:noProof/>
              </w:rPr>
              <w:t>ВВЕДЕНИЕ</w:t>
            </w:r>
            <w:r w:rsidR="009D32C6">
              <w:rPr>
                <w:noProof/>
                <w:webHidden/>
              </w:rPr>
              <w:tab/>
            </w:r>
            <w:r w:rsidR="009D32C6">
              <w:rPr>
                <w:noProof/>
                <w:webHidden/>
              </w:rPr>
              <w:fldChar w:fldCharType="begin"/>
            </w:r>
            <w:r w:rsidR="009D32C6">
              <w:rPr>
                <w:noProof/>
                <w:webHidden/>
              </w:rPr>
              <w:instrText xml:space="preserve"> PAGEREF _Toc135944772 \h </w:instrText>
            </w:r>
            <w:r w:rsidR="009D32C6">
              <w:rPr>
                <w:noProof/>
                <w:webHidden/>
              </w:rPr>
            </w:r>
            <w:r w:rsidR="009D32C6">
              <w:rPr>
                <w:noProof/>
                <w:webHidden/>
              </w:rPr>
              <w:fldChar w:fldCharType="separate"/>
            </w:r>
            <w:r w:rsidR="009D32C6">
              <w:rPr>
                <w:noProof/>
                <w:webHidden/>
              </w:rPr>
              <w:t>4</w:t>
            </w:r>
            <w:r w:rsidR="009D32C6">
              <w:rPr>
                <w:noProof/>
                <w:webHidden/>
              </w:rPr>
              <w:fldChar w:fldCharType="end"/>
            </w:r>
          </w:hyperlink>
        </w:p>
        <w:p w14:paraId="44E44B3B" w14:textId="33C3D157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3" w:history="1">
            <w:r w:rsidRPr="004D1C8B">
              <w:rPr>
                <w:rStyle w:val="af6"/>
                <w:noProof/>
              </w:rPr>
              <w:t>ГЛАВА 1. ОБЩАЯ ХАРАКТЕРИСТИКА БИЗНЕС-МОДЕЛИ КОМПАНИИ В УЛСОВИЯХ НЕОПРЕДЕЛННОСТИ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6E5F0" w14:textId="30F91FBB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4" w:history="1">
            <w:r w:rsidRPr="004D1C8B">
              <w:rPr>
                <w:rStyle w:val="af6"/>
                <w:noProof/>
              </w:rPr>
              <w:t>1.1. Понятие “бизнес-модель”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FD0F3" w14:textId="13230B16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5" w:history="1">
            <w:r w:rsidRPr="004D1C8B">
              <w:rPr>
                <w:rStyle w:val="af6"/>
                <w:noProof/>
              </w:rPr>
              <w:t>1.2. Роль бизнес-модели для компаний в условиях неопределённости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FCCEC" w14:textId="7C4B380B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6" w:history="1">
            <w:r w:rsidRPr="004D1C8B">
              <w:rPr>
                <w:rStyle w:val="af6"/>
                <w:noProof/>
              </w:rPr>
              <w:t>1.3. Характеристика отрасли жестких дисков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560FC" w14:textId="3873E511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7" w:history="1">
            <w:r w:rsidRPr="004D1C8B">
              <w:rPr>
                <w:rStyle w:val="af6"/>
                <w:noProof/>
              </w:rPr>
              <w:t>1.4. Опцион на обмен активов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688ED" w14:textId="0A66C6CB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8" w:history="1">
            <w:r w:rsidRPr="004D1C8B">
              <w:rPr>
                <w:rStyle w:val="af6"/>
                <w:noProof/>
              </w:rPr>
              <w:t>ГЛАВА 2. АНАЛИЗ ИЗМЕНЕНИЯ БИЗНЕС-МОДЕЛИ С ПОМОЩЬЮ ОПИЦОНА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FBCB8" w14:textId="47706826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79" w:history="1">
            <w:r w:rsidRPr="004D1C8B">
              <w:rPr>
                <w:rStyle w:val="af6"/>
                <w:noProof/>
              </w:rPr>
              <w:t>2.1. Характеристика и условия функционирования компании “</w:t>
            </w:r>
            <w:r w:rsidRPr="004D1C8B">
              <w:rPr>
                <w:rStyle w:val="af6"/>
                <w:noProof/>
                <w:lang w:val="en-US"/>
              </w:rPr>
              <w:t>Quantum</w:t>
            </w:r>
            <w:r w:rsidRPr="004D1C8B">
              <w:rPr>
                <w:rStyle w:val="af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7C9C5" w14:textId="6FEB64D8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0" w:history="1">
            <w:r w:rsidRPr="004D1C8B">
              <w:rPr>
                <w:rStyle w:val="af6"/>
                <w:noProof/>
              </w:rPr>
              <w:t>2.3. Характеристика и условия функционирования компании “</w:t>
            </w:r>
            <w:r w:rsidRPr="004D1C8B">
              <w:rPr>
                <w:rStyle w:val="af6"/>
                <w:noProof/>
                <w:lang w:val="en-US"/>
              </w:rPr>
              <w:t>Maxtor</w:t>
            </w:r>
            <w:r w:rsidRPr="004D1C8B">
              <w:rPr>
                <w:rStyle w:val="af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445C3" w14:textId="388B1F53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1" w:history="1">
            <w:r w:rsidRPr="004D1C8B">
              <w:rPr>
                <w:rStyle w:val="af6"/>
                <w:noProof/>
              </w:rPr>
              <w:t>2.4. Расчет опциона на обмен активов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51058" w14:textId="6A77FD09" w:rsidR="009D32C6" w:rsidRDefault="009D32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2" w:history="1">
            <w:r w:rsidRPr="004D1C8B">
              <w:rPr>
                <w:rStyle w:val="af6"/>
                <w:noProof/>
              </w:rPr>
              <w:t xml:space="preserve">2.4.1. Оценка ценности и доходности компании </w:t>
            </w:r>
            <w:r w:rsidRPr="004D1C8B">
              <w:rPr>
                <w:rStyle w:val="af6"/>
                <w:noProof/>
                <w:lang w:val="en-US"/>
              </w:rPr>
              <w:t>Quantum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0FD40" w14:textId="0F403D9E" w:rsidR="009D32C6" w:rsidRDefault="009D32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3" w:history="1">
            <w:r w:rsidRPr="004D1C8B">
              <w:rPr>
                <w:rStyle w:val="af6"/>
                <w:noProof/>
              </w:rPr>
              <w:t xml:space="preserve">2.4.2. Оценка ценности и доходности компании </w:t>
            </w:r>
            <w:r w:rsidRPr="004D1C8B">
              <w:rPr>
                <w:rStyle w:val="af6"/>
                <w:noProof/>
                <w:lang w:val="en-US"/>
              </w:rPr>
              <w:t>Maxtor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04EB4" w14:textId="3E9473BD" w:rsidR="009D32C6" w:rsidRDefault="009D32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4" w:history="1">
            <w:r w:rsidRPr="004D1C8B">
              <w:rPr>
                <w:rStyle w:val="af6"/>
                <w:noProof/>
              </w:rPr>
              <w:t>2.4.3. Оценка стоимости опциона на обмен активов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809B0" w14:textId="71BD78CD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5" w:history="1">
            <w:r w:rsidRPr="004D1C8B">
              <w:rPr>
                <w:rStyle w:val="af6"/>
                <w:noProof/>
              </w:rPr>
              <w:t>2.5. Оценка изменения бизнес-модели на основе реального опциона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8648D" w14:textId="6B13DE4D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6" w:history="1">
            <w:r w:rsidRPr="004D1C8B">
              <w:rPr>
                <w:rStyle w:val="af6"/>
                <w:noProof/>
              </w:rPr>
              <w:t>Выводы по главе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662BC" w14:textId="1DE31F92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7" w:history="1">
            <w:r w:rsidRPr="004D1C8B">
              <w:rPr>
                <w:rStyle w:val="af6"/>
                <w:noProof/>
              </w:rPr>
              <w:t>ГЛАВА 3. СЦЕНАРИИ ПОВЕДЕНИЯ КОМПАНИЙ ПРИ ИЗМЕНЕНИИ БИЗНЕС-МОДЕЛИ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67881" w14:textId="7D3A142D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8" w:history="1">
            <w:r w:rsidRPr="004D1C8B">
              <w:rPr>
                <w:rStyle w:val="af6"/>
                <w:noProof/>
              </w:rPr>
              <w:t xml:space="preserve">3.1 История компании </w:t>
            </w:r>
            <w:r w:rsidRPr="004D1C8B">
              <w:rPr>
                <w:rStyle w:val="af6"/>
                <w:noProof/>
                <w:lang w:val="en-US"/>
              </w:rPr>
              <w:t>Western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994CE" w14:textId="5B258F29" w:rsidR="009D32C6" w:rsidRDefault="009D32C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89" w:history="1">
            <w:r w:rsidRPr="004D1C8B">
              <w:rPr>
                <w:rStyle w:val="af6"/>
                <w:noProof/>
              </w:rPr>
              <w:t xml:space="preserve">3.1.1 Оценка ценности бизнеса компаний </w:t>
            </w:r>
            <w:r w:rsidRPr="004D1C8B">
              <w:rPr>
                <w:rStyle w:val="af6"/>
                <w:noProof/>
                <w:lang w:val="en-US"/>
              </w:rPr>
              <w:t>Western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Digital</w:t>
            </w:r>
            <w:r w:rsidRPr="004D1C8B">
              <w:rPr>
                <w:rStyle w:val="af6"/>
                <w:noProof/>
              </w:rPr>
              <w:t xml:space="preserve"> и </w:t>
            </w:r>
            <w:r w:rsidRPr="004D1C8B">
              <w:rPr>
                <w:rStyle w:val="af6"/>
                <w:noProof/>
                <w:lang w:val="en-US"/>
              </w:rPr>
              <w:t>Hitachi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GST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E4F32" w14:textId="513D3566" w:rsidR="009D32C6" w:rsidRDefault="009D32C6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0" w:history="1">
            <w:r w:rsidRPr="004D1C8B">
              <w:rPr>
                <w:rStyle w:val="af6"/>
                <w:noProof/>
                <w:lang w:val="en-US"/>
              </w:rPr>
              <w:t>3.2</w:t>
            </w:r>
            <w:r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Pr="004D1C8B">
              <w:rPr>
                <w:rStyle w:val="af6"/>
                <w:noProof/>
              </w:rPr>
              <w:t xml:space="preserve">История компании </w:t>
            </w:r>
            <w:r w:rsidRPr="004D1C8B">
              <w:rPr>
                <w:rStyle w:val="af6"/>
                <w:noProof/>
                <w:lang w:val="en-US"/>
              </w:rPr>
              <w:t>Seagate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0F905" w14:textId="028A917D" w:rsidR="009D32C6" w:rsidRDefault="009D32C6">
          <w:pPr>
            <w:pStyle w:val="31"/>
            <w:tabs>
              <w:tab w:val="left" w:pos="1200"/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1" w:history="1">
            <w:r w:rsidRPr="004D1C8B">
              <w:rPr>
                <w:rStyle w:val="af6"/>
                <w:noProof/>
              </w:rPr>
              <w:t>3.2.1</w:t>
            </w:r>
            <w:r>
              <w:rPr>
                <w:rFonts w:eastAsiaTheme="minorEastAsia"/>
                <w:noProof/>
                <w:sz w:val="24"/>
                <w:szCs w:val="24"/>
                <w:lang w:eastAsia="ru-RU"/>
              </w:rPr>
              <w:tab/>
            </w:r>
            <w:r w:rsidRPr="004D1C8B">
              <w:rPr>
                <w:rStyle w:val="af6"/>
                <w:noProof/>
              </w:rPr>
              <w:t xml:space="preserve">Оценка ценности бизнеса компаний </w:t>
            </w:r>
            <w:r w:rsidRPr="004D1C8B">
              <w:rPr>
                <w:rStyle w:val="af6"/>
                <w:noProof/>
                <w:lang w:val="en-US"/>
              </w:rPr>
              <w:t>Seagate</w:t>
            </w:r>
            <w:r w:rsidRPr="004D1C8B">
              <w:rPr>
                <w:rStyle w:val="af6"/>
                <w:noProof/>
              </w:rPr>
              <w:t xml:space="preserve"> и </w:t>
            </w:r>
            <w:r w:rsidRPr="004D1C8B">
              <w:rPr>
                <w:rStyle w:val="af6"/>
                <w:noProof/>
                <w:lang w:val="en-US"/>
              </w:rPr>
              <w:t>Maxtor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E1613" w14:textId="06909C4E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2" w:history="1">
            <w:r w:rsidRPr="004D1C8B">
              <w:rPr>
                <w:rStyle w:val="af6"/>
                <w:noProof/>
              </w:rPr>
              <w:t>Вывод по главе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1A7E7" w14:textId="57BE773B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3" w:history="1">
            <w:r w:rsidRPr="004D1C8B">
              <w:rPr>
                <w:rStyle w:val="af6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309F5" w14:textId="70FF5281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4" w:history="1">
            <w:r w:rsidRPr="004D1C8B">
              <w:rPr>
                <w:rStyle w:val="af6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1C8F4" w14:textId="5A00A4DA" w:rsidR="009D32C6" w:rsidRDefault="009D32C6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5" w:history="1">
            <w:r w:rsidRPr="004D1C8B">
              <w:rPr>
                <w:rStyle w:val="af6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72763" w14:textId="32F9A415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6" w:history="1">
            <w:r w:rsidRPr="004D1C8B">
              <w:rPr>
                <w:rStyle w:val="af6"/>
                <w:noProof/>
              </w:rPr>
              <w:t xml:space="preserve">Приложение 1 Выручка компании </w:t>
            </w:r>
            <w:r w:rsidRPr="004D1C8B">
              <w:rPr>
                <w:rStyle w:val="af6"/>
                <w:noProof/>
                <w:lang w:val="en-US"/>
              </w:rPr>
              <w:t>Seagate</w:t>
            </w:r>
            <w:r w:rsidRPr="004D1C8B">
              <w:rPr>
                <w:rStyle w:val="af6"/>
                <w:noProof/>
              </w:rPr>
              <w:t>, млн долларов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EC646" w14:textId="0CE6CA13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7" w:history="1">
            <w:r w:rsidRPr="004D1C8B">
              <w:rPr>
                <w:rStyle w:val="af6"/>
                <w:noProof/>
              </w:rPr>
              <w:t xml:space="preserve">Приложение 2 Выручка компании </w:t>
            </w:r>
            <w:r w:rsidRPr="004D1C8B">
              <w:rPr>
                <w:rStyle w:val="af6"/>
                <w:noProof/>
                <w:lang w:val="en-US"/>
              </w:rPr>
              <w:t>Western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Digital</w:t>
            </w:r>
            <w:r w:rsidRPr="004D1C8B">
              <w:rPr>
                <w:rStyle w:val="af6"/>
                <w:noProof/>
              </w:rPr>
              <w:t>, млн долларов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945F1" w14:textId="19F754E1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8" w:history="1">
            <w:r w:rsidRPr="004D1C8B">
              <w:rPr>
                <w:rStyle w:val="af6"/>
                <w:noProof/>
              </w:rPr>
              <w:t xml:space="preserve">Приложение 3 Выручка компании </w:t>
            </w:r>
            <w:r w:rsidRPr="004D1C8B">
              <w:rPr>
                <w:rStyle w:val="af6"/>
                <w:noProof/>
                <w:lang w:val="en-US"/>
              </w:rPr>
              <w:t>Quantum</w:t>
            </w:r>
            <w:r w:rsidRPr="004D1C8B">
              <w:rPr>
                <w:rStyle w:val="af6"/>
                <w:noProof/>
              </w:rPr>
              <w:t>, млн долларов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D1894" w14:textId="6659A4A7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799" w:history="1">
            <w:r w:rsidRPr="004D1C8B">
              <w:rPr>
                <w:rStyle w:val="af6"/>
                <w:noProof/>
              </w:rPr>
              <w:t xml:space="preserve">Приложение 4 Годовой отчет компании </w:t>
            </w:r>
            <w:r w:rsidRPr="004D1C8B">
              <w:rPr>
                <w:rStyle w:val="af6"/>
                <w:noProof/>
                <w:lang w:val="en-US"/>
              </w:rPr>
              <w:t>Quantum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c</w:t>
            </w:r>
            <w:r w:rsidRPr="004D1C8B">
              <w:rPr>
                <w:rStyle w:val="af6"/>
                <w:noProof/>
              </w:rPr>
              <w:t xml:space="preserve"> информацией о выплаченных дивидендах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49A11" w14:textId="4F18EF6D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800" w:history="1">
            <w:r w:rsidRPr="004D1C8B">
              <w:rPr>
                <w:rStyle w:val="af6"/>
                <w:noProof/>
              </w:rPr>
              <w:t xml:space="preserve">Приложение 5 Финансовая отчетность компании </w:t>
            </w:r>
            <w:r w:rsidRPr="004D1C8B">
              <w:rPr>
                <w:rStyle w:val="af6"/>
                <w:noProof/>
                <w:lang w:val="en-US"/>
              </w:rPr>
              <w:t>Maxtor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74FC7" w14:textId="6B2CD03D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801" w:history="1">
            <w:r w:rsidRPr="004D1C8B">
              <w:rPr>
                <w:rStyle w:val="af6"/>
                <w:noProof/>
              </w:rPr>
              <w:t xml:space="preserve">Приложение 6 Годовой отчет компании </w:t>
            </w:r>
            <w:r w:rsidRPr="004D1C8B">
              <w:rPr>
                <w:rStyle w:val="af6"/>
                <w:noProof/>
                <w:lang w:val="en-US"/>
              </w:rPr>
              <w:t>Quantum</w:t>
            </w:r>
            <w:r w:rsidRPr="004D1C8B">
              <w:rPr>
                <w:rStyle w:val="af6"/>
                <w:noProof/>
              </w:rPr>
              <w:t xml:space="preserve"> </w:t>
            </w:r>
            <w:r w:rsidRPr="004D1C8B">
              <w:rPr>
                <w:rStyle w:val="af6"/>
                <w:noProof/>
                <w:lang w:val="en-US"/>
              </w:rPr>
              <w:t>c</w:t>
            </w:r>
            <w:r w:rsidRPr="004D1C8B">
              <w:rPr>
                <w:rStyle w:val="af6"/>
                <w:noProof/>
              </w:rPr>
              <w:t xml:space="preserve"> информацией о вложенных средствах в развитие новых технологий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C315A" w14:textId="3D02C6F9" w:rsidR="009D32C6" w:rsidRDefault="009D32C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135944802" w:history="1">
            <w:r w:rsidRPr="004D1C8B">
              <w:rPr>
                <w:rStyle w:val="af6"/>
                <w:noProof/>
              </w:rPr>
              <w:t>Приложение 7 Затраты на НИОКР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_Toc135944802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17CAD" w14:textId="484E1C0B" w:rsidR="00F66C63" w:rsidRDefault="00F66C63" w:rsidP="00F66C63">
          <w:pPr>
            <w:spacing w:line="360" w:lineRule="auto"/>
          </w:pPr>
          <w:r w:rsidRPr="00DA636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9AFDAED" w14:textId="77777777" w:rsidR="009C158F" w:rsidRDefault="009C158F">
      <w:pPr>
        <w:rPr>
          <w:rFonts w:ascii="Times New Roman" w:eastAsiaTheme="majorEastAsia" w:hAnsi="Times New Roman" w:cstheme="majorBidi"/>
          <w:b/>
          <w:sz w:val="24"/>
          <w:szCs w:val="32"/>
        </w:rPr>
        <w:sectPr w:rsidR="009C158F" w:rsidSect="009C158F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D8B88A5" w14:textId="18C5D20A" w:rsidR="00C360CF" w:rsidRDefault="00E6688F" w:rsidP="00C360CF">
      <w:pPr>
        <w:pStyle w:val="11"/>
      </w:pPr>
      <w:r w:rsidRPr="00483FEB">
        <w:lastRenderedPageBreak/>
        <w:t xml:space="preserve"> </w:t>
      </w:r>
      <w:bookmarkStart w:id="0" w:name="_Toc135944772"/>
      <w:r w:rsidR="00C360CF">
        <w:t>ВВЕДЕНИЕ</w:t>
      </w:r>
      <w:bookmarkEnd w:id="0"/>
    </w:p>
    <w:p w14:paraId="1705B1BC" w14:textId="4844AB42" w:rsidR="00784AFC" w:rsidRDefault="00784AFC" w:rsidP="00784AFC">
      <w:pPr>
        <w:pStyle w:val="aff1"/>
      </w:pPr>
      <w:r>
        <w:t>В настоящее время мировая экономика переживает спады и взлеты</w:t>
      </w:r>
      <w:r w:rsidRPr="002B7C6B">
        <w:t xml:space="preserve">, </w:t>
      </w:r>
      <w:r>
        <w:t>связанные с условиями макроклимата</w:t>
      </w:r>
      <w:r w:rsidRPr="002B7C6B">
        <w:t xml:space="preserve">. </w:t>
      </w:r>
      <w:r>
        <w:t>На экономику влияют как политические факторы</w:t>
      </w:r>
      <w:r w:rsidRPr="002B7C6B">
        <w:t xml:space="preserve">, </w:t>
      </w:r>
      <w:r>
        <w:t>так и социальные</w:t>
      </w:r>
      <w:r w:rsidRPr="002B7C6B">
        <w:t xml:space="preserve">, </w:t>
      </w:r>
      <w:r>
        <w:t>экономические и многие другие</w:t>
      </w:r>
      <w:r w:rsidRPr="002B7C6B">
        <w:t xml:space="preserve">. </w:t>
      </w:r>
      <w:r>
        <w:t>Экономика вынуждена приспосабливаться к меняющимся условиям</w:t>
      </w:r>
      <w:r w:rsidRPr="002B7C6B">
        <w:t xml:space="preserve">, </w:t>
      </w:r>
      <w:r>
        <w:t>искать оптимальный путь развития</w:t>
      </w:r>
      <w:r w:rsidRPr="002B7C6B">
        <w:t xml:space="preserve">. </w:t>
      </w:r>
      <w:r>
        <w:t>Бизнес испытывает проблемы с динамикой роста на производимые продукты и услуги</w:t>
      </w:r>
      <w:r w:rsidRPr="002B7C6B">
        <w:t xml:space="preserve">. </w:t>
      </w:r>
      <w:r>
        <w:t>Увеличение конкуренции</w:t>
      </w:r>
      <w:r>
        <w:rPr>
          <w:lang w:val="en-US"/>
        </w:rPr>
        <w:t>m</w:t>
      </w:r>
      <w:r>
        <w:t xml:space="preserve"> рост издержек и другие факторы осложняют процесс поступательного движения и требуют быстрого и правильного принятия решений</w:t>
      </w:r>
      <w:r w:rsidRPr="002B7C6B">
        <w:t xml:space="preserve">, </w:t>
      </w:r>
      <w:r>
        <w:t>корректировки стратегии предприятий</w:t>
      </w:r>
      <w:r w:rsidRPr="002B7C6B">
        <w:t xml:space="preserve">. </w:t>
      </w:r>
      <w:r>
        <w:t>В данных рамках</w:t>
      </w:r>
      <w:r w:rsidRPr="002B7C6B">
        <w:t>,</w:t>
      </w:r>
      <w:r>
        <w:t xml:space="preserve"> когда технологические</w:t>
      </w:r>
      <w:r w:rsidRPr="002B7C6B">
        <w:t xml:space="preserve">, </w:t>
      </w:r>
      <w:r>
        <w:t>экономические</w:t>
      </w:r>
      <w:r w:rsidRPr="002B7C6B">
        <w:t xml:space="preserve">, </w:t>
      </w:r>
      <w:r>
        <w:t>экологические и другие условия влияют на работу</w:t>
      </w:r>
      <w:r w:rsidRPr="0035598F">
        <w:t>,</w:t>
      </w:r>
      <w:r>
        <w:t xml:space="preserve"> необходимо</w:t>
      </w:r>
      <w:r w:rsidRPr="0035598F">
        <w:t xml:space="preserve"> </w:t>
      </w:r>
      <w:r>
        <w:rPr>
          <w:lang w:val="en-US"/>
        </w:rPr>
        <w:t>c</w:t>
      </w:r>
      <w:r>
        <w:t>формулировать такую бизнес-модель</w:t>
      </w:r>
      <w:r w:rsidRPr="0035598F">
        <w:t>,</w:t>
      </w:r>
      <w:r>
        <w:t xml:space="preserve"> которая помогла бы в решении насущных опросов</w:t>
      </w:r>
      <w:r w:rsidRPr="0035598F">
        <w:t xml:space="preserve">. </w:t>
      </w:r>
      <w:r>
        <w:t>Насколько удачна выбрана та или иная модель</w:t>
      </w:r>
      <w:r w:rsidRPr="0035598F">
        <w:t>,</w:t>
      </w:r>
      <w:r>
        <w:t xml:space="preserve"> зависит процесс работы компании и получении прибыли</w:t>
      </w:r>
      <w:r w:rsidRPr="0035598F">
        <w:t xml:space="preserve">. </w:t>
      </w:r>
      <w:r>
        <w:t>В процессе работы компании бизнес-модель должна претерпевать изменения</w:t>
      </w:r>
      <w:r w:rsidRPr="0035598F">
        <w:t xml:space="preserve">, </w:t>
      </w:r>
      <w:r>
        <w:t>адаптироваться к совершенным условиям</w:t>
      </w:r>
      <w:r w:rsidRPr="0035598F">
        <w:t xml:space="preserve">. </w:t>
      </w:r>
    </w:p>
    <w:p w14:paraId="50803B62" w14:textId="22F8E139" w:rsidR="00784AFC" w:rsidRDefault="00493D1D" w:rsidP="00784AFC">
      <w:pPr>
        <w:pStyle w:val="aff1"/>
      </w:pPr>
      <w:r>
        <w:t>Данная тема актуальна</w:t>
      </w:r>
      <w:r w:rsidRPr="00493D1D">
        <w:t xml:space="preserve">, </w:t>
      </w:r>
      <w:r>
        <w:t xml:space="preserve">так как в </w:t>
      </w:r>
      <w:r w:rsidR="00784AFC">
        <w:t>любое время экономика функционировала и будет существовать в условиях риска неопределённости</w:t>
      </w:r>
      <w:r w:rsidR="00784AFC" w:rsidRPr="0035598F">
        <w:t xml:space="preserve">. </w:t>
      </w:r>
      <w:r w:rsidR="00784AFC">
        <w:t>Это может быть как остановка ряда предприятий на неопределённое время</w:t>
      </w:r>
      <w:r w:rsidR="00784AFC" w:rsidRPr="0035598F">
        <w:t>,</w:t>
      </w:r>
      <w:r w:rsidR="00784AFC">
        <w:t xml:space="preserve"> сложности</w:t>
      </w:r>
      <w:r w:rsidR="00784AFC" w:rsidRPr="0035598F">
        <w:t>,</w:t>
      </w:r>
      <w:r w:rsidR="00784AFC">
        <w:t xml:space="preserve"> связанные с поставкой сырья</w:t>
      </w:r>
      <w:r w:rsidR="00784AFC" w:rsidRPr="0035598F">
        <w:t>,</w:t>
      </w:r>
      <w:r w:rsidR="00784AFC">
        <w:t xml:space="preserve"> коммуникации с партнерами и поставщиками</w:t>
      </w:r>
      <w:r w:rsidR="00784AFC">
        <w:rPr>
          <w:lang w:val="en-US"/>
        </w:rPr>
        <w:t>m</w:t>
      </w:r>
      <w:r w:rsidR="00784AFC">
        <w:t xml:space="preserve"> создание условий работы сотрудников для работы</w:t>
      </w:r>
      <w:r w:rsidR="00784AFC" w:rsidRPr="0035598F">
        <w:t xml:space="preserve">. </w:t>
      </w:r>
    </w:p>
    <w:p w14:paraId="70E28B03" w14:textId="30655FAE" w:rsidR="00784AFC" w:rsidRPr="00F949E2" w:rsidRDefault="00784AFC" w:rsidP="00F949E2">
      <w:pPr>
        <w:pStyle w:val="aff1"/>
      </w:pPr>
      <w:r w:rsidRPr="004F0B85">
        <w:rPr>
          <w:color w:val="000000"/>
        </w:rPr>
        <w:t xml:space="preserve">Компании любой отрасли часто попадают в условия неопределённости. Для того, чтобы из любой ситуации выйти без ущерба и потерь, необходимо </w:t>
      </w:r>
      <w:r>
        <w:rPr>
          <w:color w:val="000000"/>
        </w:rPr>
        <w:t>тщательно оценить возможные результаты смены бизнес-модели</w:t>
      </w:r>
      <w:r w:rsidRPr="00BD2D13">
        <w:rPr>
          <w:color w:val="000000"/>
        </w:rPr>
        <w:t xml:space="preserve">. </w:t>
      </w:r>
      <w:r>
        <w:rPr>
          <w:color w:val="000000"/>
        </w:rPr>
        <w:t>Один из вариантов анализа — это оценка стоимости опциона на обмен актива</w:t>
      </w:r>
      <w:r w:rsidRPr="00CA3565">
        <w:rPr>
          <w:color w:val="000000"/>
        </w:rPr>
        <w:t>.</w:t>
      </w:r>
      <w:r>
        <w:rPr>
          <w:color w:val="000000"/>
        </w:rPr>
        <w:t xml:space="preserve"> Следовательно</w:t>
      </w:r>
      <w:r w:rsidRPr="00845488">
        <w:rPr>
          <w:color w:val="000000"/>
        </w:rPr>
        <w:t>,</w:t>
      </w:r>
      <w:r>
        <w:rPr>
          <w:color w:val="000000"/>
        </w:rPr>
        <w:t xml:space="preserve"> риск неопределённости необходимо учитывать при разработке и изменении бизнес-модели и соответственно при формировании стратегии и планирования деятельности компании</w:t>
      </w:r>
      <w:r w:rsidRPr="00845488">
        <w:rPr>
          <w:color w:val="000000"/>
        </w:rPr>
        <w:t xml:space="preserve">. </w:t>
      </w:r>
      <w:r w:rsidRPr="004F0B85">
        <w:rPr>
          <w:color w:val="000000"/>
        </w:rPr>
        <w:t xml:space="preserve"> </w:t>
      </w:r>
    </w:p>
    <w:p w14:paraId="3DFBE302" w14:textId="321BE0BB" w:rsidR="00784AFC" w:rsidRPr="00E12C94" w:rsidRDefault="00784AFC" w:rsidP="00784AFC">
      <w:pPr>
        <w:pStyle w:val="aff1"/>
        <w:rPr>
          <w:color w:val="000000"/>
        </w:rPr>
      </w:pPr>
      <w:r w:rsidRPr="004F0B85">
        <w:rPr>
          <w:color w:val="000000"/>
        </w:rPr>
        <w:t xml:space="preserve">Основываясь на этом, </w:t>
      </w:r>
      <w:r w:rsidRPr="006122E2">
        <w:rPr>
          <w:color w:val="000000"/>
        </w:rPr>
        <w:t>была выделена</w:t>
      </w:r>
      <w:r w:rsidRPr="004F0B85">
        <w:rPr>
          <w:color w:val="000000"/>
        </w:rPr>
        <w:t xml:space="preserve"> </w:t>
      </w:r>
      <w:r w:rsidRPr="00E12C94">
        <w:rPr>
          <w:color w:val="000000"/>
        </w:rPr>
        <w:t>конкрет</w:t>
      </w:r>
      <w:r>
        <w:rPr>
          <w:color w:val="000000"/>
        </w:rPr>
        <w:t>ная</w:t>
      </w:r>
      <w:r w:rsidRPr="00E12C94">
        <w:rPr>
          <w:color w:val="000000"/>
        </w:rPr>
        <w:t xml:space="preserve"> цель</w:t>
      </w:r>
      <w:r w:rsidR="00716E55">
        <w:rPr>
          <w:color w:val="000000"/>
        </w:rPr>
        <w:t xml:space="preserve">— </w:t>
      </w:r>
      <w:r w:rsidRPr="00E12C94">
        <w:rPr>
          <w:color w:val="000000"/>
        </w:rPr>
        <w:t xml:space="preserve">проанализировать изменения ценности компании в связи со сменой бизнес-модели. </w:t>
      </w:r>
    </w:p>
    <w:p w14:paraId="5F62A6EF" w14:textId="77777777" w:rsidR="00784AFC" w:rsidRDefault="00784AFC" w:rsidP="00784AFC">
      <w:pPr>
        <w:pStyle w:val="aff1"/>
        <w:rPr>
          <w:color w:val="000000"/>
        </w:rPr>
      </w:pPr>
      <w:r w:rsidRPr="00B30A20">
        <w:rPr>
          <w:color w:val="000000" w:themeColor="text1"/>
        </w:rPr>
        <w:t>Для ее достижения определены задачи</w:t>
      </w:r>
      <w:r w:rsidRPr="00394BFF">
        <w:rPr>
          <w:color w:val="000000"/>
        </w:rPr>
        <w:t>:</w:t>
      </w:r>
    </w:p>
    <w:p w14:paraId="4B8212DC" w14:textId="5E2BFF0A" w:rsidR="00784AFC" w:rsidRDefault="009F438F" w:rsidP="00D165D5">
      <w:pPr>
        <w:pStyle w:val="aff1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П</w:t>
      </w:r>
      <w:r w:rsidR="00784AFC">
        <w:rPr>
          <w:color w:val="000000"/>
        </w:rPr>
        <w:t>роанализировать</w:t>
      </w:r>
      <w:r>
        <w:rPr>
          <w:color w:val="000000"/>
        </w:rPr>
        <w:t xml:space="preserve"> теоретические работы</w:t>
      </w:r>
      <w:r w:rsidR="00784AFC">
        <w:rPr>
          <w:color w:val="000000"/>
        </w:rPr>
        <w:t xml:space="preserve"> </w:t>
      </w:r>
      <w:r w:rsidR="00574B46">
        <w:rPr>
          <w:color w:val="000000"/>
        </w:rPr>
        <w:t xml:space="preserve">о </w:t>
      </w:r>
      <w:r w:rsidR="00D165D5">
        <w:rPr>
          <w:color w:val="000000"/>
        </w:rPr>
        <w:t>рол</w:t>
      </w:r>
      <w:r w:rsidR="00574B46">
        <w:rPr>
          <w:color w:val="000000"/>
        </w:rPr>
        <w:t>и</w:t>
      </w:r>
      <w:r w:rsidR="00D165D5">
        <w:rPr>
          <w:color w:val="000000"/>
        </w:rPr>
        <w:t xml:space="preserve"> </w:t>
      </w:r>
      <w:r w:rsidR="00784AFC">
        <w:rPr>
          <w:color w:val="000000"/>
        </w:rPr>
        <w:t>бизнес-модели</w:t>
      </w:r>
      <w:r w:rsidR="00D165D5">
        <w:rPr>
          <w:color w:val="000000"/>
        </w:rPr>
        <w:t xml:space="preserve"> </w:t>
      </w:r>
      <w:r w:rsidR="00784AFC" w:rsidRPr="00D165D5">
        <w:rPr>
          <w:color w:val="000000"/>
        </w:rPr>
        <w:t xml:space="preserve">в компании; </w:t>
      </w:r>
    </w:p>
    <w:p w14:paraId="58E41173" w14:textId="50B318DF" w:rsidR="00DD1F0B" w:rsidRPr="00DD1F0B" w:rsidRDefault="00DD1F0B" w:rsidP="00DD1F0B">
      <w:pPr>
        <w:pStyle w:val="aff1"/>
        <w:numPr>
          <w:ilvl w:val="0"/>
          <w:numId w:val="3"/>
        </w:numPr>
        <w:rPr>
          <w:color w:val="000000" w:themeColor="text1"/>
        </w:rPr>
      </w:pPr>
      <w:r w:rsidRPr="0070154F">
        <w:rPr>
          <w:color w:val="000000" w:themeColor="text1"/>
        </w:rPr>
        <w:t>Найти данные для анализа в базах данных и отчетностях компаний</w:t>
      </w:r>
      <w:r w:rsidRPr="00DD1F0B">
        <w:rPr>
          <w:color w:val="000000" w:themeColor="text1"/>
        </w:rPr>
        <w:t>;</w:t>
      </w:r>
    </w:p>
    <w:p w14:paraId="581A5730" w14:textId="0281A8B1" w:rsidR="00784AFC" w:rsidRDefault="0026027E" w:rsidP="00177B1B">
      <w:pPr>
        <w:pStyle w:val="aff1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П</w:t>
      </w:r>
      <w:r w:rsidR="00574B46">
        <w:rPr>
          <w:color w:val="000000"/>
        </w:rPr>
        <w:t>роанализировать возможность о</w:t>
      </w:r>
      <w:r w:rsidR="00716E55">
        <w:rPr>
          <w:color w:val="000000"/>
        </w:rPr>
        <w:t>ц</w:t>
      </w:r>
      <w:r w:rsidR="00574B46">
        <w:rPr>
          <w:color w:val="000000"/>
        </w:rPr>
        <w:t>енки смены бизне</w:t>
      </w:r>
      <w:r w:rsidR="00716E55">
        <w:rPr>
          <w:color w:val="000000"/>
        </w:rPr>
        <w:t>с-</w:t>
      </w:r>
      <w:r w:rsidR="00574B46">
        <w:rPr>
          <w:color w:val="000000"/>
        </w:rPr>
        <w:t>мод</w:t>
      </w:r>
      <w:r w:rsidR="00716E55">
        <w:rPr>
          <w:color w:val="000000"/>
        </w:rPr>
        <w:t>е</w:t>
      </w:r>
      <w:r w:rsidR="00574B46">
        <w:rPr>
          <w:color w:val="000000"/>
        </w:rPr>
        <w:t xml:space="preserve">ли на основе </w:t>
      </w:r>
      <w:r w:rsidRPr="008931F8">
        <w:rPr>
          <w:color w:val="000000" w:themeColor="text1"/>
        </w:rPr>
        <w:t>реальны</w:t>
      </w:r>
      <w:r>
        <w:rPr>
          <w:color w:val="000000" w:themeColor="text1"/>
        </w:rPr>
        <w:t xml:space="preserve">х </w:t>
      </w:r>
      <w:r w:rsidRPr="004867E7">
        <w:rPr>
          <w:color w:val="000000"/>
        </w:rPr>
        <w:t>опцион</w:t>
      </w:r>
      <w:r>
        <w:rPr>
          <w:color w:val="000000"/>
        </w:rPr>
        <w:t>ов</w:t>
      </w:r>
      <w:r w:rsidRPr="004867E7">
        <w:rPr>
          <w:color w:val="000000"/>
        </w:rPr>
        <w:t xml:space="preserve"> на обмен активами </w:t>
      </w:r>
      <w:r w:rsidR="00DD1F0B" w:rsidRPr="00DD1F0B">
        <w:rPr>
          <w:color w:val="000000"/>
        </w:rPr>
        <w:t>(</w:t>
      </w:r>
      <w:r w:rsidR="00DD1F0B">
        <w:rPr>
          <w:color w:val="000000"/>
        </w:rPr>
        <w:t xml:space="preserve">компании </w:t>
      </w:r>
      <w:r w:rsidR="00DD1F0B">
        <w:rPr>
          <w:color w:val="000000"/>
          <w:lang w:val="en-US"/>
        </w:rPr>
        <w:t>Quantum</w:t>
      </w:r>
      <w:r w:rsidR="00DD1F0B" w:rsidRPr="00DD1F0B">
        <w:rPr>
          <w:color w:val="000000"/>
        </w:rPr>
        <w:t>-</w:t>
      </w:r>
      <w:r w:rsidR="00DD1F0B">
        <w:rPr>
          <w:color w:val="000000"/>
          <w:lang w:val="en-US"/>
        </w:rPr>
        <w:t>Maxtor</w:t>
      </w:r>
      <w:r w:rsidR="00DD1F0B" w:rsidRPr="00DD1F0B">
        <w:rPr>
          <w:color w:val="000000"/>
        </w:rPr>
        <w:t>);</w:t>
      </w:r>
    </w:p>
    <w:p w14:paraId="44164831" w14:textId="3DED08A4" w:rsidR="0070154F" w:rsidRPr="0070154F" w:rsidRDefault="0070154F" w:rsidP="0070154F">
      <w:pPr>
        <w:pStyle w:val="aff1"/>
        <w:numPr>
          <w:ilvl w:val="0"/>
          <w:numId w:val="3"/>
        </w:numPr>
        <w:rPr>
          <w:color w:val="000000" w:themeColor="text1"/>
        </w:rPr>
      </w:pPr>
      <w:r w:rsidRPr="0070154F">
        <w:rPr>
          <w:color w:val="000000" w:themeColor="text1"/>
        </w:rPr>
        <w:lastRenderedPageBreak/>
        <w:t xml:space="preserve">Найти данные для анализа в базах данных и отчетностях компаний </w:t>
      </w:r>
    </w:p>
    <w:p w14:paraId="0E87EB0F" w14:textId="0B685E94" w:rsidR="00725821" w:rsidRDefault="00784AFC" w:rsidP="00177B1B">
      <w:pPr>
        <w:pStyle w:val="aff1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Проанализировать кейсы других компаний</w:t>
      </w:r>
      <w:r w:rsidR="00725821">
        <w:rPr>
          <w:color w:val="000000"/>
        </w:rPr>
        <w:t xml:space="preserve"> (</w:t>
      </w:r>
      <w:r w:rsidR="00725821">
        <w:rPr>
          <w:color w:val="000000"/>
          <w:lang w:val="en-US"/>
        </w:rPr>
        <w:t>WD</w:t>
      </w:r>
      <w:r w:rsidR="00DD1F0B">
        <w:rPr>
          <w:color w:val="000000"/>
        </w:rPr>
        <w:t xml:space="preserve">- </w:t>
      </w:r>
      <w:r w:rsidR="00DD1F0B">
        <w:rPr>
          <w:color w:val="000000"/>
          <w:lang w:val="en-US"/>
        </w:rPr>
        <w:t>Hitachi</w:t>
      </w:r>
      <w:r w:rsidR="00DD1F0B" w:rsidRPr="00DD1F0B">
        <w:rPr>
          <w:color w:val="000000"/>
        </w:rPr>
        <w:t xml:space="preserve"> </w:t>
      </w:r>
      <w:r w:rsidR="00DD1F0B">
        <w:rPr>
          <w:color w:val="000000"/>
          <w:lang w:val="en-US"/>
        </w:rPr>
        <w:t>GST</w:t>
      </w:r>
      <w:r w:rsidR="00DD1F0B" w:rsidRPr="00DD1F0B">
        <w:rPr>
          <w:color w:val="000000"/>
        </w:rPr>
        <w:t xml:space="preserve"> </w:t>
      </w:r>
      <w:r w:rsidR="00725821">
        <w:rPr>
          <w:color w:val="000000"/>
        </w:rPr>
        <w:t xml:space="preserve">и </w:t>
      </w:r>
      <w:r w:rsidR="00725821">
        <w:rPr>
          <w:color w:val="000000"/>
          <w:lang w:val="en-US"/>
        </w:rPr>
        <w:t>Seagate</w:t>
      </w:r>
      <w:r w:rsidR="00DD1F0B" w:rsidRPr="00DD1F0B">
        <w:rPr>
          <w:color w:val="000000"/>
        </w:rPr>
        <w:t xml:space="preserve">- </w:t>
      </w:r>
      <w:r w:rsidR="00574B46">
        <w:rPr>
          <w:color w:val="000000"/>
          <w:lang w:val="en-US"/>
        </w:rPr>
        <w:t>Maxtor</w:t>
      </w:r>
      <w:r w:rsidR="00725821" w:rsidRPr="00725821">
        <w:rPr>
          <w:color w:val="000000"/>
        </w:rPr>
        <w:t>)</w:t>
      </w:r>
      <w:r>
        <w:rPr>
          <w:color w:val="000000"/>
        </w:rPr>
        <w:t xml:space="preserve"> отрасли по смене бизнес-модели</w:t>
      </w:r>
      <w:r w:rsidR="00574B46">
        <w:rPr>
          <w:color w:val="000000"/>
        </w:rPr>
        <w:t xml:space="preserve"> </w:t>
      </w:r>
    </w:p>
    <w:p w14:paraId="058FC168" w14:textId="55CBF38D" w:rsidR="00784AFC" w:rsidRDefault="00725821" w:rsidP="00177B1B">
      <w:pPr>
        <w:pStyle w:val="aff1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Сравнить результаты смены бизнес-модели для кейсов трех компаний </w:t>
      </w:r>
      <w:r w:rsidR="00784AFC">
        <w:rPr>
          <w:color w:val="000000"/>
        </w:rPr>
        <w:t xml:space="preserve"> </w:t>
      </w:r>
    </w:p>
    <w:p w14:paraId="76FB54A5" w14:textId="0B68DE84" w:rsidR="00784AFC" w:rsidRPr="009F438F" w:rsidRDefault="00784AFC" w:rsidP="00177B1B">
      <w:pPr>
        <w:pStyle w:val="aff1"/>
        <w:numPr>
          <w:ilvl w:val="0"/>
          <w:numId w:val="3"/>
        </w:numPr>
        <w:rPr>
          <w:color w:val="000000" w:themeColor="text1"/>
        </w:rPr>
      </w:pPr>
      <w:r w:rsidRPr="00636481">
        <w:rPr>
          <w:color w:val="000000" w:themeColor="text1"/>
        </w:rPr>
        <w:t xml:space="preserve">Сделать выводы о целесообразности смены бизнес-модели компании </w:t>
      </w:r>
      <w:r w:rsidRPr="00636481">
        <w:rPr>
          <w:color w:val="000000" w:themeColor="text1"/>
          <w:lang w:val="en-US"/>
        </w:rPr>
        <w:t>Quantum</w:t>
      </w:r>
    </w:p>
    <w:p w14:paraId="2F4DBE5C" w14:textId="425511B7" w:rsidR="00955D0F" w:rsidRPr="00215128" w:rsidRDefault="00955D0F" w:rsidP="00215128">
      <w:pPr>
        <w:pStyle w:val="aff1"/>
      </w:pPr>
      <w:r w:rsidRPr="00215128">
        <w:t>Объект исследования–</w:t>
      </w:r>
      <w:r w:rsidR="00FC7F0C" w:rsidRPr="00215128">
        <w:t xml:space="preserve"> </w:t>
      </w:r>
      <w:r w:rsidR="00215128" w:rsidRPr="00215128">
        <w:t>компании, действующие в</w:t>
      </w:r>
      <w:r w:rsidR="00F275B4">
        <w:t xml:space="preserve"> </w:t>
      </w:r>
      <w:r w:rsidR="00AB6AEB">
        <w:t>сфере высоких технологий</w:t>
      </w:r>
      <w:r w:rsidR="00AB6AEB" w:rsidRPr="00AB6AEB">
        <w:t>,</w:t>
      </w:r>
      <w:r w:rsidR="00AB6AEB">
        <w:t xml:space="preserve"> в </w:t>
      </w:r>
      <w:r w:rsidR="00F275B4">
        <w:t xml:space="preserve">отрасли </w:t>
      </w:r>
      <w:r w:rsidR="00215128" w:rsidRPr="00215128">
        <w:t>производства жестких дисков</w:t>
      </w:r>
      <w:r w:rsidRPr="00215128">
        <w:t xml:space="preserve">. </w:t>
      </w:r>
    </w:p>
    <w:p w14:paraId="6B9B5BC8" w14:textId="08E7E32A" w:rsidR="00FC7F0C" w:rsidRPr="00215128" w:rsidRDefault="00FC7F0C" w:rsidP="00215128">
      <w:pPr>
        <w:pStyle w:val="aff1"/>
      </w:pPr>
      <w:r w:rsidRPr="00215128">
        <w:t>П</w:t>
      </w:r>
      <w:r w:rsidR="00215128">
        <w:t>редмет исследования</w:t>
      </w:r>
      <w:r w:rsidRPr="00215128">
        <w:t xml:space="preserve">– </w:t>
      </w:r>
      <w:r w:rsidR="001971E1">
        <w:t xml:space="preserve">решение по </w:t>
      </w:r>
      <w:r w:rsidR="00215128">
        <w:t>смен</w:t>
      </w:r>
      <w:r w:rsidR="001971E1">
        <w:t>е</w:t>
      </w:r>
      <w:r w:rsidRPr="00215128">
        <w:t xml:space="preserve"> </w:t>
      </w:r>
      <w:r w:rsidR="00215128" w:rsidRPr="00215128">
        <w:t xml:space="preserve">бизнес-модели компании </w:t>
      </w:r>
      <w:proofErr w:type="spellStart"/>
      <w:r w:rsidR="00215128" w:rsidRPr="00215128">
        <w:t>Quantum</w:t>
      </w:r>
      <w:proofErr w:type="spellEnd"/>
      <w:r w:rsidR="00215128" w:rsidRPr="00215128">
        <w:t>, а также ее основных конкурентов (</w:t>
      </w:r>
      <w:proofErr w:type="spellStart"/>
      <w:r w:rsidR="00215128" w:rsidRPr="00215128">
        <w:t>Western</w:t>
      </w:r>
      <w:proofErr w:type="spellEnd"/>
      <w:r w:rsidR="00215128" w:rsidRPr="00215128">
        <w:t xml:space="preserve"> </w:t>
      </w:r>
      <w:proofErr w:type="spellStart"/>
      <w:r w:rsidR="00215128" w:rsidRPr="00215128">
        <w:t>Digital</w:t>
      </w:r>
      <w:proofErr w:type="spellEnd"/>
      <w:r w:rsidR="00215128" w:rsidRPr="00215128">
        <w:t xml:space="preserve"> и </w:t>
      </w:r>
      <w:proofErr w:type="spellStart"/>
      <w:r w:rsidR="00215128" w:rsidRPr="00215128">
        <w:t>Seagate</w:t>
      </w:r>
      <w:proofErr w:type="spellEnd"/>
      <w:r w:rsidR="00215128" w:rsidRPr="00215128">
        <w:t xml:space="preserve">). </w:t>
      </w:r>
    </w:p>
    <w:p w14:paraId="7A6789A5" w14:textId="1EF08752" w:rsidR="00FC7F0C" w:rsidRPr="0052616C" w:rsidRDefault="00FC7F0C" w:rsidP="00955D0F">
      <w:pPr>
        <w:pStyle w:val="aff1"/>
        <w:rPr>
          <w:color w:val="000000" w:themeColor="text1"/>
        </w:rPr>
      </w:pPr>
      <w:r w:rsidRPr="0052616C">
        <w:rPr>
          <w:color w:val="000000" w:themeColor="text1"/>
        </w:rPr>
        <w:t>П</w:t>
      </w:r>
      <w:r w:rsidR="00B31A64" w:rsidRPr="0052616C">
        <w:rPr>
          <w:color w:val="000000" w:themeColor="text1"/>
        </w:rPr>
        <w:t xml:space="preserve">рактическая значимость- </w:t>
      </w:r>
      <w:r w:rsidR="0052616C" w:rsidRPr="0052616C">
        <w:rPr>
          <w:color w:val="000000" w:themeColor="text1"/>
        </w:rPr>
        <w:t xml:space="preserve">сложно рассчитать последствия смены бизнес-модели компании в условиях неопределённости, </w:t>
      </w:r>
      <w:r w:rsidR="0052616C">
        <w:rPr>
          <w:color w:val="000000" w:themeColor="text1"/>
        </w:rPr>
        <w:t>поэт</w:t>
      </w:r>
      <w:r w:rsidR="0052616C" w:rsidRPr="0052616C">
        <w:rPr>
          <w:color w:val="000000" w:themeColor="text1"/>
        </w:rPr>
        <w:t>ому</w:t>
      </w:r>
      <w:r w:rsidR="0052616C">
        <w:rPr>
          <w:color w:val="000000" w:themeColor="text1"/>
        </w:rPr>
        <w:t xml:space="preserve"> </w:t>
      </w:r>
      <w:r w:rsidR="0052616C" w:rsidRPr="0052616C">
        <w:rPr>
          <w:color w:val="000000" w:themeColor="text1"/>
        </w:rPr>
        <w:t>в работе</w:t>
      </w:r>
      <w:r w:rsidR="0052616C">
        <w:rPr>
          <w:color w:val="000000" w:themeColor="text1"/>
        </w:rPr>
        <w:t xml:space="preserve"> не высокая вероятность</w:t>
      </w:r>
      <w:r w:rsidR="0052616C" w:rsidRPr="0052616C">
        <w:rPr>
          <w:color w:val="000000" w:themeColor="text1"/>
        </w:rPr>
        <w:t xml:space="preserve"> ожидать четких практических вещей,</w:t>
      </w:r>
      <w:r w:rsidR="0052616C">
        <w:rPr>
          <w:color w:val="000000" w:themeColor="text1"/>
        </w:rPr>
        <w:t xml:space="preserve"> применимых для компаний</w:t>
      </w:r>
      <w:r w:rsidR="0052616C" w:rsidRPr="0052616C">
        <w:rPr>
          <w:color w:val="000000" w:themeColor="text1"/>
        </w:rPr>
        <w:t>,</w:t>
      </w:r>
      <w:r w:rsidR="0052616C">
        <w:rPr>
          <w:color w:val="000000" w:themeColor="text1"/>
        </w:rPr>
        <w:t xml:space="preserve"> но</w:t>
      </w:r>
      <w:r w:rsidR="0052616C" w:rsidRPr="0052616C">
        <w:rPr>
          <w:color w:val="000000" w:themeColor="text1"/>
        </w:rPr>
        <w:t xml:space="preserve"> делается</w:t>
      </w:r>
      <w:r w:rsidR="0052616C">
        <w:rPr>
          <w:color w:val="000000" w:themeColor="text1"/>
        </w:rPr>
        <w:t xml:space="preserve"> </w:t>
      </w:r>
      <w:r w:rsidRPr="0052616C">
        <w:rPr>
          <w:color w:val="000000" w:themeColor="text1"/>
        </w:rPr>
        <w:t xml:space="preserve">попытка </w:t>
      </w:r>
      <w:r w:rsidR="0052616C" w:rsidRPr="0052616C">
        <w:rPr>
          <w:color w:val="000000" w:themeColor="text1"/>
        </w:rPr>
        <w:t>использовать</w:t>
      </w:r>
      <w:r w:rsidRPr="0052616C">
        <w:rPr>
          <w:color w:val="000000" w:themeColor="text1"/>
        </w:rPr>
        <w:t xml:space="preserve"> методы и способы</w:t>
      </w:r>
      <w:r w:rsidR="00B40D21" w:rsidRPr="0052616C">
        <w:rPr>
          <w:color w:val="000000" w:themeColor="text1"/>
        </w:rPr>
        <w:t>,</w:t>
      </w:r>
      <w:r w:rsidR="0052616C" w:rsidRPr="0052616C">
        <w:rPr>
          <w:color w:val="000000" w:themeColor="text1"/>
        </w:rPr>
        <w:t xml:space="preserve"> </w:t>
      </w:r>
      <w:r w:rsidR="0052616C">
        <w:rPr>
          <w:color w:val="000000" w:themeColor="text1"/>
        </w:rPr>
        <w:t xml:space="preserve">которые </w:t>
      </w:r>
      <w:r w:rsidR="00B40D21" w:rsidRPr="0052616C">
        <w:rPr>
          <w:color w:val="000000" w:themeColor="text1"/>
        </w:rPr>
        <w:t>мо</w:t>
      </w:r>
      <w:r w:rsidR="0052616C">
        <w:rPr>
          <w:color w:val="000000" w:themeColor="text1"/>
        </w:rPr>
        <w:t>гут</w:t>
      </w:r>
      <w:r w:rsidR="00B40D21" w:rsidRPr="0052616C">
        <w:rPr>
          <w:color w:val="000000" w:themeColor="text1"/>
        </w:rPr>
        <w:t xml:space="preserve"> помочь компани</w:t>
      </w:r>
      <w:r w:rsidR="0052616C">
        <w:rPr>
          <w:color w:val="000000" w:themeColor="text1"/>
        </w:rPr>
        <w:t>ям более уверенно принимать</w:t>
      </w:r>
      <w:r w:rsidR="007C2B8F">
        <w:rPr>
          <w:color w:val="000000" w:themeColor="text1"/>
        </w:rPr>
        <w:t xml:space="preserve"> стратегические</w:t>
      </w:r>
      <w:r w:rsidR="00B40D21" w:rsidRPr="0052616C">
        <w:rPr>
          <w:color w:val="000000" w:themeColor="text1"/>
        </w:rPr>
        <w:t xml:space="preserve"> решения о смене ее бизнес-модели</w:t>
      </w:r>
    </w:p>
    <w:p w14:paraId="22EB420B" w14:textId="68649E7F" w:rsidR="00784AFC" w:rsidRPr="00636481" w:rsidRDefault="00784AFC" w:rsidP="00784AFC">
      <w:pPr>
        <w:pStyle w:val="aff1"/>
        <w:rPr>
          <w:color w:val="000000" w:themeColor="text1"/>
        </w:rPr>
      </w:pPr>
      <w:r w:rsidRPr="00636481">
        <w:rPr>
          <w:color w:val="000000" w:themeColor="text1"/>
        </w:rPr>
        <w:t xml:space="preserve">Работа выполнена </w:t>
      </w:r>
      <w:r w:rsidR="00636481" w:rsidRPr="00636481">
        <w:rPr>
          <w:color w:val="000000" w:themeColor="text1"/>
        </w:rPr>
        <w:t xml:space="preserve">в формате анализа бизнес-кейсов компаний, а также с помощью </w:t>
      </w:r>
      <w:r w:rsidRPr="00636481">
        <w:rPr>
          <w:color w:val="000000" w:themeColor="text1"/>
        </w:rPr>
        <w:t>расчета реального опциона. Моделирование производилось с помощью цифрового прикладного программного пакета</w:t>
      </w:r>
      <w:r w:rsidR="00636481">
        <w:rPr>
          <w:color w:val="000000" w:themeColor="text1"/>
        </w:rPr>
        <w:t xml:space="preserve"> </w:t>
      </w:r>
      <w:r w:rsidR="00636481">
        <w:rPr>
          <w:color w:val="000000" w:themeColor="text1"/>
          <w:lang w:val="en-US"/>
        </w:rPr>
        <w:t>MS</w:t>
      </w:r>
      <w:r w:rsidR="00636481" w:rsidRPr="00636481">
        <w:rPr>
          <w:color w:val="000000" w:themeColor="text1"/>
        </w:rPr>
        <w:t xml:space="preserve"> </w:t>
      </w:r>
      <w:r w:rsidR="00636481">
        <w:rPr>
          <w:color w:val="000000" w:themeColor="text1"/>
          <w:lang w:val="en-US"/>
        </w:rPr>
        <w:t>Excel</w:t>
      </w:r>
      <w:r w:rsidRPr="00636481">
        <w:rPr>
          <w:color w:val="000000" w:themeColor="text1"/>
        </w:rPr>
        <w:t>.</w:t>
      </w:r>
    </w:p>
    <w:p w14:paraId="36515C77" w14:textId="20200C09" w:rsidR="00784AFC" w:rsidRDefault="00784AFC" w:rsidP="00784AFC">
      <w:pPr>
        <w:pStyle w:val="aff1"/>
      </w:pPr>
      <w:r>
        <w:t>В качестве источников для анализа были использованы научные публикации российских и зарубежных ученых</w:t>
      </w:r>
      <w:r w:rsidRPr="00973571">
        <w:t xml:space="preserve">, </w:t>
      </w:r>
      <w:r>
        <w:t xml:space="preserve">а </w:t>
      </w:r>
      <w:r w:rsidRPr="00973571">
        <w:t xml:space="preserve">также электронные информационные ресурсы о деятельности рассматриваемых компаний. </w:t>
      </w:r>
    </w:p>
    <w:p w14:paraId="087A8020" w14:textId="42659C2F" w:rsidR="009241BD" w:rsidRPr="0002097D" w:rsidRDefault="009241BD" w:rsidP="00784AFC">
      <w:pPr>
        <w:pStyle w:val="aff1"/>
      </w:pPr>
      <w:r w:rsidRPr="0002097D">
        <w:rPr>
          <w:color w:val="000000" w:themeColor="text1"/>
        </w:rPr>
        <w:t>С</w:t>
      </w:r>
      <w:r w:rsidR="0002097D" w:rsidRPr="0002097D">
        <w:rPr>
          <w:color w:val="000000" w:themeColor="text1"/>
        </w:rPr>
        <w:t xml:space="preserve">труктура работы </w:t>
      </w:r>
      <w:r w:rsidR="0002097D">
        <w:t>состоит из введения</w:t>
      </w:r>
      <w:r w:rsidR="0002097D" w:rsidRPr="0002097D">
        <w:t>,</w:t>
      </w:r>
      <w:r w:rsidR="0002097D">
        <w:t xml:space="preserve"> трех глав</w:t>
      </w:r>
      <w:r w:rsidR="0002097D" w:rsidRPr="0002097D">
        <w:t xml:space="preserve">, </w:t>
      </w:r>
      <w:r w:rsidR="0002097D">
        <w:t>заключения</w:t>
      </w:r>
      <w:r w:rsidR="0002097D" w:rsidRPr="0002097D">
        <w:t>,</w:t>
      </w:r>
      <w:r w:rsidR="0002097D">
        <w:t xml:space="preserve"> списка используемой литератур</w:t>
      </w:r>
      <w:r w:rsidR="0002097D" w:rsidRPr="0002097D">
        <w:t>,</w:t>
      </w:r>
      <w:r w:rsidR="0002097D">
        <w:t xml:space="preserve"> а также приложения</w:t>
      </w:r>
      <w:r w:rsidR="0002097D" w:rsidRPr="0002097D">
        <w:t xml:space="preserve">. </w:t>
      </w:r>
    </w:p>
    <w:p w14:paraId="6A550B1C" w14:textId="77B5DBF7" w:rsidR="00784AFC" w:rsidRPr="00636481" w:rsidRDefault="00784AFC" w:rsidP="00F949E2">
      <w:pPr>
        <w:pStyle w:val="aff1"/>
        <w:rPr>
          <w:color w:val="000000"/>
        </w:rPr>
      </w:pPr>
      <w:r>
        <w:t xml:space="preserve">В первой главе раскрывается и анализируется понятие </w:t>
      </w:r>
      <w:r w:rsidRPr="005B5CB0">
        <w:t>“</w:t>
      </w:r>
      <w:r>
        <w:t>бизнес-модель</w:t>
      </w:r>
      <w:r w:rsidRPr="005B5CB0">
        <w:t xml:space="preserve">”. </w:t>
      </w:r>
      <w:r>
        <w:t>В ней описываются различные подходы к ее определению по мнению различных авторов</w:t>
      </w:r>
      <w:r w:rsidRPr="00116919">
        <w:t xml:space="preserve">. </w:t>
      </w:r>
      <w:r w:rsidR="00636481">
        <w:t xml:space="preserve">А также проводится </w:t>
      </w:r>
      <w:r w:rsidR="00A54246">
        <w:t>теоретический</w:t>
      </w:r>
      <w:r w:rsidR="00636481">
        <w:t xml:space="preserve"> анализ рол</w:t>
      </w:r>
      <w:r w:rsidR="00A54246">
        <w:t>и</w:t>
      </w:r>
      <w:r w:rsidR="00636481">
        <w:t xml:space="preserve"> смены бизнес-модели в компании</w:t>
      </w:r>
      <w:r w:rsidR="00636481" w:rsidRPr="00636481">
        <w:t xml:space="preserve">. </w:t>
      </w:r>
      <w:r>
        <w:t>Раскрывается влияние неопределённости решения компании по смене бизнес-модели</w:t>
      </w:r>
      <w:r w:rsidRPr="004011D6">
        <w:t xml:space="preserve">. </w:t>
      </w:r>
      <w:r>
        <w:t xml:space="preserve">А также </w:t>
      </w:r>
      <w:r w:rsidRPr="00B35FAA">
        <w:rPr>
          <w:color w:val="000000"/>
        </w:rPr>
        <w:t>описывается подход к оценке смены бизнес-модели путем использования опциона на обмен активами и его применение на практике</w:t>
      </w:r>
      <w:r w:rsidR="00636481" w:rsidRPr="00636481">
        <w:rPr>
          <w:color w:val="000000"/>
        </w:rPr>
        <w:t xml:space="preserve">. </w:t>
      </w:r>
      <w:r w:rsidR="00F949E2" w:rsidRPr="004F0B85">
        <w:rPr>
          <w:color w:val="000000"/>
        </w:rPr>
        <w:t>Анализ опционов на обмен активов — это один из видов экзотических опционов</w:t>
      </w:r>
      <w:r w:rsidR="00F949E2" w:rsidRPr="00CA3565">
        <w:rPr>
          <w:color w:val="000000"/>
        </w:rPr>
        <w:t xml:space="preserve"> (</w:t>
      </w:r>
      <w:r w:rsidR="00F949E2">
        <w:rPr>
          <w:color w:val="000000"/>
        </w:rPr>
        <w:t>опцион со специфическими условиями сделки)</w:t>
      </w:r>
      <w:r w:rsidR="00F949E2" w:rsidRPr="004F0B85">
        <w:rPr>
          <w:color w:val="000000"/>
        </w:rPr>
        <w:t xml:space="preserve">, который </w:t>
      </w:r>
      <w:r w:rsidR="00F949E2">
        <w:rPr>
          <w:color w:val="000000"/>
        </w:rPr>
        <w:t xml:space="preserve">дает право держателю </w:t>
      </w:r>
      <w:r w:rsidR="00F949E2" w:rsidRPr="004F0B85">
        <w:rPr>
          <w:color w:val="000000"/>
        </w:rPr>
        <w:t>обменять свой актив</w:t>
      </w:r>
      <w:r w:rsidR="00F949E2" w:rsidRPr="00CA3565">
        <w:rPr>
          <w:color w:val="000000"/>
        </w:rPr>
        <w:t xml:space="preserve"> </w:t>
      </w:r>
      <w:r w:rsidR="00F949E2">
        <w:rPr>
          <w:color w:val="000000"/>
        </w:rPr>
        <w:t>на другой актив</w:t>
      </w:r>
      <w:r w:rsidR="00F949E2" w:rsidRPr="004F0B85">
        <w:rPr>
          <w:color w:val="000000"/>
        </w:rPr>
        <w:t>. Данный метод имеет главное преимущество-</w:t>
      </w:r>
      <w:r w:rsidR="00F949E2">
        <w:rPr>
          <w:color w:val="000000"/>
        </w:rPr>
        <w:t xml:space="preserve"> может быть применен для оценки сделок</w:t>
      </w:r>
      <w:r w:rsidR="00F949E2" w:rsidRPr="00CA3565">
        <w:rPr>
          <w:color w:val="000000"/>
        </w:rPr>
        <w:t xml:space="preserve">, </w:t>
      </w:r>
      <w:r w:rsidR="00F949E2">
        <w:rPr>
          <w:color w:val="000000"/>
        </w:rPr>
        <w:t xml:space="preserve">в частности по продаже части </w:t>
      </w:r>
      <w:r w:rsidR="00F949E2">
        <w:rPr>
          <w:color w:val="000000"/>
        </w:rPr>
        <w:lastRenderedPageBreak/>
        <w:t>бизнес и изменения бизнес-модели</w:t>
      </w:r>
      <w:r w:rsidR="00F949E2" w:rsidRPr="004F0B85">
        <w:rPr>
          <w:color w:val="000000"/>
        </w:rPr>
        <w:t>.</w:t>
      </w:r>
      <w:r w:rsidR="00F949E2">
        <w:rPr>
          <w:color w:val="000000"/>
        </w:rPr>
        <w:t xml:space="preserve"> Компании</w:t>
      </w:r>
      <w:r w:rsidR="00F949E2" w:rsidRPr="001F5499">
        <w:rPr>
          <w:color w:val="000000"/>
        </w:rPr>
        <w:t xml:space="preserve">, </w:t>
      </w:r>
      <w:r w:rsidR="00F949E2">
        <w:rPr>
          <w:color w:val="000000"/>
        </w:rPr>
        <w:t>продавая свои активы взамен на другие активы может оценить стоимость реального опциона для принятия решения о целесообразности сделки</w:t>
      </w:r>
      <w:r w:rsidR="00F949E2" w:rsidRPr="001F5499">
        <w:rPr>
          <w:color w:val="000000"/>
        </w:rPr>
        <w:t xml:space="preserve">. </w:t>
      </w:r>
      <w:r w:rsidR="00F949E2" w:rsidRPr="004F0B85">
        <w:rPr>
          <w:color w:val="000000"/>
        </w:rPr>
        <w:t xml:space="preserve">В научной сфере использование опциона на обмен активов применяется как </w:t>
      </w:r>
      <w:proofErr w:type="spellStart"/>
      <w:r w:rsidR="00F949E2" w:rsidRPr="004F0B85">
        <w:rPr>
          <w:color w:val="000000"/>
        </w:rPr>
        <w:t>зарубежом</w:t>
      </w:r>
      <w:proofErr w:type="spellEnd"/>
      <w:r w:rsidR="00F949E2" w:rsidRPr="004F0B85">
        <w:rPr>
          <w:color w:val="000000"/>
        </w:rPr>
        <w:t xml:space="preserve">, так и в России, но в практике данный метод принятия решений встречается не часто. </w:t>
      </w:r>
    </w:p>
    <w:p w14:paraId="5B980EC2" w14:textId="341014A9" w:rsidR="00784AFC" w:rsidRPr="00B35FAA" w:rsidRDefault="00784AFC" w:rsidP="00083435">
      <w:pPr>
        <w:pStyle w:val="aff1"/>
        <w:rPr>
          <w:color w:val="000000"/>
        </w:rPr>
      </w:pPr>
      <w:r w:rsidRPr="00B35FAA">
        <w:rPr>
          <w:color w:val="000000"/>
        </w:rPr>
        <w:t>Во второй главе</w:t>
      </w:r>
      <w:r>
        <w:t xml:space="preserve"> описывается характеристика и условия функционирования компаний</w:t>
      </w:r>
      <w:r w:rsidR="00A54246">
        <w:t xml:space="preserve"> </w:t>
      </w:r>
      <w:r>
        <w:rPr>
          <w:lang w:val="en-US"/>
        </w:rPr>
        <w:t>Quantum</w:t>
      </w:r>
      <w:r w:rsidRPr="00116919">
        <w:t xml:space="preserve"> </w:t>
      </w:r>
      <w:r w:rsidRPr="00B35FAA">
        <w:rPr>
          <w:color w:val="000000"/>
        </w:rPr>
        <w:t xml:space="preserve">и </w:t>
      </w:r>
      <w:r w:rsidRPr="00B35FAA">
        <w:rPr>
          <w:color w:val="000000"/>
          <w:lang w:val="en-US"/>
        </w:rPr>
        <w:t>Maxtor</w:t>
      </w:r>
      <w:r w:rsidRPr="004011D6">
        <w:rPr>
          <w:color w:val="000000"/>
        </w:rPr>
        <w:t>,</w:t>
      </w:r>
      <w:r>
        <w:rPr>
          <w:color w:val="000000"/>
        </w:rPr>
        <w:t xml:space="preserve"> проводится анализ по</w:t>
      </w:r>
      <w:r w:rsidRPr="00B35FAA">
        <w:rPr>
          <w:color w:val="000000"/>
        </w:rPr>
        <w:t xml:space="preserve"> оценке ценности и доходности компани</w:t>
      </w:r>
      <w:r>
        <w:rPr>
          <w:color w:val="000000"/>
        </w:rPr>
        <w:t>й</w:t>
      </w:r>
      <w:r w:rsidR="00083435" w:rsidRPr="00083435">
        <w:rPr>
          <w:color w:val="000000"/>
        </w:rPr>
        <w:t>,</w:t>
      </w:r>
      <w:r w:rsidR="00083435">
        <w:rPr>
          <w:color w:val="000000"/>
        </w:rPr>
        <w:t xml:space="preserve"> а также ценность опциона на обмен активами</w:t>
      </w:r>
      <w:r w:rsidRPr="00B35FAA">
        <w:rPr>
          <w:color w:val="000000"/>
        </w:rPr>
        <w:t xml:space="preserve">. В данном разделе </w:t>
      </w:r>
      <w:r>
        <w:rPr>
          <w:color w:val="000000"/>
        </w:rPr>
        <w:t xml:space="preserve">сравнивается </w:t>
      </w:r>
      <w:r w:rsidR="00083435">
        <w:rPr>
          <w:color w:val="000000"/>
        </w:rPr>
        <w:t xml:space="preserve">сценарии </w:t>
      </w:r>
      <w:r>
        <w:rPr>
          <w:color w:val="000000"/>
        </w:rPr>
        <w:t>изменения бизнес-модели</w:t>
      </w:r>
      <w:r w:rsidR="00083435">
        <w:rPr>
          <w:color w:val="000000"/>
        </w:rPr>
        <w:t xml:space="preserve"> </w:t>
      </w:r>
      <w:r>
        <w:rPr>
          <w:color w:val="000000"/>
        </w:rPr>
        <w:t>компани</w:t>
      </w:r>
      <w:r w:rsidR="00083435"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Quantum</w:t>
      </w:r>
      <w:r w:rsidRPr="00B30A20">
        <w:rPr>
          <w:color w:val="000000"/>
        </w:rPr>
        <w:t xml:space="preserve">, </w:t>
      </w:r>
      <w:r w:rsidR="00083435">
        <w:rPr>
          <w:color w:val="000000"/>
        </w:rPr>
        <w:t>как фактически осуществленн</w:t>
      </w:r>
      <w:r w:rsidR="00A636AC">
        <w:rPr>
          <w:color w:val="000000"/>
        </w:rPr>
        <w:t>ы</w:t>
      </w:r>
      <w:r w:rsidR="00083435">
        <w:rPr>
          <w:color w:val="000000"/>
        </w:rPr>
        <w:t>й</w:t>
      </w:r>
      <w:r w:rsidR="00083435" w:rsidRPr="00083435">
        <w:rPr>
          <w:color w:val="000000"/>
        </w:rPr>
        <w:t>,</w:t>
      </w:r>
      <w:r w:rsidR="00083435">
        <w:rPr>
          <w:color w:val="000000"/>
        </w:rPr>
        <w:t xml:space="preserve"> так и потенциально применимые</w:t>
      </w:r>
      <w:r w:rsidR="00083435" w:rsidRPr="00083435">
        <w:rPr>
          <w:color w:val="000000"/>
        </w:rPr>
        <w:t xml:space="preserve">. </w:t>
      </w:r>
      <w:r w:rsidRPr="00B30A20">
        <w:rPr>
          <w:color w:val="000000"/>
        </w:rPr>
        <w:t xml:space="preserve"> </w:t>
      </w:r>
    </w:p>
    <w:p w14:paraId="737AFD4B" w14:textId="5E643609" w:rsidR="00784AFC" w:rsidRPr="00A73609" w:rsidRDefault="00784AFC" w:rsidP="00A636AC">
      <w:pPr>
        <w:pStyle w:val="aff1"/>
      </w:pPr>
      <w:r w:rsidRPr="00A636AC">
        <w:t>В третьей главе происходит</w:t>
      </w:r>
      <w:r w:rsidR="00A636AC">
        <w:t xml:space="preserve"> описание и</w:t>
      </w:r>
      <w:r w:rsidRPr="00A636AC">
        <w:t xml:space="preserve"> анализ кейс</w:t>
      </w:r>
      <w:r w:rsidR="00A636AC" w:rsidRPr="00A636AC">
        <w:t>ов изменений бизнес-модели</w:t>
      </w:r>
      <w:r w:rsidRPr="00A636AC">
        <w:t xml:space="preserve"> компани</w:t>
      </w:r>
      <w:r w:rsidR="00A636AC" w:rsidRPr="00A636AC">
        <w:t>й</w:t>
      </w:r>
      <w:r w:rsidRPr="00A636AC">
        <w:t xml:space="preserve"> </w:t>
      </w:r>
      <w:proofErr w:type="spellStart"/>
      <w:r w:rsidR="00A636AC" w:rsidRPr="00A636AC">
        <w:t>Seagate</w:t>
      </w:r>
      <w:proofErr w:type="spellEnd"/>
      <w:r w:rsidR="00A636AC" w:rsidRPr="00A636AC">
        <w:t xml:space="preserve"> и </w:t>
      </w:r>
      <w:proofErr w:type="spellStart"/>
      <w:r w:rsidR="00A636AC" w:rsidRPr="00A636AC">
        <w:t>Western</w:t>
      </w:r>
      <w:proofErr w:type="spellEnd"/>
      <w:r w:rsidR="00A636AC" w:rsidRPr="00A636AC">
        <w:t xml:space="preserve"> </w:t>
      </w:r>
      <w:proofErr w:type="spellStart"/>
      <w:r w:rsidR="00A636AC" w:rsidRPr="00A636AC">
        <w:t>Digital</w:t>
      </w:r>
      <w:proofErr w:type="spellEnd"/>
      <w:r w:rsidRPr="00A636AC">
        <w:t xml:space="preserve">. </w:t>
      </w:r>
      <w:r w:rsidR="00A636AC">
        <w:t xml:space="preserve">Дается характеристика данных компаний и рассматривается ситуация приобретения ими компаний </w:t>
      </w:r>
      <w:r w:rsidR="00A636AC">
        <w:rPr>
          <w:lang w:val="en-US"/>
        </w:rPr>
        <w:t>Maxtor</w:t>
      </w:r>
      <w:r w:rsidR="00A636AC" w:rsidRPr="00A636AC">
        <w:t xml:space="preserve"> </w:t>
      </w:r>
      <w:r w:rsidR="00A636AC">
        <w:t xml:space="preserve">и </w:t>
      </w:r>
      <w:r w:rsidR="00A636AC">
        <w:rPr>
          <w:lang w:val="en-US"/>
        </w:rPr>
        <w:t>Hitachi</w:t>
      </w:r>
      <w:r w:rsidR="00A636AC" w:rsidRPr="00A636AC">
        <w:t xml:space="preserve"> </w:t>
      </w:r>
      <w:r w:rsidR="00A636AC">
        <w:rPr>
          <w:lang w:val="en-US"/>
        </w:rPr>
        <w:t>GST</w:t>
      </w:r>
      <w:r w:rsidR="00A636AC" w:rsidRPr="00A636AC">
        <w:t xml:space="preserve"> </w:t>
      </w:r>
      <w:r w:rsidR="00A636AC">
        <w:t>соответственно</w:t>
      </w:r>
      <w:r w:rsidR="00A636AC" w:rsidRPr="00A636AC">
        <w:t>.</w:t>
      </w:r>
      <w:r w:rsidR="00A636AC">
        <w:t xml:space="preserve"> А также производится сравнение </w:t>
      </w:r>
      <w:r w:rsidR="00A73609">
        <w:t xml:space="preserve">сценариев смены бизнес-модели тремя компаниями </w:t>
      </w:r>
      <w:r w:rsidR="00A73609" w:rsidRPr="00A73609">
        <w:t>(</w:t>
      </w:r>
      <w:r w:rsidR="00A73609">
        <w:rPr>
          <w:lang w:val="en-US"/>
        </w:rPr>
        <w:t>Quantum</w:t>
      </w:r>
      <w:r w:rsidR="00A73609" w:rsidRPr="00A73609">
        <w:t xml:space="preserve">, </w:t>
      </w:r>
      <w:r w:rsidR="00A73609">
        <w:rPr>
          <w:lang w:val="en-US"/>
        </w:rPr>
        <w:t>Seagate</w:t>
      </w:r>
      <w:r w:rsidR="00A73609" w:rsidRPr="00A73609">
        <w:t xml:space="preserve"> </w:t>
      </w:r>
      <w:r w:rsidR="00A73609">
        <w:t xml:space="preserve">и </w:t>
      </w:r>
      <w:r w:rsidR="00A73609">
        <w:rPr>
          <w:lang w:val="en-US"/>
        </w:rPr>
        <w:t>WD</w:t>
      </w:r>
      <w:r w:rsidR="00A73609" w:rsidRPr="00A73609">
        <w:t>)</w:t>
      </w:r>
      <w:r w:rsidR="00A73609">
        <w:t xml:space="preserve"> на предмет долгосрочного результата сделки</w:t>
      </w:r>
      <w:r w:rsidR="00A73609" w:rsidRPr="00A73609">
        <w:t xml:space="preserve">. </w:t>
      </w:r>
    </w:p>
    <w:p w14:paraId="505417C3" w14:textId="77777777" w:rsidR="00784AFC" w:rsidRPr="00914603" w:rsidRDefault="00784AFC" w:rsidP="00784AFC">
      <w:pPr>
        <w:pStyle w:val="aff1"/>
        <w:rPr>
          <w:color w:val="FF0000"/>
        </w:rPr>
      </w:pPr>
    </w:p>
    <w:p w14:paraId="76DB8F39" w14:textId="77777777" w:rsidR="00784AFC" w:rsidRDefault="00784AFC" w:rsidP="00C360CF">
      <w:pPr>
        <w:pStyle w:val="a4"/>
      </w:pPr>
    </w:p>
    <w:p w14:paraId="27D7D9BB" w14:textId="77777777" w:rsidR="00A73609" w:rsidRDefault="00A73609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br w:type="page"/>
      </w:r>
    </w:p>
    <w:p w14:paraId="76018DA6" w14:textId="0331C825" w:rsidR="00E83F21" w:rsidRPr="00E83F21" w:rsidRDefault="00E83F21" w:rsidP="00E83F21">
      <w:pPr>
        <w:pStyle w:val="11"/>
      </w:pPr>
      <w:bookmarkStart w:id="1" w:name="_Toc135944773"/>
      <w:r>
        <w:lastRenderedPageBreak/>
        <w:t xml:space="preserve">ГЛАВА 1. </w:t>
      </w:r>
      <w:r w:rsidR="00784AFC">
        <w:t>ОБЩАЯ ХАРАКТЕРИСТИКА БИЗНЕС-МОДЕЛИ КОМПАНИИ В УЛСОВИЯХ НЕОПРЕДЕЛННОСТИ</w:t>
      </w:r>
      <w:bookmarkEnd w:id="1"/>
      <w:r w:rsidR="00784AFC">
        <w:t xml:space="preserve"> </w:t>
      </w:r>
    </w:p>
    <w:p w14:paraId="32E9461D" w14:textId="6BD9963E" w:rsidR="00E83F21" w:rsidRPr="00E83F21" w:rsidRDefault="00E83F21" w:rsidP="000C5439">
      <w:pPr>
        <w:pStyle w:val="2"/>
      </w:pPr>
      <w:bookmarkStart w:id="2" w:name="_Toc135944774"/>
      <w:r w:rsidRPr="00E83F21">
        <w:t xml:space="preserve">1.1. </w:t>
      </w:r>
      <w:r w:rsidR="00784AFC">
        <w:t xml:space="preserve">Понятие </w:t>
      </w:r>
      <w:r w:rsidR="00784AFC" w:rsidRPr="00784AFC">
        <w:t>“</w:t>
      </w:r>
      <w:r w:rsidR="00784AFC">
        <w:t>бизнес-модель</w:t>
      </w:r>
      <w:r w:rsidR="00784AFC" w:rsidRPr="00784AFC">
        <w:t>”</w:t>
      </w:r>
      <w:bookmarkEnd w:id="2"/>
    </w:p>
    <w:p w14:paraId="29350819" w14:textId="77777777" w:rsidR="00784AFC" w:rsidRDefault="00784AFC" w:rsidP="00784AFC">
      <w:pPr>
        <w:pStyle w:val="aff1"/>
      </w:pPr>
      <w:r>
        <w:t>Ведение бизнеса подразумевает</w:t>
      </w:r>
      <w:r w:rsidRPr="004A6EF3">
        <w:t xml:space="preserve">, </w:t>
      </w:r>
      <w:r>
        <w:t>что существует определённая бизнес-модель</w:t>
      </w:r>
      <w:r w:rsidRPr="004A6EF3">
        <w:t xml:space="preserve">, </w:t>
      </w:r>
      <w:r>
        <w:t>которая соответствует стратегии данного предприятия</w:t>
      </w:r>
      <w:r w:rsidRPr="00CB3FC2">
        <w:t xml:space="preserve">. </w:t>
      </w:r>
      <w:r>
        <w:t>Бизнес-модель формируется либо на основе проведенного аналитического исследования</w:t>
      </w:r>
      <w:r w:rsidRPr="00CB3FC2">
        <w:t>,</w:t>
      </w:r>
      <w:r>
        <w:t xml:space="preserve"> либо спонтанно</w:t>
      </w:r>
      <w:r w:rsidRPr="00CB3FC2">
        <w:t xml:space="preserve">. </w:t>
      </w:r>
      <w:r>
        <w:t>Результат работы компаний и в целом ведение бизнеса зависит от правильного выбора бизнес-модели и ее реализации</w:t>
      </w:r>
      <w:r w:rsidRPr="00CB3FC2">
        <w:t xml:space="preserve">. </w:t>
      </w:r>
    </w:p>
    <w:p w14:paraId="72847767" w14:textId="77777777" w:rsidR="00784AFC" w:rsidRDefault="00784AFC" w:rsidP="00784AFC">
      <w:pPr>
        <w:pStyle w:val="aff1"/>
      </w:pPr>
      <w:r>
        <w:t>Бизнес-модель отличается от бизнеса плана и не предполагает всестороннего анализа и не является аргументом для принятия стратегии</w:t>
      </w:r>
      <w:r w:rsidRPr="00CB3FC2">
        <w:t xml:space="preserve">. </w:t>
      </w:r>
      <w:r>
        <w:t>Она является рычагом для быстрой оценки</w:t>
      </w:r>
      <w:r w:rsidRPr="00CB3FC2">
        <w:t xml:space="preserve">, </w:t>
      </w:r>
      <w:r>
        <w:t>выявления рисков</w:t>
      </w:r>
      <w:r w:rsidRPr="00CB3FC2">
        <w:t xml:space="preserve">. </w:t>
      </w:r>
      <w:r>
        <w:t>Также бизнес-модель дает возможность оптимизировать бизнес-процессы</w:t>
      </w:r>
      <w:r w:rsidRPr="00CB3FC2">
        <w:t>,</w:t>
      </w:r>
      <w:r>
        <w:t xml:space="preserve"> определить направление развития и выявить ресурсы</w:t>
      </w:r>
      <w:r w:rsidRPr="00CB3FC2">
        <w:t xml:space="preserve">, </w:t>
      </w:r>
      <w:r>
        <w:t>которые помогут достичь цели</w:t>
      </w:r>
      <w:r w:rsidRPr="00CB3FC2">
        <w:t xml:space="preserve">. </w:t>
      </w:r>
    </w:p>
    <w:p w14:paraId="5EE59FD4" w14:textId="77777777" w:rsidR="00784AFC" w:rsidRDefault="00784AFC" w:rsidP="00784AFC">
      <w:pPr>
        <w:pStyle w:val="aff1"/>
      </w:pPr>
      <w:r>
        <w:t>Соответствие бизнес-модели помогает понять какая ниша свободна</w:t>
      </w:r>
      <w:r w:rsidRPr="008F2A94">
        <w:t xml:space="preserve">, </w:t>
      </w:r>
      <w:r>
        <w:t>оценить идеи и слабые места</w:t>
      </w:r>
      <w:r w:rsidRPr="008F2A94">
        <w:t>,</w:t>
      </w:r>
      <w:r>
        <w:t xml:space="preserve"> а также возможность привлечения инвесторов</w:t>
      </w:r>
      <w:r w:rsidRPr="008F2A94">
        <w:t xml:space="preserve">. </w:t>
      </w:r>
    </w:p>
    <w:p w14:paraId="2A317A22" w14:textId="4464E4A1" w:rsidR="00784AFC" w:rsidRPr="001C0D9A" w:rsidRDefault="00784AFC" w:rsidP="00784AFC">
      <w:pPr>
        <w:pStyle w:val="aff1"/>
      </w:pPr>
      <w:r>
        <w:t>Шаблон</w:t>
      </w:r>
      <w:r w:rsidRPr="008F2A94">
        <w:t xml:space="preserve"> </w:t>
      </w:r>
      <w:r w:rsidR="007B7FBD">
        <w:t xml:space="preserve">описания бизнес-модели </w:t>
      </w:r>
      <w:r w:rsidRPr="008F2A94">
        <w:t>(</w:t>
      </w:r>
      <w:r>
        <w:rPr>
          <w:lang w:val="en-US"/>
        </w:rPr>
        <w:t>Business</w:t>
      </w:r>
      <w:r w:rsidRPr="008F2A94">
        <w:t xml:space="preserve"> </w:t>
      </w:r>
      <w:r>
        <w:rPr>
          <w:lang w:val="en-US"/>
        </w:rPr>
        <w:t>Model</w:t>
      </w:r>
      <w:r w:rsidRPr="008F2A94">
        <w:t xml:space="preserve"> </w:t>
      </w:r>
      <w:r>
        <w:rPr>
          <w:lang w:val="en-US"/>
        </w:rPr>
        <w:t>Canvas</w:t>
      </w:r>
      <w:r w:rsidRPr="008F2A94">
        <w:t xml:space="preserve">) </w:t>
      </w:r>
      <w:r>
        <w:t xml:space="preserve">разработан швейцарским теоретиком Александром </w:t>
      </w:r>
      <w:proofErr w:type="spellStart"/>
      <w:r>
        <w:t>Остервальдером</w:t>
      </w:r>
      <w:proofErr w:type="spellEnd"/>
      <w:r>
        <w:t xml:space="preserve"> и Иваном </w:t>
      </w:r>
      <w:proofErr w:type="spellStart"/>
      <w:r>
        <w:t>Пинье</w:t>
      </w:r>
      <w:proofErr w:type="spellEnd"/>
      <w:r w:rsidR="00183274" w:rsidRPr="00183274">
        <w:t xml:space="preserve"> </w:t>
      </w:r>
      <w:r w:rsidR="00183274" w:rsidRPr="00974DDA">
        <w:t>[</w:t>
      </w:r>
      <w:proofErr w:type="spellStart"/>
      <w:r w:rsidR="00183274" w:rsidRPr="00974DDA">
        <w:rPr>
          <w:rFonts w:ascii="TimesNewRomanPSMT" w:hAnsi="TimesNewRomanPSMT"/>
        </w:rPr>
        <w:t>Osterwalder</w:t>
      </w:r>
      <w:proofErr w:type="spellEnd"/>
      <w:r w:rsidR="00183274" w:rsidRPr="00974DDA">
        <w:rPr>
          <w:rFonts w:ascii="TimesNewRomanPSMT" w:hAnsi="TimesNewRomanPSMT"/>
        </w:rPr>
        <w:t xml:space="preserve">, A. и </w:t>
      </w:r>
      <w:proofErr w:type="spellStart"/>
      <w:r w:rsidR="00183274" w:rsidRPr="00974DDA">
        <w:rPr>
          <w:rFonts w:ascii="TimesNewRomanPSMT" w:hAnsi="TimesNewRomanPSMT"/>
        </w:rPr>
        <w:t>Pigneur</w:t>
      </w:r>
      <w:proofErr w:type="spellEnd"/>
      <w:r w:rsidR="00183274" w:rsidRPr="00974DDA">
        <w:rPr>
          <w:rFonts w:ascii="TimesNewRomanPSMT" w:hAnsi="TimesNewRomanPSMT"/>
        </w:rPr>
        <w:t>, Y., 2010</w:t>
      </w:r>
      <w:r w:rsidR="00183274" w:rsidRPr="00974DDA">
        <w:t>]</w:t>
      </w:r>
      <w:r w:rsidRPr="008F2A94">
        <w:t xml:space="preserve">. </w:t>
      </w:r>
      <w:r>
        <w:t xml:space="preserve">Он состоит из </w:t>
      </w:r>
      <w:r w:rsidR="007B7FBD">
        <w:t>факторов</w:t>
      </w:r>
      <w:r w:rsidRPr="001C0D9A">
        <w:t>,</w:t>
      </w:r>
      <w:r>
        <w:t xml:space="preserve"> которые являются ключевыми элементами бизнеса</w:t>
      </w:r>
      <w:r w:rsidRPr="001C0D9A">
        <w:t xml:space="preserve">. </w:t>
      </w:r>
    </w:p>
    <w:p w14:paraId="47273654" w14:textId="1B224A06" w:rsidR="00784AFC" w:rsidRPr="00E459C9" w:rsidRDefault="00784AFC" w:rsidP="00784AFC">
      <w:pPr>
        <w:pStyle w:val="aff1"/>
        <w:rPr>
          <w:rFonts w:eastAsia="Times New Roman"/>
        </w:rPr>
      </w:pPr>
      <w:r w:rsidRPr="00E459C9">
        <w:rPr>
          <w:rFonts w:eastAsia="Times New Roman"/>
        </w:rPr>
        <w:t xml:space="preserve">Данные </w:t>
      </w:r>
      <w:r>
        <w:rPr>
          <w:rFonts w:eastAsia="Times New Roman"/>
        </w:rPr>
        <w:t>по составляющим бизнес-модели приведены в Таблице 1</w:t>
      </w:r>
      <w:r w:rsidRPr="001B116C">
        <w:rPr>
          <w:rFonts w:eastAsia="Times New Roman"/>
        </w:rPr>
        <w:t>.</w:t>
      </w:r>
      <w:r w:rsidR="00F5028C">
        <w:rPr>
          <w:rFonts w:eastAsia="Times New Roman"/>
        </w:rPr>
        <w:t xml:space="preserve"> </w:t>
      </w:r>
    </w:p>
    <w:p w14:paraId="465C1566" w14:textId="77777777" w:rsidR="00784AFC" w:rsidRPr="00FB4828" w:rsidRDefault="00784AFC" w:rsidP="00177B1B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FB4828">
        <w:rPr>
          <w:rFonts w:ascii="Times New Roman" w:hAnsi="Times New Roman"/>
          <w:sz w:val="24"/>
        </w:rPr>
        <w:t xml:space="preserve">Шаблон бизнес-модели </w:t>
      </w:r>
    </w:p>
    <w:tbl>
      <w:tblPr>
        <w:tblW w:w="11459" w:type="dxa"/>
        <w:tblInd w:w="-1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554"/>
        <w:gridCol w:w="2239"/>
        <w:gridCol w:w="2131"/>
        <w:gridCol w:w="2075"/>
      </w:tblGrid>
      <w:tr w:rsidR="00784AFC" w:rsidRPr="00450DCB" w14:paraId="2DBB0CA0" w14:textId="77777777" w:rsidTr="00A542F2">
        <w:tc>
          <w:tcPr>
            <w:tcW w:w="2460" w:type="dxa"/>
            <w:vMerge w:val="restart"/>
            <w:shd w:val="clear" w:color="auto" w:fill="auto"/>
          </w:tcPr>
          <w:p w14:paraId="55ADBE93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Ключевые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партнеры</w:t>
            </w:r>
            <w:proofErr w:type="spellEnd"/>
          </w:p>
          <w:p w14:paraId="0574E30D" w14:textId="77777777" w:rsidR="00784AFC" w:rsidRPr="00AB3021" w:rsidRDefault="00784AFC" w:rsidP="00177B1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Поставщики</w:t>
            </w:r>
            <w:proofErr w:type="spellEnd"/>
          </w:p>
          <w:p w14:paraId="70370E6F" w14:textId="77777777" w:rsidR="00784AFC" w:rsidRPr="00AB3021" w:rsidRDefault="00784AFC" w:rsidP="00177B1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Партнеры</w:t>
            </w:r>
            <w:proofErr w:type="spellEnd"/>
          </w:p>
          <w:p w14:paraId="0B31B8AE" w14:textId="77777777" w:rsidR="00784AFC" w:rsidRPr="00AB3021" w:rsidRDefault="00784AFC" w:rsidP="00177B1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для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нас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делают</w:t>
            </w:r>
            <w:proofErr w:type="spellEnd"/>
          </w:p>
          <w:p w14:paraId="0D86A489" w14:textId="77777777" w:rsidR="00784AFC" w:rsidRPr="00D23947" w:rsidRDefault="00784AFC" w:rsidP="00177B1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23947">
              <w:rPr>
                <w:rFonts w:ascii="Times New Roman" w:hAnsi="Times New Roman" w:cs="Times New Roman"/>
              </w:rPr>
              <w:t xml:space="preserve">Что мы для них делаем </w:t>
            </w:r>
          </w:p>
        </w:tc>
        <w:tc>
          <w:tcPr>
            <w:tcW w:w="2554" w:type="dxa"/>
            <w:shd w:val="clear" w:color="auto" w:fill="auto"/>
          </w:tcPr>
          <w:p w14:paraId="0162CD87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Ключевые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процессы</w:t>
            </w:r>
            <w:proofErr w:type="spellEnd"/>
          </w:p>
          <w:p w14:paraId="6313CFBC" w14:textId="77777777" w:rsidR="00AB3021" w:rsidRPr="00AB3021" w:rsidRDefault="00784AFC" w:rsidP="00AB302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производи</w:t>
            </w:r>
            <w:proofErr w:type="spellEnd"/>
            <w:r w:rsidR="00AB3021">
              <w:rPr>
                <w:rFonts w:ascii="Times New Roman" w:hAnsi="Times New Roman" w:cs="Times New Roman"/>
              </w:rPr>
              <w:t>м</w:t>
            </w:r>
          </w:p>
          <w:p w14:paraId="4925A6C7" w14:textId="77777777" w:rsidR="00AB3021" w:rsidRDefault="00784AFC" w:rsidP="00AB302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продаем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2C15528" w14:textId="77777777" w:rsidR="00AB3021" w:rsidRDefault="00784AFC" w:rsidP="00AB302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решаем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проблему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клиента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C064CDB" w14:textId="672ADF31" w:rsidR="00784AFC" w:rsidRPr="00AB3021" w:rsidRDefault="00784AFC" w:rsidP="00AB302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поддерживаем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платформы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239" w:type="dxa"/>
            <w:vMerge w:val="restart"/>
            <w:shd w:val="clear" w:color="auto" w:fill="auto"/>
          </w:tcPr>
          <w:p w14:paraId="78BF5CC0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Достоинства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предложения</w:t>
            </w:r>
            <w:proofErr w:type="spellEnd"/>
          </w:p>
          <w:p w14:paraId="605620DE" w14:textId="77777777" w:rsidR="00784AFC" w:rsidRPr="00AB3021" w:rsidRDefault="00784AFC" w:rsidP="00177B1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предлагаем</w:t>
            </w:r>
            <w:proofErr w:type="spellEnd"/>
          </w:p>
          <w:p w14:paraId="6337CCDF" w14:textId="77777777" w:rsidR="00784AFC" w:rsidRPr="00AB3021" w:rsidRDefault="00784AFC" w:rsidP="00177B1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Какую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проблему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клиента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решаем</w:t>
            </w:r>
            <w:proofErr w:type="spellEnd"/>
          </w:p>
          <w:p w14:paraId="6EBB7A40" w14:textId="77777777" w:rsidR="00784AFC" w:rsidRPr="00D23947" w:rsidRDefault="00784AFC" w:rsidP="00177B1B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23947">
              <w:rPr>
                <w:rFonts w:ascii="Times New Roman" w:hAnsi="Times New Roman" w:cs="Times New Roman"/>
              </w:rPr>
              <w:t>Почему люди будут покупать у нас</w:t>
            </w:r>
          </w:p>
        </w:tc>
        <w:tc>
          <w:tcPr>
            <w:tcW w:w="2131" w:type="dxa"/>
            <w:shd w:val="clear" w:color="auto" w:fill="auto"/>
          </w:tcPr>
          <w:p w14:paraId="294DD107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Отношения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с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клиентами</w:t>
            </w:r>
            <w:proofErr w:type="spellEnd"/>
          </w:p>
          <w:p w14:paraId="2958C30D" w14:textId="77777777" w:rsidR="00784AFC" w:rsidRPr="00AB3021" w:rsidRDefault="00784AFC" w:rsidP="00177B1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привлекаем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4D3F8477" w14:textId="77777777" w:rsidR="00784AFC" w:rsidRPr="00AB3021" w:rsidRDefault="00784AFC" w:rsidP="00177B1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удерживаем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8C9B2A8" w14:textId="77777777" w:rsidR="00784AFC" w:rsidRPr="00AB3021" w:rsidRDefault="00784AFC" w:rsidP="00177B1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общаемся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CD7A051" w14:textId="77777777" w:rsidR="00784AFC" w:rsidRPr="00AB3021" w:rsidRDefault="00784AFC" w:rsidP="00177B1B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помогаем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075" w:type="dxa"/>
            <w:vMerge w:val="restart"/>
            <w:shd w:val="clear" w:color="auto" w:fill="auto"/>
          </w:tcPr>
          <w:p w14:paraId="472DE944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Сегменты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ЦА</w:t>
            </w:r>
          </w:p>
          <w:p w14:paraId="475AA521" w14:textId="77777777" w:rsidR="00784AFC" w:rsidRPr="00AB3021" w:rsidRDefault="00784AFC" w:rsidP="00177B1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Кому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продаем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B7DAB24" w14:textId="77777777" w:rsidR="00784AFC" w:rsidRPr="00AB3021" w:rsidRDefault="00784AFC" w:rsidP="00177B1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Чего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хотят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F1B8136" w14:textId="77777777" w:rsidR="00784AFC" w:rsidRPr="00AB3021" w:rsidRDefault="00784AFC" w:rsidP="00177B1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для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них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важно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  <w:p w14:paraId="7D38B547" w14:textId="77777777" w:rsidR="00784AFC" w:rsidRPr="00AB3021" w:rsidRDefault="00784AFC" w:rsidP="00177B1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за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готовы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платить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38F5BA2" w14:textId="77777777" w:rsidR="00784AFC" w:rsidRPr="00AB3021" w:rsidRDefault="00784AFC" w:rsidP="00177B1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Сколько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готовы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платить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784AFC" w:rsidRPr="00450DCB" w14:paraId="527BFC34" w14:textId="77777777" w:rsidTr="00A542F2">
        <w:tc>
          <w:tcPr>
            <w:tcW w:w="2460" w:type="dxa"/>
            <w:vMerge/>
            <w:shd w:val="clear" w:color="auto" w:fill="auto"/>
          </w:tcPr>
          <w:p w14:paraId="7BE0277E" w14:textId="77777777" w:rsidR="00784AFC" w:rsidRPr="00450DCB" w:rsidRDefault="00784AFC" w:rsidP="0050524E"/>
        </w:tc>
        <w:tc>
          <w:tcPr>
            <w:tcW w:w="2554" w:type="dxa"/>
            <w:shd w:val="clear" w:color="auto" w:fill="auto"/>
          </w:tcPr>
          <w:p w14:paraId="61581704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Ключевые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ресурсы</w:t>
            </w:r>
            <w:proofErr w:type="spellEnd"/>
          </w:p>
          <w:p w14:paraId="0B77D33E" w14:textId="77777777" w:rsidR="00784AFC" w:rsidRPr="00AB3021" w:rsidRDefault="00784AFC" w:rsidP="00177B1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Финансовые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EEF9C63" w14:textId="77777777" w:rsidR="00784AFC" w:rsidRPr="00AB3021" w:rsidRDefault="00784AFC" w:rsidP="00177B1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Людские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94F318C" w14:textId="77777777" w:rsidR="00784AFC" w:rsidRPr="00AB3021" w:rsidRDefault="00784AFC" w:rsidP="00177B1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Интеллектуальные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E2C8873" w14:textId="77777777" w:rsidR="00784AFC" w:rsidRPr="00AB3021" w:rsidRDefault="00784AFC" w:rsidP="00177B1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Физические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239" w:type="dxa"/>
            <w:vMerge/>
            <w:shd w:val="clear" w:color="auto" w:fill="auto"/>
          </w:tcPr>
          <w:p w14:paraId="5D7B6D48" w14:textId="77777777" w:rsidR="00784AFC" w:rsidRPr="00AB3021" w:rsidRDefault="00784AFC" w:rsidP="0050524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14:paraId="631C4443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Каналы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взаимодействия</w:t>
            </w:r>
            <w:proofErr w:type="spellEnd"/>
          </w:p>
          <w:p w14:paraId="4E73A7C3" w14:textId="77777777" w:rsidR="00784AFC" w:rsidRPr="00AB3021" w:rsidRDefault="00784AFC" w:rsidP="00177B1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Точка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касаний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45F7D37C" w14:textId="77777777" w:rsidR="00784AFC" w:rsidRPr="00AB3021" w:rsidRDefault="00784AFC" w:rsidP="00177B1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рассказываем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о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продукте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4F790840" w14:textId="77777777" w:rsidR="00784AFC" w:rsidRPr="00AB3021" w:rsidRDefault="00784AFC" w:rsidP="00177B1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доставляем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13E4EAC" w14:textId="77777777" w:rsidR="00784AFC" w:rsidRPr="00AB3021" w:rsidRDefault="00784AFC" w:rsidP="00177B1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обслуживаем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075" w:type="dxa"/>
            <w:vMerge/>
            <w:shd w:val="clear" w:color="auto" w:fill="auto"/>
          </w:tcPr>
          <w:p w14:paraId="7E5D0B00" w14:textId="77777777" w:rsidR="00784AFC" w:rsidRPr="00450DCB" w:rsidRDefault="00784AFC" w:rsidP="0050524E"/>
        </w:tc>
      </w:tr>
      <w:tr w:rsidR="00784AFC" w14:paraId="7A9B4427" w14:textId="77777777" w:rsidTr="00A542F2">
        <w:tc>
          <w:tcPr>
            <w:tcW w:w="5014" w:type="dxa"/>
            <w:gridSpan w:val="2"/>
            <w:shd w:val="clear" w:color="auto" w:fill="auto"/>
          </w:tcPr>
          <w:p w14:paraId="798744CF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lastRenderedPageBreak/>
              <w:t>Структура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издержек</w:t>
            </w:r>
            <w:proofErr w:type="spellEnd"/>
          </w:p>
          <w:p w14:paraId="5567A4F2" w14:textId="77777777" w:rsidR="00784AFC" w:rsidRPr="00AB3021" w:rsidRDefault="00784AFC" w:rsidP="00177B1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За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мы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платим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42FB98D" w14:textId="77777777" w:rsidR="00784AFC" w:rsidRPr="00AB3021" w:rsidRDefault="00784AFC" w:rsidP="00177B1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Сколько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платим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5EDFD56" w14:textId="77777777" w:rsidR="00784AFC" w:rsidRPr="00AB3021" w:rsidRDefault="00784AFC" w:rsidP="00177B1B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обходится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дороже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всего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6445" w:type="dxa"/>
            <w:gridSpan w:val="3"/>
            <w:shd w:val="clear" w:color="auto" w:fill="auto"/>
          </w:tcPr>
          <w:p w14:paraId="061C9F0B" w14:textId="77777777" w:rsidR="00784AFC" w:rsidRPr="00AB3021" w:rsidRDefault="00784AFC" w:rsidP="0050524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Источники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доходов</w:t>
            </w:r>
            <w:proofErr w:type="spellEnd"/>
          </w:p>
          <w:p w14:paraId="130E1176" w14:textId="77777777" w:rsidR="00784AFC" w:rsidRPr="00AB3021" w:rsidRDefault="00784AFC" w:rsidP="00177B1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За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что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нам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платят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DC092A4" w14:textId="77777777" w:rsidR="00784AFC" w:rsidRPr="00AB3021" w:rsidRDefault="00784AFC" w:rsidP="00177B1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платят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FC66EF2" w14:textId="77777777" w:rsidR="00784AFC" w:rsidRPr="00AB3021" w:rsidRDefault="00784AFC" w:rsidP="00177B1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Как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образуем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B3021">
              <w:rPr>
                <w:rFonts w:ascii="Times New Roman" w:hAnsi="Times New Roman" w:cs="Times New Roman"/>
                <w:lang w:val="en-US"/>
              </w:rPr>
              <w:t>цены</w:t>
            </w:r>
            <w:proofErr w:type="spellEnd"/>
            <w:r w:rsidRPr="00AB302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14:paraId="31929151" w14:textId="77777777" w:rsidR="00784AFC" w:rsidRPr="008F2A94" w:rsidRDefault="00784AFC" w:rsidP="00784AFC"/>
    <w:p w14:paraId="7D41D302" w14:textId="758D1B52" w:rsidR="00AB3021" w:rsidRDefault="00AB3021" w:rsidP="00784AFC">
      <w:pPr>
        <w:pStyle w:val="aff1"/>
      </w:pPr>
      <w:r>
        <w:t>Источник</w:t>
      </w:r>
      <w:r w:rsidRPr="00AB3021">
        <w:t xml:space="preserve">: </w:t>
      </w:r>
      <w:proofErr w:type="spellStart"/>
      <w:r w:rsidRPr="00974DDA">
        <w:rPr>
          <w:rFonts w:ascii="TimesNewRomanPSMT" w:hAnsi="TimesNewRomanPSMT"/>
        </w:rPr>
        <w:t>Osterwalder</w:t>
      </w:r>
      <w:proofErr w:type="spellEnd"/>
      <w:r w:rsidRPr="00974DDA">
        <w:rPr>
          <w:rFonts w:ascii="TimesNewRomanPSMT" w:hAnsi="TimesNewRomanPSMT"/>
        </w:rPr>
        <w:t xml:space="preserve">, A. и </w:t>
      </w:r>
      <w:proofErr w:type="spellStart"/>
      <w:r w:rsidRPr="00974DDA">
        <w:rPr>
          <w:rFonts w:ascii="TimesNewRomanPSMT" w:hAnsi="TimesNewRomanPSMT"/>
        </w:rPr>
        <w:t>Pigneur</w:t>
      </w:r>
      <w:proofErr w:type="spellEnd"/>
      <w:r w:rsidRPr="00974DDA">
        <w:rPr>
          <w:rFonts w:ascii="TimesNewRomanPSMT" w:hAnsi="TimesNewRomanPSMT"/>
        </w:rPr>
        <w:t>, Y., 2010</w:t>
      </w:r>
    </w:p>
    <w:p w14:paraId="5EDDA1B9" w14:textId="526EBC7C" w:rsidR="00784AFC" w:rsidRPr="00B54239" w:rsidRDefault="00784AFC" w:rsidP="00784AFC">
      <w:pPr>
        <w:pStyle w:val="aff1"/>
      </w:pPr>
      <w:r w:rsidRPr="008F2A94">
        <w:t xml:space="preserve"> </w:t>
      </w:r>
      <w:r w:rsidRPr="00B54239">
        <w:t xml:space="preserve">Данная таблица дает возможность создать структуру компании, процессы реализации продукта, определить целевую аудиторию. </w:t>
      </w:r>
    </w:p>
    <w:p w14:paraId="7792131D" w14:textId="77777777" w:rsidR="00784AFC" w:rsidRPr="00B54239" w:rsidRDefault="00784AFC" w:rsidP="00784AFC">
      <w:pPr>
        <w:pStyle w:val="aff1"/>
      </w:pPr>
      <w:r w:rsidRPr="00B54239">
        <w:t xml:space="preserve">Идея бизнес-модели - молодое явление. Некоторое время назад создание бизнес-модели было инновационным шагом. В настоящее время этот процесс является неотъемлемой частью ведения бизнеса, помогает достичь поставленного результата. После появления термина бизнес-модель, люди стали анализировать и искать общее определение к данному явлению. В начале 70-х годов 20 века преобладал технологический подход, который основывался на бизнес-моделировании. С конца 20 века набирает популярность организационный подход, строящийся на абстрактном представлении архитектуры компании. В начале 21 века бизнес-модель использовалась для комплексного описания деятельности компании. Лишь в последнее десятилетие появилась интегрированная система организации бизнес-модели. </w:t>
      </w:r>
    </w:p>
    <w:p w14:paraId="39F448BB" w14:textId="07C4E537" w:rsidR="00784AFC" w:rsidRPr="00586AF3" w:rsidRDefault="00784AFC" w:rsidP="00EF02A2">
      <w:pPr>
        <w:pStyle w:val="aff1"/>
        <w:rPr>
          <w:color w:val="FF0000"/>
        </w:rPr>
      </w:pPr>
      <w:r>
        <w:t xml:space="preserve">В 1998 году глава европейской комиссии </w:t>
      </w:r>
      <w:proofErr w:type="spellStart"/>
      <w:r w:rsidRPr="00CE58BA">
        <w:t>Timmers</w:t>
      </w:r>
      <w:proofErr w:type="spellEnd"/>
      <w:r w:rsidR="00CE58BA" w:rsidRPr="00CE58BA">
        <w:t xml:space="preserve"> [</w:t>
      </w:r>
      <w:proofErr w:type="spellStart"/>
      <w:r w:rsidR="00CE58BA" w:rsidRPr="00CE58BA">
        <w:t>Timmers</w:t>
      </w:r>
      <w:proofErr w:type="spellEnd"/>
      <w:r w:rsidR="00CE58BA" w:rsidRPr="00CE58BA">
        <w:t xml:space="preserve"> P.</w:t>
      </w:r>
      <w:r w:rsidR="007E5543" w:rsidRPr="007E5543">
        <w:t xml:space="preserve">, </w:t>
      </w:r>
      <w:r w:rsidR="00CE58BA" w:rsidRPr="00CE58BA">
        <w:t>1998 г.]</w:t>
      </w:r>
      <w:r w:rsidRPr="00CE58BA">
        <w:t xml:space="preserve"> описы</w:t>
      </w:r>
      <w:r>
        <w:t>вает бизнес-модель такой отрасли</w:t>
      </w:r>
      <w:r w:rsidRPr="00CF65BE">
        <w:t xml:space="preserve">, </w:t>
      </w:r>
      <w:r>
        <w:t>как Интернет-торговля</w:t>
      </w:r>
      <w:r w:rsidRPr="00CF65BE">
        <w:t xml:space="preserve">. </w:t>
      </w:r>
      <w:r>
        <w:t>В данной работе бизнес-модель подразумевается</w:t>
      </w:r>
      <w:r w:rsidRPr="00CF65BE">
        <w:t>,</w:t>
      </w:r>
      <w:r>
        <w:t xml:space="preserve"> как архитектура продукта</w:t>
      </w:r>
      <w:r w:rsidRPr="007156BF">
        <w:t xml:space="preserve">, </w:t>
      </w:r>
      <w:r>
        <w:t>услуги и информационных факторы компании</w:t>
      </w:r>
      <w:r w:rsidRPr="00CF65BE">
        <w:t>,</w:t>
      </w:r>
      <w:r>
        <w:t xml:space="preserve"> которые дают возможность предприятию получить потенциальную выгоду</w:t>
      </w:r>
      <w:r w:rsidRPr="00CF65BE">
        <w:t>,</w:t>
      </w:r>
      <w:r>
        <w:t xml:space="preserve"> а также описание самого источника ее </w:t>
      </w:r>
      <w:r w:rsidRPr="00450DCB">
        <w:rPr>
          <w:color w:val="000000"/>
        </w:rPr>
        <w:t xml:space="preserve">получения. Почти в это же время данное определение было проанализировано с другого ракурса </w:t>
      </w:r>
      <w:r w:rsidR="00CE58BA" w:rsidRPr="00CE58BA">
        <w:rPr>
          <w:color w:val="000000"/>
        </w:rPr>
        <w:t>[</w:t>
      </w:r>
      <w:proofErr w:type="spellStart"/>
      <w:r w:rsidRPr="00450DCB">
        <w:rPr>
          <w:color w:val="000000"/>
        </w:rPr>
        <w:t>Lewis</w:t>
      </w:r>
      <w:proofErr w:type="spellEnd"/>
      <w:r w:rsidRPr="00450DCB">
        <w:rPr>
          <w:color w:val="000000"/>
        </w:rPr>
        <w:t>, 1999</w:t>
      </w:r>
      <w:r w:rsidR="00CE58BA" w:rsidRPr="00CE58BA">
        <w:rPr>
          <w:color w:val="000000"/>
        </w:rPr>
        <w:t>]</w:t>
      </w:r>
      <w:r w:rsidRPr="00450DCB">
        <w:rPr>
          <w:color w:val="000000"/>
        </w:rPr>
        <w:t>. В данной работе бизнес-модель — это лишь способ получения прибыли. Автор описывает такое явление с критикой, так как у компаний бизнес-модели были лишь непродуманными планами.  Первые</w:t>
      </w:r>
      <w:r w:rsidRPr="007E5543">
        <w:rPr>
          <w:color w:val="000000"/>
        </w:rPr>
        <w:t xml:space="preserve"> </w:t>
      </w:r>
      <w:r w:rsidRPr="00450DCB">
        <w:rPr>
          <w:color w:val="000000"/>
        </w:rPr>
        <w:t>бизнес</w:t>
      </w:r>
      <w:r w:rsidRPr="007E5543">
        <w:t>-</w:t>
      </w:r>
      <w:r w:rsidRPr="00450DCB">
        <w:rPr>
          <w:color w:val="000000"/>
        </w:rPr>
        <w:t>модели</w:t>
      </w:r>
      <w:r w:rsidRPr="007E5543">
        <w:rPr>
          <w:color w:val="000000"/>
        </w:rPr>
        <w:t xml:space="preserve"> </w:t>
      </w:r>
      <w:r w:rsidRPr="00450DCB">
        <w:rPr>
          <w:color w:val="000000"/>
        </w:rPr>
        <w:t>эпохи</w:t>
      </w:r>
      <w:r w:rsidRPr="007E5543">
        <w:rPr>
          <w:color w:val="000000"/>
        </w:rPr>
        <w:t xml:space="preserve"> «</w:t>
      </w:r>
      <w:proofErr w:type="spellStart"/>
      <w:r w:rsidRPr="00450DCB">
        <w:rPr>
          <w:color w:val="000000"/>
        </w:rPr>
        <w:t>доткомов</w:t>
      </w:r>
      <w:proofErr w:type="spellEnd"/>
      <w:r w:rsidRPr="007E5543">
        <w:rPr>
          <w:color w:val="000000"/>
        </w:rPr>
        <w:t>»</w:t>
      </w:r>
      <w:r w:rsidRPr="007E5543">
        <w:rPr>
          <w:color w:val="FF0000"/>
        </w:rPr>
        <w:t xml:space="preserve"> </w:t>
      </w:r>
      <w:r>
        <w:t>были</w:t>
      </w:r>
      <w:r w:rsidRPr="007E5543">
        <w:t xml:space="preserve"> </w:t>
      </w:r>
      <w:r>
        <w:t>описаны</w:t>
      </w:r>
      <w:r w:rsidRPr="007E5543">
        <w:t xml:space="preserve"> </w:t>
      </w:r>
      <w:r>
        <w:t>в</w:t>
      </w:r>
      <w:r w:rsidRPr="007E5543">
        <w:t xml:space="preserve"> </w:t>
      </w:r>
      <w:r>
        <w:t>работе</w:t>
      </w:r>
      <w:r w:rsidRPr="007E5543">
        <w:t xml:space="preserve"> </w:t>
      </w:r>
      <w:proofErr w:type="spellStart"/>
      <w:r w:rsidRPr="00974DDA">
        <w:rPr>
          <w:lang w:val="en-US"/>
        </w:rPr>
        <w:t>Kalling</w:t>
      </w:r>
      <w:proofErr w:type="spellEnd"/>
      <w:r w:rsidRPr="007E5543">
        <w:t xml:space="preserve"> </w:t>
      </w:r>
      <w:r w:rsidR="00CE58BA" w:rsidRPr="007E5543">
        <w:t>[</w:t>
      </w:r>
      <w:proofErr w:type="spellStart"/>
      <w:r w:rsidR="00CE58BA" w:rsidRPr="00974DDA">
        <w:rPr>
          <w:lang w:val="en-US"/>
        </w:rPr>
        <w:t>Kalling</w:t>
      </w:r>
      <w:proofErr w:type="spellEnd"/>
      <w:r w:rsidR="00CE58BA" w:rsidRPr="007E5543">
        <w:t xml:space="preserve"> </w:t>
      </w:r>
      <w:r w:rsidR="00CE58BA" w:rsidRPr="00974DDA">
        <w:rPr>
          <w:lang w:val="en-US"/>
        </w:rPr>
        <w:t>T</w:t>
      </w:r>
      <w:r w:rsidR="00CE58BA" w:rsidRPr="007E5543">
        <w:t>.</w:t>
      </w:r>
      <w:r w:rsidR="007E5543" w:rsidRPr="007E5543">
        <w:t>,</w:t>
      </w:r>
      <w:r w:rsidR="00CE58BA" w:rsidRPr="007E5543">
        <w:t xml:space="preserve"> 2003 </w:t>
      </w:r>
      <w:r w:rsidR="00CE58BA" w:rsidRPr="00CE58BA">
        <w:t>г</w:t>
      </w:r>
      <w:r w:rsidR="00CE58BA" w:rsidRPr="007E5543">
        <w:t>.]</w:t>
      </w:r>
      <w:r w:rsidRPr="007E5543">
        <w:t xml:space="preserve">. </w:t>
      </w:r>
      <w:r w:rsidRPr="00CE58BA">
        <w:t>В научной работе описываются и анализируется их рост и развитие за последние 10</w:t>
      </w:r>
      <w:r>
        <w:t xml:space="preserve"> лет</w:t>
      </w:r>
      <w:r w:rsidRPr="00963440">
        <w:t xml:space="preserve">. </w:t>
      </w:r>
      <w:r>
        <w:t xml:space="preserve">2001 год- кульминация и развал </w:t>
      </w:r>
      <w:r w:rsidRPr="003B00BA">
        <w:t>“</w:t>
      </w:r>
      <w:r>
        <w:t xml:space="preserve">пузыря </w:t>
      </w:r>
      <w:proofErr w:type="spellStart"/>
      <w:r>
        <w:t>доткомов</w:t>
      </w:r>
      <w:proofErr w:type="spellEnd"/>
      <w:r w:rsidRPr="003B00BA">
        <w:t xml:space="preserve">”. </w:t>
      </w:r>
      <w:r>
        <w:t>Именно в этот период Портер говорит о том</w:t>
      </w:r>
      <w:r w:rsidRPr="003B00BA">
        <w:t>,</w:t>
      </w:r>
      <w:r>
        <w:t xml:space="preserve"> что термин бизнес-модель не ясен и нет его точного определения</w:t>
      </w:r>
      <w:r w:rsidRPr="003B00BA">
        <w:t xml:space="preserve">. </w:t>
      </w:r>
      <w:r>
        <w:t xml:space="preserve">Параллельно публикуется статья </w:t>
      </w:r>
      <w:proofErr w:type="spellStart"/>
      <w:r w:rsidRPr="00FF55F2">
        <w:t>Магркетта</w:t>
      </w:r>
      <w:proofErr w:type="spellEnd"/>
      <w:r w:rsidR="00FF55F2" w:rsidRPr="00FF55F2">
        <w:t xml:space="preserve"> [</w:t>
      </w:r>
      <w:proofErr w:type="spellStart"/>
      <w:r w:rsidR="00FF55F2" w:rsidRPr="00FF55F2">
        <w:t>Magretta</w:t>
      </w:r>
      <w:proofErr w:type="spellEnd"/>
      <w:r w:rsidR="00FF55F2" w:rsidRPr="00FF55F2">
        <w:t xml:space="preserve"> J., 2002 г]</w:t>
      </w:r>
      <w:r w:rsidRPr="00FF55F2">
        <w:t>, в которой технологии связывают с теорией бизнес</w:t>
      </w:r>
      <w:r>
        <w:t xml:space="preserve"> П</w:t>
      </w:r>
      <w:r w:rsidRPr="003B00BA">
        <w:t xml:space="preserve">. </w:t>
      </w:r>
      <w:proofErr w:type="spellStart"/>
      <w:r>
        <w:t>Дракера</w:t>
      </w:r>
      <w:proofErr w:type="spellEnd"/>
      <w:r w:rsidRPr="003B00BA">
        <w:t xml:space="preserve">. </w:t>
      </w:r>
      <w:r>
        <w:t>Главным выводом данной научной работы является то</w:t>
      </w:r>
      <w:r w:rsidRPr="003B00BA">
        <w:t>,</w:t>
      </w:r>
      <w:r>
        <w:t xml:space="preserve"> что термин </w:t>
      </w:r>
      <w:r w:rsidRPr="003B00BA">
        <w:t>“</w:t>
      </w:r>
      <w:r>
        <w:t>бизнес-модель</w:t>
      </w:r>
      <w:r w:rsidRPr="003B00BA">
        <w:t>” — это</w:t>
      </w:r>
      <w:r>
        <w:t xml:space="preserve"> и есть описание работы бизнеса в целом</w:t>
      </w:r>
      <w:r w:rsidRPr="003B00BA">
        <w:t xml:space="preserve">. </w:t>
      </w:r>
      <w:r>
        <w:t>Автор говорит о том</w:t>
      </w:r>
      <w:r w:rsidRPr="0079060C">
        <w:t>,</w:t>
      </w:r>
      <w:r>
        <w:t xml:space="preserve"> что данный термин — это не только фактор получения прибыли</w:t>
      </w:r>
      <w:r w:rsidRPr="0079060C">
        <w:t xml:space="preserve">, </w:t>
      </w:r>
      <w:r>
        <w:t xml:space="preserve">а также и ответы на самые важные </w:t>
      </w:r>
      <w:r>
        <w:lastRenderedPageBreak/>
        <w:t>вопросы любого предприятия</w:t>
      </w:r>
      <w:r w:rsidRPr="0079060C">
        <w:t xml:space="preserve">, </w:t>
      </w:r>
      <w:r>
        <w:t>такие как</w:t>
      </w:r>
      <w:r w:rsidRPr="0079060C">
        <w:t xml:space="preserve">: </w:t>
      </w:r>
      <w:r>
        <w:t>кто является клиентом</w:t>
      </w:r>
      <w:r w:rsidRPr="0079060C">
        <w:t xml:space="preserve">, </w:t>
      </w:r>
      <w:r>
        <w:t>как производим</w:t>
      </w:r>
      <w:r w:rsidRPr="0079060C">
        <w:t>,</w:t>
      </w:r>
      <w:r>
        <w:t xml:space="preserve"> как продаем</w:t>
      </w:r>
      <w:r w:rsidRPr="0079060C">
        <w:t>,</w:t>
      </w:r>
      <w:r>
        <w:t xml:space="preserve"> чего хочет целевая аудитория</w:t>
      </w:r>
      <w:r w:rsidRPr="0079060C">
        <w:t xml:space="preserve">. </w:t>
      </w:r>
      <w:r>
        <w:t>Именно данная статья позволила компаниям понять</w:t>
      </w:r>
      <w:r w:rsidRPr="0079060C">
        <w:t>,</w:t>
      </w:r>
      <w:r>
        <w:t xml:space="preserve"> что основной фактор успеха </w:t>
      </w:r>
      <w:r w:rsidRPr="003B00BA">
        <w:t xml:space="preserve">— </w:t>
      </w:r>
      <w:r>
        <w:t>ценность потребителя</w:t>
      </w:r>
      <w:r w:rsidRPr="0079060C">
        <w:t>.</w:t>
      </w:r>
      <w:r>
        <w:t xml:space="preserve"> С этого момента началось активное развитие понятия </w:t>
      </w:r>
      <w:r w:rsidRPr="0079060C">
        <w:t>“</w:t>
      </w:r>
      <w:r>
        <w:t>бизнес-модель</w:t>
      </w:r>
      <w:r w:rsidRPr="0079060C">
        <w:t xml:space="preserve">”. </w:t>
      </w:r>
    </w:p>
    <w:p w14:paraId="6B96F7E3" w14:textId="00860DE3" w:rsidR="00784AFC" w:rsidRDefault="00784AFC" w:rsidP="00EF02A2">
      <w:pPr>
        <w:pStyle w:val="aff1"/>
      </w:pPr>
      <w:r w:rsidRPr="0079060C">
        <w:t xml:space="preserve"> </w:t>
      </w:r>
      <w:r w:rsidRPr="002C76CB">
        <w:rPr>
          <w:color w:val="000000"/>
        </w:rPr>
        <w:t>В</w:t>
      </w:r>
      <w:r>
        <w:rPr>
          <w:color w:val="000000"/>
        </w:rPr>
        <w:t xml:space="preserve"> более позднее время- в</w:t>
      </w:r>
      <w:r w:rsidRPr="002C76CB">
        <w:rPr>
          <w:color w:val="000000"/>
        </w:rPr>
        <w:t xml:space="preserve"> 2011 году</w:t>
      </w:r>
      <w:r>
        <w:rPr>
          <w:color w:val="000000"/>
        </w:rPr>
        <w:t xml:space="preserve"> </w:t>
      </w:r>
      <w:proofErr w:type="spellStart"/>
      <w:r w:rsidRPr="002C76CB">
        <w:rPr>
          <w:color w:val="000000"/>
        </w:rPr>
        <w:t>Амит</w:t>
      </w:r>
      <w:proofErr w:type="spellEnd"/>
      <w:r w:rsidRPr="002C76CB">
        <w:rPr>
          <w:color w:val="000000"/>
        </w:rPr>
        <w:t xml:space="preserve"> и </w:t>
      </w:r>
      <w:proofErr w:type="spellStart"/>
      <w:r w:rsidRPr="002C76CB">
        <w:rPr>
          <w:color w:val="000000"/>
        </w:rPr>
        <w:t>Зотт</w:t>
      </w:r>
      <w:proofErr w:type="spellEnd"/>
      <w:r w:rsidRPr="002C76CB">
        <w:rPr>
          <w:color w:val="000000"/>
        </w:rPr>
        <w:t xml:space="preserve"> [</w:t>
      </w:r>
      <w:proofErr w:type="spellStart"/>
      <w:r w:rsidR="00FF55F2" w:rsidRPr="00ED1AF7">
        <w:rPr>
          <w:lang w:val="en-US"/>
        </w:rPr>
        <w:t>Zott</w:t>
      </w:r>
      <w:proofErr w:type="spellEnd"/>
      <w:r w:rsidR="00FF55F2" w:rsidRPr="00FF55F2">
        <w:t xml:space="preserve"> </w:t>
      </w:r>
      <w:r w:rsidR="00FF55F2" w:rsidRPr="00ED1AF7">
        <w:rPr>
          <w:lang w:val="en-US"/>
        </w:rPr>
        <w:t>C</w:t>
      </w:r>
      <w:r w:rsidR="00FF55F2" w:rsidRPr="00FF55F2">
        <w:t xml:space="preserve">., </w:t>
      </w:r>
      <w:r w:rsidR="00FF55F2" w:rsidRPr="00ED1AF7">
        <w:rPr>
          <w:lang w:val="en-US"/>
        </w:rPr>
        <w:t>Amit</w:t>
      </w:r>
      <w:r w:rsidR="00FF55F2" w:rsidRPr="00FF55F2">
        <w:t xml:space="preserve"> </w:t>
      </w:r>
      <w:r w:rsidR="00FF55F2" w:rsidRPr="00ED1AF7">
        <w:rPr>
          <w:lang w:val="en-US"/>
        </w:rPr>
        <w:t>R</w:t>
      </w:r>
      <w:r w:rsidR="00FF55F2" w:rsidRPr="00FF55F2">
        <w:t xml:space="preserve">., </w:t>
      </w:r>
      <w:r w:rsidR="00FF55F2" w:rsidRPr="00ED1AF7">
        <w:rPr>
          <w:lang w:val="en-US"/>
        </w:rPr>
        <w:t>Massa</w:t>
      </w:r>
      <w:r w:rsidR="00FF55F2" w:rsidRPr="00FF55F2">
        <w:t xml:space="preserve"> </w:t>
      </w:r>
      <w:r w:rsidR="00FF55F2" w:rsidRPr="00ED1AF7">
        <w:rPr>
          <w:lang w:val="en-US"/>
        </w:rPr>
        <w:t>L</w:t>
      </w:r>
      <w:r w:rsidR="00FF55F2" w:rsidRPr="00FF55F2">
        <w:t>., 2011</w:t>
      </w:r>
      <w:r w:rsidR="00FF55F2" w:rsidRPr="00FF55F2">
        <w:rPr>
          <w:color w:val="000000"/>
        </w:rPr>
        <w:t>]</w:t>
      </w:r>
      <w:r w:rsidRPr="002C76CB">
        <w:rPr>
          <w:color w:val="000000"/>
        </w:rPr>
        <w:t xml:space="preserve"> описали бизнес-модель, как извлечение выгоды от технологий. В</w:t>
      </w:r>
      <w:r w:rsidRPr="00EF02A2">
        <w:rPr>
          <w:color w:val="000000"/>
        </w:rPr>
        <w:t xml:space="preserve"> </w:t>
      </w:r>
      <w:r w:rsidRPr="002C76CB">
        <w:rPr>
          <w:color w:val="000000"/>
        </w:rPr>
        <w:t>этом</w:t>
      </w:r>
      <w:r w:rsidRPr="00EF02A2">
        <w:rPr>
          <w:color w:val="000000"/>
        </w:rPr>
        <w:t xml:space="preserve"> </w:t>
      </w:r>
      <w:r w:rsidRPr="002C76CB">
        <w:rPr>
          <w:color w:val="000000"/>
        </w:rPr>
        <w:t>же</w:t>
      </w:r>
      <w:r w:rsidRPr="00EF02A2">
        <w:rPr>
          <w:color w:val="000000"/>
        </w:rPr>
        <w:t xml:space="preserve"> </w:t>
      </w:r>
      <w:r w:rsidRPr="002C76CB">
        <w:rPr>
          <w:color w:val="000000"/>
        </w:rPr>
        <w:t>году</w:t>
      </w:r>
      <w:r w:rsidRPr="00EF02A2">
        <w:rPr>
          <w:color w:val="000000"/>
        </w:rPr>
        <w:t xml:space="preserve">, </w:t>
      </w:r>
      <w:r w:rsidRPr="002C76CB">
        <w:rPr>
          <w:color w:val="000000"/>
        </w:rPr>
        <w:t>другой</w:t>
      </w:r>
      <w:r w:rsidRPr="00EF02A2">
        <w:rPr>
          <w:color w:val="000000"/>
        </w:rPr>
        <w:t xml:space="preserve"> </w:t>
      </w:r>
      <w:r w:rsidRPr="002C76CB">
        <w:rPr>
          <w:color w:val="000000"/>
        </w:rPr>
        <w:t>ученый</w:t>
      </w:r>
      <w:r w:rsidRPr="00EF02A2">
        <w:rPr>
          <w:color w:val="000000"/>
        </w:rPr>
        <w:t xml:space="preserve">- </w:t>
      </w:r>
      <w:proofErr w:type="spellStart"/>
      <w:r w:rsidRPr="00497DF8">
        <w:t>Виртц</w:t>
      </w:r>
      <w:proofErr w:type="spellEnd"/>
      <w:r w:rsidRPr="00EF02A2">
        <w:t xml:space="preserve"> [</w:t>
      </w:r>
      <w:r w:rsidR="003274E1" w:rsidRPr="00ED1AF7">
        <w:rPr>
          <w:lang w:val="en-US"/>
        </w:rPr>
        <w:t>Wirtz</w:t>
      </w:r>
      <w:r w:rsidR="003274E1" w:rsidRPr="00EF02A2">
        <w:t xml:space="preserve"> </w:t>
      </w:r>
      <w:r w:rsidR="003274E1" w:rsidRPr="00ED1AF7">
        <w:rPr>
          <w:lang w:val="en-US"/>
        </w:rPr>
        <w:t>B</w:t>
      </w:r>
      <w:r w:rsidR="003274E1" w:rsidRPr="00EF02A2">
        <w:t xml:space="preserve">. </w:t>
      </w:r>
      <w:r w:rsidR="003274E1" w:rsidRPr="00ED1AF7">
        <w:rPr>
          <w:lang w:val="en-US"/>
        </w:rPr>
        <w:t>W</w:t>
      </w:r>
      <w:r w:rsidR="003274E1" w:rsidRPr="00EF02A2">
        <w:t>.</w:t>
      </w:r>
      <w:r w:rsidR="00EF02A2" w:rsidRPr="00EF02A2">
        <w:t>,</w:t>
      </w:r>
      <w:r w:rsidR="003274E1" w:rsidRPr="00EF02A2">
        <w:t xml:space="preserve"> 2011</w:t>
      </w:r>
      <w:r w:rsidRPr="00497DF8">
        <w:t>] говорит о том, что бизнес-модель — это лишь описание внутренних процессов, происходящих в компании. Это схема, которая показывает, как различные элементы влияют на компанию, а внутренние процессы предприятия превращают их в информацию, продукты или услуги</w:t>
      </w:r>
      <w:r>
        <w:t>.</w:t>
      </w:r>
      <w:r w:rsidRPr="00497DF8">
        <w:t xml:space="preserve"> </w:t>
      </w:r>
    </w:p>
    <w:p w14:paraId="19B0A405" w14:textId="78468108" w:rsidR="00784AFC" w:rsidRPr="00ED1AF7" w:rsidRDefault="00784AFC" w:rsidP="00F010B9">
      <w:pPr>
        <w:pStyle w:val="aff1"/>
      </w:pPr>
      <w:r>
        <w:t>До сих пор ученые</w:t>
      </w:r>
      <w:r w:rsidRPr="00A769A6">
        <w:t xml:space="preserve">, </w:t>
      </w:r>
      <w:r>
        <w:t>анализирующие бизнес-модель сталкиваются с проблемой нехватки устоявшихся,</w:t>
      </w:r>
      <w:r w:rsidRPr="00A769A6">
        <w:t xml:space="preserve"> </w:t>
      </w:r>
      <w:r>
        <w:t>общепринятых определений</w:t>
      </w:r>
      <w:r w:rsidRPr="00A769A6">
        <w:t xml:space="preserve">, </w:t>
      </w:r>
      <w:r>
        <w:t>а также ее систематики</w:t>
      </w:r>
      <w:r w:rsidR="003274E1" w:rsidRPr="003274E1">
        <w:t xml:space="preserve"> [</w:t>
      </w:r>
      <w:r w:rsidR="003274E1" w:rsidRPr="00ED1AF7">
        <w:rPr>
          <w:lang w:val="en-US"/>
        </w:rPr>
        <w:t>Lambert</w:t>
      </w:r>
      <w:r w:rsidR="003274E1" w:rsidRPr="003274E1">
        <w:t xml:space="preserve"> </w:t>
      </w:r>
      <w:r w:rsidR="003274E1" w:rsidRPr="00ED1AF7">
        <w:rPr>
          <w:lang w:val="en-US"/>
        </w:rPr>
        <w:t>S</w:t>
      </w:r>
      <w:r w:rsidR="003274E1" w:rsidRPr="003274E1">
        <w:t xml:space="preserve">. </w:t>
      </w:r>
      <w:r w:rsidR="003274E1" w:rsidRPr="00ED1AF7">
        <w:rPr>
          <w:lang w:val="en-US"/>
        </w:rPr>
        <w:t>A</w:t>
      </w:r>
      <w:r w:rsidR="003274E1" w:rsidRPr="003274E1">
        <w:t xml:space="preserve"> </w:t>
      </w:r>
      <w:r w:rsidR="003274E1" w:rsidRPr="00ED1AF7">
        <w:rPr>
          <w:lang w:val="en-US"/>
        </w:rPr>
        <w:t>business</w:t>
      </w:r>
      <w:r w:rsidR="003274E1" w:rsidRPr="003274E1">
        <w:t xml:space="preserve"> </w:t>
      </w:r>
      <w:r w:rsidR="003274E1" w:rsidRPr="00ED1AF7">
        <w:rPr>
          <w:lang w:val="en-US"/>
        </w:rPr>
        <w:t>model</w:t>
      </w:r>
      <w:r w:rsidR="003274E1" w:rsidRPr="003274E1">
        <w:t xml:space="preserve"> </w:t>
      </w:r>
      <w:r w:rsidR="003274E1" w:rsidRPr="00ED1AF7">
        <w:rPr>
          <w:lang w:val="en-US"/>
        </w:rPr>
        <w:t>research</w:t>
      </w:r>
      <w:r w:rsidR="003274E1" w:rsidRPr="003274E1">
        <w:t xml:space="preserve"> </w:t>
      </w:r>
      <w:r w:rsidR="003274E1" w:rsidRPr="00ED1AF7">
        <w:rPr>
          <w:lang w:val="en-US"/>
        </w:rPr>
        <w:t>schema</w:t>
      </w:r>
      <w:r w:rsidR="003274E1" w:rsidRPr="003274E1">
        <w:t>, 2006]</w:t>
      </w:r>
      <w:r w:rsidRPr="00A769A6">
        <w:t>.</w:t>
      </w:r>
      <w:r w:rsidRPr="00FB3567">
        <w:rPr>
          <w:color w:val="000000"/>
        </w:rPr>
        <w:t xml:space="preserve"> </w:t>
      </w:r>
      <w:r>
        <w:t>Определение данного термина в большинстве случаев совпадает с элементами, которые компания должна включить в свою бизнес-модель</w:t>
      </w:r>
      <w:r w:rsidRPr="00C4294C">
        <w:t xml:space="preserve">. </w:t>
      </w:r>
      <w:proofErr w:type="spellStart"/>
      <w:r>
        <w:t>Патели</w:t>
      </w:r>
      <w:proofErr w:type="spellEnd"/>
      <w:r w:rsidRPr="00106A82">
        <w:t xml:space="preserve"> </w:t>
      </w:r>
      <w:r>
        <w:t>и</w:t>
      </w:r>
      <w:r w:rsidRPr="00106A82">
        <w:t xml:space="preserve"> </w:t>
      </w:r>
      <w:proofErr w:type="spellStart"/>
      <w:r>
        <w:t>Гиаглс</w:t>
      </w:r>
      <w:proofErr w:type="spellEnd"/>
      <w:r w:rsidR="003274E1" w:rsidRPr="00106A82">
        <w:t xml:space="preserve"> [</w:t>
      </w:r>
      <w:proofErr w:type="spellStart"/>
      <w:r w:rsidR="003274E1" w:rsidRPr="00ED1AF7">
        <w:rPr>
          <w:lang w:val="en-US"/>
        </w:rPr>
        <w:t>Pateli</w:t>
      </w:r>
      <w:proofErr w:type="spellEnd"/>
      <w:r w:rsidR="003274E1" w:rsidRPr="00106A82">
        <w:t xml:space="preserve"> </w:t>
      </w:r>
      <w:r w:rsidR="003274E1" w:rsidRPr="00ED1AF7">
        <w:rPr>
          <w:lang w:val="en-US"/>
        </w:rPr>
        <w:t>A</w:t>
      </w:r>
      <w:r w:rsidR="003274E1" w:rsidRPr="00106A82">
        <w:t xml:space="preserve">. </w:t>
      </w:r>
      <w:r w:rsidR="003274E1" w:rsidRPr="00ED1AF7">
        <w:rPr>
          <w:lang w:val="en-US"/>
        </w:rPr>
        <w:t>G</w:t>
      </w:r>
      <w:r w:rsidR="003274E1" w:rsidRPr="00106A82">
        <w:t>., 2004.]</w:t>
      </w:r>
      <w:r w:rsidRPr="00106A82">
        <w:t xml:space="preserve"> </w:t>
      </w:r>
      <w:r>
        <w:t>отмечают</w:t>
      </w:r>
      <w:r w:rsidRPr="00106A82">
        <w:t xml:space="preserve">, </w:t>
      </w:r>
      <w:r>
        <w:t>что</w:t>
      </w:r>
      <w:r w:rsidRPr="00106A82">
        <w:t xml:space="preserve"> </w:t>
      </w:r>
      <w:r>
        <w:t>в</w:t>
      </w:r>
      <w:r w:rsidRPr="00106A82">
        <w:t xml:space="preserve"> </w:t>
      </w:r>
      <w:r>
        <w:t>различных</w:t>
      </w:r>
      <w:r w:rsidRPr="00106A82">
        <w:t xml:space="preserve"> </w:t>
      </w:r>
      <w:r>
        <w:t>работах</w:t>
      </w:r>
      <w:r w:rsidRPr="00106A82">
        <w:t xml:space="preserve"> </w:t>
      </w:r>
      <w:r>
        <w:t>определяет</w:t>
      </w:r>
      <w:r w:rsidRPr="00106A82">
        <w:t xml:space="preserve"> </w:t>
      </w:r>
      <w:r>
        <w:t>схожий</w:t>
      </w:r>
      <w:r w:rsidRPr="00106A82">
        <w:t xml:space="preserve"> </w:t>
      </w:r>
      <w:r>
        <w:t>список</w:t>
      </w:r>
      <w:r w:rsidRPr="00106A82">
        <w:t xml:space="preserve"> </w:t>
      </w:r>
      <w:r>
        <w:t>компонентов</w:t>
      </w:r>
      <w:r w:rsidRPr="00106A82">
        <w:t xml:space="preserve">. </w:t>
      </w:r>
      <w:r>
        <w:t>Ярким</w:t>
      </w:r>
      <w:r w:rsidRPr="003274E1">
        <w:rPr>
          <w:lang w:val="en-US"/>
        </w:rPr>
        <w:t xml:space="preserve"> </w:t>
      </w:r>
      <w:r>
        <w:t>примером</w:t>
      </w:r>
      <w:r w:rsidRPr="003274E1">
        <w:rPr>
          <w:lang w:val="en-US"/>
        </w:rPr>
        <w:t xml:space="preserve"> </w:t>
      </w:r>
      <w:r>
        <w:t>является</w:t>
      </w:r>
      <w:r w:rsidRPr="003274E1">
        <w:rPr>
          <w:lang w:val="en-US"/>
        </w:rPr>
        <w:t xml:space="preserve"> </w:t>
      </w:r>
      <w:r>
        <w:t>работа</w:t>
      </w:r>
      <w:r w:rsidRPr="003274E1">
        <w:rPr>
          <w:lang w:val="en-US"/>
        </w:rPr>
        <w:t xml:space="preserve"> </w:t>
      </w:r>
      <w:proofErr w:type="spellStart"/>
      <w:r w:rsidRPr="00DA2FED">
        <w:t>Хедман</w:t>
      </w:r>
      <w:proofErr w:type="spellEnd"/>
      <w:r w:rsidRPr="003274E1">
        <w:rPr>
          <w:lang w:val="en-US"/>
        </w:rPr>
        <w:t xml:space="preserve"> </w:t>
      </w:r>
      <w:r w:rsidRPr="00DA2FED">
        <w:t>и</w:t>
      </w:r>
      <w:r w:rsidRPr="003274E1">
        <w:rPr>
          <w:lang w:val="en-US"/>
        </w:rPr>
        <w:t xml:space="preserve"> </w:t>
      </w:r>
      <w:proofErr w:type="spellStart"/>
      <w:r w:rsidRPr="00DA2FED">
        <w:t>Каллинг</w:t>
      </w:r>
      <w:proofErr w:type="spellEnd"/>
      <w:r w:rsidRPr="003274E1">
        <w:rPr>
          <w:lang w:val="en-US"/>
        </w:rPr>
        <w:t xml:space="preserve"> [</w:t>
      </w:r>
      <w:proofErr w:type="spellStart"/>
      <w:r w:rsidR="003274E1" w:rsidRPr="00ED1AF7">
        <w:rPr>
          <w:lang w:val="en-US"/>
        </w:rPr>
        <w:t>Hedman</w:t>
      </w:r>
      <w:proofErr w:type="spellEnd"/>
      <w:r w:rsidR="003274E1" w:rsidRPr="00ED1AF7">
        <w:rPr>
          <w:lang w:val="en-US"/>
        </w:rPr>
        <w:t xml:space="preserve"> J., </w:t>
      </w:r>
      <w:proofErr w:type="spellStart"/>
      <w:r w:rsidR="003274E1" w:rsidRPr="00ED1AF7">
        <w:rPr>
          <w:lang w:val="en-US"/>
        </w:rPr>
        <w:t>Kalling</w:t>
      </w:r>
      <w:proofErr w:type="spellEnd"/>
      <w:r w:rsidR="003274E1" w:rsidRPr="00ED1AF7">
        <w:rPr>
          <w:lang w:val="en-US"/>
        </w:rPr>
        <w:t xml:space="preserve"> T. The business model concept: theoretical underpinnings and empirical illustrations</w:t>
      </w:r>
      <w:r w:rsidR="003274E1">
        <w:rPr>
          <w:lang w:val="en-US"/>
        </w:rPr>
        <w:t xml:space="preserve">, </w:t>
      </w:r>
      <w:r w:rsidR="003274E1" w:rsidRPr="00ED1AF7">
        <w:rPr>
          <w:lang w:val="en-US"/>
        </w:rPr>
        <w:t>2003</w:t>
      </w:r>
      <w:r w:rsidR="003274E1">
        <w:rPr>
          <w:lang w:val="en-US"/>
        </w:rPr>
        <w:t>]</w:t>
      </w:r>
      <w:r w:rsidRPr="003274E1">
        <w:rPr>
          <w:lang w:val="en-US"/>
        </w:rPr>
        <w:t xml:space="preserve">. </w:t>
      </w:r>
      <w:r>
        <w:t>В своем анализе выделяют такие компоненты</w:t>
      </w:r>
      <w:r w:rsidRPr="00C4294C">
        <w:t xml:space="preserve">, </w:t>
      </w:r>
      <w:r>
        <w:t xml:space="preserve">как </w:t>
      </w:r>
      <w:r w:rsidRPr="00DA2FED">
        <w:t>потребители, конкуренты, предложение, виды деятельности, ресурсы, поставщики и управленческие процессы.</w:t>
      </w:r>
      <w:r>
        <w:t xml:space="preserve"> </w:t>
      </w:r>
    </w:p>
    <w:p w14:paraId="289124AA" w14:textId="43D10013" w:rsidR="00784AFC" w:rsidRPr="00832169" w:rsidRDefault="00784AFC" w:rsidP="00F010B9">
      <w:pPr>
        <w:pStyle w:val="aff1"/>
        <w:rPr>
          <w:color w:val="000000"/>
        </w:rPr>
      </w:pPr>
      <w:r w:rsidRPr="00832169">
        <w:rPr>
          <w:color w:val="000000"/>
        </w:rPr>
        <w:t>Стоит</w:t>
      </w:r>
      <w:r w:rsidRPr="003274E1">
        <w:rPr>
          <w:color w:val="000000"/>
        </w:rPr>
        <w:t xml:space="preserve"> </w:t>
      </w:r>
      <w:r w:rsidRPr="00832169">
        <w:rPr>
          <w:color w:val="000000"/>
        </w:rPr>
        <w:t>отметить</w:t>
      </w:r>
      <w:r w:rsidRPr="003274E1">
        <w:rPr>
          <w:color w:val="000000"/>
        </w:rPr>
        <w:t xml:space="preserve">, </w:t>
      </w:r>
      <w:r w:rsidRPr="00832169">
        <w:rPr>
          <w:color w:val="000000"/>
        </w:rPr>
        <w:t>что</w:t>
      </w:r>
      <w:r w:rsidRPr="003274E1">
        <w:rPr>
          <w:color w:val="000000"/>
        </w:rPr>
        <w:t xml:space="preserve"> </w:t>
      </w:r>
      <w:r w:rsidRPr="00832169">
        <w:rPr>
          <w:color w:val="000000"/>
        </w:rPr>
        <w:t>по</w:t>
      </w:r>
      <w:r w:rsidRPr="003274E1">
        <w:rPr>
          <w:color w:val="000000"/>
        </w:rPr>
        <w:t xml:space="preserve"> </w:t>
      </w:r>
      <w:r w:rsidRPr="00832169">
        <w:rPr>
          <w:color w:val="000000"/>
        </w:rPr>
        <w:t>мнению</w:t>
      </w:r>
      <w:r w:rsidRPr="003274E1">
        <w:rPr>
          <w:color w:val="000000"/>
        </w:rPr>
        <w:t xml:space="preserve"> </w:t>
      </w:r>
      <w:r w:rsidRPr="00832169">
        <w:rPr>
          <w:color w:val="000000"/>
        </w:rPr>
        <w:t>таких</w:t>
      </w:r>
      <w:r w:rsidRPr="003274E1">
        <w:rPr>
          <w:color w:val="000000"/>
        </w:rPr>
        <w:t xml:space="preserve"> </w:t>
      </w:r>
      <w:r w:rsidRPr="00832169">
        <w:rPr>
          <w:color w:val="000000"/>
        </w:rPr>
        <w:t>ученых</w:t>
      </w:r>
      <w:r w:rsidRPr="003274E1">
        <w:rPr>
          <w:color w:val="000000"/>
        </w:rPr>
        <w:t xml:space="preserve">, </w:t>
      </w:r>
      <w:r w:rsidRPr="00832169">
        <w:rPr>
          <w:color w:val="000000"/>
        </w:rPr>
        <w:t>как</w:t>
      </w:r>
      <w:r w:rsidRPr="003274E1">
        <w:rPr>
          <w:color w:val="000000"/>
        </w:rPr>
        <w:t xml:space="preserve"> </w:t>
      </w:r>
      <w:proofErr w:type="spellStart"/>
      <w:r w:rsidRPr="00832169">
        <w:rPr>
          <w:color w:val="000000"/>
        </w:rPr>
        <w:t>Чесборо</w:t>
      </w:r>
      <w:proofErr w:type="spellEnd"/>
      <w:r w:rsidRPr="003274E1">
        <w:rPr>
          <w:color w:val="000000"/>
        </w:rPr>
        <w:t xml:space="preserve"> </w:t>
      </w:r>
      <w:r w:rsidRPr="00832169">
        <w:rPr>
          <w:color w:val="000000"/>
        </w:rPr>
        <w:t>и</w:t>
      </w:r>
      <w:r w:rsidRPr="003274E1">
        <w:rPr>
          <w:color w:val="000000"/>
        </w:rPr>
        <w:t xml:space="preserve"> </w:t>
      </w:r>
      <w:proofErr w:type="spellStart"/>
      <w:r w:rsidRPr="00832169">
        <w:rPr>
          <w:color w:val="000000"/>
        </w:rPr>
        <w:t>Розенблюм</w:t>
      </w:r>
      <w:proofErr w:type="spellEnd"/>
      <w:r w:rsidR="003274E1" w:rsidRPr="003274E1">
        <w:rPr>
          <w:color w:val="000000"/>
        </w:rPr>
        <w:t xml:space="preserve"> [</w:t>
      </w:r>
      <w:r w:rsidR="003274E1" w:rsidRPr="00F16709">
        <w:rPr>
          <w:lang w:val="en-US"/>
        </w:rPr>
        <w:t>Chesbrough</w:t>
      </w:r>
      <w:r w:rsidR="003274E1" w:rsidRPr="003274E1">
        <w:t xml:space="preserve"> </w:t>
      </w:r>
      <w:r w:rsidR="003274E1" w:rsidRPr="00F16709">
        <w:rPr>
          <w:lang w:val="en-US"/>
        </w:rPr>
        <w:t>H</w:t>
      </w:r>
      <w:r w:rsidR="003274E1" w:rsidRPr="003274E1">
        <w:t xml:space="preserve">., </w:t>
      </w:r>
      <w:r w:rsidR="003274E1" w:rsidRPr="00F16709">
        <w:rPr>
          <w:lang w:val="en-US"/>
        </w:rPr>
        <w:t>Rosenbloom</w:t>
      </w:r>
      <w:r w:rsidR="003274E1" w:rsidRPr="003274E1">
        <w:t xml:space="preserve"> </w:t>
      </w:r>
      <w:r w:rsidR="003274E1" w:rsidRPr="00F16709">
        <w:rPr>
          <w:lang w:val="en-US"/>
        </w:rPr>
        <w:t>R</w:t>
      </w:r>
      <w:r w:rsidR="003274E1" w:rsidRPr="003274E1">
        <w:t xml:space="preserve">. </w:t>
      </w:r>
      <w:r w:rsidR="003274E1" w:rsidRPr="00F16709">
        <w:rPr>
          <w:lang w:val="en-US"/>
        </w:rPr>
        <w:t>S</w:t>
      </w:r>
      <w:r w:rsidR="003274E1" w:rsidRPr="003274E1">
        <w:t>., 2002.</w:t>
      </w:r>
      <w:r w:rsidR="003274E1" w:rsidRPr="003274E1">
        <w:rPr>
          <w:color w:val="000000"/>
        </w:rPr>
        <w:t>]</w:t>
      </w:r>
      <w:r w:rsidR="003274E1" w:rsidRPr="00832169">
        <w:rPr>
          <w:color w:val="000000"/>
        </w:rPr>
        <w:t xml:space="preserve"> </w:t>
      </w:r>
      <w:r w:rsidRPr="00832169">
        <w:rPr>
          <w:color w:val="000000"/>
        </w:rPr>
        <w:t>отсутствие академических исследований можно объяснить тем, что бизнес-модель — это совмещение академической</w:t>
      </w:r>
      <w:r w:rsidR="003274E1" w:rsidRPr="003274E1">
        <w:rPr>
          <w:color w:val="000000"/>
        </w:rPr>
        <w:t xml:space="preserve"> </w:t>
      </w:r>
      <w:r w:rsidRPr="00832169">
        <w:rPr>
          <w:color w:val="000000"/>
        </w:rPr>
        <w:t>и функциональные дисциплины. Исследования и использование бизнес-модели в реальной жизни отличаются друг от друга [</w:t>
      </w:r>
      <w:r w:rsidR="00F010B9" w:rsidRPr="00F16709">
        <w:rPr>
          <w:lang w:val="en-US"/>
        </w:rPr>
        <w:t>Anderson</w:t>
      </w:r>
      <w:r w:rsidR="00F010B9" w:rsidRPr="00F010B9">
        <w:t xml:space="preserve"> </w:t>
      </w:r>
      <w:r w:rsidR="00F010B9" w:rsidRPr="00F16709">
        <w:rPr>
          <w:lang w:val="en-US"/>
        </w:rPr>
        <w:t>J</w:t>
      </w:r>
      <w:r w:rsidR="00F010B9" w:rsidRPr="00F010B9">
        <w:t>., 2007</w:t>
      </w:r>
      <w:r w:rsidRPr="00832169">
        <w:rPr>
          <w:color w:val="000000"/>
        </w:rPr>
        <w:t xml:space="preserve">]. </w:t>
      </w:r>
    </w:p>
    <w:p w14:paraId="63386738" w14:textId="77777777" w:rsidR="00784AFC" w:rsidRPr="00360920" w:rsidRDefault="00784AFC" w:rsidP="00F010B9">
      <w:pPr>
        <w:pStyle w:val="aff1"/>
      </w:pPr>
      <w:r>
        <w:t>Существует ряд бизнес-моделей</w:t>
      </w:r>
      <w:r w:rsidRPr="00360920">
        <w:t>,</w:t>
      </w:r>
      <w:r>
        <w:t xml:space="preserve"> которые являются наиболее популярными</w:t>
      </w:r>
      <w:r w:rsidRPr="00360920">
        <w:t>:</w:t>
      </w:r>
    </w:p>
    <w:p w14:paraId="05DCCAE8" w14:textId="77777777" w:rsidR="00784AFC" w:rsidRDefault="00784AFC" w:rsidP="00177B1B">
      <w:pPr>
        <w:pStyle w:val="aff1"/>
        <w:numPr>
          <w:ilvl w:val="0"/>
          <w:numId w:val="18"/>
        </w:numPr>
      </w:pPr>
      <w:r>
        <w:t>Брокерская</w:t>
      </w:r>
      <w:r w:rsidRPr="00FE4931">
        <w:t>.</w:t>
      </w:r>
      <w:r w:rsidRPr="00360920">
        <w:t xml:space="preserve"> “</w:t>
      </w:r>
      <w:r>
        <w:t>Бизнесмен является посредником между продавцом и покупателем</w:t>
      </w:r>
      <w:r w:rsidRPr="00360920">
        <w:t xml:space="preserve">, </w:t>
      </w:r>
      <w:r>
        <w:t>получая процент от сделки</w:t>
      </w:r>
      <w:r w:rsidRPr="00360920">
        <w:t xml:space="preserve">. </w:t>
      </w:r>
      <w:r>
        <w:t xml:space="preserve">Ярким примером являются биржи и </w:t>
      </w:r>
      <w:proofErr w:type="spellStart"/>
      <w:r>
        <w:t>маркетплейсы</w:t>
      </w:r>
      <w:proofErr w:type="spellEnd"/>
      <w:r w:rsidRPr="00DC6FE7">
        <w:rPr>
          <w:lang w:val="en-US"/>
        </w:rPr>
        <w:t>,</w:t>
      </w:r>
      <w:r>
        <w:t xml:space="preserve"> например, компания </w:t>
      </w:r>
      <w:r w:rsidRPr="00DC6FE7">
        <w:rPr>
          <w:lang w:val="en-US"/>
        </w:rPr>
        <w:t xml:space="preserve">“Airbnb”. </w:t>
      </w:r>
    </w:p>
    <w:p w14:paraId="0260C78E" w14:textId="77777777" w:rsidR="00784AFC" w:rsidRDefault="00784AFC" w:rsidP="00177B1B">
      <w:pPr>
        <w:pStyle w:val="aff1"/>
        <w:numPr>
          <w:ilvl w:val="0"/>
          <w:numId w:val="18"/>
        </w:numPr>
      </w:pPr>
      <w:r>
        <w:t>Рекламная</w:t>
      </w:r>
      <w:r w:rsidRPr="00360920">
        <w:t xml:space="preserve">. </w:t>
      </w:r>
      <w:r>
        <w:t>Предприниматель получает доход от размещения рекламы</w:t>
      </w:r>
      <w:r w:rsidRPr="00360920">
        <w:t xml:space="preserve">. </w:t>
      </w:r>
      <w:r>
        <w:t xml:space="preserve">Пример – </w:t>
      </w:r>
      <w:r w:rsidRPr="00DC6FE7">
        <w:rPr>
          <w:lang w:val="en-US"/>
        </w:rPr>
        <w:t>“You Tube”.</w:t>
      </w:r>
    </w:p>
    <w:p w14:paraId="55D43893" w14:textId="77777777" w:rsidR="00784AFC" w:rsidRDefault="00784AFC" w:rsidP="00177B1B">
      <w:pPr>
        <w:pStyle w:val="aff1"/>
        <w:numPr>
          <w:ilvl w:val="0"/>
          <w:numId w:val="18"/>
        </w:numPr>
      </w:pPr>
      <w:proofErr w:type="spellStart"/>
      <w:r>
        <w:t>Краудсорсинг</w:t>
      </w:r>
      <w:proofErr w:type="spellEnd"/>
      <w:r w:rsidRPr="00FF738B">
        <w:t xml:space="preserve">. </w:t>
      </w:r>
      <w:r>
        <w:t>Получение прибыли от рекламы</w:t>
      </w:r>
      <w:r w:rsidRPr="00FF738B">
        <w:t xml:space="preserve">, </w:t>
      </w:r>
      <w:r>
        <w:t>контент создается пользователем</w:t>
      </w:r>
      <w:r w:rsidRPr="00FF738B">
        <w:t xml:space="preserve">. </w:t>
      </w:r>
      <w:r>
        <w:t xml:space="preserve">Пример- </w:t>
      </w:r>
      <w:r w:rsidRPr="00DC6FE7">
        <w:rPr>
          <w:lang w:val="en-US"/>
        </w:rPr>
        <w:t xml:space="preserve">“Yandex </w:t>
      </w:r>
      <w:r>
        <w:t>Дзен</w:t>
      </w:r>
      <w:r w:rsidRPr="00DC6FE7">
        <w:rPr>
          <w:lang w:val="en-US"/>
        </w:rPr>
        <w:t xml:space="preserve">”. </w:t>
      </w:r>
    </w:p>
    <w:p w14:paraId="498B3CC4" w14:textId="77777777" w:rsidR="00784AFC" w:rsidRDefault="00784AFC" w:rsidP="00177B1B">
      <w:pPr>
        <w:pStyle w:val="aff1"/>
        <w:numPr>
          <w:ilvl w:val="0"/>
          <w:numId w:val="18"/>
        </w:numPr>
      </w:pPr>
      <w:r>
        <w:lastRenderedPageBreak/>
        <w:t>Модель производителя</w:t>
      </w:r>
      <w:r w:rsidRPr="00FF738B">
        <w:t xml:space="preserve">. </w:t>
      </w:r>
      <w:r>
        <w:t>В данной модели произведенный продукт продается потребителю без посредников</w:t>
      </w:r>
      <w:r w:rsidRPr="00FF738B">
        <w:t>.</w:t>
      </w:r>
    </w:p>
    <w:p w14:paraId="7DA7021E" w14:textId="77777777" w:rsidR="00784AFC" w:rsidRDefault="00784AFC" w:rsidP="00177B1B">
      <w:pPr>
        <w:pStyle w:val="aff1"/>
        <w:numPr>
          <w:ilvl w:val="0"/>
          <w:numId w:val="18"/>
        </w:numPr>
      </w:pPr>
      <w:r>
        <w:t>Модель дистрибьютера</w:t>
      </w:r>
      <w:r w:rsidRPr="00FF738B">
        <w:t xml:space="preserve">. </w:t>
      </w:r>
      <w:r>
        <w:t>Продукт закупается у производителя и реализуется продавцом с определённой наценкой</w:t>
      </w:r>
      <w:r w:rsidRPr="00FF738B">
        <w:t xml:space="preserve">. </w:t>
      </w:r>
      <w:r>
        <w:t xml:space="preserve">Пример- </w:t>
      </w:r>
      <w:r w:rsidRPr="00DC6FE7">
        <w:t>“</w:t>
      </w:r>
      <w:r>
        <w:t>Пятерочка</w:t>
      </w:r>
      <w:r w:rsidRPr="00DC6FE7">
        <w:t xml:space="preserve">”. </w:t>
      </w:r>
    </w:p>
    <w:p w14:paraId="0B092DB7" w14:textId="77777777" w:rsidR="00784AFC" w:rsidRDefault="00784AFC" w:rsidP="00177B1B">
      <w:pPr>
        <w:pStyle w:val="aff1"/>
        <w:numPr>
          <w:ilvl w:val="0"/>
          <w:numId w:val="18"/>
        </w:numPr>
      </w:pPr>
      <w:r>
        <w:t>Франчайзинг</w:t>
      </w:r>
      <w:r w:rsidRPr="007D4406">
        <w:t>.</w:t>
      </w:r>
      <w:r w:rsidRPr="00DC134D">
        <w:t xml:space="preserve"> </w:t>
      </w:r>
      <w:r>
        <w:t>Продажа успешной бизнес-модели</w:t>
      </w:r>
      <w:r w:rsidRPr="007D4406">
        <w:t>,</w:t>
      </w:r>
      <w:r>
        <w:t xml:space="preserve"> ее запуск</w:t>
      </w:r>
      <w:r w:rsidRPr="007D4406">
        <w:t xml:space="preserve">. </w:t>
      </w:r>
      <w:r>
        <w:t xml:space="preserve">Пример- </w:t>
      </w:r>
      <w:r w:rsidRPr="00DC134D">
        <w:t>“</w:t>
      </w:r>
      <w:proofErr w:type="spellStart"/>
      <w:r>
        <w:t>Додо</w:t>
      </w:r>
      <w:proofErr w:type="spellEnd"/>
      <w:r>
        <w:t xml:space="preserve"> пицца</w:t>
      </w:r>
      <w:r w:rsidRPr="00DC134D">
        <w:t xml:space="preserve">”. </w:t>
      </w:r>
    </w:p>
    <w:p w14:paraId="7A2B7FD9" w14:textId="77777777" w:rsidR="00784AFC" w:rsidRDefault="00784AFC" w:rsidP="00177B1B">
      <w:pPr>
        <w:pStyle w:val="aff1"/>
        <w:numPr>
          <w:ilvl w:val="0"/>
          <w:numId w:val="18"/>
        </w:numPr>
      </w:pPr>
      <w:r>
        <w:t>Аренда</w:t>
      </w:r>
      <w:r w:rsidRPr="007D4406">
        <w:t xml:space="preserve">, </w:t>
      </w:r>
      <w:r>
        <w:t>лизинг</w:t>
      </w:r>
      <w:r w:rsidRPr="007D4406">
        <w:t xml:space="preserve">. </w:t>
      </w:r>
      <w:r>
        <w:t>Передача продукта во временное пользование.</w:t>
      </w:r>
      <w:r w:rsidRPr="007D4406">
        <w:t xml:space="preserve"> </w:t>
      </w:r>
    </w:p>
    <w:p w14:paraId="71D494C6" w14:textId="77777777" w:rsidR="00784AFC" w:rsidRDefault="00784AFC" w:rsidP="00177B1B">
      <w:pPr>
        <w:pStyle w:val="aff1"/>
        <w:numPr>
          <w:ilvl w:val="0"/>
          <w:numId w:val="18"/>
        </w:numPr>
      </w:pPr>
      <w:r>
        <w:t>Подписка</w:t>
      </w:r>
      <w:r w:rsidRPr="007D4406">
        <w:t xml:space="preserve">. </w:t>
      </w:r>
      <w:r>
        <w:t>Продажа временного доступа к продукту</w:t>
      </w:r>
      <w:r w:rsidRPr="007D4406">
        <w:t xml:space="preserve">. </w:t>
      </w:r>
      <w:r>
        <w:t xml:space="preserve">Пример- </w:t>
      </w:r>
      <w:r w:rsidRPr="00DC6FE7">
        <w:rPr>
          <w:lang w:val="en-US"/>
        </w:rPr>
        <w:t xml:space="preserve">“Netflix”. </w:t>
      </w:r>
    </w:p>
    <w:p w14:paraId="035C7455" w14:textId="77777777" w:rsidR="00784AFC" w:rsidRDefault="00784AFC" w:rsidP="00177B1B">
      <w:pPr>
        <w:pStyle w:val="aff1"/>
        <w:numPr>
          <w:ilvl w:val="0"/>
          <w:numId w:val="18"/>
        </w:numPr>
      </w:pPr>
      <w:r>
        <w:t>Партнерский маркетинг</w:t>
      </w:r>
      <w:r w:rsidRPr="007D4406">
        <w:t xml:space="preserve">. </w:t>
      </w:r>
      <w:r>
        <w:t>Получение прибыли от продвижения других товаров и услуг</w:t>
      </w:r>
      <w:r w:rsidRPr="007D4406">
        <w:t xml:space="preserve">. </w:t>
      </w:r>
      <w:r>
        <w:t xml:space="preserve">Пример- </w:t>
      </w:r>
      <w:r w:rsidRPr="00DC6FE7">
        <w:rPr>
          <w:lang w:val="en-US"/>
        </w:rPr>
        <w:t>“</w:t>
      </w:r>
      <w:r>
        <w:t>Сравни</w:t>
      </w:r>
      <w:r w:rsidRPr="00DC6FE7">
        <w:rPr>
          <w:lang w:val="en-US"/>
        </w:rPr>
        <w:t>.</w:t>
      </w:r>
      <w:proofErr w:type="spellStart"/>
      <w:r>
        <w:t>ру</w:t>
      </w:r>
      <w:proofErr w:type="spellEnd"/>
      <w:r w:rsidRPr="00DC6FE7">
        <w:rPr>
          <w:lang w:val="en-US"/>
        </w:rPr>
        <w:t>”.</w:t>
      </w:r>
    </w:p>
    <w:p w14:paraId="0CE792DC" w14:textId="77777777" w:rsidR="00784AFC" w:rsidRDefault="00784AFC" w:rsidP="00177B1B">
      <w:pPr>
        <w:pStyle w:val="aff1"/>
        <w:numPr>
          <w:ilvl w:val="0"/>
          <w:numId w:val="18"/>
        </w:numPr>
      </w:pPr>
      <w:r>
        <w:t>Комплектация</w:t>
      </w:r>
      <w:r w:rsidRPr="00CD5AB7">
        <w:t xml:space="preserve">. </w:t>
      </w:r>
      <w:r>
        <w:t>Продажа родственных товаров ил и услуг к основному виду деятельности</w:t>
      </w:r>
      <w:r w:rsidRPr="00CD5AB7">
        <w:t xml:space="preserve">. </w:t>
      </w:r>
      <w:r>
        <w:t>Например</w:t>
      </w:r>
      <w:r w:rsidRPr="00DC6FE7">
        <w:rPr>
          <w:lang w:val="en-US"/>
        </w:rPr>
        <w:t xml:space="preserve">, </w:t>
      </w:r>
      <w:r>
        <w:t>фитнес-клубы (спортивное питание</w:t>
      </w:r>
      <w:r w:rsidRPr="00DC6FE7">
        <w:rPr>
          <w:lang w:val="en-US"/>
        </w:rPr>
        <w:t>,</w:t>
      </w:r>
      <w:r>
        <w:t xml:space="preserve"> инвентарь</w:t>
      </w:r>
      <w:r w:rsidRPr="00DC6FE7">
        <w:rPr>
          <w:lang w:val="en-US"/>
        </w:rPr>
        <w:t>,</w:t>
      </w:r>
      <w:r>
        <w:t xml:space="preserve"> одежда)</w:t>
      </w:r>
      <w:r w:rsidRPr="00DC6FE7">
        <w:rPr>
          <w:lang w:val="en-US"/>
        </w:rPr>
        <w:t xml:space="preserve">. </w:t>
      </w:r>
    </w:p>
    <w:p w14:paraId="2AF9BB52" w14:textId="77777777" w:rsidR="00784AFC" w:rsidRDefault="00784AFC" w:rsidP="00177B1B">
      <w:pPr>
        <w:pStyle w:val="aff1"/>
        <w:numPr>
          <w:ilvl w:val="0"/>
          <w:numId w:val="18"/>
        </w:numPr>
      </w:pPr>
      <w:r>
        <w:t>Продажа по частям</w:t>
      </w:r>
      <w:r w:rsidRPr="00CD5AB7">
        <w:t xml:space="preserve">. </w:t>
      </w:r>
      <w:r>
        <w:t>Продажа неполного продукта</w:t>
      </w:r>
      <w:r w:rsidRPr="00CD5AB7">
        <w:t xml:space="preserve">. </w:t>
      </w:r>
      <w:r>
        <w:t>Например- хостелы</w:t>
      </w:r>
      <w:r w:rsidRPr="00DC6FE7">
        <w:rPr>
          <w:lang w:val="en-US"/>
        </w:rPr>
        <w:t xml:space="preserve">. </w:t>
      </w:r>
    </w:p>
    <w:p w14:paraId="4993F182" w14:textId="77777777" w:rsidR="00784AFC" w:rsidRDefault="00784AFC" w:rsidP="00177B1B">
      <w:pPr>
        <w:pStyle w:val="aff1"/>
        <w:numPr>
          <w:ilvl w:val="0"/>
          <w:numId w:val="18"/>
        </w:numPr>
      </w:pPr>
      <w:proofErr w:type="spellStart"/>
      <w:r>
        <w:t>Лоукостер</w:t>
      </w:r>
      <w:proofErr w:type="spellEnd"/>
      <w:r w:rsidRPr="00CD5AB7">
        <w:t xml:space="preserve">. </w:t>
      </w:r>
      <w:r>
        <w:t>Часть опций недоступна или продается за дополнительную плату</w:t>
      </w:r>
      <w:r w:rsidRPr="00CD5AB7">
        <w:t xml:space="preserve">. </w:t>
      </w:r>
      <w:r>
        <w:t xml:space="preserve">Пример- </w:t>
      </w:r>
      <w:r w:rsidRPr="00DC6FE7">
        <w:rPr>
          <w:lang w:val="en-US"/>
        </w:rPr>
        <w:t>“</w:t>
      </w:r>
      <w:r>
        <w:t>Победа</w:t>
      </w:r>
      <w:r w:rsidRPr="00DC6FE7">
        <w:rPr>
          <w:lang w:val="en-US"/>
        </w:rPr>
        <w:t xml:space="preserve">”. </w:t>
      </w:r>
    </w:p>
    <w:p w14:paraId="4BA4F552" w14:textId="77777777" w:rsidR="00784AFC" w:rsidRDefault="00784AFC" w:rsidP="00177B1B">
      <w:pPr>
        <w:pStyle w:val="aff1"/>
        <w:numPr>
          <w:ilvl w:val="0"/>
          <w:numId w:val="18"/>
        </w:numPr>
      </w:pPr>
      <w:r>
        <w:t xml:space="preserve">Модель </w:t>
      </w:r>
      <w:r w:rsidRPr="00CD5AB7">
        <w:t>“</w:t>
      </w:r>
      <w:r>
        <w:t>Бритва и лезвие</w:t>
      </w:r>
      <w:r w:rsidRPr="00CD5AB7">
        <w:t xml:space="preserve">”. </w:t>
      </w:r>
      <w:r>
        <w:t>Основная прибыль от реализации расходных материалов</w:t>
      </w:r>
      <w:r w:rsidRPr="003E3C05">
        <w:t xml:space="preserve">. </w:t>
      </w:r>
      <w:r>
        <w:t>Пример- продажа принтеров</w:t>
      </w:r>
      <w:r w:rsidRPr="00DC6FE7">
        <w:rPr>
          <w:lang w:val="en-US"/>
        </w:rPr>
        <w:t xml:space="preserve">, </w:t>
      </w:r>
      <w:r>
        <w:t>картриджей</w:t>
      </w:r>
      <w:r w:rsidRPr="00DC6FE7">
        <w:rPr>
          <w:lang w:val="en-US"/>
        </w:rPr>
        <w:t xml:space="preserve">. </w:t>
      </w:r>
    </w:p>
    <w:p w14:paraId="1264369D" w14:textId="77777777" w:rsidR="00784AFC" w:rsidRDefault="00784AFC" w:rsidP="00177B1B">
      <w:pPr>
        <w:pStyle w:val="aff1"/>
        <w:numPr>
          <w:ilvl w:val="0"/>
          <w:numId w:val="18"/>
        </w:numPr>
      </w:pPr>
      <w:r>
        <w:t xml:space="preserve">Обратная модель от </w:t>
      </w:r>
      <w:r w:rsidRPr="00465424">
        <w:t>“</w:t>
      </w:r>
      <w:r>
        <w:t>Бритва и лезвие</w:t>
      </w:r>
      <w:r w:rsidRPr="00465424">
        <w:t>”</w:t>
      </w:r>
      <w:r w:rsidRPr="003E3C05">
        <w:t xml:space="preserve">. </w:t>
      </w:r>
      <w:r>
        <w:t>Основная прибыль от главного продукта</w:t>
      </w:r>
      <w:r w:rsidRPr="003E3C05">
        <w:t>,</w:t>
      </w:r>
      <w:r>
        <w:t xml:space="preserve"> сопутствующие товары по низкой цене</w:t>
      </w:r>
      <w:r w:rsidRPr="003E3C05">
        <w:t xml:space="preserve">. </w:t>
      </w:r>
      <w:r>
        <w:t xml:space="preserve">Пример- </w:t>
      </w:r>
      <w:r w:rsidRPr="00DC6FE7">
        <w:rPr>
          <w:lang w:val="en-US"/>
        </w:rPr>
        <w:t>“Apple”.</w:t>
      </w:r>
    </w:p>
    <w:p w14:paraId="298FE720" w14:textId="77777777" w:rsidR="00784AFC" w:rsidRDefault="00784AFC" w:rsidP="00177B1B">
      <w:pPr>
        <w:pStyle w:val="aff1"/>
        <w:numPr>
          <w:ilvl w:val="0"/>
          <w:numId w:val="18"/>
        </w:numPr>
      </w:pPr>
      <w:r>
        <w:t>Стандартизация</w:t>
      </w:r>
      <w:r w:rsidRPr="003E3C05">
        <w:t xml:space="preserve">. </w:t>
      </w:r>
      <w:r>
        <w:t>Продажа шаблонных продуктов</w:t>
      </w:r>
      <w:r w:rsidRPr="003E3C05">
        <w:t xml:space="preserve">. </w:t>
      </w:r>
      <w:r>
        <w:t>Пример- шаблоны веб-сайтов</w:t>
      </w:r>
      <w:r w:rsidRPr="00204AC3">
        <w:t xml:space="preserve">. </w:t>
      </w:r>
    </w:p>
    <w:p w14:paraId="10A2720C" w14:textId="77777777" w:rsidR="00784AFC" w:rsidRPr="00DC6FE7" w:rsidRDefault="00784AFC" w:rsidP="00177B1B">
      <w:pPr>
        <w:pStyle w:val="aff1"/>
        <w:numPr>
          <w:ilvl w:val="0"/>
          <w:numId w:val="18"/>
        </w:numPr>
      </w:pPr>
      <w:r>
        <w:t>Модель от продукта к услуге</w:t>
      </w:r>
      <w:r w:rsidRPr="00465424">
        <w:t xml:space="preserve">. </w:t>
      </w:r>
      <w:r>
        <w:t>Потребитель получает не продукт</w:t>
      </w:r>
      <w:r w:rsidRPr="003E3C05">
        <w:t>,</w:t>
      </w:r>
      <w:r>
        <w:t xml:space="preserve"> а услугу</w:t>
      </w:r>
      <w:r w:rsidRPr="003E3C05">
        <w:t xml:space="preserve">. </w:t>
      </w:r>
      <w:r>
        <w:t xml:space="preserve">Пример- </w:t>
      </w:r>
      <w:r w:rsidRPr="00DC6FE7">
        <w:rPr>
          <w:lang w:val="en-US"/>
        </w:rPr>
        <w:t>“C</w:t>
      </w:r>
      <w:proofErr w:type="spellStart"/>
      <w:r>
        <w:t>амокат</w:t>
      </w:r>
      <w:proofErr w:type="spellEnd"/>
      <w:r w:rsidRPr="00DC6FE7">
        <w:rPr>
          <w:lang w:val="en-US"/>
        </w:rPr>
        <w:t xml:space="preserve">”. </w:t>
      </w:r>
    </w:p>
    <w:p w14:paraId="42FDEB69" w14:textId="77777777" w:rsidR="00784AFC" w:rsidRPr="00360920" w:rsidRDefault="00784AFC" w:rsidP="00177B1B">
      <w:pPr>
        <w:pStyle w:val="aff1"/>
        <w:numPr>
          <w:ilvl w:val="0"/>
          <w:numId w:val="18"/>
        </w:numPr>
      </w:pPr>
      <w:r w:rsidRPr="00DC6FE7">
        <w:rPr>
          <w:lang w:val="en-US"/>
        </w:rPr>
        <w:t>Freemium</w:t>
      </w:r>
      <w:r w:rsidRPr="003E3C05">
        <w:t xml:space="preserve">. </w:t>
      </w:r>
      <w:r>
        <w:t>Представление части функционала бесплатно</w:t>
      </w:r>
      <w:r w:rsidRPr="003E3C05">
        <w:t xml:space="preserve">. </w:t>
      </w:r>
      <w:r>
        <w:t>Полная версия за деньги</w:t>
      </w:r>
      <w:r w:rsidRPr="00DC6FE7">
        <w:rPr>
          <w:lang w:val="en-US"/>
        </w:rPr>
        <w:t xml:space="preserve">. </w:t>
      </w:r>
    </w:p>
    <w:p w14:paraId="223CE5B3" w14:textId="77777777" w:rsidR="00784AFC" w:rsidRPr="00DC6FE7" w:rsidRDefault="00784AFC" w:rsidP="00784AFC">
      <w:pPr>
        <w:pStyle w:val="aff1"/>
      </w:pPr>
      <w:r w:rsidRPr="00DC6FE7">
        <w:t xml:space="preserve">Существует три компонента бизнес-модели: </w:t>
      </w:r>
    </w:p>
    <w:p w14:paraId="1544D39B" w14:textId="77777777" w:rsidR="00784AFC" w:rsidRDefault="00784AFC" w:rsidP="00177B1B">
      <w:pPr>
        <w:pStyle w:val="aff1"/>
        <w:numPr>
          <w:ilvl w:val="0"/>
          <w:numId w:val="19"/>
        </w:numPr>
      </w:pPr>
      <w:r w:rsidRPr="00DC6FE7">
        <w:t xml:space="preserve">Продукт- производство, дизайн и упаковка </w:t>
      </w:r>
    </w:p>
    <w:p w14:paraId="0C76910B" w14:textId="77777777" w:rsidR="00784AFC" w:rsidRDefault="00784AFC" w:rsidP="00177B1B">
      <w:pPr>
        <w:pStyle w:val="aff1"/>
        <w:numPr>
          <w:ilvl w:val="0"/>
          <w:numId w:val="19"/>
        </w:numPr>
      </w:pPr>
      <w:r w:rsidRPr="00DC6FE7">
        <w:t xml:space="preserve">Ценообразование- себестоимость и издержки на его производство </w:t>
      </w:r>
    </w:p>
    <w:p w14:paraId="3BA6FB29" w14:textId="77777777" w:rsidR="00784AFC" w:rsidRPr="00DC6FE7" w:rsidRDefault="00784AFC" w:rsidP="00177B1B">
      <w:pPr>
        <w:pStyle w:val="aff1"/>
        <w:numPr>
          <w:ilvl w:val="0"/>
          <w:numId w:val="19"/>
        </w:numPr>
      </w:pPr>
      <w:r w:rsidRPr="00DC6FE7">
        <w:t>Продвижение- реклама, маркетинг</w:t>
      </w:r>
    </w:p>
    <w:p w14:paraId="0FFE1529" w14:textId="77777777" w:rsidR="00784AFC" w:rsidRPr="00DC6FE7" w:rsidRDefault="00784AFC" w:rsidP="00974DDA">
      <w:pPr>
        <w:pStyle w:val="aff1"/>
      </w:pPr>
      <w:r w:rsidRPr="00DC6FE7">
        <w:lastRenderedPageBreak/>
        <w:t xml:space="preserve">Можно сделать вывод, что бизнес-модель — это формат, в котором будет функционировать компания. У каждого предпринимателя есть возможность использовать существующую модель или создать свою на основе поставленных целей. </w:t>
      </w:r>
    </w:p>
    <w:p w14:paraId="4D93CCB8" w14:textId="7101D1A9" w:rsidR="00784AFC" w:rsidRPr="00974DDA" w:rsidRDefault="00784AFC" w:rsidP="00974DDA">
      <w:pPr>
        <w:pStyle w:val="aff1"/>
        <w:rPr>
          <w:rFonts w:ascii="TimesNewRomanPSMT" w:hAnsi="TimesNewRomanPSMT"/>
        </w:rPr>
      </w:pPr>
      <w:r w:rsidRPr="00DC6FE7">
        <w:t>“Бизнес-модель служит для логического описания основных принципов создания, развития и успешной работа ы организации в экономическом, социальном, культурном и иных контекстах”</w:t>
      </w:r>
      <w:r w:rsidR="00974DDA" w:rsidRPr="00974DDA">
        <w:t xml:space="preserve"> [</w:t>
      </w:r>
      <w:proofErr w:type="spellStart"/>
      <w:r w:rsidR="00974DDA" w:rsidRPr="00974DDA">
        <w:rPr>
          <w:rFonts w:ascii="TimesNewRomanPSMT" w:hAnsi="TimesNewRomanPSMT"/>
        </w:rPr>
        <w:t>Osterwalder</w:t>
      </w:r>
      <w:proofErr w:type="spellEnd"/>
      <w:r w:rsidR="00974DDA" w:rsidRPr="00974DDA">
        <w:rPr>
          <w:rFonts w:ascii="TimesNewRomanPSMT" w:hAnsi="TimesNewRomanPSMT"/>
        </w:rPr>
        <w:t xml:space="preserve">, A. и </w:t>
      </w:r>
      <w:proofErr w:type="spellStart"/>
      <w:r w:rsidR="00974DDA" w:rsidRPr="00974DDA">
        <w:rPr>
          <w:rFonts w:ascii="TimesNewRomanPSMT" w:hAnsi="TimesNewRomanPSMT"/>
        </w:rPr>
        <w:t>Pigneur</w:t>
      </w:r>
      <w:proofErr w:type="spellEnd"/>
      <w:r w:rsidR="00974DDA" w:rsidRPr="00974DDA">
        <w:rPr>
          <w:rFonts w:ascii="TimesNewRomanPSMT" w:hAnsi="TimesNewRomanPSMT"/>
        </w:rPr>
        <w:t>, Y</w:t>
      </w:r>
      <w:r w:rsidR="00FE6634" w:rsidRPr="00FE6634">
        <w:rPr>
          <w:rFonts w:ascii="TimesNewRomanPSMT" w:hAnsi="TimesNewRomanPSMT"/>
        </w:rPr>
        <w:t>.</w:t>
      </w:r>
      <w:r w:rsidR="00974DDA" w:rsidRPr="00974DDA">
        <w:rPr>
          <w:rFonts w:ascii="TimesNewRomanPSMT" w:hAnsi="TimesNewRomanPSMT"/>
        </w:rPr>
        <w:t>, 2010</w:t>
      </w:r>
      <w:r w:rsidR="00974DDA" w:rsidRPr="00974DDA">
        <w:t>]</w:t>
      </w:r>
      <w:r w:rsidRPr="00DC6FE7">
        <w:t xml:space="preserve">. Данное определение и в настоящее время является основополагающим в изучении концепции бизнес-модели и ее использование в современных реалиях. </w:t>
      </w:r>
    </w:p>
    <w:p w14:paraId="41B9372C" w14:textId="41D4893F" w:rsidR="00784AFC" w:rsidRDefault="009751A2" w:rsidP="009751A2">
      <w:pPr>
        <w:pStyle w:val="2"/>
      </w:pPr>
      <w:bookmarkStart w:id="3" w:name="_Toc135944775"/>
      <w:r>
        <w:t xml:space="preserve">1.2. </w:t>
      </w:r>
      <w:r w:rsidR="00784AFC">
        <w:t>Роль бизнес-модели для компаний в условиях неопределённости</w:t>
      </w:r>
      <w:bookmarkEnd w:id="3"/>
      <w:r w:rsidR="00784AFC">
        <w:t xml:space="preserve"> </w:t>
      </w:r>
    </w:p>
    <w:p w14:paraId="3AFB9907" w14:textId="77777777" w:rsidR="00784AFC" w:rsidRPr="00DC6FE7" w:rsidRDefault="00784AFC" w:rsidP="00784AFC">
      <w:pPr>
        <w:pStyle w:val="aff1"/>
      </w:pPr>
      <w:r w:rsidRPr="00DC6FE7">
        <w:t>Ценность бизнес-модели проявляется в том, что она определяет, как компания достигает своих целей и зарабатывает деньги. Бизнес-модель описывает, как компания создает, доставляет и захватывает ценность для клиентов, а также как она генерирует доходы, управляет затратами и распределяет прибыль.</w:t>
      </w:r>
    </w:p>
    <w:p w14:paraId="612A839F" w14:textId="77777777" w:rsidR="00784AFC" w:rsidRPr="00DC6FE7" w:rsidRDefault="00784AFC" w:rsidP="00784AFC">
      <w:pPr>
        <w:pStyle w:val="aff1"/>
      </w:pPr>
      <w:r w:rsidRPr="00DC6FE7">
        <w:t>Применение эффективной бизнес-модели может принести компании значительную ценность, так как:</w:t>
      </w:r>
    </w:p>
    <w:p w14:paraId="3708620C" w14:textId="77777777" w:rsidR="00784AFC" w:rsidRDefault="00784AFC" w:rsidP="00177B1B">
      <w:pPr>
        <w:pStyle w:val="aff1"/>
        <w:numPr>
          <w:ilvl w:val="0"/>
          <w:numId w:val="20"/>
        </w:numPr>
      </w:pPr>
      <w:r>
        <w:t>Она помогает определить стратегию компании и выделить ее конкурентное преимущество на рынке, что привлекает больше клиентов.</w:t>
      </w:r>
    </w:p>
    <w:p w14:paraId="57A646CA" w14:textId="77777777" w:rsidR="00784AFC" w:rsidRDefault="00784AFC" w:rsidP="00177B1B">
      <w:pPr>
        <w:pStyle w:val="aff1"/>
        <w:numPr>
          <w:ilvl w:val="0"/>
          <w:numId w:val="20"/>
        </w:numPr>
      </w:pPr>
      <w:r>
        <w:t>Она помогает компании понять потребности клиентов и разработать продукты и услуги, которые максимально удовлетворят эти потребности.</w:t>
      </w:r>
    </w:p>
    <w:p w14:paraId="20F6AAD2" w14:textId="77777777" w:rsidR="00784AFC" w:rsidRDefault="00784AFC" w:rsidP="00177B1B">
      <w:pPr>
        <w:pStyle w:val="aff1"/>
        <w:numPr>
          <w:ilvl w:val="0"/>
          <w:numId w:val="20"/>
        </w:numPr>
      </w:pPr>
      <w:r>
        <w:t>Она определяет ценовую политику, позволяющую максимизировать прибыль и одновременно удерживать конкурентоспособные цены.</w:t>
      </w:r>
    </w:p>
    <w:p w14:paraId="3204024C" w14:textId="77777777" w:rsidR="00784AFC" w:rsidRDefault="00784AFC" w:rsidP="00177B1B">
      <w:pPr>
        <w:pStyle w:val="aff1"/>
        <w:numPr>
          <w:ilvl w:val="0"/>
          <w:numId w:val="20"/>
        </w:numPr>
      </w:pPr>
      <w:r>
        <w:t>Она определяет, как компания будет распределять свои ресурсы и управлять затратами, что повышает эффективность использования ресурсов и рентабельность.</w:t>
      </w:r>
    </w:p>
    <w:p w14:paraId="5ED8E670" w14:textId="77777777" w:rsidR="00784AFC" w:rsidRDefault="00784AFC" w:rsidP="00177B1B">
      <w:pPr>
        <w:pStyle w:val="aff1"/>
        <w:numPr>
          <w:ilvl w:val="0"/>
          <w:numId w:val="20"/>
        </w:numPr>
      </w:pPr>
      <w:r>
        <w:t>Она помогает компании принимать обоснованные решения об инвестициях, развитии бизнеса и новых продуктах и услугах, основываясь на финансовых показателях и производительности.</w:t>
      </w:r>
    </w:p>
    <w:p w14:paraId="420D45CE" w14:textId="77777777" w:rsidR="00784AFC" w:rsidRDefault="00784AFC" w:rsidP="00784AFC">
      <w:pPr>
        <w:pStyle w:val="aff1"/>
      </w:pPr>
      <w:r>
        <w:t>В целом, бизнес-модель является фундаментом любого бизнеса и может значительно повысить его ценность, если она хорошо разработана и эффективно реализована.</w:t>
      </w:r>
    </w:p>
    <w:p w14:paraId="123BD7FD" w14:textId="77777777" w:rsidR="00784AFC" w:rsidRDefault="00784AFC" w:rsidP="00784AFC">
      <w:pPr>
        <w:pStyle w:val="aff1"/>
      </w:pPr>
      <w:r>
        <w:t>В финансовом</w:t>
      </w:r>
      <w:r w:rsidRPr="00B52F72">
        <w:t xml:space="preserve"> </w:t>
      </w:r>
      <w:r>
        <w:t>плане эффективная бизнес-модель может значительно улучшить положение компании по нескольким параметрам:</w:t>
      </w:r>
    </w:p>
    <w:p w14:paraId="1CD9CAD2" w14:textId="77777777" w:rsidR="00784AFC" w:rsidRDefault="00784AFC" w:rsidP="00784AFC">
      <w:pPr>
        <w:pStyle w:val="aff1"/>
      </w:pPr>
      <w:r>
        <w:lastRenderedPageBreak/>
        <w:t>Максимизация прибыли: Бизнес-модель определяет, как компания должна зарабатывать деньги и как можно увеличить свою прибыль, например, устанавливая оптимальную ценовую политику и контролируя расходы.</w:t>
      </w:r>
    </w:p>
    <w:p w14:paraId="6A469FD2" w14:textId="77777777" w:rsidR="00784AFC" w:rsidRDefault="00784AFC" w:rsidP="00784AFC">
      <w:pPr>
        <w:pStyle w:val="aff1"/>
      </w:pPr>
      <w:r>
        <w:t>Управление рисками: Бизнес-модель помогает компании определить риски своей деятельности и разработать стратегии по управлению ими, например, выбирая оптимальный способ финансирования и распределяя ресурсы для кризисного управления.</w:t>
      </w:r>
    </w:p>
    <w:p w14:paraId="326E2AB5" w14:textId="77777777" w:rsidR="00784AFC" w:rsidRDefault="00784AFC" w:rsidP="00784AFC">
      <w:pPr>
        <w:pStyle w:val="aff1"/>
      </w:pPr>
      <w:r>
        <w:t>Привлечение инвестиций: Эффективная бизнес-модель может привлечь инвесторов, заинтересованных в инвестировании в компанию, благодаря понятному плану заработка и распределения прибыли.</w:t>
      </w:r>
    </w:p>
    <w:p w14:paraId="47693F6A" w14:textId="77777777" w:rsidR="00784AFC" w:rsidRDefault="00784AFC" w:rsidP="00784AFC">
      <w:pPr>
        <w:pStyle w:val="aff1"/>
      </w:pPr>
      <w:r>
        <w:t>Увеличение стоимости компании: хорошо разработанная бизнес-модель может повысить стоимость компании на рынке, показывая потенциальным инвесторам и партнерам высокий потенциал роста и прибыли.</w:t>
      </w:r>
    </w:p>
    <w:p w14:paraId="2BB2A14C" w14:textId="77777777" w:rsidR="00784AFC" w:rsidRDefault="00784AFC" w:rsidP="00784AFC">
      <w:pPr>
        <w:pStyle w:val="aff1"/>
      </w:pPr>
      <w:r>
        <w:t>Улучшение финансовых показателей: Бизнес-модель может помочь улучшить финансовые показатели компании, например, повысив выручку, рентабельность и денежный поток, благодаря более эффективному использованию ресурсов и контролю за расходами.</w:t>
      </w:r>
    </w:p>
    <w:p w14:paraId="7EE2A7A3" w14:textId="77777777" w:rsidR="00784AFC" w:rsidRDefault="00784AFC" w:rsidP="00784AFC">
      <w:pPr>
        <w:pStyle w:val="aff1"/>
      </w:pPr>
      <w:r>
        <w:t>Таким образом, эффективная бизнес-модель может оказать значительное влияние на финансовое состояние компании, повышая прибыль, снижая риски, привлекая инвестиции, увеличивая стоимость компании и улучшая ее финансовые показатели.</w:t>
      </w:r>
    </w:p>
    <w:p w14:paraId="58461FE9" w14:textId="77777777" w:rsidR="00784AFC" w:rsidRDefault="00784AFC" w:rsidP="00784AFC">
      <w:pPr>
        <w:pStyle w:val="aff1"/>
      </w:pPr>
      <w:r>
        <w:t xml:space="preserve">Существует </w:t>
      </w:r>
      <w:r w:rsidRPr="000A6BFB">
        <w:t xml:space="preserve">несколько финансовых показателей, которые помогают понять, работает ли бизнес-модель компании, </w:t>
      </w:r>
      <w:r>
        <w:t>такие как</w:t>
      </w:r>
      <w:r w:rsidRPr="000A6BFB">
        <w:t xml:space="preserve"> прибыльность, рентабельность, денежный поток, рост выручки и конкурентоспособность. Если компания получает прибыль, имеет высокую рентабельность, положительный денежный поток, увеличивает выручку и успешно конкурирует на рынке, то это может означать, что ее бизнес-модель работает хорошо. В целом, эффективная бизнес-модель должна удовлетворять потребности клиентов, контролировать затраты и генерировать прибыль.</w:t>
      </w:r>
    </w:p>
    <w:p w14:paraId="154305B0" w14:textId="77777777" w:rsidR="00784AFC" w:rsidRPr="00FC5447" w:rsidRDefault="00784AFC" w:rsidP="00784AFC">
      <w:pPr>
        <w:pStyle w:val="aff1"/>
      </w:pPr>
      <w:r w:rsidRPr="00FC5447">
        <w:t>Корпоративная среда характеризуется постоянной и неизбежной неопределенностью. Неопределенность — это состояние незнания того, что готовит будущее или как будут развиваться определенные события. Компании могут столкнуться с рисками и трудностями из-за отсутствия предсказуемости, что может негативно сказаться на их деятельности и финансовых результатах.</w:t>
      </w:r>
    </w:p>
    <w:p w14:paraId="473DF4D3" w14:textId="77777777" w:rsidR="00784AFC" w:rsidRPr="00FC5447" w:rsidRDefault="00784AFC" w:rsidP="00784AFC">
      <w:pPr>
        <w:pStyle w:val="aff1"/>
      </w:pPr>
      <w:r w:rsidRPr="00FC5447">
        <w:lastRenderedPageBreak/>
        <w:t>Одним из самых больших источников неопределенности для бизнеса является экономика. На доходы, расходы и прибыльность компании могут влиять изменения процентных ставок, обменных курсов, инфляции и роста ВВП. Чтобы оставаться конкурентоспособными и не допускать финансовых потерь, бизнес должен уметь быстро реагировать на изменение экономической конъюнктуры.</w:t>
      </w:r>
    </w:p>
    <w:p w14:paraId="2EE60BDC" w14:textId="77777777" w:rsidR="00784AFC" w:rsidRDefault="00784AFC" w:rsidP="00784AFC">
      <w:pPr>
        <w:pStyle w:val="aff1"/>
      </w:pPr>
      <w:r w:rsidRPr="00FC5447">
        <w:t>Еще одно неизвестное для бизнеса — состояние рынка. Существующие бизнес-модели могут быть подвергнуты сомнению из-за изменений во вкусах потребителей, технологических достижений и появления новых конкурентов. Компании, которые слишком долго адаптируются к этим изменениям, рискуют потерять клиентов и прибыль.</w:t>
      </w:r>
    </w:p>
    <w:p w14:paraId="4A61BC28" w14:textId="77777777" w:rsidR="00784AFC" w:rsidRPr="00FC5447" w:rsidRDefault="00784AFC" w:rsidP="00784AFC">
      <w:pPr>
        <w:pStyle w:val="aff1"/>
      </w:pPr>
      <w:r w:rsidRPr="00FC5447">
        <w:t>Регуляторные изменения также могут вызвать опасения у бизнеса. Чтобы предотвратить штрафы и другие последствия, предприятия должны быть проинформированы о новых нормативных требованиях и следить за их соблюдением.</w:t>
      </w:r>
    </w:p>
    <w:p w14:paraId="227C1E14" w14:textId="77777777" w:rsidR="00784AFC" w:rsidRPr="00FC5447" w:rsidRDefault="00784AFC" w:rsidP="00784AFC">
      <w:pPr>
        <w:pStyle w:val="aff1"/>
      </w:pPr>
      <w:r w:rsidRPr="00FC5447">
        <w:t>Еще одним источником беспокойства для бизнеса являются геополитические события. Компании, работающие на международных рынках, могут подвергаться риску политических волнений, торговых споров и конфликтов. Диверсифицируя свои операции и поставщиков и создавая резервные планы на случай ожидаемых сбоев, предприятия могут лучше подготовиться к геополитическим рискам.</w:t>
      </w:r>
    </w:p>
    <w:p w14:paraId="0E9AAD0D" w14:textId="77777777" w:rsidR="00784AFC" w:rsidRDefault="00784AFC" w:rsidP="00784AFC">
      <w:pPr>
        <w:pStyle w:val="aff1"/>
      </w:pPr>
      <w:r w:rsidRPr="00FC5447">
        <w:t>В заключение, основной характеристикой деловой среды является неопределенность. Компании должны выявлять источники неопределенности, влияющие на их деятельность, и создавать планы по эффективному управлению ими. Таким образом они могут снизить подверженность риску и гарантировать свой долгосрочный успех.</w:t>
      </w:r>
    </w:p>
    <w:p w14:paraId="5EED7FA5" w14:textId="77777777" w:rsidR="00784AFC" w:rsidRPr="00672DBE" w:rsidRDefault="00784AFC" w:rsidP="00784AFC">
      <w:pPr>
        <w:pStyle w:val="aff1"/>
      </w:pPr>
      <w:r w:rsidRPr="00672DBE">
        <w:t>Поскольку неопределенность является естественной частью делового мира, она часто ставит бизнес в затруднительное положение. Это связано с тем, что предприятиям сложно точно предвидеть будущие события, что может заставить их колебаться при принятии стратегических решений. Кроме того, двусмысленность может привести к недоверию к бизнес-модели и стратегии компании, что нанесет ущерб ее деятельности.</w:t>
      </w:r>
    </w:p>
    <w:p w14:paraId="5846D86C" w14:textId="77777777" w:rsidR="00784AFC" w:rsidRPr="00672DBE" w:rsidRDefault="00784AFC" w:rsidP="00784AFC">
      <w:pPr>
        <w:pStyle w:val="aff1"/>
      </w:pPr>
      <w:r w:rsidRPr="00672DBE">
        <w:t>Структуры, называемые бизнес-моделями, описывают, как корпорация зарабатывает деньги и ведет бизнес. Они имеют решающее значение для успеха бизнеса, поскольку позволяют организациям сопоставлять свои ресурсы и операции со своими стратегическими целями. Тем не менее, неоднозначность бизнес-среды может привести к непредсказуемым аспектам бизнес-стратегии компании, что может привести к неоднозначности.</w:t>
      </w:r>
    </w:p>
    <w:p w14:paraId="30E98E43" w14:textId="77777777" w:rsidR="00784AFC" w:rsidRPr="00672DBE" w:rsidRDefault="00784AFC" w:rsidP="00784AFC">
      <w:pPr>
        <w:pStyle w:val="aff1"/>
      </w:pPr>
      <w:r w:rsidRPr="00672DBE">
        <w:lastRenderedPageBreak/>
        <w:t xml:space="preserve">Бизнес-модели имеют решающее значение для успеха компании, поскольку помогают координировать ресурсы и операции со стратегическими целями. Однако непредсказуемый характер бизнес-среды может сделать характеристики бизнес-модели компании непредсказуемыми, что может вызвать вопросы об эффективности их стратегии. </w:t>
      </w:r>
    </w:p>
    <w:p w14:paraId="0B0370D1" w14:textId="77777777" w:rsidR="00784AFC" w:rsidRPr="00672DBE" w:rsidRDefault="00784AFC" w:rsidP="00784AFC">
      <w:pPr>
        <w:pStyle w:val="aff1"/>
      </w:pPr>
      <w:r w:rsidRPr="00672DBE">
        <w:t>Таким образом, чтобы обеспечить достижение своих целей и сохран</w:t>
      </w:r>
      <w:r>
        <w:t>ить</w:t>
      </w:r>
      <w:r w:rsidRPr="00672DBE">
        <w:t xml:space="preserve"> конкурентоспособности на рынке, предприятия должны уменьш</w:t>
      </w:r>
      <w:r>
        <w:t>а</w:t>
      </w:r>
      <w:r w:rsidRPr="00672DBE">
        <w:t>ть неопределенность. Компании могут достичь этого, используя стратегии управления рисками, которые дают им возможность выявлять, оценивать и снижать риски, связанные с их бизнес-операциями. Это может потребовать изучения потребительских тенденций и предпочтений посредством исследования рынка, изучения конкурентной среды и создания резервных планов на случай различных непредвиденных обстоятельств.</w:t>
      </w:r>
    </w:p>
    <w:p w14:paraId="1E0BB88D" w14:textId="77777777" w:rsidR="00784AFC" w:rsidRPr="00672DBE" w:rsidRDefault="00784AFC" w:rsidP="00784AFC">
      <w:pPr>
        <w:pStyle w:val="aff1"/>
      </w:pPr>
      <w:r w:rsidRPr="00672DBE">
        <w:t xml:space="preserve">Кроме того, диверсифицируя свою деятельность и инвестиции, предприятия могут снизить риск. Компании могут распределить риск неопределенности и предотвратить чрезмерную зависимость от конкретного рынка, продукта или услуги, диверсифицируя свою деятельность. </w:t>
      </w:r>
      <w:r>
        <w:t xml:space="preserve">Также </w:t>
      </w:r>
      <w:r w:rsidRPr="00672DBE">
        <w:t>это может дать им адаптивность и гибкость для изменения модели своей компании по мере необходимости.</w:t>
      </w:r>
    </w:p>
    <w:p w14:paraId="42B3BCA9" w14:textId="77777777" w:rsidR="00784AFC" w:rsidRDefault="00784AFC" w:rsidP="00784AFC">
      <w:pPr>
        <w:pStyle w:val="aff1"/>
      </w:pPr>
      <w:r>
        <w:t>Н</w:t>
      </w:r>
      <w:r w:rsidRPr="00672DBE">
        <w:t xml:space="preserve">еопределенность может поставить бизнес в затруднительное положение, вызывая недоверие к </w:t>
      </w:r>
      <w:r>
        <w:t>бизнес-</w:t>
      </w:r>
      <w:r w:rsidRPr="00672DBE">
        <w:t>модели своей компании. Однако компании могут уменьшить неопределенность, применяя методы управления рисками и диверсифицируя свой бизнес. Делая это, предприятия могут повысить свою способность идти на риск, принимать стратегические решения и достигать целей в ненадежной бизнес-среде.</w:t>
      </w:r>
    </w:p>
    <w:p w14:paraId="04596528" w14:textId="6BAE8190" w:rsidR="00784AFC" w:rsidRDefault="00784AFC" w:rsidP="00784AFC">
      <w:pPr>
        <w:pStyle w:val="aff1"/>
      </w:pPr>
      <w:r w:rsidRPr="002F4132">
        <w:t xml:space="preserve">Когда компания изменяет бизнес-модель, начиная новый бизнес, высока неопределённость будущих потоков, то есть риск данного нового бизнеса будет высокий. Чем выше эта неопределённость, тем больший риск компания берет на себя, но в то же время, при большем риске также возможна и большая доходность.  </w:t>
      </w:r>
    </w:p>
    <w:p w14:paraId="7F1D0AC4" w14:textId="0C5C8E89" w:rsidR="00AE1730" w:rsidRDefault="00AE1730" w:rsidP="00AE1730">
      <w:pPr>
        <w:pStyle w:val="2"/>
      </w:pPr>
      <w:bookmarkStart w:id="4" w:name="_Toc135944776"/>
      <w:r>
        <w:t>1.3. Характеристика отрасли жестких дисков</w:t>
      </w:r>
      <w:bookmarkEnd w:id="4"/>
      <w:r>
        <w:t xml:space="preserve"> </w:t>
      </w:r>
    </w:p>
    <w:p w14:paraId="4E393072" w14:textId="4727E42E" w:rsidR="007B5AE0" w:rsidRDefault="007B5AE0" w:rsidP="007B5AE0">
      <w:pPr>
        <w:pStyle w:val="aff1"/>
      </w:pPr>
      <w:r>
        <w:t xml:space="preserve">Производством жестких дисков изначально занимались приблизительно 224 компании. В настоящее время основными производителями является три компании: </w:t>
      </w:r>
      <w:proofErr w:type="spellStart"/>
      <w:r>
        <w:t>Seagate</w:t>
      </w:r>
      <w:proofErr w:type="spellEnd"/>
      <w:r>
        <w:t xml:space="preserve">, </w:t>
      </w:r>
      <w:proofErr w:type="spellStart"/>
      <w:r>
        <w:t>Western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и </w:t>
      </w:r>
      <w:proofErr w:type="spellStart"/>
      <w:r>
        <w:t>Toshiba</w:t>
      </w:r>
      <w:proofErr w:type="spellEnd"/>
      <w:r>
        <w:t>. По объему предлагаемого хранения информации (</w:t>
      </w:r>
      <w:proofErr w:type="spellStart"/>
      <w:r>
        <w:t>эксабайты</w:t>
      </w:r>
      <w:proofErr w:type="spellEnd"/>
      <w:r>
        <w:t xml:space="preserve"> в год) жесткие диски занимают первое место. При этом необходимо отметить, что производство не увеличивает свой рост, а выручка от реализации снижается. Это происходит из-за того, что твердотельные накопители (SSD) более эффективны, они имеют </w:t>
      </w:r>
      <w:r>
        <w:lastRenderedPageBreak/>
        <w:t>высокую скорость передачи данных, высокую плотность хранилища и являются более надежными.</w:t>
      </w:r>
      <w:r>
        <w:rPr>
          <w:rStyle w:val="apple-converted-space"/>
          <w:rFonts w:ascii="Roboto" w:hAnsi="Roboto"/>
          <w:color w:val="000000"/>
          <w:sz w:val="20"/>
          <w:szCs w:val="20"/>
        </w:rPr>
        <w:t> </w:t>
      </w:r>
    </w:p>
    <w:p w14:paraId="15E1B7DD" w14:textId="6046EC76" w:rsidR="007B5AE0" w:rsidRDefault="007B5AE0" w:rsidP="007B5AE0">
      <w:pPr>
        <w:pStyle w:val="aff1"/>
      </w:pPr>
      <w:r>
        <w:t xml:space="preserve">Первый жесткий диск был выпущен в 1956 году с компьютером IBM, весил он 1 тонну. В 1990-х годах объем жестких дисков увеличился на 60% благодаря двум ученым, </w:t>
      </w:r>
      <w:r w:rsidR="00065FF7">
        <w:t>лауреатом</w:t>
      </w:r>
      <w:r>
        <w:t xml:space="preserve"> Нобелевской премии француза Альберта Ферта и немца Петера </w:t>
      </w:r>
      <w:proofErr w:type="spellStart"/>
      <w:r>
        <w:t>Грюнберга</w:t>
      </w:r>
      <w:proofErr w:type="spellEnd"/>
      <w:r>
        <w:t>. В 1992 году объем составлял 250 МБ, через 10 лет</w:t>
      </w:r>
      <w:r w:rsidR="0089797B">
        <w:t>–</w:t>
      </w:r>
      <w:r>
        <w:t xml:space="preserve"> 40 ГБ, в настоящее время 22 ТБ</w:t>
      </w:r>
      <w:r w:rsidR="00F82E44">
        <w:t xml:space="preserve"> </w:t>
      </w:r>
      <w:r w:rsidR="00F82E44" w:rsidRPr="00F82E44">
        <w:t>[</w:t>
      </w:r>
      <w:r w:rsidR="00F82E44">
        <w:rPr>
          <w:lang w:val="en-US"/>
        </w:rPr>
        <w:t>TH</w:t>
      </w:r>
      <w:r w:rsidR="00856CBB">
        <w:rPr>
          <w:lang w:val="en-US"/>
        </w:rPr>
        <w:t>G</w:t>
      </w:r>
      <w:r w:rsidR="00F82E44" w:rsidRPr="00F82E44">
        <w:t>, 2006]</w:t>
      </w:r>
      <w:r>
        <w:t>.</w:t>
      </w:r>
    </w:p>
    <w:p w14:paraId="58FD6486" w14:textId="50D01C21" w:rsidR="004906CD" w:rsidRDefault="007B5AE0" w:rsidP="004A46B3">
      <w:pPr>
        <w:pStyle w:val="aff1"/>
        <w:rPr>
          <w:rStyle w:val="apple-converted-space"/>
          <w:rFonts w:ascii="Roboto" w:hAnsi="Roboto"/>
          <w:color w:val="000000"/>
          <w:sz w:val="20"/>
          <w:szCs w:val="20"/>
          <w:lang w:val="en-US"/>
        </w:rPr>
      </w:pPr>
      <w:r>
        <w:t>Жесткие диски были н</w:t>
      </w:r>
      <w:r w:rsidR="00856CBB">
        <w:t>а</w:t>
      </w:r>
      <w:r>
        <w:t xml:space="preserve"> пике популярности в первое десятилетие 21 века. По результатам 2 квартала 2022, рынок стремительно падает. Это говорит о том, что потребителям не интересны винчестеры и маловместительные модели. Больший интерес вызывает накопители, которые вмещают терабайты, и десятки терабайтов данных. SSD становится более дешевыми и емкими, по сравнению с жесткими дисками</w:t>
      </w:r>
      <w:r w:rsidR="004A46B3" w:rsidRPr="004A46B3">
        <w:t xml:space="preserve"> </w:t>
      </w:r>
      <w:r w:rsidR="004A46B3" w:rsidRPr="00856CBB">
        <w:t>[</w:t>
      </w:r>
      <w:r w:rsidR="004A46B3">
        <w:rPr>
          <w:color w:val="000000" w:themeColor="text1"/>
          <w:lang w:val="en-US"/>
        </w:rPr>
        <w:t>IXBT</w:t>
      </w:r>
      <w:r w:rsidR="004A46B3" w:rsidRPr="00103144">
        <w:rPr>
          <w:color w:val="000000" w:themeColor="text1"/>
        </w:rPr>
        <w:t xml:space="preserve">: [сайт]. </w:t>
      </w:r>
      <w:r w:rsidR="004A46B3" w:rsidRPr="00103144">
        <w:rPr>
          <w:color w:val="000000" w:themeColor="text1"/>
          <w:lang w:val="en-US"/>
        </w:rPr>
        <w:t>URL</w:t>
      </w:r>
      <w:r w:rsidR="004A46B3" w:rsidRPr="004A46B3">
        <w:rPr>
          <w:color w:val="000000" w:themeColor="text1"/>
          <w:lang w:val="en-US"/>
        </w:rPr>
        <w:t>:</w:t>
      </w:r>
      <w:r w:rsidR="004A46B3" w:rsidRPr="004A46B3">
        <w:rPr>
          <w:lang w:val="en-US"/>
        </w:rPr>
        <w:t xml:space="preserve"> https://www.ixbt.com/data/hdd-10yr-progress-review.html]</w:t>
      </w:r>
      <w:r w:rsidRPr="004A46B3">
        <w:rPr>
          <w:lang w:val="en-US"/>
        </w:rPr>
        <w:t>.</w:t>
      </w:r>
      <w:r w:rsidRPr="004A46B3">
        <w:rPr>
          <w:rStyle w:val="apple-converted-space"/>
          <w:rFonts w:ascii="Roboto" w:hAnsi="Roboto"/>
          <w:color w:val="000000"/>
          <w:sz w:val="20"/>
          <w:szCs w:val="20"/>
          <w:lang w:val="en-US"/>
        </w:rPr>
        <w:t> </w:t>
      </w:r>
    </w:p>
    <w:p w14:paraId="68888021" w14:textId="3451E486" w:rsidR="007B5AE0" w:rsidRPr="004906CD" w:rsidRDefault="007B5AE0" w:rsidP="004906CD">
      <w:pPr>
        <w:pStyle w:val="a4"/>
      </w:pPr>
      <w:r w:rsidRPr="004906CD">
        <w:t>Вторым</w:t>
      </w:r>
      <w:r w:rsidR="004906CD" w:rsidRPr="004906CD">
        <w:t xml:space="preserve"> их </w:t>
      </w:r>
      <w:r w:rsidR="004906CD" w:rsidRPr="004906CD">
        <w:rPr>
          <w:rStyle w:val="apple-converted-space"/>
        </w:rPr>
        <w:t>преимуществом</w:t>
      </w:r>
      <w:r w:rsidRPr="004906CD">
        <w:t xml:space="preserve"> является то, что в них нет механических компонентов,</w:t>
      </w:r>
      <w:r w:rsidR="004906CD">
        <w:t xml:space="preserve"> </w:t>
      </w:r>
      <w:r w:rsidRPr="004906CD">
        <w:t>они</w:t>
      </w:r>
      <w:r w:rsidR="004906CD">
        <w:t xml:space="preserve"> </w:t>
      </w:r>
      <w:r w:rsidRPr="004906CD">
        <w:t>устойчивы</w:t>
      </w:r>
      <w:r w:rsidR="004906CD">
        <w:t xml:space="preserve"> </w:t>
      </w:r>
      <w:r w:rsidRPr="004906CD">
        <w:t>к ударам и падениями.</w:t>
      </w:r>
      <w:r w:rsidR="004906CD">
        <w:t xml:space="preserve"> </w:t>
      </w:r>
      <w:r w:rsidRPr="004906CD">
        <w:t>Пользователи повсеместно отказываются от винчестеров в пользу современных SSD, которые пока немного дороже, чем жесткие диски.</w:t>
      </w:r>
      <w:r w:rsidRPr="004906CD">
        <w:rPr>
          <w:rStyle w:val="apple-converted-space"/>
        </w:rPr>
        <w:t> </w:t>
      </w:r>
    </w:p>
    <w:p w14:paraId="4BC4D39C" w14:textId="5BF03CE1" w:rsidR="007B5AE0" w:rsidRDefault="007B5AE0" w:rsidP="007B5AE0">
      <w:pPr>
        <w:pStyle w:val="aff1"/>
      </w:pPr>
      <w:r>
        <w:t>Все эти факты не могли не сказаться на рынке жестких дисков. В августе 2023 года осталось только три производителя. Эти компании на ряду с производством жестких дисков выпускают в настоящее время и SSD. На первом и втором мест по выпуску</w:t>
      </w:r>
      <w:r w:rsidR="0089797B">
        <w:t>–</w:t>
      </w:r>
      <w:r>
        <w:t xml:space="preserve"> </w:t>
      </w:r>
      <w:r w:rsidR="0089797B">
        <w:t>д</w:t>
      </w:r>
      <w:r>
        <w:t>ве</w:t>
      </w:r>
      <w:r w:rsidR="004906CD">
        <w:t xml:space="preserve"> </w:t>
      </w:r>
      <w:r>
        <w:t xml:space="preserve">Американские компании </w:t>
      </w:r>
      <w:proofErr w:type="spellStart"/>
      <w:r>
        <w:t>Seagate</w:t>
      </w:r>
      <w:proofErr w:type="spellEnd"/>
      <w:r>
        <w:t xml:space="preserve"> (43%) и </w:t>
      </w:r>
      <w:proofErr w:type="spellStart"/>
      <w:r>
        <w:t>Western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(37%), на третьем японская компания</w:t>
      </w:r>
      <w:r w:rsidR="004906CD">
        <w:t xml:space="preserve"> </w:t>
      </w:r>
      <w:proofErr w:type="spellStart"/>
      <w:r>
        <w:t>Toshiba</w:t>
      </w:r>
      <w:proofErr w:type="spellEnd"/>
      <w:r>
        <w:t xml:space="preserve"> (20%).</w:t>
      </w:r>
      <w:r>
        <w:rPr>
          <w:rStyle w:val="apple-converted-space"/>
          <w:rFonts w:ascii="Roboto" w:hAnsi="Roboto"/>
          <w:color w:val="000000"/>
          <w:sz w:val="20"/>
          <w:szCs w:val="20"/>
        </w:rPr>
        <w:t> </w:t>
      </w:r>
    </w:p>
    <w:p w14:paraId="429B9A8F" w14:textId="38DB040E" w:rsidR="00643D8D" w:rsidRPr="007B7FBD" w:rsidRDefault="007B5AE0" w:rsidP="000350B4">
      <w:pPr>
        <w:pStyle w:val="aff1"/>
      </w:pPr>
      <w:r>
        <w:t>В начале февраля 2023 года была опубликована статистика по рынку жестких дисков.</w:t>
      </w:r>
      <w:r>
        <w:rPr>
          <w:rStyle w:val="apple-converted-space"/>
          <w:rFonts w:ascii="Roboto" w:hAnsi="Roboto"/>
          <w:color w:val="000000"/>
          <w:sz w:val="20"/>
          <w:szCs w:val="20"/>
        </w:rPr>
        <w:t> </w:t>
      </w:r>
      <w:r>
        <w:t xml:space="preserve"> По прогнозу аналитиков в 2023 году примерно 96% новых компьютеров комплектуются твердотельными накопителями. При этом снижение присутствует как поставок так стоимости самих накопителей. Аналитики </w:t>
      </w:r>
      <w:proofErr w:type="spellStart"/>
      <w:r>
        <w:t>Trend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опубликовали данные, согласно которым по итогам 2022 года рынок жестких дисков снизился на 40–40</w:t>
      </w:r>
      <w:r w:rsidRPr="007B5AE0">
        <w:t>.</w:t>
      </w:r>
      <w:r>
        <w:t xml:space="preserve">5% и составил 35.2–36.4%, </w:t>
      </w:r>
      <w:proofErr w:type="spellStart"/>
      <w:r>
        <w:t>Toshiba</w:t>
      </w:r>
      <w:proofErr w:type="spellEnd"/>
      <w:r>
        <w:t xml:space="preserve"> показала спад на 38–39%. Основным фактором, влияющим на снижение, является падение спроса в сегменте корпоративных облачных хранилищ. Также произошло скрещение продаж в сегменте настольных компьютеров, но оно незначительно отразилось на общем спаде</w:t>
      </w:r>
      <w:r w:rsidR="000350B4" w:rsidRPr="000350B4">
        <w:t xml:space="preserve"> [</w:t>
      </w:r>
      <w:proofErr w:type="spellStart"/>
      <w:r w:rsidR="000350B4">
        <w:rPr>
          <w:color w:val="000000" w:themeColor="text1"/>
          <w:lang w:val="en-US"/>
        </w:rPr>
        <w:t>Habr</w:t>
      </w:r>
      <w:proofErr w:type="spellEnd"/>
      <w:r w:rsidR="000350B4" w:rsidRPr="00103144">
        <w:rPr>
          <w:color w:val="000000" w:themeColor="text1"/>
        </w:rPr>
        <w:t xml:space="preserve">: [сайт]. </w:t>
      </w:r>
      <w:r w:rsidR="000350B4" w:rsidRPr="00103144">
        <w:rPr>
          <w:color w:val="000000" w:themeColor="text1"/>
          <w:lang w:val="en-US"/>
        </w:rPr>
        <w:t>URL</w:t>
      </w:r>
      <w:r w:rsidR="000350B4" w:rsidRPr="00E54C7F">
        <w:rPr>
          <w:color w:val="000000" w:themeColor="text1"/>
        </w:rPr>
        <w:t>:</w:t>
      </w:r>
      <w:r w:rsidR="000350B4" w:rsidRPr="00856CBB">
        <w:t xml:space="preserve"> </w:t>
      </w:r>
      <w:r w:rsidR="000350B4" w:rsidRPr="000350B4">
        <w:rPr>
          <w:lang w:val="en-US"/>
        </w:rPr>
        <w:t>https</w:t>
      </w:r>
      <w:r w:rsidR="000350B4" w:rsidRPr="007B7FBD">
        <w:t>://</w:t>
      </w:r>
      <w:proofErr w:type="spellStart"/>
      <w:r w:rsidR="000350B4" w:rsidRPr="000350B4">
        <w:rPr>
          <w:lang w:val="en-US"/>
        </w:rPr>
        <w:t>habr</w:t>
      </w:r>
      <w:proofErr w:type="spellEnd"/>
      <w:r w:rsidR="000350B4" w:rsidRPr="007B7FBD">
        <w:t>.</w:t>
      </w:r>
      <w:r w:rsidR="000350B4" w:rsidRPr="000350B4">
        <w:rPr>
          <w:lang w:val="en-US"/>
        </w:rPr>
        <w:t>com</w:t>
      </w:r>
      <w:r w:rsidR="000350B4" w:rsidRPr="007B7FBD">
        <w:t>/</w:t>
      </w:r>
      <w:proofErr w:type="spellStart"/>
      <w:r w:rsidR="000350B4" w:rsidRPr="000350B4">
        <w:rPr>
          <w:lang w:val="en-US"/>
        </w:rPr>
        <w:t>ru</w:t>
      </w:r>
      <w:proofErr w:type="spellEnd"/>
      <w:r w:rsidR="000350B4" w:rsidRPr="007B7FBD">
        <w:t>/</w:t>
      </w:r>
      <w:r w:rsidR="000350B4" w:rsidRPr="000350B4">
        <w:rPr>
          <w:lang w:val="en-US"/>
        </w:rPr>
        <w:t>amp</w:t>
      </w:r>
      <w:r w:rsidR="000350B4" w:rsidRPr="007B7FBD">
        <w:t>/</w:t>
      </w:r>
      <w:r w:rsidR="000350B4" w:rsidRPr="000350B4">
        <w:rPr>
          <w:lang w:val="en-US"/>
        </w:rPr>
        <w:t>publications</w:t>
      </w:r>
      <w:r w:rsidR="000350B4" w:rsidRPr="007B7FBD">
        <w:t>/693122/</w:t>
      </w:r>
      <w:r w:rsidR="000350B4" w:rsidRPr="000350B4">
        <w:t>]</w:t>
      </w:r>
      <w:r>
        <w:t>.</w:t>
      </w:r>
    </w:p>
    <w:p w14:paraId="1832EADB" w14:textId="7740DA3D" w:rsidR="00AE1730" w:rsidRDefault="007B5AE0" w:rsidP="00643D8D">
      <w:pPr>
        <w:pStyle w:val="aff1"/>
      </w:pPr>
      <w:r>
        <w:lastRenderedPageBreak/>
        <w:t>Эксперты высказывают мнение, что положительно</w:t>
      </w:r>
      <w:r>
        <w:rPr>
          <w:rStyle w:val="apple-converted-space"/>
          <w:rFonts w:ascii="Roboto" w:hAnsi="Roboto"/>
          <w:color w:val="000000"/>
          <w:sz w:val="20"/>
          <w:szCs w:val="20"/>
        </w:rPr>
        <w:t> </w:t>
      </w:r>
      <w:r>
        <w:br/>
      </w:r>
      <w:r w:rsidR="004906CD">
        <w:t>н</w:t>
      </w:r>
      <w:r>
        <w:t>а рынок жестких дисков может сказаться разработка технологий, которые смогут увеличить емкость HDD. Например, метод термомагнитной записи. Но это произойд</w:t>
      </w:r>
      <w:r w:rsidR="00856CBB">
        <w:t>е</w:t>
      </w:r>
      <w:r>
        <w:t xml:space="preserve">т не в ближайшей перспективе. Есть мнение, что в дата-центрах применение жестких дисков будет востребовано при организации холодных хранилищ. Еще одним вариантом развития является гелиевые </w:t>
      </w:r>
      <w:proofErr w:type="spellStart"/>
      <w:r>
        <w:t>венчестеры</w:t>
      </w:r>
      <w:proofErr w:type="spellEnd"/>
      <w:r>
        <w:t>. При этой технологии вместо воздуха закачивается гелий</w:t>
      </w:r>
      <w:r w:rsidR="00856CBB" w:rsidRPr="007B7FBD">
        <w:t xml:space="preserve"> </w:t>
      </w:r>
      <w:r w:rsidR="00856CBB" w:rsidRPr="00856CBB">
        <w:t>[</w:t>
      </w:r>
      <w:proofErr w:type="spellStart"/>
      <w:r w:rsidR="00856CBB">
        <w:rPr>
          <w:color w:val="000000" w:themeColor="text1"/>
          <w:lang w:val="en-US"/>
        </w:rPr>
        <w:t>Habr</w:t>
      </w:r>
      <w:proofErr w:type="spellEnd"/>
      <w:r w:rsidR="00856CBB" w:rsidRPr="00103144">
        <w:rPr>
          <w:color w:val="000000" w:themeColor="text1"/>
        </w:rPr>
        <w:t xml:space="preserve">: [сайт]. </w:t>
      </w:r>
      <w:r w:rsidR="00856CBB" w:rsidRPr="00103144">
        <w:rPr>
          <w:color w:val="000000" w:themeColor="text1"/>
          <w:lang w:val="en-US"/>
        </w:rPr>
        <w:t>URL</w:t>
      </w:r>
      <w:r w:rsidR="00856CBB" w:rsidRPr="00E54C7F">
        <w:rPr>
          <w:color w:val="000000" w:themeColor="text1"/>
        </w:rPr>
        <w:t>:</w:t>
      </w:r>
      <w:r w:rsidR="00856CBB" w:rsidRPr="00856CBB">
        <w:t xml:space="preserve"> </w:t>
      </w:r>
      <w:r w:rsidR="00856CBB" w:rsidRPr="00856CBB">
        <w:rPr>
          <w:color w:val="000000" w:themeColor="text1"/>
        </w:rPr>
        <w:t>https://habr.com/ru/amp/publications/435182/</w:t>
      </w:r>
      <w:r w:rsidR="00856CBB" w:rsidRPr="00856CBB">
        <w:t>]</w:t>
      </w:r>
      <w:r>
        <w:t>.</w:t>
      </w:r>
    </w:p>
    <w:p w14:paraId="33F2DD97" w14:textId="7C10D68E" w:rsidR="004906CD" w:rsidRPr="003C00D1" w:rsidRDefault="004906CD" w:rsidP="004906CD">
      <w:pPr>
        <w:pStyle w:val="aff1"/>
      </w:pPr>
      <w:r>
        <w:t>Для такой отрасли</w:t>
      </w:r>
      <w:r w:rsidRPr="004906CD">
        <w:t>,</w:t>
      </w:r>
      <w:r>
        <w:t xml:space="preserve"> как хранение данных очень сложно построить прогнозы</w:t>
      </w:r>
      <w:r w:rsidRPr="004906CD">
        <w:t xml:space="preserve">, </w:t>
      </w:r>
      <w:r>
        <w:t>так как все компании на рынке пытаются быть лидерами и создать сверхновый</w:t>
      </w:r>
      <w:r w:rsidRPr="004906CD">
        <w:t xml:space="preserve">, </w:t>
      </w:r>
      <w:r>
        <w:t>инновационный продукт</w:t>
      </w:r>
      <w:r w:rsidRPr="004906CD">
        <w:t xml:space="preserve">. </w:t>
      </w:r>
      <w:r>
        <w:t xml:space="preserve">Если говорить о </w:t>
      </w:r>
      <w:r>
        <w:rPr>
          <w:lang w:val="en-US"/>
        </w:rPr>
        <w:t>HHD</w:t>
      </w:r>
      <w:r w:rsidRPr="004906CD">
        <w:t xml:space="preserve">, </w:t>
      </w:r>
      <w:r>
        <w:t>то для данной под отрасли легче прогнозировать дальнейшие события</w:t>
      </w:r>
      <w:r w:rsidRPr="004906CD">
        <w:t>,</w:t>
      </w:r>
      <w:r>
        <w:t xml:space="preserve"> так как ожидается продолжение спада и спроса на данный тип продукта</w:t>
      </w:r>
      <w:r w:rsidRPr="004906CD">
        <w:t xml:space="preserve">. </w:t>
      </w:r>
      <w:r>
        <w:t>Но стоить отметить</w:t>
      </w:r>
      <w:r w:rsidRPr="004906CD">
        <w:t xml:space="preserve">, </w:t>
      </w:r>
      <w:r>
        <w:t xml:space="preserve">что </w:t>
      </w:r>
      <w:r w:rsidR="003C00D1">
        <w:t xml:space="preserve">количество </w:t>
      </w:r>
      <w:r>
        <w:t>фак</w:t>
      </w:r>
      <w:r w:rsidR="003C00D1">
        <w:t>т</w:t>
      </w:r>
      <w:r>
        <w:t>ор</w:t>
      </w:r>
      <w:r w:rsidR="003C00D1">
        <w:t>ов</w:t>
      </w:r>
      <w:r w:rsidRPr="004906CD">
        <w:t xml:space="preserve">, </w:t>
      </w:r>
      <w:r w:rsidR="00643D8D">
        <w:t>к</w:t>
      </w:r>
      <w:r>
        <w:t xml:space="preserve">оторые влияют </w:t>
      </w:r>
      <w:r w:rsidR="00F82E44">
        <w:t>на такие изменения,</w:t>
      </w:r>
      <w:r w:rsidR="003C00D1">
        <w:t xml:space="preserve"> не увеличится</w:t>
      </w:r>
      <w:r w:rsidR="003C00D1" w:rsidRPr="003C00D1">
        <w:t xml:space="preserve">, </w:t>
      </w:r>
      <w:r w:rsidR="003C00D1">
        <w:t>именно поэтому спад будет таким же медленным и без каких-либо резким изменений</w:t>
      </w:r>
      <w:r w:rsidR="003C00D1" w:rsidRPr="003C00D1">
        <w:t xml:space="preserve">. </w:t>
      </w:r>
    </w:p>
    <w:p w14:paraId="74688B87" w14:textId="77777777" w:rsidR="00AE1730" w:rsidRPr="00BB4BB3" w:rsidRDefault="00AE1730" w:rsidP="00AE1730">
      <w:pPr>
        <w:pStyle w:val="2"/>
      </w:pPr>
      <w:bookmarkStart w:id="5" w:name="_Toc135944777"/>
      <w:r>
        <w:t>1.4. Опцион на обмен активов</w:t>
      </w:r>
      <w:bookmarkEnd w:id="5"/>
      <w:r>
        <w:t xml:space="preserve"> </w:t>
      </w:r>
    </w:p>
    <w:p w14:paraId="20AD6C6C" w14:textId="3B98AD9A" w:rsidR="00AE1730" w:rsidRDefault="00AE1730" w:rsidP="00AE1730">
      <w:pPr>
        <w:pStyle w:val="aff1"/>
      </w:pPr>
      <w:r>
        <w:t>О</w:t>
      </w:r>
      <w:r w:rsidRPr="007A0C19">
        <w:t>пци</w:t>
      </w:r>
      <w:r>
        <w:t>оны на обмен активов (вариация обмена одного актива на другой) могут возникать в различных ситуациях и при различных условиях</w:t>
      </w:r>
      <w:r w:rsidRPr="00030430">
        <w:t xml:space="preserve">. </w:t>
      </w:r>
      <w:r>
        <w:t>Бытовая ситуация</w:t>
      </w:r>
      <w:r w:rsidRPr="00030430">
        <w:t>,</w:t>
      </w:r>
      <w:r>
        <w:t xml:space="preserve"> такая как обмен одной иностранной валюты на другую иностранную валюту</w:t>
      </w:r>
      <w:r w:rsidRPr="00ED45F8">
        <w:t xml:space="preserve">, </w:t>
      </w:r>
      <w:r>
        <w:t>является ярким примером опциона на обмен активами</w:t>
      </w:r>
      <w:r w:rsidRPr="00ED45F8">
        <w:t xml:space="preserve">. </w:t>
      </w:r>
      <w:r>
        <w:t xml:space="preserve">То компании дается </w:t>
      </w:r>
      <w:r w:rsidRPr="007A32FE">
        <w:rPr>
          <w:color w:val="000000"/>
        </w:rPr>
        <w:t>право отказа от актива стоимостью U</w:t>
      </w:r>
      <w:r w:rsidRPr="007A32FE">
        <w:rPr>
          <w:color w:val="000000"/>
          <w:vertAlign w:val="subscript"/>
          <w:lang w:val="en-US"/>
        </w:rPr>
        <w:t>T</w:t>
      </w:r>
      <w:r w:rsidRPr="007A32FE">
        <w:rPr>
          <w:color w:val="000000"/>
        </w:rPr>
        <w:t xml:space="preserve"> в момент времени T и получения взамен актива</w:t>
      </w:r>
      <w:r w:rsidRPr="00030430">
        <w:t xml:space="preserve"> стоимостью V</w:t>
      </w:r>
      <w:r>
        <w:rPr>
          <w:vertAlign w:val="subscript"/>
          <w:lang w:val="en-US"/>
        </w:rPr>
        <w:t>T</w:t>
      </w:r>
      <w:r w:rsidRPr="00030430">
        <w:t>. Выплат</w:t>
      </w:r>
      <w:r>
        <w:t>у</w:t>
      </w:r>
      <w:r w:rsidRPr="00030430">
        <w:t xml:space="preserve"> по опциону </w:t>
      </w:r>
      <w:r>
        <w:t>можно посчитать с помощью в формулы (1)</w:t>
      </w:r>
    </w:p>
    <w:p w14:paraId="59C32FC4" w14:textId="356E2802" w:rsidR="002B1F79" w:rsidRPr="00784AFC" w:rsidRDefault="002B1F79" w:rsidP="002B1F79">
      <w:pPr>
        <w:pStyle w:val="a7"/>
        <w:rPr>
          <w:rFonts w:eastAsiaTheme="minorEastAsia"/>
          <w:color w:val="FF0000"/>
        </w:rPr>
      </w:pPr>
      <w:r w:rsidRPr="00784AFC">
        <w:rPr>
          <w:color w:val="FF0000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Max( 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</w:rPr>
          <m:t xml:space="preserve">- 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sub>
        </m:sSub>
      </m:oMath>
      <w:r w:rsidRPr="00AE1730">
        <w:rPr>
          <w:rFonts w:eastAsiaTheme="minorEastAsia"/>
          <w:color w:val="000000" w:themeColor="text1"/>
        </w:rPr>
        <w:t>,</w:t>
      </w:r>
      <w:r w:rsidR="00AE1730" w:rsidRPr="00D64C50">
        <w:rPr>
          <w:rFonts w:eastAsiaTheme="minorEastAsia"/>
          <w:color w:val="000000" w:themeColor="text1"/>
        </w:rPr>
        <w:t xml:space="preserve"> 0</w:t>
      </w:r>
      <w:r w:rsidR="00A542F2">
        <w:rPr>
          <w:rFonts w:eastAsiaTheme="minorEastAsia"/>
          <w:color w:val="000000" w:themeColor="text1"/>
        </w:rPr>
        <w:t>)</w:t>
      </w:r>
      <w:r w:rsidR="00A542F2" w:rsidRPr="00D23947">
        <w:rPr>
          <w:rFonts w:eastAsiaTheme="minorEastAsia"/>
          <w:color w:val="000000" w:themeColor="text1"/>
        </w:rPr>
        <w:t>,</w:t>
      </w:r>
      <w:r w:rsidRPr="00AE1730">
        <w:rPr>
          <w:rFonts w:eastAsiaTheme="minorEastAsia"/>
          <w:color w:val="000000" w:themeColor="text1"/>
        </w:rPr>
        <w:tab/>
        <w:t>(1)</w:t>
      </w:r>
    </w:p>
    <w:p w14:paraId="5D1CFCC1" w14:textId="233C72FC" w:rsidR="002B1F79" w:rsidRPr="00D64C50" w:rsidRDefault="00B91DD7" w:rsidP="00B91DD7">
      <w:pPr>
        <w:pStyle w:val="a4"/>
        <w:ind w:firstLine="708"/>
        <w:rPr>
          <w:rFonts w:eastAsiaTheme="minorEastAsia"/>
          <w:color w:val="000000" w:themeColor="text1"/>
        </w:rPr>
      </w:pPr>
      <w:r w:rsidRPr="0055574E">
        <w:rPr>
          <w:color w:val="000000" w:themeColor="text1"/>
        </w:rPr>
        <w:t>г</w:t>
      </w:r>
      <w:r w:rsidR="002B1F79" w:rsidRPr="0055574E">
        <w:rPr>
          <w:color w:val="000000" w:themeColor="text1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t</m:t>
            </m:r>
          </m:sub>
        </m:sSub>
      </m:oMath>
      <w:r w:rsidR="002B1F79" w:rsidRPr="0055574E">
        <w:rPr>
          <w:rFonts w:eastAsiaTheme="minorEastAsia"/>
          <w:color w:val="000000" w:themeColor="text1"/>
        </w:rPr>
        <w:t xml:space="preserve"> – </w:t>
      </w:r>
      <w:r w:rsidR="00D64C50" w:rsidRPr="0055574E">
        <w:rPr>
          <w:rFonts w:eastAsiaTheme="minorEastAsia"/>
          <w:color w:val="000000" w:themeColor="text1"/>
        </w:rPr>
        <w:t xml:space="preserve">стоимость актива </w:t>
      </w:r>
      <w:r w:rsidR="00D64C50" w:rsidRPr="0055574E">
        <w:rPr>
          <w:rFonts w:eastAsiaTheme="minorEastAsia"/>
          <w:color w:val="000000" w:themeColor="text1"/>
          <w:lang w:val="en-US"/>
        </w:rPr>
        <w:t>V</w:t>
      </w:r>
      <w:r w:rsidR="00D64C50" w:rsidRPr="0055574E">
        <w:rPr>
          <w:rFonts w:eastAsiaTheme="minorEastAsia"/>
          <w:color w:val="000000" w:themeColor="text1"/>
        </w:rPr>
        <w:t xml:space="preserve"> </w:t>
      </w:r>
      <w:r w:rsidR="002B1F79" w:rsidRPr="0055574E">
        <w:rPr>
          <w:rFonts w:eastAsiaTheme="minorEastAsia"/>
          <w:color w:val="000000" w:themeColor="text1"/>
        </w:rPr>
        <w:t xml:space="preserve">в момент времени </w:t>
      </w:r>
      <w:r w:rsidR="002B1F79" w:rsidRPr="0055574E">
        <w:rPr>
          <w:rFonts w:eastAsiaTheme="minorEastAsia"/>
          <w:color w:val="000000" w:themeColor="text1"/>
          <w:lang w:val="en-US"/>
        </w:rPr>
        <w:t>t</w:t>
      </w:r>
      <w:r w:rsidRPr="0055574E">
        <w:rPr>
          <w:rFonts w:eastAsiaTheme="minorEastAsia"/>
          <w:color w:val="000000" w:themeColor="text1"/>
        </w:rPr>
        <w:t>,</w:t>
      </w:r>
      <m:oMath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t</m:t>
            </m:r>
          </m:sub>
        </m:sSub>
      </m:oMath>
      <w:r w:rsidRPr="0055574E">
        <w:rPr>
          <w:rFonts w:eastAsiaTheme="minorEastAsia"/>
          <w:color w:val="000000" w:themeColor="text1"/>
        </w:rPr>
        <w:t xml:space="preserve"> – </w:t>
      </w:r>
      <w:r w:rsidR="00D64C50" w:rsidRPr="0055574E">
        <w:rPr>
          <w:rFonts w:eastAsiaTheme="minorEastAsia"/>
          <w:color w:val="000000" w:themeColor="text1"/>
        </w:rPr>
        <w:t xml:space="preserve">стоимость актива </w:t>
      </w:r>
      <w:r w:rsidR="00D64C50" w:rsidRPr="0055574E">
        <w:rPr>
          <w:rFonts w:eastAsiaTheme="minorEastAsia"/>
          <w:color w:val="000000" w:themeColor="text1"/>
          <w:lang w:val="en-US"/>
        </w:rPr>
        <w:t>U</w:t>
      </w:r>
      <w:r w:rsidR="00D64C50" w:rsidRPr="0055574E">
        <w:rPr>
          <w:rFonts w:eastAsiaTheme="minorEastAsia"/>
          <w:color w:val="000000" w:themeColor="text1"/>
        </w:rPr>
        <w:t xml:space="preserve"> в момент времени </w:t>
      </w:r>
      <w:r w:rsidR="00D64C50" w:rsidRPr="0055574E">
        <w:rPr>
          <w:rFonts w:eastAsiaTheme="minorEastAsia"/>
          <w:color w:val="000000" w:themeColor="text1"/>
          <w:lang w:val="en-US"/>
        </w:rPr>
        <w:t>t</w:t>
      </w:r>
      <w:r w:rsidR="00D64C50" w:rsidRPr="0055574E">
        <w:rPr>
          <w:rFonts w:eastAsiaTheme="minorEastAsia"/>
          <w:color w:val="000000" w:themeColor="text1"/>
        </w:rPr>
        <w:t>.</w:t>
      </w:r>
      <w:r w:rsidR="00D64C50" w:rsidRPr="00D64C50">
        <w:rPr>
          <w:rFonts w:eastAsiaTheme="minorEastAsia"/>
          <w:color w:val="000000" w:themeColor="text1"/>
        </w:rPr>
        <w:t xml:space="preserve"> </w:t>
      </w:r>
    </w:p>
    <w:p w14:paraId="4261C493" w14:textId="79120337" w:rsidR="002B1F79" w:rsidRPr="00866977" w:rsidRDefault="00D64C50" w:rsidP="00D64C50">
      <w:pPr>
        <w:pStyle w:val="aff1"/>
      </w:pPr>
      <w:r w:rsidRPr="0000562A">
        <w:t>Впервые</w:t>
      </w:r>
      <w:r w:rsidRPr="00866977">
        <w:t xml:space="preserve"> </w:t>
      </w:r>
      <w:r w:rsidRPr="0000562A">
        <w:t>оценку</w:t>
      </w:r>
      <w:r w:rsidRPr="00866977">
        <w:t xml:space="preserve"> </w:t>
      </w:r>
      <w:r w:rsidRPr="00183274">
        <w:t>опциона</w:t>
      </w:r>
      <w:r w:rsidRPr="00866977">
        <w:t xml:space="preserve"> </w:t>
      </w:r>
      <w:r w:rsidRPr="00183274">
        <w:t>на</w:t>
      </w:r>
      <w:r w:rsidRPr="00866977">
        <w:t xml:space="preserve"> </w:t>
      </w:r>
      <w:r w:rsidRPr="00183274">
        <w:t>обмен</w:t>
      </w:r>
      <w:r w:rsidRPr="00866977">
        <w:t xml:space="preserve"> </w:t>
      </w:r>
      <w:r w:rsidRPr="00183274">
        <w:t>активами</w:t>
      </w:r>
      <w:r w:rsidRPr="00866977">
        <w:t xml:space="preserve"> </w:t>
      </w:r>
      <w:r w:rsidRPr="00183274">
        <w:t>дал</w:t>
      </w:r>
      <w:r w:rsidRPr="00866977">
        <w:t xml:space="preserve"> </w:t>
      </w:r>
      <w:proofErr w:type="spellStart"/>
      <w:r w:rsidRPr="00183274">
        <w:t>Маграбе</w:t>
      </w:r>
      <w:proofErr w:type="spellEnd"/>
      <w:r w:rsidRPr="00866977">
        <w:t xml:space="preserve"> </w:t>
      </w:r>
      <w:r w:rsidR="00183274" w:rsidRPr="00866977">
        <w:t>[</w:t>
      </w:r>
      <w:r w:rsidR="00183274" w:rsidRPr="00183274">
        <w:rPr>
          <w:lang w:val="en-US"/>
        </w:rPr>
        <w:t>W</w:t>
      </w:r>
      <w:r w:rsidR="00183274" w:rsidRPr="00866977">
        <w:t xml:space="preserve">. </w:t>
      </w:r>
      <w:proofErr w:type="spellStart"/>
      <w:r w:rsidR="00183274" w:rsidRPr="00183274">
        <w:rPr>
          <w:lang w:val="en-US"/>
        </w:rPr>
        <w:t>Margrabe</w:t>
      </w:r>
      <w:proofErr w:type="spellEnd"/>
      <w:r w:rsidR="00183274" w:rsidRPr="00866977">
        <w:t>, 1978]</w:t>
      </w:r>
      <w:r w:rsidR="00821776" w:rsidRPr="00EA1616">
        <w:t xml:space="preserve">, </w:t>
      </w:r>
      <w:r w:rsidR="00821776">
        <w:t>с помощью формулы</w:t>
      </w:r>
      <w:r w:rsidRPr="00866977">
        <w:t xml:space="preserve"> (2): </w:t>
      </w:r>
      <w:r w:rsidR="0002434C" w:rsidRPr="00866977">
        <w:rPr>
          <w:color w:val="FF0000"/>
        </w:rPr>
        <w:t xml:space="preserve"> </w:t>
      </w:r>
    </w:p>
    <w:p w14:paraId="416954A9" w14:textId="1A7F3CCF" w:rsidR="0002434C" w:rsidRPr="00D23947" w:rsidRDefault="0002434C" w:rsidP="0002434C">
      <w:pPr>
        <w:pStyle w:val="a7"/>
        <w:rPr>
          <w:rFonts w:eastAsiaTheme="minorEastAsia"/>
          <w:color w:val="000000" w:themeColor="text1"/>
        </w:rPr>
      </w:pPr>
      <w:r w:rsidRPr="00866977">
        <w:rPr>
          <w:color w:val="FF0000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T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N(d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)-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T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N(d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 w:rsidRPr="00D23947">
        <w:rPr>
          <w:rFonts w:eastAsiaTheme="minorEastAsia"/>
          <w:color w:val="000000" w:themeColor="text1"/>
        </w:rPr>
        <w:t>,</w:t>
      </w:r>
      <w:r w:rsidRPr="00D23947">
        <w:rPr>
          <w:rFonts w:eastAsiaTheme="minorEastAsia"/>
          <w:color w:val="000000" w:themeColor="text1"/>
        </w:rPr>
        <w:tab/>
        <w:t>(2)</w:t>
      </w:r>
    </w:p>
    <w:p w14:paraId="1C9D68B8" w14:textId="4C9FCB6D" w:rsidR="000B55F9" w:rsidRPr="009216AB" w:rsidRDefault="00A0332A" w:rsidP="000B55F9">
      <w:pPr>
        <w:pStyle w:val="aff1"/>
        <w:rPr>
          <w:color w:val="FF0000"/>
        </w:rPr>
      </w:pPr>
      <w:r w:rsidRPr="0055574E">
        <w:rPr>
          <w:color w:val="000000" w:themeColor="text1"/>
        </w:rPr>
        <w:t xml:space="preserve">где </w:t>
      </w:r>
      <w:r w:rsidRPr="0055574E">
        <w:rPr>
          <w:rStyle w:val="y2iqfc"/>
          <w:color w:val="202124"/>
        </w:rPr>
        <w:t>U</w:t>
      </w:r>
      <w:r w:rsidRPr="0055574E">
        <w:rPr>
          <w:rStyle w:val="y2iqfc"/>
          <w:color w:val="202124"/>
          <w:vertAlign w:val="subscript"/>
        </w:rPr>
        <w:t>0</w:t>
      </w:r>
      <w:r w:rsidRPr="0055574E">
        <w:rPr>
          <w:rStyle w:val="y2iqfc"/>
          <w:color w:val="202124"/>
        </w:rPr>
        <w:t xml:space="preserve"> и V</w:t>
      </w:r>
      <w:r w:rsidRPr="0055574E">
        <w:rPr>
          <w:rStyle w:val="y2iqfc"/>
          <w:color w:val="202124"/>
          <w:vertAlign w:val="subscript"/>
        </w:rPr>
        <w:t>0</w:t>
      </w:r>
      <w:r w:rsidRPr="0055574E">
        <w:rPr>
          <w:rStyle w:val="y2iqfc"/>
          <w:color w:val="202124"/>
        </w:rPr>
        <w:t xml:space="preserve"> — </w:t>
      </w:r>
      <w:r w:rsidRPr="00C42A01">
        <w:rPr>
          <w:rStyle w:val="y2iqfc"/>
          <w:color w:val="000000" w:themeColor="text1"/>
        </w:rPr>
        <w:t>оценка рыночной ценности активов U и V в моменты времени равны</w:t>
      </w:r>
      <w:r w:rsidR="00C42A01" w:rsidRPr="00C42A01">
        <w:rPr>
          <w:rStyle w:val="y2iqfc"/>
          <w:color w:val="000000" w:themeColor="text1"/>
        </w:rPr>
        <w:t>й</w:t>
      </w:r>
      <w:r w:rsidRPr="00C42A01">
        <w:rPr>
          <w:rStyle w:val="y2iqfc"/>
          <w:color w:val="000000" w:themeColor="text1"/>
        </w:rPr>
        <w:t xml:space="preserve"> нулю</w:t>
      </w:r>
      <w:r w:rsidR="000B55F9" w:rsidRPr="00C42A01">
        <w:rPr>
          <w:rStyle w:val="y2iqfc"/>
          <w:color w:val="000000" w:themeColor="text1"/>
        </w:rPr>
        <w:t xml:space="preserve"> (момент сделки)</w:t>
      </w:r>
      <w:r w:rsidRPr="00C42A01">
        <w:rPr>
          <w:rStyle w:val="y2iqfc"/>
          <w:color w:val="000000" w:themeColor="text1"/>
        </w:rPr>
        <w:t>,</w:t>
      </w:r>
      <w:r w:rsidR="00EF253D" w:rsidRPr="00C42A01">
        <w:rPr>
          <w:rStyle w:val="y2iqfc"/>
          <w:color w:val="000000" w:themeColor="text1"/>
        </w:rPr>
        <w:t xml:space="preserve"> </w:t>
      </w:r>
      <w:r w:rsidR="00EF253D" w:rsidRPr="00EF253D">
        <w:rPr>
          <w:rStyle w:val="y2iqfc"/>
          <w:color w:val="000000" w:themeColor="text1"/>
          <w:lang w:val="en-US"/>
        </w:rPr>
        <w:t>q</w:t>
      </w:r>
      <w:r w:rsidR="00EF253D" w:rsidRPr="00EF253D">
        <w:rPr>
          <w:rStyle w:val="y2iqfc"/>
          <w:color w:val="000000" w:themeColor="text1"/>
          <w:vertAlign w:val="subscript"/>
          <w:lang w:val="en-US"/>
        </w:rPr>
        <w:t>v</w:t>
      </w:r>
      <w:r w:rsidR="00EF253D" w:rsidRPr="00EF253D">
        <w:rPr>
          <w:rStyle w:val="y2iqfc"/>
          <w:color w:val="000000" w:themeColor="text1"/>
          <w:vertAlign w:val="subscript"/>
        </w:rPr>
        <w:t xml:space="preserve"> </w:t>
      </w:r>
      <w:r w:rsidR="00EF253D" w:rsidRPr="00EF253D">
        <w:rPr>
          <w:rStyle w:val="y2iqfc"/>
          <w:color w:val="000000" w:themeColor="text1"/>
        </w:rPr>
        <w:t xml:space="preserve">и </w:t>
      </w:r>
      <w:proofErr w:type="spellStart"/>
      <w:r w:rsidR="00EF253D" w:rsidRPr="00EF253D">
        <w:rPr>
          <w:rStyle w:val="y2iqfc"/>
          <w:color w:val="000000" w:themeColor="text1"/>
          <w:lang w:val="en-US"/>
        </w:rPr>
        <w:t>q</w:t>
      </w:r>
      <w:r w:rsidR="00EF253D" w:rsidRPr="00EF253D">
        <w:rPr>
          <w:rStyle w:val="y2iqfc"/>
          <w:color w:val="000000" w:themeColor="text1"/>
          <w:vertAlign w:val="subscript"/>
          <w:lang w:val="en-US"/>
        </w:rPr>
        <w:t>u</w:t>
      </w:r>
      <w:proofErr w:type="spellEnd"/>
      <w:r w:rsidR="00EF253D" w:rsidRPr="00EF253D">
        <w:rPr>
          <w:rStyle w:val="y2iqfc"/>
          <w:color w:val="000000" w:themeColor="text1"/>
          <w:vertAlign w:val="subscript"/>
        </w:rPr>
        <w:t xml:space="preserve"> </w:t>
      </w:r>
      <w:r w:rsidR="00EF253D" w:rsidRPr="00EF253D">
        <w:rPr>
          <w:rStyle w:val="y2iqfc"/>
          <w:color w:val="000000" w:themeColor="text1"/>
        </w:rPr>
        <w:t xml:space="preserve">-оценка доходности активов </w:t>
      </w:r>
      <w:r w:rsidR="00EF253D" w:rsidRPr="00EF253D">
        <w:rPr>
          <w:rStyle w:val="y2iqfc"/>
          <w:color w:val="000000" w:themeColor="text1"/>
          <w:lang w:val="en-US"/>
        </w:rPr>
        <w:t>U</w:t>
      </w:r>
      <w:r w:rsidR="00EF253D" w:rsidRPr="00EF253D">
        <w:rPr>
          <w:rStyle w:val="y2iqfc"/>
          <w:color w:val="000000" w:themeColor="text1"/>
        </w:rPr>
        <w:t xml:space="preserve"> и </w:t>
      </w:r>
      <w:r w:rsidR="00EF253D" w:rsidRPr="00EF253D">
        <w:rPr>
          <w:rStyle w:val="y2iqfc"/>
          <w:color w:val="000000" w:themeColor="text1"/>
          <w:lang w:val="en-US"/>
        </w:rPr>
        <w:t>V</w:t>
      </w:r>
      <w:r w:rsidR="00EF253D" w:rsidRPr="00EF253D">
        <w:rPr>
          <w:rStyle w:val="y2iqfc"/>
          <w:color w:val="000000" w:themeColor="text1"/>
        </w:rPr>
        <w:t>,</w:t>
      </w:r>
      <w:r w:rsidRPr="00EF253D">
        <w:rPr>
          <w:rStyle w:val="y2iqfc"/>
          <w:color w:val="000000" w:themeColor="text1"/>
        </w:rPr>
        <w:t xml:space="preserve"> </w:t>
      </w:r>
      <w:r w:rsidR="00EF253D">
        <w:rPr>
          <w:rStyle w:val="y2iqfc"/>
          <w:color w:val="202124"/>
          <w:lang w:val="en-US"/>
        </w:rPr>
        <w:t>T</w:t>
      </w:r>
      <w:r w:rsidR="00EF253D" w:rsidRPr="000B55F9">
        <w:rPr>
          <w:rStyle w:val="y2iqfc"/>
          <w:color w:val="000000" w:themeColor="text1"/>
        </w:rPr>
        <w:t xml:space="preserve">- время </w:t>
      </w:r>
      <w:r w:rsidR="00574A18">
        <w:rPr>
          <w:rStyle w:val="y2iqfc"/>
          <w:color w:val="000000" w:themeColor="text1"/>
        </w:rPr>
        <w:t xml:space="preserve">исполнения </w:t>
      </w:r>
      <w:r w:rsidR="00EF253D" w:rsidRPr="000B55F9">
        <w:rPr>
          <w:rStyle w:val="y2iqfc"/>
          <w:color w:val="000000" w:themeColor="text1"/>
        </w:rPr>
        <w:t xml:space="preserve"> опциона</w:t>
      </w:r>
      <w:r w:rsidR="00EF253D">
        <w:rPr>
          <w:rStyle w:val="y2iqfc"/>
          <w:color w:val="000000" w:themeColor="text1"/>
        </w:rPr>
        <w:t xml:space="preserve"> (п</w:t>
      </w:r>
      <w:r w:rsidR="00EF253D" w:rsidRPr="000B55F9">
        <w:rPr>
          <w:rStyle w:val="y2iqfc"/>
          <w:color w:val="000000" w:themeColor="text1"/>
        </w:rPr>
        <w:t xml:space="preserve">раво исполнения </w:t>
      </w:r>
      <w:r w:rsidR="00D23947">
        <w:rPr>
          <w:rStyle w:val="y2iqfc"/>
          <w:color w:val="000000" w:themeColor="text1"/>
        </w:rPr>
        <w:t xml:space="preserve">реального </w:t>
      </w:r>
      <w:r w:rsidR="00EF253D" w:rsidRPr="000B55F9">
        <w:rPr>
          <w:rStyle w:val="y2iqfc"/>
          <w:color w:val="000000" w:themeColor="text1"/>
        </w:rPr>
        <w:t>опциона через какое-то время компания может обменять один актив на другой</w:t>
      </w:r>
      <w:r w:rsidR="00EF253D">
        <w:rPr>
          <w:rStyle w:val="y2iqfc"/>
          <w:color w:val="202124"/>
        </w:rPr>
        <w:t>)</w:t>
      </w:r>
      <w:r w:rsidR="00EF253D" w:rsidRPr="00EF253D">
        <w:rPr>
          <w:rStyle w:val="y2iqfc"/>
          <w:color w:val="202124"/>
        </w:rPr>
        <w:t xml:space="preserve">, </w:t>
      </w:r>
      <w:r w:rsidR="00EF253D">
        <w:rPr>
          <w:rStyle w:val="y2iqfc"/>
          <w:color w:val="202124"/>
        </w:rPr>
        <w:t xml:space="preserve">а </w:t>
      </w:r>
      <w:r w:rsidRPr="00EF253D">
        <w:rPr>
          <w:rStyle w:val="y2iqfc"/>
          <w:color w:val="000000" w:themeColor="text1"/>
          <w:lang w:val="en-US"/>
        </w:rPr>
        <w:t>N</w:t>
      </w:r>
      <w:r w:rsidRPr="00EF253D">
        <w:rPr>
          <w:rStyle w:val="y2iqfc"/>
          <w:color w:val="000000" w:themeColor="text1"/>
        </w:rPr>
        <w:t>(</w:t>
      </w:r>
      <w:r w:rsidRPr="00EF253D">
        <w:rPr>
          <w:color w:val="000000" w:themeColor="text1"/>
          <w:szCs w:val="28"/>
          <w:lang w:val="en-US"/>
        </w:rPr>
        <w:t>d</w:t>
      </w:r>
      <w:r w:rsidRPr="00EF253D">
        <w:rPr>
          <w:color w:val="000000" w:themeColor="text1"/>
          <w:szCs w:val="28"/>
          <w:vertAlign w:val="subscript"/>
        </w:rPr>
        <w:t>1</w:t>
      </w:r>
      <w:r w:rsidRPr="00EF253D">
        <w:rPr>
          <w:rStyle w:val="y2iqfc"/>
          <w:color w:val="000000" w:themeColor="text1"/>
        </w:rPr>
        <w:t xml:space="preserve">) и </w:t>
      </w:r>
      <w:r w:rsidRPr="00EF253D">
        <w:rPr>
          <w:rStyle w:val="y2iqfc"/>
          <w:color w:val="000000" w:themeColor="text1"/>
          <w:lang w:val="en-US"/>
        </w:rPr>
        <w:t>N</w:t>
      </w:r>
      <w:r w:rsidRPr="00EF253D">
        <w:rPr>
          <w:rStyle w:val="y2iqfc"/>
          <w:color w:val="000000" w:themeColor="text1"/>
        </w:rPr>
        <w:t>(</w:t>
      </w:r>
      <w:r w:rsidRPr="00EF253D">
        <w:rPr>
          <w:color w:val="000000" w:themeColor="text1"/>
          <w:szCs w:val="28"/>
          <w:lang w:val="en-US"/>
        </w:rPr>
        <w:t>d</w:t>
      </w:r>
      <w:r w:rsidRPr="00EF253D">
        <w:rPr>
          <w:color w:val="000000" w:themeColor="text1"/>
          <w:szCs w:val="28"/>
          <w:vertAlign w:val="subscript"/>
        </w:rPr>
        <w:t>2</w:t>
      </w:r>
      <w:r w:rsidRPr="00EF253D">
        <w:rPr>
          <w:rStyle w:val="y2iqfc"/>
          <w:color w:val="000000" w:themeColor="text1"/>
        </w:rPr>
        <w:t xml:space="preserve">) - </w:t>
      </w:r>
      <w:r w:rsidRPr="00EF253D">
        <w:rPr>
          <w:color w:val="000000" w:themeColor="text1"/>
          <w:szCs w:val="28"/>
        </w:rPr>
        <w:t xml:space="preserve">значение кумулятивной функции нормального стандартного распределения </w:t>
      </w:r>
      <w:r w:rsidRPr="0055574E">
        <w:rPr>
          <w:color w:val="000000"/>
          <w:szCs w:val="28"/>
        </w:rPr>
        <w:t xml:space="preserve">для </w:t>
      </w:r>
      <w:r w:rsidRPr="0055574E">
        <w:rPr>
          <w:color w:val="000000"/>
          <w:szCs w:val="28"/>
          <w:lang w:val="en-US"/>
        </w:rPr>
        <w:t>d</w:t>
      </w:r>
      <w:r w:rsidRPr="0055574E">
        <w:rPr>
          <w:color w:val="000000"/>
          <w:szCs w:val="28"/>
          <w:vertAlign w:val="subscript"/>
        </w:rPr>
        <w:t>1</w:t>
      </w:r>
      <w:r w:rsidRPr="0055574E">
        <w:rPr>
          <w:color w:val="000000"/>
          <w:szCs w:val="28"/>
        </w:rPr>
        <w:t xml:space="preserve"> и </w:t>
      </w:r>
      <w:r w:rsidRPr="0055574E">
        <w:rPr>
          <w:color w:val="000000"/>
          <w:szCs w:val="28"/>
          <w:lang w:val="en-US"/>
        </w:rPr>
        <w:t>d</w:t>
      </w:r>
      <w:r w:rsidRPr="0055574E">
        <w:rPr>
          <w:color w:val="000000"/>
          <w:szCs w:val="28"/>
          <w:vertAlign w:val="subscript"/>
        </w:rPr>
        <w:t>2</w:t>
      </w:r>
      <w:r w:rsidRPr="0055574E">
        <w:rPr>
          <w:color w:val="000000"/>
          <w:szCs w:val="28"/>
        </w:rPr>
        <w:t xml:space="preserve"> соответственно</w:t>
      </w:r>
      <w:r w:rsidR="000B55F9" w:rsidRPr="000B55F9">
        <w:rPr>
          <w:color w:val="000000"/>
          <w:szCs w:val="28"/>
        </w:rPr>
        <w:t xml:space="preserve">, </w:t>
      </w:r>
      <w:r w:rsidR="000B55F9">
        <w:rPr>
          <w:color w:val="000000"/>
          <w:szCs w:val="28"/>
        </w:rPr>
        <w:t xml:space="preserve">где </w:t>
      </w:r>
    </w:p>
    <w:p w14:paraId="5DC7235F" w14:textId="34095650" w:rsidR="000B55F9" w:rsidRPr="00BB6264" w:rsidRDefault="000B55F9" w:rsidP="000B55F9">
      <w:pPr>
        <w:pStyle w:val="a7"/>
        <w:rPr>
          <w:rFonts w:eastAsiaTheme="minorEastAsia"/>
          <w:color w:val="000000" w:themeColor="text1"/>
        </w:rPr>
      </w:pPr>
      <w:r w:rsidRPr="00784AFC">
        <w:rPr>
          <w:rFonts w:eastAsiaTheme="minorEastAsia"/>
          <w:color w:val="FF0000"/>
        </w:rPr>
        <w:lastRenderedPageBreak/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(ln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func>
            <m:r>
              <w:rPr>
                <w:rFonts w:ascii="Cambria Math" w:hAnsi="Cambria Math"/>
                <w:color w:val="000000" w:themeColor="text1"/>
                <w:szCs w:val="24"/>
              </w:rPr>
              <m:t>)+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) </m:t>
            </m:r>
          </m:num>
          <m:den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σ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 w:themeColor="text1"/>
                    <w:szCs w:val="24"/>
                    <w:lang w:val="en-US"/>
                  </w:rPr>
                  <m:t>T</m:t>
                </m:r>
              </m:e>
            </m:rad>
          </m:den>
        </m:f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</m:oMath>
      <w:r w:rsidRPr="00183274">
        <w:rPr>
          <w:rFonts w:eastAsiaTheme="minorEastAsia"/>
          <w:color w:val="000000" w:themeColor="text1"/>
        </w:rPr>
        <w:t>,</w:t>
      </w:r>
      <w:r w:rsidRPr="00183274">
        <w:rPr>
          <w:rFonts w:eastAsiaTheme="minorEastAsia"/>
          <w:color w:val="000000" w:themeColor="text1"/>
        </w:rPr>
        <w:tab/>
        <w:t>(</w:t>
      </w:r>
      <w:r w:rsidRPr="00BB6264">
        <w:rPr>
          <w:rFonts w:eastAsiaTheme="minorEastAsia"/>
          <w:color w:val="000000" w:themeColor="text1"/>
        </w:rPr>
        <w:t>3)</w:t>
      </w:r>
    </w:p>
    <w:p w14:paraId="3BA4ED1F" w14:textId="21565A83" w:rsidR="000B55F9" w:rsidRPr="00C660E9" w:rsidRDefault="000B55F9" w:rsidP="000B55F9">
      <w:pPr>
        <w:pStyle w:val="a7"/>
        <w:rPr>
          <w:rFonts w:eastAsiaTheme="minorEastAsia"/>
          <w:color w:val="000000" w:themeColor="text1"/>
        </w:rPr>
      </w:pPr>
      <w:r w:rsidRPr="00BB6264">
        <w:rPr>
          <w:color w:val="000000" w:themeColor="text1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-σ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</m:rad>
      </m:oMath>
      <w:r w:rsidRPr="00BB6264">
        <w:rPr>
          <w:rFonts w:eastAsiaTheme="minorEastAsia"/>
          <w:color w:val="000000" w:themeColor="text1"/>
        </w:rPr>
        <w:t>,</w:t>
      </w:r>
      <w:r w:rsidRPr="00BB6264">
        <w:rPr>
          <w:rFonts w:eastAsiaTheme="minorEastAsia"/>
          <w:color w:val="000000" w:themeColor="text1"/>
        </w:rPr>
        <w:tab/>
        <w:t>(</w:t>
      </w:r>
      <w:r w:rsidR="00BB6264" w:rsidRPr="00D23947">
        <w:rPr>
          <w:rFonts w:eastAsiaTheme="minorEastAsia"/>
          <w:color w:val="000000" w:themeColor="text1"/>
        </w:rPr>
        <w:t>4</w:t>
      </w:r>
      <w:r w:rsidRPr="00C660E9">
        <w:rPr>
          <w:rFonts w:eastAsiaTheme="minorEastAsia"/>
          <w:color w:val="000000" w:themeColor="text1"/>
        </w:rPr>
        <w:t>)</w:t>
      </w:r>
    </w:p>
    <w:p w14:paraId="4AF7BDBC" w14:textId="720F8FA9" w:rsidR="00EF253D" w:rsidRDefault="00EF253D" w:rsidP="00A0332A">
      <w:pPr>
        <w:pStyle w:val="aff1"/>
      </w:pPr>
      <w:r>
        <w:t xml:space="preserve">где </w:t>
      </w:r>
      <m:oMath>
        <m:r>
          <w:rPr>
            <w:rFonts w:ascii="Cambria Math" w:hAnsi="Cambria Math"/>
            <w:color w:val="000000" w:themeColor="text1"/>
          </w:rPr>
          <m:t>σ</m:t>
        </m:r>
      </m:oMath>
      <w:r w:rsidRPr="00B7639F">
        <w:t xml:space="preserve"> </w:t>
      </w:r>
      <w:r>
        <w:t>общая волатильность обмениваемых активов</w:t>
      </w:r>
      <w:r w:rsidRPr="00EF253D">
        <w:t xml:space="preserve">. </w:t>
      </w:r>
    </w:p>
    <w:p w14:paraId="221BF9F6" w14:textId="56B7B398" w:rsidR="00A0332A" w:rsidRPr="00CE20F2" w:rsidRDefault="00A0332A" w:rsidP="00A0332A">
      <w:pPr>
        <w:pStyle w:val="aff1"/>
        <w:rPr>
          <w:color w:val="000000" w:themeColor="text1"/>
        </w:rPr>
      </w:pPr>
      <w:r w:rsidRPr="00B7639F">
        <w:t>Волатильность: σ</w:t>
      </w:r>
      <w:r>
        <w:rPr>
          <w:vertAlign w:val="subscript"/>
          <w:lang w:val="en-US"/>
        </w:rPr>
        <w:t>u</w:t>
      </w:r>
      <w:r w:rsidRPr="00B7639F">
        <w:t xml:space="preserve"> и σ</w:t>
      </w:r>
      <w:r>
        <w:rPr>
          <w:vertAlign w:val="subscript"/>
          <w:lang w:val="en-US"/>
        </w:rPr>
        <w:t>v</w:t>
      </w:r>
      <w:r w:rsidRPr="00B7639F">
        <w:t>.</w:t>
      </w:r>
      <w:r w:rsidRPr="000B2378">
        <w:t xml:space="preserve"> </w:t>
      </w:r>
      <w:r>
        <w:t>Данный показатель рассчитывается как стандартное отклонение</w:t>
      </w:r>
      <w:r w:rsidR="007F3290">
        <w:t xml:space="preserve"> (в </w:t>
      </w:r>
      <w:r w:rsidR="007F3290" w:rsidRPr="007F3290">
        <w:t>%)</w:t>
      </w:r>
      <w:r>
        <w:t xml:space="preserve"> ценности активов </w:t>
      </w:r>
      <w:r>
        <w:rPr>
          <w:lang w:val="en-US"/>
        </w:rPr>
        <w:t>U</w:t>
      </w:r>
      <w:r w:rsidRPr="000B2378">
        <w:t xml:space="preserve"> </w:t>
      </w:r>
      <w:r>
        <w:t xml:space="preserve">и </w:t>
      </w:r>
      <w:r>
        <w:rPr>
          <w:lang w:val="en-US"/>
        </w:rPr>
        <w:t>V</w:t>
      </w:r>
      <w:r w:rsidR="007F3290">
        <w:t xml:space="preserve"> </w:t>
      </w:r>
      <w:r w:rsidR="007F3290" w:rsidRPr="007F3290">
        <w:t>(</w:t>
      </w:r>
      <w:r w:rsidR="007F3290" w:rsidRPr="00274F21">
        <w:t>волатильность Паркинсона</w:t>
      </w:r>
      <w:r w:rsidR="00FF79C5">
        <w:t>- разница между максимальным и минимальным значениями</w:t>
      </w:r>
      <w:r w:rsidR="007F3290" w:rsidRPr="007F3290">
        <w:t>)</w:t>
      </w:r>
      <w:r w:rsidRPr="000B2378">
        <w:t xml:space="preserve">. </w:t>
      </w:r>
      <w:r w:rsidRPr="00BF4D39">
        <w:rPr>
          <w:rStyle w:val="y2iqfc"/>
          <w:color w:val="202124"/>
        </w:rPr>
        <w:t xml:space="preserve">Переменная </w:t>
      </w:r>
      <w:r w:rsidRPr="00BF4D39">
        <w:t>σ</w:t>
      </w:r>
      <w:r w:rsidRPr="00BF4D39">
        <w:rPr>
          <w:rStyle w:val="y2iqfc"/>
          <w:color w:val="202124"/>
        </w:rPr>
        <w:t xml:space="preserve"> представляет собой волатильность </w:t>
      </w:r>
      <w:r>
        <w:rPr>
          <w:rStyle w:val="y2iqfc"/>
          <w:color w:val="202124"/>
        </w:rPr>
        <w:t xml:space="preserve">связки активов </w:t>
      </w:r>
      <w:r w:rsidRPr="00BF4D39">
        <w:rPr>
          <w:rStyle w:val="y2iqfc"/>
          <w:color w:val="202124"/>
        </w:rPr>
        <w:t>V</w:t>
      </w:r>
      <w:r>
        <w:rPr>
          <w:rStyle w:val="y2iqfc"/>
          <w:color w:val="202124"/>
        </w:rPr>
        <w:t xml:space="preserve"> и </w:t>
      </w:r>
      <w:r w:rsidRPr="00BF4D39">
        <w:rPr>
          <w:rStyle w:val="y2iqfc"/>
          <w:color w:val="202124"/>
        </w:rPr>
        <w:t>U</w:t>
      </w:r>
      <w:r>
        <w:rPr>
          <w:rStyle w:val="y2iqfc"/>
          <w:color w:val="202124"/>
        </w:rPr>
        <w:t xml:space="preserve"> и рассчитывается по </w:t>
      </w:r>
      <w:r w:rsidRPr="00CE20F2">
        <w:rPr>
          <w:rStyle w:val="y2iqfc"/>
          <w:color w:val="000000" w:themeColor="text1"/>
        </w:rPr>
        <w:t>формуле (</w:t>
      </w:r>
      <w:r w:rsidR="000B55F9" w:rsidRPr="000B55F9">
        <w:rPr>
          <w:rStyle w:val="y2iqfc"/>
          <w:color w:val="000000" w:themeColor="text1"/>
        </w:rPr>
        <w:t>4</w:t>
      </w:r>
      <w:r w:rsidRPr="00CE20F2">
        <w:rPr>
          <w:rStyle w:val="y2iqfc"/>
          <w:color w:val="000000" w:themeColor="text1"/>
        </w:rPr>
        <w:t xml:space="preserve">): </w:t>
      </w:r>
    </w:p>
    <w:p w14:paraId="60ECB3C8" w14:textId="56548137" w:rsidR="00B61A81" w:rsidRPr="00CE20F2" w:rsidRDefault="00B61A81" w:rsidP="00B61A81">
      <w:pPr>
        <w:pStyle w:val="a7"/>
        <w:rPr>
          <w:rFonts w:eastAsiaTheme="minorEastAsia"/>
          <w:color w:val="000000" w:themeColor="text1"/>
        </w:rPr>
      </w:pPr>
      <w:r w:rsidRPr="00CE20F2">
        <w:rPr>
          <w:color w:val="000000" w:themeColor="text1"/>
        </w:rPr>
        <w:tab/>
      </w:r>
      <m:oMath>
        <m:r>
          <w:rPr>
            <w:rFonts w:ascii="Cambria Math" w:hAnsi="Cambria Math"/>
            <w:i/>
            <w:color w:val="000000" w:themeColor="text1"/>
          </w:rPr>
          <w:sym w:font="Symbol" w:char="F073"/>
        </m:r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 w:themeColor="text1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 w:themeColor="text1"/>
              </w:rPr>
              <m:t>-2ρ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sub>
            </m:sSub>
          </m:e>
        </m:rad>
      </m:oMath>
      <w:r w:rsidRPr="00CE20F2">
        <w:rPr>
          <w:rFonts w:eastAsiaTheme="minorEastAsia"/>
          <w:color w:val="000000" w:themeColor="text1"/>
        </w:rPr>
        <w:t>,</w:t>
      </w:r>
      <w:r w:rsidRPr="00CE20F2">
        <w:rPr>
          <w:rFonts w:eastAsiaTheme="minorEastAsia"/>
          <w:color w:val="000000" w:themeColor="text1"/>
        </w:rPr>
        <w:tab/>
        <w:t>(</w:t>
      </w:r>
      <w:r w:rsidR="00BB6264" w:rsidRPr="00D23947">
        <w:rPr>
          <w:rFonts w:eastAsiaTheme="minorEastAsia"/>
          <w:color w:val="000000" w:themeColor="text1"/>
        </w:rPr>
        <w:t>5</w:t>
      </w:r>
      <w:r w:rsidRPr="00CE20F2">
        <w:rPr>
          <w:rFonts w:eastAsiaTheme="minorEastAsia"/>
          <w:color w:val="000000" w:themeColor="text1"/>
        </w:rPr>
        <w:t>)</w:t>
      </w:r>
    </w:p>
    <w:p w14:paraId="78C6A84B" w14:textId="4BC47492" w:rsidR="002B33B1" w:rsidRDefault="002B33B1" w:rsidP="002B33B1">
      <w:pPr>
        <w:pStyle w:val="aff1"/>
      </w:pPr>
      <w:r w:rsidRPr="002B33B1">
        <w:rPr>
          <w:color w:val="000000" w:themeColor="text1"/>
        </w:rPr>
        <w:t xml:space="preserve">где </w:t>
      </w:r>
      <m:oMath>
        <m:r>
          <w:rPr>
            <w:rFonts w:ascii="Cambria Math" w:hAnsi="Cambria Math"/>
            <w:i/>
            <w:color w:val="000000" w:themeColor="text1"/>
          </w:rPr>
          <w:sym w:font="Symbol" w:char="F072"/>
        </m:r>
      </m:oMath>
      <w:r w:rsidRPr="002B33B1">
        <w:rPr>
          <w:rFonts w:eastAsiaTheme="minorEastAsia"/>
          <w:color w:val="000000" w:themeColor="text1"/>
        </w:rPr>
        <w:t xml:space="preserve"> –</w:t>
      </w:r>
      <w:r w:rsidRPr="002B33B1">
        <w:rPr>
          <w:color w:val="000000" w:themeColor="text1"/>
        </w:rPr>
        <w:t xml:space="preserve"> </w:t>
      </w:r>
      <w:r>
        <w:t>показатель</w:t>
      </w:r>
      <w:r w:rsidRPr="002B33B1">
        <w:t xml:space="preserve">, </w:t>
      </w:r>
      <w:r>
        <w:t>который описывает связь между активами</w:t>
      </w:r>
      <w:r w:rsidRPr="00B5621E">
        <w:t xml:space="preserve">, </w:t>
      </w:r>
      <w:r>
        <w:t>рассчитывается как коэффициент корреляции между ценностями активов на обмен</w:t>
      </w:r>
      <w:r w:rsidRPr="00B5621E">
        <w:t xml:space="preserve">. </w:t>
      </w:r>
    </w:p>
    <w:p w14:paraId="2D92FD2C" w14:textId="4B75C052" w:rsidR="00F744E2" w:rsidRPr="00C660E9" w:rsidRDefault="00CE20F2" w:rsidP="000B55F9">
      <w:pPr>
        <w:pStyle w:val="aff1"/>
        <w:rPr>
          <w:rFonts w:eastAsiaTheme="minorEastAsia"/>
          <w:color w:val="000000" w:themeColor="text1"/>
        </w:rPr>
      </w:pPr>
      <w:r w:rsidRPr="00B7639F">
        <w:t xml:space="preserve">Далее можно выдвинуть предположение, что корреляция между данными активами </w:t>
      </w:r>
      <w:r>
        <w:t>постоянна во времени</w:t>
      </w:r>
      <w:r w:rsidRPr="00B7639F">
        <w:t xml:space="preserve">, а доходность каждого из активов равна </w:t>
      </w:r>
      <w:proofErr w:type="spellStart"/>
      <w:r w:rsidRPr="00B7639F">
        <w:rPr>
          <w:lang w:val="en-US"/>
        </w:rPr>
        <w:t>q</w:t>
      </w:r>
      <w:r w:rsidRPr="00B7639F">
        <w:rPr>
          <w:vertAlign w:val="subscript"/>
          <w:lang w:val="en-US"/>
        </w:rPr>
        <w:t>u</w:t>
      </w:r>
      <w:proofErr w:type="spellEnd"/>
      <w:r w:rsidRPr="00B7639F">
        <w:t xml:space="preserve"> и </w:t>
      </w:r>
      <w:r w:rsidRPr="00B7639F">
        <w:rPr>
          <w:lang w:val="en-US"/>
        </w:rPr>
        <w:t>q</w:t>
      </w:r>
      <w:r w:rsidRPr="00B7639F">
        <w:rPr>
          <w:vertAlign w:val="subscript"/>
          <w:lang w:val="en-US"/>
        </w:rPr>
        <w:t>v</w:t>
      </w:r>
      <w:r w:rsidRPr="00B7639F">
        <w:t xml:space="preserve"> соответственно.  Стоимость </w:t>
      </w:r>
      <w:r w:rsidR="00D23947">
        <w:t xml:space="preserve">реального </w:t>
      </w:r>
      <w:r w:rsidRPr="00B7639F">
        <w:t>опциона в момент времени 0 можно посчитать с помощью формулы</w:t>
      </w:r>
      <w:r>
        <w:t xml:space="preserve"> </w:t>
      </w:r>
      <w:r w:rsidR="00D23947">
        <w:t>(</w:t>
      </w:r>
      <w:r>
        <w:t>2</w:t>
      </w:r>
      <w:r w:rsidR="00D23947">
        <w:t>)</w:t>
      </w:r>
      <w:r w:rsidR="000B55F9" w:rsidRPr="000B55F9">
        <w:t xml:space="preserve">. </w:t>
      </w:r>
    </w:p>
    <w:p w14:paraId="6F322F28" w14:textId="4994B535" w:rsidR="00784AFC" w:rsidRDefault="00784AFC" w:rsidP="00784AFC">
      <w:pPr>
        <w:pStyle w:val="aff1"/>
        <w:rPr>
          <w:rStyle w:val="y2iqfc"/>
          <w:color w:val="202124"/>
        </w:rPr>
      </w:pPr>
      <w:r w:rsidRPr="00B7639F">
        <w:rPr>
          <w:rStyle w:val="y2iqfc"/>
          <w:color w:val="202124"/>
        </w:rPr>
        <w:t xml:space="preserve">Стоить уточнить, что данная формула не зависит от </w:t>
      </w:r>
      <w:proofErr w:type="spellStart"/>
      <w:r w:rsidRPr="00B7639F">
        <w:rPr>
          <w:rStyle w:val="y2iqfc"/>
          <w:color w:val="202124"/>
        </w:rPr>
        <w:t>безрисковой</w:t>
      </w:r>
      <w:proofErr w:type="spellEnd"/>
      <w:r w:rsidRPr="00B7639F">
        <w:rPr>
          <w:rStyle w:val="y2iqfc"/>
          <w:color w:val="202124"/>
        </w:rPr>
        <w:t xml:space="preserve"> ставки r, из-за того, что при</w:t>
      </w:r>
      <w:r w:rsidRPr="007A0C19">
        <w:rPr>
          <w:rStyle w:val="y2iqfc"/>
          <w:color w:val="202124"/>
        </w:rPr>
        <w:t xml:space="preserve"> увеличении данной ставки, скорость роста цен обоих активов в нейтральном к риску мире увеличивается, но это в точности компенсируется увеличением ставки дисконтирования. </w:t>
      </w:r>
    </w:p>
    <w:p w14:paraId="0576C50E" w14:textId="32FDA3A4" w:rsidR="00DB7EC4" w:rsidRPr="00DB7EC4" w:rsidRDefault="00D23947" w:rsidP="00DB7EC4">
      <w:pPr>
        <w:pStyle w:val="aff1"/>
      </w:pPr>
      <w:r>
        <w:rPr>
          <w:rStyle w:val="y2iqfc"/>
        </w:rPr>
        <w:t>Реальный о</w:t>
      </w:r>
      <w:r w:rsidR="00784AFC" w:rsidRPr="00824FD2">
        <w:rPr>
          <w:rStyle w:val="y2iqfc"/>
        </w:rPr>
        <w:t>пцион на получение лучшего или худшего из двух активов можно рассматривать как позицию в одном из активов в сочетании с опционом на его обмен на другой актив</w:t>
      </w:r>
      <w:r w:rsidR="00DB7EC4">
        <w:rPr>
          <w:rStyle w:val="y2iqfc"/>
        </w:rPr>
        <w:t xml:space="preserve"> (5</w:t>
      </w:r>
      <w:r w:rsidR="00DB7EC4" w:rsidRPr="00DB7EC4">
        <w:rPr>
          <w:rStyle w:val="y2iqfc"/>
        </w:rPr>
        <w:t xml:space="preserve">.1 </w:t>
      </w:r>
      <w:r w:rsidR="00DB7EC4">
        <w:rPr>
          <w:rStyle w:val="y2iqfc"/>
        </w:rPr>
        <w:t>и 5</w:t>
      </w:r>
      <w:r w:rsidR="00DB7EC4" w:rsidRPr="00DB7EC4">
        <w:rPr>
          <w:rStyle w:val="y2iqfc"/>
        </w:rPr>
        <w:t>.2)</w:t>
      </w:r>
      <w:r w:rsidR="00784AFC" w:rsidRPr="00824FD2">
        <w:rPr>
          <w:rStyle w:val="y2iqfc"/>
        </w:rPr>
        <w:t>:</w:t>
      </w:r>
    </w:p>
    <w:p w14:paraId="38726E0C" w14:textId="37717E39" w:rsidR="00DB7EC4" w:rsidRPr="00BB6264" w:rsidRDefault="00DB7EC4" w:rsidP="00DB7EC4">
      <w:pPr>
        <w:pStyle w:val="a7"/>
        <w:rPr>
          <w:rFonts w:eastAsiaTheme="minorEastAsia"/>
          <w:color w:val="000000" w:themeColor="text1"/>
        </w:rPr>
      </w:pPr>
      <w:r w:rsidRPr="00784AFC">
        <w:rPr>
          <w:rFonts w:eastAsiaTheme="minorEastAsia"/>
          <w:color w:val="FF0000"/>
        </w:rPr>
        <w:tab/>
      </w:r>
      <m:oMath>
        <m:r>
          <w:rPr>
            <w:rFonts w:ascii="Cambria Math" w:hAnsi="Cambria Math"/>
            <w:color w:val="000000" w:themeColor="text1"/>
            <w:szCs w:val="24"/>
          </w:rPr>
          <m:t>Min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T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T</m:t>
                </m:r>
              </m:sub>
            </m:sSub>
          </m:e>
        </m:d>
        <m:r>
          <w:rPr>
            <w:rFonts w:ascii="Cambria Math" w:hAnsi="Cambria Math"/>
            <w:color w:val="000000" w:themeColor="text1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-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max⁡</m:t>
        </m:r>
        <m:r>
          <w:rPr>
            <w:rFonts w:ascii="Cambria Math" w:hAnsi="Cambria Math"/>
            <w:color w:val="000000" w:themeColor="text1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,0)</m:t>
        </m:r>
      </m:oMath>
      <w:r w:rsidRPr="00183274">
        <w:rPr>
          <w:rFonts w:eastAsiaTheme="minorEastAsia"/>
          <w:color w:val="000000" w:themeColor="text1"/>
        </w:rPr>
        <w:t>,</w:t>
      </w:r>
      <w:r w:rsidRPr="00183274">
        <w:rPr>
          <w:rFonts w:eastAsiaTheme="minorEastAsia"/>
          <w:color w:val="000000" w:themeColor="text1"/>
        </w:rPr>
        <w:tab/>
        <w:t>(</w:t>
      </w:r>
      <w:r w:rsidR="00BB6264" w:rsidRPr="00BB6264">
        <w:rPr>
          <w:rFonts w:eastAsiaTheme="minorEastAsia"/>
          <w:color w:val="000000" w:themeColor="text1"/>
        </w:rPr>
        <w:t>6</w:t>
      </w:r>
      <w:r w:rsidRPr="00BB6264">
        <w:rPr>
          <w:rFonts w:eastAsiaTheme="minorEastAsia"/>
          <w:color w:val="000000" w:themeColor="text1"/>
        </w:rPr>
        <w:t>)</w:t>
      </w:r>
    </w:p>
    <w:p w14:paraId="18F49289" w14:textId="40628148" w:rsidR="00DB7EC4" w:rsidRPr="00183274" w:rsidRDefault="00DB7EC4" w:rsidP="00DB7EC4">
      <w:pPr>
        <w:pStyle w:val="a7"/>
        <w:rPr>
          <w:rFonts w:eastAsiaTheme="minorEastAsia"/>
          <w:color w:val="000000" w:themeColor="text1"/>
        </w:rPr>
      </w:pPr>
      <w:r w:rsidRPr="00BB6264">
        <w:rPr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  <w:szCs w:val="24"/>
          </w:rPr>
          <m:t>Max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T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T</m:t>
                </m:r>
              </m:sub>
            </m:sSub>
          </m:e>
        </m:d>
        <m:r>
          <w:rPr>
            <w:rFonts w:ascii="Cambria Math" w:hAnsi="Cambria Math"/>
            <w:color w:val="000000" w:themeColor="text1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+</m:t>
        </m:r>
        <m:r>
          <m:rPr>
            <m:sty m:val="p"/>
          </m:rPr>
          <w:rPr>
            <w:rFonts w:ascii="Cambria Math" w:hAnsi="Cambria Math"/>
            <w:color w:val="000000" w:themeColor="text1"/>
            <w:szCs w:val="24"/>
          </w:rPr>
          <m:t>max⁡</m:t>
        </m:r>
        <m:r>
          <w:rPr>
            <w:rFonts w:ascii="Cambria Math" w:hAnsi="Cambria Math"/>
            <w:color w:val="000000" w:themeColor="text1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,0)</m:t>
        </m:r>
      </m:oMath>
      <w:r w:rsidR="00D70C60" w:rsidRPr="00BB6264">
        <w:rPr>
          <w:rFonts w:eastAsiaTheme="minorEastAsia"/>
          <w:color w:val="000000" w:themeColor="text1"/>
        </w:rPr>
        <w:t xml:space="preserve">, </w:t>
      </w:r>
      <w:r w:rsidRPr="00BB6264">
        <w:rPr>
          <w:rFonts w:eastAsiaTheme="minorEastAsia"/>
          <w:color w:val="000000" w:themeColor="text1"/>
        </w:rPr>
        <w:tab/>
        <w:t>(</w:t>
      </w:r>
      <w:r w:rsidR="00BB6264" w:rsidRPr="00BB6264">
        <w:rPr>
          <w:rFonts w:eastAsiaTheme="minorEastAsia"/>
          <w:color w:val="000000" w:themeColor="text1"/>
        </w:rPr>
        <w:t>7</w:t>
      </w:r>
      <w:r w:rsidRPr="00183274">
        <w:rPr>
          <w:rFonts w:eastAsiaTheme="minorEastAsia"/>
          <w:color w:val="000000" w:themeColor="text1"/>
        </w:rPr>
        <w:t>)</w:t>
      </w:r>
    </w:p>
    <w:p w14:paraId="4815268B" w14:textId="77777777" w:rsidR="00DB7EC4" w:rsidRPr="00824FD2" w:rsidRDefault="00DB7EC4" w:rsidP="00784AFC">
      <w:pPr>
        <w:pStyle w:val="aff1"/>
        <w:rPr>
          <w:rStyle w:val="y2iqfc"/>
        </w:rPr>
      </w:pPr>
    </w:p>
    <w:p w14:paraId="12450473" w14:textId="77777777" w:rsidR="00C660E9" w:rsidRPr="006B2BC6" w:rsidRDefault="00C660E9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 w:rsidRPr="006B2BC6">
        <w:br w:type="page"/>
      </w:r>
    </w:p>
    <w:p w14:paraId="3C51B6CF" w14:textId="7B225823" w:rsidR="00B666A4" w:rsidRPr="002B1049" w:rsidRDefault="006D14FD" w:rsidP="00B666A4">
      <w:pPr>
        <w:pStyle w:val="11"/>
      </w:pPr>
      <w:bookmarkStart w:id="6" w:name="_Toc135944778"/>
      <w:r w:rsidRPr="002B1049">
        <w:lastRenderedPageBreak/>
        <w:t>ГЛАВА</w:t>
      </w:r>
      <w:r w:rsidR="00B666A4" w:rsidRPr="002B1049">
        <w:t xml:space="preserve"> 2. АНАЛИЗ </w:t>
      </w:r>
      <w:r w:rsidR="006B2BC6">
        <w:t>ИЗМЕНЕНИЯ БИЗНЕС-МОД</w:t>
      </w:r>
      <w:r w:rsidR="00CC466D">
        <w:t>Е</w:t>
      </w:r>
      <w:r w:rsidR="006B2BC6">
        <w:t>ЛИ С ПОМОЩЬЮ ОПИЦОНА</w:t>
      </w:r>
      <w:bookmarkEnd w:id="6"/>
      <w:r w:rsidR="006B2BC6">
        <w:t xml:space="preserve"> </w:t>
      </w:r>
    </w:p>
    <w:p w14:paraId="2633F9EC" w14:textId="557779D3" w:rsidR="00CC466D" w:rsidRDefault="00B666A4" w:rsidP="00106A82">
      <w:pPr>
        <w:pStyle w:val="2"/>
      </w:pPr>
      <w:bookmarkStart w:id="7" w:name="_Toc135944779"/>
      <w:r>
        <w:t xml:space="preserve">2.1. </w:t>
      </w:r>
      <w:r w:rsidR="006B2BC6">
        <w:t xml:space="preserve">Характеристика и условия функционирования компании </w:t>
      </w:r>
      <w:r w:rsidR="006B2BC6" w:rsidRPr="006B2BC6">
        <w:t>“</w:t>
      </w:r>
      <w:r w:rsidR="006B2BC6">
        <w:rPr>
          <w:lang w:val="en-US"/>
        </w:rPr>
        <w:t>Quantum</w:t>
      </w:r>
      <w:r w:rsidR="006B2BC6" w:rsidRPr="006B2BC6">
        <w:t>”</w:t>
      </w:r>
      <w:bookmarkEnd w:id="7"/>
    </w:p>
    <w:p w14:paraId="3307AA7A" w14:textId="77777777" w:rsidR="00CC466D" w:rsidRPr="0042055E" w:rsidRDefault="00CC466D" w:rsidP="00CC466D">
      <w:pPr>
        <w:pStyle w:val="aff1"/>
      </w:pPr>
      <w:proofErr w:type="spellStart"/>
      <w:r w:rsidRPr="0042055E">
        <w:t>Quantum</w:t>
      </w:r>
      <w:proofErr w:type="spellEnd"/>
      <w:r w:rsidRPr="0042055E">
        <w:t xml:space="preserve"> — это компания из США, которая занимается производством и поставкой компьютерных систем, технологий хранения данных и программного обеспечения. Она была основана в 1980 году и явля</w:t>
      </w:r>
      <w:r>
        <w:t>лась</w:t>
      </w:r>
      <w:r w:rsidRPr="0042055E">
        <w:t xml:space="preserve"> одним из лидеров на рынке. Компания </w:t>
      </w:r>
      <w:proofErr w:type="spellStart"/>
      <w:r w:rsidRPr="0042055E">
        <w:t>Quantum</w:t>
      </w:r>
      <w:proofErr w:type="spellEnd"/>
      <w:r w:rsidRPr="0042055E">
        <w:t xml:space="preserve"> предоставля</w:t>
      </w:r>
      <w:r>
        <w:t>ла</w:t>
      </w:r>
      <w:r w:rsidRPr="0042055E">
        <w:t xml:space="preserve"> услуги в области управления и защиты данных. Она также занима</w:t>
      </w:r>
      <w:r>
        <w:t>лась</w:t>
      </w:r>
      <w:r w:rsidRPr="0042055E">
        <w:t xml:space="preserve"> разработкой и производством различных технологий хранения данных, включая жесткие диски, библиотеки для хранения данных и устройства для хранения данных в облаке. Ее клиентская база включа</w:t>
      </w:r>
      <w:r>
        <w:t>ла</w:t>
      </w:r>
      <w:r w:rsidRPr="0042055E">
        <w:t xml:space="preserve"> представителей науки, государственного сектора, финансов, медицины и предприятий малого и среднего бизнеса. Компания </w:t>
      </w:r>
      <w:proofErr w:type="spellStart"/>
      <w:r w:rsidRPr="0042055E">
        <w:t>Quantum</w:t>
      </w:r>
      <w:proofErr w:type="spellEnd"/>
      <w:r w:rsidRPr="0042055E">
        <w:t xml:space="preserve"> име</w:t>
      </w:r>
      <w:r>
        <w:t>ла</w:t>
      </w:r>
      <w:r w:rsidRPr="0042055E">
        <w:t xml:space="preserve"> офисы и представительства в разных странах мира и выделя</w:t>
      </w:r>
      <w:r>
        <w:t>лась</w:t>
      </w:r>
      <w:r w:rsidRPr="0042055E">
        <w:t xml:space="preserve"> на рынке своими инновационными технологиями, а также широкими возможностями интеграции своих продуктов с инфраструктурой клиентов. </w:t>
      </w:r>
      <w:r>
        <w:t>В наше время компания</w:t>
      </w:r>
      <w:r w:rsidRPr="0042055E">
        <w:t xml:space="preserve"> активно занимается исследованиями в области квантовых технологий.</w:t>
      </w:r>
    </w:p>
    <w:p w14:paraId="4823D8B2" w14:textId="77777777" w:rsidR="00CC466D" w:rsidRPr="00A14C13" w:rsidRDefault="00CC466D" w:rsidP="00CC466D">
      <w:pPr>
        <w:pStyle w:val="aff1"/>
      </w:pPr>
      <w:r>
        <w:t xml:space="preserve">Компания </w:t>
      </w:r>
      <w:proofErr w:type="spellStart"/>
      <w:r w:rsidRPr="00A14C13">
        <w:t>Quantum</w:t>
      </w:r>
      <w:proofErr w:type="spellEnd"/>
      <w:r w:rsidRPr="00A14C13">
        <w:t xml:space="preserve"> </w:t>
      </w:r>
      <w:r>
        <w:t>долгое время была</w:t>
      </w:r>
      <w:r w:rsidRPr="00A14C13">
        <w:t xml:space="preserve"> признанны</w:t>
      </w:r>
      <w:r>
        <w:t>м</w:t>
      </w:r>
      <w:r w:rsidRPr="00A14C13">
        <w:t xml:space="preserve"> лидер</w:t>
      </w:r>
      <w:r>
        <w:t>ом</w:t>
      </w:r>
      <w:r w:rsidRPr="00A14C13">
        <w:t xml:space="preserve"> в области масштабируемых систем хранения, архивирования и защиты данных.</w:t>
      </w:r>
      <w:r w:rsidRPr="00816346">
        <w:t xml:space="preserve"> </w:t>
      </w:r>
      <w:r w:rsidRPr="00A14C13">
        <w:t>Основн</w:t>
      </w:r>
      <w:r>
        <w:t>ая</w:t>
      </w:r>
      <w:r w:rsidRPr="00A14C13">
        <w:t xml:space="preserve"> цель</w:t>
      </w:r>
      <w:r>
        <w:t xml:space="preserve"> </w:t>
      </w:r>
      <w:r w:rsidRPr="00A14C13">
        <w:t xml:space="preserve">компании </w:t>
      </w:r>
      <w:r>
        <w:t>в то время</w:t>
      </w:r>
      <w:r w:rsidRPr="00C97959">
        <w:t xml:space="preserve">: </w:t>
      </w:r>
      <w:r>
        <w:t xml:space="preserve">предложение </w:t>
      </w:r>
      <w:r w:rsidRPr="00A14C13">
        <w:t>решения для организаций любого уровня, начиная от малого бизнеса и заканчивая крупными корпорациями. </w:t>
      </w:r>
      <w:r w:rsidRPr="00A14C13">
        <w:br/>
      </w:r>
      <w:proofErr w:type="spellStart"/>
      <w:r w:rsidRPr="00A14C13">
        <w:t>Quantum</w:t>
      </w:r>
      <w:proofErr w:type="spellEnd"/>
      <w:r w:rsidRPr="00A14C13">
        <w:t xml:space="preserve"> предлаг</w:t>
      </w:r>
      <w:r>
        <w:t>ал</w:t>
      </w:r>
      <w:r w:rsidRPr="00A14C13">
        <w:t xml:space="preserve"> наиболее полную линейку дисковых и ленточных систем хранения, а также программные продукты и технологии для управления и организации хранения данных в физических, виртуальных и облачных средах. </w:t>
      </w:r>
    </w:p>
    <w:p w14:paraId="223CFE5B" w14:textId="77777777" w:rsidR="00CC466D" w:rsidRDefault="00CC466D" w:rsidP="00CC466D">
      <w:pPr>
        <w:pStyle w:val="aff1"/>
      </w:pPr>
      <w:r w:rsidRPr="00A14C13">
        <w:t xml:space="preserve">Используя решения </w:t>
      </w:r>
      <w:proofErr w:type="spellStart"/>
      <w:r w:rsidRPr="00A14C13">
        <w:t>Quantum</w:t>
      </w:r>
      <w:proofErr w:type="spellEnd"/>
      <w:r w:rsidRPr="00A14C13">
        <w:t>, заказчик мо</w:t>
      </w:r>
      <w:r>
        <w:t>г</w:t>
      </w:r>
      <w:r w:rsidRPr="00A14C13">
        <w:t xml:space="preserve"> не сомневаться в надежности комплексного управления хранением данных, круглосуточному доступу к ним в течение всего жизненного цикла, одновременно со снижением общих издержек и повышении удобства управления.</w:t>
      </w:r>
    </w:p>
    <w:p w14:paraId="18F6ACCC" w14:textId="77777777" w:rsidR="00CC466D" w:rsidRPr="00A14C13" w:rsidRDefault="00CC466D" w:rsidP="00CC466D">
      <w:pPr>
        <w:pStyle w:val="aff1"/>
      </w:pPr>
      <w:r w:rsidRPr="00A14C13">
        <w:t xml:space="preserve">Миссия </w:t>
      </w:r>
      <w:proofErr w:type="spellStart"/>
      <w:r w:rsidRPr="00A14C13">
        <w:t>Quantum</w:t>
      </w:r>
      <w:proofErr w:type="spellEnd"/>
      <w:r w:rsidRPr="00A14C13">
        <w:t xml:space="preserve"> – производство и поставка инновационных комплексных систем хранения данных и операционных систем, которые помогают превращать данные в ценную информацию, приносящую выгоду вашей организации. </w:t>
      </w:r>
    </w:p>
    <w:p w14:paraId="4A4FC961" w14:textId="77777777" w:rsidR="00CC466D" w:rsidRDefault="00CC466D" w:rsidP="00CC466D">
      <w:pPr>
        <w:pStyle w:val="aff1"/>
      </w:pPr>
      <w:r w:rsidRPr="00A14C13">
        <w:t xml:space="preserve">Лидеры современного бизнеса предпочитают, чтобы проблемы резервного копирования, восстановления и архивирования данных решались просто и быстро — без значительных финансовых затрат и потерь рабочего времени. Более того, им требуются решения, с легкостью интегрирующийся в существующую вычислительную среду, и при этом достаточно гибкие, чтобы приспособиться к непредвиденным технологиям </w:t>
      </w:r>
      <w:r w:rsidRPr="00A14C13">
        <w:lastRenderedPageBreak/>
        <w:t xml:space="preserve">ближайшего десятилетия.  Понимая это, </w:t>
      </w:r>
      <w:proofErr w:type="spellStart"/>
      <w:r w:rsidRPr="00A14C13">
        <w:t>Quantum</w:t>
      </w:r>
      <w:proofErr w:type="spellEnd"/>
      <w:r w:rsidRPr="00A14C13">
        <w:t xml:space="preserve"> предлагает новейшую архитектуру хранилищ, транспортные протоколы и операционные системы, которые позволяют эффективно и экономично управлять, сохранять и защищать ценные информационные ресурсы.  </w:t>
      </w:r>
    </w:p>
    <w:p w14:paraId="76509DCB" w14:textId="20F4D939" w:rsidR="00B666A4" w:rsidRDefault="00CC466D" w:rsidP="00A40E0B">
      <w:pPr>
        <w:pStyle w:val="aff1"/>
      </w:pPr>
      <w:r>
        <w:t>Конкуренция в отрасли большая</w:t>
      </w:r>
      <w:r w:rsidRPr="00425145">
        <w:t xml:space="preserve">. </w:t>
      </w:r>
      <w:r>
        <w:t>В 1990-2000-ых годах на рынке было большое разнообразие жестких дисков</w:t>
      </w:r>
      <w:r w:rsidRPr="0038586A">
        <w:t xml:space="preserve">, </w:t>
      </w:r>
      <w:r>
        <w:t>производившихся множеством компаний</w:t>
      </w:r>
      <w:r w:rsidRPr="0038586A">
        <w:t xml:space="preserve">. </w:t>
      </w:r>
      <w:r>
        <w:t>Основными игроками на рынке компании</w:t>
      </w:r>
      <w:r w:rsidRPr="009C42AC">
        <w:t>,</w:t>
      </w:r>
      <w:r>
        <w:t xml:space="preserve"> занимающихся хранением информации</w:t>
      </w:r>
      <w:r w:rsidRPr="009C42AC">
        <w:t>,</w:t>
      </w:r>
      <w:r>
        <w:rPr>
          <w:color w:val="FF0000"/>
        </w:rPr>
        <w:t xml:space="preserve"> </w:t>
      </w:r>
      <w:r w:rsidRPr="008E2D9F">
        <w:rPr>
          <w:color w:val="000000"/>
        </w:rPr>
        <w:t xml:space="preserve">являлись такие компании, как </w:t>
      </w:r>
      <w:r w:rsidRPr="008E2D9F">
        <w:rPr>
          <w:color w:val="000000"/>
          <w:lang w:val="en-US"/>
        </w:rPr>
        <w:t>Seagate</w:t>
      </w:r>
      <w:r w:rsidRPr="008E2D9F">
        <w:rPr>
          <w:color w:val="000000"/>
        </w:rPr>
        <w:t xml:space="preserve"> </w:t>
      </w:r>
      <w:r w:rsidRPr="008E2D9F">
        <w:rPr>
          <w:color w:val="000000"/>
          <w:lang w:val="en-US"/>
        </w:rPr>
        <w:t>Technology</w:t>
      </w:r>
      <w:r w:rsidRPr="008E2D9F">
        <w:rPr>
          <w:color w:val="000000"/>
        </w:rPr>
        <w:t xml:space="preserve">, </w:t>
      </w:r>
      <w:r w:rsidRPr="008E2D9F">
        <w:rPr>
          <w:color w:val="000000"/>
          <w:lang w:val="en-US"/>
        </w:rPr>
        <w:t>Fujitsu</w:t>
      </w:r>
      <w:r w:rsidRPr="008E2D9F">
        <w:rPr>
          <w:color w:val="000000"/>
        </w:rPr>
        <w:t xml:space="preserve">, </w:t>
      </w:r>
      <w:r w:rsidRPr="008E2D9F">
        <w:rPr>
          <w:color w:val="000000"/>
          <w:lang w:val="en-US"/>
        </w:rPr>
        <w:t>IBM</w:t>
      </w:r>
      <w:r w:rsidRPr="008E2D9F">
        <w:rPr>
          <w:color w:val="000000"/>
        </w:rPr>
        <w:t xml:space="preserve">, </w:t>
      </w:r>
      <w:r w:rsidRPr="008E2D9F">
        <w:rPr>
          <w:color w:val="000000"/>
          <w:lang w:val="en-US"/>
        </w:rPr>
        <w:t>Maxtor</w:t>
      </w:r>
      <w:r w:rsidRPr="008E2D9F">
        <w:rPr>
          <w:color w:val="000000"/>
        </w:rPr>
        <w:t xml:space="preserve">, </w:t>
      </w:r>
      <w:r w:rsidRPr="008E2D9F">
        <w:rPr>
          <w:color w:val="000000"/>
          <w:lang w:val="en-US"/>
        </w:rPr>
        <w:t>Quantum</w:t>
      </w:r>
      <w:r w:rsidRPr="008E2D9F">
        <w:rPr>
          <w:color w:val="000000"/>
        </w:rPr>
        <w:t xml:space="preserve"> и </w:t>
      </w:r>
      <w:r w:rsidRPr="008E2D9F">
        <w:rPr>
          <w:color w:val="000000"/>
          <w:lang w:val="en-US"/>
        </w:rPr>
        <w:t>Western</w:t>
      </w:r>
      <w:r w:rsidRPr="008E2D9F">
        <w:rPr>
          <w:color w:val="000000"/>
        </w:rPr>
        <w:t xml:space="preserve"> </w:t>
      </w:r>
      <w:r w:rsidRPr="008E2D9F">
        <w:rPr>
          <w:color w:val="000000"/>
          <w:lang w:val="en-US"/>
        </w:rPr>
        <w:t>Digital</w:t>
      </w:r>
      <w:r w:rsidRPr="008E2D9F">
        <w:rPr>
          <w:color w:val="000000"/>
        </w:rPr>
        <w:t xml:space="preserve">. </w:t>
      </w:r>
      <w:r w:rsidR="00A40E0B">
        <w:rPr>
          <w:color w:val="000000"/>
        </w:rPr>
        <w:t xml:space="preserve">Лидирующие компании рынка жестких дисков в 1998 году </w:t>
      </w:r>
      <w:r w:rsidR="00B666A4">
        <w:t>представлен</w:t>
      </w:r>
      <w:r w:rsidR="00A40E0B">
        <w:t>ы</w:t>
      </w:r>
      <w:r w:rsidR="00B666A4">
        <w:t xml:space="preserve"> на </w:t>
      </w:r>
      <w:r w:rsidR="00B666A4" w:rsidRPr="00EA7DBD">
        <w:t xml:space="preserve">рисунке </w:t>
      </w:r>
      <w:r w:rsidR="0002544A">
        <w:t>1</w:t>
      </w:r>
      <w:r w:rsidR="00B666A4" w:rsidRPr="00EA7DBD">
        <w:t>.</w:t>
      </w:r>
      <w:r w:rsidR="00B666A4">
        <w:t xml:space="preserve"> </w:t>
      </w:r>
    </w:p>
    <w:p w14:paraId="77698778" w14:textId="4D81FA07" w:rsidR="00B666A4" w:rsidRPr="00D7246F" w:rsidRDefault="00D7246F" w:rsidP="00D7246F">
      <w:pPr>
        <w:pStyle w:val="aff1"/>
        <w:ind w:firstLine="0"/>
        <w:rPr>
          <w:color w:val="000000"/>
        </w:rPr>
      </w:pPr>
      <w:r w:rsidRPr="00B27598">
        <w:fldChar w:fldCharType="begin"/>
      </w:r>
      <w:r w:rsidRPr="00B27598">
        <w:instrText xml:space="preserve"> INCLUDEPICTURE "/var/folders/4y/b_gdbvwn54j1njg3_6sk6ks40000gn/T/com.microsoft.Word/WebArchiveCopyPasteTempFiles/j6_hd9eCU0Q.jpg?size=1170x721&amp;quality=95&amp;sign=aa488b5d4d89d7bf7720365e7321b5d2&amp;type=album" \* MERGEFORMATINET </w:instrText>
      </w:r>
      <w:r w:rsidRPr="00B27598">
        <w:fldChar w:fldCharType="separate"/>
      </w:r>
      <w:r w:rsidRPr="00BA52EF">
        <w:rPr>
          <w:noProof/>
        </w:rPr>
        <w:drawing>
          <wp:inline distT="0" distB="0" distL="0" distR="0" wp14:anchorId="015296D7" wp14:editId="7DE26855">
            <wp:extent cx="6019200" cy="3603600"/>
            <wp:effectExtent l="0" t="0" r="635" b="3810"/>
            <wp:docPr id="21" name="Рисунок 21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выглядит как диаграмма, круговая диаграмм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598">
        <w:fldChar w:fldCharType="end"/>
      </w:r>
    </w:p>
    <w:p w14:paraId="2AE72B5D" w14:textId="17A1FD35" w:rsidR="00D7246F" w:rsidRPr="00106A82" w:rsidRDefault="00A40E0B" w:rsidP="00106A82">
      <w:pPr>
        <w:pStyle w:val="a"/>
        <w:rPr>
          <w:lang w:val="ru-RU"/>
        </w:rPr>
      </w:pPr>
      <w:r w:rsidRPr="00D7246F">
        <w:rPr>
          <w:lang w:val="ru-RU"/>
        </w:rPr>
        <w:t>Мировой рынок жестких дисков 1998г.</w:t>
      </w:r>
    </w:p>
    <w:p w14:paraId="5656D2BA" w14:textId="79D63CCB" w:rsidR="00A40E0B" w:rsidRDefault="0002544A" w:rsidP="00DD70A8">
      <w:pPr>
        <w:pStyle w:val="a4"/>
      </w:pPr>
      <w:r w:rsidRPr="0002544A">
        <w:t xml:space="preserve">Источник: </w:t>
      </w:r>
      <w:r w:rsidR="00DD70A8">
        <w:rPr>
          <w:lang w:val="en-US"/>
        </w:rPr>
        <w:t>International</w:t>
      </w:r>
      <w:r w:rsidR="00DD70A8" w:rsidRPr="00DD70A8">
        <w:t xml:space="preserve"> </w:t>
      </w:r>
      <w:r w:rsidR="00DD70A8">
        <w:rPr>
          <w:lang w:val="en-US"/>
        </w:rPr>
        <w:t>Data</w:t>
      </w:r>
      <w:r w:rsidR="00DD70A8" w:rsidRPr="00DD70A8">
        <w:t xml:space="preserve"> </w:t>
      </w:r>
      <w:r w:rsidR="00DD70A8">
        <w:rPr>
          <w:lang w:val="en-US"/>
        </w:rPr>
        <w:t>Corporation</w:t>
      </w:r>
      <w:r w:rsidR="00DD70A8" w:rsidRPr="00DD70A8">
        <w:t xml:space="preserve"> </w:t>
      </w:r>
    </w:p>
    <w:p w14:paraId="5392CAC1" w14:textId="6B18A2B2" w:rsidR="00A40E0B" w:rsidRDefault="007536FE" w:rsidP="00E54C7F">
      <w:pPr>
        <w:pStyle w:val="aff1"/>
      </w:pPr>
      <w:r>
        <w:t xml:space="preserve">Как видно из диаграммы на рынке было представлено более 6 лидирующих компаний. Наибольшую долю составляют компании </w:t>
      </w:r>
      <w:r>
        <w:rPr>
          <w:lang w:val="en-US"/>
        </w:rPr>
        <w:t>Seagate</w:t>
      </w:r>
      <w:r w:rsidRPr="007536FE">
        <w:t xml:space="preserve">, </w:t>
      </w:r>
      <w:r>
        <w:rPr>
          <w:lang w:val="en-US"/>
        </w:rPr>
        <w:t>Quantum</w:t>
      </w:r>
      <w:r w:rsidRPr="007536FE">
        <w:t xml:space="preserve">, </w:t>
      </w:r>
      <w:r>
        <w:rPr>
          <w:lang w:val="en-US"/>
        </w:rPr>
        <w:t>Western</w:t>
      </w:r>
      <w:r w:rsidRPr="007536FE">
        <w:t xml:space="preserve"> </w:t>
      </w:r>
      <w:r>
        <w:rPr>
          <w:lang w:val="en-US"/>
        </w:rPr>
        <w:t>Digital</w:t>
      </w:r>
      <w:r w:rsidRPr="007536FE">
        <w:t xml:space="preserve"> </w:t>
      </w:r>
      <w:r>
        <w:t xml:space="preserve">и </w:t>
      </w:r>
      <w:r>
        <w:rPr>
          <w:lang w:val="en-US"/>
        </w:rPr>
        <w:t>Fujitsu</w:t>
      </w:r>
      <w:r w:rsidRPr="007536FE">
        <w:t xml:space="preserve">. </w:t>
      </w:r>
      <w:r w:rsidR="00A40E0B" w:rsidRPr="008E2D9F">
        <w:rPr>
          <w:lang w:val="en-US"/>
        </w:rPr>
        <w:t>Seagate</w:t>
      </w:r>
      <w:r w:rsidR="00A40E0B" w:rsidRPr="008E2D9F">
        <w:t xml:space="preserve"> являлась и до сих пор считается самой крупной</w:t>
      </w:r>
      <w:r>
        <w:t xml:space="preserve"> компанией отрасли</w:t>
      </w:r>
      <w:r w:rsidR="00A40E0B" w:rsidRPr="008E2D9F">
        <w:t xml:space="preserve">, а компания </w:t>
      </w:r>
      <w:r w:rsidR="00A40E0B" w:rsidRPr="008E2D9F">
        <w:rPr>
          <w:lang w:val="en-US"/>
        </w:rPr>
        <w:t>Fujitsu</w:t>
      </w:r>
      <w:r w:rsidR="00A40E0B" w:rsidRPr="008E2D9F">
        <w:t xml:space="preserve"> объявила о закрытии производства</w:t>
      </w:r>
      <w:r w:rsidR="00E54C7F" w:rsidRPr="00103144">
        <w:rPr>
          <w:color w:val="000000" w:themeColor="text1"/>
        </w:rPr>
        <w:t xml:space="preserve"> [</w:t>
      </w:r>
      <w:proofErr w:type="spellStart"/>
      <w:r w:rsidR="00E54C7F">
        <w:rPr>
          <w:color w:val="000000" w:themeColor="text1"/>
          <w:lang w:val="en-US"/>
        </w:rPr>
        <w:t>Studfile</w:t>
      </w:r>
      <w:proofErr w:type="spellEnd"/>
      <w:r w:rsidR="00E54C7F" w:rsidRPr="00103144">
        <w:rPr>
          <w:color w:val="000000" w:themeColor="text1"/>
        </w:rPr>
        <w:t xml:space="preserve">: [сайт]. </w:t>
      </w:r>
      <w:r w:rsidR="00E54C7F" w:rsidRPr="00103144">
        <w:rPr>
          <w:color w:val="000000" w:themeColor="text1"/>
          <w:lang w:val="en-US"/>
        </w:rPr>
        <w:t>URL</w:t>
      </w:r>
      <w:r w:rsidR="00E54C7F" w:rsidRPr="00E54C7F">
        <w:rPr>
          <w:color w:val="000000" w:themeColor="text1"/>
        </w:rPr>
        <w:t xml:space="preserve">: </w:t>
      </w:r>
      <w:r w:rsidR="00E54C7F" w:rsidRPr="00E54C7F">
        <w:t>https://studfile.net/preview/7461173/page:2/</w:t>
      </w:r>
      <w:r w:rsidR="00E54C7F" w:rsidRPr="00E54C7F">
        <w:rPr>
          <w:color w:val="000000" w:themeColor="text1"/>
        </w:rPr>
        <w:t>]</w:t>
      </w:r>
      <w:r w:rsidRPr="007536FE">
        <w:t xml:space="preserve">, </w:t>
      </w:r>
      <w:r>
        <w:t>после того</w:t>
      </w:r>
      <w:r w:rsidRPr="007536FE">
        <w:t>,</w:t>
      </w:r>
      <w:r>
        <w:t xml:space="preserve"> как</w:t>
      </w:r>
      <w:r w:rsidR="00A40E0B" w:rsidRPr="008E2D9F">
        <w:t xml:space="preserve"> сконцентрировалась на одном виде продукции- жесткие диски для ноутбуков, перестав выпускать различные накопители. В 2000 году </w:t>
      </w:r>
      <w:r w:rsidR="00A40E0B" w:rsidRPr="008E2D9F">
        <w:rPr>
          <w:lang w:val="en-US"/>
        </w:rPr>
        <w:t>Maxtor</w:t>
      </w:r>
      <w:r w:rsidR="00A40E0B" w:rsidRPr="008E2D9F">
        <w:t xml:space="preserve"> и </w:t>
      </w:r>
      <w:r w:rsidR="00A40E0B" w:rsidRPr="008E2D9F">
        <w:rPr>
          <w:lang w:val="en-US"/>
        </w:rPr>
        <w:t>Quantum</w:t>
      </w:r>
      <w:r w:rsidR="00A40E0B" w:rsidRPr="008E2D9F">
        <w:t xml:space="preserve"> объявили о своем слиянии, пытаясь остаться на плаву, снизив свои расходы на разработку продуктовой линейки, издержки на организацию производства </w:t>
      </w:r>
      <w:r w:rsidR="00A40E0B" w:rsidRPr="008E2D9F">
        <w:lastRenderedPageBreak/>
        <w:t xml:space="preserve">и продажу готовой продукции, а также на сервисное обслуживание. Но уже в 2001 году компания отделяется от </w:t>
      </w:r>
      <w:r>
        <w:rPr>
          <w:lang w:val="en-US"/>
        </w:rPr>
        <w:t>Q</w:t>
      </w:r>
      <w:r w:rsidR="00A40E0B" w:rsidRPr="008E2D9F">
        <w:rPr>
          <w:lang w:val="en-US"/>
        </w:rPr>
        <w:t>uantum</w:t>
      </w:r>
      <w:r w:rsidR="00A40E0B" w:rsidRPr="008E2D9F">
        <w:t xml:space="preserve">, а в 2006 году </w:t>
      </w:r>
      <w:r w:rsidR="00A40E0B" w:rsidRPr="008E2D9F">
        <w:rPr>
          <w:lang w:val="en-US"/>
        </w:rPr>
        <w:t>Maxtor</w:t>
      </w:r>
      <w:r w:rsidR="00A40E0B" w:rsidRPr="008E2D9F">
        <w:t xml:space="preserve"> была приобретена компанией </w:t>
      </w:r>
      <w:r w:rsidR="00A40E0B" w:rsidRPr="008E2D9F">
        <w:rPr>
          <w:lang w:val="en-US"/>
        </w:rPr>
        <w:t>Seagate</w:t>
      </w:r>
      <w:r w:rsidR="00A40E0B" w:rsidRPr="008E2D9F">
        <w:t xml:space="preserve">. Из-за высокой конкуренции в отрасли многие компании были куплены конкурентами или же переходили на другие виды продукции. Так в 2011 году объединило производство с компанией </w:t>
      </w:r>
      <w:proofErr w:type="spellStart"/>
      <w:r w:rsidR="00A40E0B" w:rsidRPr="008E2D9F">
        <w:t>Samsung</w:t>
      </w:r>
      <w:proofErr w:type="spellEnd"/>
      <w:r w:rsidR="00A40E0B" w:rsidRPr="008E2D9F">
        <w:t xml:space="preserve">, а концерн </w:t>
      </w:r>
      <w:r w:rsidR="00A40E0B" w:rsidRPr="008E2D9F">
        <w:rPr>
          <w:lang w:val="en-US"/>
        </w:rPr>
        <w:t>Hitachi</w:t>
      </w:r>
      <w:r w:rsidR="00A40E0B" w:rsidRPr="008E2D9F">
        <w:t xml:space="preserve"> стал дочерним предприятием </w:t>
      </w:r>
      <w:r w:rsidR="00A40E0B" w:rsidRPr="008E2D9F">
        <w:rPr>
          <w:lang w:val="en-US"/>
        </w:rPr>
        <w:t>Western</w:t>
      </w:r>
      <w:r w:rsidR="00A40E0B" w:rsidRPr="008E2D9F">
        <w:t xml:space="preserve"> </w:t>
      </w:r>
      <w:r w:rsidR="00A40E0B" w:rsidRPr="008E2D9F">
        <w:rPr>
          <w:lang w:val="en-US"/>
        </w:rPr>
        <w:t>Digital</w:t>
      </w:r>
      <w:r w:rsidR="00A40E0B" w:rsidRPr="008E2D9F">
        <w:t xml:space="preserve">.  В 2009 году компания </w:t>
      </w:r>
      <w:r w:rsidR="00A40E0B" w:rsidRPr="008E2D9F">
        <w:rPr>
          <w:lang w:val="en-US"/>
        </w:rPr>
        <w:t>Toshiba</w:t>
      </w:r>
      <w:r w:rsidR="00A40E0B" w:rsidRPr="008E2D9F">
        <w:t xml:space="preserve"> выкупила бизнес у компании </w:t>
      </w:r>
      <w:r w:rsidR="00A40E0B" w:rsidRPr="008E2D9F">
        <w:rPr>
          <w:lang w:val="en-US"/>
        </w:rPr>
        <w:t>Fujitsu</w:t>
      </w:r>
      <w:r w:rsidR="00A40E0B" w:rsidRPr="008E2D9F">
        <w:t xml:space="preserve">. </w:t>
      </w:r>
    </w:p>
    <w:p w14:paraId="0AFD3739" w14:textId="7B01BC19" w:rsidR="009E1AEC" w:rsidRDefault="00A40E0B" w:rsidP="009E1AEC">
      <w:pPr>
        <w:pStyle w:val="aff1"/>
      </w:pPr>
      <w:r>
        <w:t xml:space="preserve">Ниже представлены графики годовой выручки двух основных конкурентов компании </w:t>
      </w:r>
      <w:r>
        <w:rPr>
          <w:lang w:val="en-US"/>
        </w:rPr>
        <w:t>Quantum</w:t>
      </w:r>
      <w:r w:rsidRPr="00F93E7F">
        <w:t xml:space="preserve"> </w:t>
      </w:r>
      <w:r>
        <w:t>с 2009–2022 гг</w:t>
      </w:r>
      <w:r w:rsidRPr="00B9129C">
        <w:rPr>
          <w:color w:val="000000" w:themeColor="text1"/>
        </w:rPr>
        <w:t xml:space="preserve">. </w:t>
      </w:r>
      <w:r w:rsidR="00E14FCF" w:rsidRPr="00B9129C">
        <w:rPr>
          <w:color w:val="000000" w:themeColor="text1"/>
        </w:rPr>
        <w:t xml:space="preserve">Построены по данным </w:t>
      </w:r>
      <w:r w:rsidR="00E14FCF" w:rsidRPr="00B9129C">
        <w:rPr>
          <w:color w:val="000000" w:themeColor="text1"/>
          <w:lang w:val="en-US"/>
        </w:rPr>
        <w:t>Yahoo</w:t>
      </w:r>
      <w:r w:rsidR="00E14FCF" w:rsidRPr="00B9129C">
        <w:rPr>
          <w:color w:val="000000" w:themeColor="text1"/>
        </w:rPr>
        <w:t xml:space="preserve"> </w:t>
      </w:r>
      <w:r w:rsidR="00E14FCF" w:rsidRPr="00B9129C">
        <w:rPr>
          <w:color w:val="000000" w:themeColor="text1"/>
          <w:lang w:val="en-US"/>
        </w:rPr>
        <w:t>Finance</w:t>
      </w:r>
      <w:r w:rsidR="00E14FCF" w:rsidRPr="00B9129C">
        <w:rPr>
          <w:color w:val="000000" w:themeColor="text1"/>
        </w:rPr>
        <w:t xml:space="preserve">. </w:t>
      </w:r>
      <w:r w:rsidRPr="00B9129C">
        <w:rPr>
          <w:color w:val="000000" w:themeColor="text1"/>
        </w:rPr>
        <w:t>[</w:t>
      </w:r>
      <w:r>
        <w:t xml:space="preserve">Приложения </w:t>
      </w:r>
      <w:r w:rsidR="00276D9B">
        <w:t>1</w:t>
      </w:r>
      <w:r w:rsidRPr="00C657A5">
        <w:t>,</w:t>
      </w:r>
      <w:r w:rsidR="00276D9B">
        <w:t>2</w:t>
      </w:r>
      <w:r w:rsidRPr="00C657A5">
        <w:t>,</w:t>
      </w:r>
      <w:r w:rsidR="00276D9B">
        <w:t>3</w:t>
      </w:r>
      <w:r w:rsidRPr="00C657A5">
        <w:t>]</w:t>
      </w:r>
      <w:r>
        <w:t>.</w:t>
      </w:r>
    </w:p>
    <w:p w14:paraId="603D80FB" w14:textId="4F65AF26" w:rsidR="009E1AEC" w:rsidRPr="009E1AEC" w:rsidRDefault="009E1AEC" w:rsidP="00115675">
      <w:pPr>
        <w:pStyle w:val="aff1"/>
        <w:ind w:firstLine="0"/>
      </w:pPr>
      <w:r w:rsidRPr="00D6699E">
        <w:rPr>
          <w:noProof/>
        </w:rPr>
        <w:drawing>
          <wp:inline distT="0" distB="0" distL="0" distR="0" wp14:anchorId="7687FCCA" wp14:editId="4FEA7FAA">
            <wp:extent cx="6011501" cy="3614747"/>
            <wp:effectExtent l="0" t="0" r="8890" b="17780"/>
            <wp:docPr id="3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B2D2C4" w14:textId="46993065" w:rsidR="009E1AEC" w:rsidRPr="00011386" w:rsidRDefault="009E1AEC" w:rsidP="009E1AEC">
      <w:pPr>
        <w:pStyle w:val="a"/>
        <w:rPr>
          <w:lang w:val="ru-RU"/>
        </w:rPr>
      </w:pPr>
      <w:r w:rsidRPr="00011386">
        <w:rPr>
          <w:lang w:val="ru-RU"/>
        </w:rPr>
        <w:t xml:space="preserve">Годовая выручка </w:t>
      </w:r>
      <w:r w:rsidRPr="00F32BE8">
        <w:t>Seagate</w:t>
      </w:r>
      <w:r w:rsidRPr="00011386">
        <w:rPr>
          <w:lang w:val="ru-RU"/>
        </w:rPr>
        <w:t xml:space="preserve"> </w:t>
      </w:r>
      <w:r w:rsidR="00115675" w:rsidRPr="00115675">
        <w:rPr>
          <w:lang w:val="ru-RU"/>
        </w:rPr>
        <w:t>(</w:t>
      </w:r>
      <w:r w:rsidRPr="00011386">
        <w:rPr>
          <w:lang w:val="ru-RU"/>
        </w:rPr>
        <w:t>2009–2022 гг.</w:t>
      </w:r>
      <w:r w:rsidR="00115675" w:rsidRPr="00115675">
        <w:rPr>
          <w:lang w:val="ru-RU"/>
        </w:rPr>
        <w:t>)</w:t>
      </w:r>
      <w:r w:rsidRPr="00011386">
        <w:rPr>
          <w:lang w:val="ru-RU"/>
        </w:rPr>
        <w:t>, мл</w:t>
      </w:r>
      <w:r>
        <w:rPr>
          <w:lang w:val="ru-RU"/>
        </w:rPr>
        <w:t>рд</w:t>
      </w:r>
      <w:r w:rsidRPr="00011386">
        <w:rPr>
          <w:lang w:val="ru-RU"/>
        </w:rPr>
        <w:t xml:space="preserve"> долларов </w:t>
      </w:r>
    </w:p>
    <w:p w14:paraId="528F74B5" w14:textId="77777777" w:rsidR="009E1AEC" w:rsidRPr="008E6A1C" w:rsidRDefault="009E1AEC" w:rsidP="009E1AEC">
      <w:pPr>
        <w:pStyle w:val="aff1"/>
      </w:pPr>
      <w:r w:rsidRPr="008E6A1C">
        <w:t>Источник: составлено автором</w:t>
      </w:r>
    </w:p>
    <w:p w14:paraId="3FD193DE" w14:textId="77777777" w:rsidR="009E1AEC" w:rsidRDefault="009E1AEC" w:rsidP="00E14FCF">
      <w:pPr>
        <w:pStyle w:val="aff1"/>
        <w:rPr>
          <w:color w:val="FF0000"/>
        </w:rPr>
      </w:pPr>
    </w:p>
    <w:p w14:paraId="212DAC12" w14:textId="797772BB" w:rsidR="009E1AEC" w:rsidRDefault="009E1AEC" w:rsidP="00115675">
      <w:pPr>
        <w:pStyle w:val="aff1"/>
        <w:ind w:firstLine="0"/>
        <w:rPr>
          <w:color w:val="FF0000"/>
        </w:rPr>
      </w:pPr>
      <w:r w:rsidRPr="00115CF3">
        <w:rPr>
          <w:noProof/>
        </w:rPr>
        <w:lastRenderedPageBreak/>
        <w:drawing>
          <wp:inline distT="0" distB="0" distL="0" distR="0" wp14:anchorId="5C452181" wp14:editId="6E65F6A8">
            <wp:extent cx="6020435" cy="3587567"/>
            <wp:effectExtent l="0" t="0" r="12065" b="6985"/>
            <wp:docPr id="4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796DBC" w14:textId="54FC14B0" w:rsidR="009E1AEC" w:rsidRDefault="009E1AEC" w:rsidP="009E1AEC">
      <w:pPr>
        <w:pStyle w:val="a"/>
        <w:rPr>
          <w:lang w:val="ru-RU"/>
        </w:rPr>
      </w:pPr>
      <w:r w:rsidRPr="00F93E7F">
        <w:rPr>
          <w:lang w:val="ru-RU"/>
        </w:rPr>
        <w:t xml:space="preserve">Годовая выручка </w:t>
      </w:r>
      <w:r>
        <w:t>W</w:t>
      </w:r>
      <w:r w:rsidR="00115675">
        <w:t>estern</w:t>
      </w:r>
      <w:r w:rsidR="00115675" w:rsidRPr="00115675">
        <w:rPr>
          <w:lang w:val="ru-RU"/>
        </w:rPr>
        <w:t xml:space="preserve"> </w:t>
      </w:r>
      <w:r>
        <w:t>D</w:t>
      </w:r>
      <w:r w:rsidR="00115675">
        <w:t>igital</w:t>
      </w:r>
      <w:r w:rsidRPr="00F93E7F">
        <w:rPr>
          <w:lang w:val="ru-RU"/>
        </w:rPr>
        <w:t xml:space="preserve"> </w:t>
      </w:r>
      <w:r w:rsidR="00115675">
        <w:rPr>
          <w:lang w:val="ru-RU"/>
        </w:rPr>
        <w:t>(</w:t>
      </w:r>
      <w:r w:rsidRPr="00F93E7F">
        <w:rPr>
          <w:lang w:val="ru-RU"/>
        </w:rPr>
        <w:t>2009–2022 гг.</w:t>
      </w:r>
      <w:r w:rsidR="00115675">
        <w:rPr>
          <w:lang w:val="ru-RU"/>
        </w:rPr>
        <w:t>)</w:t>
      </w:r>
      <w:r w:rsidRPr="00F93E7F">
        <w:rPr>
          <w:lang w:val="ru-RU"/>
        </w:rPr>
        <w:t>, мл</w:t>
      </w:r>
      <w:r>
        <w:rPr>
          <w:lang w:val="ru-RU"/>
        </w:rPr>
        <w:t>рд</w:t>
      </w:r>
      <w:r w:rsidRPr="00F93E7F">
        <w:rPr>
          <w:lang w:val="ru-RU"/>
        </w:rPr>
        <w:t xml:space="preserve"> долларов</w:t>
      </w:r>
    </w:p>
    <w:p w14:paraId="76F762AA" w14:textId="77777777" w:rsidR="009E1AEC" w:rsidRPr="008E6A1C" w:rsidRDefault="009E1AEC" w:rsidP="009E1AEC">
      <w:pPr>
        <w:pStyle w:val="aff1"/>
      </w:pPr>
      <w:r w:rsidRPr="008E6A1C">
        <w:t>Источник: составлено автором</w:t>
      </w:r>
    </w:p>
    <w:p w14:paraId="36841990" w14:textId="77777777" w:rsidR="009E1AEC" w:rsidRPr="009E1AEC" w:rsidRDefault="009E1AEC" w:rsidP="009E1AEC">
      <w:pPr>
        <w:rPr>
          <w:lang w:eastAsia="ru-RU"/>
        </w:rPr>
      </w:pPr>
    </w:p>
    <w:p w14:paraId="7917906C" w14:textId="0430C0F4" w:rsidR="009E1AEC" w:rsidRDefault="009E1AEC" w:rsidP="00115675">
      <w:pPr>
        <w:pStyle w:val="aff1"/>
        <w:ind w:firstLine="0"/>
        <w:rPr>
          <w:color w:val="FF0000"/>
        </w:rPr>
      </w:pPr>
      <w:r w:rsidRPr="00C428B5">
        <w:rPr>
          <w:noProof/>
        </w:rPr>
        <w:drawing>
          <wp:inline distT="0" distB="0" distL="0" distR="0" wp14:anchorId="71E025E4" wp14:editId="2F21F4C2">
            <wp:extent cx="6020555" cy="3598979"/>
            <wp:effectExtent l="0" t="0" r="12065" b="8255"/>
            <wp:docPr id="5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7621041" w14:textId="5C3466EA" w:rsidR="009E1AEC" w:rsidRPr="00F93E7F" w:rsidRDefault="009E1AEC" w:rsidP="009E1AEC">
      <w:pPr>
        <w:pStyle w:val="a"/>
        <w:rPr>
          <w:lang w:val="ru-RU"/>
        </w:rPr>
      </w:pPr>
      <w:r w:rsidRPr="00F93E7F">
        <w:rPr>
          <w:lang w:val="ru-RU"/>
        </w:rPr>
        <w:t xml:space="preserve">Годовая выручка </w:t>
      </w:r>
      <w:r>
        <w:t>Quantum</w:t>
      </w:r>
      <w:r w:rsidRPr="00F93E7F">
        <w:rPr>
          <w:lang w:val="ru-RU"/>
        </w:rPr>
        <w:t xml:space="preserve"> </w:t>
      </w:r>
      <w:r w:rsidR="00115675">
        <w:rPr>
          <w:lang w:val="ru-RU"/>
        </w:rPr>
        <w:t>(</w:t>
      </w:r>
      <w:r w:rsidRPr="00F93E7F">
        <w:rPr>
          <w:lang w:val="ru-RU"/>
        </w:rPr>
        <w:t>2009–2022 гг.</w:t>
      </w:r>
      <w:r w:rsidR="00115675">
        <w:rPr>
          <w:lang w:val="ru-RU"/>
        </w:rPr>
        <w:t>)</w:t>
      </w:r>
      <w:r w:rsidRPr="00F93E7F">
        <w:rPr>
          <w:lang w:val="ru-RU"/>
        </w:rPr>
        <w:t>,</w:t>
      </w:r>
      <w:r w:rsidRPr="00E83DB4">
        <w:rPr>
          <w:color w:val="000000" w:themeColor="text1"/>
          <w:lang w:val="ru-RU"/>
        </w:rPr>
        <w:t xml:space="preserve"> млрд </w:t>
      </w:r>
      <w:r w:rsidRPr="00F93E7F">
        <w:rPr>
          <w:lang w:val="ru-RU"/>
        </w:rPr>
        <w:t xml:space="preserve">долларов </w:t>
      </w:r>
    </w:p>
    <w:p w14:paraId="3330ED6E" w14:textId="723F06DE" w:rsidR="009E1AEC" w:rsidRPr="008E6A1C" w:rsidRDefault="009E1AEC" w:rsidP="009E1AEC">
      <w:pPr>
        <w:pStyle w:val="a4"/>
        <w:jc w:val="left"/>
      </w:pPr>
      <w:r w:rsidRPr="008E6A1C">
        <w:t>Источник: составлено автором</w:t>
      </w:r>
    </w:p>
    <w:p w14:paraId="392CF8EF" w14:textId="77777777" w:rsidR="009E1AEC" w:rsidRPr="008E2D9F" w:rsidRDefault="009E1AEC" w:rsidP="009E1AEC">
      <w:pPr>
        <w:pStyle w:val="aff1"/>
      </w:pPr>
      <w:r w:rsidRPr="008E2D9F">
        <w:lastRenderedPageBreak/>
        <w:t xml:space="preserve">2 февраля 2020 года компания </w:t>
      </w:r>
      <w:r w:rsidRPr="008E2D9F">
        <w:rPr>
          <w:lang w:val="en-US"/>
        </w:rPr>
        <w:t>Western</w:t>
      </w:r>
      <w:r w:rsidRPr="008E2D9F">
        <w:t xml:space="preserve"> </w:t>
      </w:r>
      <w:r w:rsidRPr="008E2D9F">
        <w:rPr>
          <w:lang w:val="en-US"/>
        </w:rPr>
        <w:t>Digital</w:t>
      </w:r>
      <w:r w:rsidRPr="008E2D9F">
        <w:t xml:space="preserve"> объявила о продаже своего бизнеса, связанного с выпуском облачных систем хранения объектов </w:t>
      </w:r>
      <w:r w:rsidRPr="008E2D9F">
        <w:rPr>
          <w:lang w:val="en-US"/>
        </w:rPr>
        <w:t>Active</w:t>
      </w:r>
      <w:r w:rsidRPr="008E2D9F">
        <w:t xml:space="preserve"> </w:t>
      </w:r>
      <w:r w:rsidRPr="008E2D9F">
        <w:rPr>
          <w:lang w:val="en-US"/>
        </w:rPr>
        <w:t>Scale</w:t>
      </w:r>
      <w:r w:rsidRPr="008E2D9F">
        <w:t xml:space="preserve">. Ее активы покупает компания </w:t>
      </w:r>
      <w:r w:rsidRPr="008E2D9F">
        <w:rPr>
          <w:lang w:val="en-US"/>
        </w:rPr>
        <w:t>Quantum</w:t>
      </w:r>
      <w:r w:rsidRPr="008E2D9F">
        <w:t xml:space="preserve"> </w:t>
      </w:r>
      <w:r w:rsidRPr="008E2D9F">
        <w:rPr>
          <w:lang w:val="en-US"/>
        </w:rPr>
        <w:t>Corporation</w:t>
      </w:r>
      <w:r w:rsidRPr="008E2D9F">
        <w:t xml:space="preserve">. В 2021 году компании </w:t>
      </w:r>
      <w:r w:rsidRPr="008E2D9F">
        <w:rPr>
          <w:lang w:val="en-US"/>
        </w:rPr>
        <w:t>Fujifilm</w:t>
      </w:r>
      <w:r w:rsidRPr="008E2D9F">
        <w:t xml:space="preserve">, </w:t>
      </w:r>
      <w:r w:rsidRPr="008E2D9F">
        <w:rPr>
          <w:lang w:val="en-US"/>
        </w:rPr>
        <w:t>HP</w:t>
      </w:r>
      <w:r w:rsidRPr="008E2D9F">
        <w:t xml:space="preserve"> и </w:t>
      </w:r>
      <w:r w:rsidRPr="008E2D9F">
        <w:rPr>
          <w:lang w:val="en-US"/>
        </w:rPr>
        <w:t>Quantum</w:t>
      </w:r>
      <w:r w:rsidRPr="008E2D9F">
        <w:t xml:space="preserve"> создали накопитель, который в разы объемнее и быстрее новейших жестких дисков. В настоящее время из-за роста популярности внешних накопителей, а также облачного хранения количество компаний на рынке вновь возросло. </w:t>
      </w:r>
    </w:p>
    <w:p w14:paraId="0D56B5A1" w14:textId="17AB20B6" w:rsidR="009E1AEC" w:rsidRDefault="009E1AEC" w:rsidP="009E1AEC">
      <w:pPr>
        <w:pStyle w:val="aff1"/>
      </w:pPr>
      <w:r w:rsidRPr="008E2D9F">
        <w:t>В начале 2023 года была опубликована статистика по рынку жестких дисков (</w:t>
      </w:r>
      <w:r w:rsidRPr="008E2D9F">
        <w:rPr>
          <w:lang w:val="en-US"/>
        </w:rPr>
        <w:t>HDD</w:t>
      </w:r>
      <w:r w:rsidRPr="008E2D9F">
        <w:t>). Рынок упал на 33, 4%. Данный процесс</w:t>
      </w:r>
      <w:r w:rsidRPr="00276D9B">
        <w:rPr>
          <w:color w:val="000000" w:themeColor="text1"/>
        </w:rPr>
        <w:t xml:space="preserve"> </w:t>
      </w:r>
      <w:r w:rsidR="00276D9B" w:rsidRPr="00276D9B">
        <w:rPr>
          <w:color w:val="000000" w:themeColor="text1"/>
        </w:rPr>
        <w:t>происходил</w:t>
      </w:r>
      <w:r w:rsidRPr="00276D9B">
        <w:rPr>
          <w:color w:val="000000" w:themeColor="text1"/>
        </w:rPr>
        <w:t xml:space="preserve"> </w:t>
      </w:r>
      <w:r w:rsidRPr="008E2D9F">
        <w:t xml:space="preserve">по нескольким причинам. В первую очередь, это популярность устройств на основе </w:t>
      </w:r>
      <w:proofErr w:type="spellStart"/>
      <w:r w:rsidRPr="008E2D9F">
        <w:t>флеш</w:t>
      </w:r>
      <w:proofErr w:type="spellEnd"/>
      <w:r w:rsidRPr="008E2D9F">
        <w:t>-памяти (</w:t>
      </w:r>
      <w:r w:rsidRPr="008E2D9F">
        <w:rPr>
          <w:lang w:val="en-US"/>
        </w:rPr>
        <w:t>SSD</w:t>
      </w:r>
      <w:r w:rsidRPr="008E2D9F">
        <w:t xml:space="preserve">). Вторая причина — это спад на рынке ПК, на фоне проблем в макроэкономике и высоким уровнем инфляции. </w:t>
      </w:r>
    </w:p>
    <w:p w14:paraId="05693F6F" w14:textId="2BB25134" w:rsidR="009E1AEC" w:rsidRDefault="00451C33" w:rsidP="00451C33">
      <w:pPr>
        <w:pStyle w:val="a4"/>
        <w:ind w:firstLine="0"/>
        <w:jc w:val="center"/>
      </w:pPr>
      <w:r w:rsidRPr="008E2D9F">
        <w:rPr>
          <w:noProof/>
          <w:color w:val="FF0000"/>
        </w:rPr>
        <w:drawing>
          <wp:inline distT="0" distB="0" distL="0" distR="0" wp14:anchorId="4834366C" wp14:editId="00B42BD4">
            <wp:extent cx="6019200" cy="3603600"/>
            <wp:effectExtent l="0" t="0" r="635" b="3810"/>
            <wp:docPr id="6" name="Рисунок 2" descr="Изображение выглядит как диаграмма, круговая диаграмм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диаграмма, круговая диаграмм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0E6E" w14:textId="1748B963" w:rsidR="00451C33" w:rsidRDefault="00451C33" w:rsidP="00451C33">
      <w:pPr>
        <w:pStyle w:val="a"/>
        <w:rPr>
          <w:lang w:val="ru-RU"/>
        </w:rPr>
      </w:pPr>
      <w:r>
        <w:rPr>
          <w:lang w:val="ru-RU"/>
        </w:rPr>
        <w:t xml:space="preserve">Лидеры в отрасли </w:t>
      </w:r>
      <w:r>
        <w:t>HDD</w:t>
      </w:r>
      <w:r w:rsidRPr="004017CE">
        <w:rPr>
          <w:lang w:val="ru-RU"/>
        </w:rPr>
        <w:t xml:space="preserve"> 2023</w:t>
      </w:r>
      <w:r>
        <w:rPr>
          <w:lang w:val="ru-RU"/>
        </w:rPr>
        <w:t>г</w:t>
      </w:r>
      <w:r w:rsidRPr="00344BC3">
        <w:rPr>
          <w:lang w:val="ru-RU"/>
        </w:rPr>
        <w:t>.</w:t>
      </w:r>
    </w:p>
    <w:p w14:paraId="630247E8" w14:textId="4963DE01" w:rsidR="00DD70A8" w:rsidRPr="00974DDA" w:rsidRDefault="00DD70A8" w:rsidP="00DD70A8">
      <w:pPr>
        <w:pStyle w:val="aff1"/>
      </w:pPr>
      <w:r>
        <w:t>Источник</w:t>
      </w:r>
      <w:r w:rsidRPr="00DD70A8">
        <w:t>:</w:t>
      </w:r>
      <w:r w:rsidRPr="00974DDA">
        <w:t xml:space="preserve"> </w:t>
      </w:r>
      <w:r>
        <w:rPr>
          <w:lang w:val="en-US"/>
        </w:rPr>
        <w:t>TADVISER</w:t>
      </w:r>
    </w:p>
    <w:p w14:paraId="6E8F665D" w14:textId="77777777" w:rsidR="00451C33" w:rsidRDefault="00451C33" w:rsidP="00451C33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Небольшое влияние на рынок в данном сегменте оказало падение спроса на облачное хранилище как на корпоративном рынке</w:t>
      </w:r>
      <w:r w:rsidRPr="004017CE">
        <w:rPr>
          <w:shd w:val="clear" w:color="auto" w:fill="FFFFFF"/>
        </w:rPr>
        <w:t xml:space="preserve">, </w:t>
      </w:r>
      <w:r>
        <w:rPr>
          <w:shd w:val="clear" w:color="auto" w:fill="FFFFFF"/>
        </w:rPr>
        <w:t>так и на потребительском</w:t>
      </w:r>
      <w:r w:rsidRPr="004017CE">
        <w:rPr>
          <w:shd w:val="clear" w:color="auto" w:fill="FFFFFF"/>
        </w:rPr>
        <w:t>.</w:t>
      </w:r>
    </w:p>
    <w:p w14:paraId="0E56F0E1" w14:textId="77777777" w:rsidR="00451C33" w:rsidRPr="004017CE" w:rsidRDefault="00451C33" w:rsidP="00451C33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В настоящее время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при том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что компаний на рынке ограниченное количество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дет ужесточение конкурентной борьбы</w:t>
      </w:r>
      <w:r w:rsidRPr="00F45076">
        <w:rPr>
          <w:shd w:val="clear" w:color="auto" w:fill="FFFFFF"/>
        </w:rPr>
        <w:t xml:space="preserve">. </w:t>
      </w:r>
      <w:r>
        <w:rPr>
          <w:shd w:val="clear" w:color="auto" w:fill="FFFFFF"/>
        </w:rPr>
        <w:t>Производители ориентируются на производство продукта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отвечающего современным технологиям</w:t>
      </w:r>
      <w:r w:rsidRPr="00F45076">
        <w:rPr>
          <w:shd w:val="clear" w:color="auto" w:fill="FFFFFF"/>
        </w:rPr>
        <w:t xml:space="preserve">: </w:t>
      </w:r>
      <w:r>
        <w:rPr>
          <w:shd w:val="clear" w:color="auto" w:fill="FFFFFF"/>
        </w:rPr>
        <w:t>ростом емкости и понижением норм прибыли</w:t>
      </w:r>
      <w:r w:rsidRPr="00F45076">
        <w:rPr>
          <w:shd w:val="clear" w:color="auto" w:fill="FFFFFF"/>
        </w:rPr>
        <w:t xml:space="preserve">. </w:t>
      </w:r>
      <w:r>
        <w:rPr>
          <w:shd w:val="clear" w:color="auto" w:fill="FFFFFF"/>
        </w:rPr>
        <w:t>Идет сокращение штата сотрудников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для того</w:t>
      </w:r>
      <w:r w:rsidRPr="00F45076">
        <w:rPr>
          <w:shd w:val="clear" w:color="auto" w:fill="FFFFFF"/>
        </w:rPr>
        <w:t xml:space="preserve"> чтобы</w:t>
      </w:r>
      <w:r>
        <w:rPr>
          <w:shd w:val="clear" w:color="auto" w:fill="FFFFFF"/>
        </w:rPr>
        <w:t xml:space="preserve"> преодолеть сложности и </w:t>
      </w:r>
      <w:r>
        <w:rPr>
          <w:shd w:val="clear" w:color="auto" w:fill="FFFFFF"/>
        </w:rPr>
        <w:lastRenderedPageBreak/>
        <w:t>сократить убытки</w:t>
      </w:r>
      <w:r w:rsidRPr="00F45076">
        <w:rPr>
          <w:shd w:val="clear" w:color="auto" w:fill="FFFFFF"/>
        </w:rPr>
        <w:t xml:space="preserve">. </w:t>
      </w:r>
      <w:r>
        <w:rPr>
          <w:shd w:val="clear" w:color="auto" w:fill="FFFFFF"/>
        </w:rPr>
        <w:t>Количество компаний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предлагающих</w:t>
      </w:r>
      <w:r w:rsidRPr="00F45076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новые свежие решения возрастает</w:t>
      </w:r>
      <w:r w:rsidRPr="00F45076">
        <w:rPr>
          <w:shd w:val="clear" w:color="auto" w:fill="FFFFFF"/>
        </w:rPr>
        <w:t xml:space="preserve">, </w:t>
      </w:r>
      <w:r>
        <w:rPr>
          <w:shd w:val="clear" w:color="auto" w:fill="FFFFFF"/>
        </w:rPr>
        <w:t>что положительно сказывается на потребителях продукции</w:t>
      </w:r>
      <w:r w:rsidRPr="00F45076">
        <w:rPr>
          <w:shd w:val="clear" w:color="auto" w:fill="FFFFFF"/>
        </w:rPr>
        <w:t xml:space="preserve">.  </w:t>
      </w:r>
    </w:p>
    <w:p w14:paraId="38639B37" w14:textId="49FF13BC" w:rsidR="00451C33" w:rsidRDefault="00451C33" w:rsidP="00451C33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Проанализировав вышеупомянутые исторические </w:t>
      </w:r>
      <w:proofErr w:type="spellStart"/>
      <w:r>
        <w:rPr>
          <w:shd w:val="clear" w:color="auto" w:fill="FFFFFF"/>
        </w:rPr>
        <w:t>cобытия</w:t>
      </w:r>
      <w:proofErr w:type="spellEnd"/>
      <w:r>
        <w:rPr>
          <w:shd w:val="clear" w:color="auto" w:fill="FFFFFF"/>
        </w:rPr>
        <w:t xml:space="preserve"> и статистику</w:t>
      </w:r>
      <w:r w:rsidRPr="008D25A4">
        <w:rPr>
          <w:shd w:val="clear" w:color="auto" w:fill="FFFFFF"/>
        </w:rPr>
        <w:t xml:space="preserve">, </w:t>
      </w:r>
      <w:r>
        <w:rPr>
          <w:shd w:val="clear" w:color="auto" w:fill="FFFFFF"/>
        </w:rPr>
        <w:t>можно сказать</w:t>
      </w:r>
      <w:r w:rsidRPr="008D25A4">
        <w:rPr>
          <w:shd w:val="clear" w:color="auto" w:fill="FFFFFF"/>
        </w:rPr>
        <w:t xml:space="preserve">, </w:t>
      </w:r>
      <w:r>
        <w:rPr>
          <w:shd w:val="clear" w:color="auto" w:fill="FFFFFF"/>
        </w:rPr>
        <w:t>что к</w:t>
      </w:r>
      <w:r w:rsidRPr="00A14C13">
        <w:rPr>
          <w:shd w:val="clear" w:color="auto" w:fill="FFFFFF"/>
        </w:rPr>
        <w:t>омпания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Quantum</w:t>
      </w:r>
      <w:proofErr w:type="spellEnd"/>
      <w:r w:rsidRPr="00A14C13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A14C13">
        <w:rPr>
          <w:shd w:val="clear" w:color="auto" w:fill="FFFFFF"/>
        </w:rPr>
        <w:t>очевидно, приняла неверное решение в выборе бизнес</w:t>
      </w:r>
      <w:r w:rsidR="00DB7B93">
        <w:t>-</w:t>
      </w:r>
      <w:r w:rsidRPr="00A14C13">
        <w:rPr>
          <w:shd w:val="clear" w:color="auto" w:fill="FFFFFF"/>
        </w:rPr>
        <w:t xml:space="preserve">модели с лентами, продав </w:t>
      </w:r>
      <w:proofErr w:type="spellStart"/>
      <w:r w:rsidRPr="00A14C13">
        <w:rPr>
          <w:shd w:val="clear" w:color="auto" w:fill="FFFFFF"/>
        </w:rPr>
        <w:t>Maxtor</w:t>
      </w:r>
      <w:proofErr w:type="spellEnd"/>
      <w:r w:rsidRPr="00A14C13">
        <w:rPr>
          <w:shd w:val="clear" w:color="auto" w:fill="FFFFFF"/>
        </w:rPr>
        <w:t xml:space="preserve"> бизнес с дисками. Как это повлияет на финансовые показатели компании, рассмотрим, проанализировав сценарии</w:t>
      </w:r>
      <w:r w:rsidRPr="00962B2C">
        <w:rPr>
          <w:shd w:val="clear" w:color="auto" w:fill="FFFFFF"/>
        </w:rPr>
        <w:t xml:space="preserve"> </w:t>
      </w:r>
      <w:r w:rsidRPr="00A14C13">
        <w:rPr>
          <w:shd w:val="clear" w:color="auto" w:fill="FFFFFF"/>
        </w:rPr>
        <w:t>развития.</w:t>
      </w:r>
    </w:p>
    <w:p w14:paraId="0E27A327" w14:textId="507863EB" w:rsidR="00451C33" w:rsidRDefault="00451C33" w:rsidP="00451C33">
      <w:pPr>
        <w:pStyle w:val="aff1"/>
        <w:ind w:firstLine="0"/>
        <w:rPr>
          <w:shd w:val="clear" w:color="auto" w:fill="FFFFFF"/>
        </w:rPr>
      </w:pPr>
      <w:r w:rsidRPr="008E08BE">
        <w:rPr>
          <w:noProof/>
          <w:shd w:val="clear" w:color="auto" w:fill="FFFFFF"/>
        </w:rPr>
        <w:drawing>
          <wp:inline distT="0" distB="0" distL="0" distR="0" wp14:anchorId="2FC33C90" wp14:editId="07271097">
            <wp:extent cx="6019200" cy="3603600"/>
            <wp:effectExtent l="0" t="0" r="635" b="3810"/>
            <wp:docPr id="7" name="Рисунок 45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зображение выглядит как диаграмм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3DDD" w14:textId="6161C606" w:rsidR="00451C33" w:rsidRPr="00E83DB4" w:rsidRDefault="00451C33" w:rsidP="00451C33">
      <w:pPr>
        <w:pStyle w:val="a"/>
        <w:rPr>
          <w:lang w:val="ru-RU"/>
        </w:rPr>
      </w:pPr>
      <w:r w:rsidRPr="00E83DB4">
        <w:rPr>
          <w:lang w:val="ru-RU"/>
        </w:rPr>
        <w:t>Рыночная капитализация</w:t>
      </w:r>
      <w:r w:rsidR="00E83DB4" w:rsidRPr="00E83DB4">
        <w:rPr>
          <w:lang w:val="ru-RU"/>
        </w:rPr>
        <w:t xml:space="preserve">, </w:t>
      </w:r>
      <w:r w:rsidR="00E83DB4">
        <w:rPr>
          <w:lang w:val="ru-RU"/>
        </w:rPr>
        <w:t>млн долларов</w:t>
      </w:r>
      <w:r w:rsidRPr="00E83DB4">
        <w:rPr>
          <w:lang w:val="ru-RU"/>
        </w:rPr>
        <w:t xml:space="preserve"> </w:t>
      </w:r>
      <w:r w:rsidR="00E83DB4">
        <w:rPr>
          <w:lang w:val="ru-RU"/>
        </w:rPr>
        <w:t>(</w:t>
      </w:r>
      <w:r w:rsidR="00885360">
        <w:rPr>
          <w:lang w:val="ru-RU"/>
        </w:rPr>
        <w:t>1999–2023</w:t>
      </w:r>
      <w:r w:rsidR="00E83DB4">
        <w:rPr>
          <w:lang w:val="ru-RU"/>
        </w:rPr>
        <w:t xml:space="preserve"> гг</w:t>
      </w:r>
      <w:r w:rsidR="00E83DB4" w:rsidRPr="00E83DB4">
        <w:rPr>
          <w:lang w:val="ru-RU"/>
        </w:rPr>
        <w:t>.)</w:t>
      </w:r>
    </w:p>
    <w:p w14:paraId="359E0C42" w14:textId="29CF3CF2" w:rsidR="00451C33" w:rsidRPr="00DB7B93" w:rsidRDefault="00DD70A8" w:rsidP="00DD70A8">
      <w:pPr>
        <w:pStyle w:val="aff1"/>
      </w:pPr>
      <w:r w:rsidRPr="00DD70A8">
        <w:t>Источник:</w:t>
      </w:r>
      <w:r w:rsidRPr="00DB7B93">
        <w:t xml:space="preserve"> </w:t>
      </w:r>
      <w:r>
        <w:rPr>
          <w:lang w:val="en-US"/>
        </w:rPr>
        <w:t>Stock</w:t>
      </w:r>
      <w:r w:rsidRPr="00DB7B93">
        <w:t xml:space="preserve"> </w:t>
      </w:r>
      <w:r>
        <w:rPr>
          <w:lang w:val="en-US"/>
        </w:rPr>
        <w:t>Analysis</w:t>
      </w:r>
    </w:p>
    <w:p w14:paraId="5B92B14F" w14:textId="3DE95851" w:rsidR="00451C33" w:rsidRPr="00451C33" w:rsidRDefault="00451C33" w:rsidP="00451C33">
      <w:pPr>
        <w:pStyle w:val="aff1"/>
      </w:pPr>
      <w:r w:rsidRPr="00451C33">
        <w:t>Динамика и структура иностранных инвестиций производственных стратегией крупных компаний в условиях тенденций к регионализации глобальных рынков во многом предопре</w:t>
      </w:r>
      <w:r w:rsidRPr="00451C33">
        <w:softHyphen/>
        <w:t>деляется характеристиками инвестиционного климата, т. е. условиями функционирования капитала в стране его пребывания. «Мировая практика свидетельствует, что иностранный капитал более охотно идет в страны со стабильным национальным законодательством</w:t>
      </w:r>
      <w:r w:rsidRPr="00DD70A8">
        <w:t>»</w:t>
      </w:r>
      <w:r w:rsidR="00DD70A8" w:rsidRPr="00DD70A8">
        <w:t xml:space="preserve"> [Смирнова А. Н.</w:t>
      </w:r>
      <w:r w:rsidR="00BB6264" w:rsidRPr="00BB6264">
        <w:t>,</w:t>
      </w:r>
      <w:r w:rsidR="00DD70A8" w:rsidRPr="00DD70A8">
        <w:t>2022]</w:t>
      </w:r>
      <w:r w:rsidR="00DD70A8" w:rsidRPr="00974DDA">
        <w:t>.</w:t>
      </w:r>
      <w:r w:rsidR="00DD70A8" w:rsidRPr="00451C33">
        <w:t xml:space="preserve"> </w:t>
      </w:r>
      <w:r w:rsidRPr="00451C33">
        <w:t xml:space="preserve">Необходимо подчеркнуть, что иностранный капитал не может быть эффективным, если не приводит в движение национальные производительные силы. Финансирование в природе по своей природе играет активную и пассивную роль </w:t>
      </w:r>
      <w:r w:rsidR="00885360">
        <w:t>–</w:t>
      </w:r>
      <w:r w:rsidRPr="00451C33">
        <w:t xml:space="preserve"> как его ресурс (баланс активов), так и источник инвестиций (обязательства). Перспективным направление развития выступает использование высоких технологий, так как их использования снижает производственные и сбытовые расходы. </w:t>
      </w:r>
      <w:r w:rsidRPr="00451C33">
        <w:lastRenderedPageBreak/>
        <w:t xml:space="preserve">Развитие «западной» модели организации международных экономических отношений, ориентированной на либерализацию и </w:t>
      </w:r>
      <w:proofErr w:type="spellStart"/>
      <w:r w:rsidRPr="00451C33">
        <w:t>дерегулирование</w:t>
      </w:r>
      <w:proofErr w:type="spellEnd"/>
      <w:r w:rsidRPr="00451C33">
        <w:t xml:space="preserve">, стимулировало развитие перемещения капиталов с целью оптимизации получения доходов инвесторов. </w:t>
      </w:r>
    </w:p>
    <w:p w14:paraId="63784AF8" w14:textId="4C3C4DDF" w:rsidR="00B666A4" w:rsidRPr="00D33FDB" w:rsidRDefault="00451C33" w:rsidP="00D33FDB">
      <w:pPr>
        <w:pStyle w:val="aff1"/>
      </w:pPr>
      <w:r w:rsidRPr="00451C33">
        <w:t>Вместе с тем, при осуществлении процесса инвестирования и выборе определенной формы вложения капитала, иностранные инвесторы должны быть уверены в том, что в</w:t>
      </w:r>
      <w:r w:rsidRPr="005065C9">
        <w:t xml:space="preserve"> стране</w:t>
      </w:r>
      <w:r w:rsidR="00885360">
        <w:t>–</w:t>
      </w:r>
      <w:r w:rsidRPr="005065C9">
        <w:t>реципиенте имеет место благоприятный инвестиционный климат, стабильность финансово</w:t>
      </w:r>
      <w:r w:rsidR="00885360">
        <w:t>–</w:t>
      </w:r>
      <w:r w:rsidRPr="005065C9">
        <w:t>экономических институтов, социально</w:t>
      </w:r>
      <w:r w:rsidR="00885360">
        <w:t>–</w:t>
      </w:r>
      <w:r w:rsidRPr="005065C9">
        <w:t>политической ситуации и нормативно</w:t>
      </w:r>
      <w:r w:rsidR="00885360">
        <w:t>–</w:t>
      </w:r>
      <w:r w:rsidRPr="005065C9">
        <w:t>правовой базы.</w:t>
      </w:r>
      <w:r w:rsidR="00D33FDB">
        <w:t xml:space="preserve"> </w:t>
      </w:r>
    </w:p>
    <w:p w14:paraId="7654ACD7" w14:textId="28049F8F" w:rsidR="00FB4828" w:rsidRDefault="00FB4828" w:rsidP="00FB4828">
      <w:pPr>
        <w:pStyle w:val="aff1"/>
      </w:pPr>
      <w:r>
        <w:t xml:space="preserve">Одним </w:t>
      </w:r>
      <w:r w:rsidR="00D33FDB">
        <w:t xml:space="preserve">из основных </w:t>
      </w:r>
      <w:r>
        <w:t xml:space="preserve">компонентов </w:t>
      </w:r>
      <w:r w:rsidR="00D33FDB">
        <w:t>бизнес</w:t>
      </w:r>
      <w:r w:rsidR="00DB7B93">
        <w:t>-</w:t>
      </w:r>
      <w:r w:rsidR="00D33FDB">
        <w:t xml:space="preserve">модели </w:t>
      </w:r>
      <w:r>
        <w:t>является рынок.</w:t>
      </w:r>
      <w:r w:rsidRPr="00716E64">
        <w:t xml:space="preserve"> </w:t>
      </w:r>
      <w:r>
        <w:t>Он определяет целевых потребителей</w:t>
      </w:r>
      <w:r w:rsidRPr="00716E64">
        <w:t xml:space="preserve">, </w:t>
      </w:r>
      <w:r>
        <w:t>описывает объемы целевого рынка.</w:t>
      </w:r>
      <w:r w:rsidRPr="00716E64">
        <w:t xml:space="preserve"> </w:t>
      </w:r>
      <w:r>
        <w:t>Другим компонентом является конкурентная стратегия</w:t>
      </w:r>
      <w:r w:rsidRPr="00716E64">
        <w:t xml:space="preserve">. </w:t>
      </w:r>
      <w:r>
        <w:t>Это возможность получить конкурентное преимущество и превосходить над другими игроками</w:t>
      </w:r>
      <w:r w:rsidRPr="00716E64">
        <w:t xml:space="preserve">. </w:t>
      </w:r>
      <w:r>
        <w:t>Выявить сильные стороны и нивелировать слабые.</w:t>
      </w:r>
      <w:r w:rsidRPr="001C0D9A">
        <w:t xml:space="preserve"> </w:t>
      </w:r>
    </w:p>
    <w:p w14:paraId="2977A732" w14:textId="08570F4D" w:rsidR="00FB4828" w:rsidRDefault="00FB4828" w:rsidP="00FB4828">
      <w:pPr>
        <w:pStyle w:val="aff1"/>
      </w:pPr>
      <w:r>
        <w:t>В создании бизнес</w:t>
      </w:r>
      <w:r w:rsidR="00DB7B93">
        <w:t>-</w:t>
      </w:r>
      <w:r>
        <w:t>модели в современных условиях должны присутствовать элемент стратегии управления</w:t>
      </w:r>
      <w:r w:rsidRPr="00B93BA9">
        <w:t xml:space="preserve">. </w:t>
      </w:r>
      <w:r>
        <w:t>Создание самой ценности — это основная задача стратегического управления</w:t>
      </w:r>
      <w:r w:rsidRPr="00B93BA9">
        <w:t xml:space="preserve">, </w:t>
      </w:r>
      <w:r>
        <w:t>которая впервые была представлена в работах М.</w:t>
      </w:r>
      <w:r w:rsidRPr="00B93BA9">
        <w:t xml:space="preserve"> </w:t>
      </w:r>
      <w:r>
        <w:t>Портера</w:t>
      </w:r>
      <w:r w:rsidRPr="00B93BA9">
        <w:t xml:space="preserve">. </w:t>
      </w:r>
      <w:r>
        <w:t>Цепочка создания ценности — это центральный элемент бизнес</w:t>
      </w:r>
      <w:r w:rsidR="00DB7B93">
        <w:t>-</w:t>
      </w:r>
      <w:r>
        <w:t>модели</w:t>
      </w:r>
      <w:r w:rsidRPr="00B93BA9">
        <w:t xml:space="preserve">. </w:t>
      </w:r>
      <w:r>
        <w:t>В этой цепочке основным звеном является создание продуктовой линейки</w:t>
      </w:r>
      <w:r w:rsidRPr="001C0D9A">
        <w:t xml:space="preserve">. </w:t>
      </w:r>
    </w:p>
    <w:p w14:paraId="6E560300" w14:textId="123F3CBC" w:rsidR="00FB4828" w:rsidRPr="00832169" w:rsidRDefault="00FB4828" w:rsidP="00FB4828">
      <w:pPr>
        <w:pStyle w:val="aff1"/>
        <w:rPr>
          <w:color w:val="000000"/>
        </w:rPr>
      </w:pPr>
      <w:r>
        <w:t>Продукт</w:t>
      </w:r>
      <w:r w:rsidRPr="00F27284">
        <w:t xml:space="preserve">, </w:t>
      </w:r>
      <w:r>
        <w:t xml:space="preserve">представленный </w:t>
      </w:r>
      <w:r w:rsidRPr="00832169">
        <w:rPr>
          <w:color w:val="000000"/>
        </w:rPr>
        <w:t>на рынке, должен быть конкурентоспособным, отвечающим всем требованиям потребителя, использовать инновационные технологии. Этот продукт должен приносить компании основной доход. При проведении аналитического исследования консультанты и работники предприятия имеют возможность изменить бизнес</w:t>
      </w:r>
      <w:r w:rsidR="00DB7B93">
        <w:t>-</w:t>
      </w:r>
      <w:r w:rsidRPr="00832169">
        <w:rPr>
          <w:color w:val="000000"/>
        </w:rPr>
        <w:t xml:space="preserve">модель или скорректировать ее. </w:t>
      </w:r>
    </w:p>
    <w:p w14:paraId="74BE0F08" w14:textId="77777777" w:rsidR="00FB4828" w:rsidRPr="00832169" w:rsidRDefault="00FB4828" w:rsidP="00FB4828">
      <w:pPr>
        <w:pStyle w:val="aff1"/>
        <w:rPr>
          <w:color w:val="000000"/>
        </w:rPr>
      </w:pPr>
      <w:r w:rsidRPr="00832169">
        <w:rPr>
          <w:color w:val="000000"/>
        </w:rPr>
        <w:t>Изначально выявляют проблемы в ведении бизнеса, анализируется что мешает ему развиваться и быть эффективным. При этом определяются элементы бизнес-модели</w:t>
      </w:r>
      <w:r w:rsidRPr="001C0D9A">
        <w:rPr>
          <w:color w:val="000000"/>
        </w:rPr>
        <w:t xml:space="preserve">, </w:t>
      </w:r>
      <w:r w:rsidRPr="00832169">
        <w:rPr>
          <w:color w:val="000000"/>
        </w:rPr>
        <w:t>которые требуют коррекции</w:t>
      </w:r>
      <w:r w:rsidRPr="001C0D9A">
        <w:rPr>
          <w:color w:val="000000"/>
        </w:rPr>
        <w:t xml:space="preserve">. </w:t>
      </w:r>
    </w:p>
    <w:p w14:paraId="3A53A5CF" w14:textId="4B4A0962" w:rsidR="00FB4828" w:rsidRPr="00832169" w:rsidRDefault="00FB4828" w:rsidP="00FB4828">
      <w:pPr>
        <w:pStyle w:val="aff1"/>
        <w:rPr>
          <w:color w:val="000000"/>
        </w:rPr>
      </w:pPr>
      <w:r w:rsidRPr="00832169">
        <w:rPr>
          <w:color w:val="000000"/>
        </w:rPr>
        <w:t>На работу людей компании влияет изменения в мировой экономике. Бизнес</w:t>
      </w:r>
      <w:r w:rsidR="00DB7B93">
        <w:t>-</w:t>
      </w:r>
      <w:r w:rsidRPr="00832169">
        <w:rPr>
          <w:color w:val="000000"/>
        </w:rPr>
        <w:t>модель должна адаптироваться и помогать выявлять скрытые возможности для развития компании, использовать в свою пользу даже негативные проявления в экономической ситуации. Бизнес</w:t>
      </w:r>
      <w:r w:rsidR="00DB7B93">
        <w:t>-</w:t>
      </w:r>
      <w:r w:rsidRPr="00832169">
        <w:rPr>
          <w:color w:val="000000"/>
        </w:rPr>
        <w:t>модель с течением времени устаревает. Набирает темп современной жизни во всех ее сферах, усиливается конкуренция, соответственно сроки жизни бизнес</w:t>
      </w:r>
      <w:r w:rsidR="00DB7B93">
        <w:t>-</w:t>
      </w:r>
      <w:r w:rsidRPr="00832169">
        <w:rPr>
          <w:color w:val="000000"/>
        </w:rPr>
        <w:t xml:space="preserve">модели уменьшаются. Эти процессы особенно затрагивают такие отрасли бизнеса, как </w:t>
      </w:r>
      <w:r w:rsidRPr="00832169">
        <w:rPr>
          <w:color w:val="000000"/>
          <w:lang w:val="en-US"/>
        </w:rPr>
        <w:t>IT</w:t>
      </w:r>
      <w:r w:rsidRPr="00832169">
        <w:rPr>
          <w:color w:val="000000"/>
        </w:rPr>
        <w:t xml:space="preserve"> сфер, продуктами, которые используются в процессе работы, хранение обработка данных. Одной </w:t>
      </w:r>
      <w:r w:rsidRPr="00832169">
        <w:rPr>
          <w:color w:val="000000"/>
        </w:rPr>
        <w:lastRenderedPageBreak/>
        <w:t>из ведущих компаний, работающих в данной сфере, является компания “</w:t>
      </w:r>
      <w:r w:rsidRPr="00832169">
        <w:rPr>
          <w:color w:val="000000"/>
          <w:lang w:val="en-US"/>
        </w:rPr>
        <w:t>Quantum</w:t>
      </w:r>
      <w:r w:rsidRPr="00832169">
        <w:rPr>
          <w:color w:val="000000"/>
        </w:rPr>
        <w:t xml:space="preserve">”. Она предлагает современное прочтение к хранению и обработке данных. Этот процесс может приносить пользу компании, быть источником новых целей и методов модернизации предприятий. </w:t>
      </w:r>
      <w:r>
        <w:rPr>
          <w:color w:val="000000"/>
          <w:lang w:val="en-US"/>
        </w:rPr>
        <w:t>Quantum</w:t>
      </w:r>
      <w:r w:rsidRPr="005019F4">
        <w:rPr>
          <w:color w:val="000000"/>
        </w:rPr>
        <w:t xml:space="preserve"> </w:t>
      </w:r>
      <w:r w:rsidRPr="00832169">
        <w:rPr>
          <w:color w:val="000000"/>
        </w:rPr>
        <w:t xml:space="preserve">предлагает не только безоблачное комплексное хранение в течение десятилетий, но и управление ими. С 1980–2001 гг. компания </w:t>
      </w:r>
      <w:r w:rsidRPr="00832169">
        <w:rPr>
          <w:color w:val="000000"/>
          <w:lang w:val="en-US"/>
        </w:rPr>
        <w:t>Quantum</w:t>
      </w:r>
      <w:r w:rsidRPr="00832169">
        <w:rPr>
          <w:color w:val="000000"/>
        </w:rPr>
        <w:t xml:space="preserve"> была одним из крупных производителей дисковых накопителей (второе место после компании “</w:t>
      </w:r>
      <w:r w:rsidRPr="00832169">
        <w:rPr>
          <w:color w:val="000000"/>
          <w:lang w:val="en-US"/>
        </w:rPr>
        <w:t>Seagate</w:t>
      </w:r>
      <w:r w:rsidRPr="00832169">
        <w:rPr>
          <w:color w:val="000000"/>
        </w:rPr>
        <w:t xml:space="preserve">”). В 2001 году она продала подразделение по производству жестких дисков компании </w:t>
      </w:r>
      <w:r w:rsidRPr="00832169">
        <w:rPr>
          <w:color w:val="000000"/>
          <w:lang w:val="en-US"/>
        </w:rPr>
        <w:t>Maxtor</w:t>
      </w:r>
      <w:r w:rsidRPr="00832169">
        <w:rPr>
          <w:color w:val="000000"/>
        </w:rPr>
        <w:t xml:space="preserve"> и стала специализироваться на интегрированных системах хранения. </w:t>
      </w:r>
    </w:p>
    <w:p w14:paraId="360CD270" w14:textId="3689D7DE" w:rsidR="00FB4828" w:rsidRDefault="00FB4828" w:rsidP="00FB4828">
      <w:pPr>
        <w:pStyle w:val="aff1"/>
        <w:rPr>
          <w:color w:val="FF0000"/>
        </w:rPr>
      </w:pPr>
      <w:r w:rsidRPr="00832169">
        <w:rPr>
          <w:color w:val="000000"/>
        </w:rPr>
        <w:t xml:space="preserve">Это произошло в связи с тем, что в 2000 году рынок жестких дисков стал менее прибыльным. Прибыль компании заметно сократилась. И 1 апреля 2001 года произошла передача подразделения компании </w:t>
      </w:r>
      <w:r w:rsidRPr="00832169">
        <w:rPr>
          <w:color w:val="000000"/>
          <w:lang w:val="en-US"/>
        </w:rPr>
        <w:t>Maxtor</w:t>
      </w:r>
      <w:r w:rsidRPr="00832169">
        <w:rPr>
          <w:color w:val="000000"/>
        </w:rPr>
        <w:t>, которая в свою очередь 21.12.2005 была приобретена компанией “</w:t>
      </w:r>
      <w:r w:rsidRPr="00832169">
        <w:rPr>
          <w:color w:val="000000"/>
          <w:lang w:val="en-US"/>
        </w:rPr>
        <w:t>Seagate</w:t>
      </w:r>
      <w:r w:rsidRPr="00832169">
        <w:rPr>
          <w:color w:val="000000"/>
        </w:rPr>
        <w:t xml:space="preserve"> </w:t>
      </w:r>
      <w:r w:rsidRPr="00832169">
        <w:rPr>
          <w:color w:val="000000"/>
          <w:lang w:val="en-US"/>
        </w:rPr>
        <w:t>Technology</w:t>
      </w:r>
      <w:r w:rsidRPr="00832169">
        <w:rPr>
          <w:color w:val="000000"/>
        </w:rPr>
        <w:t>”. Это позволило сохранить на</w:t>
      </w:r>
      <w:r>
        <w:rPr>
          <w:color w:val="000000"/>
        </w:rPr>
        <w:t xml:space="preserve"> </w:t>
      </w:r>
      <w:r w:rsidRPr="00832169">
        <w:rPr>
          <w:color w:val="000000"/>
        </w:rPr>
        <w:t>пл</w:t>
      </w:r>
      <w:r>
        <w:rPr>
          <w:color w:val="000000"/>
        </w:rPr>
        <w:t>а</w:t>
      </w:r>
      <w:r w:rsidRPr="00832169">
        <w:rPr>
          <w:color w:val="000000"/>
        </w:rPr>
        <w:t>ву компанию “</w:t>
      </w:r>
      <w:r w:rsidRPr="00832169">
        <w:rPr>
          <w:color w:val="000000"/>
          <w:lang w:val="en-US"/>
        </w:rPr>
        <w:t>Quantum</w:t>
      </w:r>
      <w:r w:rsidRPr="00832169">
        <w:rPr>
          <w:color w:val="000000"/>
        </w:rPr>
        <w:t>”. Продав эту продуктовую линейку, она сосредоточилась на другом сегменте</w:t>
      </w:r>
      <w:r w:rsidR="00022E5A" w:rsidRPr="00022E5A">
        <w:rPr>
          <w:color w:val="000000"/>
        </w:rPr>
        <w:t xml:space="preserve"> [</w:t>
      </w:r>
      <w:proofErr w:type="spellStart"/>
      <w:r w:rsidR="00022E5A">
        <w:rPr>
          <w:szCs w:val="22"/>
          <w:lang w:val="en-US"/>
        </w:rPr>
        <w:t>S</w:t>
      </w:r>
      <w:r w:rsidR="00022E5A" w:rsidRPr="00FE33CF">
        <w:rPr>
          <w:szCs w:val="22"/>
          <w:lang w:val="en-US"/>
        </w:rPr>
        <w:t>tudfile</w:t>
      </w:r>
      <w:proofErr w:type="spellEnd"/>
      <w:r w:rsidR="00022E5A" w:rsidRPr="00022E5A">
        <w:rPr>
          <w:szCs w:val="22"/>
        </w:rPr>
        <w:t>: [</w:t>
      </w:r>
      <w:r w:rsidR="00022E5A">
        <w:rPr>
          <w:szCs w:val="22"/>
        </w:rPr>
        <w:t>сайт</w:t>
      </w:r>
      <w:r w:rsidR="00022E5A" w:rsidRPr="00022E5A">
        <w:rPr>
          <w:szCs w:val="22"/>
        </w:rPr>
        <w:t>].</w:t>
      </w:r>
      <w:r w:rsidR="00022E5A" w:rsidRPr="00FE33CF">
        <w:rPr>
          <w:szCs w:val="22"/>
        </w:rPr>
        <w:t xml:space="preserve"> </w:t>
      </w:r>
      <w:r w:rsidR="00022E5A" w:rsidRPr="00FE33CF">
        <w:rPr>
          <w:szCs w:val="22"/>
          <w:lang w:val="en-US"/>
        </w:rPr>
        <w:t>URL</w:t>
      </w:r>
      <w:r w:rsidR="00022E5A" w:rsidRPr="00FE33CF">
        <w:rPr>
          <w:szCs w:val="22"/>
        </w:rPr>
        <w:t xml:space="preserve">: </w:t>
      </w:r>
      <w:r w:rsidR="00022E5A" w:rsidRPr="00FE33CF">
        <w:rPr>
          <w:szCs w:val="22"/>
          <w:lang w:val="en-US"/>
        </w:rPr>
        <w:t>https</w:t>
      </w:r>
      <w:r w:rsidR="00022E5A" w:rsidRPr="00FE33CF">
        <w:rPr>
          <w:szCs w:val="22"/>
        </w:rPr>
        <w:t>://</w:t>
      </w:r>
      <w:proofErr w:type="spellStart"/>
      <w:r w:rsidR="00022E5A" w:rsidRPr="00FE33CF">
        <w:rPr>
          <w:szCs w:val="22"/>
          <w:lang w:val="en-US"/>
        </w:rPr>
        <w:t>studfile</w:t>
      </w:r>
      <w:proofErr w:type="spellEnd"/>
      <w:r w:rsidR="00022E5A" w:rsidRPr="00FE33CF">
        <w:rPr>
          <w:szCs w:val="22"/>
        </w:rPr>
        <w:t>.</w:t>
      </w:r>
      <w:r w:rsidR="00022E5A" w:rsidRPr="00FE33CF">
        <w:rPr>
          <w:szCs w:val="22"/>
          <w:lang w:val="en-US"/>
        </w:rPr>
        <w:t>net</w:t>
      </w:r>
      <w:r w:rsidR="00022E5A" w:rsidRPr="00FE33CF">
        <w:rPr>
          <w:szCs w:val="22"/>
        </w:rPr>
        <w:t>/</w:t>
      </w:r>
      <w:r w:rsidR="00022E5A" w:rsidRPr="00FE33CF">
        <w:rPr>
          <w:szCs w:val="22"/>
          <w:lang w:val="en-US"/>
        </w:rPr>
        <w:t>preview</w:t>
      </w:r>
      <w:r w:rsidR="00022E5A" w:rsidRPr="00FE33CF">
        <w:rPr>
          <w:szCs w:val="22"/>
        </w:rPr>
        <w:t>/7461173/</w:t>
      </w:r>
      <w:r w:rsidR="00022E5A" w:rsidRPr="00FE33CF">
        <w:rPr>
          <w:szCs w:val="22"/>
          <w:lang w:val="en-US"/>
        </w:rPr>
        <w:t>page</w:t>
      </w:r>
      <w:r w:rsidR="00022E5A" w:rsidRPr="00FE33CF">
        <w:rPr>
          <w:szCs w:val="22"/>
        </w:rPr>
        <w:t>:2/</w:t>
      </w:r>
      <w:r w:rsidR="00022E5A" w:rsidRPr="00022E5A">
        <w:rPr>
          <w:color w:val="000000"/>
        </w:rPr>
        <w:t>]</w:t>
      </w:r>
      <w:r w:rsidRPr="00832169">
        <w:rPr>
          <w:color w:val="000000"/>
        </w:rPr>
        <w:t xml:space="preserve">. </w:t>
      </w:r>
    </w:p>
    <w:p w14:paraId="4D944345" w14:textId="49912A1C" w:rsidR="00FB4828" w:rsidRPr="00F86344" w:rsidRDefault="00FB4828" w:rsidP="00F86344">
      <w:pPr>
        <w:pStyle w:val="aff1"/>
        <w:rPr>
          <w:color w:val="000000"/>
        </w:rPr>
      </w:pPr>
      <w:r w:rsidRPr="00832169">
        <w:rPr>
          <w:color w:val="000000"/>
        </w:rPr>
        <w:t>Смена бизнес</w:t>
      </w:r>
      <w:r w:rsidR="00DB7B93">
        <w:t>-</w:t>
      </w:r>
      <w:r w:rsidRPr="00832169">
        <w:rPr>
          <w:color w:val="000000"/>
        </w:rPr>
        <w:t xml:space="preserve">модели изначально помогла компании </w:t>
      </w:r>
      <w:r w:rsidRPr="00832169">
        <w:rPr>
          <w:color w:val="000000"/>
          <w:lang w:val="en-US"/>
        </w:rPr>
        <w:t>Quantum</w:t>
      </w:r>
      <w:r w:rsidRPr="00832169">
        <w:rPr>
          <w:color w:val="000000"/>
        </w:rPr>
        <w:t xml:space="preserve"> сохранить свой бизнес, так как она была близка к разорению. На этот повлиял пятилетний кризис 1999 года, вынужденный демпинг, потеря процента прибыли, борьба за удешевление продукции. При этом для выпуска современного продукта необходимо вкладывать большие финансовые средства в научные исследования и разработку новых продуктов. Чтобы снизить издержки на разработку, производство, реализацию и сервис компании </w:t>
      </w:r>
      <w:r w:rsidRPr="00832169">
        <w:rPr>
          <w:color w:val="000000"/>
          <w:lang w:val="en-US"/>
        </w:rPr>
        <w:t>Maxtor</w:t>
      </w:r>
      <w:r w:rsidRPr="00832169">
        <w:rPr>
          <w:color w:val="000000"/>
        </w:rPr>
        <w:t xml:space="preserve"> и </w:t>
      </w:r>
      <w:r w:rsidRPr="00832169">
        <w:rPr>
          <w:color w:val="000000"/>
          <w:lang w:val="en-US"/>
        </w:rPr>
        <w:t>Quantum</w:t>
      </w:r>
      <w:r w:rsidRPr="00832169">
        <w:rPr>
          <w:color w:val="000000"/>
        </w:rPr>
        <w:t xml:space="preserve"> объединились. Данный процесс позволил увеличить реализацию своей продуктовой линейки, своего уникального продукта. Потребители получили востребованный продукт по конкурентоспособной цене. Можно сделать вывод, что принятое решение принесло пользу компании в момент совершения сделки. Изменение продуктовой линейки и собственно всей бизнес</w:t>
      </w:r>
      <w:r w:rsidR="00DB7B93">
        <w:t>-</w:t>
      </w:r>
      <w:r w:rsidRPr="00832169">
        <w:rPr>
          <w:color w:val="000000"/>
        </w:rPr>
        <w:t xml:space="preserve">модели было оправдано. Компания получила новый импульс в развитии, заняла свою нишу, при этом активно развивается и приносит прибыль. Необходимо сказать, что это компания сохранила по возможности персонал в процессе реорганизации было уволено минимальное количество сотрудников. </w:t>
      </w:r>
    </w:p>
    <w:p w14:paraId="061C5BBE" w14:textId="532AE539" w:rsidR="00FB4828" w:rsidRPr="00FB4828" w:rsidRDefault="00B666A4" w:rsidP="00B666A4">
      <w:pPr>
        <w:pStyle w:val="2"/>
      </w:pPr>
      <w:bookmarkStart w:id="8" w:name="_Toc135944780"/>
      <w:r>
        <w:t xml:space="preserve">2.3. </w:t>
      </w:r>
      <w:r w:rsidR="00FB4828">
        <w:t xml:space="preserve">Характеристика и условия функционирования компании </w:t>
      </w:r>
      <w:r w:rsidR="00FB4828" w:rsidRPr="00FB4828">
        <w:t>“</w:t>
      </w:r>
      <w:r w:rsidR="00FB4828">
        <w:rPr>
          <w:lang w:val="en-US"/>
        </w:rPr>
        <w:t>Maxtor</w:t>
      </w:r>
      <w:r w:rsidR="00FB4828" w:rsidRPr="00FB4828">
        <w:t>”</w:t>
      </w:r>
      <w:bookmarkEnd w:id="8"/>
    </w:p>
    <w:p w14:paraId="5433A353" w14:textId="0C6D0B08" w:rsidR="00FB4828" w:rsidRDefault="00FB4828" w:rsidP="00FB4828">
      <w:pPr>
        <w:pStyle w:val="aff1"/>
      </w:pPr>
      <w:r>
        <w:rPr>
          <w:lang w:val="en-US"/>
        </w:rPr>
        <w:t>Maxtor</w:t>
      </w:r>
      <w:r w:rsidR="00885360">
        <w:t xml:space="preserve">– </w:t>
      </w:r>
      <w:r>
        <w:t>это американская компания которая специализируется на производстве жестких дисков</w:t>
      </w:r>
      <w:r w:rsidRPr="001D0C72">
        <w:t xml:space="preserve">. </w:t>
      </w:r>
      <w:r>
        <w:t>Компания основана в 1982 году</w:t>
      </w:r>
      <w:r w:rsidRPr="001D0C72">
        <w:t xml:space="preserve">. </w:t>
      </w:r>
      <w:r>
        <w:t>До 2006 года являлась третьей по объему производства жестких дисков в мире</w:t>
      </w:r>
      <w:r w:rsidRPr="001D0C72">
        <w:t xml:space="preserve">. </w:t>
      </w:r>
    </w:p>
    <w:p w14:paraId="5C0D8ABB" w14:textId="778FCC31" w:rsidR="00FB4828" w:rsidRDefault="00FB4828" w:rsidP="00FB4828">
      <w:pPr>
        <w:pStyle w:val="aff1"/>
      </w:pPr>
      <w:r>
        <w:lastRenderedPageBreak/>
        <w:t xml:space="preserve">В 1983 году был выпущен первый диск </w:t>
      </w:r>
      <w:r>
        <w:rPr>
          <w:lang w:val="en-US"/>
        </w:rPr>
        <w:t>Maxtor</w:t>
      </w:r>
      <w:r w:rsidRPr="001D0C72">
        <w:t>-</w:t>
      </w:r>
      <w:r>
        <w:rPr>
          <w:lang w:val="en-US"/>
        </w:rPr>
        <w:t>XT</w:t>
      </w:r>
      <w:r w:rsidRPr="001D0C72">
        <w:t xml:space="preserve"> </w:t>
      </w:r>
      <w:r w:rsidR="00885360">
        <w:t>–</w:t>
      </w:r>
      <w:r>
        <w:t>1140</w:t>
      </w:r>
      <w:r w:rsidRPr="001D0C72">
        <w:t xml:space="preserve">. </w:t>
      </w:r>
      <w:r>
        <w:t>В 1985 году выпущены первые акции компании</w:t>
      </w:r>
      <w:r w:rsidRPr="001D0C72">
        <w:t>,</w:t>
      </w:r>
      <w:r>
        <w:t xml:space="preserve"> которые были размещены на Нью-Йоркской фондовой бирже как </w:t>
      </w:r>
      <w:r w:rsidRPr="00E61579">
        <w:t>“</w:t>
      </w:r>
      <w:r>
        <w:rPr>
          <w:lang w:val="en-US"/>
        </w:rPr>
        <w:t>MXO</w:t>
      </w:r>
      <w:r w:rsidRPr="001D0C72">
        <w:t xml:space="preserve">”. </w:t>
      </w:r>
      <w:r>
        <w:t xml:space="preserve">В 1996 году компания представила линейку жестких дисков на базе </w:t>
      </w:r>
      <w:r>
        <w:rPr>
          <w:lang w:val="en-US"/>
        </w:rPr>
        <w:t>DSP</w:t>
      </w:r>
      <w:r w:rsidRPr="001D0C72">
        <w:t xml:space="preserve">. </w:t>
      </w:r>
      <w:r>
        <w:t xml:space="preserve">В 2000 году была приобретена продуктовая линейка </w:t>
      </w:r>
      <w:r>
        <w:rPr>
          <w:lang w:val="en-US"/>
        </w:rPr>
        <w:t>Quantum</w:t>
      </w:r>
      <w:r w:rsidRPr="001D0C72">
        <w:t xml:space="preserve">. </w:t>
      </w:r>
      <w:r>
        <w:t xml:space="preserve">В 2006 году </w:t>
      </w:r>
      <w:r>
        <w:rPr>
          <w:lang w:val="en-US"/>
        </w:rPr>
        <w:t>Maxtor</w:t>
      </w:r>
      <w:r w:rsidRPr="001D0C72">
        <w:t xml:space="preserve"> </w:t>
      </w:r>
      <w:r>
        <w:t>охватывала 23</w:t>
      </w:r>
      <w:r w:rsidRPr="002208AA">
        <w:t>.</w:t>
      </w:r>
      <w:r w:rsidRPr="001D0C72">
        <w:t>4</w:t>
      </w:r>
      <w:r>
        <w:t>% мирового рынка жестких дисков</w:t>
      </w:r>
      <w:r w:rsidRPr="001D0C72">
        <w:t>,</w:t>
      </w:r>
      <w:r>
        <w:t xml:space="preserve"> вышла на второе место после </w:t>
      </w:r>
      <w:r>
        <w:rPr>
          <w:lang w:val="en-US"/>
        </w:rPr>
        <w:t>Seagate</w:t>
      </w:r>
      <w:r w:rsidRPr="001D0C72">
        <w:t>.</w:t>
      </w:r>
      <w:r>
        <w:t xml:space="preserve"> </w:t>
      </w:r>
    </w:p>
    <w:p w14:paraId="0E901123" w14:textId="4F22E26E" w:rsidR="00FB4828" w:rsidRDefault="00FB4828" w:rsidP="00FB4828">
      <w:pPr>
        <w:pStyle w:val="aff1"/>
      </w:pPr>
      <w:r>
        <w:t xml:space="preserve">В компании </w:t>
      </w:r>
      <w:r>
        <w:rPr>
          <w:lang w:val="en-US"/>
        </w:rPr>
        <w:t>Maxtor</w:t>
      </w:r>
      <w:r w:rsidRPr="001D0C72">
        <w:t xml:space="preserve"> </w:t>
      </w:r>
      <w:r>
        <w:t>трудятся 13 тысяч сотрудников</w:t>
      </w:r>
      <w:r w:rsidRPr="001D0C72">
        <w:t xml:space="preserve">. </w:t>
      </w:r>
      <w:r>
        <w:t>Офисы компании располагается по всему миру</w:t>
      </w:r>
      <w:r w:rsidRPr="001D0C72">
        <w:t>,</w:t>
      </w:r>
      <w:r>
        <w:t xml:space="preserve"> дистрибьютерская сеть находится в 14 странах</w:t>
      </w:r>
      <w:r w:rsidRPr="00E61579">
        <w:t>.</w:t>
      </w:r>
      <w:r>
        <w:t xml:space="preserve"> Годовой доход составляет 3</w:t>
      </w:r>
      <w:r w:rsidRPr="001C0D9A">
        <w:t>.</w:t>
      </w:r>
      <w:r w:rsidRPr="00E61579">
        <w:t xml:space="preserve">8 </w:t>
      </w:r>
      <w:r>
        <w:t>млрд долларов</w:t>
      </w:r>
      <w:r w:rsidRPr="00E61579">
        <w:t xml:space="preserve">. </w:t>
      </w:r>
    </w:p>
    <w:p w14:paraId="2881F5B7" w14:textId="03A8BEF8" w:rsidR="00E849E7" w:rsidRDefault="00FB4828" w:rsidP="00FB4828">
      <w:pPr>
        <w:pStyle w:val="aff1"/>
        <w:rPr>
          <w:lang w:val="en-US"/>
        </w:rPr>
      </w:pPr>
      <w:r>
        <w:t>Продуктовая линейка основывается на уникальных технологиях</w:t>
      </w:r>
      <w:r w:rsidRPr="00E61579">
        <w:t xml:space="preserve">. </w:t>
      </w:r>
      <w:r w:rsidRPr="001D0C72">
        <w:t xml:space="preserve"> </w:t>
      </w:r>
      <w:r>
        <w:t xml:space="preserve"> Необходимо сказать</w:t>
      </w:r>
      <w:r w:rsidRPr="00E61579">
        <w:t xml:space="preserve">, </w:t>
      </w:r>
      <w:r>
        <w:t xml:space="preserve">что в середине десятилетия </w:t>
      </w:r>
      <w:r>
        <w:rPr>
          <w:lang w:val="en-US"/>
        </w:rPr>
        <w:t>Maxtor</w:t>
      </w:r>
      <w:r w:rsidRPr="00E61579">
        <w:t xml:space="preserve"> </w:t>
      </w:r>
      <w:r>
        <w:t>снизила свои показатели и терпела убытки в следствии потери части рынка</w:t>
      </w:r>
      <w:r w:rsidRPr="00E61579">
        <w:t>.</w:t>
      </w:r>
      <w:r>
        <w:t xml:space="preserve"> Компания испытывала финансовые проблемы и была продана</w:t>
      </w:r>
      <w:r w:rsidRPr="00E61579">
        <w:t xml:space="preserve">. </w:t>
      </w:r>
      <w:r>
        <w:t xml:space="preserve">Ее приобрела компания </w:t>
      </w:r>
      <w:r>
        <w:rPr>
          <w:lang w:val="en-US"/>
        </w:rPr>
        <w:t>Seagate</w:t>
      </w:r>
      <w:r w:rsidRPr="00E61579">
        <w:t xml:space="preserve">. </w:t>
      </w:r>
      <w:r>
        <w:t>Сумма сделки составила приблизительно 2 млрд долларов</w:t>
      </w:r>
      <w:r w:rsidR="00923EEC" w:rsidRPr="00923EEC">
        <w:t xml:space="preserve"> </w:t>
      </w:r>
      <w:r w:rsidR="00923EEC" w:rsidRPr="00103144">
        <w:rPr>
          <w:color w:val="000000" w:themeColor="text1"/>
        </w:rPr>
        <w:t>[</w:t>
      </w:r>
      <w:proofErr w:type="spellStart"/>
      <w:r w:rsidR="00923EEC">
        <w:rPr>
          <w:color w:val="000000" w:themeColor="text1"/>
          <w:lang w:val="en-US"/>
        </w:rPr>
        <w:t>Cnews</w:t>
      </w:r>
      <w:proofErr w:type="spellEnd"/>
      <w:r w:rsidR="00923EEC" w:rsidRPr="00103144">
        <w:rPr>
          <w:color w:val="000000" w:themeColor="text1"/>
        </w:rPr>
        <w:t xml:space="preserve">: [сайт]. </w:t>
      </w:r>
      <w:r w:rsidR="00923EEC" w:rsidRPr="00103144">
        <w:rPr>
          <w:color w:val="000000" w:themeColor="text1"/>
          <w:lang w:val="en-US"/>
        </w:rPr>
        <w:t>URL</w:t>
      </w:r>
      <w:r w:rsidR="00923EEC" w:rsidRPr="00CB4ABE">
        <w:rPr>
          <w:color w:val="000000" w:themeColor="text1"/>
        </w:rPr>
        <w:t xml:space="preserve">: </w:t>
      </w:r>
      <w:r w:rsidR="00923EEC">
        <w:rPr>
          <w:lang w:val="en-US"/>
        </w:rPr>
        <w:t>https</w:t>
      </w:r>
      <w:r w:rsidR="00923EEC" w:rsidRPr="00CB4ABE">
        <w:t>://</w:t>
      </w:r>
      <w:r w:rsidR="00923EEC">
        <w:rPr>
          <w:lang w:val="en-US"/>
        </w:rPr>
        <w:t>www</w:t>
      </w:r>
      <w:r w:rsidR="00923EEC" w:rsidRPr="00CB4ABE">
        <w:t>.</w:t>
      </w:r>
      <w:proofErr w:type="spellStart"/>
      <w:r w:rsidR="00923EEC">
        <w:rPr>
          <w:lang w:val="en-US"/>
        </w:rPr>
        <w:t>cnews</w:t>
      </w:r>
      <w:proofErr w:type="spellEnd"/>
      <w:r w:rsidR="00923EEC" w:rsidRPr="00CB4ABE">
        <w:t>.</w:t>
      </w:r>
      <w:proofErr w:type="spellStart"/>
      <w:r w:rsidR="00923EEC">
        <w:rPr>
          <w:lang w:val="en-US"/>
        </w:rPr>
        <w:t>ru</w:t>
      </w:r>
      <w:proofErr w:type="spellEnd"/>
      <w:r w:rsidR="00923EEC" w:rsidRPr="00CB4ABE">
        <w:t>/</w:t>
      </w:r>
      <w:r w:rsidR="00923EEC">
        <w:rPr>
          <w:lang w:val="en-US"/>
        </w:rPr>
        <w:t>news</w:t>
      </w:r>
      <w:r w:rsidR="00923EEC" w:rsidRPr="00CB4ABE">
        <w:t>/</w:t>
      </w:r>
      <w:r w:rsidR="00923EEC">
        <w:rPr>
          <w:lang w:val="en-US"/>
        </w:rPr>
        <w:t>top</w:t>
      </w:r>
      <w:r w:rsidR="00923EEC" w:rsidRPr="00CB4ABE">
        <w:t>/</w:t>
      </w:r>
      <w:proofErr w:type="spellStart"/>
      <w:r w:rsidR="00923EEC">
        <w:rPr>
          <w:lang w:val="en-US"/>
        </w:rPr>
        <w:t>seagate</w:t>
      </w:r>
      <w:proofErr w:type="spellEnd"/>
      <w:r w:rsidR="00923EEC" w:rsidRPr="00CB4ABE">
        <w:t>_</w:t>
      </w:r>
      <w:proofErr w:type="spellStart"/>
      <w:r w:rsidR="00923EEC">
        <w:rPr>
          <w:lang w:val="en-US"/>
        </w:rPr>
        <w:t>proglotila</w:t>
      </w:r>
      <w:proofErr w:type="spellEnd"/>
      <w:r w:rsidR="00923EEC" w:rsidRPr="00CB4ABE">
        <w:t>_</w:t>
      </w:r>
      <w:proofErr w:type="spellStart"/>
      <w:r w:rsidR="00923EEC">
        <w:rPr>
          <w:lang w:val="en-US"/>
        </w:rPr>
        <w:t>maxtor</w:t>
      </w:r>
      <w:proofErr w:type="spellEnd"/>
      <w:r w:rsidR="00923EEC" w:rsidRPr="00CB4ABE">
        <w:rPr>
          <w:color w:val="000000" w:themeColor="text1"/>
        </w:rPr>
        <w:t>]</w:t>
      </w:r>
      <w:r w:rsidRPr="00CB4ABE">
        <w:t xml:space="preserve">. </w:t>
      </w:r>
      <w:r>
        <w:rPr>
          <w:lang w:val="en-US"/>
        </w:rPr>
        <w:t>Seagate</w:t>
      </w:r>
      <w:r w:rsidRPr="00E61579">
        <w:t xml:space="preserve"> </w:t>
      </w:r>
      <w:r>
        <w:t xml:space="preserve">начала использовать бренд </w:t>
      </w:r>
      <w:r>
        <w:rPr>
          <w:lang w:val="en-US"/>
        </w:rPr>
        <w:t>Maxtor</w:t>
      </w:r>
      <w:r w:rsidRPr="00E61579">
        <w:t xml:space="preserve"> </w:t>
      </w:r>
      <w:r>
        <w:t xml:space="preserve">для производства внешних накопителей </w:t>
      </w:r>
      <w:r>
        <w:rPr>
          <w:lang w:val="en-US"/>
        </w:rPr>
        <w:t>M</w:t>
      </w:r>
      <w:r w:rsidRPr="00E61579">
        <w:t xml:space="preserve">3 </w:t>
      </w:r>
      <w:r>
        <w:t xml:space="preserve">и </w:t>
      </w:r>
      <w:r>
        <w:rPr>
          <w:lang w:val="en-US"/>
        </w:rPr>
        <w:t>D</w:t>
      </w:r>
      <w:r w:rsidRPr="00E61579">
        <w:t xml:space="preserve">3 </w:t>
      </w:r>
      <w:r>
        <w:rPr>
          <w:lang w:val="en-US"/>
        </w:rPr>
        <w:t>Station</w:t>
      </w:r>
      <w:r w:rsidR="00E849E7" w:rsidRPr="00E849E7">
        <w:t xml:space="preserve"> </w:t>
      </w:r>
      <w:r w:rsidR="00E849E7" w:rsidRPr="00103144">
        <w:rPr>
          <w:color w:val="000000" w:themeColor="text1"/>
        </w:rPr>
        <w:t>[</w:t>
      </w:r>
      <w:r w:rsidR="00E849E7" w:rsidRPr="00E849E7">
        <w:rPr>
          <w:color w:val="000000" w:themeColor="text1"/>
        </w:rPr>
        <w:t>3</w:t>
      </w:r>
      <w:proofErr w:type="spellStart"/>
      <w:r w:rsidR="00E849E7">
        <w:rPr>
          <w:color w:val="000000" w:themeColor="text1"/>
          <w:lang w:val="en-US"/>
        </w:rPr>
        <w:t>dnews</w:t>
      </w:r>
      <w:proofErr w:type="spellEnd"/>
      <w:r w:rsidR="00E849E7" w:rsidRPr="00103144">
        <w:rPr>
          <w:color w:val="000000" w:themeColor="text1"/>
        </w:rPr>
        <w:t xml:space="preserve">: [сайт]. </w:t>
      </w:r>
      <w:r w:rsidR="00E849E7" w:rsidRPr="00103144">
        <w:rPr>
          <w:color w:val="000000" w:themeColor="text1"/>
          <w:lang w:val="en-US"/>
        </w:rPr>
        <w:t>URL</w:t>
      </w:r>
      <w:r w:rsidR="00E849E7" w:rsidRPr="00923EEC">
        <w:rPr>
          <w:color w:val="000000" w:themeColor="text1"/>
          <w:lang w:val="en-US"/>
        </w:rPr>
        <w:t xml:space="preserve">: </w:t>
      </w:r>
      <w:r w:rsidR="00E849E7" w:rsidRPr="00E849E7">
        <w:rPr>
          <w:lang w:val="en-US"/>
        </w:rPr>
        <w:t>https://3dnews.ru/943523/seagate-vozrogdaet-torgovuyu-marku-maxtor-dlya-vneshnih-nakopiteley</w:t>
      </w:r>
      <w:r w:rsidR="00E849E7">
        <w:rPr>
          <w:lang w:val="en-US"/>
        </w:rPr>
        <w:t xml:space="preserve">]. </w:t>
      </w:r>
    </w:p>
    <w:p w14:paraId="7193EED8" w14:textId="7623A321" w:rsidR="00914C42" w:rsidRDefault="00FB4828" w:rsidP="00F86344">
      <w:pPr>
        <w:pStyle w:val="aff1"/>
      </w:pPr>
      <w:r>
        <w:t xml:space="preserve">На данный момент компания </w:t>
      </w:r>
      <w:r>
        <w:rPr>
          <w:lang w:val="en-US"/>
        </w:rPr>
        <w:t>Seagate</w:t>
      </w:r>
      <w:r w:rsidRPr="00BE653E">
        <w:t xml:space="preserve"> </w:t>
      </w:r>
      <w:r>
        <w:t xml:space="preserve">постепенно уходит от бренда </w:t>
      </w:r>
      <w:r>
        <w:rPr>
          <w:lang w:val="en-US"/>
        </w:rPr>
        <w:t>Samsung</w:t>
      </w:r>
      <w:r w:rsidRPr="00BE653E">
        <w:t xml:space="preserve"> </w:t>
      </w:r>
      <w:r>
        <w:t xml:space="preserve">путем возвращения марки </w:t>
      </w:r>
      <w:r>
        <w:rPr>
          <w:lang w:val="en-US"/>
        </w:rPr>
        <w:t>Maxtor</w:t>
      </w:r>
      <w:r w:rsidRPr="00BE653E">
        <w:t xml:space="preserve"> </w:t>
      </w:r>
      <w:r>
        <w:t>для производства продукции недорогого сегмента</w:t>
      </w:r>
      <w:r w:rsidRPr="00BE653E">
        <w:t xml:space="preserve">. </w:t>
      </w:r>
      <w:r>
        <w:t xml:space="preserve">В результате этого процесса компания </w:t>
      </w:r>
      <w:r>
        <w:rPr>
          <w:lang w:val="en-US"/>
        </w:rPr>
        <w:t>Seagate</w:t>
      </w:r>
      <w:r w:rsidRPr="00BE653E">
        <w:t xml:space="preserve"> </w:t>
      </w:r>
      <w:r>
        <w:t>увеличивает свою прибыль примерно на 300 млрд долларов</w:t>
      </w:r>
      <w:r w:rsidRPr="00BE653E">
        <w:t>.</w:t>
      </w:r>
      <w:r w:rsidRPr="00FB4828">
        <w:t xml:space="preserve"> </w:t>
      </w:r>
      <w:r w:rsidR="00914C42">
        <w:t>При этом расходы на производство будут сокращены</w:t>
      </w:r>
      <w:r w:rsidR="00914C42" w:rsidRPr="00914C42">
        <w:t xml:space="preserve">. </w:t>
      </w:r>
      <w:r w:rsidR="00914C42">
        <w:t xml:space="preserve">Это позволит охватить весь рынок по производству данного продукта </w:t>
      </w:r>
    </w:p>
    <w:p w14:paraId="6F9BCB24" w14:textId="193E07C4" w:rsidR="00B666A4" w:rsidRDefault="00B666A4" w:rsidP="00B666A4">
      <w:pPr>
        <w:pStyle w:val="2"/>
      </w:pPr>
      <w:bookmarkStart w:id="9" w:name="_Toc135944781"/>
      <w:r>
        <w:t xml:space="preserve">2.4. </w:t>
      </w:r>
      <w:r w:rsidR="00914C42">
        <w:t>Расчет опциона на обмен активов</w:t>
      </w:r>
      <w:bookmarkEnd w:id="9"/>
      <w:r w:rsidR="00914C42">
        <w:t xml:space="preserve"> </w:t>
      </w:r>
    </w:p>
    <w:p w14:paraId="391D072D" w14:textId="2BE8FBD5" w:rsidR="00914C42" w:rsidRPr="005E30AA" w:rsidRDefault="00914C42" w:rsidP="00914C42">
      <w:pPr>
        <w:pStyle w:val="aff1"/>
      </w:pPr>
      <w:r w:rsidRPr="00795DFC">
        <w:t xml:space="preserve">Для оценки ценности двух компаний: </w:t>
      </w:r>
      <w:r w:rsidRPr="00795DFC">
        <w:rPr>
          <w:lang w:val="en-US"/>
        </w:rPr>
        <w:t>Maxtor</w:t>
      </w:r>
      <w:r w:rsidRPr="00795DFC">
        <w:t xml:space="preserve"> и </w:t>
      </w:r>
      <w:r w:rsidRPr="00795DFC">
        <w:rPr>
          <w:lang w:val="en-US"/>
        </w:rPr>
        <w:t>Quantum</w:t>
      </w:r>
      <w:r w:rsidRPr="00795DFC">
        <w:t xml:space="preserve">, в первую очередь, был использован анализ </w:t>
      </w:r>
      <w:r>
        <w:t xml:space="preserve">стоимости </w:t>
      </w:r>
      <w:r w:rsidRPr="00795DFC">
        <w:t xml:space="preserve">опциона на обмен активов. </w:t>
      </w:r>
      <w:r>
        <w:rPr>
          <w:lang w:val="en-US"/>
        </w:rPr>
        <w:t>Maxtor</w:t>
      </w:r>
      <w:r>
        <w:t xml:space="preserve"> </w:t>
      </w:r>
      <w:r w:rsidR="00885360">
        <w:t>–</w:t>
      </w:r>
      <w:r w:rsidRPr="00795DFC">
        <w:t xml:space="preserve"> </w:t>
      </w:r>
      <w:r>
        <w:t>компания</w:t>
      </w:r>
      <w:r w:rsidRPr="00795DFC">
        <w:t xml:space="preserve">, </w:t>
      </w:r>
      <w:r>
        <w:t>занимающаяся жесткими дисками</w:t>
      </w:r>
      <w:r w:rsidRPr="00795DFC">
        <w:t xml:space="preserve">, </w:t>
      </w:r>
      <w:r>
        <w:t xml:space="preserve">а </w:t>
      </w:r>
      <w:r>
        <w:rPr>
          <w:lang w:val="en-US"/>
        </w:rPr>
        <w:t>Quantum</w:t>
      </w:r>
      <w:r w:rsidRPr="00795DFC">
        <w:t xml:space="preserve"> </w:t>
      </w:r>
      <w:r>
        <w:t xml:space="preserve">в анализируемый период профилировалась на </w:t>
      </w:r>
      <w:r w:rsidRPr="00B7639F">
        <w:t xml:space="preserve">лентах. То есть </w:t>
      </w:r>
      <w:r>
        <w:t>производится анализ обмена старой бизнес</w:t>
      </w:r>
      <w:r w:rsidR="00885360">
        <w:t>–</w:t>
      </w:r>
      <w:r>
        <w:t xml:space="preserve">направлений компании </w:t>
      </w:r>
      <w:r>
        <w:rPr>
          <w:lang w:val="en-US"/>
        </w:rPr>
        <w:t>Quantum</w:t>
      </w:r>
      <w:r w:rsidRPr="00376D25">
        <w:t xml:space="preserve"> </w:t>
      </w:r>
      <w:r>
        <w:t>на бизнес</w:t>
      </w:r>
      <w:r w:rsidRPr="00376D25">
        <w:t>,</w:t>
      </w:r>
      <w:r>
        <w:t xml:space="preserve"> связанный только с </w:t>
      </w:r>
      <w:r>
        <w:rPr>
          <w:lang w:val="en-US"/>
        </w:rPr>
        <w:t>HDD</w:t>
      </w:r>
      <w:r w:rsidRPr="00376D25">
        <w:t xml:space="preserve"> </w:t>
      </w:r>
      <w:r>
        <w:t>дисками</w:t>
      </w:r>
      <w:r w:rsidRPr="00376D25">
        <w:t xml:space="preserve">. </w:t>
      </w:r>
      <w:r>
        <w:t xml:space="preserve"> Таким образом можно рассмотреть целесообразность продажи компании </w:t>
      </w:r>
      <w:r>
        <w:rPr>
          <w:lang w:val="en-US"/>
        </w:rPr>
        <w:t>Maxtor</w:t>
      </w:r>
      <w:r w:rsidR="005E30AA" w:rsidRPr="005E30AA">
        <w:t>.</w:t>
      </w:r>
    </w:p>
    <w:p w14:paraId="46F884AE" w14:textId="489BEEED" w:rsidR="00D33FDB" w:rsidRPr="005E30AA" w:rsidRDefault="00D33FDB" w:rsidP="003D4BC7">
      <w:pPr>
        <w:pStyle w:val="aff1"/>
        <w:rPr>
          <w:color w:val="000000" w:themeColor="text1"/>
        </w:rPr>
      </w:pPr>
      <w:r w:rsidRPr="00103144">
        <w:rPr>
          <w:color w:val="000000" w:themeColor="text1"/>
        </w:rPr>
        <w:t xml:space="preserve">Данные по рыночной капитализации и стоимости долга были найдены с помощью базы данных </w:t>
      </w:r>
      <w:r w:rsidRPr="00103144">
        <w:rPr>
          <w:color w:val="000000" w:themeColor="text1"/>
          <w:lang w:val="en-US"/>
        </w:rPr>
        <w:t>Yahoo</w:t>
      </w:r>
      <w:r w:rsidRPr="00103144">
        <w:rPr>
          <w:color w:val="000000" w:themeColor="text1"/>
        </w:rPr>
        <w:t xml:space="preserve"> </w:t>
      </w:r>
      <w:r w:rsidRPr="00103144">
        <w:rPr>
          <w:color w:val="000000" w:themeColor="text1"/>
          <w:lang w:val="en-US"/>
        </w:rPr>
        <w:t>Finance</w:t>
      </w:r>
      <w:r w:rsidRPr="00103144">
        <w:rPr>
          <w:color w:val="000000" w:themeColor="text1"/>
        </w:rPr>
        <w:t xml:space="preserve"> [</w:t>
      </w:r>
      <w:r w:rsidRPr="00103144">
        <w:rPr>
          <w:color w:val="000000" w:themeColor="text1"/>
          <w:lang w:val="en-US"/>
        </w:rPr>
        <w:t>Yahoo</w:t>
      </w:r>
      <w:r w:rsidRPr="00103144">
        <w:rPr>
          <w:color w:val="000000" w:themeColor="text1"/>
        </w:rPr>
        <w:t xml:space="preserve"> </w:t>
      </w:r>
      <w:r w:rsidRPr="00103144">
        <w:rPr>
          <w:color w:val="000000" w:themeColor="text1"/>
          <w:lang w:val="en-US"/>
        </w:rPr>
        <w:t>Finance</w:t>
      </w:r>
      <w:r w:rsidRPr="00103144">
        <w:rPr>
          <w:color w:val="000000" w:themeColor="text1"/>
        </w:rPr>
        <w:t xml:space="preserve">: [сайт]. </w:t>
      </w:r>
      <w:r w:rsidRPr="00103144">
        <w:rPr>
          <w:color w:val="000000" w:themeColor="text1"/>
          <w:lang w:val="en-US"/>
        </w:rPr>
        <w:t>URL</w:t>
      </w:r>
      <w:r w:rsidRPr="00103144">
        <w:rPr>
          <w:color w:val="000000" w:themeColor="text1"/>
        </w:rPr>
        <w:t xml:space="preserve">: </w:t>
      </w:r>
      <w:r w:rsidR="00103144" w:rsidRPr="00103144">
        <w:rPr>
          <w:color w:val="000000" w:themeColor="text1"/>
          <w:lang w:val="en-US"/>
        </w:rPr>
        <w:t>https</w:t>
      </w:r>
      <w:r w:rsidR="00103144" w:rsidRPr="00103144">
        <w:rPr>
          <w:color w:val="000000" w:themeColor="text1"/>
        </w:rPr>
        <w:t>://</w:t>
      </w:r>
      <w:r w:rsidR="00103144" w:rsidRPr="00103144">
        <w:rPr>
          <w:color w:val="000000" w:themeColor="text1"/>
          <w:lang w:val="en-US"/>
        </w:rPr>
        <w:t>finance</w:t>
      </w:r>
      <w:r w:rsidR="00103144" w:rsidRPr="00103144">
        <w:rPr>
          <w:color w:val="000000" w:themeColor="text1"/>
        </w:rPr>
        <w:t>.</w:t>
      </w:r>
      <w:r w:rsidR="00103144" w:rsidRPr="00103144">
        <w:rPr>
          <w:color w:val="000000" w:themeColor="text1"/>
          <w:lang w:val="en-US"/>
        </w:rPr>
        <w:t>yahoo</w:t>
      </w:r>
      <w:r w:rsidR="00103144" w:rsidRPr="00103144">
        <w:rPr>
          <w:color w:val="000000" w:themeColor="text1"/>
        </w:rPr>
        <w:t>.</w:t>
      </w:r>
      <w:r w:rsidR="00103144" w:rsidRPr="00103144">
        <w:rPr>
          <w:color w:val="000000" w:themeColor="text1"/>
          <w:lang w:val="en-US"/>
        </w:rPr>
        <w:t>com</w:t>
      </w:r>
      <w:r w:rsidR="00103144" w:rsidRPr="00103144">
        <w:rPr>
          <w:color w:val="000000" w:themeColor="text1"/>
        </w:rPr>
        <w:t xml:space="preserve">]. </w:t>
      </w:r>
      <w:r w:rsidR="00103144">
        <w:rPr>
          <w:color w:val="000000" w:themeColor="text1"/>
        </w:rPr>
        <w:t>Значения заемного и собственного капитала</w:t>
      </w:r>
      <w:r w:rsidR="00103144" w:rsidRPr="00103144">
        <w:rPr>
          <w:color w:val="000000" w:themeColor="text1"/>
        </w:rPr>
        <w:t>,</w:t>
      </w:r>
      <w:r w:rsidR="00103144">
        <w:rPr>
          <w:color w:val="000000" w:themeColor="text1"/>
        </w:rPr>
        <w:t xml:space="preserve"> а также дивидендной отчётности были взяты из </w:t>
      </w:r>
      <w:r w:rsidRPr="00103144">
        <w:rPr>
          <w:color w:val="000000" w:themeColor="text1"/>
        </w:rPr>
        <w:t xml:space="preserve">консолидированных финансовых отчетностях, опубликованной на официальных сайтах компаний, а также из базы данных </w:t>
      </w:r>
      <w:r w:rsidRPr="00103144">
        <w:rPr>
          <w:color w:val="000000" w:themeColor="text1"/>
          <w:lang w:val="en-US"/>
        </w:rPr>
        <w:t>U</w:t>
      </w:r>
      <w:r w:rsidRPr="00103144">
        <w:rPr>
          <w:color w:val="000000" w:themeColor="text1"/>
        </w:rPr>
        <w:t xml:space="preserve">. </w:t>
      </w:r>
      <w:r w:rsidRPr="00103144">
        <w:rPr>
          <w:color w:val="000000" w:themeColor="text1"/>
          <w:lang w:val="en-US"/>
        </w:rPr>
        <w:t>S</w:t>
      </w:r>
      <w:r w:rsidRPr="00103144">
        <w:rPr>
          <w:color w:val="000000" w:themeColor="text1"/>
        </w:rPr>
        <w:t xml:space="preserve">. </w:t>
      </w:r>
      <w:r w:rsidRPr="00103144">
        <w:rPr>
          <w:color w:val="000000" w:themeColor="text1"/>
          <w:lang w:val="en-US"/>
        </w:rPr>
        <w:t>Securities</w:t>
      </w:r>
      <w:r w:rsidRPr="00103144">
        <w:rPr>
          <w:color w:val="000000" w:themeColor="text1"/>
        </w:rPr>
        <w:t xml:space="preserve"> </w:t>
      </w:r>
      <w:r w:rsidRPr="00103144">
        <w:rPr>
          <w:color w:val="000000" w:themeColor="text1"/>
          <w:lang w:val="en-US"/>
        </w:rPr>
        <w:t>and</w:t>
      </w:r>
      <w:r w:rsidRPr="00103144">
        <w:rPr>
          <w:color w:val="000000" w:themeColor="text1"/>
        </w:rPr>
        <w:t xml:space="preserve"> </w:t>
      </w:r>
      <w:r w:rsidRPr="00103144">
        <w:rPr>
          <w:color w:val="000000" w:themeColor="text1"/>
          <w:lang w:val="en-US"/>
        </w:rPr>
        <w:t>Exchange</w:t>
      </w:r>
      <w:r w:rsidRPr="00103144">
        <w:rPr>
          <w:color w:val="000000" w:themeColor="text1"/>
        </w:rPr>
        <w:t xml:space="preserve"> </w:t>
      </w:r>
      <w:r w:rsidRPr="00103144">
        <w:rPr>
          <w:color w:val="000000" w:themeColor="text1"/>
          <w:lang w:val="en-US"/>
        </w:rPr>
        <w:t>Commission</w:t>
      </w:r>
      <w:r w:rsidR="00103144" w:rsidRPr="00103144">
        <w:rPr>
          <w:color w:val="000000" w:themeColor="text1"/>
        </w:rPr>
        <w:t xml:space="preserve"> [</w:t>
      </w:r>
      <w:r w:rsidR="00103144" w:rsidRPr="00103144">
        <w:rPr>
          <w:color w:val="000000" w:themeColor="text1"/>
          <w:lang w:val="en-US"/>
        </w:rPr>
        <w:t>sec</w:t>
      </w:r>
      <w:r w:rsidR="00103144" w:rsidRPr="00103144">
        <w:rPr>
          <w:color w:val="000000" w:themeColor="text1"/>
        </w:rPr>
        <w:t>.</w:t>
      </w:r>
      <w:r w:rsidR="00103144" w:rsidRPr="00103144">
        <w:rPr>
          <w:color w:val="000000" w:themeColor="text1"/>
          <w:lang w:val="en-US"/>
        </w:rPr>
        <w:t>gov</w:t>
      </w:r>
      <w:r w:rsidR="00103144" w:rsidRPr="00103144">
        <w:rPr>
          <w:color w:val="000000" w:themeColor="text1"/>
        </w:rPr>
        <w:t xml:space="preserve">: [сайт]. </w:t>
      </w:r>
      <w:r w:rsidR="00103144" w:rsidRPr="00103144">
        <w:rPr>
          <w:color w:val="000000" w:themeColor="text1"/>
          <w:lang w:val="en-US"/>
        </w:rPr>
        <w:lastRenderedPageBreak/>
        <w:t>URL</w:t>
      </w:r>
      <w:r w:rsidR="00103144" w:rsidRPr="00103144">
        <w:rPr>
          <w:color w:val="000000" w:themeColor="text1"/>
        </w:rPr>
        <w:t>: https</w:t>
      </w:r>
      <w:r w:rsidR="00103144" w:rsidRPr="005E30AA">
        <w:rPr>
          <w:color w:val="000000" w:themeColor="text1"/>
        </w:rPr>
        <w:t xml:space="preserve">://www.sec.gov]. </w:t>
      </w:r>
      <w:r w:rsidR="008E59C7">
        <w:rPr>
          <w:color w:val="000000" w:themeColor="text1"/>
        </w:rPr>
        <w:t xml:space="preserve">Данные по стоимости чистого долга были взяты из базы данных </w:t>
      </w:r>
      <w:r w:rsidR="008E59C7">
        <w:rPr>
          <w:color w:val="000000" w:themeColor="text1"/>
          <w:lang w:val="en-US"/>
        </w:rPr>
        <w:t>Macrotrends</w:t>
      </w:r>
      <w:r w:rsidR="008E59C7" w:rsidRPr="008E59C7">
        <w:rPr>
          <w:color w:val="000000" w:themeColor="text1"/>
        </w:rPr>
        <w:t xml:space="preserve"> [</w:t>
      </w:r>
      <w:proofErr w:type="spellStart"/>
      <w:r w:rsidR="008E59C7">
        <w:rPr>
          <w:color w:val="000000" w:themeColor="text1"/>
          <w:lang w:val="en-US"/>
        </w:rPr>
        <w:t>Mactrotrends</w:t>
      </w:r>
      <w:proofErr w:type="spellEnd"/>
      <w:r w:rsidR="008E59C7" w:rsidRPr="008E59C7">
        <w:rPr>
          <w:color w:val="000000" w:themeColor="text1"/>
        </w:rPr>
        <w:t>: [</w:t>
      </w:r>
      <w:r w:rsidR="008E59C7">
        <w:rPr>
          <w:color w:val="000000" w:themeColor="text1"/>
        </w:rPr>
        <w:t>сайт</w:t>
      </w:r>
      <w:r w:rsidR="008E59C7" w:rsidRPr="008E59C7">
        <w:rPr>
          <w:color w:val="000000" w:themeColor="text1"/>
        </w:rPr>
        <w:t xml:space="preserve">]. </w:t>
      </w:r>
      <w:r w:rsidR="008E59C7">
        <w:rPr>
          <w:color w:val="000000" w:themeColor="text1"/>
          <w:lang w:val="en-US"/>
        </w:rPr>
        <w:t>URL</w:t>
      </w:r>
      <w:r w:rsidR="008E59C7" w:rsidRPr="008E59C7">
        <w:rPr>
          <w:color w:val="000000" w:themeColor="text1"/>
        </w:rPr>
        <w:t xml:space="preserve">: https://www.macrotrends.net]. </w:t>
      </w:r>
      <w:r w:rsidR="00103144" w:rsidRPr="005E30AA">
        <w:rPr>
          <w:color w:val="000000" w:themeColor="text1"/>
        </w:rPr>
        <w:t xml:space="preserve">Период наблюдений составил 4 года с 1998 </w:t>
      </w:r>
      <w:r w:rsidR="00307C31" w:rsidRPr="005E30AA">
        <w:rPr>
          <w:color w:val="000000" w:themeColor="text1"/>
        </w:rPr>
        <w:t>по 20</w:t>
      </w:r>
      <w:r w:rsidR="005E30AA" w:rsidRPr="005E30AA">
        <w:rPr>
          <w:color w:val="000000" w:themeColor="text1"/>
        </w:rPr>
        <w:t>0</w:t>
      </w:r>
      <w:r w:rsidR="00307C31" w:rsidRPr="005E30AA">
        <w:rPr>
          <w:color w:val="000000" w:themeColor="text1"/>
        </w:rPr>
        <w:t>1 года</w:t>
      </w:r>
      <w:r w:rsidR="005E30AA" w:rsidRPr="005E30AA">
        <w:rPr>
          <w:color w:val="000000" w:themeColor="text1"/>
        </w:rPr>
        <w:t>, так как сделка (</w:t>
      </w:r>
      <w:r w:rsidR="003D4BC7" w:rsidRPr="005E30AA">
        <w:rPr>
          <w:color w:val="000000" w:themeColor="text1"/>
        </w:rPr>
        <w:t xml:space="preserve">продажа </w:t>
      </w:r>
      <w:r w:rsidR="003D4BC7" w:rsidRPr="005E30AA">
        <w:rPr>
          <w:color w:val="000000" w:themeColor="text1"/>
          <w:lang w:val="en-US"/>
        </w:rPr>
        <w:t>Maxtor</w:t>
      </w:r>
      <w:r w:rsidR="003D4BC7" w:rsidRPr="005E30AA">
        <w:rPr>
          <w:color w:val="000000" w:themeColor="text1"/>
        </w:rPr>
        <w:t xml:space="preserve">) </w:t>
      </w:r>
      <w:r w:rsidR="005E30AA" w:rsidRPr="005E30AA">
        <w:rPr>
          <w:color w:val="000000" w:themeColor="text1"/>
        </w:rPr>
        <w:t>состоялась</w:t>
      </w:r>
      <w:r w:rsidR="003D4BC7" w:rsidRPr="005E30AA">
        <w:rPr>
          <w:color w:val="000000" w:themeColor="text1"/>
        </w:rPr>
        <w:t xml:space="preserve"> в </w:t>
      </w:r>
      <w:r w:rsidR="005E30AA" w:rsidRPr="005E30AA">
        <w:rPr>
          <w:color w:val="000000" w:themeColor="text1"/>
        </w:rPr>
        <w:t>200</w:t>
      </w:r>
      <w:r w:rsidR="009826C6" w:rsidRPr="009826C6">
        <w:rPr>
          <w:color w:val="000000" w:themeColor="text1"/>
        </w:rPr>
        <w:t>1</w:t>
      </w:r>
      <w:r w:rsidR="005E30AA" w:rsidRPr="005E30AA">
        <w:rPr>
          <w:color w:val="000000" w:themeColor="text1"/>
        </w:rPr>
        <w:t xml:space="preserve"> году. </w:t>
      </w:r>
    </w:p>
    <w:p w14:paraId="36A0DD9F" w14:textId="08DB89BF" w:rsidR="00505225" w:rsidRPr="00505225" w:rsidRDefault="00914C42" w:rsidP="00505225">
      <w:pPr>
        <w:pStyle w:val="aff1"/>
      </w:pPr>
      <w:r>
        <w:t xml:space="preserve">В анализируемом кейсе для формулы стоимость опциона на обмен активами в качестве цены активов </w:t>
      </w:r>
      <w:r>
        <w:rPr>
          <w:lang w:val="en-US"/>
        </w:rPr>
        <w:t>V</w:t>
      </w:r>
      <w:r w:rsidRPr="00A859EB">
        <w:t xml:space="preserve"> </w:t>
      </w:r>
      <w:r>
        <w:t xml:space="preserve">и </w:t>
      </w:r>
      <w:r>
        <w:rPr>
          <w:lang w:val="en-US"/>
        </w:rPr>
        <w:t>U</w:t>
      </w:r>
      <w:r>
        <w:t xml:space="preserve"> взята</w:t>
      </w:r>
      <w:r w:rsidRPr="00A859EB">
        <w:t xml:space="preserve"> </w:t>
      </w:r>
      <w:r>
        <w:t xml:space="preserve">стоимость </w:t>
      </w:r>
      <w:r w:rsidRPr="00A859EB">
        <w:t>компаний</w:t>
      </w:r>
      <w:r>
        <w:t xml:space="preserve"> </w:t>
      </w:r>
      <w:r>
        <w:rPr>
          <w:lang w:val="en-US"/>
        </w:rPr>
        <w:t>Quantum</w:t>
      </w:r>
      <w:r w:rsidRPr="00A859EB">
        <w:t xml:space="preserve"> </w:t>
      </w:r>
      <w:r>
        <w:t xml:space="preserve">и </w:t>
      </w:r>
      <w:r>
        <w:rPr>
          <w:lang w:val="en-US"/>
        </w:rPr>
        <w:t>Maxtor</w:t>
      </w:r>
      <w:r w:rsidR="0014009C" w:rsidRPr="0014009C">
        <w:t xml:space="preserve">, </w:t>
      </w:r>
      <w:r w:rsidR="0014009C">
        <w:t xml:space="preserve">оцененная с помощью формулы </w:t>
      </w:r>
      <w:r w:rsidR="00505225">
        <w:t>6</w:t>
      </w:r>
      <w:r w:rsidRPr="00552E21">
        <w:t>:</w:t>
      </w:r>
    </w:p>
    <w:p w14:paraId="5462ED02" w14:textId="7C6F92B5" w:rsidR="00505225" w:rsidRPr="00C660E9" w:rsidRDefault="00505225" w:rsidP="00505225">
      <w:pPr>
        <w:pStyle w:val="a7"/>
        <w:rPr>
          <w:rFonts w:eastAsiaTheme="minorEastAsia"/>
          <w:color w:val="000000" w:themeColor="text1"/>
        </w:rPr>
      </w:pPr>
      <w:r w:rsidRPr="00CE20F2">
        <w:rPr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</w:rPr>
          <m:t>V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</m:d>
        <m:r>
          <w:rPr>
            <w:rFonts w:ascii="Cambria Math" w:hAnsi="Cambria Math"/>
            <w:color w:val="000000" w:themeColor="text1"/>
          </w:rPr>
          <m:t>=рыночная капитализация+стоимость долга</m:t>
        </m:r>
      </m:oMath>
      <w:r w:rsidRPr="00C660E9">
        <w:rPr>
          <w:rFonts w:eastAsiaTheme="minorEastAsia"/>
          <w:color w:val="000000" w:themeColor="text1"/>
        </w:rPr>
        <w:t>,</w:t>
      </w:r>
      <w:r w:rsidRPr="00C660E9">
        <w:rPr>
          <w:rFonts w:eastAsiaTheme="minorEastAsia"/>
          <w:color w:val="000000" w:themeColor="text1"/>
        </w:rPr>
        <w:tab/>
        <w:t>(</w:t>
      </w:r>
      <w:r w:rsidR="00BB6264" w:rsidRPr="00BB6264">
        <w:rPr>
          <w:rFonts w:eastAsiaTheme="minorEastAsia"/>
          <w:color w:val="000000" w:themeColor="text1"/>
        </w:rPr>
        <w:t>8</w:t>
      </w:r>
      <w:r w:rsidRPr="00C660E9">
        <w:rPr>
          <w:rFonts w:eastAsiaTheme="minorEastAsia"/>
          <w:color w:val="000000" w:themeColor="text1"/>
        </w:rPr>
        <w:t>)</w:t>
      </w:r>
    </w:p>
    <w:p w14:paraId="3AC0AEC4" w14:textId="1B109615" w:rsidR="00914C42" w:rsidRPr="00F86344" w:rsidRDefault="00914C42" w:rsidP="00914C42">
      <w:pPr>
        <w:pStyle w:val="aff1"/>
        <w:rPr>
          <w:color w:val="000000" w:themeColor="text1"/>
        </w:rPr>
      </w:pPr>
      <w:r w:rsidRPr="00F86344">
        <w:rPr>
          <w:color w:val="000000" w:themeColor="text1"/>
        </w:rPr>
        <w:t>Доходность для инвесторов</w:t>
      </w:r>
      <w:r w:rsidR="0014009C">
        <w:rPr>
          <w:color w:val="000000" w:themeColor="text1"/>
        </w:rPr>
        <w:t xml:space="preserve"> </w:t>
      </w:r>
      <w:r w:rsidRPr="00F86344">
        <w:rPr>
          <w:color w:val="000000" w:themeColor="text1"/>
        </w:rPr>
        <w:t>считае</w:t>
      </w:r>
      <w:r w:rsidR="0014009C">
        <w:rPr>
          <w:color w:val="000000" w:themeColor="text1"/>
        </w:rPr>
        <w:t>м</w:t>
      </w:r>
      <w:r w:rsidRPr="00F86344">
        <w:rPr>
          <w:color w:val="000000" w:themeColor="text1"/>
        </w:rPr>
        <w:t>, как дивидендн</w:t>
      </w:r>
      <w:r w:rsidR="0014009C">
        <w:rPr>
          <w:color w:val="000000" w:themeColor="text1"/>
        </w:rPr>
        <w:t>ую</w:t>
      </w:r>
      <w:r w:rsidRPr="00F86344">
        <w:rPr>
          <w:color w:val="000000" w:themeColor="text1"/>
        </w:rPr>
        <w:t xml:space="preserve"> доходность (отношение годового дивиденда на акцию к цене акции). </w:t>
      </w:r>
    </w:p>
    <w:p w14:paraId="46CD08B5" w14:textId="6174FE4D" w:rsidR="00B666A4" w:rsidRDefault="00B666A4" w:rsidP="00B666A4">
      <w:pPr>
        <w:pStyle w:val="3"/>
      </w:pPr>
      <w:bookmarkStart w:id="10" w:name="_Toc135944782"/>
      <w:r>
        <w:t xml:space="preserve">2.4.1. </w:t>
      </w:r>
      <w:r w:rsidR="00914C42">
        <w:t xml:space="preserve">Оценка ценности и доходности компании </w:t>
      </w:r>
      <w:r w:rsidR="00914C42">
        <w:rPr>
          <w:lang w:val="en-US"/>
        </w:rPr>
        <w:t>Quantum</w:t>
      </w:r>
      <w:bookmarkEnd w:id="10"/>
      <w:r w:rsidR="00914C42" w:rsidRPr="00914C42">
        <w:t xml:space="preserve"> </w:t>
      </w:r>
    </w:p>
    <w:p w14:paraId="6AB1D54A" w14:textId="4469A8A6" w:rsidR="00914C42" w:rsidRDefault="00B666A4" w:rsidP="00914C42">
      <w:pPr>
        <w:pStyle w:val="aff1"/>
        <w:ind w:firstLine="0"/>
        <w:rPr>
          <w:szCs w:val="28"/>
        </w:rPr>
      </w:pPr>
      <w:r>
        <w:tab/>
      </w:r>
      <w:r w:rsidR="00914C42">
        <w:t>Ценность и доходность компании анализируется на 2001 год</w:t>
      </w:r>
      <w:r w:rsidR="00914C42" w:rsidRPr="004029DB">
        <w:t>,</w:t>
      </w:r>
      <w:r w:rsidR="00914C42">
        <w:t xml:space="preserve"> так как производится оценка сделки</w:t>
      </w:r>
      <w:r w:rsidR="00914C42" w:rsidRPr="004D3BB4">
        <w:t xml:space="preserve">, </w:t>
      </w:r>
      <w:r w:rsidR="00914C42">
        <w:t>которая произошла в 2001 году</w:t>
      </w:r>
      <w:r w:rsidR="00914C42" w:rsidRPr="004D3BB4">
        <w:t xml:space="preserve">. </w:t>
      </w:r>
      <w:r w:rsidR="00914C42">
        <w:t>Все показатели взяты именно на данный период</w:t>
      </w:r>
      <w:r w:rsidR="00914C42" w:rsidRPr="004D3BB4">
        <w:t>.</w:t>
      </w:r>
      <w:r w:rsidR="00914C42">
        <w:t xml:space="preserve"> Для оценки ценности компании </w:t>
      </w:r>
      <w:r w:rsidR="00914C42">
        <w:rPr>
          <w:lang w:val="en-US"/>
        </w:rPr>
        <w:t>Quantum</w:t>
      </w:r>
      <w:r w:rsidR="00914C42" w:rsidRPr="00831800">
        <w:t xml:space="preserve"> </w:t>
      </w:r>
      <w:r w:rsidR="00914C42">
        <w:t xml:space="preserve">был использован подход оценки </w:t>
      </w:r>
      <w:r w:rsidR="00914C42">
        <w:rPr>
          <w:szCs w:val="28"/>
        </w:rPr>
        <w:t>Рыночной ценности</w:t>
      </w:r>
      <w:r w:rsidR="00505225">
        <w:rPr>
          <w:szCs w:val="28"/>
        </w:rPr>
        <w:t xml:space="preserve"> компаний рассчитана </w:t>
      </w:r>
      <w:r w:rsidR="00914C42">
        <w:rPr>
          <w:szCs w:val="28"/>
        </w:rPr>
        <w:t>с помощью формулы</w:t>
      </w:r>
      <w:r w:rsidR="00505225">
        <w:rPr>
          <w:szCs w:val="28"/>
        </w:rPr>
        <w:t xml:space="preserve"> 6</w:t>
      </w:r>
      <w:r w:rsidR="00914C42" w:rsidRPr="00552E21">
        <w:rPr>
          <w:szCs w:val="28"/>
        </w:rPr>
        <w:t>:</w:t>
      </w:r>
    </w:p>
    <w:p w14:paraId="7E305749" w14:textId="75053F5F" w:rsidR="00914C42" w:rsidRDefault="00914C42" w:rsidP="00914C42">
      <w:pPr>
        <w:pStyle w:val="aff1"/>
      </w:pPr>
      <w:r>
        <w:t xml:space="preserve">Рыночная капитализация </w:t>
      </w:r>
      <w:r>
        <w:rPr>
          <w:lang w:val="en-US"/>
        </w:rPr>
        <w:t>Quantum</w:t>
      </w:r>
      <w:r w:rsidRPr="000B4670">
        <w:t xml:space="preserve"> </w:t>
      </w:r>
      <w:r>
        <w:t>за 2001 год равна 1</w:t>
      </w:r>
      <w:r w:rsidRPr="0020123B">
        <w:t>.</w:t>
      </w:r>
      <w:r w:rsidRPr="000B4670">
        <w:t xml:space="preserve">53 </w:t>
      </w:r>
      <w:r>
        <w:t>млрд</w:t>
      </w:r>
      <w:r w:rsidRPr="000B4670">
        <w:t xml:space="preserve"> </w:t>
      </w:r>
      <w:r>
        <w:t>долларов</w:t>
      </w:r>
      <w:r w:rsidRPr="000B4670">
        <w:t xml:space="preserve">, </w:t>
      </w:r>
      <w:r>
        <w:t>а стоимость долга на данный период 0</w:t>
      </w:r>
      <w:r w:rsidRPr="0020123B">
        <w:t>.</w:t>
      </w:r>
      <w:r w:rsidRPr="000B4670">
        <w:t xml:space="preserve">28 </w:t>
      </w:r>
      <w:r>
        <w:t>млрд долларов</w:t>
      </w:r>
      <w:r w:rsidRPr="000B4670">
        <w:t>.</w:t>
      </w:r>
      <w:r>
        <w:t xml:space="preserve"> Тогда ценность компании </w:t>
      </w:r>
      <w:r>
        <w:rPr>
          <w:lang w:val="en-US"/>
        </w:rPr>
        <w:t>Quantum</w:t>
      </w:r>
      <w:r w:rsidRPr="001C0D9A">
        <w:t xml:space="preserve"> </w:t>
      </w:r>
      <w:r>
        <w:t xml:space="preserve">за 2001 год равна </w:t>
      </w:r>
      <w:r w:rsidRPr="001C0D9A">
        <w:t>1.53+ 0.</w:t>
      </w:r>
      <w:r>
        <w:t>31</w:t>
      </w:r>
      <w:r w:rsidRPr="00284B6A">
        <w:t>= 1.84 млрд долларов.</w:t>
      </w:r>
      <w:r w:rsidRPr="001C0D9A">
        <w:t xml:space="preserve"> </w:t>
      </w:r>
    </w:p>
    <w:p w14:paraId="7E8E115C" w14:textId="5BE201A9" w:rsidR="00914C42" w:rsidRPr="00AC4FD9" w:rsidRDefault="00914C42" w:rsidP="00914C42">
      <w:pPr>
        <w:pStyle w:val="aff1"/>
      </w:pPr>
      <w:r>
        <w:t>Для расчета долей заемного и собственного капитала используется значение на 2001 год</w:t>
      </w:r>
      <w:r w:rsidRPr="00AC4FD9">
        <w:t xml:space="preserve">. </w:t>
      </w:r>
      <w:r>
        <w:t>В качестве заемного капитала взято среднее значение за 2001 год</w:t>
      </w:r>
      <w:r w:rsidRPr="00AC4FD9">
        <w:t xml:space="preserve">. </w:t>
      </w:r>
      <w:r>
        <w:t>В качестве собственного капитала взята рыночная капитализация</w:t>
      </w:r>
      <w:r w:rsidRPr="00AC4FD9">
        <w:t xml:space="preserve">. </w:t>
      </w:r>
      <w:r w:rsidRPr="001F4252">
        <w:t xml:space="preserve">Рыночная капитализация компании </w:t>
      </w:r>
      <w:r>
        <w:rPr>
          <w:lang w:val="en-US"/>
        </w:rPr>
        <w:t>Q</w:t>
      </w:r>
      <w:r w:rsidRPr="001F4252">
        <w:rPr>
          <w:lang w:val="en-US"/>
        </w:rPr>
        <w:t>uantum</w:t>
      </w:r>
      <w:r w:rsidRPr="001F4252">
        <w:t xml:space="preserve"> на 01.01</w:t>
      </w:r>
      <w:r w:rsidRPr="00B506C0">
        <w:rPr>
          <w:color w:val="000000" w:themeColor="text1"/>
        </w:rPr>
        <w:t>.01 составляла 1</w:t>
      </w:r>
      <w:r w:rsidR="00AD443F" w:rsidRPr="00B506C0">
        <w:rPr>
          <w:color w:val="000000" w:themeColor="text1"/>
        </w:rPr>
        <w:t>.</w:t>
      </w:r>
      <w:r w:rsidRPr="00B506C0">
        <w:rPr>
          <w:color w:val="000000" w:themeColor="text1"/>
        </w:rPr>
        <w:t xml:space="preserve">53 </w:t>
      </w:r>
      <w:r w:rsidR="00AD443F" w:rsidRPr="00B506C0">
        <w:rPr>
          <w:color w:val="000000" w:themeColor="text1"/>
        </w:rPr>
        <w:t>млрд</w:t>
      </w:r>
      <w:r w:rsidRPr="00B506C0">
        <w:rPr>
          <w:color w:val="000000" w:themeColor="text1"/>
        </w:rPr>
        <w:t xml:space="preserve"> дол. Расчет заемного капитала: на 1.12.2001</w:t>
      </w:r>
      <w:r w:rsidR="00885360">
        <w:t>–</w:t>
      </w:r>
      <w:r w:rsidRPr="00B506C0">
        <w:rPr>
          <w:color w:val="000000" w:themeColor="text1"/>
        </w:rPr>
        <w:t xml:space="preserve"> </w:t>
      </w:r>
      <w:r w:rsidR="00AD443F" w:rsidRPr="00B506C0">
        <w:rPr>
          <w:color w:val="000000" w:themeColor="text1"/>
        </w:rPr>
        <w:t>0.</w:t>
      </w:r>
      <w:r w:rsidRPr="00B506C0">
        <w:rPr>
          <w:color w:val="000000" w:themeColor="text1"/>
        </w:rPr>
        <w:t>33 млрд</w:t>
      </w:r>
      <w:r w:rsidR="00B506C0">
        <w:rPr>
          <w:color w:val="000000" w:themeColor="text1"/>
        </w:rPr>
        <w:t xml:space="preserve"> долларов</w:t>
      </w:r>
      <w:r w:rsidRPr="00B506C0">
        <w:rPr>
          <w:color w:val="000000" w:themeColor="text1"/>
        </w:rPr>
        <w:t>, на 31.03.2001</w:t>
      </w:r>
      <w:r w:rsidR="00885360">
        <w:t>–</w:t>
      </w:r>
      <w:r w:rsidRPr="00B506C0">
        <w:rPr>
          <w:color w:val="000000" w:themeColor="text1"/>
        </w:rPr>
        <w:t xml:space="preserve"> </w:t>
      </w:r>
      <w:r w:rsidR="00AD443F" w:rsidRPr="00B506C0">
        <w:rPr>
          <w:color w:val="000000" w:themeColor="text1"/>
        </w:rPr>
        <w:t>0.</w:t>
      </w:r>
      <w:r w:rsidRPr="00B506C0">
        <w:rPr>
          <w:color w:val="000000" w:themeColor="text1"/>
        </w:rPr>
        <w:t xml:space="preserve">29 </w:t>
      </w:r>
      <w:r w:rsidR="00B506C0" w:rsidRPr="00B506C0">
        <w:rPr>
          <w:color w:val="000000" w:themeColor="text1"/>
        </w:rPr>
        <w:t>млрд</w:t>
      </w:r>
      <w:r w:rsidRPr="00B506C0">
        <w:rPr>
          <w:color w:val="000000" w:themeColor="text1"/>
        </w:rPr>
        <w:t xml:space="preserve"> дол</w:t>
      </w:r>
      <w:r w:rsidR="00B506C0">
        <w:rPr>
          <w:color w:val="000000" w:themeColor="text1"/>
        </w:rPr>
        <w:t>ларов</w:t>
      </w:r>
      <w:r w:rsidRPr="00B506C0">
        <w:rPr>
          <w:color w:val="000000" w:themeColor="text1"/>
        </w:rPr>
        <w:t xml:space="preserve">. </w:t>
      </w:r>
      <w:r w:rsidR="00AD443F" w:rsidRPr="00B506C0">
        <w:rPr>
          <w:color w:val="000000" w:themeColor="text1"/>
        </w:rPr>
        <w:t>И</w:t>
      </w:r>
      <w:r w:rsidRPr="00B506C0">
        <w:rPr>
          <w:color w:val="000000" w:themeColor="text1"/>
        </w:rPr>
        <w:t xml:space="preserve">з </w:t>
      </w:r>
      <w:r w:rsidRPr="001F4252">
        <w:t>этого следует, что средне</w:t>
      </w:r>
      <w:r>
        <w:t xml:space="preserve">е </w:t>
      </w:r>
      <w:r w:rsidRPr="001F4252">
        <w:t xml:space="preserve">значение </w:t>
      </w:r>
      <w:r w:rsidR="00B506C0">
        <w:t>з</w:t>
      </w:r>
      <w:r w:rsidRPr="001F4252">
        <w:t xml:space="preserve">аемного капитала составляет </w:t>
      </w:r>
      <w:r w:rsidR="00AD443F">
        <w:t>0</w:t>
      </w:r>
      <w:r w:rsidR="00AD443F" w:rsidRPr="00AD443F">
        <w:t>.</w:t>
      </w:r>
      <w:r w:rsidRPr="005F50A0">
        <w:t>31</w:t>
      </w:r>
      <w:r w:rsidR="00B506C0">
        <w:t xml:space="preserve"> млрд</w:t>
      </w:r>
      <w:r w:rsidRPr="005F50A0">
        <w:t xml:space="preserve"> долларов.</w:t>
      </w:r>
      <w:r w:rsidRPr="001F4252">
        <w:t xml:space="preserve">  </w:t>
      </w:r>
    </w:p>
    <w:p w14:paraId="20331A8D" w14:textId="416E4F64" w:rsidR="00914C42" w:rsidRPr="00914C42" w:rsidRDefault="00914C42" w:rsidP="00914C42">
      <w:pPr>
        <w:pStyle w:val="aff1"/>
        <w:rPr>
          <w:color w:val="000000"/>
        </w:rPr>
      </w:pPr>
      <w:r w:rsidRPr="008E2D9F">
        <w:rPr>
          <w:color w:val="000000"/>
        </w:rPr>
        <w:t xml:space="preserve">Компания </w:t>
      </w:r>
      <w:r w:rsidRPr="008E2D9F">
        <w:rPr>
          <w:color w:val="000000"/>
          <w:lang w:val="en-US"/>
        </w:rPr>
        <w:t>Quantum</w:t>
      </w:r>
      <w:r w:rsidRPr="008E2D9F">
        <w:rPr>
          <w:color w:val="000000"/>
        </w:rPr>
        <w:t xml:space="preserve"> в анализируемый период не выплачивает дивиденды инвесторам </w:t>
      </w:r>
      <w:r w:rsidRPr="00DD589A">
        <w:rPr>
          <w:color w:val="000000" w:themeColor="text1"/>
        </w:rPr>
        <w:t xml:space="preserve">[Приложение </w:t>
      </w:r>
      <w:r w:rsidR="00DD589A" w:rsidRPr="00DD589A">
        <w:rPr>
          <w:color w:val="000000" w:themeColor="text1"/>
        </w:rPr>
        <w:t>4</w:t>
      </w:r>
      <w:r w:rsidRPr="00DD589A">
        <w:rPr>
          <w:color w:val="000000" w:themeColor="text1"/>
        </w:rPr>
        <w:t xml:space="preserve">], поэтому </w:t>
      </w:r>
      <w:r w:rsidRPr="008E2D9F">
        <w:rPr>
          <w:color w:val="000000"/>
        </w:rPr>
        <w:t>значение доходности для инвесторов считаем</w:t>
      </w:r>
      <w:r>
        <w:rPr>
          <w:color w:val="000000"/>
        </w:rPr>
        <w:t xml:space="preserve"> равной 0</w:t>
      </w:r>
      <w:r w:rsidRPr="00210DB6">
        <w:rPr>
          <w:color w:val="000000"/>
        </w:rPr>
        <w:t>.</w:t>
      </w:r>
    </w:p>
    <w:p w14:paraId="020BF8C3" w14:textId="77777777" w:rsidR="00914C42" w:rsidRPr="00914C42" w:rsidRDefault="00B666A4" w:rsidP="00B666A4">
      <w:pPr>
        <w:pStyle w:val="3"/>
      </w:pPr>
      <w:bookmarkStart w:id="11" w:name="_Toc135944783"/>
      <w:r>
        <w:t xml:space="preserve">2.4.2. </w:t>
      </w:r>
      <w:r w:rsidR="00914C42">
        <w:t xml:space="preserve">Оценка ценности и доходности компании </w:t>
      </w:r>
      <w:r w:rsidR="00914C42">
        <w:rPr>
          <w:lang w:val="en-US"/>
        </w:rPr>
        <w:t>Maxtor</w:t>
      </w:r>
      <w:bookmarkEnd w:id="11"/>
      <w:r w:rsidR="00914C42" w:rsidRPr="00914C42">
        <w:t xml:space="preserve"> </w:t>
      </w:r>
    </w:p>
    <w:p w14:paraId="39FDF78A" w14:textId="1A04813A" w:rsidR="00C63F9C" w:rsidRPr="00505225" w:rsidRDefault="00C63F9C" w:rsidP="00C63F9C">
      <w:pPr>
        <w:pStyle w:val="aff1"/>
        <w:rPr>
          <w:szCs w:val="28"/>
        </w:rPr>
      </w:pPr>
      <w:r>
        <w:t>Ценность и доходность компании анализируется на 2001 год</w:t>
      </w:r>
      <w:r w:rsidRPr="004029DB">
        <w:t>,</w:t>
      </w:r>
      <w:r>
        <w:t xml:space="preserve"> так как производится оценка сделки</w:t>
      </w:r>
      <w:r w:rsidRPr="004D3BB4">
        <w:t xml:space="preserve">, </w:t>
      </w:r>
      <w:r>
        <w:t>которая произошла в 2001 году</w:t>
      </w:r>
      <w:r w:rsidRPr="004D3BB4">
        <w:t xml:space="preserve">. </w:t>
      </w:r>
      <w:r>
        <w:t>Все показатели взяты именно на данный период</w:t>
      </w:r>
      <w:r w:rsidRPr="004D3BB4">
        <w:t>.</w:t>
      </w:r>
      <w:r>
        <w:t xml:space="preserve"> Для оценки ценности компании </w:t>
      </w:r>
      <w:r>
        <w:rPr>
          <w:lang w:val="en-US"/>
        </w:rPr>
        <w:t>Maxtor</w:t>
      </w:r>
      <w:r w:rsidRPr="00831800">
        <w:t xml:space="preserve"> </w:t>
      </w:r>
      <w:r>
        <w:t xml:space="preserve">был использован подход оценки </w:t>
      </w:r>
      <w:r w:rsidR="00505225">
        <w:rPr>
          <w:szCs w:val="28"/>
        </w:rPr>
        <w:t>р</w:t>
      </w:r>
      <w:r>
        <w:rPr>
          <w:szCs w:val="28"/>
        </w:rPr>
        <w:t>ыночной ценности с помощью формулы</w:t>
      </w:r>
      <w:r w:rsidR="00505225">
        <w:rPr>
          <w:szCs w:val="28"/>
        </w:rPr>
        <w:t xml:space="preserve"> 6</w:t>
      </w:r>
      <w:r w:rsidR="00505225" w:rsidRPr="00505225">
        <w:rPr>
          <w:szCs w:val="28"/>
        </w:rPr>
        <w:t xml:space="preserve">. </w:t>
      </w:r>
    </w:p>
    <w:p w14:paraId="4051A5F5" w14:textId="595764FF" w:rsidR="00C63F9C" w:rsidRPr="00A57BA7" w:rsidRDefault="00C63F9C" w:rsidP="00C63F9C">
      <w:pPr>
        <w:pStyle w:val="aff1"/>
      </w:pPr>
      <w:r>
        <w:lastRenderedPageBreak/>
        <w:t xml:space="preserve">Рыночная капитализация </w:t>
      </w:r>
      <w:r>
        <w:rPr>
          <w:lang w:val="en-US"/>
        </w:rPr>
        <w:t>Maxtor</w:t>
      </w:r>
      <w:r w:rsidRPr="000B4670">
        <w:t xml:space="preserve"> </w:t>
      </w:r>
      <w:r>
        <w:t>за 2001 год равна 1</w:t>
      </w:r>
      <w:r w:rsidRPr="0020123B">
        <w:t>.</w:t>
      </w:r>
      <w:r w:rsidRPr="004B11EE">
        <w:t>43</w:t>
      </w:r>
      <w:r w:rsidRPr="000B4670">
        <w:t xml:space="preserve"> </w:t>
      </w:r>
      <w:r>
        <w:t>млрд</w:t>
      </w:r>
      <w:r w:rsidRPr="000B4670">
        <w:t xml:space="preserve"> </w:t>
      </w:r>
      <w:r>
        <w:t>долларо</w:t>
      </w:r>
      <w:r w:rsidR="00A80929">
        <w:t>в</w:t>
      </w:r>
      <w:r w:rsidRPr="000B4670">
        <w:t xml:space="preserve">, </w:t>
      </w:r>
      <w:r>
        <w:t xml:space="preserve">а стоимость долга на данный период </w:t>
      </w:r>
      <w:r w:rsidRPr="00FA00E3">
        <w:t>0.686</w:t>
      </w:r>
      <w:r w:rsidR="00C93016" w:rsidRPr="00C93016">
        <w:t xml:space="preserve"> </w:t>
      </w:r>
      <w:r>
        <w:t>млрд долларов</w:t>
      </w:r>
      <w:r w:rsidRPr="000B4670">
        <w:t>.</w:t>
      </w:r>
      <w:r>
        <w:t xml:space="preserve"> Тогда ценность компании </w:t>
      </w:r>
      <w:r>
        <w:rPr>
          <w:lang w:val="en-US"/>
        </w:rPr>
        <w:t>Maxtor</w:t>
      </w:r>
      <w:r w:rsidRPr="00A57BA7">
        <w:t xml:space="preserve"> </w:t>
      </w:r>
      <w:r>
        <w:t xml:space="preserve">за 2001 год равна </w:t>
      </w:r>
      <w:r w:rsidRPr="00A57BA7">
        <w:t>1.43+ 0.</w:t>
      </w:r>
      <w:r>
        <w:t>686</w:t>
      </w:r>
      <w:r w:rsidRPr="00A57BA7">
        <w:t xml:space="preserve">= </w:t>
      </w:r>
      <w:r>
        <w:t>2</w:t>
      </w:r>
      <w:r w:rsidRPr="00A57BA7">
        <w:t>.1</w:t>
      </w:r>
      <w:r>
        <w:t>16</w:t>
      </w:r>
      <w:r w:rsidRPr="00A57BA7">
        <w:t xml:space="preserve"> </w:t>
      </w:r>
      <w:r>
        <w:t>млрд долларов</w:t>
      </w:r>
      <w:r w:rsidRPr="00A57BA7">
        <w:t xml:space="preserve">. </w:t>
      </w:r>
    </w:p>
    <w:p w14:paraId="175887B1" w14:textId="3C9AD8D4" w:rsidR="00C63F9C" w:rsidRPr="009826C6" w:rsidRDefault="00C63F9C" w:rsidP="00C63F9C">
      <w:pPr>
        <w:pStyle w:val="aff1"/>
        <w:rPr>
          <w:color w:val="000000" w:themeColor="text1"/>
        </w:rPr>
      </w:pPr>
      <w:r>
        <w:t>В качестве заемного капитала взято среднее значение за 2001 год</w:t>
      </w:r>
      <w:r w:rsidRPr="00AC4FD9">
        <w:t xml:space="preserve">. </w:t>
      </w:r>
      <w:r w:rsidRPr="001F4252">
        <w:t xml:space="preserve">Рыночная капитализация компании </w:t>
      </w:r>
      <w:r>
        <w:rPr>
          <w:lang w:val="en-US"/>
        </w:rPr>
        <w:t>Maxtor</w:t>
      </w:r>
      <w:r w:rsidRPr="001F4252">
        <w:t xml:space="preserve"> на 01.01.</w:t>
      </w:r>
      <w:r w:rsidRPr="009826C6">
        <w:rPr>
          <w:color w:val="000000" w:themeColor="text1"/>
        </w:rPr>
        <w:t>01 составляла 1</w:t>
      </w:r>
      <w:r w:rsidR="009826C6" w:rsidRPr="009826C6">
        <w:rPr>
          <w:color w:val="000000" w:themeColor="text1"/>
        </w:rPr>
        <w:t>.</w:t>
      </w:r>
      <w:r w:rsidRPr="009826C6">
        <w:rPr>
          <w:color w:val="000000" w:themeColor="text1"/>
        </w:rPr>
        <w:t xml:space="preserve">43 </w:t>
      </w:r>
      <w:r w:rsidR="009826C6" w:rsidRPr="009826C6">
        <w:rPr>
          <w:color w:val="000000" w:themeColor="text1"/>
        </w:rPr>
        <w:t>млрд</w:t>
      </w:r>
      <w:r w:rsidRPr="009826C6">
        <w:rPr>
          <w:color w:val="000000" w:themeColor="text1"/>
        </w:rPr>
        <w:t xml:space="preserve"> до</w:t>
      </w:r>
      <w:r w:rsidR="009826C6" w:rsidRPr="009826C6">
        <w:rPr>
          <w:color w:val="000000" w:themeColor="text1"/>
        </w:rPr>
        <w:t>лларов</w:t>
      </w:r>
      <w:r w:rsidRPr="009826C6">
        <w:rPr>
          <w:color w:val="000000" w:themeColor="text1"/>
        </w:rPr>
        <w:t xml:space="preserve"> [Приложение </w:t>
      </w:r>
      <w:r w:rsidR="007A0191" w:rsidRPr="009826C6">
        <w:rPr>
          <w:color w:val="000000" w:themeColor="text1"/>
        </w:rPr>
        <w:t>5</w:t>
      </w:r>
      <w:r w:rsidRPr="009826C6">
        <w:rPr>
          <w:color w:val="000000" w:themeColor="text1"/>
        </w:rPr>
        <w:t>]. Расчет заемного капитала: на 01.01.2000</w:t>
      </w:r>
      <w:r w:rsidR="00885360">
        <w:t>–</w:t>
      </w:r>
      <w:r w:rsidRPr="009826C6">
        <w:rPr>
          <w:color w:val="000000" w:themeColor="text1"/>
        </w:rPr>
        <w:t xml:space="preserve"> </w:t>
      </w:r>
      <w:r w:rsidR="009826C6" w:rsidRPr="009826C6">
        <w:rPr>
          <w:color w:val="000000" w:themeColor="text1"/>
        </w:rPr>
        <w:t>0.</w:t>
      </w:r>
      <w:r w:rsidRPr="009826C6">
        <w:rPr>
          <w:color w:val="000000" w:themeColor="text1"/>
        </w:rPr>
        <w:t>65</w:t>
      </w:r>
      <w:r w:rsidR="009826C6" w:rsidRPr="009826C6">
        <w:rPr>
          <w:color w:val="000000" w:themeColor="text1"/>
        </w:rPr>
        <w:t xml:space="preserve"> млрд долларов</w:t>
      </w:r>
      <w:r w:rsidRPr="009826C6">
        <w:rPr>
          <w:color w:val="000000" w:themeColor="text1"/>
        </w:rPr>
        <w:t>, на 30.12.2000</w:t>
      </w:r>
      <w:r w:rsidR="00885360">
        <w:t>–</w:t>
      </w:r>
      <w:r w:rsidRPr="009826C6">
        <w:rPr>
          <w:color w:val="000000" w:themeColor="text1"/>
        </w:rPr>
        <w:t xml:space="preserve"> </w:t>
      </w:r>
      <w:r w:rsidR="009826C6" w:rsidRPr="009826C6">
        <w:rPr>
          <w:color w:val="000000" w:themeColor="text1"/>
        </w:rPr>
        <w:t>0.</w:t>
      </w:r>
      <w:r w:rsidRPr="009826C6">
        <w:rPr>
          <w:color w:val="000000" w:themeColor="text1"/>
        </w:rPr>
        <w:t xml:space="preserve">72 </w:t>
      </w:r>
      <w:r w:rsidR="009826C6" w:rsidRPr="009826C6">
        <w:rPr>
          <w:color w:val="000000" w:themeColor="text1"/>
        </w:rPr>
        <w:t>млрд</w:t>
      </w:r>
      <w:r w:rsidRPr="009826C6">
        <w:rPr>
          <w:color w:val="000000" w:themeColor="text1"/>
        </w:rPr>
        <w:t xml:space="preserve"> дол</w:t>
      </w:r>
      <w:r w:rsidR="009826C6" w:rsidRPr="009826C6">
        <w:rPr>
          <w:color w:val="000000" w:themeColor="text1"/>
        </w:rPr>
        <w:t>ларов</w:t>
      </w:r>
      <w:r w:rsidRPr="009826C6">
        <w:rPr>
          <w:color w:val="000000" w:themeColor="text1"/>
        </w:rPr>
        <w:t>, из этого следует, что средне</w:t>
      </w:r>
      <w:r w:rsidR="009826C6" w:rsidRPr="009826C6">
        <w:rPr>
          <w:color w:val="000000" w:themeColor="text1"/>
        </w:rPr>
        <w:t>е</w:t>
      </w:r>
      <w:r w:rsidRPr="009826C6">
        <w:rPr>
          <w:color w:val="000000" w:themeColor="text1"/>
        </w:rPr>
        <w:t xml:space="preserve"> значение </w:t>
      </w:r>
      <w:r w:rsidR="009826C6" w:rsidRPr="009826C6">
        <w:rPr>
          <w:color w:val="000000" w:themeColor="text1"/>
        </w:rPr>
        <w:t>з</w:t>
      </w:r>
      <w:r w:rsidRPr="009826C6">
        <w:rPr>
          <w:color w:val="000000" w:themeColor="text1"/>
        </w:rPr>
        <w:t xml:space="preserve">аемного капитала составляет </w:t>
      </w:r>
      <w:r w:rsidR="0073762E">
        <w:rPr>
          <w:color w:val="000000" w:themeColor="text1"/>
        </w:rPr>
        <w:t>0</w:t>
      </w:r>
      <w:r w:rsidR="0073762E" w:rsidRPr="0073762E">
        <w:rPr>
          <w:color w:val="000000" w:themeColor="text1"/>
        </w:rPr>
        <w:t>.</w:t>
      </w:r>
      <w:r w:rsidRPr="009826C6">
        <w:rPr>
          <w:color w:val="000000" w:themeColor="text1"/>
        </w:rPr>
        <w:t>6</w:t>
      </w:r>
      <w:r w:rsidR="0073762E" w:rsidRPr="0073762E">
        <w:rPr>
          <w:color w:val="000000" w:themeColor="text1"/>
        </w:rPr>
        <w:t>9</w:t>
      </w:r>
      <w:r w:rsidRPr="009826C6">
        <w:rPr>
          <w:color w:val="000000" w:themeColor="text1"/>
        </w:rPr>
        <w:t xml:space="preserve"> </w:t>
      </w:r>
      <w:r w:rsidR="0073762E">
        <w:rPr>
          <w:color w:val="000000" w:themeColor="text1"/>
        </w:rPr>
        <w:t>млрд</w:t>
      </w:r>
      <w:r w:rsidRPr="009826C6">
        <w:rPr>
          <w:color w:val="000000" w:themeColor="text1"/>
        </w:rPr>
        <w:t xml:space="preserve"> долларов.  </w:t>
      </w:r>
    </w:p>
    <w:p w14:paraId="3EBB1AD9" w14:textId="640B4DB2" w:rsidR="00C63F9C" w:rsidRPr="00D51CB0" w:rsidRDefault="00C63F9C" w:rsidP="00C63F9C">
      <w:pPr>
        <w:pStyle w:val="aff1"/>
        <w:rPr>
          <w:color w:val="000000" w:themeColor="text1"/>
        </w:rPr>
      </w:pPr>
      <w:r w:rsidRPr="00DE248B">
        <w:rPr>
          <w:color w:val="000000"/>
        </w:rPr>
        <w:t xml:space="preserve">Доходность для инвесторов равна 0, так как компания </w:t>
      </w:r>
      <w:r w:rsidRPr="00DE248B">
        <w:rPr>
          <w:color w:val="000000"/>
          <w:lang w:val="en-US"/>
        </w:rPr>
        <w:t>Maxtor</w:t>
      </w:r>
      <w:r w:rsidRPr="00DE248B">
        <w:rPr>
          <w:color w:val="000000"/>
        </w:rPr>
        <w:t xml:space="preserve"> не выплачивает дивиденды в анализируемый </w:t>
      </w:r>
      <w:r w:rsidRPr="00B73BFC">
        <w:rPr>
          <w:color w:val="000000" w:themeColor="text1"/>
        </w:rPr>
        <w:t>период.</w:t>
      </w:r>
      <w:r w:rsidR="00D51CB0">
        <w:rPr>
          <w:color w:val="000000" w:themeColor="text1"/>
        </w:rPr>
        <w:t xml:space="preserve"> На рисунке 7 часть годового отчета компании </w:t>
      </w:r>
      <w:r w:rsidR="00D51CB0">
        <w:rPr>
          <w:color w:val="000000" w:themeColor="text1"/>
          <w:lang w:val="en-US"/>
        </w:rPr>
        <w:t>Maxtor</w:t>
      </w:r>
      <w:r w:rsidR="00D51CB0">
        <w:rPr>
          <w:color w:val="000000" w:themeColor="text1"/>
        </w:rPr>
        <w:t xml:space="preserve"> с информацией о выплаченных дивидендах за анализируемый период</w:t>
      </w:r>
      <w:r w:rsidR="00D51CB0" w:rsidRPr="00D51CB0">
        <w:rPr>
          <w:color w:val="000000" w:themeColor="text1"/>
        </w:rPr>
        <w:t xml:space="preserve">. </w:t>
      </w:r>
    </w:p>
    <w:p w14:paraId="22663D62" w14:textId="19334534" w:rsidR="00D51CB0" w:rsidRDefault="00D51CB0" w:rsidP="00D51CB0">
      <w:pPr>
        <w:pStyle w:val="aff1"/>
        <w:ind w:firstLine="0"/>
      </w:pPr>
      <w:r w:rsidRPr="00F82A64">
        <w:fldChar w:fldCharType="begin"/>
      </w:r>
      <w:r w:rsidRPr="00F82A64">
        <w:instrText xml:space="preserve"> INCLUDEPICTURE "/var/folders/4y/b_gdbvwn54j1njg3_6sk6ks40000gn/T/com.microsoft.Word/WebArchiveCopyPasteTempFiles/dbi9112w3M8.jpg?size=1280x156&amp;quality=95&amp;sign=e2eab7eba89d4cfdc425174be1faaa96&amp;type=album" \* MERGEFORMATINET </w:instrText>
      </w:r>
      <w:r w:rsidRPr="00F82A64">
        <w:fldChar w:fldCharType="separate"/>
      </w:r>
      <w:r w:rsidRPr="00F82A64">
        <w:rPr>
          <w:noProof/>
        </w:rPr>
        <w:drawing>
          <wp:inline distT="0" distB="0" distL="0" distR="0" wp14:anchorId="3902337E" wp14:editId="247E37E6">
            <wp:extent cx="5965825" cy="727075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A64">
        <w:fldChar w:fldCharType="end"/>
      </w:r>
    </w:p>
    <w:p w14:paraId="3709DB5A" w14:textId="77777777" w:rsidR="00D51CB0" w:rsidRPr="0087528F" w:rsidRDefault="00D51CB0" w:rsidP="00D51CB0">
      <w:pPr>
        <w:pStyle w:val="a"/>
        <w:rPr>
          <w:lang w:val="ru-RU"/>
        </w:rPr>
      </w:pPr>
      <w:r w:rsidRPr="0087528F">
        <w:rPr>
          <w:lang w:val="ru-RU"/>
        </w:rPr>
        <w:t xml:space="preserve">Годовой отчет компании </w:t>
      </w:r>
      <w:r w:rsidRPr="00EA1616">
        <w:t>Maxtor</w:t>
      </w:r>
      <w:r w:rsidRPr="0087528F">
        <w:rPr>
          <w:lang w:val="ru-RU"/>
        </w:rPr>
        <w:t xml:space="preserve"> </w:t>
      </w:r>
      <w:r w:rsidRPr="00EA1616">
        <w:t>c</w:t>
      </w:r>
      <w:r w:rsidRPr="0087528F">
        <w:rPr>
          <w:lang w:val="ru-RU"/>
        </w:rPr>
        <w:t xml:space="preserve"> информацией о выплаченных дивидендах </w:t>
      </w:r>
    </w:p>
    <w:p w14:paraId="5EF29CC7" w14:textId="4940C37D" w:rsidR="00D51CB0" w:rsidRPr="00B73BFC" w:rsidRDefault="00D51CB0" w:rsidP="00D51CB0">
      <w:pPr>
        <w:pStyle w:val="aff1"/>
        <w:ind w:firstLine="0"/>
        <w:rPr>
          <w:color w:val="000000" w:themeColor="text1"/>
        </w:rPr>
      </w:pPr>
    </w:p>
    <w:p w14:paraId="23B6346E" w14:textId="20061E74" w:rsidR="0099748C" w:rsidRDefault="00B666A4" w:rsidP="0099748C">
      <w:pPr>
        <w:pStyle w:val="3"/>
      </w:pPr>
      <w:bookmarkStart w:id="12" w:name="_Toc135944784"/>
      <w:r>
        <w:t xml:space="preserve">2.4.3. </w:t>
      </w:r>
      <w:r w:rsidR="00C63F9C">
        <w:t>Оценка стоимости опциона на обмен активов</w:t>
      </w:r>
      <w:bookmarkEnd w:id="12"/>
      <w:r w:rsidR="00C63F9C">
        <w:t xml:space="preserve"> </w:t>
      </w:r>
    </w:p>
    <w:p w14:paraId="02C2726F" w14:textId="3952E93C" w:rsidR="00C63F9C" w:rsidRPr="00D034AE" w:rsidRDefault="00C63F9C" w:rsidP="0099748C">
      <w:pPr>
        <w:pStyle w:val="aff1"/>
      </w:pPr>
      <w:r>
        <w:t xml:space="preserve">Ценность компании </w:t>
      </w:r>
      <w:r>
        <w:rPr>
          <w:lang w:val="en-US"/>
        </w:rPr>
        <w:t>Quantum</w:t>
      </w:r>
      <w:r>
        <w:t xml:space="preserve"> на начало 2001 года</w:t>
      </w:r>
      <w:r w:rsidR="00885360">
        <w:t>–</w:t>
      </w:r>
      <w:r>
        <w:t xml:space="preserve"> </w:t>
      </w:r>
      <w:r>
        <w:rPr>
          <w:lang w:val="en-US"/>
        </w:rPr>
        <w:t>U</w:t>
      </w:r>
      <w:r>
        <w:rPr>
          <w:vertAlign w:val="subscript"/>
        </w:rPr>
        <w:t>0</w:t>
      </w:r>
      <w:r w:rsidRPr="00B95A0E">
        <w:t>=</w:t>
      </w:r>
      <w:r>
        <w:t xml:space="preserve"> 1</w:t>
      </w:r>
      <w:r w:rsidRPr="00D034AE">
        <w:t xml:space="preserve">.84 </w:t>
      </w:r>
      <w:r>
        <w:t>млрд долларов</w:t>
      </w:r>
    </w:p>
    <w:p w14:paraId="78ACB41C" w14:textId="3D58A3EB" w:rsidR="00C63F9C" w:rsidRPr="00274F21" w:rsidRDefault="00C63F9C" w:rsidP="00C63F9C">
      <w:pPr>
        <w:pStyle w:val="aff1"/>
      </w:pPr>
      <w:r>
        <w:t xml:space="preserve">Ценность компании </w:t>
      </w:r>
      <w:r>
        <w:rPr>
          <w:lang w:val="en-US"/>
        </w:rPr>
        <w:t>Maxtor</w:t>
      </w:r>
      <w:r w:rsidR="00885360">
        <w:t>–</w:t>
      </w:r>
      <w:r>
        <w:t xml:space="preserve"> </w:t>
      </w:r>
      <w:r>
        <w:rPr>
          <w:lang w:val="en-US"/>
        </w:rPr>
        <w:t>V</w:t>
      </w:r>
      <w:r>
        <w:rPr>
          <w:vertAlign w:val="subscript"/>
        </w:rPr>
        <w:t>0</w:t>
      </w:r>
      <w:r w:rsidRPr="00B95A0E">
        <w:t>=</w:t>
      </w:r>
      <w:r w:rsidRPr="008E54A7">
        <w:t xml:space="preserve"> </w:t>
      </w:r>
      <w:r>
        <w:t>2</w:t>
      </w:r>
      <w:r w:rsidRPr="00D034AE">
        <w:t xml:space="preserve">.116 </w:t>
      </w:r>
      <w:r>
        <w:t>млрд долларов</w:t>
      </w:r>
    </w:p>
    <w:p w14:paraId="14868153" w14:textId="77777777" w:rsidR="00C63F9C" w:rsidRPr="001C0D9A" w:rsidRDefault="00C63F9C" w:rsidP="00C63F9C">
      <w:pPr>
        <w:pStyle w:val="aff1"/>
        <w:rPr>
          <w:color w:val="000000"/>
        </w:rPr>
      </w:pPr>
      <w:r>
        <w:rPr>
          <w:color w:val="000000"/>
          <w:lang w:val="en-US"/>
        </w:rPr>
        <w:t>Q</w:t>
      </w:r>
      <w:r>
        <w:rPr>
          <w:color w:val="000000"/>
          <w:vertAlign w:val="subscript"/>
          <w:lang w:val="en-US"/>
        </w:rPr>
        <w:t>u</w:t>
      </w:r>
      <w:r w:rsidRPr="001C0D9A">
        <w:rPr>
          <w:color w:val="000000"/>
        </w:rPr>
        <w:t>=</w:t>
      </w:r>
      <w:r w:rsidRPr="00C63F9C">
        <w:rPr>
          <w:color w:val="000000"/>
        </w:rPr>
        <w:t xml:space="preserve"> </w:t>
      </w:r>
      <w:r>
        <w:rPr>
          <w:color w:val="000000"/>
        </w:rPr>
        <w:t>0</w:t>
      </w:r>
      <w:r w:rsidRPr="001C0D9A">
        <w:rPr>
          <w:color w:val="000000"/>
        </w:rPr>
        <w:t>%</w:t>
      </w:r>
      <w:r>
        <w:rPr>
          <w:color w:val="000000"/>
        </w:rPr>
        <w:t xml:space="preserve"> </w:t>
      </w:r>
    </w:p>
    <w:p w14:paraId="071C0DF8" w14:textId="77777777" w:rsidR="00C63F9C" w:rsidRPr="00D034AE" w:rsidRDefault="00C63F9C" w:rsidP="00C63F9C">
      <w:pPr>
        <w:pStyle w:val="aff1"/>
        <w:rPr>
          <w:color w:val="000000"/>
        </w:rPr>
      </w:pPr>
      <w:r>
        <w:rPr>
          <w:color w:val="000000"/>
          <w:lang w:val="en-US"/>
        </w:rPr>
        <w:t>Q</w:t>
      </w:r>
      <w:r>
        <w:rPr>
          <w:color w:val="000000"/>
          <w:vertAlign w:val="subscript"/>
          <w:lang w:val="en-US"/>
        </w:rPr>
        <w:t>v</w:t>
      </w:r>
      <w:r w:rsidRPr="001C0D9A">
        <w:rPr>
          <w:color w:val="000000"/>
        </w:rPr>
        <w:t>=</w:t>
      </w:r>
      <w:r w:rsidRPr="00C63F9C">
        <w:rPr>
          <w:color w:val="000000"/>
        </w:rPr>
        <w:t xml:space="preserve"> </w:t>
      </w:r>
      <w:r>
        <w:rPr>
          <w:color w:val="000000"/>
        </w:rPr>
        <w:t>0</w:t>
      </w:r>
      <w:r w:rsidRPr="001C0D9A">
        <w:rPr>
          <w:color w:val="000000"/>
        </w:rPr>
        <w:t>%</w:t>
      </w:r>
      <w:r>
        <w:rPr>
          <w:color w:val="000000"/>
        </w:rPr>
        <w:t xml:space="preserve"> </w:t>
      </w:r>
    </w:p>
    <w:p w14:paraId="5DD425EC" w14:textId="77777777" w:rsidR="00C63F9C" w:rsidRDefault="00C63F9C" w:rsidP="00C63F9C">
      <w:pPr>
        <w:pStyle w:val="aff1"/>
      </w:pPr>
      <w:r>
        <w:t xml:space="preserve">Для подсчета </w:t>
      </w:r>
      <w:r w:rsidRPr="005A1EF4">
        <w:t>σ</w:t>
      </w:r>
      <w:r>
        <w:t xml:space="preserve"> была проанализирована рыночная капитализация компаний за 1998–2000 года</w:t>
      </w:r>
      <w:r w:rsidRPr="00501719">
        <w:t xml:space="preserve">, </w:t>
      </w:r>
      <w:r>
        <w:t>а также общая задолженность за указанный период</w:t>
      </w:r>
      <w:r w:rsidRPr="00501719">
        <w:t>.</w:t>
      </w:r>
    </w:p>
    <w:p w14:paraId="0EA967EA" w14:textId="12C6BF4A" w:rsidR="00C63F9C" w:rsidRPr="00460BBD" w:rsidRDefault="00C63F9C" w:rsidP="00460BBD">
      <w:pPr>
        <w:pStyle w:val="aff1"/>
        <w:rPr>
          <w:rFonts w:eastAsia="Times New Roman"/>
        </w:rPr>
      </w:pPr>
      <w:r w:rsidRPr="00E459C9">
        <w:rPr>
          <w:rFonts w:eastAsia="Times New Roman"/>
        </w:rPr>
        <w:t xml:space="preserve">Данные </w:t>
      </w:r>
      <w:r>
        <w:rPr>
          <w:rFonts w:eastAsia="Times New Roman"/>
        </w:rPr>
        <w:t xml:space="preserve">по рыночной капитализации компании </w:t>
      </w:r>
      <w:r>
        <w:rPr>
          <w:rFonts w:eastAsia="Times New Roman"/>
          <w:lang w:val="en-US"/>
        </w:rPr>
        <w:t>Quantum</w:t>
      </w:r>
      <w:r w:rsidRPr="00E459C9">
        <w:rPr>
          <w:rFonts w:eastAsia="Times New Roman"/>
        </w:rPr>
        <w:t xml:space="preserve"> </w:t>
      </w:r>
      <w:r>
        <w:rPr>
          <w:rFonts w:eastAsia="Times New Roman"/>
        </w:rPr>
        <w:t xml:space="preserve">и </w:t>
      </w:r>
      <w:r>
        <w:rPr>
          <w:rFonts w:eastAsia="Times New Roman"/>
          <w:lang w:val="en-US"/>
        </w:rPr>
        <w:t>Maxtor</w:t>
      </w:r>
      <w:r w:rsidRPr="00E459C9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c</w:t>
      </w:r>
      <w:r w:rsidRPr="00E459C9">
        <w:rPr>
          <w:rFonts w:eastAsia="Times New Roman"/>
        </w:rPr>
        <w:t xml:space="preserve"> </w:t>
      </w:r>
      <w:r>
        <w:rPr>
          <w:rFonts w:eastAsia="Times New Roman"/>
        </w:rPr>
        <w:t xml:space="preserve">1998–2000 года </w:t>
      </w:r>
      <w:r w:rsidRPr="00E459C9">
        <w:rPr>
          <w:rFonts w:eastAsia="Times New Roman"/>
        </w:rPr>
        <w:t>приведены</w:t>
      </w:r>
      <w:r>
        <w:rPr>
          <w:rFonts w:eastAsia="Times New Roman"/>
        </w:rPr>
        <w:t xml:space="preserve"> в Таблице 2</w:t>
      </w:r>
      <w:r w:rsidRPr="001B116C">
        <w:rPr>
          <w:rFonts w:eastAsia="Times New Roman"/>
        </w:rPr>
        <w:t>.</w:t>
      </w:r>
    </w:p>
    <w:p w14:paraId="140442F8" w14:textId="1F848DCE" w:rsidR="00C63F9C" w:rsidRPr="005E4847" w:rsidRDefault="00C63F9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bookmarkStart w:id="13" w:name="_Ref41044403"/>
      <w:r w:rsidRPr="005E4847">
        <w:rPr>
          <w:rFonts w:ascii="Times New Roman" w:hAnsi="Times New Roman"/>
          <w:sz w:val="24"/>
        </w:rPr>
        <w:t>Рыночная капитализаци</w:t>
      </w:r>
      <w:bookmarkEnd w:id="13"/>
      <w:r w:rsidRPr="005E4847">
        <w:rPr>
          <w:rFonts w:ascii="Times New Roman" w:hAnsi="Times New Roman"/>
          <w:sz w:val="24"/>
        </w:rPr>
        <w:t>я</w:t>
      </w:r>
      <w:r w:rsidR="00BD2F1F">
        <w:rPr>
          <w:rFonts w:ascii="Times New Roman" w:hAnsi="Times New Roman"/>
          <w:sz w:val="24"/>
          <w:lang w:val="en-US"/>
        </w:rPr>
        <w:t xml:space="preserve">, </w:t>
      </w:r>
      <w:r w:rsidR="00BD2F1F">
        <w:rPr>
          <w:rFonts w:ascii="Times New Roman" w:hAnsi="Times New Roman"/>
          <w:sz w:val="24"/>
        </w:rPr>
        <w:t>млрд долларов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21"/>
        <w:gridCol w:w="3115"/>
      </w:tblGrid>
      <w:tr w:rsidR="00C63F9C" w:rsidRPr="00740A55" w14:paraId="2FB4C9F3" w14:textId="77777777" w:rsidTr="00F82FD1">
        <w:tc>
          <w:tcPr>
            <w:tcW w:w="3190" w:type="dxa"/>
            <w:shd w:val="clear" w:color="auto" w:fill="auto"/>
          </w:tcPr>
          <w:p w14:paraId="0289D819" w14:textId="24DD43FF" w:rsidR="00C63F9C" w:rsidRPr="00183274" w:rsidRDefault="00BD2F1F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="00C63F9C" w:rsidRPr="00183274">
              <w:rPr>
                <w:rFonts w:ascii="Times New Roman" w:hAnsi="Times New Roman" w:cs="Times New Roman"/>
                <w:lang w:val="en-US"/>
              </w:rPr>
              <w:t>ear</w:t>
            </w:r>
          </w:p>
        </w:tc>
        <w:tc>
          <w:tcPr>
            <w:tcW w:w="3190" w:type="dxa"/>
            <w:shd w:val="clear" w:color="auto" w:fill="auto"/>
          </w:tcPr>
          <w:p w14:paraId="7D33ECCD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Quantum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4C107DBE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Maxtor</w:t>
            </w:r>
            <w:proofErr w:type="spellEnd"/>
          </w:p>
        </w:tc>
      </w:tr>
      <w:tr w:rsidR="00C63F9C" w:rsidRPr="00740A55" w14:paraId="4AB5C27F" w14:textId="77777777" w:rsidTr="00F82FD1">
        <w:tc>
          <w:tcPr>
            <w:tcW w:w="3190" w:type="dxa"/>
            <w:shd w:val="clear" w:color="auto" w:fill="auto"/>
          </w:tcPr>
          <w:p w14:paraId="45B446A5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3190" w:type="dxa"/>
            <w:shd w:val="clear" w:color="auto" w:fill="auto"/>
          </w:tcPr>
          <w:p w14:paraId="3006F9D7" w14:textId="3348FF6F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4</w:t>
            </w:r>
            <w:r w:rsidR="00BD2F1F">
              <w:rPr>
                <w:rFonts w:ascii="Times New Roman" w:hAnsi="Times New Roman" w:cs="Times New Roman"/>
                <w:lang w:val="en-US"/>
              </w:rPr>
              <w:t>.</w:t>
            </w:r>
            <w:r w:rsidRPr="005E4847">
              <w:rPr>
                <w:rFonts w:ascii="Times New Roman" w:hAnsi="Times New Roman" w:cs="Times New Roman"/>
              </w:rPr>
              <w:t>4</w:t>
            </w:r>
            <w:r w:rsidR="003157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90" w:type="dxa"/>
            <w:shd w:val="clear" w:color="auto" w:fill="auto"/>
          </w:tcPr>
          <w:p w14:paraId="16AB750A" w14:textId="3BD061F1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3</w:t>
            </w:r>
            <w:r w:rsidR="0031576B">
              <w:rPr>
                <w:rFonts w:ascii="Times New Roman" w:hAnsi="Times New Roman" w:cs="Times New Roman"/>
                <w:lang w:val="en-US"/>
              </w:rPr>
              <w:t>.</w:t>
            </w:r>
            <w:r w:rsidRPr="005E4847">
              <w:rPr>
                <w:rFonts w:ascii="Times New Roman" w:hAnsi="Times New Roman" w:cs="Times New Roman"/>
              </w:rPr>
              <w:t>8</w:t>
            </w:r>
            <w:r w:rsidR="0031576B">
              <w:rPr>
                <w:rFonts w:ascii="Times New Roman" w:hAnsi="Times New Roman" w:cs="Times New Roman"/>
              </w:rPr>
              <w:t>0</w:t>
            </w:r>
          </w:p>
        </w:tc>
      </w:tr>
      <w:tr w:rsidR="00C63F9C" w:rsidRPr="00740A55" w14:paraId="64452467" w14:textId="77777777" w:rsidTr="00F82FD1">
        <w:tc>
          <w:tcPr>
            <w:tcW w:w="3190" w:type="dxa"/>
            <w:shd w:val="clear" w:color="auto" w:fill="auto"/>
          </w:tcPr>
          <w:p w14:paraId="39F34F04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1999</w:t>
            </w:r>
          </w:p>
        </w:tc>
        <w:tc>
          <w:tcPr>
            <w:tcW w:w="3190" w:type="dxa"/>
            <w:shd w:val="clear" w:color="auto" w:fill="auto"/>
          </w:tcPr>
          <w:p w14:paraId="462B0DDE" w14:textId="1F5C87FB" w:rsidR="00C63F9C" w:rsidRPr="0031576B" w:rsidRDefault="00C63F9C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4847">
              <w:rPr>
                <w:rFonts w:ascii="Times New Roman" w:hAnsi="Times New Roman" w:cs="Times New Roman"/>
              </w:rPr>
              <w:t>19</w:t>
            </w:r>
            <w:r w:rsidR="0031576B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3190" w:type="dxa"/>
            <w:shd w:val="clear" w:color="auto" w:fill="auto"/>
          </w:tcPr>
          <w:p w14:paraId="7CBFC713" w14:textId="28D892C9" w:rsidR="00C63F9C" w:rsidRPr="0031576B" w:rsidRDefault="00C63F9C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4847">
              <w:rPr>
                <w:rFonts w:ascii="Times New Roman" w:hAnsi="Times New Roman" w:cs="Times New Roman"/>
              </w:rPr>
              <w:t>16</w:t>
            </w:r>
            <w:r w:rsidR="0031576B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C63F9C" w:rsidRPr="00740A55" w14:paraId="04FD536C" w14:textId="77777777" w:rsidTr="00F82FD1">
        <w:tc>
          <w:tcPr>
            <w:tcW w:w="3190" w:type="dxa"/>
            <w:shd w:val="clear" w:color="auto" w:fill="auto"/>
          </w:tcPr>
          <w:p w14:paraId="4B92710A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0" w:type="dxa"/>
            <w:shd w:val="clear" w:color="auto" w:fill="auto"/>
          </w:tcPr>
          <w:p w14:paraId="4C075C82" w14:textId="127C0B76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</w:t>
            </w:r>
            <w:r w:rsidR="00BD2F1F">
              <w:rPr>
                <w:rFonts w:ascii="Times New Roman" w:hAnsi="Times New Roman" w:cs="Times New Roman"/>
                <w:lang w:val="en-US"/>
              </w:rPr>
              <w:t>.</w:t>
            </w:r>
            <w:r w:rsidRPr="005E4847">
              <w:rPr>
                <w:rFonts w:ascii="Times New Roman" w:hAnsi="Times New Roman" w:cs="Times New Roman"/>
              </w:rPr>
              <w:t>2</w:t>
            </w:r>
            <w:r w:rsidR="003157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90" w:type="dxa"/>
            <w:shd w:val="clear" w:color="auto" w:fill="auto"/>
          </w:tcPr>
          <w:p w14:paraId="5174B2D4" w14:textId="444A3D9B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</w:t>
            </w:r>
            <w:r w:rsidR="00BD2F1F">
              <w:rPr>
                <w:rFonts w:ascii="Times New Roman" w:hAnsi="Times New Roman" w:cs="Times New Roman"/>
                <w:lang w:val="en-US"/>
              </w:rPr>
              <w:t>.</w:t>
            </w:r>
            <w:r w:rsidRPr="005E4847">
              <w:rPr>
                <w:rFonts w:ascii="Times New Roman" w:hAnsi="Times New Roman" w:cs="Times New Roman"/>
              </w:rPr>
              <w:t>8</w:t>
            </w:r>
            <w:r w:rsidR="0031576B">
              <w:rPr>
                <w:rFonts w:ascii="Times New Roman" w:hAnsi="Times New Roman" w:cs="Times New Roman"/>
              </w:rPr>
              <w:t>0</w:t>
            </w:r>
          </w:p>
        </w:tc>
      </w:tr>
    </w:tbl>
    <w:p w14:paraId="24EE3FCA" w14:textId="25A6028A" w:rsidR="0071564A" w:rsidRPr="00C118C1" w:rsidRDefault="0071564A" w:rsidP="00C90A79">
      <w:pPr>
        <w:pStyle w:val="aff1"/>
      </w:pPr>
      <w:r>
        <w:lastRenderedPageBreak/>
        <w:t>Источник</w:t>
      </w:r>
      <w:r w:rsidRPr="00C118C1">
        <w:t xml:space="preserve">: </w:t>
      </w:r>
      <w:r w:rsidR="00C118C1">
        <w:t xml:space="preserve">составлено автором </w:t>
      </w:r>
      <w:r w:rsidR="00FF79C5">
        <w:t xml:space="preserve">на основе отчетности компаний </w:t>
      </w:r>
    </w:p>
    <w:p w14:paraId="435D362B" w14:textId="527E5A63" w:rsidR="00CA0B9F" w:rsidRPr="00E459C9" w:rsidRDefault="00C63F9C" w:rsidP="0071564A">
      <w:pPr>
        <w:pStyle w:val="aff1"/>
      </w:pPr>
      <w:r w:rsidRPr="00E459C9">
        <w:t xml:space="preserve">Данные </w:t>
      </w:r>
      <w:r>
        <w:t xml:space="preserve">по общей задолженности компаний </w:t>
      </w:r>
      <w:r>
        <w:rPr>
          <w:lang w:val="en-US"/>
        </w:rPr>
        <w:t>Quantum</w:t>
      </w:r>
      <w:r w:rsidRPr="00E459C9">
        <w:t xml:space="preserve"> </w:t>
      </w:r>
      <w:r>
        <w:t xml:space="preserve">и </w:t>
      </w:r>
      <w:r>
        <w:rPr>
          <w:lang w:val="en-US"/>
        </w:rPr>
        <w:t>Maxtor</w:t>
      </w:r>
      <w:r w:rsidRPr="00E459C9">
        <w:t xml:space="preserve"> </w:t>
      </w:r>
      <w:r>
        <w:rPr>
          <w:lang w:val="en-US"/>
        </w:rPr>
        <w:t>c</w:t>
      </w:r>
      <w:r w:rsidRPr="00E459C9">
        <w:t xml:space="preserve"> </w:t>
      </w:r>
      <w:r>
        <w:t xml:space="preserve">1998–2000 года </w:t>
      </w:r>
      <w:r w:rsidRPr="00E459C9">
        <w:t>приведены</w:t>
      </w:r>
      <w:r w:rsidRPr="001B116C">
        <w:t xml:space="preserve"> </w:t>
      </w:r>
      <w:r>
        <w:t>Таблице 3</w:t>
      </w:r>
      <w:r w:rsidRPr="001B116C">
        <w:t xml:space="preserve">. </w:t>
      </w:r>
    </w:p>
    <w:p w14:paraId="7193EC77" w14:textId="496142B5" w:rsidR="00C63F9C" w:rsidRPr="005E4847" w:rsidRDefault="00C63F9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5E4847">
        <w:rPr>
          <w:rFonts w:ascii="Times New Roman" w:hAnsi="Times New Roman"/>
          <w:sz w:val="24"/>
        </w:rPr>
        <w:t>Общая задолженность</w:t>
      </w:r>
      <w:r w:rsidR="0031576B">
        <w:rPr>
          <w:rFonts w:ascii="Times New Roman" w:hAnsi="Times New Roman"/>
          <w:sz w:val="24"/>
          <w:lang w:val="en-US"/>
        </w:rPr>
        <w:t xml:space="preserve">, </w:t>
      </w:r>
      <w:r w:rsidR="0031576B">
        <w:rPr>
          <w:rFonts w:ascii="Times New Roman" w:hAnsi="Times New Roman"/>
          <w:sz w:val="24"/>
        </w:rPr>
        <w:t>млрд долларов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21"/>
        <w:gridCol w:w="3115"/>
      </w:tblGrid>
      <w:tr w:rsidR="00C63F9C" w:rsidRPr="00740A55" w14:paraId="4454FAAE" w14:textId="77777777" w:rsidTr="00F82FD1">
        <w:tc>
          <w:tcPr>
            <w:tcW w:w="3190" w:type="dxa"/>
            <w:shd w:val="clear" w:color="auto" w:fill="auto"/>
          </w:tcPr>
          <w:p w14:paraId="52E38585" w14:textId="2A60667C" w:rsidR="00C63F9C" w:rsidRPr="00183274" w:rsidRDefault="0031576B" w:rsidP="005E484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="00C63F9C" w:rsidRPr="00183274">
              <w:rPr>
                <w:rFonts w:ascii="Times New Roman" w:hAnsi="Times New Roman" w:cs="Times New Roman"/>
                <w:lang w:val="en-US"/>
              </w:rPr>
              <w:t>ear</w:t>
            </w:r>
          </w:p>
        </w:tc>
        <w:tc>
          <w:tcPr>
            <w:tcW w:w="3190" w:type="dxa"/>
            <w:shd w:val="clear" w:color="auto" w:fill="auto"/>
          </w:tcPr>
          <w:p w14:paraId="7D86158E" w14:textId="77777777" w:rsidR="00C63F9C" w:rsidRPr="005E4847" w:rsidRDefault="00C63F9C" w:rsidP="005E48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Quantum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1BF5EB6A" w14:textId="77777777" w:rsidR="00C63F9C" w:rsidRPr="005E4847" w:rsidRDefault="00C63F9C" w:rsidP="005E48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Maxtor</w:t>
            </w:r>
            <w:proofErr w:type="spellEnd"/>
          </w:p>
        </w:tc>
      </w:tr>
      <w:tr w:rsidR="00C63F9C" w:rsidRPr="00740A55" w14:paraId="4D81A47A" w14:textId="77777777" w:rsidTr="00F82FD1">
        <w:tc>
          <w:tcPr>
            <w:tcW w:w="3190" w:type="dxa"/>
            <w:shd w:val="clear" w:color="auto" w:fill="auto"/>
          </w:tcPr>
          <w:p w14:paraId="0B21AF65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3190" w:type="dxa"/>
            <w:shd w:val="clear" w:color="auto" w:fill="auto"/>
          </w:tcPr>
          <w:p w14:paraId="2652626D" w14:textId="08483D8F" w:rsidR="00C63F9C" w:rsidRPr="005E4847" w:rsidRDefault="0031576B" w:rsidP="00F82F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190" w:type="dxa"/>
            <w:shd w:val="clear" w:color="auto" w:fill="auto"/>
          </w:tcPr>
          <w:p w14:paraId="4196B3EF" w14:textId="7D5D5D81" w:rsidR="00C63F9C" w:rsidRPr="005E4847" w:rsidRDefault="0031576B" w:rsidP="00F82F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69</w:t>
            </w:r>
          </w:p>
        </w:tc>
      </w:tr>
      <w:tr w:rsidR="00C63F9C" w:rsidRPr="00740A55" w14:paraId="015DBB0C" w14:textId="77777777" w:rsidTr="00F82FD1">
        <w:tc>
          <w:tcPr>
            <w:tcW w:w="3190" w:type="dxa"/>
            <w:shd w:val="clear" w:color="auto" w:fill="auto"/>
          </w:tcPr>
          <w:p w14:paraId="018FAF32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1999</w:t>
            </w:r>
          </w:p>
        </w:tc>
        <w:tc>
          <w:tcPr>
            <w:tcW w:w="3190" w:type="dxa"/>
            <w:shd w:val="clear" w:color="auto" w:fill="auto"/>
          </w:tcPr>
          <w:p w14:paraId="0040C099" w14:textId="2370D084" w:rsidR="00C63F9C" w:rsidRPr="0031576B" w:rsidRDefault="0031576B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190" w:type="dxa"/>
            <w:shd w:val="clear" w:color="auto" w:fill="auto"/>
          </w:tcPr>
          <w:p w14:paraId="4F29603C" w14:textId="2191EC8C" w:rsidR="00C63F9C" w:rsidRPr="005E4847" w:rsidRDefault="0031576B" w:rsidP="00F82F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65</w:t>
            </w:r>
          </w:p>
        </w:tc>
      </w:tr>
      <w:tr w:rsidR="00C63F9C" w:rsidRPr="00740A55" w14:paraId="7A5F06CC" w14:textId="77777777" w:rsidTr="00F82FD1">
        <w:tc>
          <w:tcPr>
            <w:tcW w:w="3190" w:type="dxa"/>
            <w:shd w:val="clear" w:color="auto" w:fill="auto"/>
          </w:tcPr>
          <w:p w14:paraId="03DD6FE3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0" w:type="dxa"/>
            <w:shd w:val="clear" w:color="auto" w:fill="auto"/>
          </w:tcPr>
          <w:p w14:paraId="611A179A" w14:textId="39FC2F8C" w:rsidR="00C63F9C" w:rsidRPr="0031576B" w:rsidRDefault="0031576B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190" w:type="dxa"/>
            <w:shd w:val="clear" w:color="auto" w:fill="auto"/>
          </w:tcPr>
          <w:p w14:paraId="410866DD" w14:textId="6F72D561" w:rsidR="00C63F9C" w:rsidRPr="005E4847" w:rsidRDefault="0031576B" w:rsidP="00F82F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C63F9C" w:rsidRPr="005E4847">
              <w:rPr>
                <w:rFonts w:ascii="Times New Roman" w:hAnsi="Times New Roman" w:cs="Times New Roman"/>
              </w:rPr>
              <w:t>65</w:t>
            </w:r>
          </w:p>
        </w:tc>
      </w:tr>
    </w:tbl>
    <w:p w14:paraId="253E4DAE" w14:textId="77777777" w:rsidR="00C90A79" w:rsidRDefault="00C90A79" w:rsidP="00FF79C5">
      <w:pPr>
        <w:pStyle w:val="aff1"/>
      </w:pPr>
    </w:p>
    <w:p w14:paraId="261E067F" w14:textId="20562E63" w:rsidR="0071564A" w:rsidRPr="00FF79C5" w:rsidRDefault="00FF79C5" w:rsidP="00FF79C5">
      <w:pPr>
        <w:pStyle w:val="aff1"/>
      </w:pPr>
      <w:r>
        <w:t>Источник</w:t>
      </w:r>
      <w:r w:rsidRPr="00C118C1">
        <w:t xml:space="preserve">: </w:t>
      </w:r>
      <w:r>
        <w:t xml:space="preserve">составлено автором на основе отчетности компаний </w:t>
      </w:r>
    </w:p>
    <w:p w14:paraId="414D2B09" w14:textId="25B83034" w:rsidR="00C63F9C" w:rsidRPr="00CD274F" w:rsidRDefault="00C63F9C" w:rsidP="00CD274F">
      <w:pPr>
        <w:pStyle w:val="aff1"/>
      </w:pPr>
      <w:r w:rsidRPr="00740A55">
        <w:t>На основании данных показателей была посчитала ценность компании (</w:t>
      </w:r>
      <w:r w:rsidRPr="00740A55">
        <w:rPr>
          <w:lang w:val="en-US"/>
        </w:rPr>
        <w:t>enterprise</w:t>
      </w:r>
      <w:r w:rsidRPr="00740A55">
        <w:t xml:space="preserve"> </w:t>
      </w:r>
      <w:r w:rsidRPr="00740A55">
        <w:rPr>
          <w:lang w:val="en-US"/>
        </w:rPr>
        <w:t>value</w:t>
      </w:r>
      <w:r w:rsidRPr="00740A55">
        <w:t xml:space="preserve">). </w:t>
      </w:r>
      <w:r w:rsidR="00CD274F">
        <w:t>Для ее нахождения была использована формула 6</w:t>
      </w:r>
      <w:r w:rsidR="00CD274F" w:rsidRPr="00CD274F">
        <w:t xml:space="preserve">. </w:t>
      </w:r>
      <w:r w:rsidR="00CD274F">
        <w:t xml:space="preserve">Полученные </w:t>
      </w:r>
      <w:r w:rsidR="00CD274F">
        <w:rPr>
          <w:rFonts w:eastAsia="Times New Roman"/>
        </w:rPr>
        <w:t>результаты</w:t>
      </w:r>
      <w:r w:rsidRPr="00E459C9">
        <w:rPr>
          <w:rFonts w:eastAsia="Times New Roman"/>
        </w:rPr>
        <w:t xml:space="preserve"> </w:t>
      </w:r>
      <w:r>
        <w:rPr>
          <w:rFonts w:eastAsia="Times New Roman"/>
        </w:rPr>
        <w:t>по компани</w:t>
      </w:r>
      <w:r w:rsidR="00CD274F">
        <w:rPr>
          <w:rFonts w:eastAsia="Times New Roman"/>
        </w:rPr>
        <w:t>ям</w:t>
      </w:r>
      <w:r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Quantum</w:t>
      </w:r>
      <w:r w:rsidRPr="00E459C9">
        <w:rPr>
          <w:rFonts w:eastAsia="Times New Roman"/>
        </w:rPr>
        <w:t xml:space="preserve"> </w:t>
      </w:r>
      <w:r>
        <w:rPr>
          <w:rFonts w:eastAsia="Times New Roman"/>
        </w:rPr>
        <w:t xml:space="preserve">и </w:t>
      </w:r>
      <w:r>
        <w:rPr>
          <w:rFonts w:eastAsia="Times New Roman"/>
          <w:lang w:val="en-US"/>
        </w:rPr>
        <w:t>Maxtor</w:t>
      </w:r>
      <w:r w:rsidRPr="00E459C9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c</w:t>
      </w:r>
      <w:r w:rsidRPr="00E459C9">
        <w:rPr>
          <w:rFonts w:eastAsia="Times New Roman"/>
        </w:rPr>
        <w:t xml:space="preserve"> </w:t>
      </w:r>
      <w:r>
        <w:rPr>
          <w:rFonts w:eastAsia="Times New Roman"/>
        </w:rPr>
        <w:t xml:space="preserve">1998–2000 года </w:t>
      </w:r>
      <w:r w:rsidRPr="00E459C9">
        <w:rPr>
          <w:rFonts w:eastAsia="Times New Roman"/>
        </w:rPr>
        <w:t>приведены в</w:t>
      </w:r>
      <w:r w:rsidRPr="001B116C">
        <w:rPr>
          <w:rFonts w:eastAsia="Times New Roman"/>
        </w:rPr>
        <w:t xml:space="preserve"> </w:t>
      </w:r>
      <w:r>
        <w:rPr>
          <w:rFonts w:eastAsia="Times New Roman"/>
        </w:rPr>
        <w:t>Таблице 4</w:t>
      </w:r>
      <w:r w:rsidRPr="001B116C">
        <w:rPr>
          <w:rFonts w:eastAsia="Times New Roman"/>
        </w:rPr>
        <w:t>.</w:t>
      </w:r>
    </w:p>
    <w:p w14:paraId="4878CAFD" w14:textId="587F5841" w:rsidR="00C63F9C" w:rsidRPr="005E4847" w:rsidRDefault="00C63F9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5E4847">
        <w:rPr>
          <w:rFonts w:ascii="Times New Roman" w:hAnsi="Times New Roman"/>
          <w:sz w:val="24"/>
        </w:rPr>
        <w:t>Ценность компаний</w:t>
      </w:r>
      <w:r w:rsidR="009A5DD1">
        <w:rPr>
          <w:rFonts w:ascii="Times New Roman" w:hAnsi="Times New Roman"/>
          <w:sz w:val="24"/>
          <w:lang w:val="en-US"/>
        </w:rPr>
        <w:t xml:space="preserve">, </w:t>
      </w:r>
      <w:r w:rsidR="009A5DD1">
        <w:rPr>
          <w:rFonts w:ascii="Times New Roman" w:hAnsi="Times New Roman"/>
          <w:sz w:val="24"/>
        </w:rPr>
        <w:t>млрд долларов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21"/>
        <w:gridCol w:w="3115"/>
      </w:tblGrid>
      <w:tr w:rsidR="00C63F9C" w:rsidRPr="00740A55" w14:paraId="63512F80" w14:textId="77777777" w:rsidTr="00F82FD1">
        <w:tc>
          <w:tcPr>
            <w:tcW w:w="3190" w:type="dxa"/>
            <w:shd w:val="clear" w:color="auto" w:fill="auto"/>
          </w:tcPr>
          <w:p w14:paraId="5D103A21" w14:textId="28FB4492" w:rsidR="00C63F9C" w:rsidRPr="005E4847" w:rsidRDefault="009A5DD1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Y</w:t>
            </w:r>
            <w:r w:rsidR="00C63F9C" w:rsidRPr="005E4847">
              <w:rPr>
                <w:rFonts w:ascii="Times New Roman" w:hAnsi="Times New Roman" w:cs="Times New Roman"/>
              </w:rPr>
              <w:t>ear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5292E53F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Quantum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687172E2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Maxtor</w:t>
            </w:r>
            <w:proofErr w:type="spellEnd"/>
          </w:p>
        </w:tc>
      </w:tr>
      <w:tr w:rsidR="00C63F9C" w:rsidRPr="00740A55" w14:paraId="5891413D" w14:textId="77777777" w:rsidTr="00F82FD1">
        <w:tc>
          <w:tcPr>
            <w:tcW w:w="3190" w:type="dxa"/>
            <w:shd w:val="clear" w:color="auto" w:fill="auto"/>
          </w:tcPr>
          <w:p w14:paraId="3C9834D1" w14:textId="77777777" w:rsidR="00C63F9C" w:rsidRPr="005E4847" w:rsidRDefault="00C63F9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3190" w:type="dxa"/>
            <w:shd w:val="clear" w:color="auto" w:fill="auto"/>
          </w:tcPr>
          <w:p w14:paraId="362EFE4F" w14:textId="5A1D0E01" w:rsidR="00C63F9C" w:rsidRPr="005E4847" w:rsidRDefault="00C63F9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5.14</w:t>
            </w:r>
          </w:p>
        </w:tc>
        <w:tc>
          <w:tcPr>
            <w:tcW w:w="3190" w:type="dxa"/>
            <w:shd w:val="clear" w:color="auto" w:fill="auto"/>
          </w:tcPr>
          <w:p w14:paraId="43DEE202" w14:textId="18E85A03" w:rsidR="00C63F9C" w:rsidRPr="005E4847" w:rsidRDefault="00C63F9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4.49</w:t>
            </w:r>
          </w:p>
        </w:tc>
      </w:tr>
      <w:tr w:rsidR="00C63F9C" w:rsidRPr="00740A55" w14:paraId="0E2BEE7A" w14:textId="77777777" w:rsidTr="00F82FD1">
        <w:tc>
          <w:tcPr>
            <w:tcW w:w="3190" w:type="dxa"/>
            <w:shd w:val="clear" w:color="auto" w:fill="auto"/>
          </w:tcPr>
          <w:p w14:paraId="5780AB2F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1999</w:t>
            </w:r>
          </w:p>
        </w:tc>
        <w:tc>
          <w:tcPr>
            <w:tcW w:w="3190" w:type="dxa"/>
            <w:shd w:val="clear" w:color="auto" w:fill="auto"/>
          </w:tcPr>
          <w:p w14:paraId="7E3404BC" w14:textId="27AF15FB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19.60</w:t>
            </w:r>
          </w:p>
        </w:tc>
        <w:tc>
          <w:tcPr>
            <w:tcW w:w="3190" w:type="dxa"/>
            <w:shd w:val="clear" w:color="auto" w:fill="auto"/>
          </w:tcPr>
          <w:p w14:paraId="2CA69842" w14:textId="24D1EC0A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16.65</w:t>
            </w:r>
          </w:p>
        </w:tc>
      </w:tr>
      <w:tr w:rsidR="00C63F9C" w:rsidRPr="00740A55" w14:paraId="132CA32B" w14:textId="77777777" w:rsidTr="00F82FD1">
        <w:tc>
          <w:tcPr>
            <w:tcW w:w="3190" w:type="dxa"/>
            <w:shd w:val="clear" w:color="auto" w:fill="auto"/>
          </w:tcPr>
          <w:p w14:paraId="46687146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3190" w:type="dxa"/>
            <w:shd w:val="clear" w:color="auto" w:fill="auto"/>
          </w:tcPr>
          <w:p w14:paraId="2FCE51B0" w14:textId="02EAFAF4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3190" w:type="dxa"/>
            <w:shd w:val="clear" w:color="auto" w:fill="auto"/>
          </w:tcPr>
          <w:p w14:paraId="19209CD0" w14:textId="245906C0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2.45</w:t>
            </w:r>
          </w:p>
        </w:tc>
      </w:tr>
      <w:tr w:rsidR="00C63F9C" w:rsidRPr="00740A55" w14:paraId="6031BCAD" w14:textId="77777777" w:rsidTr="00F82FD1">
        <w:tc>
          <w:tcPr>
            <w:tcW w:w="3190" w:type="dxa"/>
            <w:shd w:val="clear" w:color="auto" w:fill="auto"/>
          </w:tcPr>
          <w:p w14:paraId="327C66AA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3190" w:type="dxa"/>
            <w:shd w:val="clear" w:color="auto" w:fill="auto"/>
          </w:tcPr>
          <w:p w14:paraId="697B4A84" w14:textId="0BAA2209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3190" w:type="dxa"/>
            <w:shd w:val="clear" w:color="auto" w:fill="auto"/>
          </w:tcPr>
          <w:p w14:paraId="39E6A416" w14:textId="3B589F1F" w:rsidR="00C63F9C" w:rsidRPr="009A5DD1" w:rsidRDefault="00C63F9C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4847">
              <w:rPr>
                <w:rFonts w:ascii="Times New Roman" w:hAnsi="Times New Roman" w:cs="Times New Roman"/>
              </w:rPr>
              <w:t>2.1</w:t>
            </w:r>
            <w:r w:rsidR="009A5DD1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</w:tbl>
    <w:p w14:paraId="4E514F25" w14:textId="77777777" w:rsidR="00C90A79" w:rsidRDefault="00C90A79" w:rsidP="00446743">
      <w:pPr>
        <w:pStyle w:val="aff1"/>
      </w:pPr>
    </w:p>
    <w:p w14:paraId="24D6D59B" w14:textId="0B86D2CA" w:rsidR="0071564A" w:rsidRPr="00FF79C5" w:rsidRDefault="0071564A" w:rsidP="00446743">
      <w:pPr>
        <w:pStyle w:val="aff1"/>
      </w:pPr>
      <w:r>
        <w:t>Источник</w:t>
      </w:r>
      <w:r>
        <w:rPr>
          <w:lang w:val="en-US"/>
        </w:rPr>
        <w:t>:</w:t>
      </w:r>
      <w:r w:rsidR="00FF79C5">
        <w:t xml:space="preserve"> составлено автором </w:t>
      </w:r>
    </w:p>
    <w:p w14:paraId="34372C8B" w14:textId="1880EB7D" w:rsidR="00C63F9C" w:rsidRPr="00446743" w:rsidRDefault="00446743" w:rsidP="00446743">
      <w:pPr>
        <w:pStyle w:val="aff1"/>
      </w:pPr>
      <w:r>
        <w:t xml:space="preserve">Для расчета </w:t>
      </w:r>
      <w:r w:rsidRPr="00274F21">
        <w:t>σ</w:t>
      </w:r>
      <w:r>
        <w:t xml:space="preserve"> можно использовать </w:t>
      </w:r>
      <w:r w:rsidR="00C63F9C" w:rsidRPr="00274F21">
        <w:t>мер</w:t>
      </w:r>
      <w:r>
        <w:t>у</w:t>
      </w:r>
      <w:r w:rsidR="00C63F9C" w:rsidRPr="00274F21">
        <w:t xml:space="preserve"> Паркинсона (волатильность Паркинсона). Для нахождения </w:t>
      </w:r>
      <w:r w:rsidR="00D353CA" w:rsidRPr="00274F21">
        <w:t>σ</w:t>
      </w:r>
      <w:r w:rsidR="00C63F9C" w:rsidRPr="00274F21">
        <w:t xml:space="preserve"> по данному методу необходимо рассчитать процентное отклонение каждого значения от среднего по выборке. Далее из максимально положительного значения вычитаем максимально отрицательное. Полученную разницу необходимо делим на 2 (нахождение усреднённого значения), а также делим получившееся значение на корень из количества периодов (в год). </w:t>
      </w:r>
    </w:p>
    <w:p w14:paraId="43B4907C" w14:textId="1237BAC2" w:rsidR="00C63F9C" w:rsidRPr="00292517" w:rsidRDefault="00D353CA" w:rsidP="00C63F9C">
      <w:pPr>
        <w:pStyle w:val="aff1"/>
      </w:pPr>
      <w:r w:rsidRPr="00274F21">
        <w:t>σ</w:t>
      </w:r>
      <w:r w:rsidR="00C63F9C" w:rsidRPr="0050575E">
        <w:t xml:space="preserve"> </w:t>
      </w:r>
      <w:r w:rsidR="00C63F9C">
        <w:t xml:space="preserve">по компании </w:t>
      </w:r>
      <w:r w:rsidR="00C63F9C">
        <w:rPr>
          <w:lang w:val="en-US"/>
        </w:rPr>
        <w:t>Quantum</w:t>
      </w:r>
      <w:r w:rsidR="00C63F9C" w:rsidRPr="0050575E">
        <w:t xml:space="preserve"> </w:t>
      </w:r>
      <w:r w:rsidR="00C63F9C">
        <w:t>равна 67</w:t>
      </w:r>
      <w:r w:rsidR="00C63F9C" w:rsidRPr="00F7562D">
        <w:t>.</w:t>
      </w:r>
      <w:r w:rsidR="00C63F9C">
        <w:t>89</w:t>
      </w:r>
      <w:r w:rsidR="00C63F9C" w:rsidRPr="00F7562D">
        <w:t>% (</w:t>
      </w:r>
      <w:r w:rsidR="00C63F9C">
        <w:t>0</w:t>
      </w:r>
      <w:r w:rsidR="00C63F9C" w:rsidRPr="005B0811">
        <w:t>.</w:t>
      </w:r>
      <w:r w:rsidR="00C63F9C">
        <w:t>6789</w:t>
      </w:r>
      <w:r w:rsidR="00C63F9C" w:rsidRPr="00F7562D">
        <w:t>)</w:t>
      </w:r>
    </w:p>
    <w:p w14:paraId="0117C389" w14:textId="1472C68D" w:rsidR="00C63F9C" w:rsidRDefault="00D353CA" w:rsidP="00C63F9C">
      <w:pPr>
        <w:pStyle w:val="aff1"/>
      </w:pPr>
      <w:r w:rsidRPr="00274F21">
        <w:t>σ</w:t>
      </w:r>
      <w:r w:rsidR="00C63F9C" w:rsidRPr="0050575E">
        <w:t xml:space="preserve"> </w:t>
      </w:r>
      <w:r w:rsidR="00C63F9C">
        <w:t xml:space="preserve">по компании </w:t>
      </w:r>
      <w:r w:rsidR="00C63F9C">
        <w:rPr>
          <w:lang w:val="en-US"/>
        </w:rPr>
        <w:t>Maxtor</w:t>
      </w:r>
      <w:r w:rsidR="00C63F9C" w:rsidRPr="0050575E">
        <w:t xml:space="preserve"> </w:t>
      </w:r>
      <w:r w:rsidR="00C63F9C">
        <w:t xml:space="preserve">равна </w:t>
      </w:r>
      <w:r w:rsidR="00C63F9C" w:rsidRPr="00F7562D">
        <w:t>63.77% (0.</w:t>
      </w:r>
      <w:r w:rsidR="00C63F9C" w:rsidRPr="004477FF">
        <w:t xml:space="preserve">6377) </w:t>
      </w:r>
      <w:r w:rsidR="00C63F9C">
        <w:t xml:space="preserve"> </w:t>
      </w:r>
    </w:p>
    <w:p w14:paraId="07B5141F" w14:textId="77777777" w:rsidR="00C63F9C" w:rsidRPr="00DE248B" w:rsidRDefault="00C63F9C" w:rsidP="00C63F9C">
      <w:pPr>
        <w:pStyle w:val="aff1"/>
        <w:rPr>
          <w:color w:val="000000"/>
        </w:rPr>
      </w:pPr>
      <w:r w:rsidRPr="00DE248B">
        <w:rPr>
          <w:color w:val="000000"/>
        </w:rPr>
        <w:t xml:space="preserve">Предположим, значения корреляции в трех различных сценариях: 0.3; 0.5 и 0.9. </w:t>
      </w:r>
    </w:p>
    <w:p w14:paraId="48D1A954" w14:textId="6ED27F7B" w:rsidR="00C63F9C" w:rsidRDefault="00C63F9C" w:rsidP="00C63F9C">
      <w:pPr>
        <w:pStyle w:val="aff1"/>
      </w:pPr>
      <w:r w:rsidRPr="008E2D9F">
        <w:rPr>
          <w:color w:val="000000"/>
        </w:rPr>
        <w:lastRenderedPageBreak/>
        <w:t xml:space="preserve">При значении </w:t>
      </w:r>
      <w:r>
        <w:sym w:font="Symbol" w:char="F072"/>
      </w:r>
      <w:r w:rsidRPr="0050575E">
        <w:t xml:space="preserve"> </w:t>
      </w:r>
      <w:r w:rsidR="005D2F35">
        <w:t>равной 0</w:t>
      </w:r>
      <w:r w:rsidR="005D2F35" w:rsidRPr="005D2F35">
        <w:t xml:space="preserve">.9 </w:t>
      </w:r>
      <w:r w:rsidR="005D2F35">
        <w:rPr>
          <w:lang w:val="en-US"/>
        </w:rPr>
        <w:t>c</w:t>
      </w:r>
      <w:r w:rsidR="005D2F35" w:rsidRPr="005D2F35">
        <w:t xml:space="preserve"> </w:t>
      </w:r>
      <w:r w:rsidR="005D2F35">
        <w:t xml:space="preserve">помощью формулы </w:t>
      </w:r>
      <w:r w:rsidR="00D353CA">
        <w:t>4</w:t>
      </w:r>
      <w:r w:rsidR="005D2F35">
        <w:t xml:space="preserve"> </w:t>
      </w:r>
    </w:p>
    <w:p w14:paraId="066ACDDE" w14:textId="36BBCB52" w:rsidR="005D2F35" w:rsidRPr="00CE20F2" w:rsidRDefault="005D2F35" w:rsidP="005D2F35">
      <w:pPr>
        <w:pStyle w:val="a7"/>
        <w:rPr>
          <w:rFonts w:eastAsiaTheme="minorEastAsia"/>
          <w:color w:val="000000" w:themeColor="text1"/>
        </w:rPr>
      </w:pPr>
      <w:r w:rsidRPr="00CE20F2">
        <w:rPr>
          <w:color w:val="000000" w:themeColor="text1"/>
        </w:rPr>
        <w:tab/>
      </w:r>
      <m:oMath>
        <m:r>
          <w:rPr>
            <w:rFonts w:ascii="Cambria Math" w:hAnsi="Cambria Math"/>
            <w:i/>
            <w:color w:val="000000" w:themeColor="text1"/>
          </w:rPr>
          <w:sym w:font="Symbol" w:char="F073"/>
        </m:r>
        <m:r>
          <w:rPr>
            <w:rFonts w:ascii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 w:themeColor="text1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bSup>
            <m:r>
              <w:rPr>
                <w:rFonts w:ascii="Cambria Math" w:hAnsi="Cambria Math"/>
                <w:color w:val="000000" w:themeColor="text1"/>
              </w:rPr>
              <m:t>-2ρ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u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color w:val="000000" w:themeColor="text1"/>
                  </w:rPr>
                  <w:sym w:font="Symbol" w:char="F073"/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v</m:t>
                </m:r>
              </m:sub>
            </m:sSub>
          </m:e>
        </m:rad>
      </m:oMath>
      <w:r w:rsidRPr="00CE20F2">
        <w:rPr>
          <w:rFonts w:eastAsiaTheme="minorEastAsia"/>
          <w:color w:val="000000" w:themeColor="text1"/>
        </w:rPr>
        <w:t>,</w:t>
      </w:r>
      <w:r w:rsidRPr="00CE20F2">
        <w:rPr>
          <w:rFonts w:eastAsiaTheme="minorEastAsia"/>
          <w:color w:val="000000" w:themeColor="text1"/>
        </w:rPr>
        <w:tab/>
        <w:t>(</w:t>
      </w:r>
      <w:r w:rsidR="00BB6264" w:rsidRPr="00D23947">
        <w:rPr>
          <w:rFonts w:eastAsiaTheme="minorEastAsia"/>
          <w:color w:val="000000" w:themeColor="text1"/>
        </w:rPr>
        <w:t>5</w:t>
      </w:r>
      <w:r w:rsidRPr="00CE20F2">
        <w:rPr>
          <w:rFonts w:eastAsiaTheme="minorEastAsia"/>
          <w:color w:val="000000" w:themeColor="text1"/>
        </w:rPr>
        <w:t>)</w:t>
      </w:r>
    </w:p>
    <w:p w14:paraId="5374B4A5" w14:textId="77777777" w:rsidR="005D2F35" w:rsidRPr="005D2F35" w:rsidRDefault="005D2F35" w:rsidP="00C63F9C">
      <w:pPr>
        <w:pStyle w:val="aff1"/>
        <w:rPr>
          <w:color w:val="000000"/>
        </w:rPr>
      </w:pPr>
    </w:p>
    <w:p w14:paraId="4511E003" w14:textId="2EC45803" w:rsidR="00C63F9C" w:rsidRPr="00D353CA" w:rsidRDefault="005D2F35" w:rsidP="00C63F9C">
      <w:pPr>
        <w:pStyle w:val="aff1"/>
        <w:rPr>
          <w:color w:val="000000" w:themeColor="text1"/>
        </w:rPr>
      </w:pPr>
      <w:r w:rsidRPr="00D353CA">
        <w:rPr>
          <w:color w:val="000000" w:themeColor="text1"/>
        </w:rPr>
        <w:t xml:space="preserve">получаем, что </w:t>
      </w:r>
      <w:r w:rsidR="00C63F9C" w:rsidRPr="00D353CA">
        <w:rPr>
          <w:color w:val="000000" w:themeColor="text1"/>
        </w:rPr>
        <w:t xml:space="preserve">σ для </w:t>
      </w:r>
      <w:r w:rsidR="00C63F9C" w:rsidRPr="00D353CA">
        <w:rPr>
          <w:color w:val="000000" w:themeColor="text1"/>
          <w:lang w:val="en-US"/>
        </w:rPr>
        <w:t>Quantum</w:t>
      </w:r>
      <w:r w:rsidR="00C63F9C" w:rsidRPr="00D353CA">
        <w:rPr>
          <w:color w:val="000000" w:themeColor="text1"/>
        </w:rPr>
        <w:t xml:space="preserve"> и </w:t>
      </w:r>
      <w:r w:rsidR="00C63F9C" w:rsidRPr="00D353CA">
        <w:rPr>
          <w:color w:val="000000" w:themeColor="text1"/>
          <w:lang w:val="en-US"/>
        </w:rPr>
        <w:t>Maxtor</w:t>
      </w:r>
      <w:r w:rsidR="00C63F9C" w:rsidRPr="00D353CA">
        <w:rPr>
          <w:color w:val="000000" w:themeColor="text1"/>
        </w:rPr>
        <w:t>= 0</w:t>
      </w:r>
      <w:r w:rsidR="00CA0B9F" w:rsidRPr="00E54C7F">
        <w:rPr>
          <w:color w:val="000000" w:themeColor="text1"/>
        </w:rPr>
        <w:t>.</w:t>
      </w:r>
      <w:r w:rsidR="00C63F9C" w:rsidRPr="00D353CA">
        <w:rPr>
          <w:color w:val="000000" w:themeColor="text1"/>
        </w:rPr>
        <w:t>2971</w:t>
      </w:r>
    </w:p>
    <w:p w14:paraId="4EB2DFB4" w14:textId="1BBF681C" w:rsidR="005D2F35" w:rsidRPr="00D353CA" w:rsidRDefault="007321C9" w:rsidP="005D2F35">
      <w:pPr>
        <w:pStyle w:val="aff1"/>
        <w:rPr>
          <w:color w:val="000000" w:themeColor="text1"/>
          <w:vertAlign w:val="subscript"/>
        </w:rPr>
      </w:pPr>
      <w:r w:rsidRPr="00D353CA">
        <w:rPr>
          <w:color w:val="000000" w:themeColor="text1"/>
        </w:rPr>
        <w:t xml:space="preserve">Далее с помощью формул </w:t>
      </w:r>
      <w:r w:rsidR="00D353CA" w:rsidRPr="00D353CA">
        <w:rPr>
          <w:color w:val="000000" w:themeColor="text1"/>
        </w:rPr>
        <w:t>3</w:t>
      </w:r>
      <w:r w:rsidR="005D2F35" w:rsidRPr="00D353CA">
        <w:rPr>
          <w:color w:val="000000" w:themeColor="text1"/>
        </w:rPr>
        <w:t xml:space="preserve">.1 и </w:t>
      </w:r>
      <w:r w:rsidR="00D353CA" w:rsidRPr="00D353CA">
        <w:rPr>
          <w:color w:val="000000" w:themeColor="text1"/>
        </w:rPr>
        <w:t>3.</w:t>
      </w:r>
      <w:r w:rsidR="005D2F35" w:rsidRPr="00D353CA">
        <w:rPr>
          <w:color w:val="000000" w:themeColor="text1"/>
        </w:rPr>
        <w:t xml:space="preserve">2 </w:t>
      </w:r>
      <w:r w:rsidRPr="00C93016">
        <w:rPr>
          <w:color w:val="000000" w:themeColor="text1"/>
        </w:rPr>
        <w:t xml:space="preserve">вычисляем </w:t>
      </w:r>
      <w:r w:rsidRPr="00C93016">
        <w:rPr>
          <w:color w:val="000000" w:themeColor="text1"/>
          <w:lang w:val="en-US"/>
        </w:rPr>
        <w:t>d</w:t>
      </w:r>
      <w:r w:rsidR="00D353CA" w:rsidRPr="00C93016">
        <w:rPr>
          <w:color w:val="000000" w:themeColor="text1"/>
          <w:vertAlign w:val="subscript"/>
        </w:rPr>
        <w:t>1</w:t>
      </w:r>
      <w:r w:rsidRPr="00C93016">
        <w:rPr>
          <w:color w:val="000000" w:themeColor="text1"/>
        </w:rPr>
        <w:t xml:space="preserve"> и </w:t>
      </w:r>
      <w:r w:rsidRPr="00C93016">
        <w:rPr>
          <w:color w:val="000000" w:themeColor="text1"/>
          <w:lang w:val="en-US"/>
        </w:rPr>
        <w:t>d</w:t>
      </w:r>
      <w:r w:rsidR="00D353CA" w:rsidRPr="00C93016">
        <w:rPr>
          <w:color w:val="000000" w:themeColor="text1"/>
          <w:vertAlign w:val="subscript"/>
        </w:rPr>
        <w:t>2</w:t>
      </w:r>
    </w:p>
    <w:p w14:paraId="3F3CDD6C" w14:textId="6E0A4A71" w:rsidR="005D2F35" w:rsidRPr="00D353CA" w:rsidRDefault="005D2F35" w:rsidP="005D2F35">
      <w:pPr>
        <w:pStyle w:val="a7"/>
        <w:rPr>
          <w:rFonts w:eastAsiaTheme="minorEastAsia"/>
          <w:color w:val="000000" w:themeColor="text1"/>
        </w:rPr>
      </w:pPr>
      <w:r w:rsidRPr="00D353CA">
        <w:rPr>
          <w:rFonts w:eastAsiaTheme="minorEastAsia"/>
          <w:color w:val="000000" w:themeColor="text1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  <w:szCs w:val="24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Cs w:val="24"/>
                  </w:rPr>
                  <m:t>(ln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func>
            <m:r>
              <w:rPr>
                <w:rFonts w:ascii="Cambria Math" w:hAnsi="Cambria Math"/>
                <w:color w:val="000000" w:themeColor="text1"/>
                <w:szCs w:val="24"/>
              </w:rPr>
              <m:t>)+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) </m:t>
            </m:r>
          </m:num>
          <m:den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σ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 w:themeColor="text1"/>
                    <w:szCs w:val="24"/>
                    <w:lang w:val="en-US"/>
                  </w:rPr>
                  <m:t>T</m:t>
                </m:r>
              </m:e>
            </m:rad>
          </m:den>
        </m:f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</m:oMath>
      <w:r w:rsidRPr="00D353CA">
        <w:rPr>
          <w:rFonts w:eastAsiaTheme="minorEastAsia"/>
          <w:color w:val="000000" w:themeColor="text1"/>
        </w:rPr>
        <w:t>,</w:t>
      </w:r>
      <w:r w:rsidRPr="00D353CA">
        <w:rPr>
          <w:rFonts w:eastAsiaTheme="minorEastAsia"/>
          <w:color w:val="000000" w:themeColor="text1"/>
        </w:rPr>
        <w:tab/>
        <w:t>(</w:t>
      </w:r>
      <w:r w:rsidR="00D353CA" w:rsidRPr="00D353CA">
        <w:rPr>
          <w:rFonts w:eastAsiaTheme="minorEastAsia"/>
          <w:color w:val="000000" w:themeColor="text1"/>
        </w:rPr>
        <w:t>3</w:t>
      </w:r>
      <w:r w:rsidRPr="00D353CA">
        <w:rPr>
          <w:rFonts w:eastAsiaTheme="minorEastAsia"/>
          <w:color w:val="000000" w:themeColor="text1"/>
        </w:rPr>
        <w:t>)</w:t>
      </w:r>
    </w:p>
    <w:p w14:paraId="71727301" w14:textId="7C8E1543" w:rsidR="005D2F35" w:rsidRPr="007321C9" w:rsidRDefault="005D2F35" w:rsidP="007321C9">
      <w:pPr>
        <w:pStyle w:val="a7"/>
        <w:rPr>
          <w:rFonts w:eastAsiaTheme="minorEastAsia"/>
          <w:color w:val="000000" w:themeColor="text1"/>
        </w:rPr>
      </w:pPr>
      <w:r w:rsidRPr="00D353CA">
        <w:rPr>
          <w:color w:val="000000" w:themeColor="text1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-σ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</m:rad>
      </m:oMath>
      <w:r w:rsidRPr="00C660E9">
        <w:rPr>
          <w:rFonts w:eastAsiaTheme="minorEastAsia"/>
          <w:color w:val="000000" w:themeColor="text1"/>
        </w:rPr>
        <w:t>,</w:t>
      </w:r>
      <w:r w:rsidRPr="00C660E9">
        <w:rPr>
          <w:rFonts w:eastAsiaTheme="minorEastAsia"/>
          <w:color w:val="000000" w:themeColor="text1"/>
        </w:rPr>
        <w:tab/>
        <w:t>(</w:t>
      </w:r>
      <w:r w:rsidR="00BB6264" w:rsidRPr="00D23947">
        <w:rPr>
          <w:rFonts w:eastAsiaTheme="minorEastAsia"/>
          <w:color w:val="000000" w:themeColor="text1"/>
        </w:rPr>
        <w:t>4</w:t>
      </w:r>
      <w:r w:rsidRPr="00C660E9">
        <w:rPr>
          <w:rFonts w:eastAsiaTheme="minorEastAsia"/>
          <w:color w:val="000000" w:themeColor="text1"/>
        </w:rPr>
        <w:t>)</w:t>
      </w:r>
    </w:p>
    <w:p w14:paraId="76E1BF4C" w14:textId="496381A3" w:rsidR="00C63F9C" w:rsidRPr="00DB7B93" w:rsidRDefault="00C63F9C" w:rsidP="00C63F9C">
      <w:pPr>
        <w:pStyle w:val="aff1"/>
      </w:pPr>
      <w:r>
        <w:rPr>
          <w:lang w:val="en-US"/>
        </w:rPr>
        <w:t>T</w:t>
      </w:r>
      <w:r w:rsidRPr="00906B09">
        <w:t>=</w:t>
      </w:r>
      <w:r>
        <w:t>1</w:t>
      </w:r>
      <w:r w:rsidRPr="00906B09">
        <w:t xml:space="preserve">, </w:t>
      </w:r>
      <w:r>
        <w:t xml:space="preserve">так как рассматривается </w:t>
      </w:r>
      <w:r w:rsidR="00C54046">
        <w:t xml:space="preserve">реальный </w:t>
      </w:r>
      <w:r>
        <w:t xml:space="preserve">опцион на обмен активами со сроком </w:t>
      </w:r>
      <w:r w:rsidR="0087528F">
        <w:t>исполнения</w:t>
      </w:r>
      <w:r>
        <w:t xml:space="preserve"> один год</w:t>
      </w:r>
      <w:r w:rsidRPr="00906B09">
        <w:t xml:space="preserve">. </w:t>
      </w:r>
      <w:r w:rsidR="007321C9">
        <w:t>Получаем</w:t>
      </w:r>
      <w:r w:rsidR="007321C9" w:rsidRPr="00DB7B93">
        <w:t>,</w:t>
      </w:r>
      <w:r w:rsidR="007321C9">
        <w:t xml:space="preserve"> что показатели </w:t>
      </w:r>
      <w:r w:rsidR="007321C9">
        <w:rPr>
          <w:lang w:val="en-US"/>
        </w:rPr>
        <w:t>d</w:t>
      </w:r>
      <w:r w:rsidR="007321C9" w:rsidRPr="00DB7B93">
        <w:rPr>
          <w:vertAlign w:val="subscript"/>
        </w:rPr>
        <w:t>1</w:t>
      </w:r>
      <w:r w:rsidR="007321C9">
        <w:rPr>
          <w:vertAlign w:val="subscript"/>
        </w:rPr>
        <w:t xml:space="preserve"> </w:t>
      </w:r>
      <w:r w:rsidR="007321C9">
        <w:t xml:space="preserve">и </w:t>
      </w:r>
      <w:r w:rsidR="007321C9">
        <w:rPr>
          <w:lang w:val="en-US"/>
        </w:rPr>
        <w:t>d</w:t>
      </w:r>
      <w:r w:rsidR="007321C9" w:rsidRPr="00DB7B93">
        <w:rPr>
          <w:vertAlign w:val="subscript"/>
        </w:rPr>
        <w:t xml:space="preserve">2 </w:t>
      </w:r>
      <w:r w:rsidR="007321C9">
        <w:t>равны</w:t>
      </w:r>
      <w:r w:rsidR="007321C9" w:rsidRPr="00DB7B93">
        <w:t>:</w:t>
      </w:r>
    </w:p>
    <w:p w14:paraId="4D74B32E" w14:textId="2D43C4CB" w:rsidR="00C63F9C" w:rsidRPr="00DB7B93" w:rsidRDefault="00C63F9C" w:rsidP="00C63F9C">
      <w:pPr>
        <w:pStyle w:val="aff1"/>
        <w:rPr>
          <w:color w:val="000000"/>
          <w:szCs w:val="28"/>
        </w:rPr>
      </w:pPr>
      <w:r w:rsidRPr="00B7639F">
        <w:rPr>
          <w:color w:val="000000"/>
          <w:szCs w:val="28"/>
          <w:lang w:val="en-US"/>
        </w:rPr>
        <w:t>d</w:t>
      </w:r>
      <w:r w:rsidRPr="00B7639F">
        <w:rPr>
          <w:color w:val="000000"/>
          <w:szCs w:val="28"/>
          <w:vertAlign w:val="subscript"/>
        </w:rPr>
        <w:t>1</w:t>
      </w:r>
      <w:r w:rsidRPr="00B7639F">
        <w:rPr>
          <w:color w:val="000000"/>
          <w:szCs w:val="28"/>
        </w:rPr>
        <w:t>=</w:t>
      </w:r>
      <w:r>
        <w:rPr>
          <w:color w:val="000000"/>
          <w:szCs w:val="28"/>
        </w:rPr>
        <w:t>0</w:t>
      </w:r>
      <w:r w:rsidRPr="005B0811">
        <w:rPr>
          <w:color w:val="000000"/>
          <w:szCs w:val="28"/>
        </w:rPr>
        <w:t>.</w:t>
      </w:r>
      <w:r>
        <w:rPr>
          <w:color w:val="000000"/>
          <w:szCs w:val="28"/>
        </w:rPr>
        <w:t>6</w:t>
      </w:r>
      <w:r w:rsidR="00D353CA" w:rsidRPr="00DB7B93">
        <w:rPr>
          <w:color w:val="000000"/>
          <w:szCs w:val="28"/>
        </w:rPr>
        <w:t>2</w:t>
      </w:r>
    </w:p>
    <w:p w14:paraId="110ACD32" w14:textId="346F7C40" w:rsidR="00C63F9C" w:rsidRPr="00A80E95" w:rsidRDefault="00C63F9C" w:rsidP="00C63F9C">
      <w:pPr>
        <w:pStyle w:val="aff1"/>
        <w:rPr>
          <w:color w:val="000000"/>
          <w:szCs w:val="28"/>
        </w:rPr>
      </w:pPr>
      <w:r w:rsidRPr="00B7639F">
        <w:rPr>
          <w:color w:val="000000"/>
          <w:szCs w:val="28"/>
          <w:lang w:val="en-US"/>
        </w:rPr>
        <w:t>d</w:t>
      </w:r>
      <w:r w:rsidRPr="00B7639F">
        <w:rPr>
          <w:color w:val="000000"/>
          <w:szCs w:val="28"/>
          <w:vertAlign w:val="subscript"/>
        </w:rPr>
        <w:t>2</w:t>
      </w:r>
      <w:r w:rsidRPr="00B7639F">
        <w:rPr>
          <w:color w:val="000000"/>
          <w:szCs w:val="28"/>
        </w:rPr>
        <w:t xml:space="preserve">= </w:t>
      </w:r>
      <w:r>
        <w:rPr>
          <w:color w:val="000000"/>
          <w:szCs w:val="28"/>
        </w:rPr>
        <w:t>0</w:t>
      </w:r>
      <w:r w:rsidRPr="00A80E95">
        <w:rPr>
          <w:color w:val="000000"/>
          <w:szCs w:val="28"/>
        </w:rPr>
        <w:t>.</w:t>
      </w:r>
      <w:r>
        <w:rPr>
          <w:color w:val="000000"/>
          <w:szCs w:val="28"/>
        </w:rPr>
        <w:t>3</w:t>
      </w:r>
      <w:r w:rsidRPr="0099748C">
        <w:rPr>
          <w:color w:val="000000"/>
          <w:szCs w:val="28"/>
        </w:rPr>
        <w:t>2</w:t>
      </w:r>
    </w:p>
    <w:p w14:paraId="666EB6B4" w14:textId="2084748B" w:rsidR="00C63F9C" w:rsidRPr="00D9768E" w:rsidRDefault="00C63F9C" w:rsidP="00C63F9C">
      <w:pPr>
        <w:pStyle w:val="aff1"/>
        <w:rPr>
          <w:color w:val="000000"/>
          <w:szCs w:val="28"/>
          <w:vertAlign w:val="subscript"/>
        </w:rPr>
      </w:pPr>
      <w:r w:rsidRPr="00B7639F">
        <w:rPr>
          <w:color w:val="000000"/>
          <w:szCs w:val="28"/>
          <w:lang w:val="en-US"/>
        </w:rPr>
        <w:t>N</w:t>
      </w:r>
      <w:r w:rsidRPr="00B7639F">
        <w:rPr>
          <w:color w:val="000000"/>
          <w:szCs w:val="28"/>
          <w:vertAlign w:val="subscript"/>
          <w:lang w:val="en-US"/>
        </w:rPr>
        <w:t>d</w:t>
      </w:r>
      <w:r w:rsidRPr="00B7639F">
        <w:rPr>
          <w:color w:val="000000"/>
          <w:szCs w:val="28"/>
          <w:vertAlign w:val="subscript"/>
        </w:rPr>
        <w:t>1</w:t>
      </w:r>
      <w:r w:rsidRPr="00B7639F">
        <w:rPr>
          <w:color w:val="000000"/>
          <w:szCs w:val="28"/>
        </w:rPr>
        <w:t>=</w:t>
      </w:r>
      <w:r w:rsidRPr="00ED5064">
        <w:rPr>
          <w:color w:val="000000"/>
          <w:szCs w:val="28"/>
        </w:rPr>
        <w:t>0</w:t>
      </w:r>
      <w:r w:rsidRPr="005B0811">
        <w:rPr>
          <w:color w:val="000000"/>
          <w:szCs w:val="28"/>
        </w:rPr>
        <w:t>.</w:t>
      </w:r>
      <w:r w:rsidRPr="00A80E95">
        <w:rPr>
          <w:color w:val="000000"/>
          <w:szCs w:val="28"/>
        </w:rPr>
        <w:t>7</w:t>
      </w:r>
      <w:r>
        <w:rPr>
          <w:color w:val="000000"/>
          <w:szCs w:val="28"/>
        </w:rPr>
        <w:t>3</w:t>
      </w:r>
      <w:r w:rsidR="00885360">
        <w:t>–</w:t>
      </w:r>
      <w:r w:rsidRPr="00B7639F">
        <w:rPr>
          <w:color w:val="000000"/>
          <w:szCs w:val="28"/>
        </w:rPr>
        <w:t xml:space="preserve"> значение кумулятивной функции нормального стандартного распределения для </w:t>
      </w:r>
      <w:r w:rsidRPr="00B7639F">
        <w:rPr>
          <w:color w:val="000000"/>
          <w:szCs w:val="28"/>
          <w:lang w:val="en-US"/>
        </w:rPr>
        <w:t>d</w:t>
      </w:r>
      <w:r>
        <w:rPr>
          <w:color w:val="000000"/>
          <w:szCs w:val="28"/>
          <w:vertAlign w:val="subscript"/>
        </w:rPr>
        <w:t>1</w:t>
      </w:r>
    </w:p>
    <w:p w14:paraId="4063F26E" w14:textId="0147FFA9" w:rsidR="00C63F9C" w:rsidRPr="0059031C" w:rsidRDefault="00C63F9C" w:rsidP="00C63F9C">
      <w:pPr>
        <w:pStyle w:val="aff1"/>
        <w:rPr>
          <w:color w:val="000000"/>
          <w:szCs w:val="28"/>
          <w:vertAlign w:val="subscript"/>
        </w:rPr>
      </w:pPr>
      <w:r w:rsidRPr="00B7639F">
        <w:rPr>
          <w:color w:val="000000"/>
          <w:szCs w:val="28"/>
          <w:lang w:val="en-US"/>
        </w:rPr>
        <w:t>N</w:t>
      </w:r>
      <w:r w:rsidRPr="00B7639F">
        <w:rPr>
          <w:color w:val="000000"/>
          <w:szCs w:val="28"/>
          <w:vertAlign w:val="subscript"/>
          <w:lang w:val="en-US"/>
        </w:rPr>
        <w:t>d</w:t>
      </w:r>
      <w:r w:rsidRPr="00B7639F">
        <w:rPr>
          <w:color w:val="000000"/>
          <w:szCs w:val="28"/>
          <w:vertAlign w:val="subscript"/>
        </w:rPr>
        <w:t>2</w:t>
      </w:r>
      <w:r w:rsidRPr="00B7639F">
        <w:rPr>
          <w:color w:val="000000"/>
          <w:szCs w:val="28"/>
        </w:rPr>
        <w:t>=</w:t>
      </w:r>
      <w:r w:rsidRPr="00ED5064">
        <w:rPr>
          <w:color w:val="000000"/>
          <w:szCs w:val="28"/>
        </w:rPr>
        <w:t>0</w:t>
      </w:r>
      <w:r w:rsidRPr="005B0811">
        <w:rPr>
          <w:color w:val="000000"/>
          <w:szCs w:val="28"/>
        </w:rPr>
        <w:t>.</w:t>
      </w:r>
      <w:r w:rsidRPr="00274F21">
        <w:rPr>
          <w:color w:val="000000"/>
          <w:szCs w:val="28"/>
        </w:rPr>
        <w:t>6</w:t>
      </w:r>
      <w:r w:rsidR="00D353CA" w:rsidRPr="00D353CA">
        <w:rPr>
          <w:color w:val="000000"/>
          <w:szCs w:val="28"/>
        </w:rPr>
        <w:t>3</w:t>
      </w:r>
      <w:r w:rsidR="00885360">
        <w:t>–</w:t>
      </w:r>
      <w:r w:rsidRPr="00B7639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</w:t>
      </w:r>
      <w:r w:rsidRPr="00B7639F">
        <w:rPr>
          <w:color w:val="000000"/>
          <w:szCs w:val="28"/>
        </w:rPr>
        <w:t xml:space="preserve">начение кумулятивной функции нормального стандартного распределения для </w:t>
      </w:r>
      <w:r w:rsidRPr="00B7639F">
        <w:rPr>
          <w:color w:val="000000"/>
          <w:szCs w:val="28"/>
          <w:lang w:val="en-US"/>
        </w:rPr>
        <w:t>d</w:t>
      </w:r>
      <w:r>
        <w:rPr>
          <w:color w:val="000000"/>
          <w:szCs w:val="28"/>
          <w:vertAlign w:val="subscript"/>
        </w:rPr>
        <w:t>2</w:t>
      </w:r>
    </w:p>
    <w:p w14:paraId="55583409" w14:textId="223B69BB" w:rsidR="00C63F9C" w:rsidRDefault="00C63F9C" w:rsidP="00C63F9C">
      <w:pPr>
        <w:pStyle w:val="aff1"/>
        <w:rPr>
          <w:color w:val="000000"/>
          <w:szCs w:val="28"/>
        </w:rPr>
      </w:pPr>
      <w:r>
        <w:rPr>
          <w:color w:val="000000"/>
          <w:szCs w:val="28"/>
        </w:rPr>
        <w:t xml:space="preserve">Далее рассчитывается </w:t>
      </w:r>
      <w:r w:rsidRPr="00B7639F">
        <w:rPr>
          <w:color w:val="000000"/>
          <w:szCs w:val="28"/>
        </w:rPr>
        <w:t xml:space="preserve">стоимость </w:t>
      </w:r>
      <w:r w:rsidR="0042034C">
        <w:rPr>
          <w:color w:val="000000"/>
          <w:szCs w:val="28"/>
        </w:rPr>
        <w:t xml:space="preserve">реального </w:t>
      </w:r>
      <w:r w:rsidRPr="00B7639F">
        <w:rPr>
          <w:color w:val="000000"/>
          <w:szCs w:val="28"/>
        </w:rPr>
        <w:t>опциона на обмен активами по формуле</w:t>
      </w:r>
      <w:r w:rsidR="007321C9" w:rsidRPr="007321C9">
        <w:rPr>
          <w:color w:val="000000"/>
          <w:szCs w:val="28"/>
        </w:rPr>
        <w:t xml:space="preserve"> (2)</w:t>
      </w:r>
      <w:r w:rsidRPr="00ED5064">
        <w:rPr>
          <w:color w:val="000000"/>
          <w:szCs w:val="28"/>
        </w:rPr>
        <w:t xml:space="preserve">: </w:t>
      </w:r>
    </w:p>
    <w:p w14:paraId="3F36395E" w14:textId="7FF7E184" w:rsidR="007321C9" w:rsidRDefault="007321C9" w:rsidP="00501C98">
      <w:pPr>
        <w:pStyle w:val="a7"/>
        <w:rPr>
          <w:rFonts w:eastAsiaTheme="minorEastAsia"/>
          <w:color w:val="000000" w:themeColor="text1"/>
        </w:rPr>
      </w:pPr>
      <w:r w:rsidRPr="007321C9">
        <w:rPr>
          <w:color w:val="FF0000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-qvT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N(d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</w:rPr>
          <m:t>)-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-quT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N(d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 w:rsidRPr="00A0332A">
        <w:rPr>
          <w:rFonts w:eastAsiaTheme="minorEastAsia"/>
          <w:color w:val="000000" w:themeColor="text1"/>
        </w:rPr>
        <w:t>,</w:t>
      </w:r>
      <w:r w:rsidRPr="00A0332A">
        <w:rPr>
          <w:rFonts w:eastAsiaTheme="minorEastAsia"/>
          <w:color w:val="000000" w:themeColor="text1"/>
        </w:rPr>
        <w:tab/>
        <w:t>(2)</w:t>
      </w:r>
    </w:p>
    <w:p w14:paraId="63938395" w14:textId="77777777" w:rsidR="00501C98" w:rsidRPr="00501C98" w:rsidRDefault="00501C98" w:rsidP="00501C98">
      <w:pPr>
        <w:pStyle w:val="a7"/>
        <w:rPr>
          <w:rFonts w:eastAsiaTheme="minorEastAsia"/>
          <w:color w:val="000000" w:themeColor="text1"/>
        </w:rPr>
      </w:pPr>
    </w:p>
    <w:p w14:paraId="78FD0CFE" w14:textId="08D22CFE" w:rsidR="00C63F9C" w:rsidRDefault="00C63F9C" w:rsidP="007321C9">
      <w:pPr>
        <w:pStyle w:val="aff1"/>
      </w:pPr>
      <w:r w:rsidRPr="00B7639F">
        <w:t xml:space="preserve">Стоимость </w:t>
      </w:r>
      <w:r w:rsidR="00D23947">
        <w:t xml:space="preserve">реального </w:t>
      </w:r>
      <w:r w:rsidRPr="00B7639F">
        <w:t xml:space="preserve">опциона оказалась равна </w:t>
      </w:r>
      <w:r w:rsidRPr="004477FF">
        <w:t>0</w:t>
      </w:r>
      <w:r w:rsidRPr="005B0811">
        <w:t>.</w:t>
      </w:r>
      <w:r w:rsidRPr="004477FF">
        <w:t>39</w:t>
      </w:r>
      <w:r w:rsidRPr="00274F21">
        <w:t>7</w:t>
      </w:r>
      <w:r w:rsidRPr="00ED5064">
        <w:t xml:space="preserve"> </w:t>
      </w:r>
      <w:r w:rsidRPr="00B7639F">
        <w:t>млрд долл.</w:t>
      </w:r>
    </w:p>
    <w:p w14:paraId="1DF262E7" w14:textId="4ABEC405" w:rsidR="007321C9" w:rsidRDefault="00C63F9C" w:rsidP="00501C98">
      <w:pPr>
        <w:pStyle w:val="aff1"/>
        <w:rPr>
          <w:rFonts w:eastAsia="Times New Roman"/>
        </w:rPr>
      </w:pPr>
      <w:r>
        <w:rPr>
          <w:color w:val="000000"/>
          <w:szCs w:val="28"/>
        </w:rPr>
        <w:t>Аналогичным образом считаем показатели</w:t>
      </w:r>
      <w:r w:rsidRPr="00823587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если </w:t>
      </w:r>
      <w:r>
        <w:sym w:font="Symbol" w:char="F072"/>
      </w:r>
      <w:r w:rsidRPr="0050575E">
        <w:t xml:space="preserve"> </w:t>
      </w:r>
      <w:r>
        <w:t xml:space="preserve">по компаниям </w:t>
      </w:r>
      <w:r>
        <w:rPr>
          <w:lang w:val="en-US"/>
        </w:rPr>
        <w:t>Quantum</w:t>
      </w:r>
      <w:r w:rsidRPr="0050575E">
        <w:t xml:space="preserve"> </w:t>
      </w:r>
      <w:r>
        <w:t xml:space="preserve">и </w:t>
      </w:r>
      <w:r>
        <w:rPr>
          <w:lang w:val="en-US"/>
        </w:rPr>
        <w:t>Maxtor</w:t>
      </w:r>
      <w:r w:rsidRPr="0050575E">
        <w:t xml:space="preserve"> </w:t>
      </w:r>
      <w:r w:rsidRPr="008E2D9F">
        <w:rPr>
          <w:color w:val="000000"/>
        </w:rPr>
        <w:t>равна 0.</w:t>
      </w:r>
      <w:r w:rsidRPr="004477FF">
        <w:rPr>
          <w:color w:val="000000"/>
        </w:rPr>
        <w:t>5</w:t>
      </w:r>
      <w:r w:rsidR="00501C98" w:rsidRPr="00501C98">
        <w:rPr>
          <w:color w:val="000000"/>
        </w:rPr>
        <w:t xml:space="preserve"> </w:t>
      </w:r>
      <w:r w:rsidR="00501C98">
        <w:rPr>
          <w:color w:val="000000"/>
        </w:rPr>
        <w:t>и</w:t>
      </w:r>
      <w:r w:rsidRPr="008E2D9F">
        <w:rPr>
          <w:color w:val="000000"/>
        </w:rPr>
        <w:t xml:space="preserve"> 0.</w:t>
      </w:r>
      <w:r w:rsidRPr="004477FF">
        <w:rPr>
          <w:color w:val="000000"/>
        </w:rPr>
        <w:t>3</w:t>
      </w:r>
      <w:r w:rsidRPr="008E2D9F">
        <w:rPr>
          <w:color w:val="000000"/>
        </w:rPr>
        <w:t>.</w:t>
      </w:r>
      <w:r w:rsidRPr="00823587">
        <w:rPr>
          <w:color w:val="FF0000"/>
        </w:rPr>
        <w:t xml:space="preserve"> </w:t>
      </w:r>
      <w:r w:rsidRPr="00E459C9">
        <w:rPr>
          <w:rFonts w:eastAsia="Times New Roman"/>
        </w:rPr>
        <w:t xml:space="preserve">Данные </w:t>
      </w:r>
      <w:r>
        <w:rPr>
          <w:rFonts w:eastAsia="Times New Roman"/>
        </w:rPr>
        <w:t xml:space="preserve">по значениям </w:t>
      </w:r>
      <w:r w:rsidRPr="00B7639F">
        <w:rPr>
          <w:color w:val="000000"/>
          <w:szCs w:val="28"/>
          <w:lang w:val="en-US"/>
        </w:rPr>
        <w:t>d</w:t>
      </w:r>
      <w:r>
        <w:rPr>
          <w:color w:val="000000"/>
          <w:szCs w:val="28"/>
          <w:vertAlign w:val="subscript"/>
        </w:rPr>
        <w:t>1</w:t>
      </w:r>
      <w:r w:rsidRPr="00B7639F">
        <w:rPr>
          <w:color w:val="000000"/>
          <w:szCs w:val="28"/>
        </w:rPr>
        <w:t xml:space="preserve"> и </w:t>
      </w:r>
      <w:r w:rsidRPr="00B7639F">
        <w:rPr>
          <w:color w:val="000000"/>
          <w:szCs w:val="28"/>
          <w:lang w:val="en-US"/>
        </w:rPr>
        <w:t>d</w:t>
      </w:r>
      <w:r>
        <w:rPr>
          <w:color w:val="000000"/>
          <w:szCs w:val="28"/>
          <w:vertAlign w:val="subscript"/>
        </w:rPr>
        <w:t>2</w:t>
      </w:r>
      <w:r w:rsidRPr="00B7639F">
        <w:rPr>
          <w:color w:val="000000"/>
          <w:szCs w:val="28"/>
        </w:rPr>
        <w:t xml:space="preserve"> </w:t>
      </w:r>
      <w:r>
        <w:rPr>
          <w:rFonts w:eastAsia="Times New Roman"/>
        </w:rPr>
        <w:t>и</w:t>
      </w:r>
      <w:r w:rsidRPr="00B7639F">
        <w:rPr>
          <w:color w:val="000000"/>
          <w:szCs w:val="28"/>
        </w:rPr>
        <w:t xml:space="preserve"> кумулятивной функции нормального стандартного распределения </w:t>
      </w:r>
      <w:r>
        <w:rPr>
          <w:color w:val="000000"/>
          <w:szCs w:val="28"/>
        </w:rPr>
        <w:t xml:space="preserve">для данных показателей представлены </w:t>
      </w:r>
      <w:r>
        <w:rPr>
          <w:rFonts w:eastAsia="Times New Roman"/>
        </w:rPr>
        <w:t>в Таблице 5</w:t>
      </w:r>
      <w:r w:rsidRPr="001B116C">
        <w:rPr>
          <w:rFonts w:eastAsia="Times New Roman"/>
        </w:rPr>
        <w:t>.</w:t>
      </w:r>
    </w:p>
    <w:p w14:paraId="5687CB34" w14:textId="59EFEA9E" w:rsidR="00C63F9C" w:rsidRPr="005E4847" w:rsidRDefault="00C63F9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5E4847">
        <w:rPr>
          <w:rFonts w:ascii="Times New Roman" w:hAnsi="Times New Roman"/>
          <w:sz w:val="24"/>
        </w:rPr>
        <w:t>Значения d</w:t>
      </w:r>
      <w:r w:rsidR="00301B41" w:rsidRPr="00301B41">
        <w:rPr>
          <w:rFonts w:ascii="Times New Roman" w:hAnsi="Times New Roman"/>
          <w:sz w:val="24"/>
          <w:vertAlign w:val="subscript"/>
        </w:rPr>
        <w:t>1</w:t>
      </w:r>
      <w:r w:rsidRPr="005E4847">
        <w:rPr>
          <w:rFonts w:ascii="Times New Roman" w:hAnsi="Times New Roman"/>
          <w:sz w:val="24"/>
        </w:rPr>
        <w:t xml:space="preserve"> и d</w:t>
      </w:r>
      <w:r w:rsidR="00301B41" w:rsidRPr="00301B41">
        <w:rPr>
          <w:rFonts w:ascii="Times New Roman" w:hAnsi="Times New Roman"/>
          <w:sz w:val="24"/>
          <w:vertAlign w:val="subscript"/>
        </w:rPr>
        <w:t>2</w:t>
      </w:r>
      <w:r w:rsidRPr="005E4847">
        <w:rPr>
          <w:rFonts w:ascii="Times New Roman" w:hAnsi="Times New Roman"/>
          <w:sz w:val="24"/>
        </w:rPr>
        <w:t>, N(d</w:t>
      </w:r>
      <w:r w:rsidR="00301B41" w:rsidRPr="00301B41">
        <w:rPr>
          <w:rFonts w:ascii="Times New Roman" w:hAnsi="Times New Roman"/>
          <w:sz w:val="24"/>
          <w:vertAlign w:val="subscript"/>
        </w:rPr>
        <w:t>1</w:t>
      </w:r>
      <w:r w:rsidRPr="005E4847">
        <w:rPr>
          <w:rFonts w:ascii="Times New Roman" w:hAnsi="Times New Roman"/>
          <w:sz w:val="24"/>
        </w:rPr>
        <w:t>) и N(d</w:t>
      </w:r>
      <w:r w:rsidR="00301B41" w:rsidRPr="00301B41">
        <w:rPr>
          <w:rFonts w:ascii="Times New Roman" w:hAnsi="Times New Roman"/>
          <w:sz w:val="24"/>
          <w:vertAlign w:val="subscript"/>
        </w:rPr>
        <w:t>2</w:t>
      </w:r>
      <w:r w:rsidRPr="005E4847">
        <w:rPr>
          <w:rFonts w:ascii="Times New Roman" w:hAnsi="Times New Roman"/>
          <w:sz w:val="24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886"/>
        <w:gridCol w:w="1887"/>
        <w:gridCol w:w="1852"/>
        <w:gridCol w:w="1852"/>
      </w:tblGrid>
      <w:tr w:rsidR="00C63F9C" w:rsidRPr="008E2D9F" w14:paraId="7FB4371B" w14:textId="77777777" w:rsidTr="00F82FD1">
        <w:tc>
          <w:tcPr>
            <w:tcW w:w="1919" w:type="dxa"/>
            <w:shd w:val="clear" w:color="auto" w:fill="auto"/>
          </w:tcPr>
          <w:p w14:paraId="328B695A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sym w:font="Symbol" w:char="F072"/>
            </w:r>
          </w:p>
        </w:tc>
        <w:tc>
          <w:tcPr>
            <w:tcW w:w="1932" w:type="dxa"/>
            <w:shd w:val="clear" w:color="auto" w:fill="auto"/>
          </w:tcPr>
          <w:p w14:paraId="295564E8" w14:textId="69F4DFBF" w:rsidR="00C63F9C" w:rsidRPr="00301B41" w:rsidRDefault="00301B41" w:rsidP="00F82FD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</w:tc>
        <w:tc>
          <w:tcPr>
            <w:tcW w:w="1933" w:type="dxa"/>
            <w:shd w:val="clear" w:color="auto" w:fill="auto"/>
          </w:tcPr>
          <w:p w14:paraId="4C0CEF7F" w14:textId="31571EED" w:rsidR="00C63F9C" w:rsidRPr="00301B41" w:rsidRDefault="00301B41" w:rsidP="00F82FD1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893" w:type="dxa"/>
            <w:shd w:val="clear" w:color="auto" w:fill="auto"/>
          </w:tcPr>
          <w:p w14:paraId="274CC576" w14:textId="36DBF6F4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N(d</w:t>
            </w:r>
            <w:r w:rsidR="00301B41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5E484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93" w:type="dxa"/>
            <w:shd w:val="clear" w:color="auto" w:fill="auto"/>
          </w:tcPr>
          <w:p w14:paraId="4740100A" w14:textId="51C7F7E0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N(d</w:t>
            </w:r>
            <w:r w:rsidR="00301B4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E4847">
              <w:rPr>
                <w:rFonts w:ascii="Times New Roman" w:hAnsi="Times New Roman" w:cs="Times New Roman"/>
              </w:rPr>
              <w:t>)</w:t>
            </w:r>
          </w:p>
        </w:tc>
      </w:tr>
      <w:tr w:rsidR="00C63F9C" w:rsidRPr="008E2D9F" w14:paraId="7EBB012B" w14:textId="77777777" w:rsidTr="00F82FD1">
        <w:tc>
          <w:tcPr>
            <w:tcW w:w="1919" w:type="dxa"/>
            <w:shd w:val="clear" w:color="auto" w:fill="auto"/>
          </w:tcPr>
          <w:p w14:paraId="3FB30118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932" w:type="dxa"/>
            <w:shd w:val="clear" w:color="auto" w:fill="auto"/>
          </w:tcPr>
          <w:p w14:paraId="513DB9FA" w14:textId="1582651B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</w:t>
            </w:r>
            <w:r w:rsidR="00501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3" w:type="dxa"/>
            <w:shd w:val="clear" w:color="auto" w:fill="auto"/>
          </w:tcPr>
          <w:p w14:paraId="481497DE" w14:textId="6EE40C20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893" w:type="dxa"/>
            <w:shd w:val="clear" w:color="auto" w:fill="auto"/>
          </w:tcPr>
          <w:p w14:paraId="5912F6A4" w14:textId="48333922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893" w:type="dxa"/>
            <w:shd w:val="clear" w:color="auto" w:fill="auto"/>
          </w:tcPr>
          <w:p w14:paraId="478CC6FF" w14:textId="60C79F23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</w:t>
            </w:r>
            <w:r w:rsidR="00501C98">
              <w:rPr>
                <w:rFonts w:ascii="Times New Roman" w:hAnsi="Times New Roman" w:cs="Times New Roman"/>
              </w:rPr>
              <w:t>3</w:t>
            </w:r>
          </w:p>
        </w:tc>
      </w:tr>
      <w:tr w:rsidR="00C63F9C" w:rsidRPr="008E2D9F" w14:paraId="4467B675" w14:textId="77777777" w:rsidTr="00F82FD1">
        <w:tc>
          <w:tcPr>
            <w:tcW w:w="1919" w:type="dxa"/>
            <w:shd w:val="clear" w:color="auto" w:fill="auto"/>
          </w:tcPr>
          <w:p w14:paraId="6728DB56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932" w:type="dxa"/>
            <w:shd w:val="clear" w:color="auto" w:fill="auto"/>
          </w:tcPr>
          <w:p w14:paraId="257350E1" w14:textId="466D6858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933" w:type="dxa"/>
            <w:shd w:val="clear" w:color="auto" w:fill="auto"/>
          </w:tcPr>
          <w:p w14:paraId="53F28B06" w14:textId="318637DC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-0.1</w:t>
            </w:r>
            <w:r w:rsidR="00501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3" w:type="dxa"/>
            <w:shd w:val="clear" w:color="auto" w:fill="auto"/>
          </w:tcPr>
          <w:p w14:paraId="1ACC435E" w14:textId="332DC9C3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</w:t>
            </w:r>
            <w:r w:rsidR="00501C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3" w:type="dxa"/>
            <w:shd w:val="clear" w:color="auto" w:fill="auto"/>
          </w:tcPr>
          <w:p w14:paraId="29412CFD" w14:textId="6530D9B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0.45</w:t>
            </w:r>
          </w:p>
        </w:tc>
      </w:tr>
      <w:tr w:rsidR="00C63F9C" w:rsidRPr="008E2D9F" w14:paraId="2673AED8" w14:textId="77777777" w:rsidTr="00F82FD1">
        <w:tc>
          <w:tcPr>
            <w:tcW w:w="1919" w:type="dxa"/>
            <w:shd w:val="clear" w:color="auto" w:fill="auto"/>
          </w:tcPr>
          <w:p w14:paraId="59CF8A75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932" w:type="dxa"/>
            <w:shd w:val="clear" w:color="auto" w:fill="auto"/>
          </w:tcPr>
          <w:p w14:paraId="09FF902F" w14:textId="509B3F9B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  <w:r w:rsidR="00501C9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3" w:type="dxa"/>
            <w:shd w:val="clear" w:color="auto" w:fill="auto"/>
          </w:tcPr>
          <w:p w14:paraId="2C4B2135" w14:textId="0519C1FA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-0.21</w:t>
            </w:r>
          </w:p>
        </w:tc>
        <w:tc>
          <w:tcPr>
            <w:tcW w:w="1893" w:type="dxa"/>
            <w:shd w:val="clear" w:color="auto" w:fill="auto"/>
          </w:tcPr>
          <w:p w14:paraId="5945C8B1" w14:textId="1EECE18D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</w:t>
            </w:r>
            <w:r w:rsidR="00501C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3" w:type="dxa"/>
            <w:shd w:val="clear" w:color="auto" w:fill="auto"/>
          </w:tcPr>
          <w:p w14:paraId="6531115B" w14:textId="4007FD5A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</w:t>
            </w:r>
            <w:r w:rsidR="00501C98">
              <w:rPr>
                <w:rFonts w:ascii="Times New Roman" w:hAnsi="Times New Roman" w:cs="Times New Roman"/>
              </w:rPr>
              <w:t>2</w:t>
            </w:r>
          </w:p>
        </w:tc>
      </w:tr>
    </w:tbl>
    <w:p w14:paraId="6669078F" w14:textId="20262467" w:rsidR="0071564A" w:rsidRPr="00FF79C5" w:rsidRDefault="0071564A" w:rsidP="00590CAF">
      <w:pPr>
        <w:pStyle w:val="aff1"/>
        <w:ind w:firstLine="0"/>
      </w:pPr>
      <w:r>
        <w:lastRenderedPageBreak/>
        <w:t>Источник</w:t>
      </w:r>
      <w:r>
        <w:rPr>
          <w:lang w:val="en-US"/>
        </w:rPr>
        <w:t>:</w:t>
      </w:r>
      <w:r w:rsidR="00FF79C5">
        <w:t xml:space="preserve"> составлено автором </w:t>
      </w:r>
    </w:p>
    <w:p w14:paraId="6F88FE0B" w14:textId="15075AF7" w:rsidR="00C93016" w:rsidRDefault="00C63F9C" w:rsidP="00E849E7">
      <w:pPr>
        <w:pStyle w:val="aff1"/>
      </w:pPr>
      <w:r w:rsidRPr="00E459C9">
        <w:t xml:space="preserve">Данные </w:t>
      </w:r>
      <w:r>
        <w:t>по значениям сигмы</w:t>
      </w:r>
      <w:r w:rsidRPr="0059031C">
        <w:t>,</w:t>
      </w:r>
      <w:r>
        <w:t xml:space="preserve"> а также стоимости </w:t>
      </w:r>
      <w:r w:rsidR="00D23947">
        <w:t xml:space="preserve">реального </w:t>
      </w:r>
      <w:r>
        <w:t xml:space="preserve">опциона при различных значениях </w:t>
      </w:r>
      <w:r w:rsidRPr="00B7639F">
        <w:t xml:space="preserve"> </w:t>
      </w:r>
      <w:r>
        <w:sym w:font="Symbol" w:char="F072"/>
      </w:r>
      <w:r w:rsidRPr="0059031C">
        <w:t xml:space="preserve"> </w:t>
      </w:r>
      <w:r>
        <w:t>представлены в Таблице 6</w:t>
      </w:r>
      <w:r w:rsidRPr="001B116C">
        <w:t>.</w:t>
      </w:r>
    </w:p>
    <w:p w14:paraId="1D69EA7A" w14:textId="77777777" w:rsidR="00C63F9C" w:rsidRPr="005E4847" w:rsidRDefault="00C63F9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5E4847">
        <w:rPr>
          <w:rFonts w:ascii="Times New Roman" w:hAnsi="Times New Roman"/>
          <w:sz w:val="24"/>
        </w:rPr>
        <w:t>Значения сигмы и стоимости опциона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3544"/>
      </w:tblGrid>
      <w:tr w:rsidR="00C63F9C" w:rsidRPr="008E2D9F" w14:paraId="55E5C333" w14:textId="77777777" w:rsidTr="00F82FD1">
        <w:tc>
          <w:tcPr>
            <w:tcW w:w="3369" w:type="dxa"/>
            <w:shd w:val="clear" w:color="auto" w:fill="auto"/>
          </w:tcPr>
          <w:p w14:paraId="035513D4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sym w:font="Symbol" w:char="F072"/>
            </w:r>
          </w:p>
        </w:tc>
        <w:tc>
          <w:tcPr>
            <w:tcW w:w="2693" w:type="dxa"/>
            <w:shd w:val="clear" w:color="auto" w:fill="auto"/>
          </w:tcPr>
          <w:p w14:paraId="71E666C2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σ</w:t>
            </w:r>
          </w:p>
        </w:tc>
        <w:tc>
          <w:tcPr>
            <w:tcW w:w="3544" w:type="dxa"/>
            <w:shd w:val="clear" w:color="auto" w:fill="auto"/>
          </w:tcPr>
          <w:p w14:paraId="2F0109E8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Стоимость опциона</w:t>
            </w:r>
          </w:p>
        </w:tc>
      </w:tr>
      <w:tr w:rsidR="00C63F9C" w:rsidRPr="008E2D9F" w14:paraId="131DD0D1" w14:textId="77777777" w:rsidTr="00F82FD1">
        <w:tc>
          <w:tcPr>
            <w:tcW w:w="3369" w:type="dxa"/>
            <w:shd w:val="clear" w:color="auto" w:fill="auto"/>
          </w:tcPr>
          <w:p w14:paraId="6A7E6506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2693" w:type="dxa"/>
            <w:shd w:val="clear" w:color="auto" w:fill="auto"/>
          </w:tcPr>
          <w:p w14:paraId="0DF68DCB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0.297</w:t>
            </w:r>
          </w:p>
        </w:tc>
        <w:tc>
          <w:tcPr>
            <w:tcW w:w="3544" w:type="dxa"/>
            <w:shd w:val="clear" w:color="auto" w:fill="auto"/>
          </w:tcPr>
          <w:p w14:paraId="46AA6CD4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0.397</w:t>
            </w:r>
          </w:p>
        </w:tc>
      </w:tr>
      <w:tr w:rsidR="00C63F9C" w:rsidRPr="008E2D9F" w14:paraId="17743CEB" w14:textId="77777777" w:rsidTr="00F82FD1">
        <w:tc>
          <w:tcPr>
            <w:tcW w:w="3369" w:type="dxa"/>
            <w:shd w:val="clear" w:color="auto" w:fill="auto"/>
          </w:tcPr>
          <w:p w14:paraId="79E0A68F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693" w:type="dxa"/>
            <w:shd w:val="clear" w:color="auto" w:fill="auto"/>
          </w:tcPr>
          <w:p w14:paraId="3A62A47A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0.659</w:t>
            </w:r>
          </w:p>
        </w:tc>
        <w:tc>
          <w:tcPr>
            <w:tcW w:w="3544" w:type="dxa"/>
            <w:shd w:val="clear" w:color="auto" w:fill="auto"/>
          </w:tcPr>
          <w:p w14:paraId="754C9EC7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0.660</w:t>
            </w:r>
          </w:p>
        </w:tc>
      </w:tr>
      <w:tr w:rsidR="00C63F9C" w:rsidRPr="008E2D9F" w14:paraId="4DFBCA8F" w14:textId="77777777" w:rsidTr="00F82FD1">
        <w:tc>
          <w:tcPr>
            <w:tcW w:w="3369" w:type="dxa"/>
            <w:shd w:val="clear" w:color="auto" w:fill="auto"/>
          </w:tcPr>
          <w:p w14:paraId="6151CA54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2693" w:type="dxa"/>
            <w:shd w:val="clear" w:color="auto" w:fill="auto"/>
          </w:tcPr>
          <w:p w14:paraId="19CBD2E2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0.779</w:t>
            </w:r>
          </w:p>
        </w:tc>
        <w:tc>
          <w:tcPr>
            <w:tcW w:w="3544" w:type="dxa"/>
            <w:shd w:val="clear" w:color="auto" w:fill="auto"/>
          </w:tcPr>
          <w:p w14:paraId="3B65DDD3" w14:textId="77777777" w:rsidR="00C63F9C" w:rsidRPr="005E4847" w:rsidRDefault="00C63F9C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0.747</w:t>
            </w:r>
          </w:p>
        </w:tc>
      </w:tr>
    </w:tbl>
    <w:p w14:paraId="4F96A0CC" w14:textId="77777777" w:rsidR="00C63F9C" w:rsidRPr="00B7639F" w:rsidRDefault="00C63F9C" w:rsidP="00C63F9C">
      <w:pPr>
        <w:rPr>
          <w:color w:val="000000"/>
          <w:szCs w:val="28"/>
        </w:rPr>
      </w:pPr>
    </w:p>
    <w:p w14:paraId="1D42890E" w14:textId="657E6102" w:rsidR="0071564A" w:rsidRPr="00FF79C5" w:rsidRDefault="0071564A" w:rsidP="00C63F9C">
      <w:pPr>
        <w:pStyle w:val="aff1"/>
      </w:pPr>
      <w:r>
        <w:t>Источник</w:t>
      </w:r>
      <w:r>
        <w:rPr>
          <w:lang w:val="en-US"/>
        </w:rPr>
        <w:t>:</w:t>
      </w:r>
      <w:r w:rsidR="00FF79C5">
        <w:t xml:space="preserve"> составлено автором </w:t>
      </w:r>
    </w:p>
    <w:p w14:paraId="60A38B92" w14:textId="577F466D" w:rsidR="00C63F9C" w:rsidRPr="00301B41" w:rsidRDefault="00C63F9C" w:rsidP="00C63F9C">
      <w:pPr>
        <w:pStyle w:val="aff1"/>
      </w:pPr>
      <w:r w:rsidRPr="005B0811">
        <w:t xml:space="preserve">Основываясь на проведенном анализе, </w:t>
      </w:r>
      <w:r>
        <w:t xml:space="preserve">средняя </w:t>
      </w:r>
      <w:r w:rsidRPr="005B0811">
        <w:t xml:space="preserve">стоимость </w:t>
      </w:r>
      <w:r w:rsidR="00D23947">
        <w:t xml:space="preserve">реального </w:t>
      </w:r>
      <w:r w:rsidRPr="005B0811">
        <w:t xml:space="preserve">опциона оказалось </w:t>
      </w:r>
      <w:r w:rsidRPr="008E2D9F">
        <w:t xml:space="preserve">равной </w:t>
      </w:r>
      <w:r w:rsidRPr="004477FF">
        <w:t>0</w:t>
      </w:r>
      <w:r w:rsidRPr="008E2D9F">
        <w:t>.</w:t>
      </w:r>
      <w:r w:rsidRPr="004477FF">
        <w:t>601</w:t>
      </w:r>
      <w:r w:rsidRPr="008E2D9F">
        <w:t xml:space="preserve"> млрд</w:t>
      </w:r>
      <w:r w:rsidRPr="005B0811">
        <w:t xml:space="preserve"> долл</w:t>
      </w:r>
      <w:r w:rsidR="00E02903">
        <w:t>аров</w:t>
      </w:r>
      <w:r w:rsidRPr="003D788D">
        <w:t xml:space="preserve">. </w:t>
      </w:r>
      <w:r>
        <w:t>Сопоставим данное значение с затратами на НИОКР</w:t>
      </w:r>
      <w:r w:rsidRPr="003D788D">
        <w:t xml:space="preserve">, </w:t>
      </w:r>
      <w:r>
        <w:t xml:space="preserve">которые осуществляла компания </w:t>
      </w:r>
      <w:r>
        <w:rPr>
          <w:lang w:val="en-US"/>
        </w:rPr>
        <w:t>Quantum</w:t>
      </w:r>
      <w:r w:rsidRPr="003D788D">
        <w:t xml:space="preserve"> </w:t>
      </w:r>
      <w:r>
        <w:t>для перехода к новым бизнес</w:t>
      </w:r>
      <w:r w:rsidR="00885360">
        <w:t>–</w:t>
      </w:r>
      <w:r>
        <w:t>направлениям</w:t>
      </w:r>
      <w:r w:rsidRPr="003D788D">
        <w:t xml:space="preserve">. </w:t>
      </w:r>
      <w:r w:rsidRPr="003D788D">
        <w:rPr>
          <w:color w:val="000000"/>
        </w:rPr>
        <w:t>Компания начинает активно разрабатывать направление</w:t>
      </w:r>
      <w:r w:rsidRPr="00DE248B">
        <w:rPr>
          <w:color w:val="000000"/>
        </w:rPr>
        <w:t xml:space="preserve"> новых </w:t>
      </w:r>
      <w:r w:rsidRPr="00301B41">
        <w:t xml:space="preserve">ленточных накопителей, систем автоматизации ленточных накопителей, сетевых систем хранения данных, программных архитектур хранения данных, а также других решений и услуг в области хранения данных. В данный период компания </w:t>
      </w:r>
      <w:proofErr w:type="spellStart"/>
      <w:r w:rsidRPr="00301B41">
        <w:t>Quantum</w:t>
      </w:r>
      <w:proofErr w:type="spellEnd"/>
      <w:r w:rsidRPr="00301B41">
        <w:t xml:space="preserve"> разрабатывает семейство ленточных накопителей на основе технологии </w:t>
      </w:r>
      <w:proofErr w:type="spellStart"/>
      <w:r w:rsidRPr="00301B41">
        <w:t>Super</w:t>
      </w:r>
      <w:proofErr w:type="spellEnd"/>
      <w:r w:rsidRPr="00301B41">
        <w:t xml:space="preserve"> </w:t>
      </w:r>
      <w:proofErr w:type="spellStart"/>
      <w:r w:rsidRPr="00747857">
        <w:rPr>
          <w:color w:val="000000" w:themeColor="text1"/>
        </w:rPr>
        <w:t>DLTtape</w:t>
      </w:r>
      <w:proofErr w:type="spellEnd"/>
      <w:r w:rsidR="007321C9" w:rsidRPr="00747857">
        <w:rPr>
          <w:color w:val="000000" w:themeColor="text1"/>
        </w:rPr>
        <w:t>, а также начинает разработку облачных хранилищ</w:t>
      </w:r>
      <w:r w:rsidRPr="00747857">
        <w:rPr>
          <w:color w:val="000000" w:themeColor="text1"/>
        </w:rPr>
        <w:t xml:space="preserve">. </w:t>
      </w:r>
      <w:r w:rsidRPr="00301B41">
        <w:t>Стоит отметить, что в тот период компания активно вкладывает в научно</w:t>
      </w:r>
      <w:r w:rsidR="00885360">
        <w:t>–</w:t>
      </w:r>
      <w:r w:rsidRPr="00301B41">
        <w:t>исследовательские разработки и имеет научно</w:t>
      </w:r>
      <w:r w:rsidR="00885360">
        <w:t>–</w:t>
      </w:r>
      <w:r w:rsidRPr="00301B41">
        <w:t>исследовательские и опытно</w:t>
      </w:r>
      <w:r w:rsidR="00885360">
        <w:t>–</w:t>
      </w:r>
      <w:r w:rsidRPr="00301B41">
        <w:t xml:space="preserve">конструкторские центры в Шрусбери, штат Массачусетс; </w:t>
      </w:r>
      <w:proofErr w:type="spellStart"/>
      <w:r w:rsidRPr="00301B41">
        <w:t>Боулдере</w:t>
      </w:r>
      <w:proofErr w:type="spellEnd"/>
      <w:r w:rsidRPr="00301B41">
        <w:t xml:space="preserve">, штат Колорадо; </w:t>
      </w:r>
      <w:proofErr w:type="spellStart"/>
      <w:r w:rsidRPr="00301B41">
        <w:t>Ирвайне</w:t>
      </w:r>
      <w:proofErr w:type="spellEnd"/>
      <w:r w:rsidRPr="00301B41">
        <w:t>, штат Калифорния; и Сан</w:t>
      </w:r>
      <w:r w:rsidR="00885360">
        <w:t>–</w:t>
      </w:r>
      <w:r w:rsidRPr="00301B41">
        <w:t>Хосе, штат Калифорния.</w:t>
      </w:r>
    </w:p>
    <w:p w14:paraId="775D21A6" w14:textId="1E0D8007" w:rsidR="00486F40" w:rsidRPr="0099748C" w:rsidRDefault="00C63F9C" w:rsidP="0099748C">
      <w:pPr>
        <w:pStyle w:val="aff1"/>
      </w:pPr>
      <w:proofErr w:type="spellStart"/>
      <w:r w:rsidRPr="00DE248B">
        <w:rPr>
          <w:color w:val="000000"/>
        </w:rPr>
        <w:t>Quantum</w:t>
      </w:r>
      <w:proofErr w:type="spellEnd"/>
      <w:r w:rsidRPr="00DE248B">
        <w:rPr>
          <w:color w:val="000000"/>
        </w:rPr>
        <w:t xml:space="preserve"> в течение трех лет (1999–2001 гг.) вложила 130, 123 и 99 миллионов долларов в исследования и </w:t>
      </w:r>
      <w:r w:rsidRPr="00B73BFC">
        <w:rPr>
          <w:color w:val="000000" w:themeColor="text1"/>
        </w:rPr>
        <w:t xml:space="preserve">разработки [Приложение </w:t>
      </w:r>
      <w:r w:rsidR="00D51CB0">
        <w:rPr>
          <w:color w:val="000000" w:themeColor="text1"/>
        </w:rPr>
        <w:t>6</w:t>
      </w:r>
      <w:r w:rsidRPr="00B73BFC">
        <w:rPr>
          <w:color w:val="000000" w:themeColor="text1"/>
        </w:rPr>
        <w:t xml:space="preserve">], что </w:t>
      </w:r>
      <w:r w:rsidRPr="00E12C94">
        <w:rPr>
          <w:color w:val="000000"/>
        </w:rPr>
        <w:t>суммарно составляет 0</w:t>
      </w:r>
      <w:r w:rsidRPr="00035754">
        <w:rPr>
          <w:color w:val="000000"/>
        </w:rPr>
        <w:t>.</w:t>
      </w:r>
      <w:r w:rsidRPr="00E12C94">
        <w:rPr>
          <w:color w:val="000000"/>
        </w:rPr>
        <w:t xml:space="preserve">352 млрд долларов. Инвестиции компании в новые направления деятельности меньше, чем ценность </w:t>
      </w:r>
      <w:r w:rsidR="00D23947">
        <w:rPr>
          <w:color w:val="000000"/>
        </w:rPr>
        <w:t xml:space="preserve">реального </w:t>
      </w:r>
      <w:r w:rsidRPr="00E12C94">
        <w:rPr>
          <w:color w:val="000000"/>
        </w:rPr>
        <w:t xml:space="preserve">опциона, связанного с продолжением деятельности только на рынке жестких дисков. </w:t>
      </w:r>
    </w:p>
    <w:p w14:paraId="62D34B90" w14:textId="5B4667E1" w:rsidR="0099748C" w:rsidRDefault="00B666A4" w:rsidP="00B666A4">
      <w:pPr>
        <w:pStyle w:val="2"/>
        <w:rPr>
          <w:rFonts w:eastAsiaTheme="minorEastAsia"/>
        </w:rPr>
      </w:pPr>
      <w:bookmarkStart w:id="14" w:name="_Toc135944785"/>
      <w:r>
        <w:rPr>
          <w:rFonts w:eastAsiaTheme="minorEastAsia"/>
        </w:rPr>
        <w:t xml:space="preserve">2.5. </w:t>
      </w:r>
      <w:r w:rsidR="0099748C">
        <w:rPr>
          <w:rFonts w:eastAsiaTheme="minorEastAsia"/>
        </w:rPr>
        <w:t>Оценка изменения бизнес</w:t>
      </w:r>
      <w:r w:rsidR="00DB7B93">
        <w:rPr>
          <w:rFonts w:eastAsiaTheme="minorEastAsia"/>
        </w:rPr>
        <w:t>-</w:t>
      </w:r>
      <w:r w:rsidR="0099748C">
        <w:rPr>
          <w:rFonts w:eastAsiaTheme="minorEastAsia"/>
        </w:rPr>
        <w:t xml:space="preserve">модели на основе </w:t>
      </w:r>
      <w:r w:rsidR="00C90A79">
        <w:rPr>
          <w:rFonts w:eastAsiaTheme="minorEastAsia"/>
        </w:rPr>
        <w:t xml:space="preserve">реального </w:t>
      </w:r>
      <w:r w:rsidR="0099748C">
        <w:rPr>
          <w:rFonts w:eastAsiaTheme="minorEastAsia"/>
        </w:rPr>
        <w:t>опциона</w:t>
      </w:r>
      <w:bookmarkEnd w:id="14"/>
    </w:p>
    <w:p w14:paraId="654186F9" w14:textId="5744BE5E" w:rsidR="0099748C" w:rsidRDefault="0099748C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Вырученные деньги от сделки продажи </w:t>
      </w:r>
      <w:r>
        <w:rPr>
          <w:shd w:val="clear" w:color="auto" w:fill="FFFFFF"/>
          <w:lang w:val="en-US"/>
        </w:rPr>
        <w:t>Maxtor</w:t>
      </w:r>
      <w:r w:rsidRPr="00E26BF9">
        <w:rPr>
          <w:shd w:val="clear" w:color="auto" w:fill="FFFFFF"/>
        </w:rPr>
        <w:t>,</w:t>
      </w:r>
      <w:r w:rsidRPr="002E3F75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Quantum</w:t>
      </w:r>
      <w:r w:rsidRPr="002E3F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направляет на развитие новых направлений своего бизнеса</w:t>
      </w:r>
      <w:r w:rsidRPr="002E3F75">
        <w:rPr>
          <w:shd w:val="clear" w:color="auto" w:fill="FFFFFF"/>
        </w:rPr>
        <w:t xml:space="preserve">: </w:t>
      </w:r>
      <w:r>
        <w:rPr>
          <w:shd w:val="clear" w:color="auto" w:fill="FFFFFF"/>
        </w:rPr>
        <w:t xml:space="preserve">ленточные накопители на </w:t>
      </w:r>
      <w:r w:rsidRPr="00DE248B">
        <w:rPr>
          <w:color w:val="000000"/>
          <w:shd w:val="clear" w:color="auto" w:fill="FFFFFF"/>
        </w:rPr>
        <w:t xml:space="preserve">основе </w:t>
      </w:r>
      <w:proofErr w:type="spellStart"/>
      <w:r w:rsidRPr="00DE248B">
        <w:rPr>
          <w:color w:val="000000"/>
        </w:rPr>
        <w:t>Super</w:t>
      </w:r>
      <w:proofErr w:type="spellEnd"/>
      <w:r w:rsidRPr="00DE248B">
        <w:rPr>
          <w:color w:val="000000"/>
        </w:rPr>
        <w:t xml:space="preserve"> </w:t>
      </w:r>
      <w:proofErr w:type="spellStart"/>
      <w:r w:rsidRPr="00DE248B">
        <w:rPr>
          <w:color w:val="000000"/>
        </w:rPr>
        <w:t>DLTtape</w:t>
      </w:r>
      <w:proofErr w:type="spellEnd"/>
      <w:r w:rsidRPr="00E26BF9">
        <w:rPr>
          <w:shd w:val="clear" w:color="auto" w:fill="FFFFFF"/>
        </w:rPr>
        <w:t xml:space="preserve"> </w:t>
      </w:r>
      <w:r>
        <w:rPr>
          <w:shd w:val="clear" w:color="auto" w:fill="FFFFFF"/>
        </w:rPr>
        <w:t>и решений в области хранения данных</w:t>
      </w:r>
      <w:r w:rsidRPr="00E26BF9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В этой связи имеет смысл оценить </w:t>
      </w:r>
      <w:r w:rsidR="00C90A79">
        <w:rPr>
          <w:shd w:val="clear" w:color="auto" w:fill="FFFFFF"/>
        </w:rPr>
        <w:t xml:space="preserve">реальный </w:t>
      </w:r>
      <w:r>
        <w:rPr>
          <w:shd w:val="clear" w:color="auto" w:fill="FFFFFF"/>
        </w:rPr>
        <w:t xml:space="preserve">опцион </w:t>
      </w:r>
      <w:r>
        <w:rPr>
          <w:shd w:val="clear" w:color="auto" w:fill="FFFFFF"/>
        </w:rPr>
        <w:lastRenderedPageBreak/>
        <w:t>на обмен активов</w:t>
      </w:r>
      <w:r w:rsidRPr="001C6D32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когда </w:t>
      </w:r>
      <w:r>
        <w:rPr>
          <w:shd w:val="clear" w:color="auto" w:fill="FFFFFF"/>
          <w:lang w:val="en-US"/>
        </w:rPr>
        <w:t>Quantum</w:t>
      </w:r>
      <w:r w:rsidRPr="001C6D3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получает возможность обменять </w:t>
      </w:r>
      <w:r>
        <w:rPr>
          <w:shd w:val="clear" w:color="auto" w:fill="FFFFFF"/>
          <w:lang w:val="en-US"/>
        </w:rPr>
        <w:t>Maxtor</w:t>
      </w:r>
      <w:r w:rsidRPr="001C6D32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 новые направления своего развития</w:t>
      </w:r>
      <w:r w:rsidRPr="001C6D32">
        <w:rPr>
          <w:shd w:val="clear" w:color="auto" w:fill="FFFFFF"/>
        </w:rPr>
        <w:t xml:space="preserve">. </w:t>
      </w:r>
    </w:p>
    <w:p w14:paraId="1DE3E855" w14:textId="47B9FFE0" w:rsidR="0099748C" w:rsidRDefault="0099748C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Для расчёта стоимости </w:t>
      </w:r>
      <w:r w:rsidR="00C90A79">
        <w:rPr>
          <w:shd w:val="clear" w:color="auto" w:fill="FFFFFF"/>
        </w:rPr>
        <w:t xml:space="preserve">реального </w:t>
      </w:r>
      <w:r>
        <w:rPr>
          <w:shd w:val="clear" w:color="auto" w:fill="FFFFFF"/>
        </w:rPr>
        <w:t>опциона на обмен активов введем следующие предположения</w:t>
      </w:r>
      <w:r w:rsidRPr="003961D1">
        <w:rPr>
          <w:shd w:val="clear" w:color="auto" w:fill="FFFFFF"/>
        </w:rPr>
        <w:t>:</w:t>
      </w:r>
    </w:p>
    <w:p w14:paraId="4B54D19B" w14:textId="02192637" w:rsidR="0099748C" w:rsidRPr="008A64B5" w:rsidRDefault="0099748C" w:rsidP="0099748C">
      <w:pPr>
        <w:pStyle w:val="aff1"/>
        <w:rPr>
          <w:color w:val="000000" w:themeColor="text1"/>
          <w:shd w:val="clear" w:color="auto" w:fill="FFFFFF"/>
        </w:rPr>
      </w:pPr>
      <w:r>
        <w:rPr>
          <w:shd w:val="clear" w:color="auto" w:fill="FFFFFF"/>
        </w:rPr>
        <w:t xml:space="preserve">В рамках данного </w:t>
      </w:r>
      <w:r w:rsidR="00D23947">
        <w:rPr>
          <w:shd w:val="clear" w:color="auto" w:fill="FFFFFF"/>
        </w:rPr>
        <w:t xml:space="preserve">реального </w:t>
      </w:r>
      <w:r>
        <w:rPr>
          <w:shd w:val="clear" w:color="auto" w:fill="FFFFFF"/>
        </w:rPr>
        <w:t xml:space="preserve">опциона за </w:t>
      </w:r>
      <w:r>
        <w:rPr>
          <w:shd w:val="clear" w:color="auto" w:fill="FFFFFF"/>
          <w:lang w:val="en-US"/>
        </w:rPr>
        <w:t>V</w:t>
      </w:r>
      <w:r w:rsidRPr="00035754">
        <w:rPr>
          <w:shd w:val="clear" w:color="auto" w:fill="FFFFFF"/>
          <w:vertAlign w:val="subscript"/>
        </w:rPr>
        <w:t>0</w:t>
      </w:r>
      <w:r w:rsidRPr="0064608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считается ценность нового направления бизнеса </w:t>
      </w:r>
      <w:r>
        <w:rPr>
          <w:shd w:val="clear" w:color="auto" w:fill="FFFFFF"/>
          <w:lang w:val="en-US"/>
        </w:rPr>
        <w:t>Quantum</w:t>
      </w:r>
      <w:r w:rsidRPr="00646086">
        <w:rPr>
          <w:shd w:val="clear" w:color="auto" w:fill="FFFFFF"/>
        </w:rPr>
        <w:t>.</w:t>
      </w:r>
      <w:r>
        <w:rPr>
          <w:shd w:val="clear" w:color="auto" w:fill="FFFFFF"/>
        </w:rPr>
        <w:t xml:space="preserve"> Проанализировав рыночную капитализацию и стоимость чистого долга компании </w:t>
      </w:r>
      <w:r>
        <w:rPr>
          <w:shd w:val="clear" w:color="auto" w:fill="FFFFFF"/>
          <w:lang w:val="en-US"/>
        </w:rPr>
        <w:t>Quantum</w:t>
      </w:r>
      <w:r w:rsidRPr="0047244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c</w:t>
      </w:r>
      <w:r w:rsidRPr="00472440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новой направлением развития с 2009–2013 года (период</w:t>
      </w:r>
      <w:r w:rsidRPr="00DF53E4">
        <w:rPr>
          <w:shd w:val="clear" w:color="auto" w:fill="FFFFFF"/>
        </w:rPr>
        <w:t xml:space="preserve">, </w:t>
      </w:r>
      <w:r>
        <w:rPr>
          <w:shd w:val="clear" w:color="auto" w:fill="FFFFFF"/>
        </w:rPr>
        <w:t>когда бизнес стабилизируется)</w:t>
      </w:r>
      <w:r w:rsidRPr="00DF53E4">
        <w:rPr>
          <w:shd w:val="clear" w:color="auto" w:fill="FFFFFF"/>
        </w:rPr>
        <w:t xml:space="preserve">, </w:t>
      </w:r>
      <w:r>
        <w:rPr>
          <w:shd w:val="clear" w:color="auto" w:fill="FFFFFF"/>
        </w:rPr>
        <w:t>получим оценку ценности нового направления бизнеса на 2001 год</w:t>
      </w:r>
      <w:r w:rsidRPr="00DF53E4">
        <w:rPr>
          <w:shd w:val="clear" w:color="auto" w:fill="FFFFFF"/>
        </w:rPr>
        <w:t xml:space="preserve">, </w:t>
      </w:r>
      <w:r>
        <w:rPr>
          <w:shd w:val="clear" w:color="auto" w:fill="FFFFFF"/>
          <w:lang w:val="en-US"/>
        </w:rPr>
        <w:t>U</w:t>
      </w:r>
      <w:r w:rsidRPr="00035754">
        <w:rPr>
          <w:shd w:val="clear" w:color="auto" w:fill="FFFFFF"/>
          <w:vertAlign w:val="subscript"/>
        </w:rPr>
        <w:t>0</w:t>
      </w:r>
      <w:r w:rsidRPr="00DF53E4">
        <w:rPr>
          <w:shd w:val="clear" w:color="auto" w:fill="FFFFFF"/>
        </w:rPr>
        <w:t>.</w:t>
      </w:r>
      <w:r w:rsidRPr="0047244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Ее значение </w:t>
      </w:r>
      <w:r w:rsidRPr="00E12C94">
        <w:rPr>
          <w:color w:val="000000"/>
          <w:shd w:val="clear" w:color="auto" w:fill="FFFFFF"/>
        </w:rPr>
        <w:t>составляет 0</w:t>
      </w:r>
      <w:r w:rsidR="005F2789" w:rsidRPr="008E59C7">
        <w:rPr>
          <w:color w:val="000000"/>
          <w:shd w:val="clear" w:color="auto" w:fill="FFFFFF"/>
        </w:rPr>
        <w:t>.1</w:t>
      </w:r>
      <w:r w:rsidRPr="00E12C94">
        <w:rPr>
          <w:color w:val="000000"/>
          <w:shd w:val="clear" w:color="auto" w:fill="FFFFFF"/>
        </w:rPr>
        <w:t xml:space="preserve">6 млрд долларов. С учетом затрат на </w:t>
      </w:r>
      <w:r w:rsidRPr="00946C61">
        <w:rPr>
          <w:color w:val="000000" w:themeColor="text1"/>
          <w:shd w:val="clear" w:color="auto" w:fill="FFFFFF"/>
        </w:rPr>
        <w:t xml:space="preserve">НИОКР [Приложение </w:t>
      </w:r>
      <w:r w:rsidR="00D51CB0">
        <w:rPr>
          <w:color w:val="000000" w:themeColor="text1"/>
          <w:shd w:val="clear" w:color="auto" w:fill="FFFFFF"/>
        </w:rPr>
        <w:t>6</w:t>
      </w:r>
      <w:r w:rsidRPr="00946C61">
        <w:rPr>
          <w:color w:val="000000" w:themeColor="text1"/>
          <w:shd w:val="clear" w:color="auto" w:fill="FFFFFF"/>
        </w:rPr>
        <w:t xml:space="preserve">], </w:t>
      </w:r>
      <w:r w:rsidRPr="00E12C94">
        <w:rPr>
          <w:color w:val="000000"/>
          <w:shd w:val="clear" w:color="auto" w:fill="FFFFFF"/>
          <w:lang w:val="en-US"/>
        </w:rPr>
        <w:t>V</w:t>
      </w:r>
      <w:r w:rsidRPr="00035754">
        <w:rPr>
          <w:color w:val="000000"/>
          <w:shd w:val="clear" w:color="auto" w:fill="FFFFFF"/>
          <w:vertAlign w:val="subscript"/>
        </w:rPr>
        <w:t>0</w:t>
      </w:r>
      <w:r w:rsidRPr="00E12C94">
        <w:rPr>
          <w:color w:val="000000"/>
          <w:shd w:val="clear" w:color="auto" w:fill="FFFFFF"/>
        </w:rPr>
        <w:t xml:space="preserve"> </w:t>
      </w:r>
      <w:r w:rsidRPr="008A64B5">
        <w:rPr>
          <w:color w:val="000000" w:themeColor="text1"/>
          <w:shd w:val="clear" w:color="auto" w:fill="FFFFFF"/>
        </w:rPr>
        <w:t>составила 0</w:t>
      </w:r>
      <w:r w:rsidR="005F2789" w:rsidRPr="008A64B5">
        <w:rPr>
          <w:color w:val="000000" w:themeColor="text1"/>
          <w:shd w:val="clear" w:color="auto" w:fill="FFFFFF"/>
        </w:rPr>
        <w:t>.</w:t>
      </w:r>
      <w:r w:rsidRPr="008A64B5">
        <w:rPr>
          <w:color w:val="000000" w:themeColor="text1"/>
          <w:shd w:val="clear" w:color="auto" w:fill="FFFFFF"/>
        </w:rPr>
        <w:t xml:space="preserve">52 млрд долларов. </w:t>
      </w:r>
      <w:r w:rsidRPr="008A64B5">
        <w:rPr>
          <w:color w:val="000000" w:themeColor="text1"/>
          <w:shd w:val="clear" w:color="auto" w:fill="FFFFFF"/>
          <w:lang w:val="en-US"/>
        </w:rPr>
        <w:t>U</w:t>
      </w:r>
      <w:r w:rsidR="005F2789" w:rsidRPr="008A64B5">
        <w:rPr>
          <w:color w:val="000000" w:themeColor="text1"/>
          <w:shd w:val="clear" w:color="auto" w:fill="FFFFFF"/>
          <w:vertAlign w:val="subscript"/>
        </w:rPr>
        <w:t>0</w:t>
      </w:r>
      <w:r w:rsidR="00885360">
        <w:t>–</w:t>
      </w:r>
      <w:r w:rsidRPr="008A64B5">
        <w:rPr>
          <w:color w:val="000000" w:themeColor="text1"/>
          <w:shd w:val="clear" w:color="auto" w:fill="FFFFFF"/>
        </w:rPr>
        <w:t xml:space="preserve"> ценность активов </w:t>
      </w:r>
      <w:r w:rsidRPr="008A64B5">
        <w:rPr>
          <w:color w:val="000000" w:themeColor="text1"/>
          <w:shd w:val="clear" w:color="auto" w:fill="FFFFFF"/>
          <w:lang w:val="en-US"/>
        </w:rPr>
        <w:t>Maxtor</w:t>
      </w:r>
      <w:r w:rsidRPr="008A64B5">
        <w:rPr>
          <w:color w:val="000000" w:themeColor="text1"/>
          <w:shd w:val="clear" w:color="auto" w:fill="FFFFFF"/>
        </w:rPr>
        <w:t>. Она равна 2.1</w:t>
      </w:r>
      <w:r w:rsidR="005F2789" w:rsidRPr="008A64B5">
        <w:rPr>
          <w:color w:val="000000" w:themeColor="text1"/>
          <w:shd w:val="clear" w:color="auto" w:fill="FFFFFF"/>
        </w:rPr>
        <w:t>2</w:t>
      </w:r>
      <w:r w:rsidRPr="008A64B5">
        <w:rPr>
          <w:color w:val="000000" w:themeColor="text1"/>
          <w:shd w:val="clear" w:color="auto" w:fill="FFFFFF"/>
        </w:rPr>
        <w:t xml:space="preserve"> млрд долларов. </w:t>
      </w:r>
    </w:p>
    <w:p w14:paraId="0FFA0127" w14:textId="428E7399" w:rsidR="0099748C" w:rsidRPr="00DB7B93" w:rsidRDefault="0099748C" w:rsidP="0099748C">
      <w:pPr>
        <w:pStyle w:val="aff1"/>
        <w:rPr>
          <w:shd w:val="clear" w:color="auto" w:fill="FFFFFF"/>
        </w:rPr>
      </w:pPr>
      <w:r w:rsidRPr="008A64B5">
        <w:rPr>
          <w:color w:val="000000" w:themeColor="text1"/>
          <w:shd w:val="clear" w:color="auto" w:fill="FFFFFF"/>
        </w:rPr>
        <w:t xml:space="preserve">Стандартное отклонение компании </w:t>
      </w:r>
      <w:r w:rsidRPr="008A64B5">
        <w:rPr>
          <w:color w:val="000000" w:themeColor="text1"/>
          <w:shd w:val="clear" w:color="auto" w:fill="FFFFFF"/>
          <w:lang w:val="en-US"/>
        </w:rPr>
        <w:t>Maxtor</w:t>
      </w:r>
      <w:r w:rsidRPr="008A64B5">
        <w:rPr>
          <w:color w:val="000000" w:themeColor="text1"/>
          <w:shd w:val="clear" w:color="auto" w:fill="FFFFFF"/>
        </w:rPr>
        <w:t xml:space="preserve"> </w:t>
      </w:r>
      <w:r w:rsidR="005F2789" w:rsidRPr="008A64B5">
        <w:rPr>
          <w:color w:val="000000" w:themeColor="text1"/>
          <w:shd w:val="clear" w:color="auto" w:fill="FFFFFF"/>
        </w:rPr>
        <w:t xml:space="preserve">предположим равным </w:t>
      </w:r>
      <w:r w:rsidRPr="008A64B5">
        <w:rPr>
          <w:color w:val="000000" w:themeColor="text1"/>
          <w:shd w:val="clear" w:color="auto" w:fill="FFFFFF"/>
        </w:rPr>
        <w:t xml:space="preserve">30%, </w:t>
      </w:r>
      <w:r w:rsidR="005F2789" w:rsidRPr="008A64B5">
        <w:rPr>
          <w:color w:val="000000" w:themeColor="text1"/>
          <w:shd w:val="clear" w:color="auto" w:fill="FFFFFF"/>
        </w:rPr>
        <w:t xml:space="preserve">что несколько выше, чем </w:t>
      </w:r>
      <w:r w:rsidRPr="008A64B5">
        <w:rPr>
          <w:color w:val="000000" w:themeColor="text1"/>
          <w:shd w:val="clear" w:color="auto" w:fill="FFFFFF"/>
        </w:rPr>
        <w:t xml:space="preserve">среднее </w:t>
      </w:r>
      <w:r>
        <w:rPr>
          <w:shd w:val="clear" w:color="auto" w:fill="FFFFFF"/>
        </w:rPr>
        <w:t xml:space="preserve">значение по американскому рынку </w:t>
      </w:r>
      <w:r w:rsidR="00885360">
        <w:t>–</w:t>
      </w:r>
      <w:r>
        <w:rPr>
          <w:shd w:val="clear" w:color="auto" w:fill="FFFFFF"/>
        </w:rPr>
        <w:t xml:space="preserve"> 20%</w:t>
      </w:r>
      <w:r w:rsidRPr="003961D1">
        <w:rPr>
          <w:shd w:val="clear" w:color="auto" w:fill="FFFFFF"/>
        </w:rPr>
        <w:t xml:space="preserve">. </w:t>
      </w:r>
      <w:r>
        <w:rPr>
          <w:shd w:val="clear" w:color="auto" w:fill="FFFFFF"/>
        </w:rPr>
        <w:t>Считаем</w:t>
      </w:r>
      <w:r w:rsidRPr="00E7778C">
        <w:rPr>
          <w:shd w:val="clear" w:color="auto" w:fill="FFFFFF"/>
        </w:rPr>
        <w:t xml:space="preserve">, </w:t>
      </w:r>
      <w:r>
        <w:rPr>
          <w:shd w:val="clear" w:color="auto" w:fill="FFFFFF"/>
        </w:rPr>
        <w:t>что производство жестких дисков</w:t>
      </w:r>
      <w:r w:rsidR="00885360">
        <w:t>–</w:t>
      </w:r>
      <w:r>
        <w:rPr>
          <w:shd w:val="clear" w:color="auto" w:fill="FFFFFF"/>
        </w:rPr>
        <w:t xml:space="preserve"> надежный бизнес</w:t>
      </w:r>
      <w:r w:rsidRPr="00E7778C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Стандартное отклонение новых направлений </w:t>
      </w:r>
      <w:r>
        <w:rPr>
          <w:shd w:val="clear" w:color="auto" w:fill="FFFFFF"/>
          <w:lang w:val="en-US"/>
        </w:rPr>
        <w:t>Quantum</w:t>
      </w:r>
      <w:r w:rsidRPr="00E7778C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предполагаем более высокое</w:t>
      </w:r>
      <w:r w:rsidRPr="00E7778C">
        <w:rPr>
          <w:shd w:val="clear" w:color="auto" w:fill="FFFFFF"/>
        </w:rPr>
        <w:t>,</w:t>
      </w:r>
      <w:r>
        <w:rPr>
          <w:shd w:val="clear" w:color="auto" w:fill="FFFFFF"/>
        </w:rPr>
        <w:t xml:space="preserve"> так как это новое</w:t>
      </w:r>
      <w:r w:rsidRPr="00E7778C">
        <w:rPr>
          <w:shd w:val="clear" w:color="auto" w:fill="FFFFFF"/>
        </w:rPr>
        <w:t xml:space="preserve">, </w:t>
      </w:r>
      <w:r>
        <w:rPr>
          <w:shd w:val="clear" w:color="auto" w:fill="FFFFFF"/>
        </w:rPr>
        <w:t>более рискованное направление</w:t>
      </w:r>
      <w:r w:rsidRPr="00E7778C">
        <w:rPr>
          <w:shd w:val="clear" w:color="auto" w:fill="FFFFFF"/>
        </w:rPr>
        <w:t xml:space="preserve">. </w:t>
      </w:r>
      <w:r>
        <w:rPr>
          <w:shd w:val="clear" w:color="auto" w:fill="FFFFFF"/>
        </w:rPr>
        <w:t>Возьмем три сценария</w:t>
      </w:r>
      <w:r w:rsidRPr="00E7778C">
        <w:rPr>
          <w:shd w:val="clear" w:color="auto" w:fill="FFFFFF"/>
        </w:rPr>
        <w:t xml:space="preserve">: </w:t>
      </w:r>
      <w:r>
        <w:rPr>
          <w:shd w:val="clear" w:color="auto" w:fill="FFFFFF"/>
        </w:rPr>
        <w:t>0</w:t>
      </w:r>
      <w:r w:rsidRPr="00E7778C">
        <w:rPr>
          <w:shd w:val="clear" w:color="auto" w:fill="FFFFFF"/>
        </w:rPr>
        <w:t>.</w:t>
      </w:r>
      <w:r w:rsidRPr="0099748C">
        <w:rPr>
          <w:shd w:val="clear" w:color="auto" w:fill="FFFFFF"/>
        </w:rPr>
        <w:t>4; 0.6; 0.8</w:t>
      </w:r>
      <w:r w:rsidR="008A64B5">
        <w:rPr>
          <w:shd w:val="clear" w:color="auto" w:fill="FFFFFF"/>
        </w:rPr>
        <w:t xml:space="preserve"> (40</w:t>
      </w:r>
      <w:r w:rsidR="008A64B5" w:rsidRPr="008A64B5">
        <w:rPr>
          <w:shd w:val="clear" w:color="auto" w:fill="FFFFFF"/>
        </w:rPr>
        <w:t xml:space="preserve">%, 60% </w:t>
      </w:r>
      <w:r w:rsidR="008A64B5">
        <w:rPr>
          <w:shd w:val="clear" w:color="auto" w:fill="FFFFFF"/>
        </w:rPr>
        <w:t xml:space="preserve">и </w:t>
      </w:r>
      <w:r w:rsidR="008A64B5" w:rsidRPr="00DB7B93">
        <w:rPr>
          <w:shd w:val="clear" w:color="auto" w:fill="FFFFFF"/>
        </w:rPr>
        <w:t>80%).</w:t>
      </w:r>
    </w:p>
    <w:p w14:paraId="050AE07B" w14:textId="77777777" w:rsidR="0099748C" w:rsidRPr="00A27E50" w:rsidRDefault="0099748C" w:rsidP="0099748C">
      <w:pPr>
        <w:pStyle w:val="aff1"/>
        <w:rPr>
          <w:color w:val="FF0000"/>
          <w:shd w:val="clear" w:color="auto" w:fill="FFFFFF"/>
        </w:rPr>
      </w:pPr>
      <w:r>
        <w:rPr>
          <w:shd w:val="clear" w:color="auto" w:fill="FFFFFF"/>
        </w:rPr>
        <w:t xml:space="preserve">Предположим, разные значения корреляции между </w:t>
      </w:r>
      <w:r w:rsidRPr="00E12C94">
        <w:rPr>
          <w:color w:val="000000"/>
          <w:shd w:val="clear" w:color="auto" w:fill="FFFFFF"/>
        </w:rPr>
        <w:t xml:space="preserve">активами: 0.3; 0.5; 0.9. В данном случае мы не предполагаем, что значения корреляции могут быть отрицательными, так как компания </w:t>
      </w:r>
      <w:r w:rsidRPr="00E12C94">
        <w:rPr>
          <w:color w:val="000000"/>
          <w:shd w:val="clear" w:color="auto" w:fill="FFFFFF"/>
          <w:lang w:val="en-US"/>
        </w:rPr>
        <w:t>Quantum</w:t>
      </w:r>
      <w:r w:rsidRPr="00E12C94">
        <w:rPr>
          <w:color w:val="000000"/>
          <w:shd w:val="clear" w:color="auto" w:fill="FFFFFF"/>
        </w:rPr>
        <w:t xml:space="preserve"> начала развивать новое направление деятельности в рамках той же отрасли со схожими условиями существования.</w:t>
      </w:r>
      <w:r w:rsidRPr="00A27E50">
        <w:rPr>
          <w:color w:val="FF0000"/>
          <w:shd w:val="clear" w:color="auto" w:fill="FFFFFF"/>
        </w:rPr>
        <w:t xml:space="preserve"> </w:t>
      </w:r>
    </w:p>
    <w:p w14:paraId="0D5281B7" w14:textId="52E537A2" w:rsidR="0099748C" w:rsidRDefault="0099748C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Произведем расчет ценности </w:t>
      </w:r>
      <w:r w:rsidR="00C90A79">
        <w:rPr>
          <w:shd w:val="clear" w:color="auto" w:fill="FFFFFF"/>
        </w:rPr>
        <w:t xml:space="preserve">реального </w:t>
      </w:r>
      <w:r>
        <w:rPr>
          <w:shd w:val="clear" w:color="auto" w:fill="FFFFFF"/>
        </w:rPr>
        <w:t>опциона по 9 сценариям и найдем среднее значение</w:t>
      </w:r>
      <w:r w:rsidRPr="00D7408A">
        <w:rPr>
          <w:shd w:val="clear" w:color="auto" w:fill="FFFFFF"/>
        </w:rPr>
        <w:t xml:space="preserve">. </w:t>
      </w:r>
    </w:p>
    <w:p w14:paraId="3B452982" w14:textId="51523281" w:rsidR="00214CD1" w:rsidRDefault="0099748C" w:rsidP="005F2789">
      <w:pPr>
        <w:pStyle w:val="aff1"/>
        <w:rPr>
          <w:rFonts w:eastAsia="Times New Roman"/>
        </w:rPr>
      </w:pPr>
      <w:r>
        <w:rPr>
          <w:color w:val="000000"/>
          <w:szCs w:val="28"/>
        </w:rPr>
        <w:t xml:space="preserve">Значения переменной для всех 9 ситуаций представлены </w:t>
      </w:r>
      <w:r>
        <w:rPr>
          <w:rFonts w:eastAsia="Times New Roman"/>
        </w:rPr>
        <w:t>в Таблице 7</w:t>
      </w:r>
      <w:r w:rsidRPr="001B116C">
        <w:rPr>
          <w:rFonts w:eastAsia="Times New Roman"/>
        </w:rPr>
        <w:t>.</w:t>
      </w:r>
    </w:p>
    <w:p w14:paraId="09A588BA" w14:textId="77777777" w:rsidR="0099748C" w:rsidRPr="005E4847" w:rsidRDefault="0099748C" w:rsidP="005E4847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5E4847">
        <w:rPr>
          <w:rFonts w:ascii="Times New Roman" w:hAnsi="Times New Roman"/>
          <w:sz w:val="24"/>
        </w:rPr>
        <w:t>Значения переменных при различных условиях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1128"/>
        <w:gridCol w:w="1050"/>
        <w:gridCol w:w="1039"/>
        <w:gridCol w:w="1039"/>
        <w:gridCol w:w="877"/>
        <w:gridCol w:w="973"/>
        <w:gridCol w:w="1105"/>
        <w:gridCol w:w="1206"/>
      </w:tblGrid>
      <w:tr w:rsidR="0099748C" w14:paraId="08EE5FDD" w14:textId="77777777" w:rsidTr="00F82FD1">
        <w:tc>
          <w:tcPr>
            <w:tcW w:w="959" w:type="dxa"/>
            <w:shd w:val="clear" w:color="auto" w:fill="auto"/>
          </w:tcPr>
          <w:p w14:paraId="2E7AED30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sym w:font="Symbol" w:char="F072"/>
            </w:r>
          </w:p>
        </w:tc>
        <w:tc>
          <w:tcPr>
            <w:tcW w:w="1167" w:type="dxa"/>
            <w:shd w:val="clear" w:color="auto" w:fill="auto"/>
          </w:tcPr>
          <w:p w14:paraId="3CEA04F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 xml:space="preserve">σ </w:t>
            </w:r>
            <w:proofErr w:type="spellStart"/>
            <w:r w:rsidRPr="005E4847">
              <w:rPr>
                <w:rFonts w:ascii="Times New Roman" w:hAnsi="Times New Roman" w:cs="Times New Roman"/>
              </w:rPr>
              <w:t>new</w:t>
            </w:r>
            <w:proofErr w:type="spellEnd"/>
          </w:p>
        </w:tc>
        <w:tc>
          <w:tcPr>
            <w:tcW w:w="1063" w:type="dxa"/>
            <w:shd w:val="clear" w:color="auto" w:fill="auto"/>
          </w:tcPr>
          <w:p w14:paraId="78CCFF8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 xml:space="preserve">σ </w:t>
            </w:r>
            <w:proofErr w:type="spellStart"/>
            <w:r w:rsidRPr="005E4847">
              <w:rPr>
                <w:rFonts w:ascii="Times New Roman" w:hAnsi="Times New Roman" w:cs="Times New Roman"/>
              </w:rPr>
              <w:t>Maxtor</w:t>
            </w:r>
            <w:proofErr w:type="spellEnd"/>
          </w:p>
        </w:tc>
        <w:tc>
          <w:tcPr>
            <w:tcW w:w="1063" w:type="dxa"/>
            <w:shd w:val="clear" w:color="auto" w:fill="auto"/>
          </w:tcPr>
          <w:p w14:paraId="6B738D5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σ</w:t>
            </w:r>
          </w:p>
        </w:tc>
        <w:tc>
          <w:tcPr>
            <w:tcW w:w="1063" w:type="dxa"/>
            <w:shd w:val="clear" w:color="auto" w:fill="auto"/>
          </w:tcPr>
          <w:p w14:paraId="4B01744E" w14:textId="5C49C007" w:rsidR="0099748C" w:rsidRPr="00301B41" w:rsidRDefault="00301B41" w:rsidP="005E4847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</w:tc>
        <w:tc>
          <w:tcPr>
            <w:tcW w:w="889" w:type="dxa"/>
            <w:shd w:val="clear" w:color="auto" w:fill="auto"/>
          </w:tcPr>
          <w:p w14:paraId="11D7B55F" w14:textId="33B80038" w:rsidR="0099748C" w:rsidRPr="00301B41" w:rsidRDefault="00301B41" w:rsidP="005E4847">
            <w:pPr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B55B99B" w14:textId="0A01DF12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N(d</w:t>
            </w:r>
            <w:r w:rsidR="00301B41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5E484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42BE3CB6" w14:textId="59D88E1C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N(d</w:t>
            </w:r>
            <w:r w:rsidR="00301B4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E484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40" w:type="dxa"/>
            <w:shd w:val="clear" w:color="auto" w:fill="auto"/>
          </w:tcPr>
          <w:p w14:paraId="172BDDF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Value</w:t>
            </w:r>
            <w:proofErr w:type="spellEnd"/>
            <w:r w:rsidRPr="005E48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4847">
              <w:rPr>
                <w:rFonts w:ascii="Times New Roman" w:hAnsi="Times New Roman" w:cs="Times New Roman"/>
              </w:rPr>
              <w:t>opt</w:t>
            </w:r>
            <w:proofErr w:type="spellEnd"/>
            <w:r w:rsidRPr="005E4847">
              <w:rPr>
                <w:rFonts w:ascii="Times New Roman" w:hAnsi="Times New Roman" w:cs="Times New Roman"/>
              </w:rPr>
              <w:t>.</w:t>
            </w:r>
          </w:p>
        </w:tc>
      </w:tr>
      <w:tr w:rsidR="0099748C" w14:paraId="351B864E" w14:textId="77777777" w:rsidTr="00F82FD1">
        <w:tc>
          <w:tcPr>
            <w:tcW w:w="959" w:type="dxa"/>
            <w:shd w:val="clear" w:color="auto" w:fill="auto"/>
          </w:tcPr>
          <w:p w14:paraId="3BE057A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67" w:type="dxa"/>
            <w:shd w:val="clear" w:color="auto" w:fill="auto"/>
          </w:tcPr>
          <w:p w14:paraId="2890A97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063" w:type="dxa"/>
            <w:shd w:val="clear" w:color="auto" w:fill="auto"/>
          </w:tcPr>
          <w:p w14:paraId="50C232B7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4520735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0.184</w:t>
            </w:r>
          </w:p>
        </w:tc>
        <w:tc>
          <w:tcPr>
            <w:tcW w:w="1063" w:type="dxa"/>
            <w:shd w:val="clear" w:color="auto" w:fill="auto"/>
          </w:tcPr>
          <w:p w14:paraId="08F4C64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-7.496</w:t>
            </w:r>
          </w:p>
        </w:tc>
        <w:tc>
          <w:tcPr>
            <w:tcW w:w="889" w:type="dxa"/>
            <w:shd w:val="clear" w:color="auto" w:fill="auto"/>
          </w:tcPr>
          <w:p w14:paraId="3167D2E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-7.681</w:t>
            </w:r>
          </w:p>
        </w:tc>
        <w:tc>
          <w:tcPr>
            <w:tcW w:w="992" w:type="dxa"/>
            <w:shd w:val="clear" w:color="auto" w:fill="auto"/>
          </w:tcPr>
          <w:p w14:paraId="7712054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134" w:type="dxa"/>
            <w:shd w:val="clear" w:color="auto" w:fill="auto"/>
          </w:tcPr>
          <w:p w14:paraId="0962A66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240" w:type="dxa"/>
            <w:shd w:val="clear" w:color="auto" w:fill="auto"/>
          </w:tcPr>
          <w:p w14:paraId="28969D4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</w:tr>
      <w:tr w:rsidR="0099748C" w14:paraId="1E25DF46" w14:textId="77777777" w:rsidTr="00F82FD1">
        <w:tc>
          <w:tcPr>
            <w:tcW w:w="959" w:type="dxa"/>
            <w:shd w:val="clear" w:color="auto" w:fill="auto"/>
          </w:tcPr>
          <w:p w14:paraId="7BFC20F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67" w:type="dxa"/>
            <w:shd w:val="clear" w:color="auto" w:fill="auto"/>
          </w:tcPr>
          <w:p w14:paraId="1288D01D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063" w:type="dxa"/>
            <w:shd w:val="clear" w:color="auto" w:fill="auto"/>
          </w:tcPr>
          <w:p w14:paraId="25A4A71A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38AB5D9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0.355</w:t>
            </w:r>
          </w:p>
        </w:tc>
        <w:tc>
          <w:tcPr>
            <w:tcW w:w="1063" w:type="dxa"/>
            <w:shd w:val="clear" w:color="auto" w:fill="auto"/>
          </w:tcPr>
          <w:p w14:paraId="21337A0D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-3.765</w:t>
            </w:r>
          </w:p>
        </w:tc>
        <w:tc>
          <w:tcPr>
            <w:tcW w:w="889" w:type="dxa"/>
            <w:shd w:val="clear" w:color="auto" w:fill="auto"/>
          </w:tcPr>
          <w:p w14:paraId="4EDDFDA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-4.120</w:t>
            </w:r>
          </w:p>
        </w:tc>
        <w:tc>
          <w:tcPr>
            <w:tcW w:w="992" w:type="dxa"/>
            <w:shd w:val="clear" w:color="auto" w:fill="auto"/>
          </w:tcPr>
          <w:p w14:paraId="355964C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134" w:type="dxa"/>
            <w:shd w:val="clear" w:color="auto" w:fill="auto"/>
          </w:tcPr>
          <w:p w14:paraId="417B45E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240" w:type="dxa"/>
            <w:shd w:val="clear" w:color="auto" w:fill="auto"/>
          </w:tcPr>
          <w:p w14:paraId="3136CB66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</w:tr>
      <w:tr w:rsidR="0099748C" w14:paraId="268C258D" w14:textId="77777777" w:rsidTr="00F82FD1">
        <w:tc>
          <w:tcPr>
            <w:tcW w:w="959" w:type="dxa"/>
            <w:shd w:val="clear" w:color="auto" w:fill="auto"/>
          </w:tcPr>
          <w:p w14:paraId="2DF34464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1167" w:type="dxa"/>
            <w:shd w:val="clear" w:color="auto" w:fill="auto"/>
          </w:tcPr>
          <w:p w14:paraId="68938080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63" w:type="dxa"/>
            <w:shd w:val="clear" w:color="auto" w:fill="auto"/>
          </w:tcPr>
          <w:p w14:paraId="7DB595F9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3A476BB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0.546</w:t>
            </w:r>
          </w:p>
        </w:tc>
        <w:tc>
          <w:tcPr>
            <w:tcW w:w="1063" w:type="dxa"/>
            <w:shd w:val="clear" w:color="auto" w:fill="auto"/>
          </w:tcPr>
          <w:p w14:paraId="60FD1C4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-2.290</w:t>
            </w:r>
          </w:p>
        </w:tc>
        <w:tc>
          <w:tcPr>
            <w:tcW w:w="889" w:type="dxa"/>
            <w:shd w:val="clear" w:color="auto" w:fill="auto"/>
          </w:tcPr>
          <w:p w14:paraId="6932E23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-2.836</w:t>
            </w:r>
          </w:p>
        </w:tc>
        <w:tc>
          <w:tcPr>
            <w:tcW w:w="992" w:type="dxa"/>
            <w:shd w:val="clear" w:color="auto" w:fill="auto"/>
          </w:tcPr>
          <w:p w14:paraId="601CBBE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1134" w:type="dxa"/>
            <w:shd w:val="clear" w:color="auto" w:fill="auto"/>
          </w:tcPr>
          <w:p w14:paraId="4960A28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240" w:type="dxa"/>
            <w:shd w:val="clear" w:color="auto" w:fill="auto"/>
          </w:tcPr>
          <w:p w14:paraId="1B47A4D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0.001</w:t>
            </w:r>
          </w:p>
        </w:tc>
      </w:tr>
      <w:tr w:rsidR="0099748C" w14:paraId="06B42A8F" w14:textId="77777777" w:rsidTr="00F82FD1">
        <w:tc>
          <w:tcPr>
            <w:tcW w:w="959" w:type="dxa"/>
            <w:shd w:val="clear" w:color="auto" w:fill="auto"/>
          </w:tcPr>
          <w:p w14:paraId="69894A57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67" w:type="dxa"/>
            <w:shd w:val="clear" w:color="auto" w:fill="auto"/>
          </w:tcPr>
          <w:p w14:paraId="52F5EDA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063" w:type="dxa"/>
            <w:shd w:val="clear" w:color="auto" w:fill="auto"/>
          </w:tcPr>
          <w:p w14:paraId="3FAC12A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4753DCA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0.361</w:t>
            </w:r>
          </w:p>
        </w:tc>
        <w:tc>
          <w:tcPr>
            <w:tcW w:w="1063" w:type="dxa"/>
            <w:shd w:val="clear" w:color="auto" w:fill="auto"/>
          </w:tcPr>
          <w:p w14:paraId="774563B6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-3.701</w:t>
            </w:r>
          </w:p>
        </w:tc>
        <w:tc>
          <w:tcPr>
            <w:tcW w:w="889" w:type="dxa"/>
            <w:shd w:val="clear" w:color="auto" w:fill="auto"/>
          </w:tcPr>
          <w:p w14:paraId="3C0F23E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-4.061</w:t>
            </w:r>
          </w:p>
        </w:tc>
        <w:tc>
          <w:tcPr>
            <w:tcW w:w="992" w:type="dxa"/>
            <w:shd w:val="clear" w:color="auto" w:fill="auto"/>
          </w:tcPr>
          <w:p w14:paraId="2BE1D04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134" w:type="dxa"/>
            <w:shd w:val="clear" w:color="auto" w:fill="auto"/>
          </w:tcPr>
          <w:p w14:paraId="1101035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240" w:type="dxa"/>
            <w:shd w:val="clear" w:color="auto" w:fill="auto"/>
          </w:tcPr>
          <w:p w14:paraId="6EE94976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</w:tr>
      <w:tr w:rsidR="0099748C" w14:paraId="06C934D9" w14:textId="77777777" w:rsidTr="00F82FD1">
        <w:tc>
          <w:tcPr>
            <w:tcW w:w="959" w:type="dxa"/>
            <w:shd w:val="clear" w:color="auto" w:fill="auto"/>
          </w:tcPr>
          <w:p w14:paraId="48D158A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67" w:type="dxa"/>
            <w:shd w:val="clear" w:color="auto" w:fill="auto"/>
          </w:tcPr>
          <w:p w14:paraId="224230E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063" w:type="dxa"/>
            <w:shd w:val="clear" w:color="auto" w:fill="auto"/>
          </w:tcPr>
          <w:p w14:paraId="605A863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0BDB3789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0.520</w:t>
            </w:r>
          </w:p>
        </w:tc>
        <w:tc>
          <w:tcPr>
            <w:tcW w:w="1063" w:type="dxa"/>
            <w:shd w:val="clear" w:color="auto" w:fill="auto"/>
          </w:tcPr>
          <w:p w14:paraId="73EE308C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-2.433</w:t>
            </w:r>
          </w:p>
        </w:tc>
        <w:tc>
          <w:tcPr>
            <w:tcW w:w="889" w:type="dxa"/>
            <w:shd w:val="clear" w:color="auto" w:fill="auto"/>
          </w:tcPr>
          <w:p w14:paraId="13C96A64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-2.953</w:t>
            </w:r>
          </w:p>
        </w:tc>
        <w:tc>
          <w:tcPr>
            <w:tcW w:w="992" w:type="dxa"/>
            <w:shd w:val="clear" w:color="auto" w:fill="auto"/>
          </w:tcPr>
          <w:p w14:paraId="310337CD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1134" w:type="dxa"/>
            <w:shd w:val="clear" w:color="auto" w:fill="auto"/>
          </w:tcPr>
          <w:p w14:paraId="63807329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240" w:type="dxa"/>
            <w:shd w:val="clear" w:color="auto" w:fill="auto"/>
          </w:tcPr>
          <w:p w14:paraId="51CED4D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0.001</w:t>
            </w:r>
          </w:p>
        </w:tc>
      </w:tr>
      <w:tr w:rsidR="0099748C" w14:paraId="005A9F76" w14:textId="77777777" w:rsidTr="00F82FD1">
        <w:tc>
          <w:tcPr>
            <w:tcW w:w="959" w:type="dxa"/>
            <w:shd w:val="clear" w:color="auto" w:fill="auto"/>
          </w:tcPr>
          <w:p w14:paraId="6FFD276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67" w:type="dxa"/>
            <w:shd w:val="clear" w:color="auto" w:fill="auto"/>
          </w:tcPr>
          <w:p w14:paraId="5DDD413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63" w:type="dxa"/>
            <w:shd w:val="clear" w:color="auto" w:fill="auto"/>
          </w:tcPr>
          <w:p w14:paraId="0C1C51D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357D9EE5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0.700</w:t>
            </w:r>
          </w:p>
        </w:tc>
        <w:tc>
          <w:tcPr>
            <w:tcW w:w="1063" w:type="dxa"/>
            <w:shd w:val="clear" w:color="auto" w:fill="auto"/>
          </w:tcPr>
          <w:p w14:paraId="2F458A97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-1.649</w:t>
            </w:r>
          </w:p>
        </w:tc>
        <w:tc>
          <w:tcPr>
            <w:tcW w:w="889" w:type="dxa"/>
            <w:shd w:val="clear" w:color="auto" w:fill="auto"/>
          </w:tcPr>
          <w:p w14:paraId="19E27CB4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-2.349</w:t>
            </w:r>
          </w:p>
        </w:tc>
        <w:tc>
          <w:tcPr>
            <w:tcW w:w="992" w:type="dxa"/>
            <w:shd w:val="clear" w:color="auto" w:fill="auto"/>
          </w:tcPr>
          <w:p w14:paraId="20D6C18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0.050</w:t>
            </w:r>
          </w:p>
        </w:tc>
        <w:tc>
          <w:tcPr>
            <w:tcW w:w="1134" w:type="dxa"/>
            <w:shd w:val="clear" w:color="auto" w:fill="auto"/>
          </w:tcPr>
          <w:p w14:paraId="69CC5F5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1240" w:type="dxa"/>
            <w:shd w:val="clear" w:color="auto" w:fill="auto"/>
          </w:tcPr>
          <w:p w14:paraId="6071947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0.006</w:t>
            </w:r>
          </w:p>
        </w:tc>
      </w:tr>
      <w:tr w:rsidR="0099748C" w14:paraId="376287F8" w14:textId="77777777" w:rsidTr="00F82FD1">
        <w:tc>
          <w:tcPr>
            <w:tcW w:w="959" w:type="dxa"/>
            <w:shd w:val="clear" w:color="auto" w:fill="auto"/>
          </w:tcPr>
          <w:p w14:paraId="2FA424BF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67" w:type="dxa"/>
            <w:shd w:val="clear" w:color="auto" w:fill="auto"/>
          </w:tcPr>
          <w:p w14:paraId="472273AD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063" w:type="dxa"/>
            <w:shd w:val="clear" w:color="auto" w:fill="auto"/>
          </w:tcPr>
          <w:p w14:paraId="0FBC963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50DC1BD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0.422</w:t>
            </w:r>
          </w:p>
        </w:tc>
        <w:tc>
          <w:tcPr>
            <w:tcW w:w="1063" w:type="dxa"/>
            <w:shd w:val="clear" w:color="auto" w:fill="auto"/>
          </w:tcPr>
          <w:p w14:paraId="2725E399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-3.106</w:t>
            </w:r>
          </w:p>
        </w:tc>
        <w:tc>
          <w:tcPr>
            <w:tcW w:w="889" w:type="dxa"/>
            <w:shd w:val="clear" w:color="auto" w:fill="auto"/>
          </w:tcPr>
          <w:p w14:paraId="73993726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-3.528</w:t>
            </w:r>
          </w:p>
        </w:tc>
        <w:tc>
          <w:tcPr>
            <w:tcW w:w="992" w:type="dxa"/>
            <w:shd w:val="clear" w:color="auto" w:fill="auto"/>
          </w:tcPr>
          <w:p w14:paraId="57E5B373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134" w:type="dxa"/>
            <w:shd w:val="clear" w:color="auto" w:fill="auto"/>
          </w:tcPr>
          <w:p w14:paraId="22222C5A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240" w:type="dxa"/>
            <w:shd w:val="clear" w:color="auto" w:fill="auto"/>
          </w:tcPr>
          <w:p w14:paraId="140C4FEA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0.000</w:t>
            </w:r>
          </w:p>
        </w:tc>
      </w:tr>
      <w:tr w:rsidR="0099748C" w14:paraId="20389853" w14:textId="77777777" w:rsidTr="00F82FD1">
        <w:tc>
          <w:tcPr>
            <w:tcW w:w="959" w:type="dxa"/>
            <w:shd w:val="clear" w:color="auto" w:fill="auto"/>
          </w:tcPr>
          <w:p w14:paraId="5A070544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lastRenderedPageBreak/>
              <w:t>0.3</w:t>
            </w:r>
          </w:p>
        </w:tc>
        <w:tc>
          <w:tcPr>
            <w:tcW w:w="1167" w:type="dxa"/>
            <w:shd w:val="clear" w:color="auto" w:fill="auto"/>
          </w:tcPr>
          <w:p w14:paraId="5A61E92E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063" w:type="dxa"/>
            <w:shd w:val="clear" w:color="auto" w:fill="auto"/>
          </w:tcPr>
          <w:p w14:paraId="793B5DA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7583D41C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0.585</w:t>
            </w:r>
          </w:p>
        </w:tc>
        <w:tc>
          <w:tcPr>
            <w:tcW w:w="1063" w:type="dxa"/>
            <w:shd w:val="clear" w:color="auto" w:fill="auto"/>
          </w:tcPr>
          <w:p w14:paraId="5D6D224B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-2.100</w:t>
            </w:r>
          </w:p>
        </w:tc>
        <w:tc>
          <w:tcPr>
            <w:tcW w:w="889" w:type="dxa"/>
            <w:shd w:val="clear" w:color="auto" w:fill="auto"/>
          </w:tcPr>
          <w:p w14:paraId="3EC9754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-2.685</w:t>
            </w:r>
          </w:p>
        </w:tc>
        <w:tc>
          <w:tcPr>
            <w:tcW w:w="992" w:type="dxa"/>
            <w:shd w:val="clear" w:color="auto" w:fill="auto"/>
          </w:tcPr>
          <w:p w14:paraId="51A5236C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1134" w:type="dxa"/>
            <w:shd w:val="clear" w:color="auto" w:fill="auto"/>
          </w:tcPr>
          <w:p w14:paraId="474CBF06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240" w:type="dxa"/>
            <w:shd w:val="clear" w:color="auto" w:fill="auto"/>
          </w:tcPr>
          <w:p w14:paraId="66492C6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0.002</w:t>
            </w:r>
          </w:p>
        </w:tc>
      </w:tr>
      <w:tr w:rsidR="0099748C" w14:paraId="531FE6E2" w14:textId="77777777" w:rsidTr="00F82FD1">
        <w:tc>
          <w:tcPr>
            <w:tcW w:w="959" w:type="dxa"/>
            <w:shd w:val="clear" w:color="auto" w:fill="auto"/>
          </w:tcPr>
          <w:p w14:paraId="36387122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167" w:type="dxa"/>
            <w:shd w:val="clear" w:color="auto" w:fill="auto"/>
          </w:tcPr>
          <w:p w14:paraId="2E58FC0C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63" w:type="dxa"/>
            <w:shd w:val="clear" w:color="auto" w:fill="auto"/>
          </w:tcPr>
          <w:p w14:paraId="26CA11E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1063" w:type="dxa"/>
            <w:shd w:val="clear" w:color="auto" w:fill="auto"/>
          </w:tcPr>
          <w:p w14:paraId="311DB7F1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0.766</w:t>
            </w:r>
          </w:p>
        </w:tc>
        <w:tc>
          <w:tcPr>
            <w:tcW w:w="1063" w:type="dxa"/>
            <w:shd w:val="clear" w:color="auto" w:fill="auto"/>
          </w:tcPr>
          <w:p w14:paraId="5C26570A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-1.445</w:t>
            </w:r>
          </w:p>
        </w:tc>
        <w:tc>
          <w:tcPr>
            <w:tcW w:w="889" w:type="dxa"/>
            <w:shd w:val="clear" w:color="auto" w:fill="auto"/>
          </w:tcPr>
          <w:p w14:paraId="45E60734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-2.211</w:t>
            </w:r>
          </w:p>
        </w:tc>
        <w:tc>
          <w:tcPr>
            <w:tcW w:w="992" w:type="dxa"/>
            <w:shd w:val="clear" w:color="auto" w:fill="auto"/>
          </w:tcPr>
          <w:p w14:paraId="24AF374D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0.074</w:t>
            </w:r>
          </w:p>
        </w:tc>
        <w:tc>
          <w:tcPr>
            <w:tcW w:w="1134" w:type="dxa"/>
            <w:shd w:val="clear" w:color="auto" w:fill="auto"/>
          </w:tcPr>
          <w:p w14:paraId="70E93D8A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240" w:type="dxa"/>
            <w:shd w:val="clear" w:color="auto" w:fill="auto"/>
          </w:tcPr>
          <w:p w14:paraId="3EEADCA8" w14:textId="77777777" w:rsidR="0099748C" w:rsidRPr="005E4847" w:rsidRDefault="0099748C" w:rsidP="005E4847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0.010</w:t>
            </w:r>
          </w:p>
        </w:tc>
      </w:tr>
    </w:tbl>
    <w:p w14:paraId="09E93B61" w14:textId="77777777" w:rsidR="0099748C" w:rsidRDefault="0099748C" w:rsidP="00D51CB0">
      <w:pPr>
        <w:pStyle w:val="aff1"/>
        <w:ind w:firstLine="0"/>
        <w:rPr>
          <w:shd w:val="clear" w:color="auto" w:fill="FFFFFF"/>
        </w:rPr>
      </w:pPr>
    </w:p>
    <w:p w14:paraId="49BEFC32" w14:textId="72CECCB8" w:rsidR="0071564A" w:rsidRPr="00A90817" w:rsidRDefault="0071564A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Источник</w:t>
      </w:r>
      <w:r>
        <w:rPr>
          <w:shd w:val="clear" w:color="auto" w:fill="FFFFFF"/>
          <w:lang w:val="en-US"/>
        </w:rPr>
        <w:t>:</w:t>
      </w:r>
      <w:r w:rsidR="00A90817">
        <w:rPr>
          <w:shd w:val="clear" w:color="auto" w:fill="FFFFFF"/>
        </w:rPr>
        <w:t xml:space="preserve"> составлено автором </w:t>
      </w:r>
    </w:p>
    <w:p w14:paraId="5397B275" w14:textId="7CAA204C" w:rsidR="0099748C" w:rsidRPr="00B64923" w:rsidRDefault="0099748C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Рассмотрев разные сценарии получили среднее значение ценности </w:t>
      </w:r>
      <w:r w:rsidR="00C90A79">
        <w:rPr>
          <w:shd w:val="clear" w:color="auto" w:fill="FFFFFF"/>
        </w:rPr>
        <w:t xml:space="preserve">реального </w:t>
      </w:r>
      <w:r>
        <w:rPr>
          <w:shd w:val="clear" w:color="auto" w:fill="FFFFFF"/>
        </w:rPr>
        <w:t xml:space="preserve">опциона на обмен старого бизнеса </w:t>
      </w:r>
      <w:r>
        <w:rPr>
          <w:shd w:val="clear" w:color="auto" w:fill="FFFFFF"/>
          <w:lang w:val="en-US"/>
        </w:rPr>
        <w:t>Maxtor</w:t>
      </w:r>
      <w:r w:rsidRPr="00842EE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на новое направление развития составляет </w:t>
      </w:r>
      <w:r w:rsidRPr="00842EE7">
        <w:rPr>
          <w:shd w:val="clear" w:color="auto" w:fill="FFFFFF"/>
        </w:rPr>
        <w:t>0.002</w:t>
      </w:r>
      <w:r>
        <w:rPr>
          <w:shd w:val="clear" w:color="auto" w:fill="FFFFFF"/>
        </w:rPr>
        <w:t xml:space="preserve"> млрд долларов</w:t>
      </w:r>
      <w:r w:rsidRPr="00842EE7">
        <w:rPr>
          <w:shd w:val="clear" w:color="auto" w:fill="FFFFFF"/>
        </w:rPr>
        <w:t xml:space="preserve">. </w:t>
      </w:r>
      <w:r w:rsidR="00D23947">
        <w:rPr>
          <w:shd w:val="clear" w:color="auto" w:fill="FFFFFF"/>
        </w:rPr>
        <w:t>Реальный о</w:t>
      </w:r>
      <w:r>
        <w:rPr>
          <w:shd w:val="clear" w:color="auto" w:fill="FFFFFF"/>
        </w:rPr>
        <w:t>пцион получился с низкой стоимостью так как новое направление имеет маленькую ценность</w:t>
      </w:r>
      <w:r w:rsidRPr="00B64923">
        <w:rPr>
          <w:shd w:val="clear" w:color="auto" w:fill="FFFFFF"/>
        </w:rPr>
        <w:t xml:space="preserve">, </w:t>
      </w:r>
      <w:r>
        <w:rPr>
          <w:shd w:val="clear" w:color="auto" w:fill="FFFFFF"/>
        </w:rPr>
        <w:t>не понятно, как будет развиваться</w:t>
      </w:r>
      <w:r w:rsidRPr="00B64923">
        <w:rPr>
          <w:shd w:val="clear" w:color="auto" w:fill="FFFFFF"/>
        </w:rPr>
        <w:t xml:space="preserve">. </w:t>
      </w:r>
      <w:r>
        <w:rPr>
          <w:shd w:val="clear" w:color="auto" w:fill="FFFFFF"/>
        </w:rPr>
        <w:t>С одной стороны</w:t>
      </w:r>
      <w:r w:rsidRPr="00B64923">
        <w:rPr>
          <w:shd w:val="clear" w:color="auto" w:fill="FFFFFF"/>
        </w:rPr>
        <w:t xml:space="preserve">, </w:t>
      </w:r>
      <w:r>
        <w:rPr>
          <w:shd w:val="clear" w:color="auto" w:fill="FFFFFF"/>
        </w:rPr>
        <w:t>это риск для компании</w:t>
      </w:r>
      <w:r w:rsidRPr="007D2C43">
        <w:rPr>
          <w:shd w:val="clear" w:color="auto" w:fill="FFFFFF"/>
        </w:rPr>
        <w:t>,</w:t>
      </w:r>
      <w:r>
        <w:rPr>
          <w:shd w:val="clear" w:color="auto" w:fill="FFFFFF"/>
        </w:rPr>
        <w:t xml:space="preserve"> но с др</w:t>
      </w:r>
      <w:r w:rsidR="00A60CD8">
        <w:rPr>
          <w:shd w:val="clear" w:color="auto" w:fill="FFFFFF"/>
        </w:rPr>
        <w:t>уг</w:t>
      </w:r>
      <w:r>
        <w:rPr>
          <w:shd w:val="clear" w:color="auto" w:fill="FFFFFF"/>
        </w:rPr>
        <w:t>ой стороны</w:t>
      </w:r>
      <w:r w:rsidRPr="00B64923">
        <w:rPr>
          <w:shd w:val="clear" w:color="auto" w:fill="FFFFFF"/>
        </w:rPr>
        <w:t>,</w:t>
      </w:r>
      <w:r>
        <w:rPr>
          <w:shd w:val="clear" w:color="auto" w:fill="FFFFFF"/>
        </w:rPr>
        <w:t xml:space="preserve"> если данное направление перспективно</w:t>
      </w:r>
      <w:r w:rsidRPr="00B64923">
        <w:rPr>
          <w:shd w:val="clear" w:color="auto" w:fill="FFFFFF"/>
        </w:rPr>
        <w:t>,</w:t>
      </w:r>
      <w:r>
        <w:rPr>
          <w:shd w:val="clear" w:color="auto" w:fill="FFFFFF"/>
        </w:rPr>
        <w:t xml:space="preserve"> то его можно приобрести по цене ниже</w:t>
      </w:r>
      <w:r w:rsidRPr="00B64923">
        <w:rPr>
          <w:shd w:val="clear" w:color="auto" w:fill="FFFFFF"/>
        </w:rPr>
        <w:t>,</w:t>
      </w:r>
      <w:r>
        <w:rPr>
          <w:shd w:val="clear" w:color="auto" w:fill="FFFFFF"/>
        </w:rPr>
        <w:t xml:space="preserve"> чем оно будет стоить в будущем</w:t>
      </w:r>
      <w:r w:rsidRPr="00B64923">
        <w:rPr>
          <w:shd w:val="clear" w:color="auto" w:fill="FFFFFF"/>
        </w:rPr>
        <w:t xml:space="preserve">. </w:t>
      </w:r>
    </w:p>
    <w:p w14:paraId="7DA61182" w14:textId="79EA727E" w:rsidR="0099748C" w:rsidRDefault="0099748C" w:rsidP="0099748C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 xml:space="preserve">Далее представлены графики разброса стоимости </w:t>
      </w:r>
      <w:r w:rsidR="00C54046">
        <w:rPr>
          <w:shd w:val="clear" w:color="auto" w:fill="FFFFFF"/>
        </w:rPr>
        <w:t xml:space="preserve">реального </w:t>
      </w:r>
      <w:r>
        <w:rPr>
          <w:shd w:val="clear" w:color="auto" w:fill="FFFFFF"/>
        </w:rPr>
        <w:t>опциона в условиях разных стандартных отклонений и коэффициентов корреляции</w:t>
      </w:r>
      <w:r w:rsidRPr="00456695">
        <w:rPr>
          <w:shd w:val="clear" w:color="auto" w:fill="FFFFFF"/>
        </w:rPr>
        <w:t xml:space="preserve">. </w:t>
      </w:r>
    </w:p>
    <w:p w14:paraId="66FAB4B7" w14:textId="77777777" w:rsidR="0099748C" w:rsidRDefault="0099748C" w:rsidP="0099748C">
      <w:pPr>
        <w:pStyle w:val="aff1"/>
        <w:ind w:firstLine="0"/>
        <w:jc w:val="center"/>
        <w:rPr>
          <w:shd w:val="clear" w:color="auto" w:fill="FFFFFF"/>
        </w:rPr>
      </w:pPr>
      <w:r w:rsidRPr="009742C8">
        <w:rPr>
          <w:noProof/>
        </w:rPr>
        <w:drawing>
          <wp:inline distT="0" distB="0" distL="0" distR="0" wp14:anchorId="0800CDC9" wp14:editId="033DB8D0">
            <wp:extent cx="6011501" cy="3616633"/>
            <wp:effectExtent l="0" t="0" r="8890" b="15875"/>
            <wp:docPr id="10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F3C080" w14:textId="77777777" w:rsidR="0099748C" w:rsidRPr="0099748C" w:rsidRDefault="0099748C" w:rsidP="0099748C">
      <w:pPr>
        <w:pStyle w:val="a"/>
        <w:rPr>
          <w:shd w:val="clear" w:color="auto" w:fill="FFFFFF"/>
          <w:lang w:val="ru-RU"/>
        </w:rPr>
      </w:pPr>
      <w:r w:rsidRPr="0099748C">
        <w:rPr>
          <w:shd w:val="clear" w:color="auto" w:fill="FFFFFF"/>
          <w:lang w:val="ru-RU"/>
        </w:rPr>
        <w:t xml:space="preserve">Значение стоимости опциона для разных </w:t>
      </w:r>
      <w:proofErr w:type="spellStart"/>
      <w:r w:rsidRPr="0099748C">
        <w:rPr>
          <w:shd w:val="clear" w:color="auto" w:fill="FFFFFF"/>
          <w:lang w:val="ru-RU"/>
        </w:rPr>
        <w:t>ско</w:t>
      </w:r>
      <w:proofErr w:type="spellEnd"/>
    </w:p>
    <w:p w14:paraId="342CB72E" w14:textId="4E0F4431" w:rsidR="0099748C" w:rsidRPr="0099748C" w:rsidRDefault="00301B41" w:rsidP="00E849E7">
      <w:pPr>
        <w:pStyle w:val="aff1"/>
      </w:pPr>
      <w:r w:rsidRPr="008E6A1C">
        <w:t>Источник: составлено автором</w:t>
      </w:r>
    </w:p>
    <w:p w14:paraId="327C40E5" w14:textId="77777777" w:rsidR="0099748C" w:rsidRDefault="0099748C" w:rsidP="0099748C">
      <w:pPr>
        <w:pStyle w:val="aff1"/>
        <w:ind w:firstLine="0"/>
        <w:jc w:val="center"/>
        <w:rPr>
          <w:shd w:val="clear" w:color="auto" w:fill="FFFFFF"/>
        </w:rPr>
      </w:pPr>
      <w:r w:rsidRPr="00613C42">
        <w:rPr>
          <w:noProof/>
        </w:rPr>
        <w:lastRenderedPageBreak/>
        <w:drawing>
          <wp:inline distT="0" distB="0" distL="0" distR="0" wp14:anchorId="29160A53" wp14:editId="5BF1ACC0">
            <wp:extent cx="6020555" cy="3598526"/>
            <wp:effectExtent l="0" t="0" r="12065" b="8890"/>
            <wp:docPr id="8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3D25B38" w14:textId="72A20CCF" w:rsidR="0099748C" w:rsidRDefault="0099748C" w:rsidP="0099748C">
      <w:pPr>
        <w:pStyle w:val="a"/>
        <w:rPr>
          <w:shd w:val="clear" w:color="auto" w:fill="FFFFFF"/>
          <w:lang w:val="ru-RU"/>
        </w:rPr>
      </w:pPr>
      <w:r w:rsidRPr="0099748C">
        <w:rPr>
          <w:shd w:val="clear" w:color="auto" w:fill="FFFFFF"/>
          <w:lang w:val="ru-RU"/>
        </w:rPr>
        <w:t>Значение стоимости опциона при различных значениях корреляции между активами</w:t>
      </w:r>
    </w:p>
    <w:p w14:paraId="19CD2B4E" w14:textId="77777777" w:rsidR="00301B41" w:rsidRPr="008E6A1C" w:rsidRDefault="00301B41" w:rsidP="00301B41">
      <w:pPr>
        <w:pStyle w:val="aff1"/>
      </w:pPr>
      <w:r w:rsidRPr="008E6A1C">
        <w:t>Источник: составлено автором</w:t>
      </w:r>
    </w:p>
    <w:p w14:paraId="4DD259D5" w14:textId="77777777" w:rsidR="00301B41" w:rsidRPr="00301B41" w:rsidRDefault="00301B41" w:rsidP="00301B41">
      <w:pPr>
        <w:rPr>
          <w:lang w:eastAsia="ru-RU"/>
        </w:rPr>
      </w:pPr>
    </w:p>
    <w:p w14:paraId="18025EDE" w14:textId="77777777" w:rsidR="0099748C" w:rsidRDefault="0099748C" w:rsidP="0099748C">
      <w:pPr>
        <w:pStyle w:val="aff1"/>
        <w:ind w:firstLine="0"/>
        <w:jc w:val="center"/>
      </w:pPr>
      <w:r w:rsidRPr="006D5D5B">
        <w:rPr>
          <w:noProof/>
        </w:rPr>
        <w:drawing>
          <wp:inline distT="0" distB="0" distL="0" distR="0" wp14:anchorId="31A903CB" wp14:editId="37F026DA">
            <wp:extent cx="6011501" cy="3599161"/>
            <wp:effectExtent l="0" t="0" r="8890" b="8255"/>
            <wp:docPr id="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DFE373A" w14:textId="77777777" w:rsidR="0099748C" w:rsidRPr="0099748C" w:rsidRDefault="0099748C" w:rsidP="0099748C">
      <w:pPr>
        <w:pStyle w:val="a"/>
        <w:rPr>
          <w:lang w:val="ru-RU"/>
        </w:rPr>
      </w:pPr>
      <w:r w:rsidRPr="0099748C">
        <w:rPr>
          <w:lang w:val="ru-RU"/>
        </w:rPr>
        <w:t>Зависимость стоимости опциона от стоимости актива на обмен</w:t>
      </w:r>
    </w:p>
    <w:p w14:paraId="0C9977FA" w14:textId="6993EFA4" w:rsidR="0099748C" w:rsidRPr="00D33FDB" w:rsidRDefault="00301B41" w:rsidP="00301B41">
      <w:pPr>
        <w:pStyle w:val="aff1"/>
      </w:pPr>
      <w:r w:rsidRPr="008E6A1C">
        <w:t>Источник: составлено автором</w:t>
      </w:r>
    </w:p>
    <w:p w14:paraId="769C655E" w14:textId="50C80BA1" w:rsidR="0099748C" w:rsidRPr="002F6E5D" w:rsidRDefault="0099748C" w:rsidP="0099748C">
      <w:pPr>
        <w:pStyle w:val="aff1"/>
      </w:pPr>
      <w:r>
        <w:lastRenderedPageBreak/>
        <w:t xml:space="preserve">Данный график показывает зависимость стоимости </w:t>
      </w:r>
      <w:r w:rsidR="00C54046">
        <w:t xml:space="preserve">реального </w:t>
      </w:r>
      <w:r>
        <w:t>опциона от ценности того бизнеса</w:t>
      </w:r>
      <w:r w:rsidRPr="009D1406">
        <w:t>,</w:t>
      </w:r>
      <w:r>
        <w:t xml:space="preserve"> которым хочет начать заниматься компания</w:t>
      </w:r>
      <w:r w:rsidRPr="009D1406">
        <w:t xml:space="preserve">. </w:t>
      </w:r>
      <w:r>
        <w:rPr>
          <w:lang w:val="en-US"/>
        </w:rPr>
        <w:t>C</w:t>
      </w:r>
      <w:r w:rsidRPr="009D1406">
        <w:t xml:space="preserve"> </w:t>
      </w:r>
      <w:r>
        <w:t>увеличением ценности актива</w:t>
      </w:r>
      <w:r w:rsidRPr="009D1406">
        <w:t xml:space="preserve">, </w:t>
      </w:r>
      <w:r>
        <w:t>на который компания хочет обменять</w:t>
      </w:r>
      <w:r w:rsidR="00885360">
        <w:t>–</w:t>
      </w:r>
      <w:r>
        <w:t xml:space="preserve"> стоимость опциона растет</w:t>
      </w:r>
      <w:r w:rsidRPr="009D1406">
        <w:t xml:space="preserve">. </w:t>
      </w:r>
      <w:r>
        <w:t xml:space="preserve">Если </w:t>
      </w:r>
      <w:r w:rsidR="002643DD">
        <w:t>ценность обмениваемого актива</w:t>
      </w:r>
      <w:r>
        <w:t xml:space="preserve"> </w:t>
      </w:r>
      <w:r w:rsidR="002643DD">
        <w:t>выше</w:t>
      </w:r>
      <w:r w:rsidRPr="009D1406">
        <w:t>,</w:t>
      </w:r>
      <w:r>
        <w:t xml:space="preserve"> чем ценность того</w:t>
      </w:r>
      <w:r w:rsidRPr="009D1406">
        <w:t xml:space="preserve"> </w:t>
      </w:r>
      <w:r>
        <w:t>актива</w:t>
      </w:r>
      <w:r w:rsidRPr="009D1406">
        <w:t xml:space="preserve">, </w:t>
      </w:r>
      <w:r>
        <w:t>на который мы хотим обменять</w:t>
      </w:r>
      <w:r w:rsidRPr="009D1406">
        <w:t xml:space="preserve">, </w:t>
      </w:r>
      <w:r>
        <w:t xml:space="preserve">то есть </w:t>
      </w:r>
      <w:r w:rsidRPr="009D1406">
        <w:t>если</w:t>
      </w:r>
      <w:r>
        <w:t xml:space="preserve"> </w:t>
      </w:r>
      <w:r>
        <w:rPr>
          <w:lang w:val="en-US"/>
        </w:rPr>
        <w:t>V</w:t>
      </w:r>
      <w:r>
        <w:rPr>
          <w:vertAlign w:val="subscript"/>
        </w:rPr>
        <w:t>0</w:t>
      </w:r>
      <w:r w:rsidRPr="009D1406">
        <w:t>/</w:t>
      </w:r>
      <w:r w:rsidR="002643DD">
        <w:rPr>
          <w:lang w:val="en-US"/>
        </w:rPr>
        <w:t>U</w:t>
      </w:r>
      <w:r>
        <w:rPr>
          <w:vertAlign w:val="subscript"/>
        </w:rPr>
        <w:t>0</w:t>
      </w:r>
      <w:r w:rsidRPr="009D1406">
        <w:t>&gt;</w:t>
      </w:r>
      <w:r w:rsidRPr="002F6E5D">
        <w:t xml:space="preserve"> </w:t>
      </w:r>
      <w:r>
        <w:t>1</w:t>
      </w:r>
      <w:r w:rsidRPr="002F6E5D">
        <w:t xml:space="preserve">, </w:t>
      </w:r>
      <w:r>
        <w:t>то опцион начинает существенно дорожать</w:t>
      </w:r>
      <w:r w:rsidRPr="002F6E5D">
        <w:t xml:space="preserve">, </w:t>
      </w:r>
      <w:r>
        <w:t xml:space="preserve">так как </w:t>
      </w:r>
      <w:r w:rsidR="002643DD">
        <w:t xml:space="preserve">существующий </w:t>
      </w:r>
      <w:r>
        <w:t>бизнес считается стабильным</w:t>
      </w:r>
      <w:r w:rsidR="002643DD">
        <w:t xml:space="preserve"> и более </w:t>
      </w:r>
      <w:r>
        <w:t>ценн</w:t>
      </w:r>
      <w:r w:rsidR="002643DD">
        <w:t>ым</w:t>
      </w:r>
      <w:r w:rsidRPr="002F6E5D">
        <w:t xml:space="preserve">, </w:t>
      </w:r>
      <w:r>
        <w:t>чем тот актив</w:t>
      </w:r>
      <w:r w:rsidRPr="002F6E5D">
        <w:t xml:space="preserve">, </w:t>
      </w:r>
      <w:r>
        <w:t>который есть у компании</w:t>
      </w:r>
      <w:r w:rsidRPr="002F6E5D">
        <w:t xml:space="preserve">. </w:t>
      </w:r>
      <w:r>
        <w:t xml:space="preserve">Данный </w:t>
      </w:r>
      <w:r w:rsidR="00C54046">
        <w:t xml:space="preserve">реальный </w:t>
      </w:r>
      <w:r>
        <w:t>опцион будет выше по стоимости</w:t>
      </w:r>
      <w:r w:rsidRPr="002F6E5D">
        <w:t xml:space="preserve">, </w:t>
      </w:r>
      <w:r>
        <w:t>чем тот опцион</w:t>
      </w:r>
      <w:r w:rsidRPr="002F6E5D">
        <w:t xml:space="preserve">, </w:t>
      </w:r>
      <w:r>
        <w:t>который считается по рискованному</w:t>
      </w:r>
      <w:r w:rsidRPr="002F6E5D">
        <w:t xml:space="preserve">, </w:t>
      </w:r>
      <w:r>
        <w:t>не развитому бизнесу</w:t>
      </w:r>
      <w:r w:rsidRPr="002F6E5D">
        <w:t xml:space="preserve">. </w:t>
      </w:r>
    </w:p>
    <w:p w14:paraId="03365199" w14:textId="1E171DB3" w:rsidR="00E849E7" w:rsidRDefault="0099748C" w:rsidP="00E849E7">
      <w:pPr>
        <w:pStyle w:val="aff1"/>
      </w:pPr>
      <w:r>
        <w:t>Видно</w:t>
      </w:r>
      <w:r w:rsidRPr="00846993">
        <w:t>,</w:t>
      </w:r>
      <w:r>
        <w:t xml:space="preserve"> что даже в сценариях</w:t>
      </w:r>
      <w:r w:rsidRPr="00846993">
        <w:t xml:space="preserve">, </w:t>
      </w:r>
      <w:r>
        <w:t>дающих самое высокое значение стоимости</w:t>
      </w:r>
      <w:r w:rsidR="00C54046">
        <w:t xml:space="preserve"> реального</w:t>
      </w:r>
      <w:r>
        <w:t xml:space="preserve"> опциона</w:t>
      </w:r>
      <w:r w:rsidRPr="00846993">
        <w:t xml:space="preserve">, </w:t>
      </w:r>
      <w:r>
        <w:t>число не превышает 0</w:t>
      </w:r>
      <w:r w:rsidRPr="005E3175">
        <w:t>.</w:t>
      </w:r>
      <w:r w:rsidRPr="00846993">
        <w:t>0</w:t>
      </w:r>
      <w:r w:rsidRPr="00EA6BF6">
        <w:t xml:space="preserve">1 </w:t>
      </w:r>
      <w:r>
        <w:t>млрд долларов</w:t>
      </w:r>
      <w:r w:rsidRPr="00EA6BF6">
        <w:t xml:space="preserve">. </w:t>
      </w:r>
    </w:p>
    <w:p w14:paraId="6B639B82" w14:textId="77777777" w:rsidR="0099748C" w:rsidRPr="005E3175" w:rsidRDefault="0099748C" w:rsidP="0099748C">
      <w:pPr>
        <w:pStyle w:val="2"/>
      </w:pPr>
      <w:bookmarkStart w:id="15" w:name="_Toc135297626"/>
      <w:bookmarkStart w:id="16" w:name="_Toc135944786"/>
      <w:r>
        <w:t>Выводы по главе 2</w:t>
      </w:r>
      <w:r w:rsidRPr="005E3175">
        <w:t>.</w:t>
      </w:r>
      <w:bookmarkEnd w:id="15"/>
      <w:bookmarkEnd w:id="16"/>
      <w:r w:rsidRPr="005E3175">
        <w:t xml:space="preserve"> </w:t>
      </w:r>
    </w:p>
    <w:p w14:paraId="6751C628" w14:textId="77777777" w:rsidR="0099748C" w:rsidRPr="005E3175" w:rsidRDefault="0099748C" w:rsidP="0099748C"/>
    <w:p w14:paraId="472BD727" w14:textId="14067B10" w:rsidR="0099748C" w:rsidRDefault="0099748C" w:rsidP="0099748C">
      <w:pPr>
        <w:pStyle w:val="aff1"/>
        <w:numPr>
          <w:ilvl w:val="0"/>
          <w:numId w:val="23"/>
        </w:numPr>
      </w:pPr>
      <w:r>
        <w:t xml:space="preserve">При приобретении нового или смене одного бизнеса на другой можно оценить стоимость </w:t>
      </w:r>
      <w:r w:rsidR="00C54046">
        <w:t xml:space="preserve">реального </w:t>
      </w:r>
      <w:r>
        <w:t>опциона на обмен активами</w:t>
      </w:r>
      <w:r w:rsidRPr="007D2C43">
        <w:t xml:space="preserve">. </w:t>
      </w:r>
      <w:r>
        <w:t>Стоимость данного опциона зависит от множества факторов</w:t>
      </w:r>
      <w:r w:rsidRPr="007D2C43">
        <w:t xml:space="preserve">: </w:t>
      </w:r>
      <w:r>
        <w:t>стандартное отклонение активов</w:t>
      </w:r>
      <w:r w:rsidRPr="007D2C43">
        <w:t xml:space="preserve">, </w:t>
      </w:r>
      <w:r>
        <w:t>корреляция</w:t>
      </w:r>
      <w:r w:rsidRPr="007D2C43">
        <w:t>,</w:t>
      </w:r>
      <w:r>
        <w:t xml:space="preserve"> соотношение их рыночных ценностей</w:t>
      </w:r>
      <w:r w:rsidRPr="007D2C43">
        <w:t xml:space="preserve">. </w:t>
      </w:r>
      <w:r>
        <w:t>Когда обмен происходит уже стабильно развивающийся бизнес</w:t>
      </w:r>
      <w:r w:rsidRPr="00F94CD3">
        <w:t xml:space="preserve">, </w:t>
      </w:r>
      <w:r>
        <w:t>его ценность</w:t>
      </w:r>
      <w:r w:rsidRPr="00F94CD3">
        <w:t>,</w:t>
      </w:r>
      <w:r>
        <w:t xml:space="preserve"> а следовательно, и стоимость </w:t>
      </w:r>
      <w:r w:rsidR="00C54046">
        <w:t xml:space="preserve">реального </w:t>
      </w:r>
      <w:r>
        <w:t>опциона будут высокими</w:t>
      </w:r>
      <w:r w:rsidRPr="00F94CD3">
        <w:t xml:space="preserve">. </w:t>
      </w:r>
      <w:r>
        <w:t>Когда же компания хочет приобрести новый рискованный бизнес</w:t>
      </w:r>
      <w:r w:rsidRPr="00F94CD3">
        <w:t xml:space="preserve">, </w:t>
      </w:r>
      <w:r>
        <w:t>ценность которого не высокая</w:t>
      </w:r>
      <w:r w:rsidRPr="00F94CD3">
        <w:t xml:space="preserve">, </w:t>
      </w:r>
      <w:r>
        <w:t xml:space="preserve">стоимость </w:t>
      </w:r>
      <w:r w:rsidR="00C54046">
        <w:t xml:space="preserve">реального </w:t>
      </w:r>
      <w:r>
        <w:t>опциона будет низкой</w:t>
      </w:r>
      <w:r w:rsidRPr="00F94CD3">
        <w:t xml:space="preserve">. </w:t>
      </w:r>
    </w:p>
    <w:p w14:paraId="77E9DF36" w14:textId="77777777" w:rsidR="0099748C" w:rsidRDefault="0099748C" w:rsidP="0099748C">
      <w:pPr>
        <w:pStyle w:val="aff1"/>
        <w:numPr>
          <w:ilvl w:val="0"/>
          <w:numId w:val="23"/>
        </w:numPr>
      </w:pPr>
      <w:r>
        <w:t xml:space="preserve">Компания </w:t>
      </w:r>
      <w:r w:rsidRPr="000C59FF">
        <w:rPr>
          <w:lang w:val="en-US"/>
        </w:rPr>
        <w:t>Quantum</w:t>
      </w:r>
      <w:r w:rsidRPr="00F94CD3">
        <w:t xml:space="preserve"> </w:t>
      </w:r>
      <w:r>
        <w:t xml:space="preserve">продала стабильно развивающийся бизнес </w:t>
      </w:r>
      <w:r w:rsidRPr="000C59FF">
        <w:rPr>
          <w:lang w:val="en-US"/>
        </w:rPr>
        <w:t>Maxtor</w:t>
      </w:r>
      <w:r w:rsidRPr="00F94CD3">
        <w:t xml:space="preserve"> </w:t>
      </w:r>
      <w:r>
        <w:t>для того</w:t>
      </w:r>
      <w:r w:rsidRPr="00F94CD3">
        <w:t>,</w:t>
      </w:r>
      <w:r>
        <w:t xml:space="preserve"> чтобы заняться другими направлениями деятельности</w:t>
      </w:r>
      <w:r w:rsidRPr="00F94CD3">
        <w:t xml:space="preserve">. </w:t>
      </w:r>
      <w:r>
        <w:t>Данные новые направления были довольно рискованными и на момент сделки имели маленькую ценность</w:t>
      </w:r>
      <w:r w:rsidRPr="00F94CD3">
        <w:t xml:space="preserve">. </w:t>
      </w:r>
      <w:r>
        <w:t xml:space="preserve">Инвестировав в этот бизнес, компания </w:t>
      </w:r>
      <w:r w:rsidRPr="000C59FF">
        <w:rPr>
          <w:lang w:val="en-US"/>
        </w:rPr>
        <w:t>quantum</w:t>
      </w:r>
      <w:r w:rsidRPr="00F94CD3">
        <w:t xml:space="preserve"> </w:t>
      </w:r>
      <w:r>
        <w:t>рассчитывала на скорейшее увеличение данной ценности</w:t>
      </w:r>
      <w:r w:rsidRPr="000C59FF">
        <w:t xml:space="preserve">, </w:t>
      </w:r>
      <w:r>
        <w:t>но судя по рыночной капитализации данное действие не оправдано</w:t>
      </w:r>
      <w:r w:rsidRPr="000C59FF">
        <w:t>,</w:t>
      </w:r>
      <w:r>
        <w:t xml:space="preserve"> так как новый бизнес оказался не перспективным и его ценность не возросла</w:t>
      </w:r>
      <w:r w:rsidRPr="000C59FF">
        <w:t>.</w:t>
      </w:r>
    </w:p>
    <w:p w14:paraId="622517F8" w14:textId="77777777" w:rsidR="0099748C" w:rsidRPr="007D2C43" w:rsidRDefault="0099748C" w:rsidP="0099748C">
      <w:pPr>
        <w:pStyle w:val="aff1"/>
        <w:numPr>
          <w:ilvl w:val="0"/>
          <w:numId w:val="23"/>
        </w:numPr>
      </w:pPr>
      <w:r>
        <w:t>Так как новый бизнес только зарождался</w:t>
      </w:r>
      <w:r w:rsidRPr="000C59FF">
        <w:t xml:space="preserve">, </w:t>
      </w:r>
      <w:r>
        <w:t>был очень рискованный</w:t>
      </w:r>
      <w:r w:rsidRPr="000C59FF">
        <w:t>,</w:t>
      </w:r>
      <w:r>
        <w:t xml:space="preserve"> в него было необходимо существенно инвестировать</w:t>
      </w:r>
      <w:r w:rsidRPr="000C59FF">
        <w:t xml:space="preserve">, </w:t>
      </w:r>
      <w:r>
        <w:t>чтобы ценность в будущем увеличилась</w:t>
      </w:r>
      <w:r w:rsidRPr="000C59FF">
        <w:t xml:space="preserve">. </w:t>
      </w:r>
      <w:r>
        <w:t>Возможно</w:t>
      </w:r>
      <w:r w:rsidRPr="009C29D8">
        <w:t>,</w:t>
      </w:r>
      <w:r>
        <w:t xml:space="preserve"> компания </w:t>
      </w:r>
      <w:r>
        <w:rPr>
          <w:lang w:val="en-US"/>
        </w:rPr>
        <w:t>Quantum</w:t>
      </w:r>
      <w:r w:rsidRPr="009C29D8">
        <w:t xml:space="preserve"> </w:t>
      </w:r>
      <w:r>
        <w:t>недостаточно инвестировала в новую отрасль</w:t>
      </w:r>
      <w:r w:rsidRPr="009C29D8">
        <w:t xml:space="preserve">, </w:t>
      </w:r>
      <w:r>
        <w:t>что повлекло за собой отсутствие увеличение ценности нового бизнеса</w:t>
      </w:r>
      <w:r w:rsidRPr="009C29D8">
        <w:t xml:space="preserve">. </w:t>
      </w:r>
    </w:p>
    <w:p w14:paraId="1E6F9FDE" w14:textId="441580F3" w:rsidR="0099748C" w:rsidRDefault="0099748C" w:rsidP="0099748C">
      <w:pPr>
        <w:pStyle w:val="a4"/>
      </w:pPr>
      <w:r>
        <w:br w:type="page"/>
      </w:r>
    </w:p>
    <w:p w14:paraId="055AE321" w14:textId="589B0F5E" w:rsidR="0099748C" w:rsidRDefault="0099748C" w:rsidP="0099748C">
      <w:pPr>
        <w:pStyle w:val="11"/>
      </w:pPr>
      <w:bookmarkStart w:id="17" w:name="_Toc135944787"/>
      <w:r w:rsidRPr="002B1049">
        <w:lastRenderedPageBreak/>
        <w:t xml:space="preserve">ГЛАВА </w:t>
      </w:r>
      <w:r>
        <w:t>3</w:t>
      </w:r>
      <w:r w:rsidRPr="002B1049">
        <w:t xml:space="preserve">. </w:t>
      </w:r>
      <w:r>
        <w:t>СЦЕНАРИИ ПОВЕДЕНИЯ КОМПАНИЙ ПРИ ИЗМЕНЕНИИ БИЗНЕС-МОДЕЛИ</w:t>
      </w:r>
      <w:bookmarkEnd w:id="17"/>
      <w:r>
        <w:t xml:space="preserve"> </w:t>
      </w:r>
    </w:p>
    <w:p w14:paraId="13EDA5BF" w14:textId="26FE4635" w:rsidR="0099748C" w:rsidRDefault="0099748C" w:rsidP="0045053B">
      <w:pPr>
        <w:pStyle w:val="aff1"/>
      </w:pPr>
      <w:r>
        <w:t>Когда компания решает начать нов</w:t>
      </w:r>
      <w:r w:rsidR="00BA3336">
        <w:t>ое направление</w:t>
      </w:r>
      <w:r>
        <w:t xml:space="preserve"> </w:t>
      </w:r>
      <w:r w:rsidR="00BA3336">
        <w:t>бизнеса</w:t>
      </w:r>
      <w:r w:rsidRPr="004E64CD">
        <w:t>,</w:t>
      </w:r>
      <w:r>
        <w:t xml:space="preserve"> существует несколько вариантов поведения</w:t>
      </w:r>
      <w:r w:rsidRPr="004E64CD">
        <w:t>.</w:t>
      </w:r>
      <w:r>
        <w:t xml:space="preserve"> </w:t>
      </w:r>
    </w:p>
    <w:p w14:paraId="1EFC5912" w14:textId="53A6D75A" w:rsidR="0099748C" w:rsidRDefault="0099748C" w:rsidP="0099748C">
      <w:pPr>
        <w:pStyle w:val="aff1"/>
        <w:numPr>
          <w:ilvl w:val="0"/>
          <w:numId w:val="24"/>
        </w:numPr>
      </w:pPr>
      <w:r>
        <w:t>Начать нов</w:t>
      </w:r>
      <w:r w:rsidR="00BA3336">
        <w:t>ое направление бизнеса</w:t>
      </w:r>
      <w:r>
        <w:t xml:space="preserve"> с нуля</w:t>
      </w:r>
      <w:r w:rsidRPr="004E64CD">
        <w:t>,</w:t>
      </w:r>
      <w:r>
        <w:t xml:space="preserve"> самостоятельно его развивая</w:t>
      </w:r>
      <w:r w:rsidRPr="004E64CD">
        <w:t xml:space="preserve">.  </w:t>
      </w:r>
    </w:p>
    <w:p w14:paraId="42BA0D74" w14:textId="0F441A17" w:rsidR="0099748C" w:rsidRDefault="0099748C" w:rsidP="0099748C">
      <w:pPr>
        <w:pStyle w:val="aff1"/>
        <w:numPr>
          <w:ilvl w:val="0"/>
          <w:numId w:val="24"/>
        </w:numPr>
      </w:pPr>
      <w:r>
        <w:t>Купить готовый бизнес</w:t>
      </w:r>
      <w:r w:rsidRPr="004E64CD">
        <w:t>.</w:t>
      </w:r>
      <w:r>
        <w:t xml:space="preserve"> В случае покупки стороннего нового бизнеса компания может купить развивающийся</w:t>
      </w:r>
      <w:r w:rsidRPr="004E64CD">
        <w:t>,</w:t>
      </w:r>
      <w:r>
        <w:t xml:space="preserve"> так и стабильный вариант</w:t>
      </w:r>
      <w:r w:rsidRPr="004E64CD">
        <w:t xml:space="preserve">.  </w:t>
      </w:r>
      <w:r>
        <w:t>В первом случае риск выше</w:t>
      </w:r>
      <w:r w:rsidRPr="004E64CD">
        <w:t>,</w:t>
      </w:r>
      <w:r>
        <w:t xml:space="preserve"> но</w:t>
      </w:r>
      <w:r w:rsidRPr="009433E3">
        <w:t xml:space="preserve"> </w:t>
      </w:r>
      <w:r>
        <w:t>и сделка может стоить меньше</w:t>
      </w:r>
      <w:r w:rsidRPr="009433E3">
        <w:t xml:space="preserve">, </w:t>
      </w:r>
      <w:r>
        <w:t>что может обеспечить более высокую доходность при благоприятных условиях</w:t>
      </w:r>
      <w:r w:rsidRPr="009433E3">
        <w:t xml:space="preserve">. </w:t>
      </w:r>
      <w:r>
        <w:t>Покупая развитый бизнес</w:t>
      </w:r>
      <w:r w:rsidRPr="009433E3">
        <w:t xml:space="preserve">, </w:t>
      </w:r>
      <w:r>
        <w:t>компания надеется на меньший риск</w:t>
      </w:r>
      <w:r w:rsidRPr="009433E3">
        <w:t xml:space="preserve">, </w:t>
      </w:r>
      <w:r>
        <w:t>но стоимость сделки может быть выше и</w:t>
      </w:r>
      <w:r w:rsidRPr="009433E3">
        <w:t xml:space="preserve">, </w:t>
      </w:r>
      <w:r>
        <w:t>как правило</w:t>
      </w:r>
      <w:r w:rsidRPr="009433E3">
        <w:t xml:space="preserve">, </w:t>
      </w:r>
      <w:proofErr w:type="spellStart"/>
      <w:r>
        <w:t>сверхдоходность</w:t>
      </w:r>
      <w:proofErr w:type="spellEnd"/>
      <w:r>
        <w:t xml:space="preserve"> маловероятна</w:t>
      </w:r>
      <w:r w:rsidRPr="009433E3">
        <w:t xml:space="preserve">. </w:t>
      </w:r>
    </w:p>
    <w:p w14:paraId="4FA97139" w14:textId="43AFEDF9" w:rsidR="0099748C" w:rsidRPr="0099748C" w:rsidRDefault="0099748C" w:rsidP="0045053B">
      <w:pPr>
        <w:pStyle w:val="aff1"/>
      </w:pPr>
      <w:r>
        <w:t xml:space="preserve">На примере главных конкурентов компании </w:t>
      </w:r>
      <w:r>
        <w:rPr>
          <w:lang w:val="en-US"/>
        </w:rPr>
        <w:t>Quantum</w:t>
      </w:r>
      <w:r w:rsidRPr="00CD509A">
        <w:t xml:space="preserve">, </w:t>
      </w:r>
      <w:r>
        <w:t>которая начала новый бизнес с нуля</w:t>
      </w:r>
      <w:r w:rsidRPr="00CD509A">
        <w:t xml:space="preserve">, </w:t>
      </w:r>
      <w:r>
        <w:t>рассмотрим альтернативные сценарии поведения при изменении бизнес</w:t>
      </w:r>
      <w:r w:rsidR="00DB7B93">
        <w:t>-</w:t>
      </w:r>
      <w:r>
        <w:t>модели</w:t>
      </w:r>
      <w:r w:rsidRPr="00CD509A">
        <w:t xml:space="preserve">. </w:t>
      </w:r>
    </w:p>
    <w:p w14:paraId="388245EF" w14:textId="5F474CDC" w:rsidR="003225A1" w:rsidRDefault="0099748C" w:rsidP="0099748C">
      <w:pPr>
        <w:pStyle w:val="2"/>
      </w:pPr>
      <w:bookmarkStart w:id="18" w:name="_Toc135944788"/>
      <w:r>
        <w:t>3</w:t>
      </w:r>
      <w:r w:rsidR="003225A1">
        <w:t>.</w:t>
      </w:r>
      <w:r>
        <w:t>1</w:t>
      </w:r>
      <w:r w:rsidR="003225A1">
        <w:t xml:space="preserve"> </w:t>
      </w:r>
      <w:r>
        <w:t xml:space="preserve">История компании </w:t>
      </w:r>
      <w:r>
        <w:rPr>
          <w:lang w:val="en-US"/>
        </w:rPr>
        <w:t>Western</w:t>
      </w:r>
      <w:r w:rsidRPr="0099748C">
        <w:t xml:space="preserve"> </w:t>
      </w:r>
      <w:r>
        <w:rPr>
          <w:lang w:val="en-US"/>
        </w:rPr>
        <w:t>Digital</w:t>
      </w:r>
      <w:bookmarkEnd w:id="18"/>
      <w:r w:rsidRPr="0099748C">
        <w:t xml:space="preserve"> </w:t>
      </w:r>
    </w:p>
    <w:p w14:paraId="105315B0" w14:textId="3C7ADCDC" w:rsidR="0099748C" w:rsidRPr="00DE4111" w:rsidRDefault="0099748C" w:rsidP="0099748C">
      <w:pPr>
        <w:pStyle w:val="aff1"/>
      </w:pPr>
      <w:r>
        <w:t xml:space="preserve">Компания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была основана 23 апреля 1970 </w:t>
      </w:r>
      <w:r w:rsidRPr="00492E65">
        <w:t>года</w:t>
      </w:r>
      <w:r>
        <w:t xml:space="preserve"> </w:t>
      </w:r>
      <w:proofErr w:type="spellStart"/>
      <w:r w:rsidRPr="00492E65">
        <w:t>Э</w:t>
      </w:r>
      <w:r w:rsidRPr="00DE4111">
        <w:t>лвином</w:t>
      </w:r>
      <w:proofErr w:type="spellEnd"/>
      <w:r w:rsidRPr="00DE4111">
        <w:t xml:space="preserve"> Б. </w:t>
      </w:r>
      <w:proofErr w:type="spellStart"/>
      <w:r w:rsidRPr="00DE4111">
        <w:t>Филлипсом</w:t>
      </w:r>
      <w:proofErr w:type="spellEnd"/>
      <w:r w:rsidRPr="00DE4111">
        <w:t xml:space="preserve">, сотрудником </w:t>
      </w:r>
      <w:proofErr w:type="spellStart"/>
      <w:r w:rsidRPr="00DE4111">
        <w:t>Motorola</w:t>
      </w:r>
      <w:proofErr w:type="spellEnd"/>
      <w:r w:rsidRPr="00DE4111">
        <w:t xml:space="preserve">. </w:t>
      </w:r>
      <w:r>
        <w:t xml:space="preserve">Первоначальное название было </w:t>
      </w:r>
      <w:proofErr w:type="spellStart"/>
      <w:r w:rsidRPr="00DE4111">
        <w:t>General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="001B11B5" w:rsidRPr="00455B73">
        <w:t xml:space="preserve"> [</w:t>
      </w:r>
      <w:r w:rsidR="001B11B5">
        <w:rPr>
          <w:lang w:val="en-US"/>
        </w:rPr>
        <w:t>Western</w:t>
      </w:r>
      <w:r w:rsidR="001B11B5" w:rsidRPr="00455B73">
        <w:t xml:space="preserve"> </w:t>
      </w:r>
      <w:r w:rsidR="001B11B5">
        <w:rPr>
          <w:lang w:val="en-US"/>
        </w:rPr>
        <w:t>Digital</w:t>
      </w:r>
      <w:r w:rsidR="001B11B5" w:rsidRPr="00455B73">
        <w:t xml:space="preserve"> </w:t>
      </w:r>
      <w:r w:rsidR="001B11B5">
        <w:rPr>
          <w:lang w:val="en-US"/>
        </w:rPr>
        <w:t>History</w:t>
      </w:r>
      <w:r w:rsidR="001B11B5" w:rsidRPr="00455B73">
        <w:t>]</w:t>
      </w:r>
      <w:r w:rsidRPr="00DE4111">
        <w:t xml:space="preserve">. В июле 1971 года компания переименовалась и получила свое нынешнее название и вскоре представил свой первый продукт — </w:t>
      </w:r>
      <w:r w:rsidRPr="004B3B9A">
        <w:rPr>
          <w:color w:val="000000"/>
        </w:rPr>
        <w:t>UART WD1402A</w:t>
      </w:r>
      <w:r w:rsidRPr="00DE4111">
        <w:t xml:space="preserve">. </w:t>
      </w:r>
      <w:r>
        <w:t>Данный товар представлял из себя микросхему</w:t>
      </w:r>
      <w:r w:rsidRPr="00D14D20">
        <w:t>,</w:t>
      </w:r>
      <w:r>
        <w:t xml:space="preserve"> с помощью которой процессор освобождался от рутинной работы</w:t>
      </w:r>
      <w:r w:rsidRPr="00D14D20">
        <w:t>.</w:t>
      </w:r>
      <w:r>
        <w:t xml:space="preserve"> </w:t>
      </w:r>
      <w:r w:rsidRPr="00DE4111">
        <w:t xml:space="preserve">В 1973 году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открыла свой завод в Малайзии, первоначально для производства полупроводников. Чере</w:t>
      </w:r>
      <w:r>
        <w:t>з</w:t>
      </w:r>
      <w:r w:rsidRPr="00DE4111">
        <w:t xml:space="preserve"> три года, в 1976 году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приобрела патент на первую подсистему дискового массива, основу современной среды хранения данных и вошла в индустрию хранения данных, выпустив первую линейку контроллеров гибких дисков FD1771. К 1985 году почти 90 процентов доходов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приходилось на продукты контроллеров хранения, которые позволяли ПК работать быстрее и хранить больше данных. Уже в 1988 году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вошла в список </w:t>
      </w:r>
      <w:proofErr w:type="spellStart"/>
      <w:r w:rsidRPr="00DE4111">
        <w:t>Fortune</w:t>
      </w:r>
      <w:proofErr w:type="spellEnd"/>
      <w:r w:rsidRPr="00DE4111">
        <w:t xml:space="preserve"> 500 и в этом же году компания представляет миру свой революционный носитель данных, который может заменить жесткие диски в портативные устройства с батарейным питанием.</w:t>
      </w:r>
      <w:r>
        <w:t xml:space="preserve"> Далее компания продолжает развиваться</w:t>
      </w:r>
      <w:r w:rsidRPr="00DE4111">
        <w:t>,</w:t>
      </w:r>
      <w:r>
        <w:t xml:space="preserve"> в сотрудничестве с различными компаниями создает свой </w:t>
      </w:r>
      <w:r w:rsidRPr="00DE4111">
        <w:t>первый коммерческий флэш</w:t>
      </w:r>
      <w:r w:rsidR="00885360">
        <w:t>–</w:t>
      </w:r>
      <w:r w:rsidRPr="00DE4111">
        <w:t xml:space="preserve">накопитель SSD, первый </w:t>
      </w:r>
      <w:proofErr w:type="spellStart"/>
      <w:r w:rsidRPr="00DE4111">
        <w:t>двухпластинный</w:t>
      </w:r>
      <w:proofErr w:type="spellEnd"/>
      <w:r w:rsidRPr="00DE4111">
        <w:t xml:space="preserve"> 3,5</w:t>
      </w:r>
      <w:r w:rsidR="00885360">
        <w:t>–</w:t>
      </w:r>
      <w:r w:rsidRPr="00DE4111">
        <w:t>дюймовый 340</w:t>
      </w:r>
      <w:r w:rsidR="00885360">
        <w:t>–</w:t>
      </w:r>
      <w:r w:rsidRPr="00DE4111">
        <w:t>мегабайтный накопитель.</w:t>
      </w:r>
      <w:r>
        <w:t xml:space="preserve">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>
        <w:t xml:space="preserve"> </w:t>
      </w:r>
      <w:r w:rsidRPr="00DE4111">
        <w:t>стала первой многонациональной компанией со штаб</w:t>
      </w:r>
      <w:r w:rsidR="00885360">
        <w:t>–</w:t>
      </w:r>
      <w:r w:rsidRPr="00DE4111">
        <w:t xml:space="preserve">квартирой в США, получившей статус ISO 9001 Международной </w:t>
      </w:r>
      <w:r w:rsidRPr="00DE4111">
        <w:lastRenderedPageBreak/>
        <w:t>организацией по стандартизации. Уже в 1994 году только на заводе в Малайзии, где изготавливали жестки диски, работало 13 000 человек.</w:t>
      </w:r>
    </w:p>
    <w:p w14:paraId="5E73B28A" w14:textId="77777777" w:rsidR="0099748C" w:rsidRPr="00D14D20" w:rsidRDefault="0099748C" w:rsidP="0099748C">
      <w:pPr>
        <w:pStyle w:val="aff1"/>
      </w:pPr>
      <w:r w:rsidRPr="00DE4111">
        <w:t xml:space="preserve">К 1997 году компания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была лидером в отрасли. </w:t>
      </w:r>
      <w:r w:rsidRPr="004B3B9A">
        <w:rPr>
          <w:color w:val="000000"/>
        </w:rPr>
        <w:t xml:space="preserve">Журнал </w:t>
      </w:r>
      <w:proofErr w:type="spellStart"/>
      <w:r w:rsidRPr="004B3B9A">
        <w:rPr>
          <w:color w:val="000000"/>
        </w:rPr>
        <w:t>Fortune</w:t>
      </w:r>
      <w:proofErr w:type="spellEnd"/>
      <w:r w:rsidRPr="009C2357">
        <w:rPr>
          <w:color w:val="FF0000"/>
        </w:rPr>
        <w:t xml:space="preserve"> </w:t>
      </w:r>
      <w:r w:rsidRPr="00DE4111">
        <w:t xml:space="preserve">обнаружил, что интерес его читателей к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>
        <w:t xml:space="preserve"> </w:t>
      </w:r>
      <w:r w:rsidRPr="00DE4111">
        <w:t xml:space="preserve">гораздо выше, чем к </w:t>
      </w:r>
      <w:proofErr w:type="spellStart"/>
      <w:r w:rsidRPr="00DE4111">
        <w:t>Quantum</w:t>
      </w:r>
      <w:proofErr w:type="spellEnd"/>
      <w:r w:rsidRPr="00DE4111">
        <w:t xml:space="preserve"> или </w:t>
      </w:r>
      <w:proofErr w:type="spellStart"/>
      <w:r w:rsidRPr="00DE4111">
        <w:t>Seagate</w:t>
      </w:r>
      <w:proofErr w:type="spellEnd"/>
      <w:r w:rsidRPr="00DE4111">
        <w:t>.</w:t>
      </w:r>
      <w:r>
        <w:t xml:space="preserve"> Данный журнал широко известный по всему миру за счет выпуска ежегодных рейтингов крупнейших по выручке компаний мира</w:t>
      </w:r>
      <w:r w:rsidRPr="00A063B4">
        <w:t xml:space="preserve">. </w:t>
      </w:r>
      <w:r>
        <w:t xml:space="preserve"> </w:t>
      </w:r>
    </w:p>
    <w:p w14:paraId="17953B6A" w14:textId="6AC465AB" w:rsidR="0099748C" w:rsidRPr="00DE4111" w:rsidRDefault="0099748C" w:rsidP="0099748C">
      <w:pPr>
        <w:pStyle w:val="aff1"/>
      </w:pPr>
      <w:r>
        <w:t>Компания пыталась не отставать и не терять технологическое преимущество</w:t>
      </w:r>
      <w:r w:rsidRPr="00BC553E">
        <w:t xml:space="preserve">, </w:t>
      </w:r>
      <w:r>
        <w:t>и уже в</w:t>
      </w:r>
      <w:r w:rsidRPr="00DE4111">
        <w:t xml:space="preserve"> 2000 году публике были представлены первые USB</w:t>
      </w:r>
      <w:r w:rsidR="00EC67FF">
        <w:t>–</w:t>
      </w:r>
      <w:r w:rsidRPr="00DE4111">
        <w:t>накопители,</w:t>
      </w:r>
      <w:r>
        <w:t xml:space="preserve"> а также </w:t>
      </w:r>
      <w:r w:rsidRPr="00DE4111">
        <w:t>обычные жесткие диски ATA с дисковым буфером 8 МБ,</w:t>
      </w:r>
      <w:r>
        <w:t xml:space="preserve"> а еще через 5 лет в</w:t>
      </w:r>
      <w:r w:rsidRPr="00DE4111">
        <w:t xml:space="preserve"> 2006 году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представила линейку </w:t>
      </w:r>
      <w:r>
        <w:t xml:space="preserve">компактных </w:t>
      </w:r>
      <w:r w:rsidRPr="00DE4111">
        <w:t xml:space="preserve">внешних жестких дисков </w:t>
      </w:r>
      <w:proofErr w:type="spellStart"/>
      <w:r w:rsidRPr="00DE4111">
        <w:t>My</w:t>
      </w:r>
      <w:proofErr w:type="spellEnd"/>
      <w:r w:rsidRPr="00DE4111">
        <w:t xml:space="preserve"> </w:t>
      </w:r>
      <w:proofErr w:type="spellStart"/>
      <w:r w:rsidRPr="00DE4111">
        <w:t>Book</w:t>
      </w:r>
      <w:proofErr w:type="spellEnd"/>
      <w:r w:rsidRPr="00DE4111">
        <w:t xml:space="preserve"> для массового рынка</w:t>
      </w:r>
      <w:r w:rsidRPr="00BC553E">
        <w:t xml:space="preserve">. </w:t>
      </w:r>
      <w:r>
        <w:t xml:space="preserve">В </w:t>
      </w:r>
      <w:r w:rsidRPr="00DE4111">
        <w:t xml:space="preserve">2009 </w:t>
      </w:r>
      <w:r>
        <w:t>году</w:t>
      </w:r>
      <w:r w:rsidRPr="00DE4111">
        <w:t xml:space="preserve">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отгрузила первый внутренний жесткий диск емкостью 2 ТБ.</w:t>
      </w:r>
    </w:p>
    <w:p w14:paraId="53151ED5" w14:textId="77777777" w:rsidR="0099748C" w:rsidRPr="00DE4111" w:rsidRDefault="0099748C" w:rsidP="0099748C">
      <w:pPr>
        <w:pStyle w:val="aff1"/>
      </w:pPr>
      <w:r w:rsidRPr="00DE4111">
        <w:t xml:space="preserve">В декабре 2013 года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прекратила производство жестких дисков с параллельным интерфейсом ATA для ноутбуков и настольных ПК.</w:t>
      </w:r>
      <w:r>
        <w:t xml:space="preserve"> </w:t>
      </w:r>
      <w:r w:rsidRPr="00DE4111">
        <w:t xml:space="preserve">В октябре 2017 года </w:t>
      </w:r>
      <w:proofErr w:type="spellStart"/>
      <w:r w:rsidRPr="00DE4111">
        <w:t>Western</w:t>
      </w:r>
      <w:proofErr w:type="spellEnd"/>
      <w:r w:rsidRPr="00DE4111">
        <w:t xml:space="preserve"> </w:t>
      </w:r>
      <w:proofErr w:type="spellStart"/>
      <w:r w:rsidRPr="00DE4111">
        <w:t>Digital</w:t>
      </w:r>
      <w:proofErr w:type="spellEnd"/>
      <w:r w:rsidRPr="00DE4111">
        <w:t xml:space="preserve"> поставила первый в мире жесткий диск емкостью 14 ТБ.</w:t>
      </w:r>
      <w:r w:rsidRPr="00BC553E">
        <w:t xml:space="preserve"> </w:t>
      </w:r>
      <w:r w:rsidRPr="00DE4111">
        <w:t xml:space="preserve">В 2018 году </w:t>
      </w:r>
      <w:r>
        <w:t xml:space="preserve">компания </w:t>
      </w:r>
      <w:r w:rsidRPr="00DE4111">
        <w:t>представил</w:t>
      </w:r>
      <w:r>
        <w:t>а</w:t>
      </w:r>
      <w:r w:rsidRPr="00DE4111">
        <w:t xml:space="preserve"> прототип своей инновации — самого маленького в мире USB-накопителя с впечатляющей емкостью для хранения 1 ТБ.</w:t>
      </w:r>
      <w:r w:rsidRPr="005105E6">
        <w:rPr>
          <w:color w:val="FF0000"/>
        </w:rPr>
        <w:t xml:space="preserve"> </w:t>
      </w:r>
    </w:p>
    <w:p w14:paraId="6C4CBC99" w14:textId="61D0C1F0" w:rsidR="0099748C" w:rsidRDefault="0099748C" w:rsidP="0099748C">
      <w:pPr>
        <w:pStyle w:val="aff1"/>
        <w:rPr>
          <w:color w:val="000000"/>
        </w:rPr>
      </w:pPr>
      <w:r w:rsidRPr="001E01CD">
        <w:rPr>
          <w:color w:val="000000"/>
        </w:rPr>
        <w:t>Компания заняла 158</w:t>
      </w:r>
      <w:r w:rsidR="00885360">
        <w:t>–</w:t>
      </w:r>
      <w:r w:rsidRPr="001E01CD">
        <w:rPr>
          <w:color w:val="000000"/>
        </w:rPr>
        <w:t xml:space="preserve">е место в рейтинге </w:t>
      </w:r>
      <w:proofErr w:type="spellStart"/>
      <w:r w:rsidRPr="001E01CD">
        <w:rPr>
          <w:color w:val="000000"/>
        </w:rPr>
        <w:t>Fortune</w:t>
      </w:r>
      <w:proofErr w:type="spellEnd"/>
      <w:r w:rsidRPr="001E01CD">
        <w:rPr>
          <w:color w:val="000000"/>
        </w:rPr>
        <w:t xml:space="preserve"> 500 крупнейших корпораций США за 2018 год по выручке.</w:t>
      </w:r>
    </w:p>
    <w:p w14:paraId="43BA1C94" w14:textId="4DDF00A8" w:rsidR="00056AFF" w:rsidRDefault="00056AFF" w:rsidP="00F86344">
      <w:pPr>
        <w:pStyle w:val="aff1"/>
        <w:ind w:firstLine="0"/>
        <w:rPr>
          <w:color w:val="000000"/>
        </w:rPr>
      </w:pPr>
      <w:r w:rsidRPr="002D4286">
        <w:rPr>
          <w:noProof/>
          <w:color w:val="000000"/>
        </w:rPr>
        <w:drawing>
          <wp:inline distT="0" distB="0" distL="0" distR="0" wp14:anchorId="1182559C" wp14:editId="533B6C1B">
            <wp:extent cx="6019200" cy="3603600"/>
            <wp:effectExtent l="0" t="0" r="635" b="3810"/>
            <wp:docPr id="11" name="Рисунок 19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зображение выглядит как диаграмма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6859" w14:textId="5A5BF3C1" w:rsidR="00056AFF" w:rsidRPr="00596936" w:rsidRDefault="00056AFF" w:rsidP="00056AFF">
      <w:pPr>
        <w:pStyle w:val="a"/>
        <w:rPr>
          <w:lang w:val="ru-RU"/>
        </w:rPr>
      </w:pPr>
      <w:r w:rsidRPr="00596936">
        <w:rPr>
          <w:lang w:val="ru-RU"/>
        </w:rPr>
        <w:lastRenderedPageBreak/>
        <w:t>Стоимость акций</w:t>
      </w:r>
      <w:r w:rsidR="00596936" w:rsidRPr="00596936">
        <w:rPr>
          <w:lang w:val="ru-RU"/>
        </w:rPr>
        <w:t xml:space="preserve"> </w:t>
      </w:r>
      <w:r w:rsidR="00596936">
        <w:t>Western</w:t>
      </w:r>
      <w:r w:rsidR="00596936" w:rsidRPr="00596936">
        <w:rPr>
          <w:lang w:val="ru-RU"/>
        </w:rPr>
        <w:t xml:space="preserve"> </w:t>
      </w:r>
      <w:r w:rsidR="00596936">
        <w:t>Digital</w:t>
      </w:r>
      <w:r w:rsidR="00596936" w:rsidRPr="00596936">
        <w:rPr>
          <w:lang w:val="ru-RU"/>
        </w:rPr>
        <w:t xml:space="preserve"> (1986–2022 </w:t>
      </w:r>
      <w:r w:rsidR="00596936">
        <w:rPr>
          <w:lang w:val="ru-RU"/>
        </w:rPr>
        <w:t>гг</w:t>
      </w:r>
      <w:r w:rsidR="00596936" w:rsidRPr="00596936">
        <w:rPr>
          <w:lang w:val="ru-RU"/>
        </w:rPr>
        <w:t>.)</w:t>
      </w:r>
      <w:r w:rsidR="00BA3336" w:rsidRPr="00596936">
        <w:rPr>
          <w:lang w:val="ru-RU"/>
        </w:rPr>
        <w:t xml:space="preserve">, </w:t>
      </w:r>
      <w:r w:rsidR="00596936">
        <w:rPr>
          <w:lang w:val="ru-RU"/>
        </w:rPr>
        <w:t>долларов</w:t>
      </w:r>
    </w:p>
    <w:p w14:paraId="09AD63C2" w14:textId="49ABEB70" w:rsidR="00DE0502" w:rsidRPr="008E6A1C" w:rsidRDefault="00DE0502" w:rsidP="00DE0502">
      <w:pPr>
        <w:pStyle w:val="aff1"/>
      </w:pPr>
      <w:r w:rsidRPr="008E6A1C">
        <w:t xml:space="preserve">Источник: </w:t>
      </w:r>
      <w:proofErr w:type="spellStart"/>
      <w:r>
        <w:t>Yahoo</w:t>
      </w:r>
      <w:proofErr w:type="spellEnd"/>
      <w:r>
        <w:t xml:space="preserve"> </w:t>
      </w:r>
      <w:proofErr w:type="spellStart"/>
      <w:r>
        <w:t>Finance</w:t>
      </w:r>
      <w:proofErr w:type="spellEnd"/>
    </w:p>
    <w:p w14:paraId="21C7D119" w14:textId="77777777" w:rsidR="00DE0502" w:rsidRPr="00DE0502" w:rsidRDefault="00DE0502" w:rsidP="00DE0502">
      <w:pPr>
        <w:rPr>
          <w:lang w:val="en-US" w:eastAsia="ru-RU"/>
        </w:rPr>
      </w:pPr>
    </w:p>
    <w:p w14:paraId="7F28FA21" w14:textId="522F78CC" w:rsidR="00056AFF" w:rsidRDefault="00056AFF" w:rsidP="00F86344">
      <w:pPr>
        <w:pStyle w:val="aff1"/>
        <w:ind w:firstLine="0"/>
        <w:rPr>
          <w:color w:val="000000"/>
        </w:rPr>
      </w:pPr>
      <w:r w:rsidRPr="00D8006A">
        <w:rPr>
          <w:noProof/>
          <w:lang w:val="en-US"/>
        </w:rPr>
        <w:drawing>
          <wp:inline distT="0" distB="0" distL="0" distR="0" wp14:anchorId="30B4163B" wp14:editId="2631F435">
            <wp:extent cx="6019200" cy="3603600"/>
            <wp:effectExtent l="0" t="0" r="635" b="3810"/>
            <wp:docPr id="12" name="Рисунок 20" descr="Изображение выглядит как текст, График, Шрифт, линия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Изображение выглядит как текст, График, Шрифт, линия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6313" w14:textId="0A41396B" w:rsidR="00056AFF" w:rsidRPr="00E86FF0" w:rsidRDefault="00056AFF" w:rsidP="00056AFF">
      <w:pPr>
        <w:pStyle w:val="a"/>
        <w:rPr>
          <w:lang w:val="ru-RU"/>
        </w:rPr>
      </w:pPr>
      <w:r w:rsidRPr="00E86FF0">
        <w:rPr>
          <w:lang w:val="ru-RU"/>
        </w:rPr>
        <w:t>Рыночная стоимость компании</w:t>
      </w:r>
      <w:r w:rsidR="00574C58" w:rsidRPr="00E86FF0">
        <w:rPr>
          <w:lang w:val="ru-RU"/>
        </w:rPr>
        <w:t xml:space="preserve"> </w:t>
      </w:r>
      <w:r w:rsidR="00574C58">
        <w:t>W</w:t>
      </w:r>
      <w:r w:rsidR="00596936">
        <w:t>estern</w:t>
      </w:r>
      <w:r w:rsidR="00596936" w:rsidRPr="00596936">
        <w:rPr>
          <w:lang w:val="ru-RU"/>
        </w:rPr>
        <w:t xml:space="preserve"> </w:t>
      </w:r>
      <w:r w:rsidR="00574C58">
        <w:t>D</w:t>
      </w:r>
      <w:r w:rsidR="00596936">
        <w:t>igital</w:t>
      </w:r>
      <w:r w:rsidR="00590CAF">
        <w:rPr>
          <w:lang w:val="ru-RU"/>
        </w:rPr>
        <w:t xml:space="preserve"> (2010–2022 гг</w:t>
      </w:r>
      <w:r w:rsidR="00590CAF" w:rsidRPr="00590CAF">
        <w:rPr>
          <w:lang w:val="ru-RU"/>
        </w:rPr>
        <w:t>.</w:t>
      </w:r>
      <w:r w:rsidR="00590CAF">
        <w:rPr>
          <w:lang w:val="ru-RU"/>
        </w:rPr>
        <w:t>)</w:t>
      </w:r>
      <w:r w:rsidR="00E86FF0" w:rsidRPr="00E86FF0">
        <w:rPr>
          <w:lang w:val="ru-RU"/>
        </w:rPr>
        <w:t xml:space="preserve">, </w:t>
      </w:r>
      <w:r w:rsidR="00E86FF0">
        <w:rPr>
          <w:lang w:val="ru-RU"/>
        </w:rPr>
        <w:t xml:space="preserve">млрд долларов </w:t>
      </w:r>
    </w:p>
    <w:p w14:paraId="073B8181" w14:textId="03447938" w:rsidR="00E86FF0" w:rsidRDefault="00DE0502" w:rsidP="00596936">
      <w:pPr>
        <w:pStyle w:val="aff1"/>
        <w:rPr>
          <w:lang w:val="en-US"/>
        </w:rPr>
      </w:pPr>
      <w:r w:rsidRPr="008E6A1C">
        <w:t xml:space="preserve">Источник: </w:t>
      </w:r>
      <w:r>
        <w:rPr>
          <w:lang w:val="en-US"/>
        </w:rPr>
        <w:t xml:space="preserve">Macrotrends </w:t>
      </w:r>
    </w:p>
    <w:p w14:paraId="74EB076C" w14:textId="77777777" w:rsidR="008C31E3" w:rsidRPr="00596936" w:rsidRDefault="008C31E3" w:rsidP="00596936">
      <w:pPr>
        <w:pStyle w:val="aff1"/>
        <w:rPr>
          <w:lang w:val="en-US"/>
        </w:rPr>
      </w:pPr>
    </w:p>
    <w:p w14:paraId="023A0992" w14:textId="4E92A22D" w:rsidR="00056AFF" w:rsidRDefault="00574C58" w:rsidP="008F03DA">
      <w:pPr>
        <w:pStyle w:val="aff1"/>
        <w:ind w:firstLine="0"/>
        <w:rPr>
          <w:color w:val="000000"/>
        </w:rPr>
      </w:pPr>
      <w:r w:rsidRPr="00115CF3">
        <w:rPr>
          <w:noProof/>
        </w:rPr>
        <w:lastRenderedPageBreak/>
        <w:drawing>
          <wp:inline distT="0" distB="0" distL="0" distR="0" wp14:anchorId="6A64884A" wp14:editId="0862D96A">
            <wp:extent cx="6019165" cy="3604945"/>
            <wp:effectExtent l="0" t="0" r="13335" b="14605"/>
            <wp:docPr id="1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681AED5" w14:textId="62A43AA4" w:rsidR="00056AFF" w:rsidRPr="00574C58" w:rsidRDefault="00056AFF" w:rsidP="00056AFF">
      <w:pPr>
        <w:pStyle w:val="a"/>
        <w:rPr>
          <w:lang w:val="ru-RU"/>
        </w:rPr>
      </w:pPr>
      <w:r w:rsidRPr="00574C58">
        <w:rPr>
          <w:lang w:val="ru-RU"/>
        </w:rPr>
        <w:t>Годовая выручка</w:t>
      </w:r>
      <w:r w:rsidR="00574C58" w:rsidRPr="00574C58">
        <w:rPr>
          <w:lang w:val="ru-RU"/>
        </w:rPr>
        <w:t xml:space="preserve"> </w:t>
      </w:r>
      <w:r w:rsidR="00574C58">
        <w:rPr>
          <w:lang w:val="ru-RU"/>
        </w:rPr>
        <w:t xml:space="preserve">компании </w:t>
      </w:r>
      <w:r w:rsidR="00574C58">
        <w:t>W</w:t>
      </w:r>
      <w:r w:rsidR="00596936">
        <w:t>estern</w:t>
      </w:r>
      <w:r w:rsidR="00596936" w:rsidRPr="00596936">
        <w:rPr>
          <w:lang w:val="ru-RU"/>
        </w:rPr>
        <w:t xml:space="preserve"> </w:t>
      </w:r>
      <w:r w:rsidR="00574C58">
        <w:t>D</w:t>
      </w:r>
      <w:r w:rsidR="00596936">
        <w:t>igital</w:t>
      </w:r>
      <w:r w:rsidR="00574C58" w:rsidRPr="00574C58">
        <w:rPr>
          <w:lang w:val="ru-RU"/>
        </w:rPr>
        <w:t xml:space="preserve">, </w:t>
      </w:r>
      <w:r w:rsidR="00574C58">
        <w:rPr>
          <w:lang w:val="ru-RU"/>
        </w:rPr>
        <w:t>млрд дол</w:t>
      </w:r>
      <w:r w:rsidR="00E86FF0">
        <w:rPr>
          <w:lang w:val="ru-RU"/>
        </w:rPr>
        <w:t>ларов</w:t>
      </w:r>
      <w:r w:rsidR="00574C58">
        <w:rPr>
          <w:lang w:val="ru-RU"/>
        </w:rPr>
        <w:t xml:space="preserve"> </w:t>
      </w:r>
    </w:p>
    <w:p w14:paraId="6A99D6C0" w14:textId="0CCCEA10" w:rsidR="00056AFF" w:rsidRPr="00574C58" w:rsidRDefault="00657587" w:rsidP="00574C58">
      <w:pPr>
        <w:pStyle w:val="aff1"/>
      </w:pPr>
      <w:r w:rsidRPr="008E6A1C">
        <w:t>Источник: составлено автором</w:t>
      </w:r>
    </w:p>
    <w:p w14:paraId="33312598" w14:textId="77777777" w:rsidR="00056AFF" w:rsidRPr="001918EB" w:rsidRDefault="00056AFF" w:rsidP="00056AFF">
      <w:pPr>
        <w:pStyle w:val="aff1"/>
        <w:rPr>
          <w:color w:val="FF0000"/>
        </w:rPr>
      </w:pPr>
      <w:r>
        <w:t xml:space="preserve">В 2011 году компания </w:t>
      </w:r>
      <w:r>
        <w:rPr>
          <w:lang w:val="en-US"/>
        </w:rPr>
        <w:t>Western</w:t>
      </w:r>
      <w:r w:rsidRPr="00A063B4">
        <w:t xml:space="preserve"> </w:t>
      </w:r>
      <w:r>
        <w:rPr>
          <w:lang w:val="en-US"/>
        </w:rPr>
        <w:t>Digital</w:t>
      </w:r>
      <w:r w:rsidRPr="00A063B4">
        <w:t xml:space="preserve"> </w:t>
      </w:r>
      <w:r>
        <w:t xml:space="preserve">начала сделку по покупке компании </w:t>
      </w:r>
      <w:r>
        <w:rPr>
          <w:lang w:val="en-US"/>
        </w:rPr>
        <w:t>Hitachi</w:t>
      </w:r>
      <w:r w:rsidRPr="00A063B4">
        <w:t xml:space="preserve"> </w:t>
      </w:r>
      <w:r>
        <w:rPr>
          <w:lang w:val="en-US"/>
        </w:rPr>
        <w:t>GST</w:t>
      </w:r>
      <w:r w:rsidRPr="00A063B4">
        <w:t xml:space="preserve">. </w:t>
      </w:r>
      <w:r>
        <w:t>Компания была основана в 2003 году и фокусировалась на передовых технологиях по выпуску жестких дисков</w:t>
      </w:r>
      <w:r w:rsidRPr="00872C4F">
        <w:t xml:space="preserve">. </w:t>
      </w:r>
      <w:r>
        <w:rPr>
          <w:lang w:val="en-US"/>
        </w:rPr>
        <w:t>Hitachi</w:t>
      </w:r>
      <w:r w:rsidRPr="00A063B4">
        <w:t xml:space="preserve"> </w:t>
      </w:r>
      <w:r>
        <w:rPr>
          <w:lang w:val="en-US"/>
        </w:rPr>
        <w:t>GST</w:t>
      </w:r>
      <w:r w:rsidRPr="00A063B4">
        <w:t xml:space="preserve"> </w:t>
      </w:r>
      <w:r>
        <w:t xml:space="preserve">являлось подразделением компании </w:t>
      </w:r>
      <w:proofErr w:type="spellStart"/>
      <w:r>
        <w:rPr>
          <w:lang w:val="en-US"/>
        </w:rPr>
        <w:t>Viviti</w:t>
      </w:r>
      <w:proofErr w:type="spellEnd"/>
      <w:r w:rsidRPr="00A063B4">
        <w:t xml:space="preserve"> </w:t>
      </w:r>
      <w:r>
        <w:rPr>
          <w:lang w:val="en-US"/>
        </w:rPr>
        <w:t>Technologies</w:t>
      </w:r>
      <w:r w:rsidRPr="00A063B4">
        <w:t xml:space="preserve"> </w:t>
      </w:r>
      <w:r>
        <w:rPr>
          <w:lang w:val="en-US"/>
        </w:rPr>
        <w:t>Ltd</w:t>
      </w:r>
      <w:r w:rsidRPr="00ED3EB1">
        <w:t xml:space="preserve">. </w:t>
      </w:r>
      <w:r>
        <w:t>Сделка была полностью завершена в марте 2012 года</w:t>
      </w:r>
      <w:r w:rsidRPr="00ED3EB1">
        <w:t xml:space="preserve">. </w:t>
      </w:r>
      <w:r>
        <w:t>На момент 2005 года компания входила в тройку лидеров отрасли по производству жестких дисков и имела около 15</w:t>
      </w:r>
      <w:r w:rsidRPr="00C01668">
        <w:t xml:space="preserve">% </w:t>
      </w:r>
      <w:r>
        <w:t>доли всего рынка</w:t>
      </w:r>
      <w:r w:rsidRPr="00C01668">
        <w:t>.</w:t>
      </w:r>
    </w:p>
    <w:p w14:paraId="7F7BF535" w14:textId="1912CCDB" w:rsidR="00056AFF" w:rsidRPr="00590CAF" w:rsidRDefault="00056AFF" w:rsidP="00590CAF">
      <w:pPr>
        <w:pStyle w:val="aff1"/>
        <w:rPr>
          <w:rFonts w:ascii="Roboto" w:hAnsi="Roboto"/>
          <w:color w:val="000000"/>
          <w:sz w:val="20"/>
          <w:szCs w:val="20"/>
        </w:rPr>
      </w:pPr>
      <w:r>
        <w:rPr>
          <w:lang w:val="en-US"/>
        </w:rPr>
        <w:t>Western</w:t>
      </w:r>
      <w:r w:rsidRPr="00C01668">
        <w:t xml:space="preserve"> </w:t>
      </w:r>
      <w:r>
        <w:rPr>
          <w:lang w:val="en-US"/>
        </w:rPr>
        <w:t>Digital</w:t>
      </w:r>
      <w:r w:rsidRPr="00C01668">
        <w:t xml:space="preserve"> </w:t>
      </w:r>
      <w:r>
        <w:t>выкупила подразделение за 4</w:t>
      </w:r>
      <w:r w:rsidRPr="00C01668">
        <w:t xml:space="preserve">.3 </w:t>
      </w:r>
      <w:r>
        <w:t>млрд долларов</w:t>
      </w:r>
      <w:r w:rsidRPr="00C01668">
        <w:t>,</w:t>
      </w:r>
      <w:r>
        <w:t xml:space="preserve"> из которых 3</w:t>
      </w:r>
      <w:r w:rsidRPr="00C01668">
        <w:t xml:space="preserve">.5 </w:t>
      </w:r>
      <w:r>
        <w:t>млрд</w:t>
      </w:r>
      <w:r w:rsidRPr="00C01668">
        <w:t xml:space="preserve">. </w:t>
      </w:r>
      <w:r>
        <w:t>долларов были выплачены денежными средствами</w:t>
      </w:r>
      <w:r w:rsidRPr="00C01668">
        <w:t>,</w:t>
      </w:r>
      <w:r>
        <w:t xml:space="preserve"> а также 25 млн акций </w:t>
      </w:r>
      <w:r>
        <w:rPr>
          <w:lang w:val="en-US"/>
        </w:rPr>
        <w:t>WD</w:t>
      </w:r>
      <w:r w:rsidRPr="00C01668">
        <w:t xml:space="preserve">, </w:t>
      </w:r>
      <w:r>
        <w:t>общей стоимостью 750 миллионов долларов</w:t>
      </w:r>
      <w:r w:rsidR="008D4A46">
        <w:t xml:space="preserve"> </w:t>
      </w:r>
      <w:r w:rsidR="00590CAF" w:rsidRPr="00856CBB">
        <w:t>[</w:t>
      </w:r>
      <w:proofErr w:type="spellStart"/>
      <w:r w:rsidR="00590CAF">
        <w:rPr>
          <w:color w:val="000000" w:themeColor="text1"/>
          <w:lang w:val="en-US"/>
        </w:rPr>
        <w:t>TAdviser</w:t>
      </w:r>
      <w:proofErr w:type="spellEnd"/>
      <w:r w:rsidR="00590CAF" w:rsidRPr="00103144">
        <w:rPr>
          <w:color w:val="000000" w:themeColor="text1"/>
        </w:rPr>
        <w:t xml:space="preserve">: [сайт]. </w:t>
      </w:r>
      <w:r w:rsidR="00590CAF" w:rsidRPr="00103144">
        <w:rPr>
          <w:color w:val="000000" w:themeColor="text1"/>
          <w:lang w:val="en-US"/>
        </w:rPr>
        <w:t>URL</w:t>
      </w:r>
      <w:r w:rsidR="00590CAF" w:rsidRPr="007B7FBD">
        <w:rPr>
          <w:color w:val="000000" w:themeColor="text1"/>
        </w:rPr>
        <w:t>:</w:t>
      </w:r>
      <w:r w:rsidR="00590CAF" w:rsidRPr="007B7FBD">
        <w:t xml:space="preserve"> [</w:t>
      </w:r>
      <w:r w:rsidR="008D4A46" w:rsidRPr="008D4A46">
        <w:rPr>
          <w:lang w:val="en-US"/>
        </w:rPr>
        <w:t>https</w:t>
      </w:r>
      <w:r w:rsidR="008D4A46" w:rsidRPr="007B7FBD">
        <w:t>://</w:t>
      </w:r>
      <w:r w:rsidR="008D4A46" w:rsidRPr="008D4A46">
        <w:rPr>
          <w:lang w:val="en-US"/>
        </w:rPr>
        <w:t>www</w:t>
      </w:r>
      <w:r w:rsidR="008D4A46" w:rsidRPr="007B7FBD">
        <w:t>.</w:t>
      </w:r>
      <w:proofErr w:type="spellStart"/>
      <w:r w:rsidR="008D4A46" w:rsidRPr="008D4A46">
        <w:rPr>
          <w:lang w:val="en-US"/>
        </w:rPr>
        <w:t>tadviser</w:t>
      </w:r>
      <w:proofErr w:type="spellEnd"/>
      <w:r w:rsidR="008D4A46" w:rsidRPr="007B7FBD">
        <w:t>.</w:t>
      </w:r>
      <w:proofErr w:type="spellStart"/>
      <w:r w:rsidR="008D4A46" w:rsidRPr="008D4A46">
        <w:rPr>
          <w:lang w:val="en-US"/>
        </w:rPr>
        <w:t>ru</w:t>
      </w:r>
      <w:proofErr w:type="spellEnd"/>
      <w:r w:rsidR="008D4A46" w:rsidRPr="007B7FBD">
        <w:t>/</w:t>
      </w:r>
      <w:r w:rsidR="008D4A46" w:rsidRPr="008D4A46">
        <w:rPr>
          <w:lang w:val="en-US"/>
        </w:rPr>
        <w:t>index</w:t>
      </w:r>
      <w:r w:rsidR="008D4A46" w:rsidRPr="007B7FBD">
        <w:t>.</w:t>
      </w:r>
      <w:r w:rsidR="008D4A46" w:rsidRPr="008D4A46">
        <w:rPr>
          <w:lang w:val="en-US"/>
        </w:rPr>
        <w:t>php</w:t>
      </w:r>
      <w:r w:rsidR="008D4A46" w:rsidRPr="007B7FBD">
        <w:t>/Компания:</w:t>
      </w:r>
      <w:r w:rsidR="008D4A46" w:rsidRPr="008D4A46">
        <w:rPr>
          <w:lang w:val="en-US"/>
        </w:rPr>
        <w:t>Hitachi</w:t>
      </w:r>
      <w:r w:rsidR="008D4A46" w:rsidRPr="007B7FBD">
        <w:t>_</w:t>
      </w:r>
      <w:r w:rsidR="008D4A46" w:rsidRPr="008D4A46">
        <w:rPr>
          <w:lang w:val="en-US"/>
        </w:rPr>
        <w:t>Global</w:t>
      </w:r>
      <w:r w:rsidR="008D4A46" w:rsidRPr="007B7FBD">
        <w:t>_</w:t>
      </w:r>
      <w:r w:rsidR="008D4A46" w:rsidRPr="008D4A46">
        <w:rPr>
          <w:lang w:val="en-US"/>
        </w:rPr>
        <w:t>Storage</w:t>
      </w:r>
      <w:r w:rsidR="008D4A46" w:rsidRPr="007B7FBD">
        <w:t>_</w:t>
      </w:r>
      <w:r w:rsidR="008D4A46" w:rsidRPr="008D4A46">
        <w:rPr>
          <w:lang w:val="en-US"/>
        </w:rPr>
        <w:t>Technologies</w:t>
      </w:r>
      <w:r w:rsidR="008D4A46" w:rsidRPr="007B7FBD">
        <w:t>_-_</w:t>
      </w:r>
      <w:r w:rsidR="008D4A46" w:rsidRPr="008D4A46">
        <w:rPr>
          <w:lang w:val="en-US"/>
        </w:rPr>
        <w:t>HGST</w:t>
      </w:r>
      <w:r w:rsidR="00590CAF" w:rsidRPr="007B7FBD">
        <w:t>]</w:t>
      </w:r>
      <w:r w:rsidRPr="007B7FBD">
        <w:t xml:space="preserve">. </w:t>
      </w:r>
      <w:r>
        <w:t>Данная покупка была выгодна</w:t>
      </w:r>
      <w:r w:rsidRPr="001918EB">
        <w:t>,</w:t>
      </w:r>
      <w:r>
        <w:t xml:space="preserve"> несмотря на дороговизну сделки</w:t>
      </w:r>
      <w:r w:rsidRPr="001918EB">
        <w:t>.</w:t>
      </w:r>
      <w:r>
        <w:t xml:space="preserve"> Бизнес компании </w:t>
      </w:r>
      <w:r>
        <w:rPr>
          <w:lang w:val="en-US"/>
        </w:rPr>
        <w:t>Hitachi</w:t>
      </w:r>
      <w:r w:rsidRPr="001918EB">
        <w:t xml:space="preserve"> </w:t>
      </w:r>
      <w:r>
        <w:t>был надёжный</w:t>
      </w:r>
      <w:r w:rsidRPr="001918EB">
        <w:t>,</w:t>
      </w:r>
      <w:r>
        <w:t xml:space="preserve"> растущий</w:t>
      </w:r>
      <w:r w:rsidRPr="001918EB">
        <w:t xml:space="preserve">, </w:t>
      </w:r>
      <w:r>
        <w:t>то есть менее рискованный и более дорогой</w:t>
      </w:r>
      <w:r w:rsidRPr="001918EB">
        <w:t xml:space="preserve">. </w:t>
      </w:r>
      <w:r>
        <w:t xml:space="preserve">То есть компания </w:t>
      </w:r>
      <w:r>
        <w:rPr>
          <w:lang w:val="en-US"/>
        </w:rPr>
        <w:t>WD</w:t>
      </w:r>
      <w:r w:rsidRPr="001918EB">
        <w:t xml:space="preserve"> </w:t>
      </w:r>
      <w:r>
        <w:t>вложила большое количество средств</w:t>
      </w:r>
      <w:r w:rsidRPr="001918EB">
        <w:t>,</w:t>
      </w:r>
      <w:r>
        <w:t xml:space="preserve"> но взамен получила не такой рискованный</w:t>
      </w:r>
      <w:r w:rsidRPr="001918EB">
        <w:t>,</w:t>
      </w:r>
      <w:r>
        <w:t xml:space="preserve"> процветающий</w:t>
      </w:r>
      <w:r w:rsidRPr="001918EB">
        <w:t xml:space="preserve"> </w:t>
      </w:r>
      <w:r>
        <w:t>и стабильно развивающийся актив</w:t>
      </w:r>
      <w:r w:rsidRPr="001918EB">
        <w:t xml:space="preserve">. </w:t>
      </w:r>
    </w:p>
    <w:p w14:paraId="2968DA8D" w14:textId="6AB39001" w:rsidR="0099748C" w:rsidRPr="00056AFF" w:rsidRDefault="00056AFF" w:rsidP="00056AFF">
      <w:pPr>
        <w:pStyle w:val="3"/>
      </w:pPr>
      <w:bookmarkStart w:id="19" w:name="_Toc135944789"/>
      <w:r w:rsidRPr="00056AFF">
        <w:lastRenderedPageBreak/>
        <w:t xml:space="preserve">3.1.1 </w:t>
      </w:r>
      <w:r>
        <w:t xml:space="preserve">Оценка ценности бизнеса компаний </w:t>
      </w:r>
      <w:r>
        <w:rPr>
          <w:lang w:val="en-US"/>
        </w:rPr>
        <w:t>Western</w:t>
      </w:r>
      <w:r w:rsidRPr="00056AFF">
        <w:t xml:space="preserve"> </w:t>
      </w:r>
      <w:r>
        <w:rPr>
          <w:lang w:val="en-US"/>
        </w:rPr>
        <w:t>Digital</w:t>
      </w:r>
      <w:r w:rsidRPr="00056AFF">
        <w:t xml:space="preserve"> </w:t>
      </w:r>
      <w:r>
        <w:t xml:space="preserve">и </w:t>
      </w:r>
      <w:r>
        <w:rPr>
          <w:lang w:val="en-US"/>
        </w:rPr>
        <w:t>Hitachi</w:t>
      </w:r>
      <w:r w:rsidRPr="00056AFF">
        <w:t xml:space="preserve"> </w:t>
      </w:r>
      <w:r>
        <w:rPr>
          <w:lang w:val="en-US"/>
        </w:rPr>
        <w:t>GST</w:t>
      </w:r>
      <w:bookmarkEnd w:id="19"/>
      <w:r w:rsidRPr="00056AFF">
        <w:t xml:space="preserve"> </w:t>
      </w:r>
    </w:p>
    <w:p w14:paraId="7B1C70BE" w14:textId="26C47E39" w:rsidR="00E97BED" w:rsidRDefault="00E97BED" w:rsidP="00E97BED">
      <w:pPr>
        <w:pStyle w:val="aff1"/>
      </w:pPr>
      <w:r>
        <w:t xml:space="preserve">В качестве показателя ценности бизнеса анализируем показатель </w:t>
      </w:r>
      <w:r>
        <w:rPr>
          <w:lang w:val="en-US"/>
        </w:rPr>
        <w:t>Equity</w:t>
      </w:r>
      <w:r w:rsidRPr="002E2C52">
        <w:t xml:space="preserve"> </w:t>
      </w:r>
      <w:r>
        <w:rPr>
          <w:lang w:val="en-US"/>
        </w:rPr>
        <w:t>ratio</w:t>
      </w:r>
      <w:r w:rsidRPr="002E2C52">
        <w:t xml:space="preserve"> </w:t>
      </w:r>
      <w:r>
        <w:rPr>
          <w:lang w:val="en-US"/>
        </w:rPr>
        <w:t>based</w:t>
      </w:r>
      <w:r w:rsidRPr="002E2C52">
        <w:t xml:space="preserve"> </w:t>
      </w:r>
      <w:r>
        <w:rPr>
          <w:lang w:val="en-US"/>
        </w:rPr>
        <w:t>on</w:t>
      </w:r>
      <w:r w:rsidRPr="002E2C52">
        <w:t xml:space="preserve"> </w:t>
      </w:r>
      <w:r>
        <w:rPr>
          <w:lang w:val="en-US"/>
        </w:rPr>
        <w:t>market</w:t>
      </w:r>
      <w:r w:rsidRPr="002E2C52">
        <w:t xml:space="preserve"> </w:t>
      </w:r>
      <w:r>
        <w:rPr>
          <w:lang w:val="en-US"/>
        </w:rPr>
        <w:t>value</w:t>
      </w:r>
      <w:r w:rsidRPr="002E2C52">
        <w:t>.</w:t>
      </w:r>
      <w:r>
        <w:t xml:space="preserve"> Данный показать </w:t>
      </w:r>
      <w:r w:rsidR="00F45BC9">
        <w:t xml:space="preserve">может быть </w:t>
      </w:r>
      <w:r>
        <w:t>рассчит</w:t>
      </w:r>
      <w:r w:rsidR="00F45BC9">
        <w:t>ан</w:t>
      </w:r>
      <w:r>
        <w:t xml:space="preserve"> как частное рыночной капитализации на активы компании</w:t>
      </w:r>
      <w:r w:rsidRPr="002E2C52">
        <w:t xml:space="preserve">. </w:t>
      </w:r>
    </w:p>
    <w:p w14:paraId="73435135" w14:textId="3FF2A15F" w:rsidR="00596936" w:rsidRDefault="00596936" w:rsidP="00F45BC9">
      <w:pPr>
        <w:pStyle w:val="a7"/>
        <w:rPr>
          <w:rFonts w:eastAsiaTheme="minorEastAsia"/>
          <w:color w:val="000000" w:themeColor="text1"/>
        </w:rPr>
      </w:pPr>
      <w:r w:rsidRPr="00D353CA">
        <w:rPr>
          <w:rFonts w:eastAsiaTheme="minorEastAsia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  <w:szCs w:val="24"/>
          </w:rPr>
          <m:t>Equity ratio Based on market value=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market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capitalisation</m:t>
            </m:r>
          </m:num>
          <m:den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total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assets</m:t>
            </m:r>
          </m:den>
        </m:f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</m:oMath>
      <w:r w:rsidRPr="00D353CA">
        <w:rPr>
          <w:rFonts w:eastAsiaTheme="minorEastAsia"/>
          <w:color w:val="000000" w:themeColor="text1"/>
        </w:rPr>
        <w:t>,</w:t>
      </w:r>
      <w:r w:rsidRPr="00D353CA">
        <w:rPr>
          <w:rFonts w:eastAsiaTheme="minorEastAsia"/>
          <w:color w:val="000000" w:themeColor="text1"/>
        </w:rPr>
        <w:tab/>
        <w:t>(</w:t>
      </w:r>
      <w:r w:rsidR="00BB6264" w:rsidRPr="00BB6264">
        <w:rPr>
          <w:rFonts w:eastAsiaTheme="minorEastAsia"/>
          <w:color w:val="000000" w:themeColor="text1"/>
        </w:rPr>
        <w:t>9</w:t>
      </w:r>
      <w:r w:rsidRPr="00D353CA">
        <w:rPr>
          <w:rFonts w:eastAsiaTheme="minorEastAsia"/>
          <w:color w:val="000000" w:themeColor="text1"/>
        </w:rPr>
        <w:t>)</w:t>
      </w:r>
    </w:p>
    <w:p w14:paraId="26046176" w14:textId="77777777" w:rsidR="00F45BC9" w:rsidRPr="00F45BC9" w:rsidRDefault="00F45BC9" w:rsidP="00F45BC9">
      <w:pPr>
        <w:pStyle w:val="a7"/>
        <w:rPr>
          <w:rFonts w:eastAsiaTheme="minorEastAsia"/>
          <w:color w:val="000000" w:themeColor="text1"/>
        </w:rPr>
      </w:pPr>
    </w:p>
    <w:p w14:paraId="3E1EF426" w14:textId="5A3A746F" w:rsidR="00852DD9" w:rsidRPr="00852DD9" w:rsidRDefault="00852DD9" w:rsidP="00852DD9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852DD9">
        <w:rPr>
          <w:rFonts w:ascii="Times New Roman" w:hAnsi="Times New Roman"/>
          <w:sz w:val="24"/>
        </w:rPr>
        <w:t xml:space="preserve">Ценность компаний WD и </w:t>
      </w:r>
      <w:proofErr w:type="spellStart"/>
      <w:r w:rsidRPr="00852DD9">
        <w:rPr>
          <w:rFonts w:ascii="Times New Roman" w:hAnsi="Times New Roman"/>
          <w:sz w:val="24"/>
        </w:rPr>
        <w:t>Hitachi</w:t>
      </w:r>
      <w:proofErr w:type="spellEnd"/>
      <w:r w:rsidRPr="00852DD9">
        <w:rPr>
          <w:rFonts w:ascii="Times New Roman" w:hAnsi="Times New Roman"/>
          <w:sz w:val="24"/>
        </w:rPr>
        <w:t xml:space="preserve"> GST</w:t>
      </w:r>
      <w:r w:rsidR="00F45BC9" w:rsidRPr="00F45BC9">
        <w:rPr>
          <w:rFonts w:ascii="Times New Roman" w:hAnsi="Times New Roman"/>
          <w:sz w:val="24"/>
        </w:rPr>
        <w:t xml:space="preserve"> (2009–2011 </w:t>
      </w:r>
      <w:r w:rsidR="00F45BC9">
        <w:rPr>
          <w:rFonts w:ascii="Times New Roman" w:hAnsi="Times New Roman"/>
          <w:sz w:val="24"/>
        </w:rPr>
        <w:t>гг</w:t>
      </w:r>
      <w:r w:rsidR="00F45BC9" w:rsidRPr="00F45BC9">
        <w:rPr>
          <w:rFonts w:ascii="Times New Roman" w:hAnsi="Times New Roman"/>
          <w:sz w:val="24"/>
        </w:rPr>
        <w:t>.), 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3119"/>
        <w:gridCol w:w="3116"/>
      </w:tblGrid>
      <w:tr w:rsidR="00E97BED" w:rsidRPr="004B3B9A" w14:paraId="71EE3B8A" w14:textId="77777777" w:rsidTr="00F82FD1">
        <w:tc>
          <w:tcPr>
            <w:tcW w:w="3190" w:type="dxa"/>
            <w:shd w:val="clear" w:color="auto" w:fill="auto"/>
          </w:tcPr>
          <w:p w14:paraId="58966E06" w14:textId="49557C99" w:rsidR="00E97BED" w:rsidRPr="00183FD2" w:rsidRDefault="00183FD2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FD2">
              <w:rPr>
                <w:rFonts w:ascii="Times New Roman" w:hAnsi="Times New Roman" w:cs="Times New Roman"/>
              </w:rPr>
              <w:t>Year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1E07C289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FD2">
              <w:rPr>
                <w:rFonts w:ascii="Times New Roman" w:hAnsi="Times New Roman" w:cs="Times New Roman"/>
              </w:rPr>
              <w:t>Western</w:t>
            </w:r>
            <w:proofErr w:type="spellEnd"/>
            <w:r w:rsidRPr="00183F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3FD2">
              <w:rPr>
                <w:rFonts w:ascii="Times New Roman" w:hAnsi="Times New Roman" w:cs="Times New Roman"/>
              </w:rPr>
              <w:t>Digital</w:t>
            </w:r>
            <w:proofErr w:type="spellEnd"/>
            <w:r w:rsidRPr="00183FD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14:paraId="2ABEB9E4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3FD2">
              <w:rPr>
                <w:rFonts w:ascii="Times New Roman" w:hAnsi="Times New Roman" w:cs="Times New Roman"/>
              </w:rPr>
              <w:t>Hitachi</w:t>
            </w:r>
            <w:proofErr w:type="spellEnd"/>
            <w:r w:rsidRPr="00183FD2">
              <w:rPr>
                <w:rFonts w:ascii="Times New Roman" w:hAnsi="Times New Roman" w:cs="Times New Roman"/>
              </w:rPr>
              <w:t xml:space="preserve"> GST</w:t>
            </w:r>
          </w:p>
        </w:tc>
      </w:tr>
      <w:tr w:rsidR="00E97BED" w:rsidRPr="004B3B9A" w14:paraId="23E0A26C" w14:textId="77777777" w:rsidTr="00F82FD1">
        <w:tc>
          <w:tcPr>
            <w:tcW w:w="3190" w:type="dxa"/>
            <w:shd w:val="clear" w:color="auto" w:fill="auto"/>
          </w:tcPr>
          <w:p w14:paraId="5B6F038F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3190" w:type="dxa"/>
            <w:shd w:val="clear" w:color="auto" w:fill="auto"/>
          </w:tcPr>
          <w:p w14:paraId="4CE86A7A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190" w:type="dxa"/>
            <w:shd w:val="clear" w:color="auto" w:fill="auto"/>
          </w:tcPr>
          <w:p w14:paraId="0B49A8E2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9.4%</w:t>
            </w:r>
          </w:p>
        </w:tc>
      </w:tr>
      <w:tr w:rsidR="00E97BED" w:rsidRPr="004B3B9A" w14:paraId="332261F0" w14:textId="77777777" w:rsidTr="00F82FD1">
        <w:tc>
          <w:tcPr>
            <w:tcW w:w="3190" w:type="dxa"/>
            <w:shd w:val="clear" w:color="auto" w:fill="auto"/>
          </w:tcPr>
          <w:p w14:paraId="7BC3C52C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3190" w:type="dxa"/>
            <w:shd w:val="clear" w:color="auto" w:fill="auto"/>
          </w:tcPr>
          <w:p w14:paraId="2070352D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123%</w:t>
            </w:r>
          </w:p>
        </w:tc>
        <w:tc>
          <w:tcPr>
            <w:tcW w:w="3190" w:type="dxa"/>
            <w:shd w:val="clear" w:color="auto" w:fill="auto"/>
          </w:tcPr>
          <w:p w14:paraId="0BB4D37F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17.4%</w:t>
            </w:r>
          </w:p>
        </w:tc>
      </w:tr>
      <w:tr w:rsidR="00E97BED" w:rsidRPr="004B3B9A" w14:paraId="538C698D" w14:textId="77777777" w:rsidTr="00F82FD1">
        <w:tc>
          <w:tcPr>
            <w:tcW w:w="3190" w:type="dxa"/>
            <w:shd w:val="clear" w:color="auto" w:fill="auto"/>
          </w:tcPr>
          <w:p w14:paraId="491413DF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3190" w:type="dxa"/>
            <w:shd w:val="clear" w:color="auto" w:fill="auto"/>
          </w:tcPr>
          <w:p w14:paraId="224B2A21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107%</w:t>
            </w:r>
          </w:p>
        </w:tc>
        <w:tc>
          <w:tcPr>
            <w:tcW w:w="3190" w:type="dxa"/>
            <w:shd w:val="clear" w:color="auto" w:fill="auto"/>
          </w:tcPr>
          <w:p w14:paraId="389BFED8" w14:textId="77777777" w:rsidR="00E97BED" w:rsidRPr="00183FD2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183FD2">
              <w:rPr>
                <w:rFonts w:ascii="Times New Roman" w:hAnsi="Times New Roman" w:cs="Times New Roman"/>
              </w:rPr>
              <w:t>21.3%</w:t>
            </w:r>
          </w:p>
        </w:tc>
      </w:tr>
    </w:tbl>
    <w:p w14:paraId="4CBA3232" w14:textId="77777777" w:rsidR="00E97BED" w:rsidRPr="00811FF7" w:rsidRDefault="00E97BED" w:rsidP="00E97BED">
      <w:pPr>
        <w:jc w:val="center"/>
        <w:rPr>
          <w:color w:val="FF0000"/>
          <w:lang w:val="en-US"/>
        </w:rPr>
      </w:pPr>
    </w:p>
    <w:p w14:paraId="0EC2CBE3" w14:textId="053E7FAC" w:rsidR="00893CDA" w:rsidRPr="009032AE" w:rsidRDefault="00893CDA" w:rsidP="006230F5">
      <w:pPr>
        <w:pStyle w:val="aff1"/>
        <w:rPr>
          <w:color w:val="000000" w:themeColor="text1"/>
        </w:rPr>
      </w:pPr>
      <w:r w:rsidRPr="009032AE">
        <w:rPr>
          <w:color w:val="000000" w:themeColor="text1"/>
        </w:rPr>
        <w:t xml:space="preserve">Источник: составлено автором </w:t>
      </w:r>
      <w:r w:rsidR="009032AE" w:rsidRPr="009032AE">
        <w:rPr>
          <w:color w:val="000000" w:themeColor="text1"/>
        </w:rPr>
        <w:t xml:space="preserve">на основе отчетности компаний </w:t>
      </w:r>
    </w:p>
    <w:p w14:paraId="1E247831" w14:textId="2171331E" w:rsidR="00E97BED" w:rsidRPr="006230F5" w:rsidRDefault="00E97BED" w:rsidP="006230F5">
      <w:pPr>
        <w:pStyle w:val="aff1"/>
        <w:rPr>
          <w:color w:val="000000"/>
        </w:rPr>
      </w:pPr>
      <w:r w:rsidRPr="00DE3EBB">
        <w:rPr>
          <w:color w:val="000000"/>
        </w:rPr>
        <w:t xml:space="preserve">По данным анализа видно, что </w:t>
      </w:r>
      <w:r w:rsidRPr="00DE3EBB">
        <w:rPr>
          <w:color w:val="000000"/>
          <w:lang w:val="en-US"/>
        </w:rPr>
        <w:t>Western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Digital</w:t>
      </w:r>
      <w:r w:rsidRPr="00DE3EBB">
        <w:rPr>
          <w:color w:val="000000"/>
        </w:rPr>
        <w:t xml:space="preserve"> имеет большую ценность, чем </w:t>
      </w:r>
      <w:r w:rsidRPr="00DE3EBB">
        <w:rPr>
          <w:color w:val="000000"/>
          <w:lang w:val="en-US"/>
        </w:rPr>
        <w:t>Hitachi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GST</w:t>
      </w:r>
      <w:r w:rsidRPr="00DE3EBB">
        <w:rPr>
          <w:color w:val="000000"/>
        </w:rPr>
        <w:t xml:space="preserve">. </w:t>
      </w:r>
      <w:r>
        <w:rPr>
          <w:color w:val="000000"/>
        </w:rPr>
        <w:t>Несмотря на то</w:t>
      </w:r>
      <w:r w:rsidRPr="007F65F9">
        <w:rPr>
          <w:color w:val="000000"/>
        </w:rPr>
        <w:t xml:space="preserve">, </w:t>
      </w:r>
      <w:r w:rsidRPr="002E0E05">
        <w:rPr>
          <w:color w:val="000000"/>
        </w:rPr>
        <w:t xml:space="preserve">что компания </w:t>
      </w:r>
      <w:proofErr w:type="spellStart"/>
      <w:r w:rsidRPr="002E0E05">
        <w:rPr>
          <w:color w:val="000000"/>
          <w:lang w:val="en-US"/>
        </w:rPr>
        <w:t>Hita</w:t>
      </w:r>
      <w:proofErr w:type="spellEnd"/>
      <w:r w:rsidRPr="002E0E05">
        <w:rPr>
          <w:color w:val="000000"/>
        </w:rPr>
        <w:t>с</w:t>
      </w:r>
      <w:r w:rsidRPr="002E0E05">
        <w:rPr>
          <w:color w:val="000000"/>
          <w:lang w:val="en-US"/>
        </w:rPr>
        <w:t>hi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GST</w:t>
      </w:r>
      <w:r w:rsidRPr="002E0E05">
        <w:rPr>
          <w:color w:val="000000"/>
        </w:rPr>
        <w:t xml:space="preserve"> имеет довольно большую долю рынка, ее ценность, оцененная с помощью </w:t>
      </w:r>
      <w:r w:rsidRPr="002E0E05">
        <w:rPr>
          <w:color w:val="000000"/>
          <w:lang w:val="en-US"/>
        </w:rPr>
        <w:t>Equity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ratio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based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on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market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value</w:t>
      </w:r>
      <w:r w:rsidRPr="002E0E05">
        <w:rPr>
          <w:color w:val="000000"/>
        </w:rPr>
        <w:t xml:space="preserve">, относительно не высока по сравнению с </w:t>
      </w:r>
      <w:r w:rsidRPr="002E0E05">
        <w:rPr>
          <w:color w:val="000000"/>
          <w:lang w:val="en-US"/>
        </w:rPr>
        <w:t>Western</w:t>
      </w:r>
      <w:r w:rsidRPr="002E0E05">
        <w:rPr>
          <w:color w:val="000000"/>
        </w:rPr>
        <w:t xml:space="preserve"> </w:t>
      </w:r>
      <w:r w:rsidRPr="002E0E05">
        <w:rPr>
          <w:color w:val="000000"/>
          <w:lang w:val="en-US"/>
        </w:rPr>
        <w:t>Digital</w:t>
      </w:r>
      <w:r w:rsidRPr="007F65F9">
        <w:t>.</w:t>
      </w:r>
      <w:r>
        <w:rPr>
          <w:color w:val="FF0000"/>
        </w:rPr>
        <w:t xml:space="preserve"> </w:t>
      </w:r>
      <w:r w:rsidRPr="00DE3EBB">
        <w:rPr>
          <w:color w:val="000000"/>
        </w:rPr>
        <w:t xml:space="preserve">Стоит отметить, что в 2010 и 2011 годах </w:t>
      </w:r>
      <w:r>
        <w:rPr>
          <w:color w:val="000000"/>
          <w:lang w:val="en-US"/>
        </w:rPr>
        <w:t>WD</w:t>
      </w:r>
      <w:r w:rsidRPr="00DE3EBB">
        <w:rPr>
          <w:color w:val="000000"/>
        </w:rPr>
        <w:t xml:space="preserve"> имеет показатель выше 100%, что означает, что оценка рыночной стоимости (</w:t>
      </w:r>
      <w:r w:rsidRPr="00DE3EBB">
        <w:rPr>
          <w:color w:val="000000"/>
          <w:lang w:val="en-US"/>
        </w:rPr>
        <w:t>market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capitalization</w:t>
      </w:r>
      <w:r w:rsidRPr="00DE3EBB">
        <w:rPr>
          <w:color w:val="000000"/>
        </w:rPr>
        <w:t xml:space="preserve">) выше, чем величина активов компании. В это же время (на момент сделки) ценность компании </w:t>
      </w:r>
      <w:proofErr w:type="spellStart"/>
      <w:r w:rsidRPr="00DE3EBB">
        <w:rPr>
          <w:color w:val="000000"/>
          <w:lang w:val="en-US"/>
        </w:rPr>
        <w:t>Hita</w:t>
      </w:r>
      <w:proofErr w:type="spellEnd"/>
      <w:r w:rsidRPr="00DE3EBB">
        <w:rPr>
          <w:color w:val="000000"/>
        </w:rPr>
        <w:t>с</w:t>
      </w:r>
      <w:r w:rsidRPr="00DE3EBB">
        <w:rPr>
          <w:color w:val="000000"/>
          <w:lang w:val="en-US"/>
        </w:rPr>
        <w:t>hi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GST</w:t>
      </w:r>
      <w:r w:rsidRPr="00DE3EBB">
        <w:rPr>
          <w:color w:val="000000"/>
        </w:rPr>
        <w:t xml:space="preserve"> составляет лишь 21.3%. Таким образом можно сделать вывод, что ценность компании </w:t>
      </w:r>
      <w:r w:rsidRPr="00DE3EBB">
        <w:rPr>
          <w:color w:val="000000"/>
          <w:lang w:val="en-US"/>
        </w:rPr>
        <w:t>Hitachi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GST</w:t>
      </w:r>
      <w:r w:rsidRPr="00DE3EBB">
        <w:rPr>
          <w:color w:val="000000"/>
        </w:rPr>
        <w:t xml:space="preserve"> на момент сделки не такая высокая (по сравнению с </w:t>
      </w:r>
      <w:r w:rsidRPr="00DE3EBB">
        <w:rPr>
          <w:color w:val="000000"/>
          <w:lang w:val="en-US"/>
        </w:rPr>
        <w:t>Western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Digital</w:t>
      </w:r>
      <w:r w:rsidRPr="00DE3EBB">
        <w:rPr>
          <w:color w:val="000000"/>
        </w:rPr>
        <w:t xml:space="preserve">), </w:t>
      </w:r>
      <w:r>
        <w:rPr>
          <w:color w:val="000000"/>
        </w:rPr>
        <w:t xml:space="preserve">но </w:t>
      </w:r>
      <w:r w:rsidRPr="00DE3EBB">
        <w:rPr>
          <w:color w:val="000000"/>
        </w:rPr>
        <w:t>компания была перспективной и развивающейся. Для компании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Western</w:t>
      </w:r>
      <w:r w:rsidRPr="008A3482">
        <w:rPr>
          <w:color w:val="000000"/>
        </w:rPr>
        <w:t xml:space="preserve"> </w:t>
      </w:r>
      <w:r>
        <w:rPr>
          <w:color w:val="000000"/>
          <w:lang w:val="en-US"/>
        </w:rPr>
        <w:t>Digital</w:t>
      </w:r>
      <w:r w:rsidRPr="00DE3EBB">
        <w:rPr>
          <w:color w:val="000000"/>
        </w:rPr>
        <w:t xml:space="preserve"> сделка была выгодна, так как на момент ее совершения было видно, что </w:t>
      </w:r>
      <w:r>
        <w:rPr>
          <w:color w:val="000000"/>
          <w:lang w:val="en-US"/>
        </w:rPr>
        <w:t>Hitachi</w:t>
      </w:r>
      <w:r w:rsidRPr="00232E75">
        <w:rPr>
          <w:color w:val="000000"/>
        </w:rPr>
        <w:t xml:space="preserve"> </w:t>
      </w:r>
      <w:r>
        <w:rPr>
          <w:color w:val="000000"/>
          <w:lang w:val="en-US"/>
        </w:rPr>
        <w:t>GST</w:t>
      </w:r>
      <w:r w:rsidR="00885360">
        <w:t>–</w:t>
      </w:r>
      <w:r>
        <w:rPr>
          <w:color w:val="000000"/>
        </w:rPr>
        <w:t xml:space="preserve"> </w:t>
      </w:r>
      <w:r w:rsidRPr="00DE3EBB">
        <w:rPr>
          <w:color w:val="000000"/>
        </w:rPr>
        <w:t>развивающ</w:t>
      </w:r>
      <w:r>
        <w:rPr>
          <w:color w:val="000000"/>
        </w:rPr>
        <w:t>ийся</w:t>
      </w:r>
      <w:r w:rsidRPr="00DE3EBB">
        <w:rPr>
          <w:color w:val="000000"/>
        </w:rPr>
        <w:t xml:space="preserve"> и не такой рискованный</w:t>
      </w:r>
      <w:r>
        <w:rPr>
          <w:color w:val="000000"/>
        </w:rPr>
        <w:t xml:space="preserve"> бизнес по сравнению с</w:t>
      </w:r>
      <w:r w:rsidR="006230F5">
        <w:rPr>
          <w:color w:val="000000"/>
        </w:rPr>
        <w:t xml:space="preserve"> развитием нового направления развития бизнеса с нуля</w:t>
      </w:r>
      <w:r w:rsidR="006230F5" w:rsidRPr="006230F5">
        <w:rPr>
          <w:color w:val="000000"/>
        </w:rPr>
        <w:t xml:space="preserve">. </w:t>
      </w:r>
      <w:r w:rsidRPr="00DE3EBB">
        <w:rPr>
          <w:color w:val="000000"/>
        </w:rPr>
        <w:t>То есть покупк</w:t>
      </w:r>
      <w:r w:rsidR="006230F5">
        <w:rPr>
          <w:color w:val="000000"/>
        </w:rPr>
        <w:t>у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WD</w:t>
      </w:r>
      <w:r w:rsidRPr="00DE3EBB">
        <w:rPr>
          <w:color w:val="000000"/>
        </w:rPr>
        <w:t xml:space="preserve"> можно считать оправданной.</w:t>
      </w:r>
    </w:p>
    <w:p w14:paraId="7823A2F9" w14:textId="77777777" w:rsidR="00E97BED" w:rsidRDefault="00E97BED" w:rsidP="00245C93">
      <w:pPr>
        <w:pStyle w:val="aff1"/>
        <w:ind w:firstLine="0"/>
        <w:rPr>
          <w:color w:val="FF0000"/>
        </w:rPr>
      </w:pPr>
      <w:r w:rsidRPr="006A78B6">
        <w:rPr>
          <w:noProof/>
        </w:rPr>
        <w:lastRenderedPageBreak/>
        <w:drawing>
          <wp:inline distT="0" distB="0" distL="0" distR="0" wp14:anchorId="60C862EA" wp14:editId="3179BC1A">
            <wp:extent cx="6020555" cy="3609591"/>
            <wp:effectExtent l="0" t="0" r="12065" b="10160"/>
            <wp:docPr id="14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A302CFC" w14:textId="4B9ABD21" w:rsidR="00E97BED" w:rsidRPr="006230F5" w:rsidRDefault="00E97BED" w:rsidP="00E97BED">
      <w:pPr>
        <w:pStyle w:val="a"/>
        <w:rPr>
          <w:lang w:val="ru-RU"/>
        </w:rPr>
      </w:pPr>
      <w:r w:rsidRPr="006230F5">
        <w:rPr>
          <w:lang w:val="ru-RU"/>
        </w:rPr>
        <w:t xml:space="preserve">Ценность компании </w:t>
      </w:r>
      <w:r>
        <w:t>Western</w:t>
      </w:r>
      <w:r w:rsidRPr="006230F5">
        <w:rPr>
          <w:lang w:val="ru-RU"/>
        </w:rPr>
        <w:t xml:space="preserve"> </w:t>
      </w:r>
      <w:r>
        <w:t>Digital</w:t>
      </w:r>
      <w:r w:rsidR="006230F5">
        <w:rPr>
          <w:lang w:val="ru-RU"/>
        </w:rPr>
        <w:t xml:space="preserve"> </w:t>
      </w:r>
      <w:r w:rsidR="006230F5" w:rsidRPr="006230F5">
        <w:rPr>
          <w:lang w:val="ru-RU"/>
        </w:rPr>
        <w:t>(</w:t>
      </w:r>
      <w:r w:rsidR="006230F5">
        <w:rPr>
          <w:lang w:val="ru-RU"/>
        </w:rPr>
        <w:t>2009–2014 гг</w:t>
      </w:r>
      <w:r w:rsidR="006230F5" w:rsidRPr="006230F5">
        <w:rPr>
          <w:lang w:val="ru-RU"/>
        </w:rPr>
        <w:t>.)</w:t>
      </w:r>
      <w:r w:rsidR="00E86FF0" w:rsidRPr="006230F5">
        <w:rPr>
          <w:lang w:val="ru-RU"/>
        </w:rPr>
        <w:t>, %</w:t>
      </w:r>
      <w:r w:rsidRPr="006230F5">
        <w:rPr>
          <w:lang w:val="ru-RU"/>
        </w:rPr>
        <w:t xml:space="preserve"> </w:t>
      </w:r>
    </w:p>
    <w:p w14:paraId="7DEAD886" w14:textId="5470A01A" w:rsidR="00657587" w:rsidRPr="005358B5" w:rsidRDefault="00657587" w:rsidP="005358B5">
      <w:pPr>
        <w:pStyle w:val="aff1"/>
      </w:pPr>
      <w:r w:rsidRPr="008E6A1C">
        <w:t>Источник: составлено автором</w:t>
      </w:r>
    </w:p>
    <w:p w14:paraId="753A8334" w14:textId="77777777" w:rsidR="00E97BED" w:rsidRPr="00DE3EBB" w:rsidRDefault="00E97BED" w:rsidP="00E97BED">
      <w:pPr>
        <w:pStyle w:val="aff1"/>
        <w:rPr>
          <w:color w:val="000000"/>
        </w:rPr>
      </w:pPr>
      <w:r w:rsidRPr="00DE3EBB">
        <w:rPr>
          <w:color w:val="000000"/>
        </w:rPr>
        <w:t xml:space="preserve">На рисунке 13 видно, что после 2012 года рыночная ценность компании увеличивается и отчасти это может быть результатом выгодной сделки с </w:t>
      </w:r>
      <w:r w:rsidRPr="00DE3EBB">
        <w:rPr>
          <w:color w:val="000000"/>
          <w:lang w:val="en-US"/>
        </w:rPr>
        <w:t>Hitachi</w:t>
      </w:r>
      <w:r w:rsidRPr="00DE3EBB">
        <w:rPr>
          <w:color w:val="000000"/>
        </w:rPr>
        <w:t xml:space="preserve"> </w:t>
      </w:r>
      <w:r w:rsidRPr="00DE3EBB">
        <w:rPr>
          <w:color w:val="000000"/>
          <w:lang w:val="en-US"/>
        </w:rPr>
        <w:t>GST</w:t>
      </w:r>
      <w:r w:rsidRPr="00DE3EBB">
        <w:rPr>
          <w:color w:val="000000"/>
        </w:rPr>
        <w:t>.</w:t>
      </w:r>
    </w:p>
    <w:p w14:paraId="3BB6BAA0" w14:textId="572120DF" w:rsidR="00E97BED" w:rsidRPr="00EF3F87" w:rsidRDefault="00E97BED" w:rsidP="00E97BED">
      <w:pPr>
        <w:pStyle w:val="2"/>
        <w:numPr>
          <w:ilvl w:val="1"/>
          <w:numId w:val="19"/>
        </w:numPr>
        <w:rPr>
          <w:rFonts w:eastAsiaTheme="minorEastAsia"/>
          <w:lang w:val="en-US"/>
        </w:rPr>
      </w:pPr>
      <w:bookmarkStart w:id="20" w:name="_Toc135944790"/>
      <w:r>
        <w:rPr>
          <w:rFonts w:eastAsiaTheme="minorEastAsia"/>
        </w:rPr>
        <w:t xml:space="preserve">История компании </w:t>
      </w:r>
      <w:r>
        <w:rPr>
          <w:rFonts w:eastAsiaTheme="minorEastAsia"/>
          <w:lang w:val="en-US"/>
        </w:rPr>
        <w:t>Seagate</w:t>
      </w:r>
      <w:bookmarkEnd w:id="20"/>
      <w:r>
        <w:rPr>
          <w:rFonts w:eastAsiaTheme="minorEastAsia"/>
          <w:lang w:val="en-US"/>
        </w:rPr>
        <w:t xml:space="preserve"> </w:t>
      </w:r>
    </w:p>
    <w:p w14:paraId="6C2259C0" w14:textId="77777777" w:rsidR="00E97BED" w:rsidRPr="00B316B5" w:rsidRDefault="00E97BED" w:rsidP="00E97BED">
      <w:pPr>
        <w:pStyle w:val="aff1"/>
      </w:pPr>
      <w:r w:rsidRPr="00905EA5">
        <w:t xml:space="preserve">Компания </w:t>
      </w:r>
      <w:proofErr w:type="spellStart"/>
      <w:r w:rsidRPr="00905EA5">
        <w:t>Seagate</w:t>
      </w:r>
      <w:proofErr w:type="spellEnd"/>
      <w:r w:rsidRPr="00905EA5">
        <w:t xml:space="preserve"> была основана в </w:t>
      </w:r>
      <w:proofErr w:type="spellStart"/>
      <w:r w:rsidRPr="00905EA5">
        <w:t>Скоттс-Вэлли</w:t>
      </w:r>
      <w:proofErr w:type="spellEnd"/>
      <w:r w:rsidRPr="00905EA5">
        <w:t xml:space="preserve"> в 197</w:t>
      </w:r>
      <w:r>
        <w:t>8</w:t>
      </w:r>
      <w:r w:rsidRPr="00905EA5">
        <w:t xml:space="preserve"> году группой бизнесменов. </w:t>
      </w:r>
      <w:r>
        <w:t>Изначально компания имела другое название</w:t>
      </w:r>
      <w:r w:rsidRPr="000E34A5">
        <w:t>,</w:t>
      </w:r>
      <w:r>
        <w:t xml:space="preserve"> но уже в 1979 году получила действующее имя</w:t>
      </w:r>
      <w:r w:rsidRPr="000E34A5">
        <w:t xml:space="preserve">. </w:t>
      </w:r>
      <w:r w:rsidRPr="00905EA5">
        <w:t xml:space="preserve">С 1980-х годов </w:t>
      </w:r>
      <w:proofErr w:type="spellStart"/>
      <w:r w:rsidRPr="00905EA5">
        <w:t>Seagate</w:t>
      </w:r>
      <w:proofErr w:type="spellEnd"/>
      <w:r>
        <w:t xml:space="preserve"> </w:t>
      </w:r>
      <w:proofErr w:type="spellStart"/>
      <w:r w:rsidRPr="00905EA5">
        <w:t>Technology</w:t>
      </w:r>
      <w:proofErr w:type="spellEnd"/>
      <w:r w:rsidRPr="00905EA5">
        <w:t xml:space="preserve">, </w:t>
      </w:r>
      <w:proofErr w:type="spellStart"/>
      <w:r w:rsidRPr="00905EA5">
        <w:t>Inc</w:t>
      </w:r>
      <w:proofErr w:type="spellEnd"/>
      <w:r w:rsidRPr="00905EA5">
        <w:t xml:space="preserve">. является крупнейшим независимым производителем жестких магнитных дисков и дисководов для компьютеров. Этот бизнес был </w:t>
      </w:r>
      <w:r>
        <w:t>создан</w:t>
      </w:r>
      <w:r w:rsidRPr="00905EA5">
        <w:t xml:space="preserve"> </w:t>
      </w:r>
      <w:r>
        <w:t>для</w:t>
      </w:r>
      <w:r w:rsidRPr="00905EA5">
        <w:t xml:space="preserve"> снижения стоимости жестких дисков, чтобы потребительские компьютеры могли их себе позволить. Бизнес превратился в программное обеспечение в 1990-х годах и в настоящее время является ведущим поставщиком технологий и товаров, в том числе дисководов, магнитных дисков и головок, ленточных накопителей и программного обеспечения, которое позволяет компьютерам хранить информацию, получать к ней доступ и управлять ею.</w:t>
      </w:r>
      <w:r>
        <w:rPr>
          <w:color w:val="FF0000"/>
        </w:rPr>
        <w:tab/>
      </w:r>
    </w:p>
    <w:p w14:paraId="7CD9FB7B" w14:textId="77777777" w:rsidR="00E97BED" w:rsidRPr="00905EA5" w:rsidRDefault="00E97BED" w:rsidP="00E97BED">
      <w:pPr>
        <w:pStyle w:val="aff1"/>
      </w:pPr>
      <w:r w:rsidRPr="00905EA5">
        <w:t xml:space="preserve">Технология запечатанного диска, также известного как винчестерский диск, является основным предложением </w:t>
      </w:r>
      <w:proofErr w:type="spellStart"/>
      <w:r w:rsidRPr="00905EA5">
        <w:t>Seagate</w:t>
      </w:r>
      <w:proofErr w:type="spellEnd"/>
      <w:r w:rsidRPr="00905EA5">
        <w:t>. Весь механизм известен как дисковод или жесткий диск. С помощью жесткого диска можно сохранить больше данных, чем на гибком диске, и это происходит быстрее.</w:t>
      </w:r>
    </w:p>
    <w:p w14:paraId="51918AB4" w14:textId="277747F9" w:rsidR="00E97BED" w:rsidRPr="00DE3A52" w:rsidRDefault="00E97BED" w:rsidP="00E97BED">
      <w:pPr>
        <w:pStyle w:val="aff1"/>
      </w:pPr>
      <w:r w:rsidRPr="00905EA5">
        <w:lastRenderedPageBreak/>
        <w:t>Чрезвычайно популярный 5</w:t>
      </w:r>
      <w:r w:rsidR="002C3D63" w:rsidRPr="002C3D63">
        <w:t>.</w:t>
      </w:r>
      <w:r w:rsidRPr="00905EA5">
        <w:t xml:space="preserve">25-дюймовый жесткий диск был первым продуктом </w:t>
      </w:r>
      <w:proofErr w:type="spellStart"/>
      <w:r w:rsidRPr="00905EA5">
        <w:t>Seagate</w:t>
      </w:r>
      <w:proofErr w:type="spellEnd"/>
      <w:r w:rsidRPr="00905EA5">
        <w:t xml:space="preserve">. С объемом продаж в 40 миллионов долларов в 1982 году </w:t>
      </w:r>
      <w:proofErr w:type="spellStart"/>
      <w:r w:rsidRPr="00905EA5">
        <w:t>Seagate</w:t>
      </w:r>
      <w:proofErr w:type="spellEnd"/>
      <w:r w:rsidRPr="00905EA5">
        <w:t xml:space="preserve"> владела 50-процентной долей в индустрии компактных дисков. В сентябре 1981 года бизнес стал публичным с первоначальным размещением трех миллионов обыкновенных акций.</w:t>
      </w:r>
      <w:r>
        <w:t xml:space="preserve"> </w:t>
      </w:r>
      <w:r w:rsidRPr="00DE3A52">
        <w:t xml:space="preserve">Вскоре после этого </w:t>
      </w:r>
      <w:proofErr w:type="spellStart"/>
      <w:r w:rsidRPr="00DE3A52">
        <w:t>Seagate</w:t>
      </w:r>
      <w:proofErr w:type="spellEnd"/>
      <w:r w:rsidRPr="00DE3A52">
        <w:t xml:space="preserve"> создала жесткий диск емкостью 10 мегабайт, используя ту же конструкцию. В первый год своего существования компания отгрузила товаров на 10 миллионов долларов. Год спустя компания поставляла жесткие диски на сумму </w:t>
      </w:r>
      <w:r w:rsidRPr="0099704A">
        <w:rPr>
          <w:color w:val="000000" w:themeColor="text1"/>
        </w:rPr>
        <w:t xml:space="preserve">более 100 </w:t>
      </w:r>
      <w:r w:rsidRPr="00DE3A52">
        <w:t xml:space="preserve">миллионов долларов в год. С этого момента позиции </w:t>
      </w:r>
      <w:proofErr w:type="spellStart"/>
      <w:r w:rsidRPr="00DE3A52">
        <w:t>Seagate</w:t>
      </w:r>
      <w:proofErr w:type="spellEnd"/>
      <w:r w:rsidRPr="00DE3A52">
        <w:t xml:space="preserve"> в секторе хранения данных только росли.</w:t>
      </w:r>
      <w:r>
        <w:t xml:space="preserve"> </w:t>
      </w:r>
      <w:r w:rsidRPr="00DE3A52">
        <w:t xml:space="preserve">Контракты с IBM, </w:t>
      </w:r>
      <w:r>
        <w:t xml:space="preserve">которой </w:t>
      </w:r>
      <w:r>
        <w:rPr>
          <w:lang w:val="en-US"/>
        </w:rPr>
        <w:t>Seagate</w:t>
      </w:r>
      <w:r w:rsidRPr="00DE3A52">
        <w:t xml:space="preserve"> </w:t>
      </w:r>
      <w:r>
        <w:t>поставляла, жесткие диски</w:t>
      </w:r>
      <w:r w:rsidRPr="00DE3A52">
        <w:t xml:space="preserve"> были основой раннего успеха </w:t>
      </w:r>
      <w:r>
        <w:t xml:space="preserve">Компании </w:t>
      </w:r>
      <w:r w:rsidRPr="00DE3A52">
        <w:t xml:space="preserve">в 1980-х годах. </w:t>
      </w:r>
    </w:p>
    <w:p w14:paraId="57830051" w14:textId="77777777" w:rsidR="00E97BED" w:rsidRPr="00DE3A52" w:rsidRDefault="00E97BED" w:rsidP="00E97BED">
      <w:pPr>
        <w:pStyle w:val="aff1"/>
      </w:pPr>
      <w:r w:rsidRPr="00DE3A52">
        <w:t xml:space="preserve">В оставшуюся часть десятилетия наблюдался рост популярности персональных компьютеров. К концу десятилетия </w:t>
      </w:r>
      <w:proofErr w:type="spellStart"/>
      <w:r w:rsidRPr="00DE3A52">
        <w:t>Seagate</w:t>
      </w:r>
      <w:proofErr w:type="spellEnd"/>
      <w:r w:rsidRPr="00DE3A52">
        <w:t xml:space="preserve"> купила конкурирующего производителя дисковых хранилищ </w:t>
      </w:r>
      <w:proofErr w:type="spellStart"/>
      <w:r w:rsidRPr="00DE3A52">
        <w:t>Imprimis</w:t>
      </w:r>
      <w:proofErr w:type="spellEnd"/>
      <w:r w:rsidRPr="00DE3A52">
        <w:t xml:space="preserve"> </w:t>
      </w:r>
      <w:proofErr w:type="spellStart"/>
      <w:r w:rsidRPr="00DE3A52">
        <w:t>Technology</w:t>
      </w:r>
      <w:proofErr w:type="spellEnd"/>
      <w:r w:rsidRPr="00DE3A52">
        <w:t>. В результате компания увидела рост доли рынка и дальнейшее снижение производственных затрат.</w:t>
      </w:r>
    </w:p>
    <w:p w14:paraId="57B016F7" w14:textId="77777777" w:rsidR="00E97BED" w:rsidRPr="00A40027" w:rsidRDefault="00E97BED" w:rsidP="00E97BED">
      <w:pPr>
        <w:pStyle w:val="aff1"/>
      </w:pPr>
      <w:r>
        <w:t>Компания вносила изменения</w:t>
      </w:r>
      <w:r w:rsidRPr="00A40027">
        <w:t xml:space="preserve">, чтобы помочь бизнесу развиваться еще больше, </w:t>
      </w:r>
      <w:r>
        <w:t>с</w:t>
      </w:r>
      <w:r w:rsidRPr="00A40027">
        <w:t xml:space="preserve">осредоточившись на наиболее прибыльных регионах. </w:t>
      </w:r>
      <w:r>
        <w:t xml:space="preserve">С помощью этого </w:t>
      </w:r>
      <w:r w:rsidRPr="00A40027">
        <w:t xml:space="preserve">удалось снизить производственные затраты, и </w:t>
      </w:r>
      <w:proofErr w:type="spellStart"/>
      <w:r w:rsidRPr="00A40027">
        <w:t>Seagate</w:t>
      </w:r>
      <w:proofErr w:type="spellEnd"/>
      <w:r w:rsidRPr="00A40027">
        <w:t xml:space="preserve"> не отставала от растущего спроса на жесткие диски для ПК.</w:t>
      </w:r>
    </w:p>
    <w:p w14:paraId="196DDF05" w14:textId="77777777" w:rsidR="00E97BED" w:rsidRDefault="00E97BED" w:rsidP="00E97BED">
      <w:pPr>
        <w:pStyle w:val="aff1"/>
      </w:pPr>
      <w:r w:rsidRPr="00A40027">
        <w:t xml:space="preserve">В 1991 году </w:t>
      </w:r>
      <w:proofErr w:type="spellStart"/>
      <w:r w:rsidRPr="00A40027">
        <w:t>Seagate</w:t>
      </w:r>
      <w:proofErr w:type="spellEnd"/>
      <w:r w:rsidRPr="00A40027">
        <w:t xml:space="preserve"> представила жесткий диск </w:t>
      </w:r>
      <w:proofErr w:type="spellStart"/>
      <w:r w:rsidRPr="00A40027">
        <w:t>Barracuda</w:t>
      </w:r>
      <w:proofErr w:type="spellEnd"/>
      <w:r w:rsidRPr="00A40027">
        <w:t xml:space="preserve">, который впоследствии стал одним из самых популярных продуктов компании. Скорость вращения шпинделя 7200 об/мин делает его самым быстрым жестким диском из когда-либо созданных. К 1993 году компания </w:t>
      </w:r>
      <w:proofErr w:type="spellStart"/>
      <w:r w:rsidRPr="00A40027">
        <w:t>Seagate</w:t>
      </w:r>
      <w:proofErr w:type="spellEnd"/>
      <w:r w:rsidRPr="00A40027">
        <w:t xml:space="preserve"> </w:t>
      </w:r>
      <w:proofErr w:type="spellStart"/>
      <w:r w:rsidRPr="00A40027">
        <w:t>Technologies</w:t>
      </w:r>
      <w:proofErr w:type="spellEnd"/>
      <w:r w:rsidRPr="00A40027">
        <w:t xml:space="preserve"> поставила более 50 миллионов жестких дисков.</w:t>
      </w:r>
    </w:p>
    <w:p w14:paraId="27117BC4" w14:textId="77777777" w:rsidR="00E97BED" w:rsidRPr="00A40027" w:rsidRDefault="00E97BED" w:rsidP="00E97BED">
      <w:pPr>
        <w:pStyle w:val="aff1"/>
      </w:pPr>
      <w:r w:rsidRPr="00A40027">
        <w:t xml:space="preserve">Корпорация решила перейти с биржи </w:t>
      </w:r>
      <w:proofErr w:type="spellStart"/>
      <w:r w:rsidRPr="00A40027">
        <w:t>Nasdaq</w:t>
      </w:r>
      <w:proofErr w:type="spellEnd"/>
      <w:r w:rsidRPr="00A40027">
        <w:t xml:space="preserve"> на Нью-Йоркскую фондовую биржу. Поскольку расширение продолжалось, стоимость акций компании продолжала расти.</w:t>
      </w:r>
    </w:p>
    <w:p w14:paraId="64C5C37A" w14:textId="77777777" w:rsidR="00E97BED" w:rsidRPr="00A40027" w:rsidRDefault="00E97BED" w:rsidP="00E97BED">
      <w:pPr>
        <w:pStyle w:val="aff1"/>
      </w:pPr>
      <w:r w:rsidRPr="00A40027">
        <w:t xml:space="preserve">В течение десятилетия </w:t>
      </w:r>
      <w:proofErr w:type="spellStart"/>
      <w:r w:rsidRPr="00A40027">
        <w:t>Seagate</w:t>
      </w:r>
      <w:proofErr w:type="spellEnd"/>
      <w:r w:rsidRPr="00A40027">
        <w:t xml:space="preserve"> приобрела производственные мощности и долю рынка многих других предприятий. </w:t>
      </w:r>
      <w:r>
        <w:t xml:space="preserve">Компания </w:t>
      </w:r>
      <w:r w:rsidRPr="00A40027">
        <w:t>продолжала производить более быстрые приводы с постоянно растущей емкостью. Но в 1997 году</w:t>
      </w:r>
      <w:r>
        <w:t xml:space="preserve"> </w:t>
      </w:r>
      <w:r w:rsidRPr="00A40027">
        <w:t>рост в</w:t>
      </w:r>
      <w:r>
        <w:t>первые с основания компании</w:t>
      </w:r>
      <w:r w:rsidRPr="00A40027">
        <w:t xml:space="preserve"> начал</w:t>
      </w:r>
      <w:r>
        <w:t xml:space="preserve"> падать</w:t>
      </w:r>
      <w:r w:rsidRPr="00A40027">
        <w:t>.</w:t>
      </w:r>
    </w:p>
    <w:p w14:paraId="11E8FEC8" w14:textId="77777777" w:rsidR="00E97BED" w:rsidRPr="00A40027" w:rsidRDefault="00E97BED" w:rsidP="00E97BED">
      <w:pPr>
        <w:pStyle w:val="aff1"/>
      </w:pPr>
      <w:r w:rsidRPr="00A40027">
        <w:t>В</w:t>
      </w:r>
      <w:r>
        <w:t xml:space="preserve"> 1998 году сменился президент компании и в</w:t>
      </w:r>
      <w:r w:rsidRPr="00A40027">
        <w:t xml:space="preserve"> ходе реорганизации корпорация уволила сотни рабочих и даже закрыла несколько менее прибыльных секторов. Более половины производства </w:t>
      </w:r>
      <w:proofErr w:type="spellStart"/>
      <w:r w:rsidRPr="00A40027">
        <w:t>Seagate</w:t>
      </w:r>
      <w:proofErr w:type="spellEnd"/>
      <w:r w:rsidRPr="00A40027">
        <w:t xml:space="preserve"> было остановлено, и компания вложила значительные </w:t>
      </w:r>
      <w:r w:rsidRPr="00A40027">
        <w:lastRenderedPageBreak/>
        <w:t>средства в исследования и разработки. Бизнес намеревался расти и внедрять инновации в течение следующих десяти лет, производя передовые технологии.</w:t>
      </w:r>
    </w:p>
    <w:p w14:paraId="66EB78DD" w14:textId="567A51D1" w:rsidR="00E97BED" w:rsidRPr="006E1CFB" w:rsidRDefault="00E97BED" w:rsidP="00E97BED">
      <w:pPr>
        <w:pStyle w:val="aff1"/>
      </w:pPr>
      <w:r w:rsidRPr="006E1CFB">
        <w:t>После в</w:t>
      </w:r>
      <w:r w:rsidR="00255AB1">
        <w:t>ыхода</w:t>
      </w:r>
      <w:r w:rsidRPr="006E1CFB">
        <w:t xml:space="preserve"> на Нью-Йоркскую фондовую биржу в 2003 году компания </w:t>
      </w:r>
      <w:proofErr w:type="spellStart"/>
      <w:r w:rsidRPr="006E1CFB">
        <w:t>Seagate</w:t>
      </w:r>
      <w:proofErr w:type="spellEnd"/>
      <w:r w:rsidRPr="006E1CFB">
        <w:t xml:space="preserve"> значительно расширилась. </w:t>
      </w:r>
      <w:proofErr w:type="spellStart"/>
      <w:r w:rsidRPr="006E1CFB">
        <w:t>Seagate</w:t>
      </w:r>
      <w:proofErr w:type="spellEnd"/>
      <w:r w:rsidRPr="006E1CFB">
        <w:t xml:space="preserve"> смогла увеличить свою долю рынка по мере роста популярности ноутбуков и других портативных устройств</w:t>
      </w:r>
      <w:r w:rsidR="008054DE" w:rsidRPr="008054DE">
        <w:t xml:space="preserve">, </w:t>
      </w:r>
      <w:r w:rsidR="008054DE">
        <w:t>при производстве которых необходимы компактные жесткие диски</w:t>
      </w:r>
      <w:r w:rsidRPr="006E1CFB">
        <w:t xml:space="preserve">. </w:t>
      </w:r>
    </w:p>
    <w:p w14:paraId="7288A09B" w14:textId="77777777" w:rsidR="00E97BED" w:rsidRPr="00AD62CC" w:rsidRDefault="00E97BED" w:rsidP="00E97BED">
      <w:pPr>
        <w:pStyle w:val="aff1"/>
      </w:pPr>
      <w:r w:rsidRPr="006E1CFB">
        <w:t xml:space="preserve">Компания </w:t>
      </w:r>
      <w:proofErr w:type="spellStart"/>
      <w:r w:rsidRPr="006E1CFB">
        <w:t>Seagate</w:t>
      </w:r>
      <w:proofErr w:type="spellEnd"/>
      <w:r w:rsidRPr="006E1CFB">
        <w:t xml:space="preserve"> продолжила разработку жестких дисков меньшего размера и большей емкости. Гибридный накопитель, был первоначально представлен компанией в 2007 году</w:t>
      </w:r>
      <w:r w:rsidRPr="00AD62CC">
        <w:t xml:space="preserve">, </w:t>
      </w:r>
      <w:r w:rsidRPr="006E1CFB">
        <w:t>и к 2008 году компания официально поставила более миллиарда жестких дисков</w:t>
      </w:r>
      <w:r w:rsidRPr="00AD62CC">
        <w:t xml:space="preserve"> </w:t>
      </w:r>
      <w:r>
        <w:t>данного типа</w:t>
      </w:r>
      <w:r w:rsidRPr="006E1CFB">
        <w:t>.</w:t>
      </w:r>
      <w:r>
        <w:t xml:space="preserve"> </w:t>
      </w:r>
      <w:r w:rsidRPr="00AD62CC">
        <w:t>Емкости жестких дисков неуклонно росли, а производственные затраты снижались, и к 2012 году годовой доход превысил 14 миллиардов долларов.</w:t>
      </w:r>
    </w:p>
    <w:p w14:paraId="7E8650D7" w14:textId="2AA45550" w:rsidR="00E97BED" w:rsidRDefault="00E97BED" w:rsidP="00E97BED">
      <w:pPr>
        <w:pStyle w:val="aff1"/>
      </w:pPr>
      <w:r w:rsidRPr="00AD62CC">
        <w:t xml:space="preserve">Компания продолжала внедрять инновации, продемонстрировав в 2012 году первую технологию с емкостью 1 ТБ на квадратный дюйм. По словам </w:t>
      </w:r>
      <w:proofErr w:type="spellStart"/>
      <w:r w:rsidRPr="00AD62CC">
        <w:t>Seagate</w:t>
      </w:r>
      <w:proofErr w:type="spellEnd"/>
      <w:r w:rsidRPr="00AD62CC">
        <w:t xml:space="preserve">, эта технология может быстро развиваться, и к 2030 году можно будет производить жесткие диски емкостью 60 ТБ. </w:t>
      </w:r>
      <w:r>
        <w:t>В</w:t>
      </w:r>
      <w:r w:rsidRPr="00AD62CC">
        <w:t xml:space="preserve"> 2016 году </w:t>
      </w:r>
      <w:proofErr w:type="spellStart"/>
      <w:r w:rsidRPr="00AD62CC">
        <w:t>Seagate</w:t>
      </w:r>
      <w:proofErr w:type="spellEnd"/>
      <w:r w:rsidRPr="00AD62CC">
        <w:t xml:space="preserve"> продемонстрировала перв</w:t>
      </w:r>
      <w:r w:rsidR="008054DE">
        <w:t>ый</w:t>
      </w:r>
      <w:r w:rsidRPr="00AD62CC">
        <w:t xml:space="preserve"> твердотельн</w:t>
      </w:r>
      <w:r w:rsidR="008054DE">
        <w:t xml:space="preserve">ый </w:t>
      </w:r>
      <w:r w:rsidRPr="00AD62CC">
        <w:t>накопител</w:t>
      </w:r>
      <w:r w:rsidR="008054DE">
        <w:t xml:space="preserve">ь </w:t>
      </w:r>
      <w:r w:rsidRPr="00AD62CC">
        <w:t xml:space="preserve">емкостью 60 ТБ, что на десятилетия </w:t>
      </w:r>
      <w:r w:rsidRPr="00AB6F2B">
        <w:t xml:space="preserve">превысило </w:t>
      </w:r>
      <w:r w:rsidR="008054DE">
        <w:t xml:space="preserve">ее </w:t>
      </w:r>
      <w:r w:rsidRPr="00AB6F2B">
        <w:t xml:space="preserve">собственный прогноз. На состояние </w:t>
      </w:r>
      <w:r w:rsidRPr="00AD62CC">
        <w:t>2021 год</w:t>
      </w:r>
      <w:r w:rsidRPr="00AB6F2B">
        <w:t>а</w:t>
      </w:r>
      <w:r w:rsidRPr="00AD62CC">
        <w:t xml:space="preserve"> </w:t>
      </w:r>
      <w:r w:rsidRPr="00AB6F2B">
        <w:t>компания</w:t>
      </w:r>
      <w:r w:rsidRPr="00AD62CC">
        <w:t xml:space="preserve"> занима</w:t>
      </w:r>
      <w:r w:rsidRPr="00AB6F2B">
        <w:t>ет</w:t>
      </w:r>
      <w:r w:rsidRPr="00AD62CC">
        <w:t xml:space="preserve"> 43% рынка всех жестких дисков, приобретаемых по всему миру.</w:t>
      </w:r>
    </w:p>
    <w:p w14:paraId="4AA30ECD" w14:textId="77777777" w:rsidR="00E97BED" w:rsidRDefault="00E97BED" w:rsidP="00E97BED">
      <w:pPr>
        <w:pStyle w:val="aff1"/>
        <w:ind w:firstLine="0"/>
      </w:pPr>
      <w:r w:rsidRPr="008D3BBE">
        <w:rPr>
          <w:noProof/>
        </w:rPr>
        <w:drawing>
          <wp:inline distT="0" distB="0" distL="0" distR="0" wp14:anchorId="7808B6F7" wp14:editId="69F6AD16">
            <wp:extent cx="6019200" cy="3603600"/>
            <wp:effectExtent l="0" t="0" r="635" b="3810"/>
            <wp:docPr id="19" name="Рисунок 23" descr="Изображение выглядит как снимок экрана, График, текст, линия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Изображение выглядит как снимок экрана, График, текст, линия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AEAE" w14:textId="2B96BE64" w:rsidR="00E97BED" w:rsidRPr="00685A89" w:rsidRDefault="00E97BED" w:rsidP="00E97BED">
      <w:pPr>
        <w:pStyle w:val="a"/>
        <w:rPr>
          <w:lang w:val="ru-RU"/>
        </w:rPr>
      </w:pPr>
      <w:r>
        <w:rPr>
          <w:lang w:val="ru-RU"/>
        </w:rPr>
        <w:t>Стоимость</w:t>
      </w:r>
      <w:r w:rsidRPr="008054DE">
        <w:rPr>
          <w:lang w:val="ru-RU"/>
        </w:rPr>
        <w:t xml:space="preserve"> акций</w:t>
      </w:r>
      <w:r w:rsidR="008054DE" w:rsidRPr="008054DE">
        <w:rPr>
          <w:lang w:val="ru-RU"/>
        </w:rPr>
        <w:t xml:space="preserve"> </w:t>
      </w:r>
      <w:r w:rsidR="008054DE">
        <w:t>Seagate</w:t>
      </w:r>
      <w:r w:rsidR="008054DE" w:rsidRPr="008054DE">
        <w:rPr>
          <w:lang w:val="ru-RU"/>
        </w:rPr>
        <w:t xml:space="preserve"> (2003–</w:t>
      </w:r>
      <w:r w:rsidR="00DB7B93" w:rsidRPr="008054DE">
        <w:rPr>
          <w:lang w:val="ru-RU"/>
        </w:rPr>
        <w:t>2022 гг.</w:t>
      </w:r>
      <w:r w:rsidR="008054DE" w:rsidRPr="008054DE">
        <w:rPr>
          <w:lang w:val="ru-RU"/>
        </w:rPr>
        <w:t xml:space="preserve">), </w:t>
      </w:r>
      <w:r w:rsidR="008054DE">
        <w:rPr>
          <w:lang w:val="ru-RU"/>
        </w:rPr>
        <w:t>долларов</w:t>
      </w:r>
      <w:r w:rsidRPr="008054DE">
        <w:rPr>
          <w:lang w:val="ru-RU"/>
        </w:rPr>
        <w:t xml:space="preserve"> </w:t>
      </w:r>
    </w:p>
    <w:p w14:paraId="195BBAF3" w14:textId="389C76EC" w:rsidR="00DE0502" w:rsidRPr="008E6A1C" w:rsidRDefault="00DE0502" w:rsidP="00DE0502">
      <w:pPr>
        <w:pStyle w:val="a"/>
        <w:numPr>
          <w:ilvl w:val="0"/>
          <w:numId w:val="0"/>
        </w:numPr>
        <w:ind w:left="300"/>
        <w:jc w:val="left"/>
      </w:pPr>
      <w:proofErr w:type="spellStart"/>
      <w:r w:rsidRPr="008E6A1C">
        <w:t>Источник</w:t>
      </w:r>
      <w:proofErr w:type="spellEnd"/>
      <w:r w:rsidRPr="008E6A1C">
        <w:t>:</w:t>
      </w:r>
      <w:r>
        <w:t xml:space="preserve"> Yahoo Finance</w:t>
      </w:r>
    </w:p>
    <w:p w14:paraId="5FE92BBD" w14:textId="77777777" w:rsidR="00E97BED" w:rsidRDefault="00E97BED" w:rsidP="00E97BED">
      <w:pPr>
        <w:ind w:left="360"/>
        <w:rPr>
          <w:color w:val="538135"/>
        </w:rPr>
      </w:pPr>
    </w:p>
    <w:p w14:paraId="0F3FEC79" w14:textId="77777777" w:rsidR="00E97BED" w:rsidRDefault="00E97BED" w:rsidP="00E97BED">
      <w:pPr>
        <w:rPr>
          <w:color w:val="538135"/>
        </w:rPr>
      </w:pPr>
      <w:r w:rsidRPr="004B3B9A">
        <w:rPr>
          <w:noProof/>
          <w:color w:val="538135"/>
        </w:rPr>
        <w:drawing>
          <wp:inline distT="0" distB="0" distL="0" distR="0" wp14:anchorId="60393D30" wp14:editId="375B208D">
            <wp:extent cx="6019200" cy="3603600"/>
            <wp:effectExtent l="0" t="0" r="635" b="3810"/>
            <wp:docPr id="15" name="Рисунок 24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Изображение выглядит как текст, снимок экрана, График, линия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8645" w14:textId="27494C80" w:rsidR="00E97BED" w:rsidRPr="00E86FF0" w:rsidRDefault="00E97BED" w:rsidP="00E97BED">
      <w:pPr>
        <w:pStyle w:val="a"/>
        <w:rPr>
          <w:lang w:val="ru-RU"/>
        </w:rPr>
      </w:pPr>
      <w:r w:rsidRPr="00E86FF0">
        <w:rPr>
          <w:lang w:val="ru-RU"/>
        </w:rPr>
        <w:t>Рыночная стоимость компании</w:t>
      </w:r>
      <w:r w:rsidR="008054DE">
        <w:rPr>
          <w:lang w:val="ru-RU"/>
        </w:rPr>
        <w:t xml:space="preserve"> </w:t>
      </w:r>
      <w:r w:rsidR="008054DE">
        <w:t>Seagate</w:t>
      </w:r>
      <w:r w:rsidR="008054DE" w:rsidRPr="008054DE">
        <w:rPr>
          <w:lang w:val="ru-RU"/>
        </w:rPr>
        <w:t xml:space="preserve"> (2009–2022 </w:t>
      </w:r>
      <w:r w:rsidR="008054DE">
        <w:rPr>
          <w:lang w:val="ru-RU"/>
        </w:rPr>
        <w:t>гг</w:t>
      </w:r>
      <w:r w:rsidR="008054DE" w:rsidRPr="008054DE">
        <w:rPr>
          <w:lang w:val="ru-RU"/>
        </w:rPr>
        <w:t>.)</w:t>
      </w:r>
      <w:r w:rsidR="00E86FF0" w:rsidRPr="00E86FF0">
        <w:rPr>
          <w:lang w:val="ru-RU"/>
        </w:rPr>
        <w:t xml:space="preserve">, </w:t>
      </w:r>
      <w:r w:rsidR="00E86FF0">
        <w:rPr>
          <w:lang w:val="ru-RU"/>
        </w:rPr>
        <w:t>млрд долларов</w:t>
      </w:r>
    </w:p>
    <w:p w14:paraId="45AED444" w14:textId="5A79D4E5" w:rsidR="00E97BED" w:rsidRPr="005358B5" w:rsidRDefault="005358B5" w:rsidP="005358B5">
      <w:pPr>
        <w:pStyle w:val="aff1"/>
        <w:rPr>
          <w:lang w:val="en-US"/>
        </w:rPr>
      </w:pPr>
      <w:r>
        <w:t>Источник</w:t>
      </w:r>
      <w:r>
        <w:rPr>
          <w:lang w:val="en-US"/>
        </w:rPr>
        <w:t xml:space="preserve">: Macrotrends </w:t>
      </w:r>
    </w:p>
    <w:p w14:paraId="5F120E51" w14:textId="6CE357F6" w:rsidR="00E97BED" w:rsidRDefault="005358B5" w:rsidP="00E97BED">
      <w:pPr>
        <w:jc w:val="center"/>
        <w:rPr>
          <w:lang w:val="en-US"/>
        </w:rPr>
      </w:pPr>
      <w:r w:rsidRPr="00D6699E">
        <w:rPr>
          <w:noProof/>
        </w:rPr>
        <w:drawing>
          <wp:inline distT="0" distB="0" distL="0" distR="0" wp14:anchorId="68B27BF0" wp14:editId="2469783C">
            <wp:extent cx="6011501" cy="3605819"/>
            <wp:effectExtent l="0" t="0" r="8890" b="13970"/>
            <wp:docPr id="1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BC1C8E" w14:textId="27AEAEA4" w:rsidR="00E97BED" w:rsidRPr="00DE0502" w:rsidRDefault="00E97BED" w:rsidP="00E97BED">
      <w:pPr>
        <w:pStyle w:val="a"/>
        <w:rPr>
          <w:lang w:val="ru-RU"/>
        </w:rPr>
      </w:pPr>
      <w:r w:rsidRPr="00DE0502">
        <w:rPr>
          <w:lang w:val="ru-RU"/>
        </w:rPr>
        <w:t>Годовая выручка</w:t>
      </w:r>
      <w:r w:rsidR="00DE0502" w:rsidRPr="00DE0502">
        <w:rPr>
          <w:lang w:val="ru-RU"/>
        </w:rPr>
        <w:t xml:space="preserve"> </w:t>
      </w:r>
      <w:r w:rsidR="00DE0502">
        <w:t>Seagate</w:t>
      </w:r>
      <w:r w:rsidR="008054DE" w:rsidRPr="008054DE">
        <w:rPr>
          <w:lang w:val="ru-RU"/>
        </w:rPr>
        <w:t xml:space="preserve"> (2003–2022 </w:t>
      </w:r>
      <w:r w:rsidR="008054DE">
        <w:rPr>
          <w:lang w:val="ru-RU"/>
        </w:rPr>
        <w:t>гг</w:t>
      </w:r>
      <w:r w:rsidR="008054DE" w:rsidRPr="008054DE">
        <w:rPr>
          <w:lang w:val="ru-RU"/>
        </w:rPr>
        <w:t>.)</w:t>
      </w:r>
      <w:r w:rsidR="00DE0502" w:rsidRPr="00DE0502">
        <w:rPr>
          <w:lang w:val="ru-RU"/>
        </w:rPr>
        <w:t xml:space="preserve">, </w:t>
      </w:r>
      <w:r w:rsidR="00DE0502">
        <w:rPr>
          <w:lang w:val="ru-RU"/>
        </w:rPr>
        <w:t>млрд дол</w:t>
      </w:r>
      <w:r w:rsidR="00E86FF0">
        <w:rPr>
          <w:lang w:val="ru-RU"/>
        </w:rPr>
        <w:t>ларов</w:t>
      </w:r>
      <w:r w:rsidRPr="00DE0502">
        <w:rPr>
          <w:lang w:val="ru-RU"/>
        </w:rPr>
        <w:t xml:space="preserve"> </w:t>
      </w:r>
    </w:p>
    <w:p w14:paraId="15A05957" w14:textId="44D3460C" w:rsidR="00E97BED" w:rsidRPr="00DB7B93" w:rsidRDefault="00657587" w:rsidP="00F00EE3">
      <w:pPr>
        <w:pStyle w:val="aff1"/>
      </w:pPr>
      <w:r w:rsidRPr="008E6A1C">
        <w:t>Источник: составлено автором</w:t>
      </w:r>
    </w:p>
    <w:p w14:paraId="13DF89A1" w14:textId="77777777" w:rsidR="00094493" w:rsidRDefault="00E97BED" w:rsidP="00094493">
      <w:pPr>
        <w:pStyle w:val="aff1"/>
        <w:rPr>
          <w:lang w:val="en-US"/>
        </w:rPr>
      </w:pPr>
      <w:r>
        <w:rPr>
          <w:shd w:val="clear" w:color="auto" w:fill="FFFFFF"/>
        </w:rPr>
        <w:lastRenderedPageBreak/>
        <w:t xml:space="preserve">В 2005 году компания </w:t>
      </w:r>
      <w:proofErr w:type="spellStart"/>
      <w:r w:rsidRPr="00FD72C3">
        <w:rPr>
          <w:shd w:val="clear" w:color="auto" w:fill="FFFFFF"/>
        </w:rPr>
        <w:t>Seagate</w:t>
      </w:r>
      <w:proofErr w:type="spellEnd"/>
      <w:r w:rsidRPr="00FD72C3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начинает оформление сделки по по</w:t>
      </w:r>
      <w:r w:rsidRPr="00FD72C3">
        <w:rPr>
          <w:shd w:val="clear" w:color="auto" w:fill="FFFFFF"/>
        </w:rPr>
        <w:t>куп</w:t>
      </w:r>
      <w:r>
        <w:rPr>
          <w:shd w:val="clear" w:color="auto" w:fill="FFFFFF"/>
        </w:rPr>
        <w:t>ке</w:t>
      </w:r>
      <w:r w:rsidRPr="00FD72C3">
        <w:rPr>
          <w:shd w:val="clear" w:color="auto" w:fill="FFFFFF"/>
        </w:rPr>
        <w:t xml:space="preserve"> </w:t>
      </w:r>
      <w:proofErr w:type="spellStart"/>
      <w:r w:rsidRPr="00FD72C3">
        <w:rPr>
          <w:shd w:val="clear" w:color="auto" w:fill="FFFFFF"/>
        </w:rPr>
        <w:t>Maxtor</w:t>
      </w:r>
      <w:proofErr w:type="spellEnd"/>
      <w:r w:rsidRPr="00FD72C3">
        <w:rPr>
          <w:shd w:val="clear" w:color="auto" w:fill="FFFFFF"/>
        </w:rPr>
        <w:t xml:space="preserve">, одного из производителей жёстких дисков. </w:t>
      </w:r>
      <w:r>
        <w:rPr>
          <w:shd w:val="clear" w:color="auto" w:fill="FFFFFF"/>
        </w:rPr>
        <w:t>Данная сделка была завершена в 2006 году</w:t>
      </w:r>
      <w:r w:rsidRPr="00345588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На момент сделки компания </w:t>
      </w:r>
      <w:r>
        <w:rPr>
          <w:shd w:val="clear" w:color="auto" w:fill="FFFFFF"/>
          <w:lang w:val="en-US"/>
        </w:rPr>
        <w:t>Maxtor</w:t>
      </w:r>
      <w:r w:rsidRPr="00FD72C3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имела долю около 12</w:t>
      </w:r>
      <w:r w:rsidRPr="00FD72C3">
        <w:rPr>
          <w:shd w:val="clear" w:color="auto" w:fill="FFFFFF"/>
        </w:rPr>
        <w:t>% р</w:t>
      </w:r>
      <w:r>
        <w:rPr>
          <w:shd w:val="clear" w:color="auto" w:fill="FFFFFF"/>
        </w:rPr>
        <w:t>ынка производства жёстких дисков</w:t>
      </w:r>
      <w:r w:rsidRPr="00FD72C3">
        <w:rPr>
          <w:shd w:val="clear" w:color="auto" w:fill="FFFFFF"/>
        </w:rPr>
        <w:t>,</w:t>
      </w:r>
      <w:r>
        <w:rPr>
          <w:shd w:val="clear" w:color="auto" w:fill="FFFFFF"/>
        </w:rPr>
        <w:t xml:space="preserve"> но данная цифра постоянно снижалась</w:t>
      </w:r>
      <w:r w:rsidRPr="00FD72C3">
        <w:rPr>
          <w:shd w:val="clear" w:color="auto" w:fill="FFFFFF"/>
        </w:rPr>
        <w:t xml:space="preserve">. </w:t>
      </w:r>
      <w:r>
        <w:rPr>
          <w:shd w:val="clear" w:color="auto" w:fill="FFFFFF"/>
        </w:rPr>
        <w:t>Возможно</w:t>
      </w:r>
      <w:r w:rsidR="008054DE" w:rsidRPr="008054DE">
        <w:rPr>
          <w:shd w:val="clear" w:color="auto" w:fill="FFFFFF"/>
        </w:rPr>
        <w:t>,</w:t>
      </w:r>
      <w:r>
        <w:rPr>
          <w:shd w:val="clear" w:color="auto" w:fill="FFFFFF"/>
        </w:rPr>
        <w:t xml:space="preserve"> данный факт можно объяснить неправильными управленческими решениями компании </w:t>
      </w:r>
      <w:r w:rsidR="008054DE">
        <w:rPr>
          <w:shd w:val="clear" w:color="auto" w:fill="FFFFFF"/>
          <w:lang w:val="en-US"/>
        </w:rPr>
        <w:t>Q</w:t>
      </w:r>
      <w:r>
        <w:rPr>
          <w:shd w:val="clear" w:color="auto" w:fill="FFFFFF"/>
          <w:lang w:val="en-US"/>
        </w:rPr>
        <w:t>uantum</w:t>
      </w:r>
      <w:r w:rsidRPr="0084339B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Данная сделка позволила компании </w:t>
      </w:r>
      <w:r>
        <w:rPr>
          <w:shd w:val="clear" w:color="auto" w:fill="FFFFFF"/>
          <w:lang w:val="en-US"/>
        </w:rPr>
        <w:t>Seagate</w:t>
      </w:r>
      <w:r w:rsidRPr="00FD72C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увеличить свою долю на рынке </w:t>
      </w:r>
      <w:r w:rsidR="008054DE">
        <w:rPr>
          <w:shd w:val="clear" w:color="auto" w:fill="FFFFFF"/>
          <w:lang w:val="en-US"/>
        </w:rPr>
        <w:t>c</w:t>
      </w:r>
      <w:r w:rsidR="008054DE" w:rsidRPr="008054DE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  <w:r w:rsidRPr="00FD72C3">
        <w:rPr>
          <w:shd w:val="clear" w:color="auto" w:fill="FFFFFF"/>
        </w:rPr>
        <w:t>0</w:t>
      </w:r>
      <w:r w:rsidR="008054DE">
        <w:rPr>
          <w:shd w:val="clear" w:color="auto" w:fill="FFFFFF"/>
        </w:rPr>
        <w:t xml:space="preserve">% </w:t>
      </w:r>
      <w:r>
        <w:rPr>
          <w:shd w:val="clear" w:color="auto" w:fill="FFFFFF"/>
        </w:rPr>
        <w:t>до</w:t>
      </w:r>
      <w:r w:rsidRPr="00FD72C3">
        <w:rPr>
          <w:shd w:val="clear" w:color="auto" w:fill="FFFFFF"/>
        </w:rPr>
        <w:t xml:space="preserve"> 40%</w:t>
      </w:r>
      <w:r w:rsidR="00094493">
        <w:rPr>
          <w:shd w:val="clear" w:color="auto" w:fill="FFFFFF"/>
        </w:rPr>
        <w:t xml:space="preserve"> </w:t>
      </w:r>
      <w:r w:rsidR="00094493" w:rsidRPr="00856CBB">
        <w:t>[</w:t>
      </w:r>
      <w:proofErr w:type="spellStart"/>
      <w:r w:rsidR="00094493">
        <w:rPr>
          <w:color w:val="000000" w:themeColor="text1"/>
          <w:lang w:val="en-US"/>
        </w:rPr>
        <w:t>Overclockers</w:t>
      </w:r>
      <w:proofErr w:type="spellEnd"/>
      <w:r w:rsidR="00094493" w:rsidRPr="00103144">
        <w:rPr>
          <w:color w:val="000000" w:themeColor="text1"/>
        </w:rPr>
        <w:t xml:space="preserve">: [сайт]. </w:t>
      </w:r>
      <w:r w:rsidR="00094493" w:rsidRPr="00103144">
        <w:rPr>
          <w:color w:val="000000" w:themeColor="text1"/>
          <w:lang w:val="en-US"/>
        </w:rPr>
        <w:t>URL</w:t>
      </w:r>
      <w:r w:rsidR="00094493" w:rsidRPr="00094493">
        <w:rPr>
          <w:color w:val="000000" w:themeColor="text1"/>
          <w:lang w:val="en-US"/>
        </w:rPr>
        <w:t>:</w:t>
      </w:r>
      <w:r w:rsidR="00094493" w:rsidRPr="00094493">
        <w:rPr>
          <w:lang w:val="en-US"/>
        </w:rPr>
        <w:t xml:space="preserve"> [https://overclockers.ru/hardnews/show/20931/Seagate_pokupaet_Maxtor_konkurentov_stanovitsya_menshe]</w:t>
      </w:r>
      <w:r w:rsidR="00094493">
        <w:rPr>
          <w:lang w:val="en-US"/>
        </w:rPr>
        <w:t>.</w:t>
      </w:r>
    </w:p>
    <w:p w14:paraId="0CE99513" w14:textId="11E15611" w:rsidR="00E97BED" w:rsidRPr="004D2CBA" w:rsidRDefault="00E97BED" w:rsidP="004D2CBA">
      <w:pPr>
        <w:pStyle w:val="aff1"/>
        <w:rPr>
          <w:lang w:val="en-US"/>
        </w:rPr>
      </w:pPr>
      <w:r>
        <w:rPr>
          <w:shd w:val="clear" w:color="auto" w:fill="FFFFFF"/>
        </w:rPr>
        <w:t>По условиям сделки</w:t>
      </w:r>
      <w:r w:rsidRPr="00345588">
        <w:rPr>
          <w:shd w:val="clear" w:color="auto" w:fill="FFFFFF"/>
        </w:rPr>
        <w:t xml:space="preserve">, </w:t>
      </w:r>
      <w:r>
        <w:rPr>
          <w:shd w:val="clear" w:color="auto" w:fill="FFFFFF"/>
          <w:lang w:val="en-US"/>
        </w:rPr>
        <w:t>Seagate</w:t>
      </w:r>
      <w:r w:rsidRPr="0034558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приобретает </w:t>
      </w:r>
      <w:proofErr w:type="spellStart"/>
      <w:r w:rsidRPr="00345588">
        <w:rPr>
          <w:shd w:val="clear" w:color="auto" w:fill="FFFFFF"/>
        </w:rPr>
        <w:t>Maxtor</w:t>
      </w:r>
      <w:proofErr w:type="spellEnd"/>
      <w:r w:rsidRPr="00345588">
        <w:rPr>
          <w:shd w:val="clear" w:color="auto" w:fill="FFFFFF"/>
        </w:rPr>
        <w:t xml:space="preserve"> за $1</w:t>
      </w:r>
      <w:r w:rsidRPr="0084339B">
        <w:rPr>
          <w:shd w:val="clear" w:color="auto" w:fill="FFFFFF"/>
        </w:rPr>
        <w:t>.</w:t>
      </w:r>
      <w:r w:rsidRPr="00345588">
        <w:rPr>
          <w:shd w:val="clear" w:color="auto" w:fill="FFFFFF"/>
        </w:rPr>
        <w:t xml:space="preserve">9 млрд. </w:t>
      </w:r>
      <w:r>
        <w:rPr>
          <w:shd w:val="clear" w:color="auto" w:fill="FFFFFF"/>
        </w:rPr>
        <w:t>А</w:t>
      </w:r>
      <w:r w:rsidRPr="00345588">
        <w:rPr>
          <w:shd w:val="clear" w:color="auto" w:fill="FFFFFF"/>
        </w:rPr>
        <w:t xml:space="preserve">кционеры компании </w:t>
      </w:r>
      <w:proofErr w:type="spellStart"/>
      <w:r w:rsidRPr="00345588">
        <w:rPr>
          <w:shd w:val="clear" w:color="auto" w:fill="FFFFFF"/>
        </w:rPr>
        <w:t>Maxtor</w:t>
      </w:r>
      <w:proofErr w:type="spellEnd"/>
      <w:r w:rsidRPr="00345588">
        <w:rPr>
          <w:shd w:val="clear" w:color="auto" w:fill="FFFFFF"/>
        </w:rPr>
        <w:t xml:space="preserve"> получ</w:t>
      </w:r>
      <w:r>
        <w:rPr>
          <w:shd w:val="clear" w:color="auto" w:fill="FFFFFF"/>
        </w:rPr>
        <w:t>или</w:t>
      </w:r>
      <w:r w:rsidRPr="00345588">
        <w:rPr>
          <w:shd w:val="clear" w:color="auto" w:fill="FFFFFF"/>
        </w:rPr>
        <w:t xml:space="preserve"> 0</w:t>
      </w:r>
      <w:r w:rsidRPr="0084339B">
        <w:rPr>
          <w:shd w:val="clear" w:color="auto" w:fill="FFFFFF"/>
        </w:rPr>
        <w:t>.</w:t>
      </w:r>
      <w:r w:rsidRPr="00345588">
        <w:rPr>
          <w:shd w:val="clear" w:color="auto" w:fill="FFFFFF"/>
        </w:rPr>
        <w:t xml:space="preserve">37 акций </w:t>
      </w:r>
      <w:proofErr w:type="spellStart"/>
      <w:r w:rsidRPr="00345588">
        <w:rPr>
          <w:shd w:val="clear" w:color="auto" w:fill="FFFFFF"/>
        </w:rPr>
        <w:t>Seagate</w:t>
      </w:r>
      <w:proofErr w:type="spellEnd"/>
      <w:r w:rsidRPr="00345588">
        <w:rPr>
          <w:shd w:val="clear" w:color="auto" w:fill="FFFFFF"/>
        </w:rPr>
        <w:t xml:space="preserve"> за каждую акцию </w:t>
      </w:r>
      <w:proofErr w:type="spellStart"/>
      <w:r w:rsidRPr="00345588">
        <w:rPr>
          <w:shd w:val="clear" w:color="auto" w:fill="FFFFFF"/>
        </w:rPr>
        <w:t>Maxtor</w:t>
      </w:r>
      <w:proofErr w:type="spellEnd"/>
      <w:r w:rsidRPr="00345588">
        <w:rPr>
          <w:shd w:val="clear" w:color="auto" w:fill="FFFFFF"/>
        </w:rPr>
        <w:t xml:space="preserve">. </w:t>
      </w:r>
      <w:r>
        <w:rPr>
          <w:shd w:val="clear" w:color="auto" w:fill="FFFFFF"/>
        </w:rPr>
        <w:t>Д</w:t>
      </w:r>
      <w:r w:rsidRPr="00345588">
        <w:rPr>
          <w:shd w:val="clear" w:color="auto" w:fill="FFFFFF"/>
        </w:rPr>
        <w:t xml:space="preserve">ержатели акций </w:t>
      </w:r>
      <w:proofErr w:type="spellStart"/>
      <w:r w:rsidRPr="00345588">
        <w:rPr>
          <w:shd w:val="clear" w:color="auto" w:fill="FFFFFF"/>
        </w:rPr>
        <w:t>Seagate</w:t>
      </w:r>
      <w:proofErr w:type="spellEnd"/>
      <w:r w:rsidRPr="00345588">
        <w:rPr>
          <w:shd w:val="clear" w:color="auto" w:fill="FFFFFF"/>
        </w:rPr>
        <w:t xml:space="preserve"> получ</w:t>
      </w:r>
      <w:r>
        <w:rPr>
          <w:shd w:val="clear" w:color="auto" w:fill="FFFFFF"/>
        </w:rPr>
        <w:t>или</w:t>
      </w:r>
      <w:r w:rsidRPr="00345588">
        <w:rPr>
          <w:shd w:val="clear" w:color="auto" w:fill="FFFFFF"/>
        </w:rPr>
        <w:t xml:space="preserve"> 84%, а </w:t>
      </w:r>
      <w:r>
        <w:rPr>
          <w:shd w:val="clear" w:color="auto" w:fill="FFFFFF"/>
        </w:rPr>
        <w:t>акционеры</w:t>
      </w:r>
      <w:r w:rsidRPr="00345588">
        <w:rPr>
          <w:shd w:val="clear" w:color="auto" w:fill="FFFFFF"/>
        </w:rPr>
        <w:t xml:space="preserve"> </w:t>
      </w:r>
      <w:proofErr w:type="spellStart"/>
      <w:r w:rsidRPr="00345588">
        <w:rPr>
          <w:shd w:val="clear" w:color="auto" w:fill="FFFFFF"/>
        </w:rPr>
        <w:t>Maxtor</w:t>
      </w:r>
      <w:proofErr w:type="spellEnd"/>
      <w:r w:rsidRPr="00345588">
        <w:rPr>
          <w:shd w:val="clear" w:color="auto" w:fill="FFFFFF"/>
        </w:rPr>
        <w:t xml:space="preserve"> 16% акций объединенной компании</w:t>
      </w:r>
      <w:r w:rsidR="004D2CBA" w:rsidRPr="004D2CBA">
        <w:rPr>
          <w:shd w:val="clear" w:color="auto" w:fill="FFFFFF"/>
        </w:rPr>
        <w:t xml:space="preserve"> </w:t>
      </w:r>
      <w:r w:rsidR="004D2CBA" w:rsidRPr="00856CBB">
        <w:t>[</w:t>
      </w:r>
      <w:proofErr w:type="spellStart"/>
      <w:r w:rsidR="004D2CBA">
        <w:rPr>
          <w:color w:val="000000" w:themeColor="text1"/>
          <w:lang w:val="en-US"/>
        </w:rPr>
        <w:t>Cnews</w:t>
      </w:r>
      <w:proofErr w:type="spellEnd"/>
      <w:r w:rsidR="004D2CBA" w:rsidRPr="00103144">
        <w:rPr>
          <w:color w:val="000000" w:themeColor="text1"/>
        </w:rPr>
        <w:t xml:space="preserve">: [сайт]. </w:t>
      </w:r>
      <w:r w:rsidR="004D2CBA" w:rsidRPr="00103144">
        <w:rPr>
          <w:color w:val="000000" w:themeColor="text1"/>
          <w:lang w:val="en-US"/>
        </w:rPr>
        <w:t>URL</w:t>
      </w:r>
      <w:r w:rsidR="004D2CBA" w:rsidRPr="00094493">
        <w:rPr>
          <w:color w:val="000000" w:themeColor="text1"/>
          <w:lang w:val="en-US"/>
        </w:rPr>
        <w:t>:</w:t>
      </w:r>
      <w:r w:rsidR="004D2CBA" w:rsidRPr="00094493">
        <w:rPr>
          <w:lang w:val="en-US"/>
        </w:rPr>
        <w:t xml:space="preserve"> </w:t>
      </w:r>
      <w:r w:rsidR="004D2CBA" w:rsidRPr="004D2CBA">
        <w:rPr>
          <w:lang w:val="en-US"/>
        </w:rPr>
        <w:t>https://www.cnews.ru/news/top/sliyanie_hddgigantov_spaset_rynok</w:t>
      </w:r>
      <w:r w:rsidR="004D2CBA" w:rsidRPr="00094493">
        <w:rPr>
          <w:lang w:val="en-US"/>
        </w:rPr>
        <w:t>]</w:t>
      </w:r>
      <w:r w:rsidR="004D2CBA">
        <w:rPr>
          <w:lang w:val="en-US"/>
        </w:rPr>
        <w:t>.</w:t>
      </w:r>
    </w:p>
    <w:p w14:paraId="5723CDA3" w14:textId="4337753A" w:rsidR="00E97BED" w:rsidRPr="0099704A" w:rsidRDefault="00E97BED" w:rsidP="00E97BED">
      <w:pPr>
        <w:pStyle w:val="3"/>
        <w:numPr>
          <w:ilvl w:val="2"/>
          <w:numId w:val="19"/>
        </w:numPr>
        <w:rPr>
          <w:rFonts w:eastAsiaTheme="minorEastAsia"/>
        </w:rPr>
      </w:pPr>
      <w:bookmarkStart w:id="21" w:name="_Toc135944791"/>
      <w:r>
        <w:rPr>
          <w:rFonts w:eastAsiaTheme="minorEastAsia"/>
        </w:rPr>
        <w:t xml:space="preserve">Оценка ценности бизнеса компаний </w:t>
      </w:r>
      <w:r>
        <w:rPr>
          <w:rFonts w:eastAsiaTheme="minorEastAsia"/>
          <w:lang w:val="en-US"/>
        </w:rPr>
        <w:t>Seagate</w:t>
      </w:r>
      <w:r w:rsidRPr="00E97BED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>
        <w:rPr>
          <w:rFonts w:eastAsiaTheme="minorEastAsia"/>
          <w:lang w:val="en-US"/>
        </w:rPr>
        <w:t>Maxtor</w:t>
      </w:r>
      <w:bookmarkEnd w:id="21"/>
      <w:r w:rsidRPr="00E97BED">
        <w:rPr>
          <w:rFonts w:eastAsiaTheme="minorEastAsia"/>
        </w:rPr>
        <w:t xml:space="preserve"> </w:t>
      </w:r>
    </w:p>
    <w:p w14:paraId="5B8C66B4" w14:textId="27C78AC6" w:rsidR="00E97BED" w:rsidRDefault="00E97BED" w:rsidP="00E97BED">
      <w:pPr>
        <w:pStyle w:val="aff1"/>
      </w:pPr>
      <w:r>
        <w:t xml:space="preserve">В качестве показателя ценности бизнеса анализируем показатель </w:t>
      </w:r>
      <w:r>
        <w:rPr>
          <w:lang w:val="en-US"/>
        </w:rPr>
        <w:t>Equity</w:t>
      </w:r>
      <w:r w:rsidRPr="002E2C52">
        <w:t xml:space="preserve"> </w:t>
      </w:r>
      <w:r>
        <w:rPr>
          <w:lang w:val="en-US"/>
        </w:rPr>
        <w:t>ratio</w:t>
      </w:r>
      <w:r w:rsidRPr="002E2C52">
        <w:t xml:space="preserve"> </w:t>
      </w:r>
      <w:r>
        <w:rPr>
          <w:lang w:val="en-US"/>
        </w:rPr>
        <w:t>based</w:t>
      </w:r>
      <w:r w:rsidRPr="002E2C52">
        <w:t xml:space="preserve"> </w:t>
      </w:r>
      <w:r>
        <w:rPr>
          <w:lang w:val="en-US"/>
        </w:rPr>
        <w:t>on</w:t>
      </w:r>
      <w:r w:rsidRPr="002E2C52">
        <w:t xml:space="preserve"> </w:t>
      </w:r>
      <w:r>
        <w:rPr>
          <w:lang w:val="en-US"/>
        </w:rPr>
        <w:t>market</w:t>
      </w:r>
      <w:r w:rsidRPr="002E2C52">
        <w:t xml:space="preserve"> </w:t>
      </w:r>
      <w:r>
        <w:rPr>
          <w:lang w:val="en-US"/>
        </w:rPr>
        <w:t>value</w:t>
      </w:r>
      <w:r w:rsidRPr="002E2C52">
        <w:t>.</w:t>
      </w:r>
      <w:r>
        <w:t xml:space="preserve"> Данный показать рассчитывается как частное рыночной капитализации на активы компании</w:t>
      </w:r>
      <w:r w:rsidR="008B613E">
        <w:t xml:space="preserve"> (формула 7)</w:t>
      </w:r>
      <w:r w:rsidR="008B613E" w:rsidRPr="008B613E">
        <w:t>.</w:t>
      </w:r>
    </w:p>
    <w:p w14:paraId="24BCBB10" w14:textId="77777777" w:rsidR="008B613E" w:rsidRDefault="008B613E" w:rsidP="008B613E">
      <w:pPr>
        <w:pStyle w:val="a7"/>
        <w:rPr>
          <w:rFonts w:eastAsiaTheme="minorEastAsia"/>
          <w:color w:val="000000" w:themeColor="text1"/>
        </w:rPr>
      </w:pPr>
      <w:r w:rsidRPr="00D353CA">
        <w:rPr>
          <w:rFonts w:eastAsiaTheme="minorEastAsia"/>
          <w:color w:val="000000" w:themeColor="text1"/>
        </w:rPr>
        <w:tab/>
      </w:r>
      <m:oMath>
        <m:r>
          <w:rPr>
            <w:rFonts w:ascii="Cambria Math" w:hAnsi="Cambria Math"/>
            <w:color w:val="000000" w:themeColor="text1"/>
            <w:szCs w:val="24"/>
          </w:rPr>
          <m:t>Equity ratio Based on market value=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market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capitalisation</m:t>
            </m:r>
          </m:num>
          <m:den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total</m:t>
            </m:r>
            <m:r>
              <w:rPr>
                <w:rFonts w:ascii="Cambria Math" w:hAnsi="Cambria Math"/>
                <w:color w:val="000000" w:themeColor="text1"/>
                <w:szCs w:val="24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Cs w:val="24"/>
                <w:lang w:val="en-US"/>
              </w:rPr>
              <m:t>assets</m:t>
            </m:r>
          </m:den>
        </m:f>
        <m:r>
          <w:rPr>
            <w:rFonts w:ascii="Cambria Math" w:hAnsi="Cambria Math"/>
            <w:color w:val="000000" w:themeColor="text1"/>
            <w:szCs w:val="24"/>
          </w:rPr>
          <m:t xml:space="preserve"> </m:t>
        </m:r>
      </m:oMath>
      <w:r w:rsidRPr="00D353CA">
        <w:rPr>
          <w:rFonts w:eastAsiaTheme="minorEastAsia"/>
          <w:color w:val="000000" w:themeColor="text1"/>
        </w:rPr>
        <w:t>,</w:t>
      </w:r>
      <w:r w:rsidRPr="00D353CA">
        <w:rPr>
          <w:rFonts w:eastAsiaTheme="minorEastAsia"/>
          <w:color w:val="000000" w:themeColor="text1"/>
        </w:rPr>
        <w:tab/>
        <w:t>(</w:t>
      </w:r>
      <w:r w:rsidRPr="00F45BC9">
        <w:rPr>
          <w:rFonts w:eastAsiaTheme="minorEastAsia"/>
          <w:color w:val="000000" w:themeColor="text1"/>
        </w:rPr>
        <w:t>7</w:t>
      </w:r>
      <w:r w:rsidRPr="00D353CA">
        <w:rPr>
          <w:rFonts w:eastAsiaTheme="minorEastAsia"/>
          <w:color w:val="000000" w:themeColor="text1"/>
        </w:rPr>
        <w:t>)</w:t>
      </w:r>
    </w:p>
    <w:p w14:paraId="2D23A140" w14:textId="77777777" w:rsidR="008B613E" w:rsidRPr="008B613E" w:rsidRDefault="008B613E" w:rsidP="00E97BED">
      <w:pPr>
        <w:pStyle w:val="aff1"/>
      </w:pPr>
    </w:p>
    <w:p w14:paraId="356FF106" w14:textId="5B07488E" w:rsidR="00852DD9" w:rsidRPr="00852DD9" w:rsidRDefault="00852DD9" w:rsidP="00852DD9">
      <w:pPr>
        <w:numPr>
          <w:ilvl w:val="0"/>
          <w:numId w:val="17"/>
        </w:numPr>
        <w:spacing w:after="200" w:line="240" w:lineRule="auto"/>
        <w:ind w:left="1429"/>
        <w:jc w:val="right"/>
        <w:rPr>
          <w:rFonts w:ascii="Times New Roman" w:hAnsi="Times New Roman"/>
          <w:sz w:val="24"/>
        </w:rPr>
      </w:pPr>
      <w:r w:rsidRPr="00852DD9">
        <w:rPr>
          <w:rFonts w:ascii="Times New Roman" w:hAnsi="Times New Roman"/>
          <w:sz w:val="24"/>
        </w:rPr>
        <w:t xml:space="preserve">Ценность компаний </w:t>
      </w:r>
      <w:proofErr w:type="spellStart"/>
      <w:r w:rsidRPr="00852DD9">
        <w:rPr>
          <w:rFonts w:ascii="Times New Roman" w:hAnsi="Times New Roman"/>
          <w:sz w:val="24"/>
        </w:rPr>
        <w:t>Seagate</w:t>
      </w:r>
      <w:proofErr w:type="spellEnd"/>
      <w:r w:rsidRPr="00852DD9">
        <w:rPr>
          <w:rFonts w:ascii="Times New Roman" w:hAnsi="Times New Roman"/>
          <w:sz w:val="24"/>
        </w:rPr>
        <w:t xml:space="preserve"> и </w:t>
      </w:r>
      <w:proofErr w:type="spellStart"/>
      <w:r w:rsidRPr="00852DD9">
        <w:rPr>
          <w:rFonts w:ascii="Times New Roman" w:hAnsi="Times New Roman"/>
          <w:sz w:val="24"/>
        </w:rPr>
        <w:t>Maxtor</w:t>
      </w:r>
      <w:proofErr w:type="spellEnd"/>
      <w:r w:rsidR="008B613E">
        <w:rPr>
          <w:rFonts w:ascii="Times New Roman" w:hAnsi="Times New Roman"/>
          <w:sz w:val="24"/>
        </w:rPr>
        <w:t xml:space="preserve"> (2003–2006 гг</w:t>
      </w:r>
      <w:r w:rsidR="008B613E" w:rsidRPr="008B613E">
        <w:rPr>
          <w:rFonts w:ascii="Times New Roman" w:hAnsi="Times New Roman"/>
          <w:sz w:val="24"/>
        </w:rPr>
        <w:t>.)</w:t>
      </w:r>
      <w:r w:rsidR="008054DE" w:rsidRPr="008054DE">
        <w:rPr>
          <w:rFonts w:ascii="Times New Roman" w:hAnsi="Times New Roman"/>
          <w:sz w:val="24"/>
        </w:rPr>
        <w:t>, 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3118"/>
        <w:gridCol w:w="3117"/>
      </w:tblGrid>
      <w:tr w:rsidR="00E97BED" w:rsidRPr="004B3B9A" w14:paraId="46426C3A" w14:textId="77777777" w:rsidTr="00F82FD1">
        <w:tc>
          <w:tcPr>
            <w:tcW w:w="3190" w:type="dxa"/>
            <w:shd w:val="clear" w:color="auto" w:fill="auto"/>
          </w:tcPr>
          <w:p w14:paraId="0868B812" w14:textId="1DD188F4" w:rsidR="00E97BED" w:rsidRPr="00183FD2" w:rsidRDefault="00183FD2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Year</w:t>
            </w:r>
          </w:p>
        </w:tc>
        <w:tc>
          <w:tcPr>
            <w:tcW w:w="3190" w:type="dxa"/>
            <w:shd w:val="clear" w:color="auto" w:fill="auto"/>
          </w:tcPr>
          <w:p w14:paraId="346A3446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Seagate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696441EF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E4847">
              <w:rPr>
                <w:rFonts w:ascii="Times New Roman" w:hAnsi="Times New Roman" w:cs="Times New Roman"/>
              </w:rPr>
              <w:t>Maxtor</w:t>
            </w:r>
            <w:proofErr w:type="spellEnd"/>
          </w:p>
        </w:tc>
      </w:tr>
      <w:tr w:rsidR="00E97BED" w:rsidRPr="004B3B9A" w14:paraId="0423A282" w14:textId="77777777" w:rsidTr="00F82FD1">
        <w:tc>
          <w:tcPr>
            <w:tcW w:w="3190" w:type="dxa"/>
            <w:shd w:val="clear" w:color="auto" w:fill="auto"/>
          </w:tcPr>
          <w:p w14:paraId="7D3ED751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3190" w:type="dxa"/>
            <w:shd w:val="clear" w:color="auto" w:fill="auto"/>
          </w:tcPr>
          <w:p w14:paraId="6ED72DFE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230%</w:t>
            </w:r>
          </w:p>
        </w:tc>
        <w:tc>
          <w:tcPr>
            <w:tcW w:w="3190" w:type="dxa"/>
            <w:shd w:val="clear" w:color="auto" w:fill="auto"/>
          </w:tcPr>
          <w:p w14:paraId="500C54F2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42.7%</w:t>
            </w:r>
          </w:p>
        </w:tc>
      </w:tr>
      <w:tr w:rsidR="00E97BED" w:rsidRPr="004B3B9A" w14:paraId="4A686DF4" w14:textId="77777777" w:rsidTr="00F82FD1">
        <w:tc>
          <w:tcPr>
            <w:tcW w:w="3190" w:type="dxa"/>
            <w:shd w:val="clear" w:color="auto" w:fill="auto"/>
          </w:tcPr>
          <w:p w14:paraId="661DF97D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3190" w:type="dxa"/>
            <w:shd w:val="clear" w:color="auto" w:fill="auto"/>
          </w:tcPr>
          <w:p w14:paraId="26F92D51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205%</w:t>
            </w:r>
          </w:p>
        </w:tc>
        <w:tc>
          <w:tcPr>
            <w:tcW w:w="3190" w:type="dxa"/>
            <w:shd w:val="clear" w:color="auto" w:fill="auto"/>
          </w:tcPr>
          <w:p w14:paraId="404C4E66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79.2%</w:t>
            </w:r>
          </w:p>
        </w:tc>
      </w:tr>
      <w:tr w:rsidR="00E97BED" w:rsidRPr="004B3B9A" w14:paraId="27A850C9" w14:textId="77777777" w:rsidTr="00F82FD1">
        <w:tc>
          <w:tcPr>
            <w:tcW w:w="3190" w:type="dxa"/>
            <w:shd w:val="clear" w:color="auto" w:fill="auto"/>
          </w:tcPr>
          <w:p w14:paraId="234F0DBF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3190" w:type="dxa"/>
            <w:shd w:val="clear" w:color="auto" w:fill="auto"/>
          </w:tcPr>
          <w:p w14:paraId="2ACF25A4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184%</w:t>
            </w:r>
          </w:p>
        </w:tc>
        <w:tc>
          <w:tcPr>
            <w:tcW w:w="3190" w:type="dxa"/>
            <w:shd w:val="clear" w:color="auto" w:fill="auto"/>
          </w:tcPr>
          <w:p w14:paraId="67E3C277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64.9%</w:t>
            </w:r>
          </w:p>
        </w:tc>
      </w:tr>
      <w:tr w:rsidR="00E97BED" w:rsidRPr="004B3B9A" w14:paraId="3D64D5E8" w14:textId="77777777" w:rsidTr="00F82FD1">
        <w:tc>
          <w:tcPr>
            <w:tcW w:w="3190" w:type="dxa"/>
            <w:shd w:val="clear" w:color="auto" w:fill="auto"/>
          </w:tcPr>
          <w:p w14:paraId="7F2FE4AA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3190" w:type="dxa"/>
            <w:shd w:val="clear" w:color="auto" w:fill="auto"/>
          </w:tcPr>
          <w:p w14:paraId="6B64500E" w14:textId="77777777" w:rsidR="00E97BED" w:rsidRPr="005E4847" w:rsidRDefault="00E97BED" w:rsidP="00F82FD1">
            <w:pPr>
              <w:jc w:val="center"/>
              <w:rPr>
                <w:rFonts w:ascii="Times New Roman" w:hAnsi="Times New Roman" w:cs="Times New Roman"/>
              </w:rPr>
            </w:pPr>
            <w:r w:rsidRPr="005E4847">
              <w:rPr>
                <w:rFonts w:ascii="Times New Roman" w:hAnsi="Times New Roman" w:cs="Times New Roman"/>
              </w:rPr>
              <w:t>154%</w:t>
            </w:r>
          </w:p>
        </w:tc>
        <w:tc>
          <w:tcPr>
            <w:tcW w:w="3190" w:type="dxa"/>
            <w:shd w:val="clear" w:color="auto" w:fill="auto"/>
          </w:tcPr>
          <w:p w14:paraId="0260247F" w14:textId="643A00FA" w:rsidR="00E97BED" w:rsidRPr="008B613E" w:rsidRDefault="008B613E" w:rsidP="00F82FD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</w:p>
        </w:tc>
      </w:tr>
    </w:tbl>
    <w:p w14:paraId="606F00D8" w14:textId="77777777" w:rsidR="00E97BED" w:rsidRDefault="00E97BED" w:rsidP="00E97BED">
      <w:pPr>
        <w:pStyle w:val="aff1"/>
        <w:ind w:firstLine="0"/>
      </w:pPr>
    </w:p>
    <w:p w14:paraId="30F99703" w14:textId="79559A0E" w:rsidR="0071564A" w:rsidRPr="007F0E6F" w:rsidRDefault="0071564A" w:rsidP="00E97BED">
      <w:pPr>
        <w:pStyle w:val="aff1"/>
      </w:pPr>
      <w:r>
        <w:t>Источник</w:t>
      </w:r>
      <w:r w:rsidRPr="007F0E6F">
        <w:t>:</w:t>
      </w:r>
      <w:r w:rsidR="007F0E6F">
        <w:t xml:space="preserve"> составлено автором </w:t>
      </w:r>
    </w:p>
    <w:p w14:paraId="1D804DF7" w14:textId="02B9E7AD" w:rsidR="00E97BED" w:rsidRPr="00555A89" w:rsidRDefault="00E97BED" w:rsidP="00E97BED">
      <w:pPr>
        <w:pStyle w:val="aff1"/>
      </w:pPr>
      <w:r w:rsidRPr="00555A89">
        <w:t xml:space="preserve">Основываясь на проведённом анализе, можно сказать, что </w:t>
      </w:r>
      <w:proofErr w:type="spellStart"/>
      <w:r w:rsidRPr="00555A89">
        <w:t>Seagate</w:t>
      </w:r>
      <w:proofErr w:type="spellEnd"/>
      <w:r w:rsidRPr="00555A89">
        <w:t xml:space="preserve"> за анализируемый период терял </w:t>
      </w:r>
      <w:r w:rsidR="008B613E">
        <w:t xml:space="preserve">в </w:t>
      </w:r>
      <w:r w:rsidRPr="00555A89">
        <w:t xml:space="preserve">ценности, хотя, несмотря на это, данный показатель оставался высоким.  За счет покупки компании </w:t>
      </w:r>
      <w:proofErr w:type="spellStart"/>
      <w:r w:rsidRPr="00555A89">
        <w:t>Maxtor</w:t>
      </w:r>
      <w:proofErr w:type="spellEnd"/>
      <w:r w:rsidRPr="00555A89">
        <w:t xml:space="preserve"> компания рассчитывала свою увеличить рыночную долю и, возможно, поднять свою ценность.</w:t>
      </w:r>
      <w:r>
        <w:t xml:space="preserve"> </w:t>
      </w:r>
    </w:p>
    <w:p w14:paraId="5E3BBAFF" w14:textId="77777777" w:rsidR="00E97BED" w:rsidRDefault="00E97BED" w:rsidP="00E97BED">
      <w:pPr>
        <w:pStyle w:val="aff1"/>
        <w:ind w:firstLine="0"/>
        <w:jc w:val="center"/>
      </w:pPr>
      <w:r w:rsidRPr="00B653CD">
        <w:rPr>
          <w:noProof/>
        </w:rPr>
        <w:lastRenderedPageBreak/>
        <w:drawing>
          <wp:inline distT="0" distB="0" distL="0" distR="0" wp14:anchorId="620763A9" wp14:editId="508741AE">
            <wp:extent cx="4575810" cy="2935605"/>
            <wp:effectExtent l="0" t="0" r="0" b="0"/>
            <wp:docPr id="17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481A04E" w14:textId="40E046CC" w:rsidR="00E97BED" w:rsidRDefault="00E97BED" w:rsidP="00E97BED">
      <w:pPr>
        <w:pStyle w:val="a"/>
      </w:pPr>
      <w:proofErr w:type="spellStart"/>
      <w:r>
        <w:t>Ценность</w:t>
      </w:r>
      <w:proofErr w:type="spellEnd"/>
      <w:r>
        <w:t xml:space="preserve"> </w:t>
      </w:r>
      <w:proofErr w:type="spellStart"/>
      <w:r>
        <w:t>компании</w:t>
      </w:r>
      <w:proofErr w:type="spellEnd"/>
      <w:r>
        <w:t xml:space="preserve"> Seagate</w:t>
      </w:r>
      <w:r w:rsidR="00B27A8A">
        <w:t xml:space="preserve"> (2003</w:t>
      </w:r>
      <w:r w:rsidR="00DB7B93" w:rsidRPr="008054DE">
        <w:rPr>
          <w:lang w:val="ru-RU"/>
        </w:rPr>
        <w:t>–</w:t>
      </w:r>
      <w:r w:rsidR="00B27A8A">
        <w:t xml:space="preserve">2007 </w:t>
      </w:r>
      <w:r w:rsidR="00B27A8A">
        <w:rPr>
          <w:lang w:val="ru-RU"/>
        </w:rPr>
        <w:t>гг.</w:t>
      </w:r>
      <w:r w:rsidR="00B27A8A">
        <w:t>)</w:t>
      </w:r>
      <w:r w:rsidR="00E86FF0">
        <w:t>, %</w:t>
      </w:r>
    </w:p>
    <w:p w14:paraId="6BEF97BE" w14:textId="39220A88" w:rsidR="00E97BED" w:rsidRPr="00657587" w:rsidRDefault="00657587" w:rsidP="00657587">
      <w:pPr>
        <w:pStyle w:val="aff1"/>
      </w:pPr>
      <w:r w:rsidRPr="008E6A1C">
        <w:t>Источник: составлено автором</w:t>
      </w:r>
    </w:p>
    <w:p w14:paraId="619D31D5" w14:textId="64D0136E" w:rsidR="00E97BED" w:rsidRPr="00555A89" w:rsidRDefault="00E97BED" w:rsidP="00E97BED">
      <w:pPr>
        <w:pStyle w:val="aff1"/>
      </w:pPr>
      <w:r w:rsidRPr="00555A89">
        <w:t>На рисунке 17 видно, что после завершения сделки</w:t>
      </w:r>
      <w:r w:rsidR="00B27A8A" w:rsidRPr="00B27A8A">
        <w:t xml:space="preserve"> (</w:t>
      </w:r>
      <w:r w:rsidR="00B27A8A">
        <w:t>в 2006 году)</w:t>
      </w:r>
      <w:r w:rsidRPr="00555A89">
        <w:t xml:space="preserve"> падение ценности компании замедляется. </w:t>
      </w:r>
    </w:p>
    <w:p w14:paraId="668DA21A" w14:textId="2B5B57C0" w:rsidR="00E97BED" w:rsidRPr="00CE7329" w:rsidRDefault="00E97BED" w:rsidP="00E97BED">
      <w:pPr>
        <w:pStyle w:val="aff1"/>
      </w:pPr>
      <w:r w:rsidRPr="00555A89">
        <w:t xml:space="preserve">На момент сделки компании </w:t>
      </w:r>
      <w:proofErr w:type="spellStart"/>
      <w:r w:rsidRPr="00555A89">
        <w:t>Maxtor</w:t>
      </w:r>
      <w:proofErr w:type="spellEnd"/>
      <w:r w:rsidRPr="00555A89">
        <w:t xml:space="preserve"> имеет достаточно высокую ценность, </w:t>
      </w:r>
      <w:r w:rsidR="00B27A8A">
        <w:t>что также показывает</w:t>
      </w:r>
      <w:r w:rsidR="00B27A8A" w:rsidRPr="00B27A8A">
        <w:t>,</w:t>
      </w:r>
      <w:r w:rsidR="00B27A8A">
        <w:t xml:space="preserve"> что это </w:t>
      </w:r>
      <w:r w:rsidRPr="00555A89">
        <w:t xml:space="preserve">развитая компания. Компания </w:t>
      </w:r>
      <w:proofErr w:type="spellStart"/>
      <w:r w:rsidRPr="00555A89">
        <w:t>Seagate</w:t>
      </w:r>
      <w:proofErr w:type="spellEnd"/>
      <w:r w:rsidRPr="00555A89">
        <w:t xml:space="preserve"> купила компанию </w:t>
      </w:r>
      <w:proofErr w:type="spellStart"/>
      <w:r w:rsidRPr="00555A89">
        <w:t>Maxtor</w:t>
      </w:r>
      <w:proofErr w:type="spellEnd"/>
      <w:r w:rsidRPr="00555A89">
        <w:t xml:space="preserve">, </w:t>
      </w:r>
      <w:r>
        <w:t>имеющую довольно устойчивое положение на рынке и высокую ценность</w:t>
      </w:r>
      <w:r w:rsidRPr="00CE7329">
        <w:t xml:space="preserve">, </w:t>
      </w:r>
      <w:r>
        <w:t>одн</w:t>
      </w:r>
      <w:r w:rsidR="00B27A8A">
        <w:t>ако</w:t>
      </w:r>
      <w:r>
        <w:t xml:space="preserve"> потенциал дальнейшего развития</w:t>
      </w:r>
      <w:r w:rsidR="00B27A8A">
        <w:t xml:space="preserve"> компании </w:t>
      </w:r>
      <w:r w:rsidR="00B27A8A">
        <w:rPr>
          <w:lang w:val="en-US"/>
        </w:rPr>
        <w:t>Maxtor</w:t>
      </w:r>
      <w:r>
        <w:t xml:space="preserve"> ограничен</w:t>
      </w:r>
      <w:r w:rsidRPr="00CE7329">
        <w:t>,</w:t>
      </w:r>
      <w:r>
        <w:t xml:space="preserve"> что с одной стороны снижает риск</w:t>
      </w:r>
      <w:r w:rsidRPr="00CE7329">
        <w:t>,</w:t>
      </w:r>
      <w:r>
        <w:t xml:space="preserve"> с другой стороны исключает возможность сверхприбыли</w:t>
      </w:r>
      <w:r w:rsidRPr="00CE7329">
        <w:t xml:space="preserve">. </w:t>
      </w:r>
    </w:p>
    <w:p w14:paraId="4BA3875A" w14:textId="42A56EE3" w:rsidR="00E97BED" w:rsidRPr="00E97BED" w:rsidRDefault="00E97BED" w:rsidP="00E97BED">
      <w:pPr>
        <w:pStyle w:val="aff1"/>
      </w:pPr>
      <w:r>
        <w:t xml:space="preserve"> </w:t>
      </w:r>
      <w:r w:rsidRPr="00555A89">
        <w:t xml:space="preserve">В итоге можно сказать, что покупка компании </w:t>
      </w:r>
      <w:proofErr w:type="spellStart"/>
      <w:r w:rsidRPr="00555A89">
        <w:t>Maxtor</w:t>
      </w:r>
      <w:proofErr w:type="spellEnd"/>
      <w:r w:rsidRPr="00555A89">
        <w:t xml:space="preserve"> </w:t>
      </w:r>
      <w:r w:rsidR="00B27A8A">
        <w:t xml:space="preserve">была выгодной </w:t>
      </w:r>
      <w:r w:rsidRPr="00555A89">
        <w:t xml:space="preserve">для </w:t>
      </w:r>
      <w:proofErr w:type="spellStart"/>
      <w:r w:rsidRPr="00555A89">
        <w:t>Seagate</w:t>
      </w:r>
      <w:proofErr w:type="spellEnd"/>
      <w:r w:rsidRPr="00555A89">
        <w:t xml:space="preserve">, так как компания смогла упрочить свою позицию в отрасли за счет покупки достаточно </w:t>
      </w:r>
      <w:r>
        <w:t>стабильного бизнеса без высокого риска</w:t>
      </w:r>
      <w:r w:rsidRPr="00CE7329">
        <w:t xml:space="preserve">. </w:t>
      </w:r>
    </w:p>
    <w:p w14:paraId="662D5018" w14:textId="77777777" w:rsidR="00E97BED" w:rsidRPr="00974DDA" w:rsidRDefault="00E97BED" w:rsidP="00E97BED">
      <w:pPr>
        <w:pStyle w:val="2"/>
        <w:rPr>
          <w:rFonts w:eastAsiaTheme="minorEastAsia"/>
        </w:rPr>
      </w:pPr>
      <w:bookmarkStart w:id="22" w:name="_Toc135944792"/>
      <w:r>
        <w:rPr>
          <w:rFonts w:eastAsiaTheme="minorEastAsia"/>
        </w:rPr>
        <w:t>Вывод по главе 3</w:t>
      </w:r>
      <w:r w:rsidRPr="00974DDA">
        <w:rPr>
          <w:rFonts w:eastAsiaTheme="minorEastAsia"/>
        </w:rPr>
        <w:t>.</w:t>
      </w:r>
      <w:bookmarkEnd w:id="22"/>
    </w:p>
    <w:p w14:paraId="7366A2D9" w14:textId="291F96A4" w:rsidR="00E97BED" w:rsidRDefault="00E97BED" w:rsidP="00E97BED">
      <w:pPr>
        <w:pStyle w:val="aff1"/>
      </w:pPr>
      <w:r w:rsidRPr="00B81F5A">
        <w:t>Проанализировав кейсы со схожими условиями, можно сказать, что каждая компания по</w:t>
      </w:r>
      <w:r w:rsidR="00DB7B93">
        <w:t>-</w:t>
      </w:r>
      <w:r w:rsidRPr="00B81F5A">
        <w:t>своему реша</w:t>
      </w:r>
      <w:r>
        <w:t>ет,</w:t>
      </w:r>
      <w:r w:rsidRPr="00B81F5A">
        <w:t xml:space="preserve"> как ей поступить в </w:t>
      </w:r>
      <w:r>
        <w:t>ситуации</w:t>
      </w:r>
      <w:r w:rsidRPr="00B81F5A">
        <w:t xml:space="preserve"> неопределённости</w:t>
      </w:r>
      <w:r>
        <w:t xml:space="preserve"> при изменении бизнес-модели</w:t>
      </w:r>
      <w:r w:rsidRPr="00B81F5A">
        <w:t xml:space="preserve">. </w:t>
      </w:r>
    </w:p>
    <w:p w14:paraId="438261E2" w14:textId="78B37180" w:rsidR="00E97BED" w:rsidRPr="00056EA5" w:rsidRDefault="00E97BED" w:rsidP="00E97BED">
      <w:pPr>
        <w:pStyle w:val="aff1"/>
      </w:pPr>
      <w:r>
        <w:t>Основываясь на проведённом анализе</w:t>
      </w:r>
      <w:r w:rsidRPr="00B81F5A">
        <w:t xml:space="preserve">, </w:t>
      </w:r>
      <w:r w:rsidR="00F12E4D">
        <w:t>можно увидеть</w:t>
      </w:r>
      <w:r w:rsidRPr="00B81F5A">
        <w:t>,</w:t>
      </w:r>
      <w:r>
        <w:t xml:space="preserve"> что компания </w:t>
      </w:r>
      <w:r>
        <w:rPr>
          <w:lang w:val="en-US"/>
        </w:rPr>
        <w:t>Quantum</w:t>
      </w:r>
      <w:r w:rsidRPr="00B81F5A">
        <w:t xml:space="preserve"> </w:t>
      </w:r>
      <w:r>
        <w:t>решила продать устойчивую часть своего бизнеса и вложить средства в развитие новых технологий</w:t>
      </w:r>
      <w:r w:rsidRPr="00B81F5A">
        <w:t xml:space="preserve">. </w:t>
      </w:r>
      <w:r>
        <w:t>В итоге новое направлен</w:t>
      </w:r>
      <w:r w:rsidR="00F12E4D">
        <w:t>и</w:t>
      </w:r>
      <w:r>
        <w:t>е не оправдало себя</w:t>
      </w:r>
      <w:r w:rsidRPr="00B81F5A">
        <w:t xml:space="preserve">. </w:t>
      </w:r>
      <w:r>
        <w:t xml:space="preserve">Вкладываться в </w:t>
      </w:r>
      <w:r w:rsidR="00F12E4D">
        <w:t xml:space="preserve">него </w:t>
      </w:r>
      <w:r>
        <w:t>было очень рискованно</w:t>
      </w:r>
      <w:r w:rsidRPr="00B81F5A">
        <w:t>,</w:t>
      </w:r>
      <w:r>
        <w:t xml:space="preserve"> так как на момент совершения сделки</w:t>
      </w:r>
      <w:r w:rsidR="00F12E4D" w:rsidRPr="00F12E4D">
        <w:t>,</w:t>
      </w:r>
      <w:r>
        <w:t xml:space="preserve"> компания не могла угадать</w:t>
      </w:r>
      <w:r w:rsidR="00F12E4D" w:rsidRPr="00F12E4D">
        <w:t>,</w:t>
      </w:r>
      <w:r>
        <w:t xml:space="preserve"> как именно воспримет и отреагирует рынок на него</w:t>
      </w:r>
      <w:r w:rsidRPr="00E8724D">
        <w:t xml:space="preserve">. </w:t>
      </w:r>
      <w:r w:rsidR="00F12E4D">
        <w:t>Возможно</w:t>
      </w:r>
      <w:r w:rsidR="00F12E4D" w:rsidRPr="00F12E4D">
        <w:t xml:space="preserve">, </w:t>
      </w:r>
      <w:r w:rsidR="00F12E4D">
        <w:t>к</w:t>
      </w:r>
      <w:r>
        <w:t xml:space="preserve">омпании </w:t>
      </w:r>
      <w:r w:rsidR="00F12E4D">
        <w:rPr>
          <w:lang w:val="en-US"/>
        </w:rPr>
        <w:t>Quantum</w:t>
      </w:r>
      <w:r w:rsidR="00F12E4D" w:rsidRPr="00F12E4D">
        <w:t xml:space="preserve"> </w:t>
      </w:r>
      <w:r>
        <w:t xml:space="preserve">стоило было </w:t>
      </w:r>
      <w:r>
        <w:lastRenderedPageBreak/>
        <w:t xml:space="preserve">оставить уже сформированный и работающий бизнес </w:t>
      </w:r>
      <w:r>
        <w:rPr>
          <w:lang w:val="en-US"/>
        </w:rPr>
        <w:t>Maxtor</w:t>
      </w:r>
      <w:r>
        <w:t xml:space="preserve"> до того момента</w:t>
      </w:r>
      <w:r w:rsidRPr="00E8724D">
        <w:t>,</w:t>
      </w:r>
      <w:r>
        <w:t xml:space="preserve"> пока </w:t>
      </w:r>
      <w:r w:rsidR="00F12E4D">
        <w:t>она</w:t>
      </w:r>
      <w:r w:rsidRPr="00E8724D">
        <w:t xml:space="preserve"> </w:t>
      </w:r>
      <w:r>
        <w:t>бы не увидела</w:t>
      </w:r>
      <w:r w:rsidRPr="00E413A5">
        <w:t>,</w:t>
      </w:r>
      <w:r>
        <w:t xml:space="preserve"> что новое направлена перспективно</w:t>
      </w:r>
      <w:r w:rsidRPr="00E413A5">
        <w:t xml:space="preserve">. </w:t>
      </w:r>
      <w:r>
        <w:t xml:space="preserve">Компания выгодно продала </w:t>
      </w:r>
      <w:r>
        <w:rPr>
          <w:lang w:val="en-US"/>
        </w:rPr>
        <w:t>Maxtor</w:t>
      </w:r>
      <w:r w:rsidRPr="00E8724D">
        <w:t>,</w:t>
      </w:r>
      <w:r>
        <w:t xml:space="preserve"> но в то же время вложил</w:t>
      </w:r>
      <w:r w:rsidR="00F12E4D">
        <w:t>а</w:t>
      </w:r>
      <w:r>
        <w:t>сь в направление</w:t>
      </w:r>
      <w:r w:rsidRPr="003A59F5">
        <w:t>,</w:t>
      </w:r>
      <w:r>
        <w:t xml:space="preserve"> оказавшееся впоследствии не перспективным</w:t>
      </w:r>
      <w:r w:rsidRPr="003A59F5">
        <w:t xml:space="preserve">. </w:t>
      </w:r>
      <w:r>
        <w:t xml:space="preserve"> В итоге компания </w:t>
      </w:r>
      <w:r>
        <w:rPr>
          <w:lang w:val="en-US"/>
        </w:rPr>
        <w:t>Quantum</w:t>
      </w:r>
      <w:r>
        <w:t xml:space="preserve"> потеряла часть своей рыночной ценности</w:t>
      </w:r>
      <w:r w:rsidRPr="003A59F5">
        <w:t xml:space="preserve">. </w:t>
      </w:r>
      <w:r>
        <w:t xml:space="preserve"> </w:t>
      </w:r>
    </w:p>
    <w:p w14:paraId="7BF1E919" w14:textId="06E7611A" w:rsidR="00E97BED" w:rsidRPr="00E97BED" w:rsidRDefault="00E97BED" w:rsidP="00E97BED">
      <w:pPr>
        <w:pStyle w:val="aff1"/>
      </w:pPr>
      <w:r w:rsidRPr="00056EA5">
        <w:t xml:space="preserve">Компания </w:t>
      </w:r>
      <w:proofErr w:type="spellStart"/>
      <w:r w:rsidRPr="00056EA5">
        <w:t>Western</w:t>
      </w:r>
      <w:proofErr w:type="spellEnd"/>
      <w:r w:rsidRPr="00056EA5">
        <w:t xml:space="preserve"> </w:t>
      </w:r>
      <w:proofErr w:type="spellStart"/>
      <w:r w:rsidRPr="00056EA5">
        <w:t>Digital</w:t>
      </w:r>
      <w:proofErr w:type="spellEnd"/>
      <w:r w:rsidRPr="00056EA5">
        <w:t xml:space="preserve"> купила перспективный и развивающийся бизнес. Компания </w:t>
      </w:r>
      <w:proofErr w:type="spellStart"/>
      <w:r w:rsidRPr="00056EA5">
        <w:t>Hitachi</w:t>
      </w:r>
      <w:proofErr w:type="spellEnd"/>
      <w:r w:rsidR="00A12F04">
        <w:t xml:space="preserve"> </w:t>
      </w:r>
      <w:r w:rsidR="00A12F04">
        <w:rPr>
          <w:lang w:val="en-US"/>
        </w:rPr>
        <w:t>GST</w:t>
      </w:r>
      <w:r w:rsidRPr="00056EA5">
        <w:t xml:space="preserve"> </w:t>
      </w:r>
      <w:r>
        <w:t xml:space="preserve">имела относительно не высокую ценность на момент покупки по сравнению с </w:t>
      </w:r>
      <w:r>
        <w:rPr>
          <w:lang w:val="en-US"/>
        </w:rPr>
        <w:t>WD</w:t>
      </w:r>
      <w:r w:rsidRPr="008014F3">
        <w:t xml:space="preserve">, </w:t>
      </w:r>
      <w:r>
        <w:t>одна</w:t>
      </w:r>
      <w:r w:rsidR="00E262C1">
        <w:t>ко</w:t>
      </w:r>
      <w:r>
        <w:t xml:space="preserve"> имела не плохое положение на рынке и высокие перспективы развития</w:t>
      </w:r>
      <w:r w:rsidRPr="008014F3">
        <w:t xml:space="preserve">. </w:t>
      </w:r>
      <w:r>
        <w:t xml:space="preserve">Данная покупка была менее рисковая по сравнению со стратегией запуска нового бизнеса с нуля (как в случае с компанией </w:t>
      </w:r>
      <w:r>
        <w:rPr>
          <w:lang w:val="en-US"/>
        </w:rPr>
        <w:t>Quantum</w:t>
      </w:r>
      <w:r>
        <w:t>)</w:t>
      </w:r>
      <w:r w:rsidRPr="008014F3">
        <w:t xml:space="preserve">. </w:t>
      </w:r>
      <w:r>
        <w:t xml:space="preserve">То есть компания </w:t>
      </w:r>
      <w:r>
        <w:rPr>
          <w:lang w:val="en-US"/>
        </w:rPr>
        <w:t>WD</w:t>
      </w:r>
      <w:r w:rsidRPr="00056EA5">
        <w:t xml:space="preserve"> </w:t>
      </w:r>
      <w:r>
        <w:t>вложила большее количество средств</w:t>
      </w:r>
      <w:r w:rsidRPr="00056EA5">
        <w:t>,</w:t>
      </w:r>
      <w:r>
        <w:t xml:space="preserve"> чем </w:t>
      </w:r>
      <w:r>
        <w:rPr>
          <w:lang w:val="en-US"/>
        </w:rPr>
        <w:t>Quantum</w:t>
      </w:r>
      <w:r w:rsidRPr="00056EA5">
        <w:t xml:space="preserve">, </w:t>
      </w:r>
      <w:r>
        <w:t>но и получила перспективный и гарантированно работающий бизнес</w:t>
      </w:r>
      <w:r w:rsidRPr="00217F7A">
        <w:t xml:space="preserve">. </w:t>
      </w:r>
      <w:r>
        <w:t>После проведения данной сделки ценно</w:t>
      </w:r>
      <w:r>
        <w:rPr>
          <w:lang w:val="en-US"/>
        </w:rPr>
        <w:t>c</w:t>
      </w:r>
      <w:proofErr w:type="spellStart"/>
      <w:r>
        <w:t>ть</w:t>
      </w:r>
      <w:proofErr w:type="spellEnd"/>
      <w:r>
        <w:t xml:space="preserve"> компании увеличилась</w:t>
      </w:r>
      <w:r w:rsidRPr="009D48D4">
        <w:t>.</w:t>
      </w:r>
      <w:r w:rsidRPr="00E97BED">
        <w:t xml:space="preserve"> </w:t>
      </w:r>
    </w:p>
    <w:p w14:paraId="1011BCFA" w14:textId="0FF91313" w:rsidR="0099748C" w:rsidRPr="00E54C7F" w:rsidRDefault="00E97BED" w:rsidP="00E54C7F">
      <w:pPr>
        <w:pStyle w:val="aff1"/>
      </w:pPr>
      <w:proofErr w:type="spellStart"/>
      <w:r w:rsidRPr="00341B2E">
        <w:t>Seagate</w:t>
      </w:r>
      <w:proofErr w:type="spellEnd"/>
      <w:r w:rsidRPr="00341B2E">
        <w:t xml:space="preserve"> – вложились в </w:t>
      </w:r>
      <w:r>
        <w:t>готовый</w:t>
      </w:r>
      <w:r w:rsidRPr="00341B2E">
        <w:t xml:space="preserve"> </w:t>
      </w:r>
      <w:r>
        <w:t xml:space="preserve">стабильный </w:t>
      </w:r>
      <w:r w:rsidRPr="00341B2E">
        <w:t xml:space="preserve">бизнес, но с меньшим потенциалом роста. На момент сделки </w:t>
      </w:r>
      <w:r w:rsidR="00A12F04">
        <w:t xml:space="preserve">компания </w:t>
      </w:r>
      <w:r w:rsidR="00A12F04">
        <w:rPr>
          <w:lang w:val="en-US"/>
        </w:rPr>
        <w:t>Maxtor</w:t>
      </w:r>
      <w:r w:rsidR="00A12F04">
        <w:t xml:space="preserve"> </w:t>
      </w:r>
      <w:r w:rsidR="00A12F04" w:rsidRPr="00341B2E">
        <w:t>имела</w:t>
      </w:r>
      <w:r>
        <w:t xml:space="preserve"> довольно</w:t>
      </w:r>
      <w:r w:rsidRPr="008014F3">
        <w:t xml:space="preserve"> </w:t>
      </w:r>
      <w:r>
        <w:t>высокую</w:t>
      </w:r>
      <w:r w:rsidRPr="00341B2E">
        <w:t xml:space="preserve"> </w:t>
      </w:r>
      <w:r>
        <w:t>рыночную ценность и при этом не самый высокий риск</w:t>
      </w:r>
      <w:r w:rsidRPr="00341B2E">
        <w:t>.</w:t>
      </w:r>
      <w:r>
        <w:t xml:space="preserve"> Купив </w:t>
      </w:r>
      <w:r>
        <w:rPr>
          <w:lang w:val="en-US"/>
        </w:rPr>
        <w:t>Maxtor</w:t>
      </w:r>
      <w:r w:rsidRPr="009D48D4">
        <w:t xml:space="preserve">, </w:t>
      </w:r>
      <w:r>
        <w:rPr>
          <w:lang w:val="en-US"/>
        </w:rPr>
        <w:t>Seagate</w:t>
      </w:r>
      <w:r w:rsidRPr="009D48D4">
        <w:t xml:space="preserve"> </w:t>
      </w:r>
      <w:r>
        <w:t>смогла замедлить падение своей рыночной стоимости</w:t>
      </w:r>
      <w:r w:rsidRPr="009D48D4">
        <w:t xml:space="preserve">, </w:t>
      </w:r>
      <w:r>
        <w:t>но сильного прироста не произошло</w:t>
      </w:r>
      <w:r w:rsidRPr="009D48D4">
        <w:t xml:space="preserve">. </w:t>
      </w:r>
    </w:p>
    <w:p w14:paraId="5E556351" w14:textId="3695134A" w:rsidR="00B666A4" w:rsidRDefault="00B666A4" w:rsidP="00B666A4">
      <w:pPr>
        <w:pStyle w:val="11"/>
        <w:rPr>
          <w:rFonts w:eastAsiaTheme="minorEastAsia"/>
        </w:rPr>
      </w:pPr>
      <w:bookmarkStart w:id="23" w:name="_Toc135944793"/>
      <w:r>
        <w:rPr>
          <w:rFonts w:eastAsiaTheme="minorEastAsia"/>
        </w:rPr>
        <w:t>ЗАКЛЮЧЕНИЕ</w:t>
      </w:r>
      <w:bookmarkEnd w:id="23"/>
    </w:p>
    <w:p w14:paraId="4AE5A8FF" w14:textId="0637832C" w:rsidR="0076610A" w:rsidRDefault="00B666A4" w:rsidP="0076610A">
      <w:pPr>
        <w:pStyle w:val="aff1"/>
      </w:pPr>
      <w:r w:rsidRPr="0076610A">
        <w:t xml:space="preserve">Целью данной работы являлось </w:t>
      </w:r>
      <w:r w:rsidR="0076610A" w:rsidRPr="0076610A">
        <w:t xml:space="preserve">проведение анализа изменения ценности компании в связи со сменой бизнес-модели. </w:t>
      </w:r>
    </w:p>
    <w:p w14:paraId="706CFA52" w14:textId="5CE429B4" w:rsidR="00ED58C6" w:rsidRPr="00ED58C6" w:rsidRDefault="00ED58C6" w:rsidP="0076610A">
      <w:pPr>
        <w:pStyle w:val="aff1"/>
      </w:pPr>
      <w:r>
        <w:t>На</w:t>
      </w:r>
      <w:r w:rsidR="0076610A">
        <w:t xml:space="preserve"> </w:t>
      </w:r>
      <w:r>
        <w:t xml:space="preserve">первом этапе была рассмотрена понятие </w:t>
      </w:r>
      <w:r w:rsidR="0076610A" w:rsidRPr="005B5CB0">
        <w:t>“</w:t>
      </w:r>
      <w:r w:rsidR="0076610A">
        <w:t>бизнес-модель</w:t>
      </w:r>
      <w:r w:rsidR="0076610A" w:rsidRPr="005B5CB0">
        <w:t>”</w:t>
      </w:r>
      <w:r>
        <w:t xml:space="preserve"> и различные подходы к ее определению</w:t>
      </w:r>
      <w:r w:rsidRPr="00ED58C6">
        <w:t>.</w:t>
      </w:r>
      <w:r>
        <w:t xml:space="preserve"> Т</w:t>
      </w:r>
      <w:r w:rsidR="0076610A">
        <w:t xml:space="preserve">акже </w:t>
      </w:r>
      <w:r>
        <w:t>раскрывается влияние неопределённости на смену бизнес-модели компании</w:t>
      </w:r>
      <w:r w:rsidRPr="00ED58C6">
        <w:t xml:space="preserve">. </w:t>
      </w:r>
    </w:p>
    <w:p w14:paraId="29E466C8" w14:textId="34AA76AB" w:rsidR="00ED58C6" w:rsidRPr="00ED58C6" w:rsidRDefault="00ED58C6" w:rsidP="0076610A">
      <w:pPr>
        <w:pStyle w:val="aff1"/>
        <w:rPr>
          <w:color w:val="000000"/>
        </w:rPr>
      </w:pPr>
      <w:r>
        <w:rPr>
          <w:color w:val="000000"/>
        </w:rPr>
        <w:t>На втором этапе</w:t>
      </w:r>
      <w:r w:rsidR="0076610A" w:rsidRPr="00B35FAA">
        <w:rPr>
          <w:color w:val="000000"/>
        </w:rPr>
        <w:t xml:space="preserve"> </w:t>
      </w:r>
      <w:r>
        <w:rPr>
          <w:color w:val="000000"/>
        </w:rPr>
        <w:t xml:space="preserve">рассмотрена смена бизнес-модель компании </w:t>
      </w:r>
      <w:r>
        <w:rPr>
          <w:color w:val="000000"/>
          <w:lang w:val="en-US"/>
        </w:rPr>
        <w:t>Quantum</w:t>
      </w:r>
      <w:r w:rsidRPr="00ED58C6">
        <w:rPr>
          <w:color w:val="000000"/>
        </w:rPr>
        <w:t xml:space="preserve"> </w:t>
      </w:r>
      <w:r>
        <w:rPr>
          <w:color w:val="000000"/>
        </w:rPr>
        <w:t xml:space="preserve">в 2001 году посредством продажи компании </w:t>
      </w:r>
      <w:r>
        <w:rPr>
          <w:color w:val="000000"/>
          <w:lang w:val="en-US"/>
        </w:rPr>
        <w:t>Maxtor</w:t>
      </w:r>
      <w:r w:rsidRPr="00ED58C6">
        <w:rPr>
          <w:color w:val="000000"/>
        </w:rPr>
        <w:t xml:space="preserve"> </w:t>
      </w:r>
      <w:r>
        <w:rPr>
          <w:color w:val="000000"/>
        </w:rPr>
        <w:t>и рассчитан опцион на обмен активами для оценки выгодности и рискованности сделки</w:t>
      </w:r>
      <w:r w:rsidRPr="00ED58C6">
        <w:rPr>
          <w:color w:val="000000"/>
        </w:rPr>
        <w:t xml:space="preserve">. </w:t>
      </w:r>
    </w:p>
    <w:p w14:paraId="094E3C2C" w14:textId="73901F57" w:rsidR="00B03095" w:rsidRDefault="00B03095" w:rsidP="00B03095">
      <w:pPr>
        <w:pStyle w:val="aff1"/>
      </w:pPr>
      <w:r>
        <w:t>На</w:t>
      </w:r>
      <w:r w:rsidR="0076610A" w:rsidRPr="00A636AC">
        <w:t xml:space="preserve"> третье</w:t>
      </w:r>
      <w:r>
        <w:t>м</w:t>
      </w:r>
      <w:r w:rsidR="0076610A" w:rsidRPr="00A636AC">
        <w:t xml:space="preserve"> </w:t>
      </w:r>
      <w:r>
        <w:t xml:space="preserve">этапе проанализированы </w:t>
      </w:r>
      <w:r w:rsidR="0076610A" w:rsidRPr="00A636AC">
        <w:t>кейс</w:t>
      </w:r>
      <w:r>
        <w:t>ы</w:t>
      </w:r>
      <w:r w:rsidR="0076610A" w:rsidRPr="00A636AC">
        <w:t xml:space="preserve"> изменени</w:t>
      </w:r>
      <w:r>
        <w:t>я</w:t>
      </w:r>
      <w:r w:rsidR="0076610A" w:rsidRPr="00A636AC">
        <w:t xml:space="preserve"> бизнес-модели компаний </w:t>
      </w:r>
      <w:proofErr w:type="spellStart"/>
      <w:r w:rsidR="0076610A" w:rsidRPr="00A636AC">
        <w:t>Seagate</w:t>
      </w:r>
      <w:proofErr w:type="spellEnd"/>
      <w:r w:rsidR="0076610A" w:rsidRPr="00A636AC">
        <w:t xml:space="preserve"> и </w:t>
      </w:r>
      <w:proofErr w:type="spellStart"/>
      <w:r w:rsidR="0076610A" w:rsidRPr="00A636AC">
        <w:t>Western</w:t>
      </w:r>
      <w:proofErr w:type="spellEnd"/>
      <w:r w:rsidR="0076610A" w:rsidRPr="00A636AC">
        <w:t xml:space="preserve"> </w:t>
      </w:r>
      <w:proofErr w:type="spellStart"/>
      <w:r w:rsidR="0076610A" w:rsidRPr="00A636AC">
        <w:t>Digital</w:t>
      </w:r>
      <w:proofErr w:type="spellEnd"/>
      <w:r w:rsidRPr="00B03095">
        <w:t xml:space="preserve">, </w:t>
      </w:r>
      <w:r>
        <w:t>и на основе этого выделены основные сценарии при смене бизнес-модели путем начинания нового направления бизнеса</w:t>
      </w:r>
      <w:r w:rsidRPr="00B03095">
        <w:t xml:space="preserve">. </w:t>
      </w:r>
      <w:r>
        <w:t xml:space="preserve"> </w:t>
      </w:r>
    </w:p>
    <w:p w14:paraId="5C56A46E" w14:textId="472ACFEF" w:rsidR="0076610A" w:rsidRPr="00362318" w:rsidRDefault="0076610A" w:rsidP="0076610A">
      <w:pPr>
        <w:pStyle w:val="aff1"/>
      </w:pPr>
      <w:r w:rsidRPr="0076610A">
        <w:t>В результате были сформулированы следующие выводы</w:t>
      </w:r>
      <w:r w:rsidR="00362318" w:rsidRPr="00362318">
        <w:t xml:space="preserve">. </w:t>
      </w:r>
      <w:r w:rsidR="00362318">
        <w:t>Существует три сценария при старте нового направления бизнеса</w:t>
      </w:r>
      <w:r w:rsidR="00362318" w:rsidRPr="00362318">
        <w:t xml:space="preserve">: </w:t>
      </w:r>
    </w:p>
    <w:p w14:paraId="217F946F" w14:textId="77777777" w:rsidR="00362318" w:rsidRDefault="00362318" w:rsidP="00362318">
      <w:pPr>
        <w:pStyle w:val="aff1"/>
        <w:numPr>
          <w:ilvl w:val="0"/>
          <w:numId w:val="24"/>
        </w:numPr>
      </w:pPr>
      <w:r>
        <w:t>Начать новое направление бизнеса с нуля</w:t>
      </w:r>
      <w:r w:rsidRPr="004E64CD">
        <w:t>,</w:t>
      </w:r>
      <w:r>
        <w:t xml:space="preserve"> самостоятельно его развивая</w:t>
      </w:r>
      <w:r w:rsidRPr="004E64CD">
        <w:t xml:space="preserve">.  </w:t>
      </w:r>
    </w:p>
    <w:p w14:paraId="0AC63903" w14:textId="77777777" w:rsidR="002C528D" w:rsidRDefault="00362318" w:rsidP="00362318">
      <w:pPr>
        <w:pStyle w:val="aff1"/>
        <w:numPr>
          <w:ilvl w:val="0"/>
          <w:numId w:val="24"/>
        </w:numPr>
      </w:pPr>
      <w:r>
        <w:lastRenderedPageBreak/>
        <w:t xml:space="preserve">Купить </w:t>
      </w:r>
      <w:r w:rsidR="002C528D">
        <w:t>развивающийся</w:t>
      </w:r>
      <w:r w:rsidR="002C528D" w:rsidRPr="002C528D">
        <w:t>,</w:t>
      </w:r>
      <w:r w:rsidR="002C528D">
        <w:t xml:space="preserve"> но рискованный</w:t>
      </w:r>
      <w:r>
        <w:t xml:space="preserve"> бизнес</w:t>
      </w:r>
      <w:r w:rsidR="002C528D">
        <w:t xml:space="preserve"> (несмотря на высокий риск</w:t>
      </w:r>
      <w:r w:rsidR="002C528D" w:rsidRPr="002C528D">
        <w:t xml:space="preserve">, </w:t>
      </w:r>
      <w:r w:rsidR="002C528D">
        <w:t>возможна высокая доходность при благоприятном развитии)</w:t>
      </w:r>
      <w:r w:rsidRPr="004E64CD">
        <w:t>.</w:t>
      </w:r>
      <w:r>
        <w:t xml:space="preserve"> </w:t>
      </w:r>
    </w:p>
    <w:p w14:paraId="5077DDAA" w14:textId="21D700E9" w:rsidR="00362318" w:rsidRPr="00362318" w:rsidRDefault="002C528D" w:rsidP="002C528D">
      <w:pPr>
        <w:pStyle w:val="aff1"/>
        <w:numPr>
          <w:ilvl w:val="0"/>
          <w:numId w:val="24"/>
        </w:numPr>
      </w:pPr>
      <w:r>
        <w:t>Купить стабильный крупный бизнес с маленьким риском</w:t>
      </w:r>
      <w:r w:rsidRPr="002C528D">
        <w:t xml:space="preserve">, </w:t>
      </w:r>
      <w:r>
        <w:t>но без потенциально высокой доходности</w:t>
      </w:r>
    </w:p>
    <w:p w14:paraId="09A82EB7" w14:textId="181744C5" w:rsidR="002C528D" w:rsidRPr="002E3C89" w:rsidRDefault="002C528D" w:rsidP="00362318">
      <w:pPr>
        <w:pStyle w:val="aff1"/>
      </w:pPr>
      <w:r>
        <w:t xml:space="preserve">Компания </w:t>
      </w:r>
      <w:r w:rsidR="00362318">
        <w:rPr>
          <w:lang w:val="en-US"/>
        </w:rPr>
        <w:t>Quantum</w:t>
      </w:r>
      <w:r w:rsidR="00362318" w:rsidRPr="00B81F5A">
        <w:t xml:space="preserve"> </w:t>
      </w:r>
      <w:r>
        <w:t>осуществила первый сценарий</w:t>
      </w:r>
      <w:r w:rsidRPr="002C528D">
        <w:t>,</w:t>
      </w:r>
      <w:r>
        <w:t xml:space="preserve"> при этом продав уже стабильно развивающееся направление бизнеса (</w:t>
      </w:r>
      <w:r>
        <w:rPr>
          <w:lang w:val="en-US"/>
        </w:rPr>
        <w:t>Maxtor</w:t>
      </w:r>
      <w:r w:rsidRPr="002C528D">
        <w:t xml:space="preserve">). </w:t>
      </w:r>
      <w:r w:rsidR="002E3C89">
        <w:t>Это имело очень высокий риск</w:t>
      </w:r>
      <w:r w:rsidR="002E3C89" w:rsidRPr="002E3C89">
        <w:t>,</w:t>
      </w:r>
      <w:r w:rsidR="002E3C89">
        <w:t xml:space="preserve"> который в результате не окупился</w:t>
      </w:r>
      <w:r w:rsidR="002E3C89" w:rsidRPr="002E3C89">
        <w:t>,</w:t>
      </w:r>
      <w:r w:rsidR="002E3C89">
        <w:t xml:space="preserve"> и компания </w:t>
      </w:r>
      <w:r w:rsidR="002E3C89">
        <w:rPr>
          <w:lang w:val="en-US"/>
        </w:rPr>
        <w:t>Quantum</w:t>
      </w:r>
      <w:r w:rsidR="002E3C89" w:rsidRPr="002E3C89">
        <w:t xml:space="preserve"> </w:t>
      </w:r>
      <w:r w:rsidR="002E3C89">
        <w:t>потеряла свои позиции на рынке</w:t>
      </w:r>
      <w:r w:rsidR="002E3C89" w:rsidRPr="002E3C89">
        <w:t>.</w:t>
      </w:r>
    </w:p>
    <w:p w14:paraId="7765EC20" w14:textId="74BE15AE" w:rsidR="00362318" w:rsidRPr="00E97BED" w:rsidRDefault="00362318" w:rsidP="00A12F04">
      <w:pPr>
        <w:pStyle w:val="aff1"/>
      </w:pPr>
      <w:r w:rsidRPr="00056EA5">
        <w:t xml:space="preserve">Компания </w:t>
      </w:r>
      <w:proofErr w:type="spellStart"/>
      <w:r w:rsidRPr="00056EA5">
        <w:t>Western</w:t>
      </w:r>
      <w:proofErr w:type="spellEnd"/>
      <w:r w:rsidRPr="00056EA5">
        <w:t xml:space="preserve"> </w:t>
      </w:r>
      <w:proofErr w:type="spellStart"/>
      <w:r w:rsidRPr="00056EA5">
        <w:t>Digital</w:t>
      </w:r>
      <w:proofErr w:type="spellEnd"/>
      <w:r w:rsidRPr="00056EA5">
        <w:t xml:space="preserve"> </w:t>
      </w:r>
      <w:r w:rsidR="002E3C89">
        <w:t>осуществила второй сценарий</w:t>
      </w:r>
      <w:r w:rsidR="002E3C89" w:rsidRPr="002E3C89">
        <w:t xml:space="preserve">, </w:t>
      </w:r>
      <w:r w:rsidRPr="00056EA5">
        <w:t>купи</w:t>
      </w:r>
      <w:r w:rsidR="002E3C89">
        <w:t>в</w:t>
      </w:r>
      <w:r w:rsidRPr="00056EA5">
        <w:t xml:space="preserve"> перспективный и развивающийся бизнес</w:t>
      </w:r>
      <w:r w:rsidR="002E3C89">
        <w:t xml:space="preserve"> (к</w:t>
      </w:r>
      <w:r w:rsidRPr="00056EA5">
        <w:t>омпани</w:t>
      </w:r>
      <w:r w:rsidR="002E3C89">
        <w:t>ю</w:t>
      </w:r>
      <w:r w:rsidRPr="00056EA5">
        <w:t xml:space="preserve"> </w:t>
      </w:r>
      <w:proofErr w:type="spellStart"/>
      <w:r w:rsidRPr="00056EA5">
        <w:t>Hitachi</w:t>
      </w:r>
      <w:proofErr w:type="spellEnd"/>
      <w:r w:rsidR="002E3C89">
        <w:t xml:space="preserve"> </w:t>
      </w:r>
      <w:r w:rsidR="002E3C89">
        <w:rPr>
          <w:lang w:val="en-US"/>
        </w:rPr>
        <w:t>GST</w:t>
      </w:r>
      <w:r w:rsidR="002E3C89" w:rsidRPr="002E3C89">
        <w:t>).</w:t>
      </w:r>
      <w:r w:rsidR="00A12F04" w:rsidRPr="00A12F04">
        <w:t xml:space="preserve"> </w:t>
      </w:r>
      <w:r w:rsidR="00A12F04">
        <w:t>Несмотря на некоторую рискованность приобретения</w:t>
      </w:r>
      <w:r w:rsidR="00A12F04" w:rsidRPr="00A12F04">
        <w:t xml:space="preserve">, </w:t>
      </w:r>
      <w:r w:rsidR="00A12F04">
        <w:t>оно оказалось выгодным</w:t>
      </w:r>
      <w:r w:rsidR="00A12F04" w:rsidRPr="00A12F04">
        <w:t xml:space="preserve">. </w:t>
      </w:r>
      <w:r w:rsidR="00A12F04">
        <w:rPr>
          <w:lang w:val="en-US"/>
        </w:rPr>
        <w:t>Western</w:t>
      </w:r>
      <w:r w:rsidR="00A12F04" w:rsidRPr="00DB7B93">
        <w:t xml:space="preserve"> </w:t>
      </w:r>
      <w:r w:rsidR="00A12F04">
        <w:rPr>
          <w:lang w:val="en-US"/>
        </w:rPr>
        <w:t>Digital</w:t>
      </w:r>
      <w:r w:rsidR="00A12F04">
        <w:t xml:space="preserve"> смогла повысить свою рыночную стоимость</w:t>
      </w:r>
      <w:r w:rsidR="00A12F04" w:rsidRPr="00DB7B93">
        <w:t xml:space="preserve">. </w:t>
      </w:r>
    </w:p>
    <w:p w14:paraId="2D58E47C" w14:textId="7CFE9EBA" w:rsidR="00362318" w:rsidRDefault="00A12F04" w:rsidP="00A12F04">
      <w:pPr>
        <w:pStyle w:val="aff1"/>
      </w:pPr>
      <w:r>
        <w:t xml:space="preserve">Компания </w:t>
      </w:r>
      <w:proofErr w:type="spellStart"/>
      <w:r w:rsidR="00362318" w:rsidRPr="00341B2E">
        <w:t>Seagate</w:t>
      </w:r>
      <w:proofErr w:type="spellEnd"/>
      <w:r w:rsidR="00362318" w:rsidRPr="00341B2E">
        <w:t xml:space="preserve"> </w:t>
      </w:r>
      <w:r>
        <w:t>в</w:t>
      </w:r>
      <w:r w:rsidR="00362318" w:rsidRPr="00341B2E">
        <w:t>ложил</w:t>
      </w:r>
      <w:r>
        <w:t>а</w:t>
      </w:r>
      <w:r w:rsidR="00362318" w:rsidRPr="00341B2E">
        <w:t xml:space="preserve">сь в </w:t>
      </w:r>
      <w:r w:rsidR="00362318">
        <w:t>готовый</w:t>
      </w:r>
      <w:r w:rsidR="00362318" w:rsidRPr="00341B2E">
        <w:t xml:space="preserve"> </w:t>
      </w:r>
      <w:r w:rsidR="00362318">
        <w:t xml:space="preserve">стабильный </w:t>
      </w:r>
      <w:r w:rsidR="00362318" w:rsidRPr="00341B2E">
        <w:t>бизнес</w:t>
      </w:r>
      <w:r>
        <w:t xml:space="preserve"> </w:t>
      </w:r>
      <w:r w:rsidRPr="00A12F04">
        <w:t>(</w:t>
      </w:r>
      <w:r>
        <w:t xml:space="preserve">приобрела компанию </w:t>
      </w:r>
      <w:r>
        <w:rPr>
          <w:lang w:val="en-US"/>
        </w:rPr>
        <w:t>Maxtor</w:t>
      </w:r>
      <w:r w:rsidRPr="00A12F04">
        <w:t>)</w:t>
      </w:r>
      <w:r w:rsidR="00362318" w:rsidRPr="00341B2E">
        <w:t>, но с меньшим потенциалом роста</w:t>
      </w:r>
      <w:r w:rsidRPr="00A12F04">
        <w:t xml:space="preserve">, </w:t>
      </w:r>
      <w:r>
        <w:t>осуществив таким образом сценарий номер 3</w:t>
      </w:r>
      <w:r w:rsidRPr="00A12F04">
        <w:t xml:space="preserve">. </w:t>
      </w:r>
      <w:r>
        <w:t xml:space="preserve"> </w:t>
      </w:r>
      <w:r w:rsidR="00362318" w:rsidRPr="00341B2E">
        <w:t xml:space="preserve"> На момент сделки</w:t>
      </w:r>
      <w:r w:rsidRPr="00A12F04">
        <w:t xml:space="preserve"> </w:t>
      </w:r>
      <w:r>
        <w:t xml:space="preserve">компания </w:t>
      </w:r>
      <w:r w:rsidR="00362318">
        <w:rPr>
          <w:lang w:val="en-US"/>
        </w:rPr>
        <w:t>Maxtor</w:t>
      </w:r>
      <w:r w:rsidR="00362318">
        <w:t xml:space="preserve"> имела довольно</w:t>
      </w:r>
      <w:r w:rsidR="00362318" w:rsidRPr="008014F3">
        <w:t xml:space="preserve"> </w:t>
      </w:r>
      <w:r w:rsidR="00362318">
        <w:t>высокую</w:t>
      </w:r>
      <w:r w:rsidR="00362318" w:rsidRPr="00341B2E">
        <w:t xml:space="preserve"> </w:t>
      </w:r>
      <w:r w:rsidR="00362318">
        <w:t xml:space="preserve">рыночную ценность и при этом </w:t>
      </w:r>
      <w:r>
        <w:t xml:space="preserve">умеренный </w:t>
      </w:r>
      <w:r w:rsidR="00362318">
        <w:t>риск</w:t>
      </w:r>
      <w:r w:rsidR="00362318" w:rsidRPr="00341B2E">
        <w:t>.</w:t>
      </w:r>
      <w:r w:rsidR="00362318">
        <w:t xml:space="preserve"> Купив </w:t>
      </w:r>
      <w:r w:rsidR="00362318">
        <w:rPr>
          <w:lang w:val="en-US"/>
        </w:rPr>
        <w:t>Maxtor</w:t>
      </w:r>
      <w:r w:rsidR="00362318" w:rsidRPr="009D48D4">
        <w:t xml:space="preserve">, </w:t>
      </w:r>
      <w:r w:rsidR="00362318">
        <w:rPr>
          <w:lang w:val="en-US"/>
        </w:rPr>
        <w:t>Seagate</w:t>
      </w:r>
      <w:r w:rsidR="00362318" w:rsidRPr="009D48D4">
        <w:t xml:space="preserve"> </w:t>
      </w:r>
      <w:r w:rsidR="00362318">
        <w:t>смогла замедлить падение своей рыночной стоимости</w:t>
      </w:r>
      <w:r w:rsidR="00362318" w:rsidRPr="009D48D4">
        <w:t xml:space="preserve">, </w:t>
      </w:r>
      <w:r w:rsidR="00362318">
        <w:t>но сильного прироста не произошло</w:t>
      </w:r>
      <w:r w:rsidR="00362318" w:rsidRPr="009D48D4">
        <w:t xml:space="preserve">. </w:t>
      </w:r>
    </w:p>
    <w:p w14:paraId="4F1C4758" w14:textId="2BB01C07" w:rsidR="006B3C5B" w:rsidRPr="0076610A" w:rsidRDefault="006B3C5B" w:rsidP="006B3C5B">
      <w:pPr>
        <w:pStyle w:val="a4"/>
      </w:pPr>
      <w:r>
        <w:t>Задача спрогнозировать изменение бизнес-модели фактически не решаемая и конкретных общий подходов для каждого кейса нет</w:t>
      </w:r>
      <w:r w:rsidRPr="007F0E6F">
        <w:t>.</w:t>
      </w:r>
      <w:r>
        <w:t xml:space="preserve"> Единственное</w:t>
      </w:r>
      <w:r w:rsidRPr="006B3C5B">
        <w:t>,</w:t>
      </w:r>
      <w:r>
        <w:t xml:space="preserve"> что можно было бы предложить компаниям при решении смен бизнес-модели- расчет опцион на обмен активов </w:t>
      </w:r>
      <w:proofErr w:type="spellStart"/>
      <w:r w:rsidRPr="00183274">
        <w:t>Маграбе</w:t>
      </w:r>
      <w:proofErr w:type="spellEnd"/>
      <w:r>
        <w:t xml:space="preserve"> для того</w:t>
      </w:r>
      <w:r w:rsidRPr="007F0E6F">
        <w:t>,</w:t>
      </w:r>
      <w:r>
        <w:t xml:space="preserve"> чтобы понять какова ценность опциона на обмен активов сейчас</w:t>
      </w:r>
      <w:r w:rsidRPr="007F0E6F">
        <w:t xml:space="preserve">. </w:t>
      </w:r>
      <w:r>
        <w:t>Если она ничтожно мала</w:t>
      </w:r>
      <w:r w:rsidRPr="006B3C5B">
        <w:t>,</w:t>
      </w:r>
      <w:r>
        <w:t xml:space="preserve"> то компании нет смысла задумываться о смене бизнес-модели</w:t>
      </w:r>
      <w:r w:rsidRPr="007F0E6F">
        <w:t>,</w:t>
      </w:r>
      <w:r>
        <w:t xml:space="preserve"> а возможно слишком велика и означает</w:t>
      </w:r>
      <w:r w:rsidRPr="006B3C5B">
        <w:t>,</w:t>
      </w:r>
      <w:r>
        <w:t xml:space="preserve"> что уже поздно менять бизнес-модель</w:t>
      </w:r>
      <w:r w:rsidRPr="006B3C5B">
        <w:t>,</w:t>
      </w:r>
      <w:r>
        <w:t xml:space="preserve"> так как это уже не будет стратегическим шагом</w:t>
      </w:r>
      <w:r w:rsidRPr="007F0E6F">
        <w:t xml:space="preserve">. </w:t>
      </w:r>
    </w:p>
    <w:p w14:paraId="0D6CC7C5" w14:textId="30433598" w:rsidR="00A12F04" w:rsidRDefault="00B666A4" w:rsidP="00A12F04">
      <w:pPr>
        <w:pStyle w:val="a4"/>
      </w:pPr>
      <w:r w:rsidRPr="00A12F04">
        <w:t xml:space="preserve">Подводя итог можно сказать, что все </w:t>
      </w:r>
      <w:r w:rsidR="00A12F04" w:rsidRPr="00A12F04">
        <w:t xml:space="preserve">три сценария могут привести как к </w:t>
      </w:r>
      <w:r w:rsidR="00A12F04">
        <w:t>положительному</w:t>
      </w:r>
      <w:r w:rsidR="00A12F04" w:rsidRPr="00A12F04">
        <w:t xml:space="preserve">, так и к </w:t>
      </w:r>
      <w:r w:rsidR="00A12F04">
        <w:t xml:space="preserve">отрицательному </w:t>
      </w:r>
      <w:r w:rsidR="00A12F04" w:rsidRPr="00A12F04">
        <w:t xml:space="preserve">результату ввиду </w:t>
      </w:r>
      <w:r w:rsidR="00A12F04">
        <w:t xml:space="preserve">наличия </w:t>
      </w:r>
      <w:r w:rsidR="00A12F04" w:rsidRPr="00A12F04">
        <w:t xml:space="preserve">неопределённости </w:t>
      </w:r>
      <w:r w:rsidR="00CE0D5F">
        <w:t>относительно будущего</w:t>
      </w:r>
      <w:r w:rsidR="00CE0D5F" w:rsidRPr="00CE0D5F">
        <w:t xml:space="preserve">. </w:t>
      </w:r>
      <w:r w:rsidR="00CE0D5F">
        <w:t xml:space="preserve">Компаниям необходимо оценивать потенциальную доходность смены бизнес-модели </w:t>
      </w:r>
      <w:r w:rsidR="001322AA">
        <w:t>и минимизировать возможные риски</w:t>
      </w:r>
      <w:r w:rsidR="001322AA" w:rsidRPr="001322AA">
        <w:t xml:space="preserve"> </w:t>
      </w:r>
      <w:r w:rsidR="001322AA">
        <w:t>путем выбора оптимального сценария инвестирования</w:t>
      </w:r>
      <w:r w:rsidR="001322AA" w:rsidRPr="001322AA">
        <w:t xml:space="preserve">. </w:t>
      </w:r>
      <w:r w:rsidR="001322AA">
        <w:t xml:space="preserve">На примере компании </w:t>
      </w:r>
      <w:r w:rsidR="001322AA">
        <w:rPr>
          <w:lang w:val="en-US"/>
        </w:rPr>
        <w:t>Quantum</w:t>
      </w:r>
      <w:r w:rsidR="001322AA" w:rsidRPr="001322AA">
        <w:t xml:space="preserve">, </w:t>
      </w:r>
      <w:r w:rsidR="001322AA">
        <w:t>можно увидеть</w:t>
      </w:r>
      <w:r w:rsidR="001322AA" w:rsidRPr="001322AA">
        <w:t>,</w:t>
      </w:r>
      <w:r w:rsidR="001322AA">
        <w:t xml:space="preserve"> что отказ от перспективного направления бизнеса в пользу </w:t>
      </w:r>
      <w:r w:rsidR="0068087B">
        <w:t>новых</w:t>
      </w:r>
      <w:r w:rsidR="0068087B" w:rsidRPr="006A2796">
        <w:t xml:space="preserve"> </w:t>
      </w:r>
      <w:r w:rsidR="0068087B">
        <w:t>разработок,</w:t>
      </w:r>
      <w:r w:rsidR="001322AA">
        <w:t xml:space="preserve"> еще не вышедших на рынок – очень рискованный вариант действий</w:t>
      </w:r>
      <w:r w:rsidR="001322AA" w:rsidRPr="001322AA">
        <w:t>,</w:t>
      </w:r>
      <w:r w:rsidR="001322AA">
        <w:t xml:space="preserve"> который в данном случае привел к </w:t>
      </w:r>
      <w:r w:rsidR="00232532">
        <w:t>потерю позиций на рынке</w:t>
      </w:r>
      <w:r w:rsidR="00232532" w:rsidRPr="00232532">
        <w:t xml:space="preserve">. </w:t>
      </w:r>
    </w:p>
    <w:p w14:paraId="310744F3" w14:textId="04AD123C" w:rsidR="00A12F04" w:rsidRPr="007F0E6F" w:rsidRDefault="00A12F04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br w:type="page"/>
      </w:r>
    </w:p>
    <w:p w14:paraId="0D5EA45F" w14:textId="5F5DEAD8" w:rsidR="00B666A4" w:rsidRPr="00266589" w:rsidRDefault="006A50D3" w:rsidP="006A50D3">
      <w:pPr>
        <w:pStyle w:val="11"/>
      </w:pPr>
      <w:bookmarkStart w:id="24" w:name="_Toc135944794"/>
      <w:r>
        <w:lastRenderedPageBreak/>
        <w:t>СПИСОК ИСПОЛЬЗОВАННОЙ ЛИТЕРАТУРЫ</w:t>
      </w:r>
      <w:bookmarkEnd w:id="24"/>
    </w:p>
    <w:p w14:paraId="4307F990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D95B6A">
        <w:rPr>
          <w:lang w:val="en-US"/>
        </w:rPr>
        <w:t xml:space="preserve">Anderson J., </w:t>
      </w:r>
      <w:proofErr w:type="spellStart"/>
      <w:r w:rsidRPr="00D95B6A">
        <w:rPr>
          <w:lang w:val="en-US"/>
        </w:rPr>
        <w:t>Markides</w:t>
      </w:r>
      <w:proofErr w:type="spellEnd"/>
      <w:r w:rsidRPr="00D95B6A">
        <w:rPr>
          <w:lang w:val="en-US"/>
        </w:rPr>
        <w:t xml:space="preserve"> C. Strategic innovation at the base of the pyramid //MIT Sloan management review. – 2007. – </w:t>
      </w:r>
      <w:r>
        <w:rPr>
          <w:lang w:val="en-US"/>
        </w:rPr>
        <w:t>Vol</w:t>
      </w:r>
      <w:r w:rsidRPr="00D95B6A">
        <w:rPr>
          <w:lang w:val="en-US"/>
        </w:rPr>
        <w:t xml:space="preserve">. 49. – </w:t>
      </w:r>
      <w:r>
        <w:rPr>
          <w:lang w:val="en-US"/>
        </w:rPr>
        <w:t>No</w:t>
      </w:r>
      <w:r w:rsidRPr="00D95B6A">
        <w:rPr>
          <w:lang w:val="en-US"/>
        </w:rPr>
        <w:t xml:space="preserve">. 1. – </w:t>
      </w:r>
      <w:r>
        <w:rPr>
          <w:lang w:val="en-US"/>
        </w:rPr>
        <w:t>P</w:t>
      </w:r>
      <w:r w:rsidRPr="00D95B6A">
        <w:rPr>
          <w:lang w:val="en-US"/>
        </w:rPr>
        <w:t>. 83</w:t>
      </w:r>
    </w:p>
    <w:p w14:paraId="6CB5B4E9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Boruvka</w:t>
      </w:r>
      <w:proofErr w:type="spellEnd"/>
      <w:r w:rsidRPr="00175F4C">
        <w:rPr>
          <w:lang w:val="en-US"/>
        </w:rPr>
        <w:t xml:space="preserve"> O., O </w:t>
      </w:r>
      <w:proofErr w:type="spellStart"/>
      <w:r w:rsidRPr="00175F4C">
        <w:rPr>
          <w:lang w:val="en-US"/>
        </w:rPr>
        <w:t>jistem</w:t>
      </w:r>
      <w:proofErr w:type="spellEnd"/>
      <w:r w:rsidRPr="00175F4C">
        <w:rPr>
          <w:lang w:val="en-US"/>
        </w:rPr>
        <w:t xml:space="preserve"> </w:t>
      </w:r>
      <w:proofErr w:type="spellStart"/>
      <w:r w:rsidRPr="00175F4C">
        <w:rPr>
          <w:lang w:val="en-US"/>
        </w:rPr>
        <w:t>problemu</w:t>
      </w:r>
      <w:proofErr w:type="spellEnd"/>
      <w:r w:rsidRPr="00175F4C">
        <w:rPr>
          <w:lang w:val="en-US"/>
        </w:rPr>
        <w:t xml:space="preserve"> </w:t>
      </w:r>
      <w:proofErr w:type="spellStart"/>
      <w:r w:rsidRPr="00175F4C">
        <w:rPr>
          <w:lang w:val="en-US"/>
        </w:rPr>
        <w:t>minimalnım</w:t>
      </w:r>
      <w:proofErr w:type="spellEnd"/>
      <w:r w:rsidRPr="00175F4C">
        <w:rPr>
          <w:lang w:val="en-US"/>
        </w:rPr>
        <w:t xml:space="preserve"> (About a Certain Minimal Problem), </w:t>
      </w:r>
      <w:proofErr w:type="spellStart"/>
      <w:r w:rsidRPr="00175F4C">
        <w:rPr>
          <w:lang w:val="en-US"/>
        </w:rPr>
        <w:t>Prace</w:t>
      </w:r>
      <w:proofErr w:type="spellEnd"/>
      <w:r w:rsidRPr="00175F4C">
        <w:rPr>
          <w:lang w:val="en-US"/>
        </w:rPr>
        <w:t xml:space="preserve"> mor. </w:t>
      </w:r>
      <w:proofErr w:type="spellStart"/>
      <w:r w:rsidRPr="00175F4C">
        <w:rPr>
          <w:lang w:val="en-US"/>
        </w:rPr>
        <w:t>prırodoved</w:t>
      </w:r>
      <w:proofErr w:type="spellEnd"/>
      <w:r w:rsidRPr="00175F4C">
        <w:rPr>
          <w:lang w:val="en-US"/>
        </w:rPr>
        <w:t xml:space="preserve">. </w:t>
      </w:r>
      <w:proofErr w:type="spellStart"/>
      <w:r w:rsidRPr="00175F4C">
        <w:rPr>
          <w:lang w:val="en-US"/>
        </w:rPr>
        <w:t>spol</w:t>
      </w:r>
      <w:proofErr w:type="spellEnd"/>
      <w:r w:rsidRPr="00175F4C">
        <w:rPr>
          <w:lang w:val="en-US"/>
        </w:rPr>
        <w:t xml:space="preserve">. v </w:t>
      </w:r>
      <w:proofErr w:type="spellStart"/>
      <w:r w:rsidRPr="00175F4C">
        <w:rPr>
          <w:lang w:val="en-US"/>
        </w:rPr>
        <w:t>Brne</w:t>
      </w:r>
      <w:proofErr w:type="spellEnd"/>
      <w:r w:rsidRPr="00175F4C">
        <w:rPr>
          <w:lang w:val="en-US"/>
        </w:rPr>
        <w:t>, III</w:t>
      </w:r>
      <w:r w:rsidR="005655D0" w:rsidRPr="00175F4C">
        <w:rPr>
          <w:lang w:val="en-US"/>
        </w:rPr>
        <w:t xml:space="preserve">. – </w:t>
      </w:r>
      <w:r w:rsidRPr="00175F4C">
        <w:rPr>
          <w:lang w:val="en-US"/>
        </w:rPr>
        <w:t>2019</w:t>
      </w:r>
      <w:r w:rsidR="005655D0" w:rsidRPr="00175F4C">
        <w:rPr>
          <w:lang w:val="en-US"/>
        </w:rPr>
        <w:t xml:space="preserve">. </w:t>
      </w:r>
      <w:r w:rsidRPr="00175F4C">
        <w:rPr>
          <w:lang w:val="en-US"/>
        </w:rPr>
        <w:t xml:space="preserve"> P. 37–58. </w:t>
      </w:r>
    </w:p>
    <w:p w14:paraId="0D1229E6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>Chesbrough H., Rosenbloom R. S. The change. – 2002. – Vol. 11. – No. 3. – P. 529-555</w:t>
      </w:r>
    </w:p>
    <w:p w14:paraId="1763BCD8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Cheverton P. Understanding brands UK, Rogan Page. </w:t>
      </w:r>
      <w:r w:rsidR="005655D0" w:rsidRPr="00175F4C">
        <w:rPr>
          <w:lang w:val="en-US"/>
        </w:rPr>
        <w:t>–</w:t>
      </w:r>
      <w:r w:rsidRPr="00175F4C">
        <w:rPr>
          <w:lang w:val="en-US"/>
        </w:rPr>
        <w:t>2019</w:t>
      </w:r>
      <w:r w:rsidR="005655D0" w:rsidRPr="00175F4C">
        <w:rPr>
          <w:lang w:val="en-US"/>
        </w:rPr>
        <w:t>.</w:t>
      </w:r>
      <w:r w:rsidRPr="00175F4C">
        <w:rPr>
          <w:lang w:val="en-US"/>
        </w:rPr>
        <w:t xml:space="preserve"> – P. 15-16.</w:t>
      </w:r>
    </w:p>
    <w:p w14:paraId="60E352A6" w14:textId="77777777" w:rsidR="00175F4C" w:rsidRDefault="009C50FF" w:rsidP="00175F4C">
      <w:pPr>
        <w:pStyle w:val="aff1"/>
        <w:numPr>
          <w:ilvl w:val="0"/>
          <w:numId w:val="31"/>
        </w:numPr>
      </w:pPr>
      <w:proofErr w:type="spellStart"/>
      <w:r w:rsidRPr="00455B73">
        <w:t>Damodaran</w:t>
      </w:r>
      <w:proofErr w:type="spellEnd"/>
      <w:r w:rsidRPr="00455B73">
        <w:t xml:space="preserve"> [Электронный ресурс] URL: http://people.stern.nyu.edu/adamodar/ </w:t>
      </w:r>
    </w:p>
    <w:p w14:paraId="068B9218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Frederickson G. N., Data structures for on-line updating of minimum spanning trees, SIAM J. </w:t>
      </w:r>
      <w:proofErr w:type="spellStart"/>
      <w:r w:rsidRPr="00175F4C">
        <w:rPr>
          <w:lang w:val="en-US"/>
        </w:rPr>
        <w:t>Comput</w:t>
      </w:r>
      <w:proofErr w:type="spellEnd"/>
      <w:r w:rsidRPr="00175F4C">
        <w:rPr>
          <w:lang w:val="en-US"/>
        </w:rPr>
        <w:t>. 14</w:t>
      </w:r>
      <w:r w:rsidR="005655D0" w:rsidRPr="00175F4C">
        <w:rPr>
          <w:lang w:val="en-US"/>
        </w:rPr>
        <w:t>. –</w:t>
      </w:r>
      <w:r w:rsidRPr="00175F4C">
        <w:rPr>
          <w:lang w:val="en-US"/>
        </w:rPr>
        <w:t>2020</w:t>
      </w:r>
      <w:r w:rsidR="005655D0" w:rsidRPr="00175F4C">
        <w:rPr>
          <w:lang w:val="en-US"/>
        </w:rPr>
        <w:t>.</w:t>
      </w:r>
      <w:r w:rsidRPr="00175F4C">
        <w:rPr>
          <w:lang w:val="en-US"/>
        </w:rPr>
        <w:t xml:space="preserve"> – P. 781–798. </w:t>
      </w:r>
    </w:p>
    <w:p w14:paraId="62F5A733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Fredman</w:t>
      </w:r>
      <w:proofErr w:type="spellEnd"/>
      <w:r w:rsidRPr="00175F4C">
        <w:rPr>
          <w:lang w:val="en-US"/>
        </w:rPr>
        <w:t xml:space="preserve"> M., Willard D. E., Trans-dichotomous algorithms for minimum spanning trees and shortest paths, In Proceedings of FOCS’90 (2019), – P. 719–725. </w:t>
      </w:r>
    </w:p>
    <w:p w14:paraId="7D29452B" w14:textId="65A632BF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Graham R. L., Hell P., On the history of the minimum spanning tree problem, Ann. Hist. </w:t>
      </w:r>
      <w:proofErr w:type="spellStart"/>
      <w:r w:rsidRPr="00175F4C">
        <w:rPr>
          <w:lang w:val="en-US"/>
        </w:rPr>
        <w:t>Comput</w:t>
      </w:r>
      <w:proofErr w:type="spellEnd"/>
      <w:r w:rsidRPr="00175F4C">
        <w:rPr>
          <w:lang w:val="en-US"/>
        </w:rPr>
        <w:t>. 7</w:t>
      </w:r>
      <w:r w:rsidR="005655D0" w:rsidRPr="00175F4C">
        <w:rPr>
          <w:lang w:val="en-US"/>
        </w:rPr>
        <w:t>. –</w:t>
      </w:r>
      <w:r w:rsidRPr="00175F4C">
        <w:rPr>
          <w:lang w:val="en-US"/>
        </w:rPr>
        <w:t>2019</w:t>
      </w:r>
      <w:r w:rsidR="005655D0" w:rsidRPr="00175F4C">
        <w:rPr>
          <w:lang w:val="en-US"/>
        </w:rPr>
        <w:t>.</w:t>
      </w:r>
      <w:r w:rsidRPr="00175F4C">
        <w:rPr>
          <w:lang w:val="en-US"/>
        </w:rPr>
        <w:t xml:space="preserve"> – P. 43–57.</w:t>
      </w:r>
    </w:p>
    <w:p w14:paraId="16793BB7" w14:textId="4B56C974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Hedman</w:t>
      </w:r>
      <w:proofErr w:type="spellEnd"/>
      <w:r w:rsidRPr="00175F4C">
        <w:rPr>
          <w:lang w:val="en-US"/>
        </w:rPr>
        <w:t xml:space="preserve"> J., </w:t>
      </w:r>
      <w:proofErr w:type="spellStart"/>
      <w:r w:rsidRPr="00175F4C">
        <w:rPr>
          <w:lang w:val="en-US"/>
        </w:rPr>
        <w:t>Kalling</w:t>
      </w:r>
      <w:proofErr w:type="spellEnd"/>
      <w:r w:rsidRPr="00175F4C">
        <w:rPr>
          <w:lang w:val="en-US"/>
        </w:rPr>
        <w:t xml:space="preserve"> T. The business model concept: theoretical underpinnings and empirical illustrations //European journal of information systems. – 2003. – Vol. 12. – No. 1. – P. 49–59.</w:t>
      </w:r>
    </w:p>
    <w:p w14:paraId="5B7B391C" w14:textId="4B2C0A12" w:rsidR="0000418E" w:rsidRPr="0000418E" w:rsidRDefault="0000418E" w:rsidP="0000418E">
      <w:pPr>
        <w:pStyle w:val="aff1"/>
        <w:numPr>
          <w:ilvl w:val="0"/>
          <w:numId w:val="31"/>
        </w:numPr>
        <w:rPr>
          <w:lang w:val="en-US"/>
        </w:rPr>
      </w:pPr>
      <w:r w:rsidRPr="000C1C59">
        <w:rPr>
          <w:lang w:val="en-US"/>
        </w:rPr>
        <w:t xml:space="preserve">Hitachi GST. </w:t>
      </w:r>
      <w:r w:rsidRPr="0000418E">
        <w:rPr>
          <w:lang w:val="en-US"/>
        </w:rPr>
        <w:t>[</w:t>
      </w:r>
      <w:r>
        <w:t>Электронный</w:t>
      </w:r>
      <w:r w:rsidRPr="0000418E">
        <w:rPr>
          <w:lang w:val="en-US"/>
        </w:rPr>
        <w:t xml:space="preserve"> </w:t>
      </w:r>
      <w:r>
        <w:t>ресурс</w:t>
      </w:r>
      <w:r w:rsidRPr="0000418E">
        <w:rPr>
          <w:lang w:val="en-US"/>
        </w:rPr>
        <w:t xml:space="preserve">] // </w:t>
      </w:r>
      <w:r w:rsidRPr="000C1C59">
        <w:rPr>
          <w:lang w:val="en-US"/>
        </w:rPr>
        <w:t>TAdvser</w:t>
      </w:r>
      <w:r w:rsidRPr="0000418E">
        <w:rPr>
          <w:lang w:val="en-US"/>
        </w:rPr>
        <w:t>.</w:t>
      </w:r>
      <w:r w:rsidRPr="000C1C59">
        <w:rPr>
          <w:lang w:val="en-US"/>
        </w:rPr>
        <w:t>ru</w:t>
      </w:r>
      <w:r w:rsidRPr="0000418E">
        <w:rPr>
          <w:lang w:val="en-US"/>
        </w:rPr>
        <w:t xml:space="preserve">. </w:t>
      </w:r>
      <w:r w:rsidRPr="000C1C59">
        <w:rPr>
          <w:lang w:val="en-US"/>
        </w:rPr>
        <w:t>URL</w:t>
      </w:r>
      <w:r w:rsidRPr="0000418E">
        <w:rPr>
          <w:lang w:val="en-US"/>
        </w:rPr>
        <w:t xml:space="preserve">: </w:t>
      </w:r>
      <w:r w:rsidRPr="000C1C59">
        <w:rPr>
          <w:lang w:val="en-US"/>
        </w:rPr>
        <w:t>https</w:t>
      </w:r>
      <w:r w:rsidRPr="0000418E">
        <w:rPr>
          <w:lang w:val="en-US"/>
        </w:rPr>
        <w:t>://</w:t>
      </w:r>
      <w:r w:rsidRPr="000C1C59">
        <w:rPr>
          <w:lang w:val="en-US"/>
        </w:rPr>
        <w:t>www</w:t>
      </w:r>
      <w:r w:rsidRPr="0000418E">
        <w:rPr>
          <w:lang w:val="en-US"/>
        </w:rPr>
        <w:t>.</w:t>
      </w:r>
      <w:r w:rsidRPr="000C1C59">
        <w:rPr>
          <w:lang w:val="en-US"/>
        </w:rPr>
        <w:t>tadviser</w:t>
      </w:r>
      <w:r w:rsidRPr="0000418E">
        <w:rPr>
          <w:lang w:val="en-US"/>
        </w:rPr>
        <w:t>.</w:t>
      </w:r>
      <w:r w:rsidRPr="000C1C59">
        <w:rPr>
          <w:lang w:val="en-US"/>
        </w:rPr>
        <w:t>ru</w:t>
      </w:r>
      <w:r w:rsidRPr="0000418E">
        <w:rPr>
          <w:lang w:val="en-US"/>
        </w:rPr>
        <w:t>/</w:t>
      </w:r>
      <w:r w:rsidRPr="000C1C59">
        <w:rPr>
          <w:lang w:val="en-US"/>
        </w:rPr>
        <w:t>index</w:t>
      </w:r>
      <w:r w:rsidRPr="0000418E">
        <w:rPr>
          <w:lang w:val="en-US"/>
        </w:rPr>
        <w:t>.</w:t>
      </w:r>
      <w:r w:rsidRPr="000C1C59">
        <w:rPr>
          <w:lang w:val="en-US"/>
        </w:rPr>
        <w:t>php</w:t>
      </w:r>
      <w:r w:rsidRPr="0000418E">
        <w:rPr>
          <w:lang w:val="en-US"/>
        </w:rPr>
        <w:t>/</w:t>
      </w:r>
      <w:r w:rsidRPr="000C1C59">
        <w:t>Компания</w:t>
      </w:r>
      <w:r w:rsidRPr="0000418E">
        <w:rPr>
          <w:lang w:val="en-US"/>
        </w:rPr>
        <w:t>:</w:t>
      </w:r>
      <w:proofErr w:type="spellStart"/>
      <w:r w:rsidRPr="000C1C59">
        <w:rPr>
          <w:lang w:val="en-US"/>
        </w:rPr>
        <w:t>Hitachi</w:t>
      </w:r>
      <w:r w:rsidRPr="0000418E">
        <w:rPr>
          <w:lang w:val="en-US"/>
        </w:rPr>
        <w:t>_</w:t>
      </w:r>
      <w:r w:rsidRPr="000C1C59">
        <w:rPr>
          <w:lang w:val="en-US"/>
        </w:rPr>
        <w:t>Global</w:t>
      </w:r>
      <w:r w:rsidRPr="0000418E">
        <w:rPr>
          <w:lang w:val="en-US"/>
        </w:rPr>
        <w:t>_</w:t>
      </w:r>
      <w:r w:rsidRPr="000C1C59">
        <w:rPr>
          <w:lang w:val="en-US"/>
        </w:rPr>
        <w:t>Storage</w:t>
      </w:r>
      <w:r w:rsidRPr="0000418E">
        <w:rPr>
          <w:lang w:val="en-US"/>
        </w:rPr>
        <w:t>_</w:t>
      </w:r>
      <w:r w:rsidRPr="000C1C59">
        <w:rPr>
          <w:lang w:val="en-US"/>
        </w:rPr>
        <w:t>Technologies</w:t>
      </w:r>
      <w:proofErr w:type="spellEnd"/>
      <w:r w:rsidRPr="0000418E">
        <w:rPr>
          <w:lang w:val="en-US"/>
        </w:rPr>
        <w:t>_-_</w:t>
      </w:r>
      <w:r w:rsidRPr="000C1C59">
        <w:rPr>
          <w:lang w:val="en-US"/>
        </w:rPr>
        <w:t>HGST</w:t>
      </w:r>
    </w:p>
    <w:p w14:paraId="7454531E" w14:textId="77777777" w:rsidR="00175F4C" w:rsidRDefault="00444CC0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Johnson M. W., Christensen C. M., </w:t>
      </w:r>
      <w:proofErr w:type="spellStart"/>
      <w:r w:rsidRPr="00175F4C">
        <w:rPr>
          <w:lang w:val="en-US"/>
        </w:rPr>
        <w:t>Kagermann</w:t>
      </w:r>
      <w:proofErr w:type="spellEnd"/>
      <w:r w:rsidRPr="00175F4C">
        <w:rPr>
          <w:lang w:val="en-US"/>
        </w:rPr>
        <w:t xml:space="preserve"> H. Reinventing your business model //Harvard business review. – 2008. – Т. 86. – №. 12. – С. 57–68</w:t>
      </w:r>
    </w:p>
    <w:p w14:paraId="1A73B3B0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Kalling</w:t>
      </w:r>
      <w:proofErr w:type="spellEnd"/>
      <w:r w:rsidRPr="00175F4C">
        <w:rPr>
          <w:lang w:val="en-US"/>
        </w:rPr>
        <w:t xml:space="preserve"> T. The business model concept: Theoretical underpinnings and empirical illustrations. // European Journal of Information Systems. </w:t>
      </w:r>
      <w:r w:rsidR="005655D0" w:rsidRPr="00175F4C">
        <w:rPr>
          <w:lang w:val="en-US"/>
        </w:rPr>
        <w:t>–</w:t>
      </w:r>
      <w:r w:rsidRPr="00175F4C">
        <w:rPr>
          <w:lang w:val="en-US"/>
        </w:rPr>
        <w:t xml:space="preserve"> 2003 г. – No.1: Vol. 12. - P. 49-59.</w:t>
      </w:r>
    </w:p>
    <w:p w14:paraId="1AE7CDA7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Lambert S. A business model research schema //BLED 2006 Proceedings. – 2006. – P. 43. </w:t>
      </w:r>
    </w:p>
    <w:p w14:paraId="3F70EFF2" w14:textId="4D503AB8" w:rsidR="00175F4C" w:rsidRDefault="00455B73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Lewis M. The New </w:t>
      </w:r>
      <w:proofErr w:type="spellStart"/>
      <w:r w:rsidRPr="00175F4C">
        <w:rPr>
          <w:lang w:val="en-US"/>
        </w:rPr>
        <w:t>New</w:t>
      </w:r>
      <w:proofErr w:type="spellEnd"/>
      <w:r w:rsidRPr="00175F4C">
        <w:rPr>
          <w:lang w:val="en-US"/>
        </w:rPr>
        <w:t xml:space="preserve"> Thing: A Silicon Valley Story. -: W. W. Norton &amp; Company</w:t>
      </w:r>
      <w:r w:rsidR="005655D0" w:rsidRPr="00175F4C">
        <w:rPr>
          <w:lang w:val="en-US"/>
        </w:rPr>
        <w:t>. –</w:t>
      </w:r>
      <w:r w:rsidRPr="00175F4C">
        <w:rPr>
          <w:lang w:val="en-US"/>
        </w:rPr>
        <w:t xml:space="preserve">1999. </w:t>
      </w:r>
      <w:r w:rsidR="005655D0" w:rsidRPr="00175F4C">
        <w:rPr>
          <w:lang w:val="en-US"/>
        </w:rPr>
        <w:t>–</w:t>
      </w:r>
      <w:r w:rsidRPr="00175F4C">
        <w:rPr>
          <w:lang w:val="en-US"/>
        </w:rPr>
        <w:t xml:space="preserve"> </w:t>
      </w:r>
      <w:r w:rsidR="00D95B6A" w:rsidRPr="00175F4C">
        <w:rPr>
          <w:lang w:val="en-US"/>
        </w:rPr>
        <w:t>P</w:t>
      </w:r>
      <w:r w:rsidRPr="00175F4C">
        <w:rPr>
          <w:lang w:val="en-US"/>
        </w:rPr>
        <w:t>. 349.</w:t>
      </w:r>
    </w:p>
    <w:p w14:paraId="19E97F6F" w14:textId="2DCA8FF4" w:rsidR="00A633D3" w:rsidRDefault="00A633D3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>
        <w:rPr>
          <w:color w:val="000000" w:themeColor="text1"/>
          <w:lang w:val="en-US"/>
        </w:rPr>
        <w:t>Mactrotrends</w:t>
      </w:r>
      <w:proofErr w:type="spellEnd"/>
      <w:r w:rsidRPr="00A633D3">
        <w:rPr>
          <w:color w:val="000000" w:themeColor="text1"/>
          <w:lang w:val="en-US"/>
        </w:rPr>
        <w:t>: [</w:t>
      </w:r>
      <w:r>
        <w:rPr>
          <w:color w:val="000000" w:themeColor="text1"/>
        </w:rPr>
        <w:t>сайт</w:t>
      </w:r>
      <w:r w:rsidRPr="00A633D3">
        <w:rPr>
          <w:color w:val="000000" w:themeColor="text1"/>
          <w:lang w:val="en-US"/>
        </w:rPr>
        <w:t xml:space="preserve">]. </w:t>
      </w:r>
      <w:r>
        <w:rPr>
          <w:color w:val="000000" w:themeColor="text1"/>
          <w:lang w:val="en-US"/>
        </w:rPr>
        <w:t>URL</w:t>
      </w:r>
      <w:r w:rsidRPr="00A633D3">
        <w:rPr>
          <w:color w:val="000000" w:themeColor="text1"/>
          <w:lang w:val="en-US"/>
        </w:rPr>
        <w:t xml:space="preserve">: </w:t>
      </w:r>
      <w:hyperlink r:id="rId29" w:history="1">
        <w:r w:rsidRPr="00A633D3">
          <w:rPr>
            <w:rStyle w:val="af6"/>
            <w:lang w:val="en-US"/>
          </w:rPr>
          <w:t>https://www.macrotrends.net</w:t>
        </w:r>
      </w:hyperlink>
      <w:r w:rsidRPr="00A633D3">
        <w:rPr>
          <w:color w:val="000000" w:themeColor="text1"/>
          <w:lang w:val="en-US"/>
        </w:rPr>
        <w:t xml:space="preserve"> (</w:t>
      </w:r>
      <w:r>
        <w:rPr>
          <w:color w:val="000000" w:themeColor="text1"/>
        </w:rPr>
        <w:t>дата</w:t>
      </w:r>
      <w:r w:rsidRPr="00A633D3">
        <w:rPr>
          <w:color w:val="000000" w:themeColor="text1"/>
          <w:lang w:val="en-US"/>
        </w:rPr>
        <w:t>: 15.03.2023).</w:t>
      </w:r>
    </w:p>
    <w:p w14:paraId="68211E71" w14:textId="77777777" w:rsidR="00175F4C" w:rsidRDefault="00455B73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lastRenderedPageBreak/>
        <w:t>Magretta</w:t>
      </w:r>
      <w:proofErr w:type="spellEnd"/>
      <w:r w:rsidRPr="00175F4C">
        <w:rPr>
          <w:lang w:val="en-US"/>
        </w:rPr>
        <w:t xml:space="preserve"> J. Why business models matter // </w:t>
      </w:r>
      <w:proofErr w:type="spellStart"/>
      <w:r w:rsidRPr="00175F4C">
        <w:rPr>
          <w:lang w:val="en-US"/>
        </w:rPr>
        <w:t>Harward</w:t>
      </w:r>
      <w:proofErr w:type="spellEnd"/>
      <w:r w:rsidRPr="00175F4C">
        <w:rPr>
          <w:lang w:val="en-US"/>
        </w:rPr>
        <w:t xml:space="preserve"> Business Review. - May 2002 г.</w:t>
      </w:r>
    </w:p>
    <w:p w14:paraId="2E67A39E" w14:textId="77777777" w:rsidR="00175F4C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>Müller, Ralf Project Governance Gower Publishing, Farnham</w:t>
      </w:r>
      <w:r w:rsidR="005655D0" w:rsidRPr="00175F4C">
        <w:rPr>
          <w:lang w:val="en-US"/>
        </w:rPr>
        <w:t>. –</w:t>
      </w:r>
      <w:r w:rsidRPr="00175F4C">
        <w:rPr>
          <w:lang w:val="en-US"/>
        </w:rPr>
        <w:t>2009. – P 1–15</w:t>
      </w:r>
    </w:p>
    <w:p w14:paraId="14C39728" w14:textId="77777777" w:rsidR="00175F4C" w:rsidRDefault="00444CC0" w:rsidP="00175F4C">
      <w:pPr>
        <w:pStyle w:val="aff1"/>
        <w:numPr>
          <w:ilvl w:val="0"/>
          <w:numId w:val="31"/>
        </w:numPr>
        <w:rPr>
          <w:lang w:val="en-US"/>
        </w:rPr>
      </w:pPr>
      <w:r w:rsidRPr="00175F4C">
        <w:rPr>
          <w:lang w:val="en-US"/>
        </w:rPr>
        <w:t xml:space="preserve">Osterwalder, A. и Pigneur, Y. Business model generation: A handbook for </w:t>
      </w:r>
      <w:proofErr w:type="spellStart"/>
      <w:r w:rsidRPr="00175F4C">
        <w:rPr>
          <w:lang w:val="en-US"/>
        </w:rPr>
        <w:t>visioneers</w:t>
      </w:r>
      <w:proofErr w:type="spellEnd"/>
      <w:r w:rsidRPr="00175F4C">
        <w:rPr>
          <w:lang w:val="en-US"/>
        </w:rPr>
        <w:t>, game changers, and challengers. -: John Wiley &amp; Sons</w:t>
      </w:r>
      <w:r w:rsidR="005655D0" w:rsidRPr="00175F4C">
        <w:rPr>
          <w:lang w:val="en-US"/>
        </w:rPr>
        <w:t>. –</w:t>
      </w:r>
      <w:r w:rsidRPr="00175F4C">
        <w:rPr>
          <w:lang w:val="en-US"/>
        </w:rPr>
        <w:t xml:space="preserve"> 2010.</w:t>
      </w:r>
      <w:r w:rsidR="005655D0" w:rsidRPr="00175F4C">
        <w:rPr>
          <w:lang w:val="en-US"/>
        </w:rPr>
        <w:t xml:space="preserve"> –</w:t>
      </w:r>
      <w:r w:rsidRPr="00175F4C">
        <w:rPr>
          <w:lang w:val="en-US"/>
        </w:rPr>
        <w:t xml:space="preserve"> </w:t>
      </w:r>
      <w:proofErr w:type="spellStart"/>
      <w:r w:rsidRPr="00175F4C">
        <w:rPr>
          <w:lang w:val="en-US"/>
        </w:rPr>
        <w:t>стр</w:t>
      </w:r>
      <w:proofErr w:type="spellEnd"/>
      <w:r w:rsidRPr="00175F4C">
        <w:rPr>
          <w:lang w:val="en-US"/>
        </w:rPr>
        <w:t xml:space="preserve">. 288. </w:t>
      </w:r>
    </w:p>
    <w:p w14:paraId="48E2AAE8" w14:textId="77777777" w:rsidR="00E67C17" w:rsidRDefault="009C50FF" w:rsidP="00E67C17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Pateli</w:t>
      </w:r>
      <w:proofErr w:type="spellEnd"/>
      <w:r w:rsidRPr="00175F4C">
        <w:rPr>
          <w:lang w:val="en-US"/>
        </w:rPr>
        <w:t xml:space="preserve"> A. G., </w:t>
      </w:r>
      <w:proofErr w:type="spellStart"/>
      <w:r w:rsidRPr="00175F4C">
        <w:rPr>
          <w:lang w:val="en-US"/>
        </w:rPr>
        <w:t>Giaglis</w:t>
      </w:r>
      <w:proofErr w:type="spellEnd"/>
      <w:r w:rsidRPr="00175F4C">
        <w:rPr>
          <w:lang w:val="en-US"/>
        </w:rPr>
        <w:t xml:space="preserve"> G. M. A research framework for </w:t>
      </w:r>
      <w:proofErr w:type="spellStart"/>
      <w:r w:rsidRPr="00175F4C">
        <w:rPr>
          <w:lang w:val="en-US"/>
        </w:rPr>
        <w:t>analysing</w:t>
      </w:r>
      <w:proofErr w:type="spellEnd"/>
      <w:r w:rsidRPr="00175F4C">
        <w:rPr>
          <w:lang w:val="en-US"/>
        </w:rPr>
        <w:t xml:space="preserve"> eBusiness models //European journal of information systems. – 2004. – Vol. 13. – No. 4. – P. 302–314</w:t>
      </w:r>
    </w:p>
    <w:p w14:paraId="474539FD" w14:textId="65648463" w:rsidR="00E67C17" w:rsidRPr="007B7FBD" w:rsidRDefault="00E67C17" w:rsidP="00E67C17">
      <w:pPr>
        <w:pStyle w:val="aff1"/>
        <w:numPr>
          <w:ilvl w:val="0"/>
          <w:numId w:val="31"/>
        </w:numPr>
      </w:pPr>
      <w:r w:rsidRPr="00E67C17">
        <w:rPr>
          <w:szCs w:val="22"/>
          <w:lang w:val="en-US"/>
        </w:rPr>
        <w:t>Seagate</w:t>
      </w:r>
      <w:r w:rsidRPr="00E67C17">
        <w:rPr>
          <w:szCs w:val="22"/>
        </w:rPr>
        <w:t xml:space="preserve"> возрождает торговую марку </w:t>
      </w:r>
      <w:r w:rsidRPr="00E67C17">
        <w:rPr>
          <w:szCs w:val="22"/>
          <w:lang w:val="en-US"/>
        </w:rPr>
        <w:t>Maxtor</w:t>
      </w:r>
      <w:r w:rsidRPr="00E67C17">
        <w:rPr>
          <w:szCs w:val="22"/>
        </w:rPr>
        <w:t xml:space="preserve"> для внешних накопителей. [Электронный ресурс] // 3</w:t>
      </w:r>
      <w:proofErr w:type="spellStart"/>
      <w:r w:rsidRPr="00E67C17">
        <w:rPr>
          <w:szCs w:val="22"/>
          <w:lang w:val="en-US"/>
        </w:rPr>
        <w:t>dnews</w:t>
      </w:r>
      <w:proofErr w:type="spellEnd"/>
      <w:r w:rsidRPr="00E67C17">
        <w:rPr>
          <w:szCs w:val="22"/>
        </w:rPr>
        <w:t xml:space="preserve">. 2016. 29 ноября. </w:t>
      </w:r>
      <w:r w:rsidRPr="00E67C17">
        <w:rPr>
          <w:szCs w:val="22"/>
          <w:lang w:val="en-US"/>
        </w:rPr>
        <w:t>URL</w:t>
      </w:r>
      <w:r w:rsidRPr="00E67C17">
        <w:rPr>
          <w:szCs w:val="22"/>
        </w:rPr>
        <w:t xml:space="preserve">:  </w:t>
      </w:r>
      <w:r w:rsidRPr="00E67C17">
        <w:rPr>
          <w:szCs w:val="22"/>
          <w:lang w:val="en-US"/>
        </w:rPr>
        <w:t>https</w:t>
      </w:r>
      <w:r w:rsidRPr="00E67C17">
        <w:rPr>
          <w:szCs w:val="22"/>
        </w:rPr>
        <w:t>://3</w:t>
      </w:r>
      <w:proofErr w:type="spellStart"/>
      <w:r w:rsidRPr="00E67C17">
        <w:rPr>
          <w:szCs w:val="22"/>
          <w:lang w:val="en-US"/>
        </w:rPr>
        <w:t>dnews</w:t>
      </w:r>
      <w:proofErr w:type="spellEnd"/>
      <w:r w:rsidRPr="00E67C17">
        <w:rPr>
          <w:szCs w:val="22"/>
        </w:rPr>
        <w:t>.</w:t>
      </w:r>
      <w:proofErr w:type="spellStart"/>
      <w:r w:rsidRPr="00E67C17">
        <w:rPr>
          <w:szCs w:val="22"/>
          <w:lang w:val="en-US"/>
        </w:rPr>
        <w:t>ru</w:t>
      </w:r>
      <w:proofErr w:type="spellEnd"/>
      <w:r w:rsidRPr="00E67C17">
        <w:rPr>
          <w:szCs w:val="22"/>
        </w:rPr>
        <w:t>/943523/</w:t>
      </w:r>
      <w:proofErr w:type="spellStart"/>
      <w:r w:rsidRPr="00E67C17">
        <w:rPr>
          <w:szCs w:val="22"/>
          <w:lang w:val="en-US"/>
        </w:rPr>
        <w:t>seagate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vozrogdaet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torgovuyu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marku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maxtor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dlya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vneshnih</w:t>
      </w:r>
      <w:proofErr w:type="spellEnd"/>
      <w:r w:rsidRPr="00E67C17">
        <w:rPr>
          <w:szCs w:val="22"/>
        </w:rPr>
        <w:t>-</w:t>
      </w:r>
      <w:proofErr w:type="spellStart"/>
      <w:r w:rsidRPr="00E67C17">
        <w:rPr>
          <w:szCs w:val="22"/>
          <w:lang w:val="en-US"/>
        </w:rPr>
        <w:t>nakopiteley</w:t>
      </w:r>
      <w:proofErr w:type="spellEnd"/>
      <w:r w:rsidRPr="00E67C17">
        <w:rPr>
          <w:szCs w:val="22"/>
        </w:rPr>
        <w:t xml:space="preserve"> (дата обращения: 25.02.2023). </w:t>
      </w:r>
    </w:p>
    <w:p w14:paraId="5C37C85E" w14:textId="741726CA" w:rsidR="00C97AD1" w:rsidRPr="00C97AD1" w:rsidRDefault="00C97AD1" w:rsidP="00E67C17">
      <w:pPr>
        <w:pStyle w:val="aff1"/>
        <w:numPr>
          <w:ilvl w:val="0"/>
          <w:numId w:val="31"/>
        </w:numPr>
      </w:pPr>
      <w:r>
        <w:rPr>
          <w:szCs w:val="22"/>
          <w:lang w:val="en-US"/>
        </w:rPr>
        <w:t>Seagate</w:t>
      </w:r>
      <w:r w:rsidRPr="00C97AD1">
        <w:rPr>
          <w:szCs w:val="22"/>
        </w:rPr>
        <w:t xml:space="preserve"> </w:t>
      </w:r>
      <w:r>
        <w:rPr>
          <w:szCs w:val="22"/>
        </w:rPr>
        <w:t>покупает</w:t>
      </w:r>
      <w:r w:rsidRPr="00C97AD1">
        <w:rPr>
          <w:szCs w:val="22"/>
        </w:rPr>
        <w:t xml:space="preserve"> </w:t>
      </w:r>
      <w:r>
        <w:rPr>
          <w:szCs w:val="22"/>
          <w:lang w:val="en-US"/>
        </w:rPr>
        <w:t>Maxtor</w:t>
      </w:r>
      <w:r w:rsidRPr="00C97AD1">
        <w:rPr>
          <w:szCs w:val="22"/>
        </w:rPr>
        <w:t xml:space="preserve"> [</w:t>
      </w:r>
      <w:r w:rsidRPr="00872304">
        <w:rPr>
          <w:szCs w:val="22"/>
        </w:rPr>
        <w:t>Электронный</w:t>
      </w:r>
      <w:r w:rsidRPr="00C97AD1">
        <w:rPr>
          <w:szCs w:val="22"/>
        </w:rPr>
        <w:t xml:space="preserve"> </w:t>
      </w:r>
      <w:r w:rsidRPr="00872304">
        <w:rPr>
          <w:szCs w:val="22"/>
        </w:rPr>
        <w:t>ресурс</w:t>
      </w:r>
      <w:r w:rsidRPr="00C97AD1">
        <w:rPr>
          <w:szCs w:val="22"/>
        </w:rPr>
        <w:t xml:space="preserve">] // </w:t>
      </w:r>
      <w:r>
        <w:rPr>
          <w:szCs w:val="22"/>
          <w:lang w:val="en-US"/>
        </w:rPr>
        <w:t>Clockers</w:t>
      </w:r>
      <w:r w:rsidRPr="00C97AD1">
        <w:rPr>
          <w:szCs w:val="22"/>
        </w:rPr>
        <w:t>. 2005</w:t>
      </w:r>
      <w:r w:rsidRPr="007B7FBD">
        <w:rPr>
          <w:szCs w:val="22"/>
        </w:rPr>
        <w:t>.</w:t>
      </w:r>
      <w:r w:rsidRPr="00C97AD1">
        <w:rPr>
          <w:szCs w:val="22"/>
        </w:rPr>
        <w:t xml:space="preserve"> </w:t>
      </w:r>
      <w:r>
        <w:rPr>
          <w:szCs w:val="22"/>
          <w:lang w:val="en-US"/>
        </w:rPr>
        <w:t>URL</w:t>
      </w:r>
      <w:r w:rsidRPr="00C97AD1">
        <w:rPr>
          <w:szCs w:val="22"/>
        </w:rPr>
        <w:t xml:space="preserve">: </w:t>
      </w:r>
      <w:r w:rsidRPr="00C97AD1">
        <w:rPr>
          <w:lang w:val="en-US"/>
        </w:rPr>
        <w:t>https</w:t>
      </w:r>
      <w:r w:rsidRPr="00C97AD1">
        <w:t>://</w:t>
      </w:r>
      <w:proofErr w:type="spellStart"/>
      <w:r w:rsidRPr="00C97AD1">
        <w:rPr>
          <w:lang w:val="en-US"/>
        </w:rPr>
        <w:t>overclockers</w:t>
      </w:r>
      <w:proofErr w:type="spellEnd"/>
      <w:r w:rsidRPr="00C97AD1">
        <w:t>.</w:t>
      </w:r>
      <w:proofErr w:type="spellStart"/>
      <w:r w:rsidRPr="00C97AD1">
        <w:rPr>
          <w:lang w:val="en-US"/>
        </w:rPr>
        <w:t>ru</w:t>
      </w:r>
      <w:proofErr w:type="spellEnd"/>
      <w:r w:rsidRPr="00C97AD1">
        <w:t>/</w:t>
      </w:r>
      <w:proofErr w:type="spellStart"/>
      <w:r w:rsidRPr="00C97AD1">
        <w:rPr>
          <w:lang w:val="en-US"/>
        </w:rPr>
        <w:t>hardnews</w:t>
      </w:r>
      <w:proofErr w:type="spellEnd"/>
      <w:r w:rsidRPr="00C97AD1">
        <w:t>/</w:t>
      </w:r>
      <w:r w:rsidRPr="00C97AD1">
        <w:rPr>
          <w:lang w:val="en-US"/>
        </w:rPr>
        <w:t>show</w:t>
      </w:r>
      <w:r w:rsidRPr="00C97AD1">
        <w:t>/20931/</w:t>
      </w:r>
      <w:r w:rsidRPr="00C97AD1">
        <w:rPr>
          <w:lang w:val="en-US"/>
        </w:rPr>
        <w:t>Seagate</w:t>
      </w:r>
      <w:r w:rsidRPr="00C97AD1">
        <w:t>_</w:t>
      </w:r>
      <w:proofErr w:type="spellStart"/>
      <w:r w:rsidRPr="00C97AD1">
        <w:rPr>
          <w:lang w:val="en-US"/>
        </w:rPr>
        <w:t>pokupaet</w:t>
      </w:r>
      <w:proofErr w:type="spellEnd"/>
      <w:r w:rsidRPr="00C97AD1">
        <w:t>_</w:t>
      </w:r>
      <w:r w:rsidRPr="00C97AD1">
        <w:rPr>
          <w:lang w:val="en-US"/>
        </w:rPr>
        <w:t>Maxtor</w:t>
      </w:r>
      <w:r w:rsidRPr="00C97AD1">
        <w:t>_</w:t>
      </w:r>
      <w:proofErr w:type="spellStart"/>
      <w:r w:rsidRPr="00C97AD1">
        <w:rPr>
          <w:lang w:val="en-US"/>
        </w:rPr>
        <w:t>konkurentov</w:t>
      </w:r>
      <w:proofErr w:type="spellEnd"/>
      <w:r w:rsidRPr="00C97AD1">
        <w:t>_</w:t>
      </w:r>
      <w:proofErr w:type="spellStart"/>
      <w:r w:rsidRPr="00C97AD1">
        <w:rPr>
          <w:lang w:val="en-US"/>
        </w:rPr>
        <w:t>stanovitsya</w:t>
      </w:r>
      <w:proofErr w:type="spellEnd"/>
      <w:r w:rsidRPr="00C97AD1">
        <w:t>_</w:t>
      </w:r>
      <w:proofErr w:type="spellStart"/>
      <w:r w:rsidRPr="00C97AD1">
        <w:rPr>
          <w:lang w:val="en-US"/>
        </w:rPr>
        <w:t>menshe</w:t>
      </w:r>
      <w:proofErr w:type="spellEnd"/>
      <w:r w:rsidRPr="00C97AD1">
        <w:t xml:space="preserve"> (</w:t>
      </w:r>
      <w:r>
        <w:t>дата обращения</w:t>
      </w:r>
      <w:r w:rsidRPr="00C97AD1">
        <w:t xml:space="preserve">: </w:t>
      </w:r>
      <w:r>
        <w:t>30</w:t>
      </w:r>
      <w:r w:rsidRPr="00C97AD1">
        <w:t>.04.2023)</w:t>
      </w:r>
    </w:p>
    <w:p w14:paraId="3C0AA03E" w14:textId="762D0A6A" w:rsidR="00872304" w:rsidRPr="00C97AD1" w:rsidRDefault="00872304" w:rsidP="00872304">
      <w:pPr>
        <w:pStyle w:val="aff1"/>
        <w:numPr>
          <w:ilvl w:val="0"/>
          <w:numId w:val="31"/>
        </w:numPr>
      </w:pPr>
      <w:r w:rsidRPr="00872304">
        <w:rPr>
          <w:szCs w:val="22"/>
          <w:lang w:val="en-US"/>
        </w:rPr>
        <w:t>Seagate</w:t>
      </w:r>
      <w:r w:rsidRPr="00872304">
        <w:rPr>
          <w:szCs w:val="22"/>
        </w:rPr>
        <w:t xml:space="preserve"> проглотила </w:t>
      </w:r>
      <w:r w:rsidRPr="00872304">
        <w:rPr>
          <w:szCs w:val="22"/>
          <w:lang w:val="en-US"/>
        </w:rPr>
        <w:t>Maxtor</w:t>
      </w:r>
      <w:r w:rsidRPr="00872304">
        <w:rPr>
          <w:szCs w:val="22"/>
        </w:rPr>
        <w:t xml:space="preserve"> [Электронный ресурс] // </w:t>
      </w:r>
      <w:proofErr w:type="spellStart"/>
      <w:r w:rsidRPr="00872304">
        <w:rPr>
          <w:szCs w:val="22"/>
          <w:lang w:val="en-US"/>
        </w:rPr>
        <w:t>Cnews</w:t>
      </w:r>
      <w:proofErr w:type="spellEnd"/>
      <w:r w:rsidRPr="00872304">
        <w:rPr>
          <w:szCs w:val="22"/>
        </w:rPr>
        <w:t xml:space="preserve">. 2006. </w:t>
      </w:r>
      <w:r w:rsidRPr="00872304">
        <w:rPr>
          <w:szCs w:val="22"/>
          <w:lang w:val="en-US"/>
        </w:rPr>
        <w:t>URL</w:t>
      </w:r>
      <w:r w:rsidRPr="00872304">
        <w:rPr>
          <w:szCs w:val="22"/>
        </w:rPr>
        <w:t xml:space="preserve">: </w:t>
      </w:r>
      <w:r w:rsidRPr="00872304">
        <w:rPr>
          <w:szCs w:val="22"/>
          <w:lang w:val="en-US"/>
        </w:rPr>
        <w:t>https</w:t>
      </w:r>
      <w:r w:rsidRPr="00872304">
        <w:rPr>
          <w:szCs w:val="22"/>
        </w:rPr>
        <w:t>://</w:t>
      </w:r>
      <w:r w:rsidRPr="00872304">
        <w:rPr>
          <w:szCs w:val="22"/>
          <w:lang w:val="en-US"/>
        </w:rPr>
        <w:t>www</w:t>
      </w:r>
      <w:r w:rsidRPr="00872304">
        <w:rPr>
          <w:szCs w:val="22"/>
        </w:rPr>
        <w:t>.</w:t>
      </w:r>
      <w:proofErr w:type="spellStart"/>
      <w:r w:rsidRPr="00872304">
        <w:rPr>
          <w:szCs w:val="22"/>
          <w:lang w:val="en-US"/>
        </w:rPr>
        <w:t>cnews</w:t>
      </w:r>
      <w:proofErr w:type="spellEnd"/>
      <w:r w:rsidRPr="00872304">
        <w:rPr>
          <w:szCs w:val="22"/>
        </w:rPr>
        <w:t>.</w:t>
      </w:r>
      <w:proofErr w:type="spellStart"/>
      <w:r w:rsidRPr="00872304">
        <w:rPr>
          <w:szCs w:val="22"/>
          <w:lang w:val="en-US"/>
        </w:rPr>
        <w:t>ru</w:t>
      </w:r>
      <w:proofErr w:type="spellEnd"/>
      <w:r w:rsidRPr="00872304">
        <w:rPr>
          <w:szCs w:val="22"/>
        </w:rPr>
        <w:t>/</w:t>
      </w:r>
      <w:r w:rsidRPr="00872304">
        <w:rPr>
          <w:szCs w:val="22"/>
          <w:lang w:val="en-US"/>
        </w:rPr>
        <w:t>news</w:t>
      </w:r>
      <w:r w:rsidRPr="00872304">
        <w:rPr>
          <w:szCs w:val="22"/>
        </w:rPr>
        <w:t>/</w:t>
      </w:r>
      <w:r w:rsidRPr="00872304">
        <w:rPr>
          <w:szCs w:val="22"/>
          <w:lang w:val="en-US"/>
        </w:rPr>
        <w:t>top</w:t>
      </w:r>
      <w:r w:rsidRPr="00872304">
        <w:rPr>
          <w:szCs w:val="22"/>
        </w:rPr>
        <w:t>/</w:t>
      </w:r>
      <w:proofErr w:type="spellStart"/>
      <w:r w:rsidRPr="00872304">
        <w:rPr>
          <w:szCs w:val="22"/>
          <w:lang w:val="en-US"/>
        </w:rPr>
        <w:t>seagate</w:t>
      </w:r>
      <w:proofErr w:type="spellEnd"/>
      <w:r w:rsidRPr="00872304">
        <w:rPr>
          <w:szCs w:val="22"/>
        </w:rPr>
        <w:t>_</w:t>
      </w:r>
      <w:proofErr w:type="spellStart"/>
      <w:r w:rsidRPr="00872304">
        <w:rPr>
          <w:szCs w:val="22"/>
          <w:lang w:val="en-US"/>
        </w:rPr>
        <w:t>proglotila</w:t>
      </w:r>
      <w:proofErr w:type="spellEnd"/>
      <w:r w:rsidRPr="00872304">
        <w:rPr>
          <w:szCs w:val="22"/>
        </w:rPr>
        <w:t>_</w:t>
      </w:r>
      <w:proofErr w:type="spellStart"/>
      <w:r w:rsidRPr="00872304">
        <w:rPr>
          <w:szCs w:val="22"/>
          <w:lang w:val="en-US"/>
        </w:rPr>
        <w:t>maxtor</w:t>
      </w:r>
      <w:proofErr w:type="spellEnd"/>
      <w:r w:rsidRPr="00872304">
        <w:rPr>
          <w:szCs w:val="22"/>
        </w:rPr>
        <w:t xml:space="preserve"> (дата обращения: 25.02.2023). </w:t>
      </w:r>
    </w:p>
    <w:p w14:paraId="50884058" w14:textId="7FE5F617" w:rsidR="00175F4C" w:rsidRDefault="00175F4C" w:rsidP="00175F4C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175F4C">
        <w:rPr>
          <w:lang w:val="en-US"/>
        </w:rPr>
        <w:t>Timmers</w:t>
      </w:r>
      <w:proofErr w:type="spellEnd"/>
      <w:r w:rsidRPr="00175F4C">
        <w:rPr>
          <w:lang w:val="en-US"/>
        </w:rPr>
        <w:t xml:space="preserve"> P. Business models for electronic markets // Journal on Electronic Markets. – 1998 г. – No. 4: Vol. 24. - P. 235-241.</w:t>
      </w:r>
    </w:p>
    <w:p w14:paraId="341EDBF3" w14:textId="11958E43" w:rsidR="00856CBB" w:rsidRDefault="00856CBB" w:rsidP="00175F4C">
      <w:pPr>
        <w:pStyle w:val="aff1"/>
        <w:numPr>
          <w:ilvl w:val="0"/>
          <w:numId w:val="31"/>
        </w:numPr>
      </w:pPr>
      <w:r>
        <w:rPr>
          <w:lang w:val="en-US"/>
        </w:rPr>
        <w:t>THG</w:t>
      </w:r>
      <w:r w:rsidRPr="00F82E44">
        <w:t xml:space="preserve">, </w:t>
      </w:r>
      <w:r>
        <w:t>Жесткие диски за последние 15 лет</w:t>
      </w:r>
      <w:r w:rsidRPr="00856CBB">
        <w:t xml:space="preserve">: </w:t>
      </w:r>
      <w:r>
        <w:t xml:space="preserve">скорость и емкость </w:t>
      </w:r>
      <w:r w:rsidRPr="00856CBB">
        <w:t xml:space="preserve">// </w:t>
      </w:r>
      <w:r>
        <w:rPr>
          <w:lang w:val="en-US"/>
        </w:rPr>
        <w:t>Tom</w:t>
      </w:r>
      <w:r w:rsidRPr="00F82E44">
        <w:t>’</w:t>
      </w:r>
      <w:r>
        <w:rPr>
          <w:lang w:val="en-US"/>
        </w:rPr>
        <w:t>s</w:t>
      </w:r>
      <w:r w:rsidRPr="00F82E44">
        <w:t xml:space="preserve"> </w:t>
      </w:r>
      <w:r>
        <w:rPr>
          <w:lang w:val="en-US"/>
        </w:rPr>
        <w:t>Hardware</w:t>
      </w:r>
      <w:r w:rsidRPr="00F82E44">
        <w:t xml:space="preserve"> </w:t>
      </w:r>
      <w:r>
        <w:rPr>
          <w:lang w:val="en-US"/>
        </w:rPr>
        <w:t>guide</w:t>
      </w:r>
      <w:r w:rsidRPr="00856CBB">
        <w:t xml:space="preserve">. – </w:t>
      </w:r>
      <w:r w:rsidRPr="00F82E44">
        <w:t>2006</w:t>
      </w:r>
      <w:r w:rsidRPr="00856CBB">
        <w:t xml:space="preserve">. </w:t>
      </w:r>
    </w:p>
    <w:p w14:paraId="317F5E16" w14:textId="61A65DCD" w:rsidR="00A633D3" w:rsidRPr="00A633D3" w:rsidRDefault="00A633D3" w:rsidP="00A633D3">
      <w:pPr>
        <w:pStyle w:val="a4"/>
        <w:keepLines/>
        <w:numPr>
          <w:ilvl w:val="0"/>
          <w:numId w:val="31"/>
        </w:numPr>
        <w:spacing w:after="0"/>
      </w:pPr>
      <w:r w:rsidRPr="00A633D3">
        <w:rPr>
          <w:color w:val="000000" w:themeColor="text1"/>
          <w:lang w:val="en-US"/>
        </w:rPr>
        <w:t>U. S. Securities and Exchange Commission: [</w:t>
      </w:r>
      <w:r w:rsidRPr="00A633D3">
        <w:rPr>
          <w:color w:val="000000" w:themeColor="text1"/>
        </w:rPr>
        <w:t>сайт</w:t>
      </w:r>
      <w:r w:rsidRPr="00A633D3">
        <w:rPr>
          <w:color w:val="000000" w:themeColor="text1"/>
          <w:lang w:val="en-US"/>
        </w:rPr>
        <w:t>]. URL</w:t>
      </w:r>
      <w:r w:rsidRPr="00A633D3">
        <w:rPr>
          <w:color w:val="000000" w:themeColor="text1"/>
        </w:rPr>
        <w:t xml:space="preserve">: </w:t>
      </w:r>
      <w:hyperlink r:id="rId30" w:history="1">
        <w:r w:rsidRPr="00A633D3">
          <w:rPr>
            <w:rStyle w:val="af6"/>
            <w:lang w:val="en-US"/>
          </w:rPr>
          <w:t>https</w:t>
        </w:r>
        <w:r w:rsidRPr="00A633D3">
          <w:rPr>
            <w:rStyle w:val="af6"/>
          </w:rPr>
          <w:t>://</w:t>
        </w:r>
        <w:r w:rsidRPr="00A633D3">
          <w:rPr>
            <w:rStyle w:val="af6"/>
            <w:lang w:val="en-US"/>
          </w:rPr>
          <w:t>www</w:t>
        </w:r>
        <w:r w:rsidRPr="00A633D3">
          <w:rPr>
            <w:rStyle w:val="af6"/>
          </w:rPr>
          <w:t>.</w:t>
        </w:r>
        <w:r w:rsidRPr="00A633D3">
          <w:rPr>
            <w:rStyle w:val="af6"/>
            <w:lang w:val="en-US"/>
          </w:rPr>
          <w:t>sec</w:t>
        </w:r>
        <w:r w:rsidRPr="00A633D3">
          <w:rPr>
            <w:rStyle w:val="af6"/>
          </w:rPr>
          <w:t>.</w:t>
        </w:r>
        <w:r w:rsidRPr="00A633D3">
          <w:rPr>
            <w:rStyle w:val="af6"/>
            <w:lang w:val="en-US"/>
          </w:rPr>
          <w:t>gov</w:t>
        </w:r>
      </w:hyperlink>
      <w:r w:rsidRPr="00A633D3">
        <w:rPr>
          <w:color w:val="000000" w:themeColor="text1"/>
        </w:rPr>
        <w:t xml:space="preserve"> (дата обращения: 10.03.2023). </w:t>
      </w:r>
    </w:p>
    <w:p w14:paraId="3D0A67DF" w14:textId="375798FD" w:rsidR="00175F4C" w:rsidRDefault="00183274" w:rsidP="00175F4C">
      <w:pPr>
        <w:pStyle w:val="aff1"/>
        <w:numPr>
          <w:ilvl w:val="0"/>
          <w:numId w:val="31"/>
        </w:numPr>
        <w:rPr>
          <w:lang w:val="en-US"/>
        </w:rPr>
      </w:pPr>
      <w:r w:rsidRPr="00A633D3">
        <w:rPr>
          <w:lang w:val="en-US"/>
        </w:rPr>
        <w:t xml:space="preserve">W. </w:t>
      </w:r>
      <w:proofErr w:type="spellStart"/>
      <w:r w:rsidRPr="00A633D3">
        <w:rPr>
          <w:lang w:val="en-US"/>
        </w:rPr>
        <w:t>Margrabe</w:t>
      </w:r>
      <w:proofErr w:type="spellEnd"/>
      <w:r w:rsidRPr="00A633D3">
        <w:rPr>
          <w:lang w:val="en-US"/>
        </w:rPr>
        <w:t>, ‘‘The Value of an Option to Exchange One Asset for Another,’’ Journal of Finance, 33</w:t>
      </w:r>
      <w:r w:rsidR="005655D0" w:rsidRPr="00A633D3">
        <w:rPr>
          <w:lang w:val="en-US"/>
        </w:rPr>
        <w:t>. –</w:t>
      </w:r>
      <w:r w:rsidRPr="00A633D3">
        <w:rPr>
          <w:lang w:val="en-US"/>
        </w:rPr>
        <w:t>1978: 177–86</w:t>
      </w:r>
    </w:p>
    <w:p w14:paraId="3694E306" w14:textId="135D6B3E" w:rsidR="00FE33CF" w:rsidRPr="007B7FBD" w:rsidRDefault="00FE33CF" w:rsidP="00175F4C">
      <w:pPr>
        <w:pStyle w:val="aff1"/>
        <w:numPr>
          <w:ilvl w:val="0"/>
          <w:numId w:val="31"/>
        </w:numPr>
        <w:rPr>
          <w:lang w:val="en-US"/>
        </w:rPr>
      </w:pPr>
      <w:r>
        <w:rPr>
          <w:lang w:val="en-US"/>
        </w:rPr>
        <w:t>Western</w:t>
      </w:r>
      <w:r w:rsidRPr="00FE33CF">
        <w:rPr>
          <w:lang w:val="en-US"/>
        </w:rPr>
        <w:t xml:space="preserve"> </w:t>
      </w:r>
      <w:r>
        <w:rPr>
          <w:lang w:val="en-US"/>
        </w:rPr>
        <w:t>Digital</w:t>
      </w:r>
      <w:r w:rsidRPr="00FE33CF">
        <w:rPr>
          <w:lang w:val="en-US"/>
        </w:rPr>
        <w:t xml:space="preserve"> </w:t>
      </w:r>
      <w:r>
        <w:rPr>
          <w:lang w:val="en-US"/>
        </w:rPr>
        <w:t xml:space="preserve">History. </w:t>
      </w:r>
      <w:r w:rsidRPr="007B7FBD">
        <w:rPr>
          <w:lang w:val="en-US"/>
        </w:rPr>
        <w:t>[</w:t>
      </w:r>
      <w:r w:rsidRPr="00E67C17">
        <w:t>Электронный</w:t>
      </w:r>
      <w:r w:rsidRPr="007B7FBD">
        <w:rPr>
          <w:lang w:val="en-US"/>
        </w:rPr>
        <w:t xml:space="preserve"> </w:t>
      </w:r>
      <w:r w:rsidRPr="00E67C17">
        <w:t>ресурс</w:t>
      </w:r>
      <w:r w:rsidRPr="007B7FBD">
        <w:rPr>
          <w:lang w:val="en-US"/>
        </w:rPr>
        <w:t xml:space="preserve">] // </w:t>
      </w:r>
      <w:r>
        <w:rPr>
          <w:lang w:val="en-US"/>
        </w:rPr>
        <w:t>Zippia</w:t>
      </w:r>
      <w:r w:rsidRPr="007B7FBD">
        <w:rPr>
          <w:lang w:val="en-US"/>
        </w:rPr>
        <w:t>.</w:t>
      </w:r>
      <w:r>
        <w:rPr>
          <w:lang w:val="en-US"/>
        </w:rPr>
        <w:t>com</w:t>
      </w:r>
      <w:r w:rsidRPr="007B7FBD">
        <w:rPr>
          <w:lang w:val="en-US"/>
        </w:rPr>
        <w:t xml:space="preserve">. </w:t>
      </w:r>
      <w:r>
        <w:rPr>
          <w:lang w:val="en-US"/>
        </w:rPr>
        <w:t>URL</w:t>
      </w:r>
      <w:r w:rsidRPr="007B7FBD">
        <w:rPr>
          <w:lang w:val="en-US"/>
        </w:rPr>
        <w:t>: https://www.zippia.com/western-digital-careers-12753/history/ (</w:t>
      </w:r>
      <w:r>
        <w:t>дата</w:t>
      </w:r>
      <w:r w:rsidRPr="007B7FBD">
        <w:rPr>
          <w:lang w:val="en-US"/>
        </w:rPr>
        <w:t xml:space="preserve"> </w:t>
      </w:r>
      <w:r>
        <w:t>обращения</w:t>
      </w:r>
      <w:r w:rsidRPr="007B7FBD">
        <w:rPr>
          <w:lang w:val="en-US"/>
        </w:rPr>
        <w:t>: 10.04.2023)</w:t>
      </w:r>
    </w:p>
    <w:p w14:paraId="1282270E" w14:textId="4FEA7315" w:rsidR="00175F4C" w:rsidRPr="00A633D3" w:rsidRDefault="009C50FF" w:rsidP="00175F4C">
      <w:pPr>
        <w:pStyle w:val="aff1"/>
        <w:numPr>
          <w:ilvl w:val="0"/>
          <w:numId w:val="31"/>
        </w:numPr>
        <w:rPr>
          <w:lang w:val="en-US"/>
        </w:rPr>
      </w:pPr>
      <w:r w:rsidRPr="00A633D3">
        <w:rPr>
          <w:lang w:val="en-US"/>
        </w:rPr>
        <w:t>Wirtz B. W. Business model management //Design–</w:t>
      </w:r>
      <w:proofErr w:type="spellStart"/>
      <w:r w:rsidRPr="00A633D3">
        <w:rPr>
          <w:lang w:val="en-US"/>
        </w:rPr>
        <w:t>Instrumente</w:t>
      </w:r>
      <w:proofErr w:type="spellEnd"/>
      <w:r w:rsidRPr="00A633D3">
        <w:rPr>
          <w:lang w:val="en-US"/>
        </w:rPr>
        <w:t>–</w:t>
      </w:r>
      <w:proofErr w:type="spellStart"/>
      <w:r w:rsidRPr="00A633D3">
        <w:rPr>
          <w:lang w:val="en-US"/>
        </w:rPr>
        <w:t>Erfolgsfaktoren</w:t>
      </w:r>
      <w:proofErr w:type="spellEnd"/>
      <w:r w:rsidRPr="00A633D3">
        <w:rPr>
          <w:lang w:val="en-US"/>
        </w:rPr>
        <w:t xml:space="preserve"> von </w:t>
      </w:r>
      <w:proofErr w:type="spellStart"/>
      <w:r w:rsidRPr="00A633D3">
        <w:rPr>
          <w:lang w:val="en-US"/>
        </w:rPr>
        <w:t>Geschäftsmodellen</w:t>
      </w:r>
      <w:proofErr w:type="spellEnd"/>
      <w:r w:rsidRPr="00A633D3">
        <w:rPr>
          <w:lang w:val="en-US"/>
        </w:rPr>
        <w:t>. – 2011. – Vol. 2</w:t>
      </w:r>
    </w:p>
    <w:p w14:paraId="06720E12" w14:textId="77777777" w:rsidR="00A633D3" w:rsidRPr="00A633D3" w:rsidRDefault="00A633D3" w:rsidP="00A633D3">
      <w:pPr>
        <w:pStyle w:val="a4"/>
        <w:keepLines/>
        <w:numPr>
          <w:ilvl w:val="0"/>
          <w:numId w:val="31"/>
        </w:numPr>
        <w:spacing w:after="0"/>
      </w:pPr>
      <w:r w:rsidRPr="00A633D3">
        <w:rPr>
          <w:color w:val="000000" w:themeColor="text1"/>
          <w:lang w:val="en-US"/>
        </w:rPr>
        <w:t>Yahoo</w:t>
      </w:r>
      <w:r w:rsidRPr="007B7FBD">
        <w:rPr>
          <w:color w:val="000000" w:themeColor="text1"/>
        </w:rPr>
        <w:t xml:space="preserve"> </w:t>
      </w:r>
      <w:r w:rsidRPr="00A633D3">
        <w:rPr>
          <w:color w:val="000000" w:themeColor="text1"/>
          <w:lang w:val="en-US"/>
        </w:rPr>
        <w:t>Finance</w:t>
      </w:r>
      <w:r w:rsidRPr="007B7FBD">
        <w:rPr>
          <w:color w:val="000000" w:themeColor="text1"/>
        </w:rPr>
        <w:t>: [</w:t>
      </w:r>
      <w:r w:rsidRPr="00A633D3">
        <w:rPr>
          <w:color w:val="000000" w:themeColor="text1"/>
        </w:rPr>
        <w:t>сайт</w:t>
      </w:r>
      <w:r w:rsidRPr="007B7FBD">
        <w:rPr>
          <w:color w:val="000000" w:themeColor="text1"/>
        </w:rPr>
        <w:t xml:space="preserve">]. </w:t>
      </w:r>
      <w:r w:rsidRPr="00A633D3">
        <w:rPr>
          <w:color w:val="000000" w:themeColor="text1"/>
          <w:lang w:val="en-US"/>
        </w:rPr>
        <w:t>URL</w:t>
      </w:r>
      <w:r w:rsidRPr="00A633D3">
        <w:rPr>
          <w:color w:val="000000" w:themeColor="text1"/>
        </w:rPr>
        <w:t xml:space="preserve">: </w:t>
      </w:r>
      <w:hyperlink r:id="rId31" w:history="1">
        <w:r w:rsidRPr="00A633D3">
          <w:rPr>
            <w:rStyle w:val="af6"/>
            <w:lang w:val="en-US"/>
          </w:rPr>
          <w:t>https</w:t>
        </w:r>
        <w:r w:rsidRPr="00A633D3">
          <w:rPr>
            <w:rStyle w:val="af6"/>
          </w:rPr>
          <w:t>://</w:t>
        </w:r>
        <w:r w:rsidRPr="00A633D3">
          <w:rPr>
            <w:rStyle w:val="af6"/>
            <w:lang w:val="en-US"/>
          </w:rPr>
          <w:t>finance</w:t>
        </w:r>
        <w:r w:rsidRPr="00A633D3">
          <w:rPr>
            <w:rStyle w:val="af6"/>
          </w:rPr>
          <w:t>.</w:t>
        </w:r>
        <w:r w:rsidRPr="00A633D3">
          <w:rPr>
            <w:rStyle w:val="af6"/>
            <w:lang w:val="en-US"/>
          </w:rPr>
          <w:t>yahoo</w:t>
        </w:r>
        <w:r w:rsidRPr="00A633D3">
          <w:rPr>
            <w:rStyle w:val="af6"/>
          </w:rPr>
          <w:t>.</w:t>
        </w:r>
        <w:r w:rsidRPr="00A633D3">
          <w:rPr>
            <w:rStyle w:val="af6"/>
            <w:lang w:val="en-US"/>
          </w:rPr>
          <w:t>com</w:t>
        </w:r>
      </w:hyperlink>
      <w:r w:rsidRPr="00A633D3">
        <w:rPr>
          <w:color w:val="000000" w:themeColor="text1"/>
        </w:rPr>
        <w:t xml:space="preserve"> (дата обращения: 02.03.2023). </w:t>
      </w:r>
    </w:p>
    <w:p w14:paraId="1487790E" w14:textId="77777777" w:rsidR="00E67C17" w:rsidRPr="00A633D3" w:rsidRDefault="00455B73" w:rsidP="00E67C17">
      <w:pPr>
        <w:pStyle w:val="aff1"/>
        <w:numPr>
          <w:ilvl w:val="0"/>
          <w:numId w:val="31"/>
        </w:numPr>
        <w:rPr>
          <w:lang w:val="en-US"/>
        </w:rPr>
      </w:pPr>
      <w:proofErr w:type="spellStart"/>
      <w:r w:rsidRPr="00A633D3">
        <w:rPr>
          <w:lang w:val="en-US"/>
        </w:rPr>
        <w:lastRenderedPageBreak/>
        <w:t>Zott</w:t>
      </w:r>
      <w:proofErr w:type="spellEnd"/>
      <w:r w:rsidRPr="00A633D3">
        <w:rPr>
          <w:lang w:val="en-US"/>
        </w:rPr>
        <w:t xml:space="preserve"> C., Amit R., Massa L. The business model: recent developments and future research //Journal of management. – 2011. – </w:t>
      </w:r>
      <w:r w:rsidR="00D95B6A" w:rsidRPr="00A633D3">
        <w:rPr>
          <w:lang w:val="en-US"/>
        </w:rPr>
        <w:t>Vol</w:t>
      </w:r>
      <w:r w:rsidRPr="00A633D3">
        <w:rPr>
          <w:lang w:val="en-US"/>
        </w:rPr>
        <w:t xml:space="preserve">. 37. – </w:t>
      </w:r>
      <w:r w:rsidR="00D95B6A" w:rsidRPr="00A633D3">
        <w:rPr>
          <w:lang w:val="en-US"/>
        </w:rPr>
        <w:t>No</w:t>
      </w:r>
      <w:r w:rsidRPr="00A633D3">
        <w:rPr>
          <w:lang w:val="en-US"/>
        </w:rPr>
        <w:t xml:space="preserve">. 4. – </w:t>
      </w:r>
      <w:r w:rsidR="00D95B6A" w:rsidRPr="00A633D3">
        <w:rPr>
          <w:lang w:val="en-US"/>
        </w:rPr>
        <w:t>P</w:t>
      </w:r>
      <w:r w:rsidRPr="00A633D3">
        <w:rPr>
          <w:lang w:val="en-US"/>
        </w:rPr>
        <w:t xml:space="preserve">. </w:t>
      </w:r>
      <w:r w:rsidR="00F57DD2" w:rsidRPr="00A633D3">
        <w:rPr>
          <w:lang w:val="en-US"/>
        </w:rPr>
        <w:t>1019–1042</w:t>
      </w:r>
    </w:p>
    <w:p w14:paraId="6024A1EF" w14:textId="0E4E09B1" w:rsidR="00E67C17" w:rsidRDefault="00872304" w:rsidP="00E67C17">
      <w:pPr>
        <w:pStyle w:val="aff1"/>
        <w:numPr>
          <w:ilvl w:val="0"/>
          <w:numId w:val="31"/>
        </w:numPr>
      </w:pPr>
      <w:r w:rsidRPr="00E67C17">
        <w:t xml:space="preserve">Анализ акций компании </w:t>
      </w:r>
      <w:proofErr w:type="spellStart"/>
      <w:r w:rsidRPr="00E67C17">
        <w:t>Квантум</w:t>
      </w:r>
      <w:proofErr w:type="spellEnd"/>
      <w:r w:rsidR="00D62AAD" w:rsidRPr="00FE33CF">
        <w:t>.</w:t>
      </w:r>
      <w:r w:rsidRPr="00E67C17">
        <w:t xml:space="preserve"> [</w:t>
      </w:r>
      <w:r w:rsidR="00E67C17" w:rsidRPr="00E67C17">
        <w:t>Э</w:t>
      </w:r>
      <w:r w:rsidRPr="00E67C17">
        <w:t>лектронный ресурс]</w:t>
      </w:r>
      <w:r w:rsidR="00E67C17">
        <w:t xml:space="preserve"> //</w:t>
      </w:r>
      <w:r w:rsidR="00FE33CF">
        <w:t xml:space="preserve"> </w:t>
      </w:r>
      <w:r w:rsidR="00E67C17">
        <w:rPr>
          <w:lang w:val="en-US"/>
        </w:rPr>
        <w:t>Investing</w:t>
      </w:r>
      <w:r w:rsidR="00E67C17" w:rsidRPr="00E67C17">
        <w:t>.</w:t>
      </w:r>
      <w:r w:rsidR="00E67C17">
        <w:rPr>
          <w:lang w:val="en-US"/>
        </w:rPr>
        <w:t>com</w:t>
      </w:r>
      <w:r w:rsidR="00E67C17" w:rsidRPr="00E67C17">
        <w:t>.</w:t>
      </w:r>
      <w:r w:rsidRPr="00E67C17">
        <w:t xml:space="preserve"> URL: </w:t>
      </w:r>
      <w:hyperlink r:id="rId32" w:history="1">
        <w:r w:rsidRPr="00E67C17">
          <w:t>https://ru.investing.com/equities/quantum-corp?ysclid=lf9dgiuwob887983913</w:t>
        </w:r>
      </w:hyperlink>
      <w:r w:rsidRPr="00E67C17">
        <w:t xml:space="preserve"> (</w:t>
      </w:r>
      <w:r w:rsidR="00FE33CF">
        <w:t>д</w:t>
      </w:r>
      <w:r w:rsidRPr="00E67C17">
        <w:t>ата обращения: 10.03.2023)</w:t>
      </w:r>
    </w:p>
    <w:p w14:paraId="19EEA142" w14:textId="74FC76EF" w:rsidR="007F0059" w:rsidRDefault="007F0059" w:rsidP="00E67C17">
      <w:pPr>
        <w:pStyle w:val="aff1"/>
        <w:numPr>
          <w:ilvl w:val="0"/>
          <w:numId w:val="31"/>
        </w:numPr>
      </w:pPr>
      <w:r>
        <w:t>Жесткие диски плохо продаются</w:t>
      </w:r>
      <w:r w:rsidRPr="007F0059">
        <w:t xml:space="preserve">. </w:t>
      </w:r>
      <w:r>
        <w:t>У крупнейших производителей проблемы</w:t>
      </w:r>
      <w:r w:rsidRPr="007F0059">
        <w:t xml:space="preserve">: </w:t>
      </w:r>
      <w:r>
        <w:t>оцениваем ближайшие перспективы</w:t>
      </w:r>
      <w:r w:rsidRPr="007F0059">
        <w:t>. [</w:t>
      </w:r>
      <w:r>
        <w:t>Электронный ресурс</w:t>
      </w:r>
      <w:r w:rsidRPr="007F0059">
        <w:t>]</w:t>
      </w:r>
      <w:r>
        <w:t xml:space="preserve"> // </w:t>
      </w:r>
      <w:proofErr w:type="spellStart"/>
      <w:r>
        <w:rPr>
          <w:color w:val="000000" w:themeColor="text1"/>
          <w:lang w:val="en-US"/>
        </w:rPr>
        <w:t>Habr</w:t>
      </w:r>
      <w:proofErr w:type="spellEnd"/>
      <w:r w:rsidRPr="007F0059">
        <w:rPr>
          <w:color w:val="000000" w:themeColor="text1"/>
        </w:rPr>
        <w:t>.</w:t>
      </w:r>
      <w:r>
        <w:rPr>
          <w:color w:val="000000" w:themeColor="text1"/>
          <w:lang w:val="en-US"/>
        </w:rPr>
        <w:t>com</w:t>
      </w:r>
      <w:r w:rsidRPr="007F0059">
        <w:rPr>
          <w:color w:val="000000" w:themeColor="text1"/>
        </w:rPr>
        <w:t xml:space="preserve">. </w:t>
      </w:r>
      <w:r w:rsidRPr="00103144">
        <w:rPr>
          <w:color w:val="000000" w:themeColor="text1"/>
          <w:lang w:val="en-US"/>
        </w:rPr>
        <w:t>URL</w:t>
      </w:r>
      <w:r w:rsidRPr="00E54C7F">
        <w:rPr>
          <w:color w:val="000000" w:themeColor="text1"/>
        </w:rPr>
        <w:t>:</w:t>
      </w:r>
      <w:r w:rsidRPr="00856CBB">
        <w:t xml:space="preserve"> </w:t>
      </w:r>
      <w:r w:rsidRPr="007F0059">
        <w:rPr>
          <w:lang w:val="en-US"/>
        </w:rPr>
        <w:t>https</w:t>
      </w:r>
      <w:r w:rsidRPr="007F0059">
        <w:t>://</w:t>
      </w:r>
      <w:proofErr w:type="spellStart"/>
      <w:r w:rsidRPr="007F0059">
        <w:rPr>
          <w:lang w:val="en-US"/>
        </w:rPr>
        <w:t>habr</w:t>
      </w:r>
      <w:proofErr w:type="spellEnd"/>
      <w:r w:rsidRPr="007F0059">
        <w:t>.</w:t>
      </w:r>
      <w:r w:rsidRPr="007F0059">
        <w:rPr>
          <w:lang w:val="en-US"/>
        </w:rPr>
        <w:t>com</w:t>
      </w:r>
      <w:r w:rsidRPr="007F0059">
        <w:t>/</w:t>
      </w:r>
      <w:proofErr w:type="spellStart"/>
      <w:r w:rsidRPr="007F0059">
        <w:rPr>
          <w:lang w:val="en-US"/>
        </w:rPr>
        <w:t>ru</w:t>
      </w:r>
      <w:proofErr w:type="spellEnd"/>
      <w:r w:rsidRPr="007F0059">
        <w:t>/</w:t>
      </w:r>
      <w:r w:rsidRPr="007F0059">
        <w:rPr>
          <w:lang w:val="en-US"/>
        </w:rPr>
        <w:t>amp</w:t>
      </w:r>
      <w:r w:rsidRPr="007F0059">
        <w:t>/</w:t>
      </w:r>
      <w:r w:rsidRPr="007F0059">
        <w:rPr>
          <w:lang w:val="en-US"/>
        </w:rPr>
        <w:t>publications</w:t>
      </w:r>
      <w:r w:rsidRPr="007F0059">
        <w:t xml:space="preserve">/693122/ </w:t>
      </w:r>
      <w:r>
        <w:t>(Дата обращения</w:t>
      </w:r>
      <w:r w:rsidRPr="007F0059">
        <w:t>: 0</w:t>
      </w:r>
      <w:r>
        <w:t>5</w:t>
      </w:r>
      <w:r w:rsidRPr="007F0059">
        <w:t>.05.2023</w:t>
      </w:r>
      <w:r>
        <w:t>).</w:t>
      </w:r>
    </w:p>
    <w:p w14:paraId="5758464E" w14:textId="7B5C108F" w:rsidR="00E67C17" w:rsidRDefault="005655D0" w:rsidP="00E67C17">
      <w:pPr>
        <w:pStyle w:val="aff1"/>
        <w:numPr>
          <w:ilvl w:val="0"/>
          <w:numId w:val="31"/>
        </w:numPr>
      </w:pPr>
      <w:r w:rsidRPr="00E67C17">
        <w:t xml:space="preserve">Жукова Н. Ю., Матасов Г. М. Как оценить стоимость акций: модификация модели </w:t>
      </w:r>
      <w:proofErr w:type="spellStart"/>
      <w:r w:rsidRPr="00E67C17">
        <w:t>hirose</w:t>
      </w:r>
      <w:proofErr w:type="spellEnd"/>
      <w:r w:rsidRPr="00E67C17">
        <w:t xml:space="preserve"> и взаимосвязь стоимости акций и капитализации компаний // </w:t>
      </w:r>
      <w:hyperlink r:id="rId33" w:history="1">
        <w:r w:rsidRPr="00E67C17">
          <w:t>Модернизация экономики и управления: II Международная научно-практическая конференция. 27 февраля 2015 года: сборник научных статей</w:t>
        </w:r>
      </w:hyperlink>
      <w:r w:rsidRPr="00E67C17">
        <w:t>. 2020. С. 155–159.</w:t>
      </w:r>
    </w:p>
    <w:p w14:paraId="15F440ED" w14:textId="25C3F71D" w:rsidR="00D62AAD" w:rsidRPr="00F923F5" w:rsidRDefault="00D62AAD" w:rsidP="00D62AAD">
      <w:pPr>
        <w:pStyle w:val="aff1"/>
        <w:numPr>
          <w:ilvl w:val="0"/>
          <w:numId w:val="31"/>
        </w:numPr>
      </w:pPr>
      <w:r>
        <w:rPr>
          <w:color w:val="000000" w:themeColor="text1"/>
        </w:rPr>
        <w:t>Исследование</w:t>
      </w:r>
      <w:r w:rsidRPr="00D62AAD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рынок </w:t>
      </w:r>
      <w:r>
        <w:rPr>
          <w:color w:val="000000" w:themeColor="text1"/>
          <w:lang w:val="en-US"/>
        </w:rPr>
        <w:t>HDD</w:t>
      </w:r>
      <w:r w:rsidRPr="00D62AAD">
        <w:rPr>
          <w:color w:val="000000" w:themeColor="text1"/>
        </w:rPr>
        <w:t xml:space="preserve"> </w:t>
      </w:r>
      <w:r>
        <w:rPr>
          <w:color w:val="000000" w:themeColor="text1"/>
        </w:rPr>
        <w:t>сократится на треть к 2021 году</w:t>
      </w:r>
      <w:r w:rsidRPr="00D62AAD">
        <w:rPr>
          <w:color w:val="000000" w:themeColor="text1"/>
        </w:rPr>
        <w:t xml:space="preserve">. </w:t>
      </w:r>
      <w:r w:rsidRPr="00E67C17">
        <w:t>[Электронный ресурс]</w:t>
      </w:r>
      <w:r>
        <w:t xml:space="preserve"> </w:t>
      </w:r>
      <w:r w:rsidRPr="00D62AAD">
        <w:t xml:space="preserve">// </w:t>
      </w:r>
      <w:proofErr w:type="spellStart"/>
      <w:r>
        <w:rPr>
          <w:color w:val="000000" w:themeColor="text1"/>
          <w:lang w:val="en-US"/>
        </w:rPr>
        <w:t>Habr</w:t>
      </w:r>
      <w:proofErr w:type="spellEnd"/>
      <w:r w:rsidRPr="00D62AAD">
        <w:rPr>
          <w:color w:val="000000" w:themeColor="text1"/>
        </w:rPr>
        <w:t>.</w:t>
      </w:r>
      <w:r>
        <w:rPr>
          <w:color w:val="000000" w:themeColor="text1"/>
          <w:lang w:val="en-US"/>
        </w:rPr>
        <w:t>com</w:t>
      </w:r>
      <w:r w:rsidRPr="00D62AAD">
        <w:rPr>
          <w:color w:val="000000" w:themeColor="text1"/>
        </w:rPr>
        <w:t xml:space="preserve">. </w:t>
      </w:r>
      <w:r w:rsidRPr="00103144">
        <w:rPr>
          <w:color w:val="000000" w:themeColor="text1"/>
          <w:lang w:val="en-US"/>
        </w:rPr>
        <w:t>URL</w:t>
      </w:r>
      <w:r w:rsidRPr="00D62AAD">
        <w:rPr>
          <w:color w:val="000000" w:themeColor="text1"/>
        </w:rPr>
        <w:t>:</w:t>
      </w:r>
      <w:r w:rsidRPr="00D62AAD">
        <w:t xml:space="preserve"> </w:t>
      </w:r>
      <w:r w:rsidR="00F923F5" w:rsidRPr="00F923F5">
        <w:rPr>
          <w:color w:val="000000" w:themeColor="text1"/>
          <w:lang w:val="en-US"/>
        </w:rPr>
        <w:t>https</w:t>
      </w:r>
      <w:r w:rsidR="00F923F5" w:rsidRPr="00F923F5">
        <w:rPr>
          <w:color w:val="000000" w:themeColor="text1"/>
        </w:rPr>
        <w:t>://</w:t>
      </w:r>
      <w:proofErr w:type="spellStart"/>
      <w:r w:rsidR="00F923F5" w:rsidRPr="00F923F5">
        <w:rPr>
          <w:color w:val="000000" w:themeColor="text1"/>
          <w:lang w:val="en-US"/>
        </w:rPr>
        <w:t>habr</w:t>
      </w:r>
      <w:proofErr w:type="spellEnd"/>
      <w:r w:rsidR="00F923F5" w:rsidRPr="00F923F5">
        <w:rPr>
          <w:color w:val="000000" w:themeColor="text1"/>
        </w:rPr>
        <w:t>.</w:t>
      </w:r>
      <w:r w:rsidR="00F923F5" w:rsidRPr="00F923F5">
        <w:rPr>
          <w:color w:val="000000" w:themeColor="text1"/>
          <w:lang w:val="en-US"/>
        </w:rPr>
        <w:t>com</w:t>
      </w:r>
      <w:r w:rsidR="00F923F5" w:rsidRPr="00F923F5">
        <w:rPr>
          <w:color w:val="000000" w:themeColor="text1"/>
        </w:rPr>
        <w:t>/</w:t>
      </w:r>
      <w:proofErr w:type="spellStart"/>
      <w:r w:rsidR="00F923F5" w:rsidRPr="00F923F5">
        <w:rPr>
          <w:color w:val="000000" w:themeColor="text1"/>
          <w:lang w:val="en-US"/>
        </w:rPr>
        <w:t>ru</w:t>
      </w:r>
      <w:proofErr w:type="spellEnd"/>
      <w:r w:rsidR="00F923F5" w:rsidRPr="00F923F5">
        <w:rPr>
          <w:color w:val="000000" w:themeColor="text1"/>
        </w:rPr>
        <w:t>/</w:t>
      </w:r>
      <w:r w:rsidR="00F923F5" w:rsidRPr="00F923F5">
        <w:rPr>
          <w:color w:val="000000" w:themeColor="text1"/>
          <w:lang w:val="en-US"/>
        </w:rPr>
        <w:t>amp</w:t>
      </w:r>
      <w:r w:rsidR="00F923F5" w:rsidRPr="00F923F5">
        <w:rPr>
          <w:color w:val="000000" w:themeColor="text1"/>
        </w:rPr>
        <w:t>/</w:t>
      </w:r>
      <w:r w:rsidR="00F923F5" w:rsidRPr="00F923F5">
        <w:rPr>
          <w:color w:val="000000" w:themeColor="text1"/>
          <w:lang w:val="en-US"/>
        </w:rPr>
        <w:t>publications</w:t>
      </w:r>
      <w:r w:rsidR="00F923F5" w:rsidRPr="00F923F5">
        <w:rPr>
          <w:color w:val="000000" w:themeColor="text1"/>
        </w:rPr>
        <w:t>/435182</w:t>
      </w:r>
    </w:p>
    <w:p w14:paraId="657D64C2" w14:textId="499E3EEA" w:rsidR="00FE33CF" w:rsidRPr="00FE33CF" w:rsidRDefault="00F923F5" w:rsidP="00FE33CF">
      <w:pPr>
        <w:pStyle w:val="aff1"/>
        <w:numPr>
          <w:ilvl w:val="0"/>
          <w:numId w:val="31"/>
        </w:numPr>
      </w:pPr>
      <w:r>
        <w:rPr>
          <w:color w:val="000000" w:themeColor="text1"/>
        </w:rPr>
        <w:t>Накопители на жестких дисках</w:t>
      </w:r>
      <w:r w:rsidRPr="00F923F5">
        <w:rPr>
          <w:color w:val="000000" w:themeColor="text1"/>
        </w:rPr>
        <w:t xml:space="preserve">: </w:t>
      </w:r>
      <w:r>
        <w:rPr>
          <w:color w:val="000000" w:themeColor="text1"/>
        </w:rPr>
        <w:t>итоги десятилетия эволюции без революций- технические и не только</w:t>
      </w:r>
      <w:r w:rsidRPr="00F923F5">
        <w:rPr>
          <w:color w:val="000000" w:themeColor="text1"/>
        </w:rPr>
        <w:t xml:space="preserve">. </w:t>
      </w:r>
      <w:r w:rsidRPr="00E67C17">
        <w:t>[Электронный ресурс]</w:t>
      </w:r>
      <w:r w:rsidRPr="00F923F5">
        <w:t xml:space="preserve"> // </w:t>
      </w:r>
      <w:r>
        <w:rPr>
          <w:lang w:val="en-US"/>
        </w:rPr>
        <w:t>IXBT</w:t>
      </w:r>
      <w:r w:rsidRPr="00F923F5">
        <w:t>.</w:t>
      </w:r>
      <w:r>
        <w:rPr>
          <w:lang w:val="en-US"/>
        </w:rPr>
        <w:t>com</w:t>
      </w:r>
      <w:r w:rsidRPr="00F923F5">
        <w:t xml:space="preserve">. </w:t>
      </w:r>
      <w:r>
        <w:rPr>
          <w:lang w:val="en-US"/>
        </w:rPr>
        <w:t>URL</w:t>
      </w:r>
      <w:r w:rsidRPr="00F923F5">
        <w:t xml:space="preserve">: </w:t>
      </w:r>
      <w:r w:rsidR="00FE33CF" w:rsidRPr="00FE33CF">
        <w:rPr>
          <w:lang w:val="en-US"/>
        </w:rPr>
        <w:t>https</w:t>
      </w:r>
      <w:r w:rsidR="00FE33CF" w:rsidRPr="00FE33CF">
        <w:t>://</w:t>
      </w:r>
      <w:r w:rsidR="00FE33CF" w:rsidRPr="00FE33CF">
        <w:rPr>
          <w:lang w:val="en-US"/>
        </w:rPr>
        <w:t>www</w:t>
      </w:r>
      <w:r w:rsidR="00FE33CF" w:rsidRPr="00FE33CF">
        <w:t>.</w:t>
      </w:r>
      <w:proofErr w:type="spellStart"/>
      <w:r w:rsidR="00FE33CF" w:rsidRPr="00FE33CF">
        <w:rPr>
          <w:lang w:val="en-US"/>
        </w:rPr>
        <w:t>ixbt</w:t>
      </w:r>
      <w:proofErr w:type="spellEnd"/>
      <w:r w:rsidR="00FE33CF" w:rsidRPr="00FE33CF">
        <w:t>.</w:t>
      </w:r>
      <w:r w:rsidR="00FE33CF" w:rsidRPr="00FE33CF">
        <w:rPr>
          <w:lang w:val="en-US"/>
        </w:rPr>
        <w:t>com</w:t>
      </w:r>
      <w:r w:rsidR="00FE33CF" w:rsidRPr="00FE33CF">
        <w:t>/</w:t>
      </w:r>
      <w:r w:rsidR="00FE33CF" w:rsidRPr="00FE33CF">
        <w:rPr>
          <w:lang w:val="en-US"/>
        </w:rPr>
        <w:t>data</w:t>
      </w:r>
      <w:r w:rsidR="00FE33CF" w:rsidRPr="00FE33CF">
        <w:t>/</w:t>
      </w:r>
      <w:proofErr w:type="spellStart"/>
      <w:r w:rsidR="00FE33CF" w:rsidRPr="00FE33CF">
        <w:rPr>
          <w:lang w:val="en-US"/>
        </w:rPr>
        <w:t>hdd</w:t>
      </w:r>
      <w:proofErr w:type="spellEnd"/>
      <w:r w:rsidR="00FE33CF" w:rsidRPr="00FE33CF">
        <w:t>-10</w:t>
      </w:r>
      <w:proofErr w:type="spellStart"/>
      <w:r w:rsidR="00FE33CF" w:rsidRPr="00FE33CF">
        <w:rPr>
          <w:lang w:val="en-US"/>
        </w:rPr>
        <w:t>yr</w:t>
      </w:r>
      <w:proofErr w:type="spellEnd"/>
      <w:r w:rsidR="00FE33CF" w:rsidRPr="00FE33CF">
        <w:t>-</w:t>
      </w:r>
      <w:r w:rsidR="00FE33CF" w:rsidRPr="00FE33CF">
        <w:rPr>
          <w:lang w:val="en-US"/>
        </w:rPr>
        <w:t>progress</w:t>
      </w:r>
      <w:r w:rsidR="00FE33CF" w:rsidRPr="00FE33CF">
        <w:t>-</w:t>
      </w:r>
      <w:r w:rsidR="00FE33CF" w:rsidRPr="00FE33CF">
        <w:rPr>
          <w:lang w:val="en-US"/>
        </w:rPr>
        <w:t>review</w:t>
      </w:r>
      <w:r w:rsidR="00FE33CF" w:rsidRPr="00FE33CF">
        <w:t>.</w:t>
      </w:r>
      <w:r w:rsidR="00FE33CF" w:rsidRPr="00FE33CF">
        <w:rPr>
          <w:lang w:val="en-US"/>
        </w:rPr>
        <w:t>html</w:t>
      </w:r>
    </w:p>
    <w:p w14:paraId="3EA08F2E" w14:textId="05882857" w:rsidR="00FE33CF" w:rsidRPr="00AB41C6" w:rsidRDefault="00FE33CF" w:rsidP="00FE33CF">
      <w:pPr>
        <w:pStyle w:val="aff1"/>
        <w:numPr>
          <w:ilvl w:val="0"/>
          <w:numId w:val="31"/>
        </w:numPr>
      </w:pPr>
      <w:r w:rsidRPr="00FE33CF">
        <w:rPr>
          <w:szCs w:val="22"/>
        </w:rPr>
        <w:t xml:space="preserve">План по </w:t>
      </w:r>
      <w:proofErr w:type="spellStart"/>
      <w:r w:rsidRPr="00FE33CF">
        <w:rPr>
          <w:szCs w:val="22"/>
        </w:rPr>
        <w:t>Арихитектуре</w:t>
      </w:r>
      <w:proofErr w:type="spellEnd"/>
      <w:r w:rsidRPr="00FE33CF">
        <w:rPr>
          <w:szCs w:val="22"/>
        </w:rPr>
        <w:t xml:space="preserve"> ЭВМ. [Электронный ресурс] // </w:t>
      </w:r>
      <w:proofErr w:type="spellStart"/>
      <w:r w:rsidRPr="00FE33CF">
        <w:rPr>
          <w:szCs w:val="22"/>
          <w:lang w:val="en-US"/>
        </w:rPr>
        <w:t>studfile</w:t>
      </w:r>
      <w:proofErr w:type="spellEnd"/>
      <w:r w:rsidRPr="00FE33CF">
        <w:rPr>
          <w:szCs w:val="22"/>
        </w:rPr>
        <w:t>.</w:t>
      </w:r>
      <w:r w:rsidRPr="00FE33CF">
        <w:rPr>
          <w:szCs w:val="22"/>
          <w:lang w:val="en-US"/>
        </w:rPr>
        <w:t>net</w:t>
      </w:r>
      <w:r w:rsidRPr="00FE33CF">
        <w:rPr>
          <w:szCs w:val="22"/>
        </w:rPr>
        <w:t xml:space="preserve">. </w:t>
      </w:r>
      <w:r w:rsidRPr="00FE33CF">
        <w:rPr>
          <w:szCs w:val="22"/>
          <w:lang w:val="en-US"/>
        </w:rPr>
        <w:t>URL</w:t>
      </w:r>
      <w:r w:rsidRPr="00FE33CF">
        <w:rPr>
          <w:szCs w:val="22"/>
        </w:rPr>
        <w:t xml:space="preserve">: </w:t>
      </w:r>
      <w:r w:rsidRPr="00FE33CF">
        <w:rPr>
          <w:szCs w:val="22"/>
          <w:lang w:val="en-US"/>
        </w:rPr>
        <w:t>https</w:t>
      </w:r>
      <w:r w:rsidRPr="00FE33CF">
        <w:rPr>
          <w:szCs w:val="22"/>
        </w:rPr>
        <w:t>://</w:t>
      </w:r>
      <w:proofErr w:type="spellStart"/>
      <w:r w:rsidRPr="00FE33CF">
        <w:rPr>
          <w:szCs w:val="22"/>
          <w:lang w:val="en-US"/>
        </w:rPr>
        <w:t>studfile</w:t>
      </w:r>
      <w:proofErr w:type="spellEnd"/>
      <w:r w:rsidRPr="00FE33CF">
        <w:rPr>
          <w:szCs w:val="22"/>
        </w:rPr>
        <w:t>.</w:t>
      </w:r>
      <w:r w:rsidRPr="00FE33CF">
        <w:rPr>
          <w:szCs w:val="22"/>
          <w:lang w:val="en-US"/>
        </w:rPr>
        <w:t>net</w:t>
      </w:r>
      <w:r w:rsidRPr="00FE33CF">
        <w:rPr>
          <w:szCs w:val="22"/>
        </w:rPr>
        <w:t>/</w:t>
      </w:r>
      <w:r w:rsidRPr="00FE33CF">
        <w:rPr>
          <w:szCs w:val="22"/>
          <w:lang w:val="en-US"/>
        </w:rPr>
        <w:t>preview</w:t>
      </w:r>
      <w:r w:rsidRPr="00FE33CF">
        <w:rPr>
          <w:szCs w:val="22"/>
        </w:rPr>
        <w:t>/7461173/</w:t>
      </w:r>
      <w:r w:rsidRPr="00FE33CF">
        <w:rPr>
          <w:szCs w:val="22"/>
          <w:lang w:val="en-US"/>
        </w:rPr>
        <w:t>page</w:t>
      </w:r>
      <w:r w:rsidRPr="00FE33CF">
        <w:rPr>
          <w:szCs w:val="22"/>
        </w:rPr>
        <w:t xml:space="preserve">:2/ (дата обращения: 15.03.2023). </w:t>
      </w:r>
    </w:p>
    <w:p w14:paraId="53804468" w14:textId="57D80FF2" w:rsidR="00AB41C6" w:rsidRPr="00AB41C6" w:rsidRDefault="00AB41C6" w:rsidP="00FE33CF">
      <w:pPr>
        <w:pStyle w:val="aff1"/>
        <w:numPr>
          <w:ilvl w:val="0"/>
          <w:numId w:val="31"/>
        </w:numPr>
      </w:pPr>
      <w:proofErr w:type="spellStart"/>
      <w:r>
        <w:rPr>
          <w:szCs w:val="22"/>
        </w:rPr>
        <w:t>Слияник</w:t>
      </w:r>
      <w:proofErr w:type="spellEnd"/>
      <w:r>
        <w:rPr>
          <w:szCs w:val="22"/>
        </w:rPr>
        <w:t xml:space="preserve"> </w:t>
      </w:r>
      <w:r>
        <w:rPr>
          <w:szCs w:val="22"/>
          <w:lang w:val="en-US"/>
        </w:rPr>
        <w:t>HDD</w:t>
      </w:r>
      <w:r w:rsidRPr="00AB41C6">
        <w:rPr>
          <w:szCs w:val="22"/>
        </w:rPr>
        <w:t xml:space="preserve">- </w:t>
      </w:r>
      <w:r>
        <w:rPr>
          <w:szCs w:val="22"/>
        </w:rPr>
        <w:t>гигантов спасет рынок</w:t>
      </w:r>
      <w:r w:rsidRPr="00AB41C6">
        <w:rPr>
          <w:szCs w:val="22"/>
        </w:rPr>
        <w:t xml:space="preserve">. </w:t>
      </w:r>
      <w:r w:rsidRPr="00FE33CF">
        <w:rPr>
          <w:szCs w:val="22"/>
        </w:rPr>
        <w:t>[Электронный ресурс] //</w:t>
      </w:r>
      <w:r w:rsidRPr="00AB41C6">
        <w:rPr>
          <w:szCs w:val="22"/>
        </w:rPr>
        <w:t xml:space="preserve"> </w:t>
      </w:r>
      <w:proofErr w:type="spellStart"/>
      <w:r>
        <w:rPr>
          <w:szCs w:val="22"/>
          <w:lang w:val="en-US"/>
        </w:rPr>
        <w:t>cnews</w:t>
      </w:r>
      <w:proofErr w:type="spellEnd"/>
      <w:r w:rsidRPr="00AB41C6">
        <w:rPr>
          <w:szCs w:val="22"/>
        </w:rPr>
        <w:t xml:space="preserve">. </w:t>
      </w:r>
      <w:r>
        <w:rPr>
          <w:szCs w:val="22"/>
          <w:lang w:val="en-US"/>
        </w:rPr>
        <w:t>URL</w:t>
      </w:r>
      <w:r w:rsidRPr="00AB41C6">
        <w:rPr>
          <w:szCs w:val="22"/>
        </w:rPr>
        <w:t xml:space="preserve">. </w:t>
      </w:r>
      <w:r w:rsidRPr="00AB41C6">
        <w:rPr>
          <w:szCs w:val="22"/>
          <w:lang w:val="en-US"/>
        </w:rPr>
        <w:t>https</w:t>
      </w:r>
      <w:r w:rsidRPr="00AB41C6">
        <w:rPr>
          <w:szCs w:val="22"/>
        </w:rPr>
        <w:t>://</w:t>
      </w:r>
      <w:r w:rsidRPr="00AB41C6">
        <w:rPr>
          <w:szCs w:val="22"/>
          <w:lang w:val="en-US"/>
        </w:rPr>
        <w:t>www</w:t>
      </w:r>
      <w:r w:rsidRPr="00AB41C6">
        <w:rPr>
          <w:szCs w:val="22"/>
        </w:rPr>
        <w:t>.</w:t>
      </w:r>
      <w:proofErr w:type="spellStart"/>
      <w:r w:rsidRPr="00AB41C6">
        <w:rPr>
          <w:szCs w:val="22"/>
          <w:lang w:val="en-US"/>
        </w:rPr>
        <w:t>cnews</w:t>
      </w:r>
      <w:proofErr w:type="spellEnd"/>
      <w:r w:rsidRPr="00AB41C6">
        <w:rPr>
          <w:szCs w:val="22"/>
        </w:rPr>
        <w:t>.</w:t>
      </w:r>
      <w:proofErr w:type="spellStart"/>
      <w:r w:rsidRPr="00AB41C6">
        <w:rPr>
          <w:szCs w:val="22"/>
          <w:lang w:val="en-US"/>
        </w:rPr>
        <w:t>ru</w:t>
      </w:r>
      <w:proofErr w:type="spellEnd"/>
      <w:r w:rsidRPr="00AB41C6">
        <w:rPr>
          <w:szCs w:val="22"/>
        </w:rPr>
        <w:t>/</w:t>
      </w:r>
      <w:r w:rsidRPr="00AB41C6">
        <w:rPr>
          <w:szCs w:val="22"/>
          <w:lang w:val="en-US"/>
        </w:rPr>
        <w:t>news</w:t>
      </w:r>
      <w:r w:rsidRPr="00AB41C6">
        <w:rPr>
          <w:szCs w:val="22"/>
        </w:rPr>
        <w:t>/</w:t>
      </w:r>
      <w:r w:rsidRPr="00AB41C6">
        <w:rPr>
          <w:szCs w:val="22"/>
          <w:lang w:val="en-US"/>
        </w:rPr>
        <w:t>top</w:t>
      </w:r>
      <w:r w:rsidRPr="00AB41C6">
        <w:rPr>
          <w:szCs w:val="22"/>
        </w:rPr>
        <w:t>/</w:t>
      </w:r>
      <w:proofErr w:type="spellStart"/>
      <w:r w:rsidRPr="00AB41C6">
        <w:rPr>
          <w:szCs w:val="22"/>
          <w:lang w:val="en-US"/>
        </w:rPr>
        <w:t>sliyanie</w:t>
      </w:r>
      <w:proofErr w:type="spellEnd"/>
      <w:r w:rsidRPr="00AB41C6">
        <w:rPr>
          <w:szCs w:val="22"/>
        </w:rPr>
        <w:t>_</w:t>
      </w:r>
      <w:proofErr w:type="spellStart"/>
      <w:r w:rsidRPr="00AB41C6">
        <w:rPr>
          <w:szCs w:val="22"/>
          <w:lang w:val="en-US"/>
        </w:rPr>
        <w:t>hddgigantov</w:t>
      </w:r>
      <w:proofErr w:type="spellEnd"/>
      <w:r w:rsidRPr="00AB41C6">
        <w:rPr>
          <w:szCs w:val="22"/>
        </w:rPr>
        <w:t>_</w:t>
      </w:r>
      <w:proofErr w:type="spellStart"/>
      <w:r w:rsidRPr="00AB41C6">
        <w:rPr>
          <w:szCs w:val="22"/>
          <w:lang w:val="en-US"/>
        </w:rPr>
        <w:t>spaset</w:t>
      </w:r>
      <w:proofErr w:type="spellEnd"/>
      <w:r w:rsidRPr="00AB41C6">
        <w:rPr>
          <w:szCs w:val="22"/>
        </w:rPr>
        <w:t>_</w:t>
      </w:r>
      <w:proofErr w:type="spellStart"/>
      <w:r w:rsidRPr="00AB41C6">
        <w:rPr>
          <w:szCs w:val="22"/>
          <w:lang w:val="en-US"/>
        </w:rPr>
        <w:t>rynok</w:t>
      </w:r>
      <w:proofErr w:type="spellEnd"/>
      <w:r w:rsidRPr="00AB41C6">
        <w:rPr>
          <w:szCs w:val="22"/>
        </w:rPr>
        <w:t xml:space="preserve"> (</w:t>
      </w:r>
      <w:r>
        <w:rPr>
          <w:szCs w:val="22"/>
        </w:rPr>
        <w:t>дата обращения</w:t>
      </w:r>
      <w:r w:rsidRPr="00AB41C6">
        <w:rPr>
          <w:szCs w:val="22"/>
        </w:rPr>
        <w:t>: 05.04.2023)</w:t>
      </w:r>
    </w:p>
    <w:p w14:paraId="3D22155B" w14:textId="77777777" w:rsidR="00E67C17" w:rsidRDefault="005655D0" w:rsidP="00E67C17">
      <w:pPr>
        <w:pStyle w:val="aff1"/>
        <w:numPr>
          <w:ilvl w:val="0"/>
          <w:numId w:val="31"/>
        </w:numPr>
      </w:pPr>
      <w:r w:rsidRPr="00E67C17">
        <w:t xml:space="preserve">Смирнова А. Н, Современные иностранные инвестиции. Практика инвестирования. – М.: Смарт. –2022. – </w:t>
      </w:r>
      <w:r w:rsidRPr="00E67C17">
        <w:rPr>
          <w:lang w:val="en-US"/>
        </w:rPr>
        <w:t>P</w:t>
      </w:r>
      <w:r w:rsidRPr="00E67C17">
        <w:t>. 208</w:t>
      </w:r>
    </w:p>
    <w:p w14:paraId="72276984" w14:textId="77777777" w:rsidR="00E67C17" w:rsidRDefault="00455B73" w:rsidP="00E67C17">
      <w:pPr>
        <w:pStyle w:val="aff1"/>
        <w:numPr>
          <w:ilvl w:val="0"/>
          <w:numId w:val="31"/>
        </w:numPr>
      </w:pPr>
      <w:proofErr w:type="spellStart"/>
      <w:r w:rsidRPr="00E67C17">
        <w:t>Смородинская</w:t>
      </w:r>
      <w:proofErr w:type="spellEnd"/>
      <w:r w:rsidRPr="00E67C17">
        <w:t>, А. А. Теоретические подходы к оценке стоимости акций // Теория и практика общественного развития.</w:t>
      </w:r>
      <w:r w:rsidR="005655D0" w:rsidRPr="00E67C17">
        <w:t xml:space="preserve"> –</w:t>
      </w:r>
      <w:r w:rsidRPr="00E67C17">
        <w:t xml:space="preserve"> 2019. </w:t>
      </w:r>
      <w:r w:rsidR="00D95B6A" w:rsidRPr="00E67C17">
        <w:rPr>
          <w:lang w:val="en-US"/>
        </w:rPr>
        <w:t>No</w:t>
      </w:r>
      <w:r w:rsidRPr="00E67C17">
        <w:t xml:space="preserve"> 7. </w:t>
      </w:r>
      <w:r w:rsidR="00D95B6A" w:rsidRPr="00E67C17">
        <w:t>–</w:t>
      </w:r>
      <w:r w:rsidR="00D95B6A" w:rsidRPr="00E67C17">
        <w:rPr>
          <w:lang w:val="en-US"/>
        </w:rPr>
        <w:t>P</w:t>
      </w:r>
      <w:r w:rsidRPr="00E67C17">
        <w:t>. 519–522.</w:t>
      </w:r>
    </w:p>
    <w:p w14:paraId="273F8B72" w14:textId="17419DFE" w:rsidR="00DD7637" w:rsidRPr="0000418E" w:rsidRDefault="00455B73" w:rsidP="0000418E">
      <w:pPr>
        <w:pStyle w:val="aff1"/>
        <w:numPr>
          <w:ilvl w:val="0"/>
          <w:numId w:val="31"/>
        </w:numPr>
      </w:pPr>
      <w:r w:rsidRPr="00E67C17">
        <w:t xml:space="preserve">Федорова Т. А. Система рыночных и внутренних индикаторов стратегии формирования стоимости предприятия // Финансы и кредит. </w:t>
      </w:r>
      <w:r w:rsidR="005655D0" w:rsidRPr="00E67C17">
        <w:t>–</w:t>
      </w:r>
      <w:r w:rsidRPr="00E67C17">
        <w:t xml:space="preserve">2019. </w:t>
      </w:r>
      <w:r w:rsidR="00D95B6A" w:rsidRPr="00E67C17">
        <w:rPr>
          <w:lang w:val="en-US"/>
        </w:rPr>
        <w:t>No</w:t>
      </w:r>
      <w:r w:rsidRPr="00E67C17">
        <w:t xml:space="preserve"> 19. </w:t>
      </w:r>
      <w:r w:rsidR="00D95B6A" w:rsidRPr="00E67C17">
        <w:t>–</w:t>
      </w:r>
      <w:r w:rsidR="00D95B6A" w:rsidRPr="00E67C17">
        <w:rPr>
          <w:lang w:val="en-US"/>
        </w:rPr>
        <w:t>P</w:t>
      </w:r>
      <w:r w:rsidRPr="00E67C17">
        <w:t>. 16–27.</w:t>
      </w:r>
    </w:p>
    <w:p w14:paraId="5809EFE3" w14:textId="0C5B5E20" w:rsidR="000C1C59" w:rsidRPr="00AB41C6" w:rsidRDefault="000C1C59" w:rsidP="00AB41C6">
      <w:pPr>
        <w:pStyle w:val="a4"/>
        <w:keepLines/>
        <w:spacing w:after="0"/>
        <w:ind w:firstLine="0"/>
      </w:pPr>
    </w:p>
    <w:p w14:paraId="02400859" w14:textId="77777777" w:rsidR="009312F1" w:rsidRPr="00590CAF" w:rsidRDefault="009312F1" w:rsidP="000C1C59">
      <w:pPr>
        <w:pStyle w:val="a4"/>
        <w:keepLines/>
        <w:spacing w:after="0"/>
        <w:ind w:firstLine="0"/>
        <w:rPr>
          <w:lang w:val="en-US"/>
        </w:rPr>
      </w:pPr>
    </w:p>
    <w:p w14:paraId="3673F3EE" w14:textId="49C7E1D7" w:rsidR="00F03943" w:rsidRPr="00FE2268" w:rsidRDefault="009312F1" w:rsidP="00FE2268">
      <w:pPr>
        <w:pStyle w:val="11"/>
      </w:pPr>
      <w:bookmarkStart w:id="25" w:name="_Toc135944795"/>
      <w:r>
        <w:t>ПРИЛОЖЕНИЯ</w:t>
      </w:r>
      <w:bookmarkStart w:id="26" w:name="_Приложение_1_Список"/>
      <w:bookmarkStart w:id="27" w:name="_Toc41781158"/>
      <w:bookmarkEnd w:id="25"/>
      <w:bookmarkEnd w:id="26"/>
    </w:p>
    <w:p w14:paraId="51D55640" w14:textId="07C31ED2" w:rsidR="00DD589A" w:rsidRDefault="008F2EBC" w:rsidP="00BD424E">
      <w:pPr>
        <w:pStyle w:val="2"/>
        <w:rPr>
          <w:color w:val="FF0000"/>
        </w:rPr>
      </w:pPr>
      <w:bookmarkStart w:id="28" w:name="_Toc135944796"/>
      <w:r w:rsidRPr="00BD424E">
        <w:t xml:space="preserve">Приложение 1 </w:t>
      </w:r>
      <w:r w:rsidR="00F03943">
        <w:t xml:space="preserve">Выручка компании </w:t>
      </w:r>
      <w:r w:rsidR="00F03943">
        <w:rPr>
          <w:lang w:val="en-US"/>
        </w:rPr>
        <w:t>Seagate</w:t>
      </w:r>
      <w:r w:rsidR="00F03943" w:rsidRPr="00F03943">
        <w:t xml:space="preserve">, </w:t>
      </w:r>
      <w:r w:rsidR="00F03943" w:rsidRPr="00190570">
        <w:rPr>
          <w:color w:val="000000" w:themeColor="text1"/>
        </w:rPr>
        <w:t>мл</w:t>
      </w:r>
      <w:r w:rsidR="00190570">
        <w:rPr>
          <w:color w:val="000000" w:themeColor="text1"/>
        </w:rPr>
        <w:t>н</w:t>
      </w:r>
      <w:r w:rsidR="00F03943" w:rsidRPr="00190570">
        <w:rPr>
          <w:color w:val="000000" w:themeColor="text1"/>
        </w:rPr>
        <w:t xml:space="preserve"> долларов</w:t>
      </w:r>
      <w:bookmarkEnd w:id="28"/>
    </w:p>
    <w:bookmarkEnd w:id="27"/>
    <w:p w14:paraId="67FF557D" w14:textId="77777777" w:rsidR="00F03943" w:rsidRPr="00F03943" w:rsidRDefault="00F03943" w:rsidP="00F03943"/>
    <w:p w14:paraId="01804B43" w14:textId="31D3FA32" w:rsidR="00F03943" w:rsidRPr="006A76FE" w:rsidRDefault="00F03943" w:rsidP="004B4D1F">
      <w:pPr>
        <w:pStyle w:val="a4"/>
      </w:pPr>
      <w:r w:rsidRPr="00A06FBA">
        <w:rPr>
          <w:noProof/>
        </w:rPr>
        <w:drawing>
          <wp:inline distT="0" distB="0" distL="0" distR="0" wp14:anchorId="2C321420" wp14:editId="183AEB4D">
            <wp:extent cx="4901565" cy="6460490"/>
            <wp:effectExtent l="0" t="0" r="0" b="0"/>
            <wp:docPr id="27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08A2" w14:textId="77777777" w:rsidR="007C3254" w:rsidRDefault="007C3254">
      <w:pPr>
        <w:rPr>
          <w:rFonts w:ascii="Times New Roman" w:hAnsi="Times New Roman"/>
          <w:sz w:val="24"/>
        </w:rPr>
      </w:pPr>
      <w:r>
        <w:br w:type="page"/>
      </w:r>
    </w:p>
    <w:p w14:paraId="65979209" w14:textId="629D8EE6" w:rsidR="006A50D3" w:rsidRDefault="007C3254" w:rsidP="007C3254">
      <w:pPr>
        <w:pStyle w:val="2"/>
        <w:rPr>
          <w:color w:val="FF0000"/>
        </w:rPr>
      </w:pPr>
      <w:bookmarkStart w:id="29" w:name="_Приложение_2"/>
      <w:bookmarkStart w:id="30" w:name="_Приложение_2_Оценка"/>
      <w:bookmarkStart w:id="31" w:name="_Toc135944797"/>
      <w:bookmarkEnd w:id="29"/>
      <w:bookmarkEnd w:id="30"/>
      <w:r>
        <w:lastRenderedPageBreak/>
        <w:t>Приложение 2</w:t>
      </w:r>
      <w:r w:rsidR="00EA386D">
        <w:t xml:space="preserve"> </w:t>
      </w:r>
      <w:r w:rsidR="00F03943">
        <w:t xml:space="preserve">Выручка компании </w:t>
      </w:r>
      <w:r w:rsidR="00F03943">
        <w:rPr>
          <w:lang w:val="en-US"/>
        </w:rPr>
        <w:t>Western</w:t>
      </w:r>
      <w:r w:rsidR="00F03943" w:rsidRPr="00F03943">
        <w:t xml:space="preserve"> </w:t>
      </w:r>
      <w:r w:rsidR="00F03943" w:rsidRPr="00190570">
        <w:rPr>
          <w:color w:val="000000" w:themeColor="text1"/>
          <w:lang w:val="en-US"/>
        </w:rPr>
        <w:t>Digital</w:t>
      </w:r>
      <w:r w:rsidR="00F03943" w:rsidRPr="00190570">
        <w:rPr>
          <w:color w:val="000000" w:themeColor="text1"/>
        </w:rPr>
        <w:t>, млн долларов</w:t>
      </w:r>
      <w:bookmarkEnd w:id="31"/>
      <w:r w:rsidR="00F03943" w:rsidRPr="00190570">
        <w:rPr>
          <w:color w:val="000000" w:themeColor="text1"/>
        </w:rPr>
        <w:t xml:space="preserve"> </w:t>
      </w:r>
    </w:p>
    <w:p w14:paraId="01FA4F7B" w14:textId="7AC7D1B6" w:rsidR="00F03943" w:rsidRPr="00F03943" w:rsidRDefault="00F03943" w:rsidP="00F03943">
      <w:pPr>
        <w:jc w:val="center"/>
      </w:pPr>
      <w:r w:rsidRPr="006C2AC0">
        <w:rPr>
          <w:noProof/>
        </w:rPr>
        <w:drawing>
          <wp:inline distT="0" distB="0" distL="0" distR="0" wp14:anchorId="5EC51D84" wp14:editId="4B0A3F2C">
            <wp:extent cx="3582670" cy="6400800"/>
            <wp:effectExtent l="0" t="0" r="0" b="0"/>
            <wp:docPr id="28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A28D" w14:textId="77777777" w:rsidR="00F03943" w:rsidRDefault="00F03943">
      <w:pPr>
        <w:rPr>
          <w:rFonts w:ascii="Times New Roman" w:eastAsiaTheme="majorEastAsia" w:hAnsi="Times New Roman" w:cstheme="majorBidi"/>
          <w:b/>
          <w:sz w:val="24"/>
          <w:szCs w:val="26"/>
        </w:rPr>
      </w:pPr>
      <w:bookmarkStart w:id="32" w:name="_Приложение_3"/>
      <w:bookmarkStart w:id="33" w:name="_Приложение_3_Оценка"/>
      <w:bookmarkEnd w:id="32"/>
      <w:bookmarkEnd w:id="33"/>
      <w:r>
        <w:br w:type="page"/>
      </w:r>
    </w:p>
    <w:p w14:paraId="1E98F69D" w14:textId="044964C6" w:rsidR="00F03943" w:rsidRDefault="000F3F37" w:rsidP="000F3F37">
      <w:pPr>
        <w:pStyle w:val="2"/>
      </w:pPr>
      <w:bookmarkStart w:id="34" w:name="_Toc135944798"/>
      <w:r>
        <w:lastRenderedPageBreak/>
        <w:t xml:space="preserve">Приложение 3 </w:t>
      </w:r>
      <w:r w:rsidR="00F03943">
        <w:t xml:space="preserve">Выручка компании </w:t>
      </w:r>
      <w:r w:rsidR="00F03943">
        <w:rPr>
          <w:lang w:val="en-US"/>
        </w:rPr>
        <w:t>Quantum</w:t>
      </w:r>
      <w:r w:rsidR="00F03943" w:rsidRPr="00F03943">
        <w:t xml:space="preserve">, </w:t>
      </w:r>
      <w:r w:rsidR="00F03943">
        <w:t>млн долларов</w:t>
      </w:r>
      <w:bookmarkEnd w:id="34"/>
    </w:p>
    <w:p w14:paraId="40799F4E" w14:textId="2E6EDD5A" w:rsidR="00DD589A" w:rsidRDefault="00DD589A" w:rsidP="00DD589A">
      <w:pPr>
        <w:jc w:val="center"/>
      </w:pPr>
      <w:r w:rsidRPr="00510117">
        <w:rPr>
          <w:noProof/>
        </w:rPr>
        <w:drawing>
          <wp:inline distT="0" distB="0" distL="0" distR="0" wp14:anchorId="6E2E998A" wp14:editId="0CC526CA">
            <wp:extent cx="3328035" cy="6400800"/>
            <wp:effectExtent l="0" t="0" r="0" b="0"/>
            <wp:docPr id="31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78E8" w14:textId="77777777" w:rsidR="00F03943" w:rsidRPr="00F03943" w:rsidRDefault="00F03943" w:rsidP="00F03943"/>
    <w:p w14:paraId="1E6682DB" w14:textId="3A7011BB" w:rsidR="00A623CC" w:rsidRDefault="00A623CC" w:rsidP="00DD589A">
      <w:pPr>
        <w:pStyle w:val="2"/>
        <w:jc w:val="center"/>
      </w:pPr>
    </w:p>
    <w:p w14:paraId="1D76F82E" w14:textId="77777777" w:rsidR="00A623CC" w:rsidRDefault="00A623CC">
      <w:r>
        <w:br w:type="page"/>
      </w:r>
    </w:p>
    <w:p w14:paraId="7869751B" w14:textId="217DF743" w:rsidR="00DD589A" w:rsidRDefault="00A623CC" w:rsidP="00A623CC">
      <w:pPr>
        <w:pStyle w:val="2"/>
      </w:pPr>
      <w:bookmarkStart w:id="35" w:name="_Приложение_4"/>
      <w:bookmarkStart w:id="36" w:name="_Toc135944799"/>
      <w:bookmarkEnd w:id="35"/>
      <w:r>
        <w:lastRenderedPageBreak/>
        <w:t xml:space="preserve">Приложение 4 </w:t>
      </w:r>
      <w:r w:rsidR="00E257B9">
        <w:t xml:space="preserve">Годовой отчет компании </w:t>
      </w:r>
      <w:r w:rsidR="00E257B9">
        <w:rPr>
          <w:lang w:val="en-US"/>
        </w:rPr>
        <w:t>Quantum</w:t>
      </w:r>
      <w:r w:rsidR="00E257B9" w:rsidRPr="00E257B9">
        <w:t xml:space="preserve"> </w:t>
      </w:r>
      <w:r w:rsidR="00E257B9">
        <w:rPr>
          <w:lang w:val="en-US"/>
        </w:rPr>
        <w:t>c</w:t>
      </w:r>
      <w:r w:rsidR="00E257B9" w:rsidRPr="00E257B9">
        <w:t xml:space="preserve"> </w:t>
      </w:r>
      <w:r w:rsidR="00E257B9">
        <w:t xml:space="preserve">информацией о </w:t>
      </w:r>
      <w:r w:rsidR="00DD589A">
        <w:t>выплаченных дивидендах</w:t>
      </w:r>
      <w:bookmarkEnd w:id="36"/>
      <w:r w:rsidR="00DD589A">
        <w:t xml:space="preserve"> </w:t>
      </w:r>
    </w:p>
    <w:p w14:paraId="78838A1F" w14:textId="77777777" w:rsidR="00B9058E" w:rsidRPr="00B9058E" w:rsidRDefault="00B9058E" w:rsidP="00B9058E"/>
    <w:p w14:paraId="44F1F292" w14:textId="10F39D2A" w:rsidR="00B9058E" w:rsidRPr="00B9058E" w:rsidRDefault="00B9058E" w:rsidP="00B9058E">
      <w:r w:rsidRPr="00DE516F">
        <w:fldChar w:fldCharType="begin"/>
      </w:r>
      <w:r w:rsidRPr="00DE516F">
        <w:instrText xml:space="preserve"> INCLUDEPICTURE "/var/folders/4y/b_gdbvwn54j1njg3_6sk6ks40000gn/T/com.microsoft.Word/WebArchiveCopyPasteTempFiles/i9HQS-yVQXg.jpg?size=1280x257&amp;quality=95&amp;sign=89970b492279f803da59625e48ab84d6&amp;type=album" \* MERGEFORMATINET </w:instrText>
      </w:r>
      <w:r w:rsidRPr="00DE516F">
        <w:fldChar w:fldCharType="separate"/>
      </w:r>
      <w:r w:rsidRPr="00BA52EF">
        <w:rPr>
          <w:noProof/>
        </w:rPr>
        <w:drawing>
          <wp:inline distT="0" distB="0" distL="0" distR="0" wp14:anchorId="6CE10ABA" wp14:editId="106583CD">
            <wp:extent cx="5965825" cy="1199515"/>
            <wp:effectExtent l="0" t="0" r="0" b="0"/>
            <wp:docPr id="33" name="Рисунок 33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16F">
        <w:fldChar w:fldCharType="end"/>
      </w:r>
    </w:p>
    <w:p w14:paraId="56E5FF2A" w14:textId="77777777" w:rsidR="00DD589A" w:rsidRPr="00DD589A" w:rsidRDefault="00DD589A" w:rsidP="00DD589A"/>
    <w:p w14:paraId="2E40978A" w14:textId="5A303AAE" w:rsidR="00CE0E3B" w:rsidRDefault="00CE0E3B">
      <w:r>
        <w:br w:type="page"/>
      </w:r>
    </w:p>
    <w:p w14:paraId="240D0489" w14:textId="18CEF83A" w:rsidR="007A0191" w:rsidRDefault="00C904B2" w:rsidP="00DD589A">
      <w:pPr>
        <w:pStyle w:val="2"/>
        <w:rPr>
          <w:color w:val="000000" w:themeColor="text1"/>
        </w:rPr>
      </w:pPr>
      <w:bookmarkStart w:id="37" w:name="_Приложение_5"/>
      <w:bookmarkStart w:id="38" w:name="_Приложение_5_Таблица"/>
      <w:bookmarkStart w:id="39" w:name="_Toc135944800"/>
      <w:bookmarkEnd w:id="37"/>
      <w:bookmarkEnd w:id="38"/>
      <w:r>
        <w:lastRenderedPageBreak/>
        <w:t xml:space="preserve">Приложение 5 </w:t>
      </w:r>
      <w:r w:rsidR="007A0191">
        <w:t xml:space="preserve">Финансовая отчетность компании </w:t>
      </w:r>
      <w:r w:rsidR="007A0191">
        <w:rPr>
          <w:lang w:val="en-US"/>
        </w:rPr>
        <w:t>Maxtor</w:t>
      </w:r>
      <w:bookmarkEnd w:id="39"/>
      <w:r w:rsidR="007A0191">
        <w:rPr>
          <w:lang w:val="en-US"/>
        </w:rPr>
        <w:t xml:space="preserve"> </w:t>
      </w:r>
    </w:p>
    <w:p w14:paraId="6FB3B462" w14:textId="77777777" w:rsidR="007A0191" w:rsidRDefault="007A0191" w:rsidP="007A0191"/>
    <w:p w14:paraId="6127E98C" w14:textId="5715859D" w:rsidR="007A0191" w:rsidRDefault="007A0191" w:rsidP="007A0191">
      <w:pPr>
        <w:rPr>
          <w:lang w:val="en-US"/>
        </w:rPr>
      </w:pPr>
      <w:r w:rsidRPr="00832169">
        <w:rPr>
          <w:noProof/>
          <w:lang w:val="en-US"/>
        </w:rPr>
        <w:drawing>
          <wp:inline distT="0" distB="0" distL="0" distR="0" wp14:anchorId="13C5C85F" wp14:editId="25A4AEC5">
            <wp:extent cx="5951220" cy="2353310"/>
            <wp:effectExtent l="0" t="0" r="0" b="0"/>
            <wp:docPr id="2" name="Рисунок 1557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7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83BD" w14:textId="77777777" w:rsidR="007A0191" w:rsidRDefault="007A0191" w:rsidP="007A0191"/>
    <w:p w14:paraId="0581EFFE" w14:textId="095DF4BA" w:rsidR="007A0191" w:rsidRDefault="00DD589A">
      <w:pPr>
        <w:rPr>
          <w:rFonts w:ascii="Times New Roman" w:eastAsiaTheme="majorEastAsia" w:hAnsi="Times New Roman" w:cstheme="majorBidi"/>
          <w:b/>
          <w:sz w:val="24"/>
          <w:szCs w:val="26"/>
        </w:rPr>
      </w:pPr>
      <w:r>
        <w:br w:type="page"/>
      </w:r>
      <w:bookmarkStart w:id="40" w:name="_Приложение_7_Таблица"/>
      <w:bookmarkEnd w:id="40"/>
    </w:p>
    <w:p w14:paraId="05D88313" w14:textId="40A68EA1" w:rsidR="00A416B8" w:rsidRPr="00D51CB0" w:rsidRDefault="00A416B8" w:rsidP="00A416B8">
      <w:pPr>
        <w:pStyle w:val="2"/>
        <w:rPr>
          <w:color w:val="000000" w:themeColor="text1"/>
        </w:rPr>
      </w:pPr>
      <w:bookmarkStart w:id="41" w:name="_Toc135944801"/>
      <w:r w:rsidRPr="00D51CB0">
        <w:rPr>
          <w:color w:val="000000" w:themeColor="text1"/>
        </w:rPr>
        <w:lastRenderedPageBreak/>
        <w:t xml:space="preserve">Приложение </w:t>
      </w:r>
      <w:r w:rsidR="00D51CB0" w:rsidRPr="00D51CB0">
        <w:rPr>
          <w:color w:val="000000" w:themeColor="text1"/>
        </w:rPr>
        <w:t>6</w:t>
      </w:r>
      <w:r w:rsidRPr="00D51CB0">
        <w:rPr>
          <w:color w:val="000000" w:themeColor="text1"/>
        </w:rPr>
        <w:t xml:space="preserve"> </w:t>
      </w:r>
      <w:r w:rsidR="00372EC7" w:rsidRPr="00D51CB0">
        <w:rPr>
          <w:color w:val="000000" w:themeColor="text1"/>
        </w:rPr>
        <w:t xml:space="preserve">Годовой отчет компании </w:t>
      </w:r>
      <w:r w:rsidR="00372EC7" w:rsidRPr="00D51CB0">
        <w:rPr>
          <w:color w:val="000000" w:themeColor="text1"/>
          <w:lang w:val="en-US"/>
        </w:rPr>
        <w:t>Quantum</w:t>
      </w:r>
      <w:r w:rsidR="00372EC7" w:rsidRPr="00D51CB0">
        <w:rPr>
          <w:color w:val="000000" w:themeColor="text1"/>
        </w:rPr>
        <w:t xml:space="preserve"> </w:t>
      </w:r>
      <w:r w:rsidR="00372EC7" w:rsidRPr="00D51CB0">
        <w:rPr>
          <w:color w:val="000000" w:themeColor="text1"/>
          <w:lang w:val="en-US"/>
        </w:rPr>
        <w:t>c</w:t>
      </w:r>
      <w:r w:rsidR="00372EC7" w:rsidRPr="00D51CB0">
        <w:rPr>
          <w:color w:val="000000" w:themeColor="text1"/>
        </w:rPr>
        <w:t xml:space="preserve"> информацией о вложенных средствах в развитие новых технологий</w:t>
      </w:r>
      <w:bookmarkEnd w:id="41"/>
      <w:r w:rsidR="00372EC7" w:rsidRPr="00D51CB0">
        <w:rPr>
          <w:color w:val="000000" w:themeColor="text1"/>
        </w:rPr>
        <w:t xml:space="preserve"> </w:t>
      </w:r>
    </w:p>
    <w:p w14:paraId="66E96659" w14:textId="77777777" w:rsidR="00F64664" w:rsidRPr="007321C9" w:rsidRDefault="00F64664" w:rsidP="00F64664"/>
    <w:p w14:paraId="0E6B9133" w14:textId="0BB8586D" w:rsidR="00A416B8" w:rsidRDefault="00F64664">
      <w:pPr>
        <w:rPr>
          <w:rFonts w:ascii="Times New Roman" w:eastAsiaTheme="majorEastAsia" w:hAnsi="Times New Roman" w:cstheme="majorBidi"/>
          <w:b/>
          <w:sz w:val="24"/>
          <w:szCs w:val="26"/>
        </w:rPr>
      </w:pPr>
      <w:r w:rsidRPr="00B3669F">
        <w:fldChar w:fldCharType="begin"/>
      </w:r>
      <w:r w:rsidRPr="00B3669F">
        <w:instrText xml:space="preserve"> INCLUDEPICTURE "/var/folders/4y/b_gdbvwn54j1njg3_6sk6ks40000gn/T/com.microsoft.Word/WebArchiveCopyPasteTempFiles/FerJkDxyYp0.jpg?size=1280x350&amp;quality=95&amp;sign=c12266560aaf8ab6bad40eebf87087a6&amp;type=album" \* MERGEFORMATINET </w:instrText>
      </w:r>
      <w:r w:rsidRPr="00B3669F">
        <w:fldChar w:fldCharType="separate"/>
      </w:r>
      <w:r w:rsidRPr="00B3669F">
        <w:rPr>
          <w:noProof/>
        </w:rPr>
        <w:drawing>
          <wp:inline distT="0" distB="0" distL="0" distR="0" wp14:anchorId="129E5D9C" wp14:editId="6079ED1B">
            <wp:extent cx="5965825" cy="1611630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выглядит как текст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69F">
        <w:fldChar w:fldCharType="end"/>
      </w:r>
      <w:r w:rsidR="00A416B8">
        <w:br w:type="page"/>
      </w:r>
    </w:p>
    <w:p w14:paraId="3B17ED3A" w14:textId="1FD83CD8" w:rsidR="00FD036F" w:rsidRDefault="00EA386D" w:rsidP="00FD036F">
      <w:pPr>
        <w:pStyle w:val="2"/>
      </w:pPr>
      <w:bookmarkStart w:id="42" w:name="_Приложение_8_Описательная"/>
      <w:bookmarkStart w:id="43" w:name="_Toc135944802"/>
      <w:bookmarkEnd w:id="42"/>
      <w:r>
        <w:lastRenderedPageBreak/>
        <w:t xml:space="preserve">Приложение </w:t>
      </w:r>
      <w:r w:rsidR="00D51CB0">
        <w:t>7</w:t>
      </w:r>
      <w:r w:rsidR="00FD036F">
        <w:t xml:space="preserve"> </w:t>
      </w:r>
      <w:r w:rsidR="00946C61">
        <w:t>Затраты на НИОКР</w:t>
      </w:r>
      <w:bookmarkEnd w:id="43"/>
      <w:r w:rsidR="00946C61">
        <w:t xml:space="preserve"> </w:t>
      </w:r>
    </w:p>
    <w:p w14:paraId="67087D85" w14:textId="4BC4422A" w:rsidR="00946C61" w:rsidRPr="00946C61" w:rsidRDefault="00946C61" w:rsidP="00946C61">
      <w:r w:rsidRPr="001D1812">
        <w:rPr>
          <w:noProof/>
        </w:rPr>
        <w:drawing>
          <wp:inline distT="0" distB="0" distL="0" distR="0" wp14:anchorId="432B1FD9" wp14:editId="68719275">
            <wp:extent cx="5935980" cy="839470"/>
            <wp:effectExtent l="0" t="0" r="0" b="0"/>
            <wp:docPr id="37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421F" w14:textId="401F8D87" w:rsidR="00EA386D" w:rsidRDefault="00EA386D" w:rsidP="00CE0E3B"/>
    <w:p w14:paraId="35B6361B" w14:textId="5D033895" w:rsidR="00EA386D" w:rsidRPr="002A4F4D" w:rsidRDefault="00EA386D">
      <w:bookmarkStart w:id="44" w:name="_Приложение_9_Описательная"/>
      <w:bookmarkStart w:id="45" w:name="_Приложение_10_Описательная"/>
      <w:bookmarkEnd w:id="44"/>
      <w:bookmarkEnd w:id="45"/>
    </w:p>
    <w:sectPr w:rsidR="00EA386D" w:rsidRPr="002A4F4D" w:rsidSect="009C158F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7802" w14:textId="77777777" w:rsidR="00522054" w:rsidRDefault="00522054" w:rsidP="00B666A4">
      <w:pPr>
        <w:spacing w:after="0" w:line="240" w:lineRule="auto"/>
      </w:pPr>
      <w:r>
        <w:separator/>
      </w:r>
    </w:p>
  </w:endnote>
  <w:endnote w:type="continuationSeparator" w:id="0">
    <w:p w14:paraId="3EEB14EF" w14:textId="77777777" w:rsidR="00522054" w:rsidRDefault="00522054" w:rsidP="00B6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SFont&lt;0x3f098a53c7d775e6&gt;">
    <w:altName w:val="Cambria"/>
    <w:panose1 w:val="020B0604020202020204"/>
    <w:charset w:val="00"/>
    <w:family w:val="roman"/>
    <w:pitch w:val="default"/>
  </w:font>
  <w:font w:name="NSFont&lt;0xb86f778c975fd03c&gt;">
    <w:altName w:val="Cambria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0750091"/>
      <w:docPartObj>
        <w:docPartGallery w:val="Page Numbers (Bottom of Page)"/>
        <w:docPartUnique/>
      </w:docPartObj>
    </w:sdtPr>
    <w:sdtEndPr/>
    <w:sdtContent>
      <w:p w14:paraId="6779ED95" w14:textId="2137DF88" w:rsidR="00FA1D6A" w:rsidRDefault="00522054">
        <w:pPr>
          <w:pStyle w:val="af7"/>
          <w:jc w:val="right"/>
        </w:pPr>
      </w:p>
    </w:sdtContent>
  </w:sdt>
  <w:p w14:paraId="543CEF38" w14:textId="77777777" w:rsidR="00FA1D6A" w:rsidRDefault="00FA1D6A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59E0A" w14:textId="77777777" w:rsidR="00FA1D6A" w:rsidRDefault="00FA1D6A">
    <w:pPr>
      <w:pStyle w:val="af7"/>
      <w:jc w:val="right"/>
    </w:pPr>
  </w:p>
  <w:p w14:paraId="6E5C8CD1" w14:textId="77777777" w:rsidR="00FA1D6A" w:rsidRDefault="00FA1D6A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120451"/>
      <w:docPartObj>
        <w:docPartGallery w:val="Page Numbers (Bottom of Page)"/>
        <w:docPartUnique/>
      </w:docPartObj>
    </w:sdtPr>
    <w:sdtEndPr/>
    <w:sdtContent>
      <w:p w14:paraId="4234ACF9" w14:textId="77777777" w:rsidR="00FA1D6A" w:rsidRDefault="00FA1D6A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75</w:t>
        </w:r>
        <w:r>
          <w:fldChar w:fldCharType="end"/>
        </w:r>
      </w:p>
    </w:sdtContent>
  </w:sdt>
  <w:p w14:paraId="79DCA877" w14:textId="77777777" w:rsidR="00FA1D6A" w:rsidRDefault="00FA1D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F78C9" w14:textId="77777777" w:rsidR="00522054" w:rsidRDefault="00522054" w:rsidP="00B666A4">
      <w:pPr>
        <w:spacing w:after="0" w:line="240" w:lineRule="auto"/>
      </w:pPr>
      <w:r>
        <w:separator/>
      </w:r>
    </w:p>
  </w:footnote>
  <w:footnote w:type="continuationSeparator" w:id="0">
    <w:p w14:paraId="324A146C" w14:textId="77777777" w:rsidR="00522054" w:rsidRDefault="00522054" w:rsidP="00B66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1BF"/>
    <w:multiLevelType w:val="hybridMultilevel"/>
    <w:tmpl w:val="45B46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60DFC"/>
    <w:multiLevelType w:val="hybridMultilevel"/>
    <w:tmpl w:val="35D81EC8"/>
    <w:lvl w:ilvl="0" w:tplc="593E071E">
      <w:start w:val="1"/>
      <w:numFmt w:val="decimal"/>
      <w:pStyle w:val="a"/>
      <w:lvlText w:val="Рис. %1."/>
      <w:lvlJc w:val="left"/>
      <w:rPr>
        <w:rFonts w:hint="default"/>
        <w:b/>
        <w:i/>
        <w:color w:val="00000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619A4"/>
    <w:multiLevelType w:val="hybridMultilevel"/>
    <w:tmpl w:val="C9320B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642D44"/>
    <w:multiLevelType w:val="hybridMultilevel"/>
    <w:tmpl w:val="A278437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C1067F2"/>
    <w:multiLevelType w:val="hybridMultilevel"/>
    <w:tmpl w:val="E9560E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E0DF9"/>
    <w:multiLevelType w:val="hybridMultilevel"/>
    <w:tmpl w:val="620E2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B855DC"/>
    <w:multiLevelType w:val="hybridMultilevel"/>
    <w:tmpl w:val="511AA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C62DE"/>
    <w:multiLevelType w:val="multilevel"/>
    <w:tmpl w:val="3934FBF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370B6927"/>
    <w:multiLevelType w:val="multilevel"/>
    <w:tmpl w:val="760E8B74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9F518E3"/>
    <w:multiLevelType w:val="hybridMultilevel"/>
    <w:tmpl w:val="24F05F64"/>
    <w:lvl w:ilvl="0" w:tplc="FD50A3A4">
      <w:start w:val="1"/>
      <w:numFmt w:val="decimal"/>
      <w:pStyle w:val="1"/>
      <w:lvlText w:val="Таблица %1."/>
      <w:lvlJc w:val="left"/>
      <w:pPr>
        <w:ind w:left="6456" w:hanging="360"/>
      </w:pPr>
      <w:rPr>
        <w:rFonts w:hint="default"/>
        <w:b/>
        <w:i w:val="0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4D60E76"/>
    <w:multiLevelType w:val="hybridMultilevel"/>
    <w:tmpl w:val="D5D864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9D0A69"/>
    <w:multiLevelType w:val="multilevel"/>
    <w:tmpl w:val="8A8E01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2526361"/>
    <w:multiLevelType w:val="hybridMultilevel"/>
    <w:tmpl w:val="741A93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0B08A7"/>
    <w:multiLevelType w:val="hybridMultilevel"/>
    <w:tmpl w:val="20F60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680A42"/>
    <w:multiLevelType w:val="hybridMultilevel"/>
    <w:tmpl w:val="7F48788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5418672D"/>
    <w:multiLevelType w:val="hybridMultilevel"/>
    <w:tmpl w:val="0CEE4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257F07"/>
    <w:multiLevelType w:val="hybridMultilevel"/>
    <w:tmpl w:val="24042A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80E4D2B"/>
    <w:multiLevelType w:val="multilevel"/>
    <w:tmpl w:val="5500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B35624"/>
    <w:multiLevelType w:val="multilevel"/>
    <w:tmpl w:val="678E2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AD26524"/>
    <w:multiLevelType w:val="hybridMultilevel"/>
    <w:tmpl w:val="A4140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2380A"/>
    <w:multiLevelType w:val="hybridMultilevel"/>
    <w:tmpl w:val="376ED4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137EFC"/>
    <w:multiLevelType w:val="multilevel"/>
    <w:tmpl w:val="D548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1A2388"/>
    <w:multiLevelType w:val="hybridMultilevel"/>
    <w:tmpl w:val="6EB2F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6702B"/>
    <w:multiLevelType w:val="multilevel"/>
    <w:tmpl w:val="45B463CA"/>
    <w:styleLink w:val="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8090E"/>
    <w:multiLevelType w:val="hybridMultilevel"/>
    <w:tmpl w:val="0A7E07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1B5960"/>
    <w:multiLevelType w:val="multilevel"/>
    <w:tmpl w:val="DC52CFE2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A2159F"/>
    <w:multiLevelType w:val="hybridMultilevel"/>
    <w:tmpl w:val="4748EA5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0016E"/>
    <w:multiLevelType w:val="hybridMultilevel"/>
    <w:tmpl w:val="F7263042"/>
    <w:lvl w:ilvl="0" w:tplc="4E9C4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B93126D"/>
    <w:multiLevelType w:val="hybridMultilevel"/>
    <w:tmpl w:val="05AA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7915B3"/>
    <w:multiLevelType w:val="multilevel"/>
    <w:tmpl w:val="38B2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6"/>
  </w:num>
  <w:num w:numId="3">
    <w:abstractNumId w:val="13"/>
  </w:num>
  <w:num w:numId="4">
    <w:abstractNumId w:val="8"/>
  </w:num>
  <w:num w:numId="5">
    <w:abstractNumId w:val="7"/>
  </w:num>
  <w:num w:numId="6">
    <w:abstractNumId w:val="1"/>
  </w:num>
  <w:num w:numId="7">
    <w:abstractNumId w:val="20"/>
  </w:num>
  <w:num w:numId="8">
    <w:abstractNumId w:val="16"/>
  </w:num>
  <w:num w:numId="9">
    <w:abstractNumId w:val="15"/>
  </w:num>
  <w:num w:numId="10">
    <w:abstractNumId w:val="24"/>
  </w:num>
  <w:num w:numId="11">
    <w:abstractNumId w:val="2"/>
  </w:num>
  <w:num w:numId="12">
    <w:abstractNumId w:val="4"/>
  </w:num>
  <w:num w:numId="13">
    <w:abstractNumId w:val="10"/>
  </w:num>
  <w:num w:numId="14">
    <w:abstractNumId w:val="12"/>
  </w:num>
  <w:num w:numId="15">
    <w:abstractNumId w:val="14"/>
  </w:num>
  <w:num w:numId="16">
    <w:abstractNumId w:val="3"/>
  </w:num>
  <w:num w:numId="17">
    <w:abstractNumId w:val="9"/>
  </w:num>
  <w:num w:numId="18">
    <w:abstractNumId w:val="28"/>
  </w:num>
  <w:num w:numId="19">
    <w:abstractNumId w:val="11"/>
  </w:num>
  <w:num w:numId="20">
    <w:abstractNumId w:val="0"/>
  </w:num>
  <w:num w:numId="21">
    <w:abstractNumId w:val="23"/>
  </w:num>
  <w:num w:numId="22">
    <w:abstractNumId w:val="9"/>
    <w:lvlOverride w:ilvl="0">
      <w:startOverride w:val="1"/>
    </w:lvlOverride>
  </w:num>
  <w:num w:numId="23">
    <w:abstractNumId w:val="18"/>
  </w:num>
  <w:num w:numId="24">
    <w:abstractNumId w:val="22"/>
  </w:num>
  <w:num w:numId="25">
    <w:abstractNumId w:val="25"/>
  </w:num>
  <w:num w:numId="26">
    <w:abstractNumId w:val="26"/>
  </w:num>
  <w:num w:numId="27">
    <w:abstractNumId w:val="5"/>
  </w:num>
  <w:num w:numId="28">
    <w:abstractNumId w:val="17"/>
  </w:num>
  <w:num w:numId="29">
    <w:abstractNumId w:val="29"/>
  </w:num>
  <w:num w:numId="30">
    <w:abstractNumId w:val="21"/>
  </w:num>
  <w:num w:numId="3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C0"/>
    <w:rsid w:val="00000A22"/>
    <w:rsid w:val="0000418E"/>
    <w:rsid w:val="000049D3"/>
    <w:rsid w:val="000113EE"/>
    <w:rsid w:val="0001266B"/>
    <w:rsid w:val="00013873"/>
    <w:rsid w:val="00014AD9"/>
    <w:rsid w:val="00014AE1"/>
    <w:rsid w:val="000167C4"/>
    <w:rsid w:val="000167D5"/>
    <w:rsid w:val="0002097D"/>
    <w:rsid w:val="00022E5A"/>
    <w:rsid w:val="0002428B"/>
    <w:rsid w:val="0002434C"/>
    <w:rsid w:val="0002544A"/>
    <w:rsid w:val="00025906"/>
    <w:rsid w:val="000301B7"/>
    <w:rsid w:val="00031A91"/>
    <w:rsid w:val="00033790"/>
    <w:rsid w:val="000350B4"/>
    <w:rsid w:val="000363B7"/>
    <w:rsid w:val="00037B23"/>
    <w:rsid w:val="00056AFF"/>
    <w:rsid w:val="00065FF7"/>
    <w:rsid w:val="00076B76"/>
    <w:rsid w:val="00083435"/>
    <w:rsid w:val="000863BB"/>
    <w:rsid w:val="00094493"/>
    <w:rsid w:val="00094B5C"/>
    <w:rsid w:val="00095BA3"/>
    <w:rsid w:val="000B3FD6"/>
    <w:rsid w:val="000B55F9"/>
    <w:rsid w:val="000B57DE"/>
    <w:rsid w:val="000C1C59"/>
    <w:rsid w:val="000C25AD"/>
    <w:rsid w:val="000C468F"/>
    <w:rsid w:val="000C5439"/>
    <w:rsid w:val="000C6417"/>
    <w:rsid w:val="000C79A8"/>
    <w:rsid w:val="000C79D0"/>
    <w:rsid w:val="000D2FB4"/>
    <w:rsid w:val="000D56F3"/>
    <w:rsid w:val="000F1998"/>
    <w:rsid w:val="000F2D83"/>
    <w:rsid w:val="000F3E5A"/>
    <w:rsid w:val="000F3F37"/>
    <w:rsid w:val="000F469F"/>
    <w:rsid w:val="000F522F"/>
    <w:rsid w:val="000F5B89"/>
    <w:rsid w:val="00102086"/>
    <w:rsid w:val="00103144"/>
    <w:rsid w:val="00106475"/>
    <w:rsid w:val="00106A82"/>
    <w:rsid w:val="00111868"/>
    <w:rsid w:val="00111C58"/>
    <w:rsid w:val="00115675"/>
    <w:rsid w:val="00120B99"/>
    <w:rsid w:val="001322AA"/>
    <w:rsid w:val="00137E2A"/>
    <w:rsid w:val="0014009C"/>
    <w:rsid w:val="00142B11"/>
    <w:rsid w:val="00150F0D"/>
    <w:rsid w:val="00150FEE"/>
    <w:rsid w:val="00151949"/>
    <w:rsid w:val="00151B08"/>
    <w:rsid w:val="00160482"/>
    <w:rsid w:val="001606B2"/>
    <w:rsid w:val="001630E2"/>
    <w:rsid w:val="00164A71"/>
    <w:rsid w:val="00171274"/>
    <w:rsid w:val="00175F4C"/>
    <w:rsid w:val="00177B1B"/>
    <w:rsid w:val="00183274"/>
    <w:rsid w:val="00183FD2"/>
    <w:rsid w:val="001843A6"/>
    <w:rsid w:val="00184661"/>
    <w:rsid w:val="001847B3"/>
    <w:rsid w:val="00186DED"/>
    <w:rsid w:val="00187DD4"/>
    <w:rsid w:val="00190009"/>
    <w:rsid w:val="00190570"/>
    <w:rsid w:val="001971E1"/>
    <w:rsid w:val="001A2B4E"/>
    <w:rsid w:val="001A4BAE"/>
    <w:rsid w:val="001A522C"/>
    <w:rsid w:val="001A7657"/>
    <w:rsid w:val="001B0130"/>
    <w:rsid w:val="001B11B5"/>
    <w:rsid w:val="001B47C8"/>
    <w:rsid w:val="001B6DB8"/>
    <w:rsid w:val="001C03DC"/>
    <w:rsid w:val="001C505D"/>
    <w:rsid w:val="001E0103"/>
    <w:rsid w:val="001E1370"/>
    <w:rsid w:val="00207239"/>
    <w:rsid w:val="00214CD1"/>
    <w:rsid w:val="00215128"/>
    <w:rsid w:val="00226B32"/>
    <w:rsid w:val="00227F87"/>
    <w:rsid w:val="00232532"/>
    <w:rsid w:val="002340C1"/>
    <w:rsid w:val="00236F33"/>
    <w:rsid w:val="00237281"/>
    <w:rsid w:val="00243D50"/>
    <w:rsid w:val="00245C93"/>
    <w:rsid w:val="00251530"/>
    <w:rsid w:val="00251821"/>
    <w:rsid w:val="00253AA2"/>
    <w:rsid w:val="00254566"/>
    <w:rsid w:val="002551F1"/>
    <w:rsid w:val="00255AB1"/>
    <w:rsid w:val="0026019E"/>
    <w:rsid w:val="0026027E"/>
    <w:rsid w:val="002608D9"/>
    <w:rsid w:val="0026426B"/>
    <w:rsid w:val="002643DD"/>
    <w:rsid w:val="00272610"/>
    <w:rsid w:val="00276D9B"/>
    <w:rsid w:val="0028100F"/>
    <w:rsid w:val="002900D5"/>
    <w:rsid w:val="00294EF2"/>
    <w:rsid w:val="002A06EB"/>
    <w:rsid w:val="002A4F4D"/>
    <w:rsid w:val="002A54A2"/>
    <w:rsid w:val="002B1F79"/>
    <w:rsid w:val="002B33B1"/>
    <w:rsid w:val="002B6D78"/>
    <w:rsid w:val="002C312B"/>
    <w:rsid w:val="002C3D63"/>
    <w:rsid w:val="002C528D"/>
    <w:rsid w:val="002D784E"/>
    <w:rsid w:val="002E3C89"/>
    <w:rsid w:val="002F0D23"/>
    <w:rsid w:val="002F378D"/>
    <w:rsid w:val="00301B41"/>
    <w:rsid w:val="00304E73"/>
    <w:rsid w:val="00307C31"/>
    <w:rsid w:val="0031576B"/>
    <w:rsid w:val="00316258"/>
    <w:rsid w:val="003209E2"/>
    <w:rsid w:val="003225A1"/>
    <w:rsid w:val="0032278B"/>
    <w:rsid w:val="003229E5"/>
    <w:rsid w:val="003274E1"/>
    <w:rsid w:val="00335C55"/>
    <w:rsid w:val="003371F8"/>
    <w:rsid w:val="00337580"/>
    <w:rsid w:val="00341C3E"/>
    <w:rsid w:val="0034370A"/>
    <w:rsid w:val="00344A8D"/>
    <w:rsid w:val="00355846"/>
    <w:rsid w:val="00360F69"/>
    <w:rsid w:val="00362318"/>
    <w:rsid w:val="00363576"/>
    <w:rsid w:val="003666F1"/>
    <w:rsid w:val="00366E67"/>
    <w:rsid w:val="00367327"/>
    <w:rsid w:val="00367E68"/>
    <w:rsid w:val="00371855"/>
    <w:rsid w:val="00372EC7"/>
    <w:rsid w:val="003732E0"/>
    <w:rsid w:val="00377C5E"/>
    <w:rsid w:val="00377ED2"/>
    <w:rsid w:val="00380F86"/>
    <w:rsid w:val="00397683"/>
    <w:rsid w:val="003A0F4D"/>
    <w:rsid w:val="003A2A68"/>
    <w:rsid w:val="003A7A7D"/>
    <w:rsid w:val="003B4152"/>
    <w:rsid w:val="003C00D1"/>
    <w:rsid w:val="003C3D71"/>
    <w:rsid w:val="003D3229"/>
    <w:rsid w:val="003D4BC7"/>
    <w:rsid w:val="003E0615"/>
    <w:rsid w:val="003E4CC8"/>
    <w:rsid w:val="003E7652"/>
    <w:rsid w:val="003F37E3"/>
    <w:rsid w:val="003F3B93"/>
    <w:rsid w:val="00404FF2"/>
    <w:rsid w:val="0041144D"/>
    <w:rsid w:val="00412F18"/>
    <w:rsid w:val="004142DF"/>
    <w:rsid w:val="00416D18"/>
    <w:rsid w:val="00417372"/>
    <w:rsid w:val="0042034C"/>
    <w:rsid w:val="004260C6"/>
    <w:rsid w:val="00426864"/>
    <w:rsid w:val="00441468"/>
    <w:rsid w:val="00444CC0"/>
    <w:rsid w:val="00446743"/>
    <w:rsid w:val="00447E09"/>
    <w:rsid w:val="0045053B"/>
    <w:rsid w:val="00451C33"/>
    <w:rsid w:val="00453C47"/>
    <w:rsid w:val="00455B73"/>
    <w:rsid w:val="00456A61"/>
    <w:rsid w:val="00460BBD"/>
    <w:rsid w:val="004626CE"/>
    <w:rsid w:val="00466273"/>
    <w:rsid w:val="004711D1"/>
    <w:rsid w:val="0047227B"/>
    <w:rsid w:val="00474C41"/>
    <w:rsid w:val="00475EBF"/>
    <w:rsid w:val="0048289B"/>
    <w:rsid w:val="00483FEB"/>
    <w:rsid w:val="004844A6"/>
    <w:rsid w:val="00486F40"/>
    <w:rsid w:val="004906CD"/>
    <w:rsid w:val="00493D1D"/>
    <w:rsid w:val="004A0899"/>
    <w:rsid w:val="004A08B2"/>
    <w:rsid w:val="004A3EDD"/>
    <w:rsid w:val="004A4438"/>
    <w:rsid w:val="004A46B3"/>
    <w:rsid w:val="004B2E21"/>
    <w:rsid w:val="004B466A"/>
    <w:rsid w:val="004B4D1F"/>
    <w:rsid w:val="004B6EF7"/>
    <w:rsid w:val="004B7CEF"/>
    <w:rsid w:val="004B7E19"/>
    <w:rsid w:val="004C53B4"/>
    <w:rsid w:val="004D0905"/>
    <w:rsid w:val="004D2CBA"/>
    <w:rsid w:val="004D30CE"/>
    <w:rsid w:val="004D4DB5"/>
    <w:rsid w:val="004D5207"/>
    <w:rsid w:val="004F30EB"/>
    <w:rsid w:val="004F663D"/>
    <w:rsid w:val="00500D27"/>
    <w:rsid w:val="00501C98"/>
    <w:rsid w:val="005039A2"/>
    <w:rsid w:val="00505225"/>
    <w:rsid w:val="005134E5"/>
    <w:rsid w:val="00522054"/>
    <w:rsid w:val="00523D0F"/>
    <w:rsid w:val="0052616C"/>
    <w:rsid w:val="005358B5"/>
    <w:rsid w:val="0054184E"/>
    <w:rsid w:val="00541C36"/>
    <w:rsid w:val="00545D3B"/>
    <w:rsid w:val="005513FD"/>
    <w:rsid w:val="0055574E"/>
    <w:rsid w:val="005578CE"/>
    <w:rsid w:val="00560DD2"/>
    <w:rsid w:val="00562738"/>
    <w:rsid w:val="005655D0"/>
    <w:rsid w:val="005661BD"/>
    <w:rsid w:val="005739D7"/>
    <w:rsid w:val="00574A18"/>
    <w:rsid w:val="00574B46"/>
    <w:rsid w:val="00574C58"/>
    <w:rsid w:val="0057798D"/>
    <w:rsid w:val="00581654"/>
    <w:rsid w:val="0058513D"/>
    <w:rsid w:val="00590BA7"/>
    <w:rsid w:val="00590CAF"/>
    <w:rsid w:val="00596936"/>
    <w:rsid w:val="005A28E6"/>
    <w:rsid w:val="005A3190"/>
    <w:rsid w:val="005A7C3C"/>
    <w:rsid w:val="005B32B5"/>
    <w:rsid w:val="005B73D3"/>
    <w:rsid w:val="005C0975"/>
    <w:rsid w:val="005C1376"/>
    <w:rsid w:val="005D1480"/>
    <w:rsid w:val="005D2F35"/>
    <w:rsid w:val="005D2F82"/>
    <w:rsid w:val="005D36C0"/>
    <w:rsid w:val="005D5E75"/>
    <w:rsid w:val="005D69D0"/>
    <w:rsid w:val="005D7CA4"/>
    <w:rsid w:val="005E094F"/>
    <w:rsid w:val="005E30AA"/>
    <w:rsid w:val="005E4847"/>
    <w:rsid w:val="005E64D6"/>
    <w:rsid w:val="005F138C"/>
    <w:rsid w:val="005F2789"/>
    <w:rsid w:val="005F404C"/>
    <w:rsid w:val="00603CB0"/>
    <w:rsid w:val="00605003"/>
    <w:rsid w:val="00607D0E"/>
    <w:rsid w:val="00613783"/>
    <w:rsid w:val="00615A0D"/>
    <w:rsid w:val="0062052F"/>
    <w:rsid w:val="006216F6"/>
    <w:rsid w:val="0062302E"/>
    <w:rsid w:val="006230F5"/>
    <w:rsid w:val="00623F41"/>
    <w:rsid w:val="00636481"/>
    <w:rsid w:val="00640784"/>
    <w:rsid w:val="0064193A"/>
    <w:rsid w:val="00643D8D"/>
    <w:rsid w:val="006527EC"/>
    <w:rsid w:val="006533F9"/>
    <w:rsid w:val="00657587"/>
    <w:rsid w:val="0066615C"/>
    <w:rsid w:val="0066622A"/>
    <w:rsid w:val="0066659D"/>
    <w:rsid w:val="00671843"/>
    <w:rsid w:val="006742BA"/>
    <w:rsid w:val="0068087B"/>
    <w:rsid w:val="00680F27"/>
    <w:rsid w:val="00682832"/>
    <w:rsid w:val="00684F58"/>
    <w:rsid w:val="00687CD5"/>
    <w:rsid w:val="006911E5"/>
    <w:rsid w:val="00692B6C"/>
    <w:rsid w:val="00693359"/>
    <w:rsid w:val="006962F8"/>
    <w:rsid w:val="00697FDC"/>
    <w:rsid w:val="006A2796"/>
    <w:rsid w:val="006A3273"/>
    <w:rsid w:val="006A4E9A"/>
    <w:rsid w:val="006A50D3"/>
    <w:rsid w:val="006B2BC6"/>
    <w:rsid w:val="006B3C5B"/>
    <w:rsid w:val="006B6441"/>
    <w:rsid w:val="006C0254"/>
    <w:rsid w:val="006C7162"/>
    <w:rsid w:val="006D14FD"/>
    <w:rsid w:val="006D2EA6"/>
    <w:rsid w:val="006D4770"/>
    <w:rsid w:val="006E38C7"/>
    <w:rsid w:val="006F65DF"/>
    <w:rsid w:val="0070154F"/>
    <w:rsid w:val="00701CB6"/>
    <w:rsid w:val="007100D4"/>
    <w:rsid w:val="00710B0D"/>
    <w:rsid w:val="00711D21"/>
    <w:rsid w:val="0071564A"/>
    <w:rsid w:val="00715E87"/>
    <w:rsid w:val="00716E55"/>
    <w:rsid w:val="007171BC"/>
    <w:rsid w:val="00720A11"/>
    <w:rsid w:val="00721822"/>
    <w:rsid w:val="00725821"/>
    <w:rsid w:val="007321C9"/>
    <w:rsid w:val="00735EE3"/>
    <w:rsid w:val="0073762E"/>
    <w:rsid w:val="00743B1F"/>
    <w:rsid w:val="007461CC"/>
    <w:rsid w:val="007472AE"/>
    <w:rsid w:val="00747857"/>
    <w:rsid w:val="007517A4"/>
    <w:rsid w:val="007536FE"/>
    <w:rsid w:val="00757032"/>
    <w:rsid w:val="007633E3"/>
    <w:rsid w:val="0076610A"/>
    <w:rsid w:val="00772AB2"/>
    <w:rsid w:val="00773BA4"/>
    <w:rsid w:val="00777E4A"/>
    <w:rsid w:val="007803B3"/>
    <w:rsid w:val="007836E0"/>
    <w:rsid w:val="00784AFC"/>
    <w:rsid w:val="00785712"/>
    <w:rsid w:val="0078620B"/>
    <w:rsid w:val="00793855"/>
    <w:rsid w:val="00794257"/>
    <w:rsid w:val="007A0191"/>
    <w:rsid w:val="007A517D"/>
    <w:rsid w:val="007A7B89"/>
    <w:rsid w:val="007B287B"/>
    <w:rsid w:val="007B3BB5"/>
    <w:rsid w:val="007B5AE0"/>
    <w:rsid w:val="007B69F9"/>
    <w:rsid w:val="007B7FBD"/>
    <w:rsid w:val="007C01EA"/>
    <w:rsid w:val="007C10D6"/>
    <w:rsid w:val="007C2B8F"/>
    <w:rsid w:val="007C3254"/>
    <w:rsid w:val="007C3391"/>
    <w:rsid w:val="007C4637"/>
    <w:rsid w:val="007D1797"/>
    <w:rsid w:val="007E4F56"/>
    <w:rsid w:val="007E5543"/>
    <w:rsid w:val="007E6046"/>
    <w:rsid w:val="007E7439"/>
    <w:rsid w:val="007F0059"/>
    <w:rsid w:val="007F0E6F"/>
    <w:rsid w:val="007F3290"/>
    <w:rsid w:val="007F6DB4"/>
    <w:rsid w:val="0080029A"/>
    <w:rsid w:val="00801A24"/>
    <w:rsid w:val="008054DE"/>
    <w:rsid w:val="0081725E"/>
    <w:rsid w:val="00817FA0"/>
    <w:rsid w:val="00821776"/>
    <w:rsid w:val="00821986"/>
    <w:rsid w:val="00821D97"/>
    <w:rsid w:val="00822ABD"/>
    <w:rsid w:val="00826C0E"/>
    <w:rsid w:val="00832AF1"/>
    <w:rsid w:val="00836B86"/>
    <w:rsid w:val="00842118"/>
    <w:rsid w:val="00843FB7"/>
    <w:rsid w:val="00852DD9"/>
    <w:rsid w:val="008541AE"/>
    <w:rsid w:val="00854A67"/>
    <w:rsid w:val="00856CBB"/>
    <w:rsid w:val="00860001"/>
    <w:rsid w:val="00860467"/>
    <w:rsid w:val="00860487"/>
    <w:rsid w:val="00861541"/>
    <w:rsid w:val="008662D4"/>
    <w:rsid w:val="00866977"/>
    <w:rsid w:val="008669D3"/>
    <w:rsid w:val="00872304"/>
    <w:rsid w:val="00874756"/>
    <w:rsid w:val="0087528F"/>
    <w:rsid w:val="00876213"/>
    <w:rsid w:val="008768A0"/>
    <w:rsid w:val="008838BC"/>
    <w:rsid w:val="00885360"/>
    <w:rsid w:val="00887BD6"/>
    <w:rsid w:val="00890E93"/>
    <w:rsid w:val="008931F8"/>
    <w:rsid w:val="00893CDA"/>
    <w:rsid w:val="0089797B"/>
    <w:rsid w:val="008A2E3C"/>
    <w:rsid w:val="008A64B5"/>
    <w:rsid w:val="008B0F1D"/>
    <w:rsid w:val="008B3A53"/>
    <w:rsid w:val="008B613E"/>
    <w:rsid w:val="008B7110"/>
    <w:rsid w:val="008C1D78"/>
    <w:rsid w:val="008C31E3"/>
    <w:rsid w:val="008C3694"/>
    <w:rsid w:val="008C40BF"/>
    <w:rsid w:val="008C43C7"/>
    <w:rsid w:val="008D1969"/>
    <w:rsid w:val="008D3222"/>
    <w:rsid w:val="008D4A46"/>
    <w:rsid w:val="008E3A41"/>
    <w:rsid w:val="008E5282"/>
    <w:rsid w:val="008E59C7"/>
    <w:rsid w:val="008E6A1C"/>
    <w:rsid w:val="008F03DA"/>
    <w:rsid w:val="008F26CA"/>
    <w:rsid w:val="008F2EBC"/>
    <w:rsid w:val="008F7F87"/>
    <w:rsid w:val="009032AE"/>
    <w:rsid w:val="0091069A"/>
    <w:rsid w:val="009125B4"/>
    <w:rsid w:val="00914C42"/>
    <w:rsid w:val="00914D82"/>
    <w:rsid w:val="009216AB"/>
    <w:rsid w:val="00923EEC"/>
    <w:rsid w:val="009241BD"/>
    <w:rsid w:val="00930DC1"/>
    <w:rsid w:val="009312F1"/>
    <w:rsid w:val="009342C9"/>
    <w:rsid w:val="009350B4"/>
    <w:rsid w:val="009351DF"/>
    <w:rsid w:val="009421E5"/>
    <w:rsid w:val="00946C61"/>
    <w:rsid w:val="00955529"/>
    <w:rsid w:val="00955D0F"/>
    <w:rsid w:val="00957463"/>
    <w:rsid w:val="00960A76"/>
    <w:rsid w:val="00965968"/>
    <w:rsid w:val="0097433E"/>
    <w:rsid w:val="00974DDA"/>
    <w:rsid w:val="009751A2"/>
    <w:rsid w:val="009826C6"/>
    <w:rsid w:val="009843CA"/>
    <w:rsid w:val="00985CCD"/>
    <w:rsid w:val="00985F87"/>
    <w:rsid w:val="00992E19"/>
    <w:rsid w:val="00996C51"/>
    <w:rsid w:val="0099704A"/>
    <w:rsid w:val="0099748C"/>
    <w:rsid w:val="00997DC0"/>
    <w:rsid w:val="009A5DD1"/>
    <w:rsid w:val="009A6D78"/>
    <w:rsid w:val="009B2948"/>
    <w:rsid w:val="009B38DE"/>
    <w:rsid w:val="009B5FE0"/>
    <w:rsid w:val="009B7F11"/>
    <w:rsid w:val="009C130D"/>
    <w:rsid w:val="009C158F"/>
    <w:rsid w:val="009C2EB3"/>
    <w:rsid w:val="009C3D8C"/>
    <w:rsid w:val="009C44EB"/>
    <w:rsid w:val="009C50FF"/>
    <w:rsid w:val="009D32C6"/>
    <w:rsid w:val="009D5466"/>
    <w:rsid w:val="009D6005"/>
    <w:rsid w:val="009E1AEC"/>
    <w:rsid w:val="009E77CC"/>
    <w:rsid w:val="009F0D6F"/>
    <w:rsid w:val="009F1821"/>
    <w:rsid w:val="009F25C5"/>
    <w:rsid w:val="009F35C3"/>
    <w:rsid w:val="009F4383"/>
    <w:rsid w:val="009F438F"/>
    <w:rsid w:val="00A00420"/>
    <w:rsid w:val="00A01AF2"/>
    <w:rsid w:val="00A0332A"/>
    <w:rsid w:val="00A04F99"/>
    <w:rsid w:val="00A05ECE"/>
    <w:rsid w:val="00A07239"/>
    <w:rsid w:val="00A115E7"/>
    <w:rsid w:val="00A11D40"/>
    <w:rsid w:val="00A12F04"/>
    <w:rsid w:val="00A21889"/>
    <w:rsid w:val="00A21D7A"/>
    <w:rsid w:val="00A23862"/>
    <w:rsid w:val="00A24390"/>
    <w:rsid w:val="00A26121"/>
    <w:rsid w:val="00A27BD1"/>
    <w:rsid w:val="00A40E0B"/>
    <w:rsid w:val="00A416B8"/>
    <w:rsid w:val="00A54246"/>
    <w:rsid w:val="00A542F2"/>
    <w:rsid w:val="00A5776B"/>
    <w:rsid w:val="00A57FEF"/>
    <w:rsid w:val="00A60CD8"/>
    <w:rsid w:val="00A623CC"/>
    <w:rsid w:val="00A625A2"/>
    <w:rsid w:val="00A633D3"/>
    <w:rsid w:val="00A636AC"/>
    <w:rsid w:val="00A660A9"/>
    <w:rsid w:val="00A66AF5"/>
    <w:rsid w:val="00A7090C"/>
    <w:rsid w:val="00A7138D"/>
    <w:rsid w:val="00A72387"/>
    <w:rsid w:val="00A73609"/>
    <w:rsid w:val="00A77920"/>
    <w:rsid w:val="00A80929"/>
    <w:rsid w:val="00A84D5B"/>
    <w:rsid w:val="00A850E3"/>
    <w:rsid w:val="00A87E1A"/>
    <w:rsid w:val="00A90817"/>
    <w:rsid w:val="00A93132"/>
    <w:rsid w:val="00A94096"/>
    <w:rsid w:val="00AA0F21"/>
    <w:rsid w:val="00AA3F02"/>
    <w:rsid w:val="00AA5523"/>
    <w:rsid w:val="00AB19CD"/>
    <w:rsid w:val="00AB20F9"/>
    <w:rsid w:val="00AB3021"/>
    <w:rsid w:val="00AB41C6"/>
    <w:rsid w:val="00AB57EE"/>
    <w:rsid w:val="00AB6AEB"/>
    <w:rsid w:val="00AC034B"/>
    <w:rsid w:val="00AC5CA2"/>
    <w:rsid w:val="00AD0AD8"/>
    <w:rsid w:val="00AD23F2"/>
    <w:rsid w:val="00AD443F"/>
    <w:rsid w:val="00AD6B4A"/>
    <w:rsid w:val="00AD736E"/>
    <w:rsid w:val="00AD73C9"/>
    <w:rsid w:val="00AE16D3"/>
    <w:rsid w:val="00AE1730"/>
    <w:rsid w:val="00AE1843"/>
    <w:rsid w:val="00AE26AE"/>
    <w:rsid w:val="00AE7C8B"/>
    <w:rsid w:val="00AF146B"/>
    <w:rsid w:val="00AF3F95"/>
    <w:rsid w:val="00AF4083"/>
    <w:rsid w:val="00AF43AA"/>
    <w:rsid w:val="00AF5E13"/>
    <w:rsid w:val="00B00CD8"/>
    <w:rsid w:val="00B01778"/>
    <w:rsid w:val="00B03095"/>
    <w:rsid w:val="00B06283"/>
    <w:rsid w:val="00B10CEF"/>
    <w:rsid w:val="00B1272F"/>
    <w:rsid w:val="00B22D12"/>
    <w:rsid w:val="00B22D61"/>
    <w:rsid w:val="00B24E53"/>
    <w:rsid w:val="00B27A8A"/>
    <w:rsid w:val="00B305EC"/>
    <w:rsid w:val="00B316CD"/>
    <w:rsid w:val="00B31A64"/>
    <w:rsid w:val="00B32E4A"/>
    <w:rsid w:val="00B33038"/>
    <w:rsid w:val="00B37B62"/>
    <w:rsid w:val="00B40D21"/>
    <w:rsid w:val="00B43918"/>
    <w:rsid w:val="00B4598B"/>
    <w:rsid w:val="00B506C0"/>
    <w:rsid w:val="00B53744"/>
    <w:rsid w:val="00B61A81"/>
    <w:rsid w:val="00B62F75"/>
    <w:rsid w:val="00B6612D"/>
    <w:rsid w:val="00B666A4"/>
    <w:rsid w:val="00B71451"/>
    <w:rsid w:val="00B71FF8"/>
    <w:rsid w:val="00B73BFC"/>
    <w:rsid w:val="00B769AE"/>
    <w:rsid w:val="00B80444"/>
    <w:rsid w:val="00B84272"/>
    <w:rsid w:val="00B9058E"/>
    <w:rsid w:val="00B9072C"/>
    <w:rsid w:val="00B9129C"/>
    <w:rsid w:val="00B91D3F"/>
    <w:rsid w:val="00B91DD7"/>
    <w:rsid w:val="00B9466D"/>
    <w:rsid w:val="00BA0A40"/>
    <w:rsid w:val="00BA3336"/>
    <w:rsid w:val="00BA5360"/>
    <w:rsid w:val="00BA69EE"/>
    <w:rsid w:val="00BA6E69"/>
    <w:rsid w:val="00BB6264"/>
    <w:rsid w:val="00BB77BB"/>
    <w:rsid w:val="00BC20A2"/>
    <w:rsid w:val="00BC2678"/>
    <w:rsid w:val="00BC732C"/>
    <w:rsid w:val="00BD2911"/>
    <w:rsid w:val="00BD2F1F"/>
    <w:rsid w:val="00BD424E"/>
    <w:rsid w:val="00BD4B7B"/>
    <w:rsid w:val="00BE4D99"/>
    <w:rsid w:val="00BE79B6"/>
    <w:rsid w:val="00BF0304"/>
    <w:rsid w:val="00BF1A07"/>
    <w:rsid w:val="00BF400C"/>
    <w:rsid w:val="00BF6EE4"/>
    <w:rsid w:val="00C00146"/>
    <w:rsid w:val="00C021CD"/>
    <w:rsid w:val="00C02FBA"/>
    <w:rsid w:val="00C044EA"/>
    <w:rsid w:val="00C118C1"/>
    <w:rsid w:val="00C15214"/>
    <w:rsid w:val="00C1762A"/>
    <w:rsid w:val="00C20B54"/>
    <w:rsid w:val="00C23CAB"/>
    <w:rsid w:val="00C32BD4"/>
    <w:rsid w:val="00C3435D"/>
    <w:rsid w:val="00C360CF"/>
    <w:rsid w:val="00C415F6"/>
    <w:rsid w:val="00C42A01"/>
    <w:rsid w:val="00C433EE"/>
    <w:rsid w:val="00C47C8C"/>
    <w:rsid w:val="00C528A9"/>
    <w:rsid w:val="00C52E17"/>
    <w:rsid w:val="00C54046"/>
    <w:rsid w:val="00C61F0F"/>
    <w:rsid w:val="00C62199"/>
    <w:rsid w:val="00C63F9C"/>
    <w:rsid w:val="00C65D69"/>
    <w:rsid w:val="00C660E9"/>
    <w:rsid w:val="00C7029F"/>
    <w:rsid w:val="00C71ECC"/>
    <w:rsid w:val="00C73DBF"/>
    <w:rsid w:val="00C77686"/>
    <w:rsid w:val="00C826CC"/>
    <w:rsid w:val="00C82BAE"/>
    <w:rsid w:val="00C83DF1"/>
    <w:rsid w:val="00C840C9"/>
    <w:rsid w:val="00C904B2"/>
    <w:rsid w:val="00C90A79"/>
    <w:rsid w:val="00C929DE"/>
    <w:rsid w:val="00C93016"/>
    <w:rsid w:val="00C9475D"/>
    <w:rsid w:val="00C95E0D"/>
    <w:rsid w:val="00C97AD1"/>
    <w:rsid w:val="00CA0B9F"/>
    <w:rsid w:val="00CA5E41"/>
    <w:rsid w:val="00CB43C1"/>
    <w:rsid w:val="00CB4ABE"/>
    <w:rsid w:val="00CB7628"/>
    <w:rsid w:val="00CC0DE3"/>
    <w:rsid w:val="00CC466D"/>
    <w:rsid w:val="00CD274F"/>
    <w:rsid w:val="00CD2EBF"/>
    <w:rsid w:val="00CE0D5F"/>
    <w:rsid w:val="00CE0E3B"/>
    <w:rsid w:val="00CE20F2"/>
    <w:rsid w:val="00CE58BA"/>
    <w:rsid w:val="00CF253B"/>
    <w:rsid w:val="00CF2C1A"/>
    <w:rsid w:val="00CF45EE"/>
    <w:rsid w:val="00D003B1"/>
    <w:rsid w:val="00D113AF"/>
    <w:rsid w:val="00D165D5"/>
    <w:rsid w:val="00D20529"/>
    <w:rsid w:val="00D23947"/>
    <w:rsid w:val="00D30A7E"/>
    <w:rsid w:val="00D30C94"/>
    <w:rsid w:val="00D31078"/>
    <w:rsid w:val="00D329AF"/>
    <w:rsid w:val="00D33FDB"/>
    <w:rsid w:val="00D353CA"/>
    <w:rsid w:val="00D40746"/>
    <w:rsid w:val="00D46A82"/>
    <w:rsid w:val="00D51BBD"/>
    <w:rsid w:val="00D51CB0"/>
    <w:rsid w:val="00D528D4"/>
    <w:rsid w:val="00D6066F"/>
    <w:rsid w:val="00D62AAD"/>
    <w:rsid w:val="00D632D7"/>
    <w:rsid w:val="00D64C50"/>
    <w:rsid w:val="00D65117"/>
    <w:rsid w:val="00D70C60"/>
    <w:rsid w:val="00D7246F"/>
    <w:rsid w:val="00D77794"/>
    <w:rsid w:val="00D9432F"/>
    <w:rsid w:val="00D95905"/>
    <w:rsid w:val="00D95B6A"/>
    <w:rsid w:val="00DA1A60"/>
    <w:rsid w:val="00DA28B4"/>
    <w:rsid w:val="00DA636F"/>
    <w:rsid w:val="00DB4BE9"/>
    <w:rsid w:val="00DB52E8"/>
    <w:rsid w:val="00DB6608"/>
    <w:rsid w:val="00DB7B93"/>
    <w:rsid w:val="00DB7EC4"/>
    <w:rsid w:val="00DC0DAB"/>
    <w:rsid w:val="00DD06DF"/>
    <w:rsid w:val="00DD14FE"/>
    <w:rsid w:val="00DD16EA"/>
    <w:rsid w:val="00DD1F0B"/>
    <w:rsid w:val="00DD2268"/>
    <w:rsid w:val="00DD34B5"/>
    <w:rsid w:val="00DD589A"/>
    <w:rsid w:val="00DD70A8"/>
    <w:rsid w:val="00DD7637"/>
    <w:rsid w:val="00DE0502"/>
    <w:rsid w:val="00DF076B"/>
    <w:rsid w:val="00E02903"/>
    <w:rsid w:val="00E02960"/>
    <w:rsid w:val="00E10167"/>
    <w:rsid w:val="00E1030F"/>
    <w:rsid w:val="00E10888"/>
    <w:rsid w:val="00E11E42"/>
    <w:rsid w:val="00E14FCF"/>
    <w:rsid w:val="00E2148B"/>
    <w:rsid w:val="00E2265D"/>
    <w:rsid w:val="00E24669"/>
    <w:rsid w:val="00E257B9"/>
    <w:rsid w:val="00E262C1"/>
    <w:rsid w:val="00E362FF"/>
    <w:rsid w:val="00E37F86"/>
    <w:rsid w:val="00E461F8"/>
    <w:rsid w:val="00E52049"/>
    <w:rsid w:val="00E54C7F"/>
    <w:rsid w:val="00E6688F"/>
    <w:rsid w:val="00E67C17"/>
    <w:rsid w:val="00E71ED6"/>
    <w:rsid w:val="00E72CE7"/>
    <w:rsid w:val="00E74F5B"/>
    <w:rsid w:val="00E75686"/>
    <w:rsid w:val="00E82F3A"/>
    <w:rsid w:val="00E83DB4"/>
    <w:rsid w:val="00E83F21"/>
    <w:rsid w:val="00E849E7"/>
    <w:rsid w:val="00E85973"/>
    <w:rsid w:val="00E862B6"/>
    <w:rsid w:val="00E86FF0"/>
    <w:rsid w:val="00E95A0E"/>
    <w:rsid w:val="00E9725A"/>
    <w:rsid w:val="00E97BED"/>
    <w:rsid w:val="00EA1616"/>
    <w:rsid w:val="00EA2B97"/>
    <w:rsid w:val="00EA3008"/>
    <w:rsid w:val="00EA386D"/>
    <w:rsid w:val="00EA49D0"/>
    <w:rsid w:val="00EA5FA5"/>
    <w:rsid w:val="00EA63D8"/>
    <w:rsid w:val="00EA7DBD"/>
    <w:rsid w:val="00EB37E3"/>
    <w:rsid w:val="00EB4025"/>
    <w:rsid w:val="00EB4A29"/>
    <w:rsid w:val="00EB4CE6"/>
    <w:rsid w:val="00EB5990"/>
    <w:rsid w:val="00EB6588"/>
    <w:rsid w:val="00EC013C"/>
    <w:rsid w:val="00EC52F4"/>
    <w:rsid w:val="00EC5D79"/>
    <w:rsid w:val="00EC67FF"/>
    <w:rsid w:val="00ED1404"/>
    <w:rsid w:val="00ED58C6"/>
    <w:rsid w:val="00EE0F59"/>
    <w:rsid w:val="00EE1E6A"/>
    <w:rsid w:val="00EE1E90"/>
    <w:rsid w:val="00EE4282"/>
    <w:rsid w:val="00EE4755"/>
    <w:rsid w:val="00EE717F"/>
    <w:rsid w:val="00EF02A2"/>
    <w:rsid w:val="00EF1059"/>
    <w:rsid w:val="00EF14B4"/>
    <w:rsid w:val="00EF253D"/>
    <w:rsid w:val="00EF330A"/>
    <w:rsid w:val="00EF3588"/>
    <w:rsid w:val="00EF3F87"/>
    <w:rsid w:val="00F008A3"/>
    <w:rsid w:val="00F00EE3"/>
    <w:rsid w:val="00F010B9"/>
    <w:rsid w:val="00F03943"/>
    <w:rsid w:val="00F0557D"/>
    <w:rsid w:val="00F065A2"/>
    <w:rsid w:val="00F12E4D"/>
    <w:rsid w:val="00F17111"/>
    <w:rsid w:val="00F23849"/>
    <w:rsid w:val="00F269CC"/>
    <w:rsid w:val="00F275B4"/>
    <w:rsid w:val="00F31CF8"/>
    <w:rsid w:val="00F361DB"/>
    <w:rsid w:val="00F40C7F"/>
    <w:rsid w:val="00F459C5"/>
    <w:rsid w:val="00F45BC9"/>
    <w:rsid w:val="00F5028C"/>
    <w:rsid w:val="00F50AD5"/>
    <w:rsid w:val="00F52542"/>
    <w:rsid w:val="00F531B8"/>
    <w:rsid w:val="00F57D88"/>
    <w:rsid w:val="00F57DD2"/>
    <w:rsid w:val="00F64664"/>
    <w:rsid w:val="00F66C63"/>
    <w:rsid w:val="00F66E8F"/>
    <w:rsid w:val="00F720E2"/>
    <w:rsid w:val="00F736C1"/>
    <w:rsid w:val="00F744E2"/>
    <w:rsid w:val="00F74AC8"/>
    <w:rsid w:val="00F803A0"/>
    <w:rsid w:val="00F80A03"/>
    <w:rsid w:val="00F81438"/>
    <w:rsid w:val="00F81705"/>
    <w:rsid w:val="00F82E44"/>
    <w:rsid w:val="00F83DF8"/>
    <w:rsid w:val="00F856A4"/>
    <w:rsid w:val="00F86344"/>
    <w:rsid w:val="00F923F5"/>
    <w:rsid w:val="00F92897"/>
    <w:rsid w:val="00F93F09"/>
    <w:rsid w:val="00F949E2"/>
    <w:rsid w:val="00FA1A08"/>
    <w:rsid w:val="00FA1D6A"/>
    <w:rsid w:val="00FA2CD8"/>
    <w:rsid w:val="00FB346D"/>
    <w:rsid w:val="00FB3A4A"/>
    <w:rsid w:val="00FB40D9"/>
    <w:rsid w:val="00FB437F"/>
    <w:rsid w:val="00FB4828"/>
    <w:rsid w:val="00FB6981"/>
    <w:rsid w:val="00FB7028"/>
    <w:rsid w:val="00FC1B8F"/>
    <w:rsid w:val="00FC7501"/>
    <w:rsid w:val="00FC78EB"/>
    <w:rsid w:val="00FC7F0C"/>
    <w:rsid w:val="00FD036F"/>
    <w:rsid w:val="00FD12DD"/>
    <w:rsid w:val="00FD3934"/>
    <w:rsid w:val="00FD4BDE"/>
    <w:rsid w:val="00FD7832"/>
    <w:rsid w:val="00FE2268"/>
    <w:rsid w:val="00FE33CF"/>
    <w:rsid w:val="00FE4031"/>
    <w:rsid w:val="00FE6634"/>
    <w:rsid w:val="00FF55F2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5AC2B"/>
  <w15:docId w15:val="{9D651220-282D-4A3B-A136-89E187B0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1">
    <w:name w:val="heading 1"/>
    <w:basedOn w:val="a0"/>
    <w:next w:val="a0"/>
    <w:link w:val="12"/>
    <w:uiPriority w:val="9"/>
    <w:qFormat/>
    <w:rsid w:val="00F66C63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83F21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aliases w:val="Заголовок 3 Знак Знак Знак Знак Знак Знак"/>
    <w:basedOn w:val="a0"/>
    <w:next w:val="a0"/>
    <w:link w:val="30"/>
    <w:uiPriority w:val="9"/>
    <w:unhideWhenUsed/>
    <w:qFormat/>
    <w:rsid w:val="004844A6"/>
    <w:pPr>
      <w:keepNext/>
      <w:keepLines/>
      <w:spacing w:before="40" w:after="0" w:line="360" w:lineRule="auto"/>
      <w:jc w:val="both"/>
      <w:outlineLvl w:val="2"/>
    </w:pPr>
    <w:rPr>
      <w:rFonts w:ascii="Times New Roman" w:eastAsiaTheme="majorEastAsia" w:hAnsi="Times New Roman" w:cstheme="majorBidi"/>
      <w:b/>
      <w:i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2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84AFC"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 w:cs="Times New Roman"/>
      <w:color w:val="1F4D78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"/>
    <w:rsid w:val="00F66C6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E83F21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aliases w:val="Заголовок 3 Знак Знак Знак Знак Знак Знак Знак1"/>
    <w:basedOn w:val="a1"/>
    <w:link w:val="3"/>
    <w:uiPriority w:val="9"/>
    <w:rsid w:val="004844A6"/>
    <w:rPr>
      <w:rFonts w:ascii="Times New Roman" w:eastAsiaTheme="majorEastAsia" w:hAnsi="Times New Roman" w:cstheme="majorBidi"/>
      <w:b/>
      <w:i/>
      <w:sz w:val="24"/>
      <w:szCs w:val="24"/>
    </w:rPr>
  </w:style>
  <w:style w:type="paragraph" w:customStyle="1" w:styleId="a4">
    <w:name w:val="Рабочий"/>
    <w:basedOn w:val="a0"/>
    <w:qFormat/>
    <w:rsid w:val="006A50D3"/>
    <w:pPr>
      <w:spacing w:after="200" w:line="360" w:lineRule="auto"/>
      <w:ind w:firstLine="709"/>
      <w:jc w:val="both"/>
    </w:pPr>
    <w:rPr>
      <w:rFonts w:ascii="Times New Roman" w:hAnsi="Times New Roman"/>
      <w:sz w:val="24"/>
    </w:rPr>
  </w:style>
  <w:style w:type="character" w:styleId="a5">
    <w:name w:val="Placeholder Text"/>
    <w:basedOn w:val="a1"/>
    <w:uiPriority w:val="99"/>
    <w:semiHidden/>
    <w:rsid w:val="0041144D"/>
    <w:rPr>
      <w:color w:val="808080"/>
    </w:rPr>
  </w:style>
  <w:style w:type="paragraph" w:customStyle="1" w:styleId="Default">
    <w:name w:val="Default"/>
    <w:rsid w:val="00D30C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0"/>
    <w:next w:val="a0"/>
    <w:uiPriority w:val="35"/>
    <w:unhideWhenUsed/>
    <w:qFormat/>
    <w:rsid w:val="002340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No Spacing"/>
    <w:aliases w:val="Для формул"/>
    <w:uiPriority w:val="1"/>
    <w:qFormat/>
    <w:rsid w:val="0002434C"/>
    <w:pPr>
      <w:tabs>
        <w:tab w:val="center" w:pos="4536"/>
        <w:tab w:val="left" w:pos="8505"/>
        <w:tab w:val="left" w:pos="8789"/>
      </w:tabs>
      <w:spacing w:after="0" w:line="360" w:lineRule="auto"/>
      <w:jc w:val="both"/>
    </w:pPr>
    <w:rPr>
      <w:rFonts w:ascii="Times New Roman" w:hAnsi="Times New Roman"/>
      <w:sz w:val="24"/>
    </w:rPr>
  </w:style>
  <w:style w:type="paragraph" w:styleId="a8">
    <w:name w:val="Normal (Web)"/>
    <w:aliases w:val="Обычный (веб),Обычный (Web),Обычный (веб)2,Обычный (веб) Знак,Обычный (Web) Знак Знак Знак Знак,Обычный (Web) Знак Знак,Знак1,Обычный (Web) + 14 пт,Черный,Первая строка:  1,25 ...,25 ... Знак Знак Знак, Знак Знак Знак,З"/>
    <w:basedOn w:val="a0"/>
    <w:link w:val="a9"/>
    <w:uiPriority w:val="99"/>
    <w:unhideWhenUsed/>
    <w:qFormat/>
    <w:rsid w:val="00682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aliases w:val="ПАРАГРАФ,References,List Paragraph"/>
    <w:basedOn w:val="a0"/>
    <w:link w:val="ab"/>
    <w:uiPriority w:val="34"/>
    <w:qFormat/>
    <w:rsid w:val="00682832"/>
    <w:pPr>
      <w:ind w:left="720"/>
      <w:contextualSpacing/>
    </w:pPr>
  </w:style>
  <w:style w:type="paragraph" w:styleId="ac">
    <w:name w:val="Balloon Text"/>
    <w:basedOn w:val="a0"/>
    <w:link w:val="ad"/>
    <w:uiPriority w:val="99"/>
    <w:semiHidden/>
    <w:unhideWhenUsed/>
    <w:rsid w:val="00B66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B666A4"/>
    <w:rPr>
      <w:rFonts w:ascii="Segoe UI" w:hAnsi="Segoe UI" w:cs="Segoe UI"/>
      <w:sz w:val="18"/>
      <w:szCs w:val="18"/>
    </w:rPr>
  </w:style>
  <w:style w:type="character" w:customStyle="1" w:styleId="ae">
    <w:name w:val="Текст сноски Знак"/>
    <w:aliases w:val="Текст сноски-FN Знак,Footnote Text Char Знак Знак Знак,Footnote Text Char Знак Знак1,Table_Footnote_last Знак,Oaeno niinee-FN Знак,Oaeno niinee Ciae Знак,Текст сноски Знак Знак Знак,Текст сноски1 Знак,Текст сноски-FN1 Знак"/>
    <w:basedOn w:val="a1"/>
    <w:link w:val="af"/>
    <w:uiPriority w:val="99"/>
    <w:rsid w:val="00B666A4"/>
    <w:rPr>
      <w:rFonts w:ascii="Times New Roman" w:hAnsi="Times New Roman"/>
      <w:sz w:val="20"/>
      <w:szCs w:val="20"/>
    </w:rPr>
  </w:style>
  <w:style w:type="paragraph" w:styleId="af">
    <w:name w:val="footnote text"/>
    <w:aliases w:val="Текст сноски-FN,Footnote Text Char Знак Знак,Footnote Text Char Знак,Table_Footnote_last,Oaeno niinee-FN,Oaeno niinee Ciae,Текст сноски Знак Знак,Текст сноски1,Текст сноски-FN1,Текст сноски Знак2,Oaeno niinee-FN1"/>
    <w:basedOn w:val="a0"/>
    <w:link w:val="ae"/>
    <w:uiPriority w:val="99"/>
    <w:unhideWhenUsed/>
    <w:rsid w:val="00B666A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1"/>
    <w:link w:val="af1"/>
    <w:uiPriority w:val="99"/>
    <w:semiHidden/>
    <w:rsid w:val="00B666A4"/>
    <w:rPr>
      <w:rFonts w:ascii="Times New Roman" w:hAnsi="Times New Roman"/>
      <w:sz w:val="20"/>
      <w:szCs w:val="20"/>
    </w:rPr>
  </w:style>
  <w:style w:type="paragraph" w:styleId="af1">
    <w:name w:val="annotation text"/>
    <w:basedOn w:val="a0"/>
    <w:link w:val="af0"/>
    <w:uiPriority w:val="99"/>
    <w:semiHidden/>
    <w:unhideWhenUsed/>
    <w:rsid w:val="00B666A4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B666A4"/>
    <w:rPr>
      <w:rFonts w:ascii="Times New Roman" w:hAnsi="Times New Roman"/>
      <w:b/>
      <w:bCs/>
      <w:sz w:val="20"/>
      <w:szCs w:val="20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B666A4"/>
    <w:rPr>
      <w:b/>
      <w:bCs/>
    </w:rPr>
  </w:style>
  <w:style w:type="character" w:styleId="af4">
    <w:name w:val="annotation reference"/>
    <w:basedOn w:val="a1"/>
    <w:uiPriority w:val="99"/>
    <w:semiHidden/>
    <w:unhideWhenUsed/>
    <w:rsid w:val="00B666A4"/>
    <w:rPr>
      <w:sz w:val="16"/>
      <w:szCs w:val="16"/>
    </w:rPr>
  </w:style>
  <w:style w:type="character" w:styleId="af5">
    <w:name w:val="footnote reference"/>
    <w:aliases w:val="Знак сноски-FN,Ciae niinee-FN,сноска4,текст сноски,Знак сноски 1,16 Point,Superscript 6 Point"/>
    <w:basedOn w:val="a1"/>
    <w:uiPriority w:val="99"/>
    <w:unhideWhenUsed/>
    <w:rsid w:val="00B666A4"/>
    <w:rPr>
      <w:vertAlign w:val="superscript"/>
    </w:rPr>
  </w:style>
  <w:style w:type="character" w:styleId="af6">
    <w:name w:val="Hyperlink"/>
    <w:basedOn w:val="a1"/>
    <w:uiPriority w:val="99"/>
    <w:unhideWhenUsed/>
    <w:rsid w:val="00607D0E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607D0E"/>
    <w:rPr>
      <w:color w:val="605E5C"/>
      <w:shd w:val="clear" w:color="auto" w:fill="E1DFDD"/>
    </w:rPr>
  </w:style>
  <w:style w:type="paragraph" w:styleId="af7">
    <w:name w:val="footer"/>
    <w:basedOn w:val="a0"/>
    <w:link w:val="af8"/>
    <w:uiPriority w:val="99"/>
    <w:unhideWhenUsed/>
    <w:rsid w:val="0084211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f8">
    <w:name w:val="Нижний колонтитул Знак"/>
    <w:basedOn w:val="a1"/>
    <w:link w:val="af7"/>
    <w:uiPriority w:val="99"/>
    <w:rsid w:val="00842118"/>
    <w:rPr>
      <w:rFonts w:ascii="Times New Roman" w:hAnsi="Times New Roman"/>
      <w:sz w:val="24"/>
    </w:rPr>
  </w:style>
  <w:style w:type="paragraph" w:styleId="af9">
    <w:name w:val="header"/>
    <w:basedOn w:val="a0"/>
    <w:link w:val="afa"/>
    <w:uiPriority w:val="99"/>
    <w:unhideWhenUsed/>
    <w:rsid w:val="00786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78620B"/>
  </w:style>
  <w:style w:type="paragraph" w:styleId="afb">
    <w:name w:val="TOC Heading"/>
    <w:basedOn w:val="11"/>
    <w:next w:val="a0"/>
    <w:uiPriority w:val="39"/>
    <w:unhideWhenUsed/>
    <w:qFormat/>
    <w:rsid w:val="00F66C63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66C63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F66C63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F66C63"/>
    <w:pPr>
      <w:spacing w:after="100"/>
      <w:ind w:left="440"/>
    </w:pPr>
  </w:style>
  <w:style w:type="table" w:styleId="afc">
    <w:name w:val="Table Grid"/>
    <w:basedOn w:val="a2"/>
    <w:uiPriority w:val="59"/>
    <w:rsid w:val="008F2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match">
    <w:name w:val="searchmatch"/>
    <w:basedOn w:val="a1"/>
    <w:rsid w:val="008F2EBC"/>
  </w:style>
  <w:style w:type="character" w:customStyle="1" w:styleId="22">
    <w:name w:val="Неразрешенное упоминание2"/>
    <w:basedOn w:val="a1"/>
    <w:uiPriority w:val="99"/>
    <w:semiHidden/>
    <w:unhideWhenUsed/>
    <w:rsid w:val="00DD7637"/>
    <w:rPr>
      <w:color w:val="605E5C"/>
      <w:shd w:val="clear" w:color="auto" w:fill="E1DFDD"/>
    </w:rPr>
  </w:style>
  <w:style w:type="paragraph" w:styleId="afd">
    <w:name w:val="Title"/>
    <w:aliases w:val="Источник"/>
    <w:basedOn w:val="a0"/>
    <w:next w:val="a0"/>
    <w:link w:val="afe"/>
    <w:uiPriority w:val="10"/>
    <w:qFormat/>
    <w:rsid w:val="00DD22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e">
    <w:name w:val="Заголовок Знак"/>
    <w:aliases w:val="Источник Знак"/>
    <w:basedOn w:val="a1"/>
    <w:link w:val="afd"/>
    <w:uiPriority w:val="10"/>
    <w:rsid w:val="00DD22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40">
    <w:name w:val="Заголовок 4 Знак"/>
    <w:basedOn w:val="a1"/>
    <w:link w:val="4"/>
    <w:uiPriority w:val="9"/>
    <w:rsid w:val="00DD22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f">
    <w:name w:val="Unresolved Mention"/>
    <w:basedOn w:val="a1"/>
    <w:uiPriority w:val="99"/>
    <w:semiHidden/>
    <w:unhideWhenUsed/>
    <w:rsid w:val="005B73D3"/>
    <w:rPr>
      <w:color w:val="605E5C"/>
      <w:shd w:val="clear" w:color="auto" w:fill="E1DFDD"/>
    </w:rPr>
  </w:style>
  <w:style w:type="character" w:styleId="aff0">
    <w:name w:val="FollowedHyperlink"/>
    <w:basedOn w:val="a1"/>
    <w:uiPriority w:val="99"/>
    <w:semiHidden/>
    <w:unhideWhenUsed/>
    <w:rsid w:val="005B73D3"/>
    <w:rPr>
      <w:color w:val="954F72" w:themeColor="followedHyperlink"/>
      <w:u w:val="single"/>
    </w:rPr>
  </w:style>
  <w:style w:type="paragraph" w:customStyle="1" w:styleId="aff1">
    <w:name w:val="Основной"/>
    <w:basedOn w:val="a0"/>
    <w:qFormat/>
    <w:rsid w:val="00784AFC"/>
    <w:pPr>
      <w:spacing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84AFC"/>
    <w:rPr>
      <w:rFonts w:ascii="Calibri Light" w:eastAsia="Times New Roman" w:hAnsi="Calibri Light" w:cs="Times New Roman"/>
      <w:color w:val="1F4D78"/>
      <w:sz w:val="28"/>
      <w:szCs w:val="24"/>
      <w:lang w:eastAsia="ru-RU"/>
    </w:rPr>
  </w:style>
  <w:style w:type="character" w:customStyle="1" w:styleId="310">
    <w:name w:val="Заголовок 3 Знак1"/>
    <w:aliases w:val="Заголовок 3 Знак Знак Знак Знак Знак Знак Знак"/>
    <w:uiPriority w:val="9"/>
    <w:locked/>
    <w:rsid w:val="00784AFC"/>
    <w:rPr>
      <w:rFonts w:ascii="Times New Roman" w:eastAsia="Times New Roman" w:hAnsi="Times New Roman"/>
      <w:b/>
      <w:i/>
      <w:color w:val="000000"/>
      <w:sz w:val="24"/>
      <w:szCs w:val="19"/>
      <w:shd w:val="clear" w:color="auto" w:fill="FFFFFF"/>
      <w:lang w:eastAsia="en-US"/>
    </w:rPr>
  </w:style>
  <w:style w:type="character" w:customStyle="1" w:styleId="15">
    <w:name w:val="Текст сноски Знак1"/>
    <w:uiPriority w:val="99"/>
    <w:semiHidden/>
    <w:rsid w:val="00784AFC"/>
    <w:rPr>
      <w:sz w:val="20"/>
      <w:szCs w:val="20"/>
    </w:rPr>
  </w:style>
  <w:style w:type="paragraph" w:customStyle="1" w:styleId="pboth">
    <w:name w:val="pboth"/>
    <w:basedOn w:val="a0"/>
    <w:uiPriority w:val="99"/>
    <w:rsid w:val="007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ody Text"/>
    <w:basedOn w:val="a0"/>
    <w:link w:val="aff3"/>
    <w:uiPriority w:val="1"/>
    <w:unhideWhenUsed/>
    <w:qFormat/>
    <w:rsid w:val="00784AFC"/>
    <w:pPr>
      <w:spacing w:after="120" w:line="27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1"/>
    <w:link w:val="aff2"/>
    <w:uiPriority w:val="1"/>
    <w:rsid w:val="00784AFC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uiPriority w:val="99"/>
    <w:rsid w:val="00784AF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Абзац списка Знак"/>
    <w:aliases w:val="ПАРАГРАФ Знак,References Знак,List Paragraph Знак"/>
    <w:link w:val="aa"/>
    <w:uiPriority w:val="34"/>
    <w:locked/>
    <w:rsid w:val="00784AFC"/>
  </w:style>
  <w:style w:type="character" w:customStyle="1" w:styleId="a9">
    <w:name w:val="Обычный (Интернет) Знак"/>
    <w:aliases w:val="Обычный (веб) Знак1,Обычный (Web) Знак,Обычный (веб)2 Знак,Обычный (веб) Знак Знак,Обычный (Web) Знак Знак Знак Знак Знак,Обычный (Web) Знак Знак Знак,Знак1 Знак,Обычный (Web) + 14 пт Знак,Черный Знак,Первая строка:  1 Знак"/>
    <w:link w:val="a8"/>
    <w:uiPriority w:val="99"/>
    <w:rsid w:val="00784A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Strong"/>
    <w:aliases w:val="Жирный"/>
    <w:uiPriority w:val="22"/>
    <w:qFormat/>
    <w:rsid w:val="00784AFC"/>
    <w:rPr>
      <w:b/>
      <w:bCs/>
    </w:rPr>
  </w:style>
  <w:style w:type="paragraph" w:styleId="41">
    <w:name w:val="toc 4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">
    <w:name w:val="toc 5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">
    <w:name w:val="toc 7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">
    <w:name w:val="toc 8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0"/>
    <w:next w:val="a0"/>
    <w:autoRedefine/>
    <w:uiPriority w:val="39"/>
    <w:semiHidden/>
    <w:unhideWhenUsed/>
    <w:rsid w:val="00784AFC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character" w:styleId="aff5">
    <w:name w:val="page number"/>
    <w:basedOn w:val="a1"/>
    <w:uiPriority w:val="99"/>
    <w:semiHidden/>
    <w:unhideWhenUsed/>
    <w:rsid w:val="00784AFC"/>
  </w:style>
  <w:style w:type="character" w:styleId="aff6">
    <w:name w:val="Emphasis"/>
    <w:aliases w:val="Таблица"/>
    <w:uiPriority w:val="20"/>
    <w:qFormat/>
    <w:rsid w:val="00784AFC"/>
    <w:rPr>
      <w:rFonts w:ascii="Times New Roman" w:hAnsi="Times New Roman"/>
      <w:b w:val="0"/>
      <w:iCs/>
      <w:sz w:val="28"/>
    </w:rPr>
  </w:style>
  <w:style w:type="paragraph" w:customStyle="1" w:styleId="wp-caption-text">
    <w:name w:val="wp-caption-text"/>
    <w:basedOn w:val="a0"/>
    <w:rsid w:val="007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0"/>
    <w:rsid w:val="007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-infodate">
    <w:name w:val="elem-info__date"/>
    <w:basedOn w:val="a1"/>
    <w:rsid w:val="00784AFC"/>
  </w:style>
  <w:style w:type="character" w:customStyle="1" w:styleId="articlearticle-title">
    <w:name w:val="article__article-title"/>
    <w:basedOn w:val="a1"/>
    <w:rsid w:val="00784AFC"/>
  </w:style>
  <w:style w:type="character" w:customStyle="1" w:styleId="articlearticle-announce">
    <w:name w:val="article__article-announce"/>
    <w:basedOn w:val="a1"/>
    <w:rsid w:val="00784AFC"/>
  </w:style>
  <w:style w:type="character" w:customStyle="1" w:styleId="w">
    <w:name w:val="w"/>
    <w:basedOn w:val="a1"/>
    <w:rsid w:val="00784AFC"/>
  </w:style>
  <w:style w:type="character" w:customStyle="1" w:styleId="ipa">
    <w:name w:val="ipa"/>
    <w:basedOn w:val="a1"/>
    <w:rsid w:val="00784AFC"/>
  </w:style>
  <w:style w:type="character" w:customStyle="1" w:styleId="citation">
    <w:name w:val="citation"/>
    <w:basedOn w:val="a1"/>
    <w:rsid w:val="00784AFC"/>
  </w:style>
  <w:style w:type="table" w:customStyle="1" w:styleId="16">
    <w:name w:val="Сетка таблицы1"/>
    <w:basedOn w:val="a2"/>
    <w:next w:val="afc"/>
    <w:uiPriority w:val="39"/>
    <w:rsid w:val="00784AF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2"/>
    <w:next w:val="afc"/>
    <w:uiPriority w:val="39"/>
    <w:rsid w:val="00784A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c"/>
    <w:uiPriority w:val="59"/>
    <w:rsid w:val="00784AF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784A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84A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hps">
    <w:name w:val="hps"/>
    <w:basedOn w:val="a1"/>
    <w:rsid w:val="00784AFC"/>
  </w:style>
  <w:style w:type="paragraph" w:customStyle="1" w:styleId="Standard">
    <w:name w:val="Standard"/>
    <w:rsid w:val="00784AF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numbering" w:customStyle="1" w:styleId="WWNum4">
    <w:name w:val="WWNum4"/>
    <w:basedOn w:val="a3"/>
    <w:rsid w:val="00784AFC"/>
    <w:pPr>
      <w:numPr>
        <w:numId w:val="4"/>
      </w:numPr>
    </w:pPr>
  </w:style>
  <w:style w:type="numbering" w:customStyle="1" w:styleId="WWNum5">
    <w:name w:val="WWNum5"/>
    <w:basedOn w:val="a3"/>
    <w:rsid w:val="00784AFC"/>
    <w:pPr>
      <w:numPr>
        <w:numId w:val="5"/>
      </w:numPr>
    </w:pPr>
  </w:style>
  <w:style w:type="numbering" w:customStyle="1" w:styleId="17">
    <w:name w:val="Нет списка1"/>
    <w:next w:val="a3"/>
    <w:uiPriority w:val="99"/>
    <w:semiHidden/>
    <w:unhideWhenUsed/>
    <w:rsid w:val="00784AFC"/>
  </w:style>
  <w:style w:type="paragraph" w:styleId="HTML">
    <w:name w:val="HTML Preformatted"/>
    <w:basedOn w:val="a0"/>
    <w:link w:val="HTML0"/>
    <w:uiPriority w:val="99"/>
    <w:semiHidden/>
    <w:unhideWhenUsed/>
    <w:rsid w:val="00784A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784AF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0"/>
    <w:rsid w:val="007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m-variable">
    <w:name w:val="cm-variable"/>
    <w:basedOn w:val="a1"/>
    <w:rsid w:val="00784AFC"/>
  </w:style>
  <w:style w:type="character" w:customStyle="1" w:styleId="cm-operator">
    <w:name w:val="cm-operator"/>
    <w:basedOn w:val="a1"/>
    <w:rsid w:val="00784AFC"/>
  </w:style>
  <w:style w:type="character" w:customStyle="1" w:styleId="cm-string">
    <w:name w:val="cm-string"/>
    <w:basedOn w:val="a1"/>
    <w:rsid w:val="00784AFC"/>
  </w:style>
  <w:style w:type="character" w:customStyle="1" w:styleId="cm-number">
    <w:name w:val="cm-number"/>
    <w:basedOn w:val="a1"/>
    <w:rsid w:val="00784AFC"/>
  </w:style>
  <w:style w:type="character" w:customStyle="1" w:styleId="cm-comment">
    <w:name w:val="cm-comment"/>
    <w:basedOn w:val="a1"/>
    <w:rsid w:val="00784AFC"/>
  </w:style>
  <w:style w:type="numbering" w:customStyle="1" w:styleId="24">
    <w:name w:val="Нет списка2"/>
    <w:next w:val="a3"/>
    <w:uiPriority w:val="99"/>
    <w:semiHidden/>
    <w:unhideWhenUsed/>
    <w:rsid w:val="00784AFC"/>
  </w:style>
  <w:style w:type="character" w:customStyle="1" w:styleId="apple-converted-space">
    <w:name w:val="apple-converted-space"/>
    <w:basedOn w:val="a1"/>
    <w:rsid w:val="00784AFC"/>
  </w:style>
  <w:style w:type="paragraph" w:customStyle="1" w:styleId="nf9ebfccf">
    <w:name w:val="nf9ebfccf"/>
    <w:basedOn w:val="a0"/>
    <w:rsid w:val="0078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rsid w:val="00784AFC"/>
    <w:rPr>
      <w:rFonts w:ascii="Helvetica" w:hAnsi="Helvetic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4">
    <w:name w:val="s4"/>
    <w:rsid w:val="00784AFC"/>
    <w:rPr>
      <w:rFonts w:ascii="NSFont&lt;0x3f098a53c7d775e6&gt;" w:hAnsi="NSFont&lt;0x3f098a53c7d775e6&gt;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2">
    <w:name w:val="s2"/>
    <w:rsid w:val="00784AFC"/>
    <w:rPr>
      <w:rFonts w:ascii="NSFont&lt;0xb86f778c975fd03c&gt;" w:hAnsi="NSFont&lt;0xb86f778c975fd03c&gt;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1">
    <w:name w:val="s1"/>
    <w:rsid w:val="00784AFC"/>
    <w:rPr>
      <w:rFonts w:ascii="NSFont&lt;0xb86f778c975fd03c&gt;" w:hAnsi="NSFont&lt;0xb86f778c975fd03c&gt;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a">
    <w:name w:val="НЕА подпись к рисунку"/>
    <w:basedOn w:val="a0"/>
    <w:next w:val="a0"/>
    <w:qFormat/>
    <w:rsid w:val="00784AFC"/>
    <w:pPr>
      <w:numPr>
        <w:numId w:val="6"/>
      </w:numPr>
      <w:spacing w:after="120" w:line="240" w:lineRule="auto"/>
      <w:ind w:left="300" w:hanging="357"/>
      <w:jc w:val="center"/>
    </w:pPr>
    <w:rPr>
      <w:rFonts w:ascii="Times New Roman" w:eastAsia="Times New Roman" w:hAnsi="Times New Roman" w:cs="Times New Roman"/>
      <w:i/>
      <w:sz w:val="24"/>
      <w:szCs w:val="24"/>
      <w:lang w:val="en-US" w:eastAsia="ru-RU"/>
    </w:rPr>
  </w:style>
  <w:style w:type="character" w:customStyle="1" w:styleId="symbol-maintitle--symbl">
    <w:name w:val="symbol-main__title--symbl"/>
    <w:basedOn w:val="a1"/>
    <w:rsid w:val="00784AFC"/>
  </w:style>
  <w:style w:type="character" w:customStyle="1" w:styleId="y2iqfc">
    <w:name w:val="y2iqfc"/>
    <w:basedOn w:val="a1"/>
    <w:rsid w:val="00784AFC"/>
  </w:style>
  <w:style w:type="character" w:customStyle="1" w:styleId="aff7">
    <w:name w:val="Таблица Знак"/>
    <w:rsid w:val="00784AFC"/>
    <w:rPr>
      <w:rFonts w:ascii="Times New Roman" w:hAnsi="Times New Roman"/>
      <w:sz w:val="24"/>
    </w:rPr>
  </w:style>
  <w:style w:type="paragraph" w:customStyle="1" w:styleId="1">
    <w:name w:val="Таблица1"/>
    <w:basedOn w:val="a0"/>
    <w:next w:val="aff8"/>
    <w:link w:val="18"/>
    <w:qFormat/>
    <w:rsid w:val="00784AFC"/>
    <w:pPr>
      <w:numPr>
        <w:numId w:val="17"/>
      </w:numPr>
      <w:spacing w:after="20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endnote text"/>
    <w:basedOn w:val="a0"/>
    <w:link w:val="affa"/>
    <w:uiPriority w:val="99"/>
    <w:semiHidden/>
    <w:unhideWhenUsed/>
    <w:rsid w:val="00784A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a">
    <w:name w:val="Текст концевой сноски Знак"/>
    <w:basedOn w:val="a1"/>
    <w:link w:val="aff9"/>
    <w:uiPriority w:val="99"/>
    <w:semiHidden/>
    <w:rsid w:val="00784A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Plain Text"/>
    <w:basedOn w:val="a0"/>
    <w:link w:val="affb"/>
    <w:uiPriority w:val="99"/>
    <w:semiHidden/>
    <w:unhideWhenUsed/>
    <w:rsid w:val="00784AF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1"/>
    <w:link w:val="aff8"/>
    <w:uiPriority w:val="99"/>
    <w:semiHidden/>
    <w:rsid w:val="00784A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8">
    <w:name w:val="Таблица1 Знак"/>
    <w:link w:val="1"/>
    <w:rsid w:val="00784A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c">
    <w:name w:val="endnote reference"/>
    <w:uiPriority w:val="99"/>
    <w:semiHidden/>
    <w:unhideWhenUsed/>
    <w:rsid w:val="00784AFC"/>
    <w:rPr>
      <w:vertAlign w:val="superscript"/>
    </w:rPr>
  </w:style>
  <w:style w:type="character" w:customStyle="1" w:styleId="viiyi">
    <w:name w:val="viiyi"/>
    <w:basedOn w:val="a1"/>
    <w:rsid w:val="00784AFC"/>
  </w:style>
  <w:style w:type="character" w:customStyle="1" w:styleId="jlqj4b">
    <w:name w:val="jlqj4b"/>
    <w:basedOn w:val="a1"/>
    <w:rsid w:val="00784AFC"/>
  </w:style>
  <w:style w:type="numbering" w:customStyle="1" w:styleId="10">
    <w:name w:val="Текущий список1"/>
    <w:uiPriority w:val="99"/>
    <w:rsid w:val="00784AFC"/>
    <w:pPr>
      <w:numPr>
        <w:numId w:val="21"/>
      </w:numPr>
    </w:pPr>
  </w:style>
  <w:style w:type="paragraph" w:customStyle="1" w:styleId="im-mess">
    <w:name w:val="im-mess"/>
    <w:basedOn w:val="a0"/>
    <w:rsid w:val="007B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stack--tools">
    <w:name w:val="im-mess-stack--tools"/>
    <w:basedOn w:val="a1"/>
    <w:rsid w:val="007B5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888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8565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8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5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6876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773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1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783769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7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4.xml"/><Relationship Id="rId26" Type="http://schemas.openxmlformats.org/officeDocument/2006/relationships/image" Target="media/image9.png"/><Relationship Id="rId39" Type="http://schemas.openxmlformats.org/officeDocument/2006/relationships/image" Target="media/image15.jpeg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6.xml"/><Relationship Id="rId29" Type="http://schemas.openxmlformats.org/officeDocument/2006/relationships/hyperlink" Target="https://www.macrotrends.net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8.xml"/><Relationship Id="rId32" Type="http://schemas.openxmlformats.org/officeDocument/2006/relationships/hyperlink" Target="https://ru.investing.com/equities/quantum-corp?ysclid=lf9dgiuwob887983913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hyperlink" Target="https://finance.yahoo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chart" Target="charts/chart9.xml"/><Relationship Id="rId30" Type="http://schemas.openxmlformats.org/officeDocument/2006/relationships/hyperlink" Target="https://www.sec.gov" TargetMode="External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hyperlink" Target="https://publications.hse.ru/view/126195605" TargetMode="External"/><Relationship Id="rId38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/Users/mac/Desktop/&#1042;&#1050;&#1056;/Quantum%20&#1088;&#1072;&#1089;&#1095;&#1077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Годовая выручка </a:t>
            </a:r>
            <a:r>
              <a:rPr lang="en-US" baseline="0"/>
              <a:t>Seagate, </a:t>
            </a:r>
            <a:r>
              <a:rPr lang="ru-RU" baseline="0"/>
              <a:t>млрд дол</a:t>
            </a:r>
            <a:r>
              <a:rPr lang="en-US" baseline="0"/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'Seagate Revenue '!$A$2:$A$21</c:f>
              <c:numCache>
                <c:formatCode>General</c:formatCode>
                <c:ptCount val="2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</c:numCache>
            </c:numRef>
          </c:cat>
          <c:val>
            <c:numRef>
              <c:f>'Seagate Revenue '!$B$2:$B$21</c:f>
              <c:numCache>
                <c:formatCode>General</c:formatCode>
                <c:ptCount val="20"/>
                <c:pt idx="0">
                  <c:v>6.67</c:v>
                </c:pt>
                <c:pt idx="1">
                  <c:v>6.13</c:v>
                </c:pt>
                <c:pt idx="2">
                  <c:v>8.5399999999999991</c:v>
                </c:pt>
                <c:pt idx="3">
                  <c:v>10.61</c:v>
                </c:pt>
                <c:pt idx="4">
                  <c:v>12.28</c:v>
                </c:pt>
                <c:pt idx="5">
                  <c:v>10.19</c:v>
                </c:pt>
                <c:pt idx="6">
                  <c:v>9.8049999999999997</c:v>
                </c:pt>
                <c:pt idx="7">
                  <c:v>11.395</c:v>
                </c:pt>
                <c:pt idx="8">
                  <c:v>10.971</c:v>
                </c:pt>
                <c:pt idx="9">
                  <c:v>14.939</c:v>
                </c:pt>
                <c:pt idx="10">
                  <c:v>14.351000000000001</c:v>
                </c:pt>
                <c:pt idx="11">
                  <c:v>13.724</c:v>
                </c:pt>
                <c:pt idx="12">
                  <c:v>13.739000000000001</c:v>
                </c:pt>
                <c:pt idx="13">
                  <c:v>11.16</c:v>
                </c:pt>
                <c:pt idx="14">
                  <c:v>10.771000000000001</c:v>
                </c:pt>
                <c:pt idx="15">
                  <c:v>11.183999999999999</c:v>
                </c:pt>
                <c:pt idx="16">
                  <c:v>10.39</c:v>
                </c:pt>
                <c:pt idx="17">
                  <c:v>10.509</c:v>
                </c:pt>
                <c:pt idx="18">
                  <c:v>10.680999999999999</c:v>
                </c:pt>
                <c:pt idx="19">
                  <c:v>11.661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FB-1D4F-A9DD-9D93B1407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269424"/>
        <c:axId val="419398768"/>
      </c:lineChart>
      <c:catAx>
        <c:axId val="41926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98768"/>
        <c:crosses val="autoZero"/>
        <c:auto val="1"/>
        <c:lblAlgn val="ctr"/>
        <c:lblOffset val="100"/>
        <c:noMultiLvlLbl val="0"/>
      </c:catAx>
      <c:valAx>
        <c:axId val="41939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6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Ценность компании </a:t>
            </a:r>
            <a:r>
              <a:rPr lang="en-US" baseline="0"/>
              <a:t>Seagate ,</a:t>
            </a:r>
            <a:r>
              <a:rPr lang="ru-RU" baseline="0"/>
              <a:t> </a:t>
            </a:r>
            <a:r>
              <a:rPr lang="en-US" baseline="0"/>
              <a:t>%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'option (3)'!$A$28:$A$33</c:f>
              <c:numCache>
                <c:formatCode>General</c:formatCode>
                <c:ptCount val="6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</c:numCache>
            </c:numRef>
          </c:cat>
          <c:val>
            <c:numRef>
              <c:f>'option (3)'!$B$28:$B$33</c:f>
              <c:numCache>
                <c:formatCode>0%</c:formatCode>
                <c:ptCount val="6"/>
                <c:pt idx="0">
                  <c:v>2.2962962962962967</c:v>
                </c:pt>
                <c:pt idx="1">
                  <c:v>2.0507614213197969</c:v>
                </c:pt>
                <c:pt idx="2">
                  <c:v>1.8416030534351144</c:v>
                </c:pt>
                <c:pt idx="3">
                  <c:v>1.5408805031446542</c:v>
                </c:pt>
                <c:pt idx="4">
                  <c:v>1.4181626187961984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0B-614A-909F-A7FFEC04A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269424"/>
        <c:axId val="419398768"/>
      </c:lineChart>
      <c:catAx>
        <c:axId val="41926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98768"/>
        <c:crosses val="autoZero"/>
        <c:auto val="1"/>
        <c:lblAlgn val="ctr"/>
        <c:lblOffset val="100"/>
        <c:noMultiLvlLbl val="0"/>
      </c:catAx>
      <c:valAx>
        <c:axId val="41939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6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Годовая</a:t>
            </a:r>
            <a:r>
              <a:rPr lang="ru-RU" baseline="0"/>
              <a:t> выручка </a:t>
            </a:r>
            <a:r>
              <a:rPr lang="en-US" baseline="0"/>
              <a:t>Western Digital, </a:t>
            </a:r>
            <a:r>
              <a:rPr lang="ru-RU" baseline="0"/>
              <a:t>млрд долларов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'WD Revenue '!$A$2:$A$15</c:f>
              <c:numCache>
                <c:formatCode>General</c:formatCode>
                <c:ptCount val="1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</c:numCache>
            </c:numRef>
          </c:cat>
          <c:val>
            <c:numRef>
              <c:f>'WD Revenue '!$B$2:$B$15</c:f>
              <c:numCache>
                <c:formatCode>General</c:formatCode>
                <c:ptCount val="14"/>
                <c:pt idx="0">
                  <c:v>7.4530000000000003</c:v>
                </c:pt>
                <c:pt idx="1">
                  <c:v>9.85</c:v>
                </c:pt>
                <c:pt idx="2">
                  <c:v>9.5259999999999998</c:v>
                </c:pt>
                <c:pt idx="3">
                  <c:v>12.478</c:v>
                </c:pt>
                <c:pt idx="4">
                  <c:v>15.351000000000001</c:v>
                </c:pt>
                <c:pt idx="5">
                  <c:v>15.13</c:v>
                </c:pt>
                <c:pt idx="6">
                  <c:v>14.571999999999999</c:v>
                </c:pt>
                <c:pt idx="7">
                  <c:v>12.994</c:v>
                </c:pt>
                <c:pt idx="8">
                  <c:v>19.093</c:v>
                </c:pt>
                <c:pt idx="9">
                  <c:v>20.646999999999998</c:v>
                </c:pt>
                <c:pt idx="10">
                  <c:v>16.568999999999999</c:v>
                </c:pt>
                <c:pt idx="11">
                  <c:v>16.736000000000001</c:v>
                </c:pt>
                <c:pt idx="12">
                  <c:v>16.922000000000001</c:v>
                </c:pt>
                <c:pt idx="13">
                  <c:v>18.792999999999999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BF-D04B-9A03-54024C75AC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5121679"/>
        <c:axId val="1225085215"/>
      </c:lineChart>
      <c:catAx>
        <c:axId val="122512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085215"/>
        <c:crosses val="autoZero"/>
        <c:auto val="1"/>
        <c:lblAlgn val="ctr"/>
        <c:lblOffset val="100"/>
        <c:noMultiLvlLbl val="0"/>
      </c:catAx>
      <c:valAx>
        <c:axId val="122508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12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Годовая</a:t>
            </a:r>
            <a:r>
              <a:rPr lang="ru-RU" baseline="0"/>
              <a:t> выручка </a:t>
            </a:r>
            <a:r>
              <a:rPr lang="en-US" baseline="0"/>
              <a:t>Quantum, </a:t>
            </a:r>
            <a:r>
              <a:rPr lang="ru-RU" baseline="0"/>
              <a:t>млрд долларов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'Quantum Revenue'!$A$2:$A$15</c:f>
              <c:numCache>
                <c:formatCode>General</c:formatCode>
                <c:ptCount val="1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</c:numCache>
            </c:numRef>
          </c:cat>
          <c:val>
            <c:numRef>
              <c:f>'Quantum Revenue'!$B$2:$B$15</c:f>
              <c:numCache>
                <c:formatCode>General</c:formatCode>
                <c:ptCount val="14"/>
                <c:pt idx="0">
                  <c:v>809</c:v>
                </c:pt>
                <c:pt idx="1">
                  <c:v>681</c:v>
                </c:pt>
                <c:pt idx="2">
                  <c:v>672</c:v>
                </c:pt>
                <c:pt idx="3">
                  <c:v>652</c:v>
                </c:pt>
                <c:pt idx="4">
                  <c:v>587</c:v>
                </c:pt>
                <c:pt idx="5">
                  <c:v>553</c:v>
                </c:pt>
                <c:pt idx="6">
                  <c:v>553</c:v>
                </c:pt>
                <c:pt idx="7">
                  <c:v>476</c:v>
                </c:pt>
                <c:pt idx="8">
                  <c:v>493</c:v>
                </c:pt>
                <c:pt idx="9">
                  <c:v>438</c:v>
                </c:pt>
                <c:pt idx="10">
                  <c:v>403</c:v>
                </c:pt>
                <c:pt idx="11">
                  <c:v>403</c:v>
                </c:pt>
                <c:pt idx="12">
                  <c:v>350</c:v>
                </c:pt>
                <c:pt idx="13">
                  <c:v>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94-6C4A-B939-83AFC65D9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5646512"/>
        <c:axId val="395648160"/>
      </c:lineChart>
      <c:catAx>
        <c:axId val="39564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648160"/>
        <c:crosses val="autoZero"/>
        <c:auto val="1"/>
        <c:lblAlgn val="ctr"/>
        <c:lblOffset val="100"/>
        <c:noMultiLvlLbl val="0"/>
      </c:catAx>
      <c:valAx>
        <c:axId val="39564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64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Значение стоимости опциона для разных стандартных</a:t>
            </a:r>
            <a:r>
              <a:rPr lang="ru-RU" baseline="0"/>
              <a:t> отклонений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Значение стоимости опциона для разных сигма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'Новые направления '!$C$9:$C$19</c:f>
              <c:numCache>
                <c:formatCode>General</c:formatCode>
                <c:ptCount val="11"/>
                <c:pt idx="0" formatCode="0.0">
                  <c:v>0.4</c:v>
                </c:pt>
                <c:pt idx="1">
                  <c:v>0.6</c:v>
                </c:pt>
                <c:pt idx="2">
                  <c:v>0.8</c:v>
                </c:pt>
                <c:pt idx="4" formatCode="0.0">
                  <c:v>0.4</c:v>
                </c:pt>
                <c:pt idx="5">
                  <c:v>0.6</c:v>
                </c:pt>
                <c:pt idx="6">
                  <c:v>0.8</c:v>
                </c:pt>
                <c:pt idx="8" formatCode="0.0">
                  <c:v>0.4</c:v>
                </c:pt>
                <c:pt idx="9">
                  <c:v>0.6</c:v>
                </c:pt>
                <c:pt idx="10">
                  <c:v>0.8</c:v>
                </c:pt>
              </c:numCache>
            </c:numRef>
          </c:xVal>
          <c:yVal>
            <c:numRef>
              <c:f>'Новые направления '!$J$9:$J$19</c:f>
              <c:numCache>
                <c:formatCode>0.000</c:formatCode>
                <c:ptCount val="11"/>
                <c:pt idx="0">
                  <c:v>3.979505430297118E-16</c:v>
                </c:pt>
                <c:pt idx="1">
                  <c:v>3.3932515608245525E-6</c:v>
                </c:pt>
                <c:pt idx="2">
                  <c:v>9.1472112941827239E-4</c:v>
                </c:pt>
                <c:pt idx="4">
                  <c:v>4.4949539084448501E-6</c:v>
                </c:pt>
                <c:pt idx="5">
                  <c:v>5.759299599185112E-4</c:v>
                </c:pt>
                <c:pt idx="6">
                  <c:v>5.9707627961228978E-3</c:v>
                </c:pt>
                <c:pt idx="8">
                  <c:v>5.1956326276759058E-5</c:v>
                </c:pt>
                <c:pt idx="9">
                  <c:v>1.6503559234194711E-3</c:v>
                </c:pt>
                <c:pt idx="10">
                  <c:v>1.0120809850864592E-2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296-024F-83C6-986841B3F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3706079"/>
        <c:axId val="1337848927"/>
      </c:scatterChart>
      <c:valAx>
        <c:axId val="1323706079"/>
        <c:scaling>
          <c:orientation val="minMax"/>
          <c:min val="0.3000000000000000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Ско</a:t>
                </a:r>
                <a:r>
                  <a:rPr lang="ru-RU" baseline="0"/>
                  <a:t> нов</a:t>
                </a:r>
                <a:r>
                  <a:rPr lang="en-US" baseline="0"/>
                  <a:t>. </a:t>
                </a:r>
                <a:r>
                  <a:rPr lang="ru-RU" baseline="0"/>
                  <a:t>направлений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848927"/>
        <c:crosses val="autoZero"/>
        <c:crossBetween val="midCat"/>
      </c:valAx>
      <c:valAx>
        <c:axId val="13378489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Ценность</a:t>
                </a:r>
                <a:r>
                  <a:rPr lang="ru-RU" baseline="0"/>
                  <a:t> опциона</a:t>
                </a:r>
                <a:r>
                  <a:rPr lang="en-US" baseline="0"/>
                  <a:t>, </a:t>
                </a:r>
                <a:r>
                  <a:rPr lang="ru-RU" baseline="0"/>
                  <a:t>млрд дол</a:t>
                </a:r>
                <a:r>
                  <a:rPr lang="en-US" baseline="0"/>
                  <a:t>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37060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Значение стоимости опциона при различных корреляциях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'Новые направления '!$A$9:$A$19</c:f>
              <c:numCache>
                <c:formatCode>General</c:formatCode>
                <c:ptCount val="11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</c:numCache>
            </c:numRef>
          </c:xVal>
          <c:yVal>
            <c:numRef>
              <c:f>'Новые направления '!$J$9:$J$19</c:f>
              <c:numCache>
                <c:formatCode>0.000</c:formatCode>
                <c:ptCount val="11"/>
                <c:pt idx="0">
                  <c:v>3.979505430297118E-16</c:v>
                </c:pt>
                <c:pt idx="1">
                  <c:v>3.3932515608245525E-6</c:v>
                </c:pt>
                <c:pt idx="2">
                  <c:v>9.1472112941827239E-4</c:v>
                </c:pt>
                <c:pt idx="4">
                  <c:v>4.4949539084448501E-6</c:v>
                </c:pt>
                <c:pt idx="5">
                  <c:v>5.759299599185112E-4</c:v>
                </c:pt>
                <c:pt idx="6">
                  <c:v>5.9707627961228978E-3</c:v>
                </c:pt>
                <c:pt idx="8">
                  <c:v>5.1956326276759058E-5</c:v>
                </c:pt>
                <c:pt idx="9">
                  <c:v>1.6503559234194711E-3</c:v>
                </c:pt>
                <c:pt idx="10">
                  <c:v>1.0120809850864592E-2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354-FC48-B088-542211935C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3706079"/>
        <c:axId val="1337848927"/>
      </c:scatterChart>
      <c:valAx>
        <c:axId val="1323706079"/>
        <c:scaling>
          <c:orientation val="minMax"/>
          <c:min val="0.2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Корреляция</a:t>
                </a:r>
                <a:r>
                  <a:rPr lang="ru-RU" baseline="0"/>
                  <a:t> между активами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848927"/>
        <c:crosses val="autoZero"/>
        <c:crossBetween val="midCat"/>
      </c:valAx>
      <c:valAx>
        <c:axId val="13378489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Ценность</a:t>
                </a:r>
                <a:r>
                  <a:rPr lang="ru-RU" baseline="0"/>
                  <a:t> опциона</a:t>
                </a:r>
                <a:r>
                  <a:rPr lang="en-US" baseline="0"/>
                  <a:t>, </a:t>
                </a:r>
                <a:r>
                  <a:rPr lang="ru-RU" baseline="0"/>
                  <a:t>млрд дол</a:t>
                </a:r>
                <a:r>
                  <a:rPr lang="en-US" baseline="0"/>
                  <a:t>.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37060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Зависимость</a:t>
            </a:r>
            <a:r>
              <a:rPr lang="ru-RU" baseline="0"/>
              <a:t> стоимости опциона от стоимости актива на обмен</a:t>
            </a:r>
            <a:endParaRPr lang="en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'Новые направления '!$N$10</c:f>
              <c:strCache>
                <c:ptCount val="1"/>
                <c:pt idx="0">
                  <c:v>Value Option bln USD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'Новые направления '!$M$11:$M$16</c:f>
              <c:numCache>
                <c:formatCode>General</c:formatCode>
                <c:ptCount val="6"/>
                <c:pt idx="0">
                  <c:v>0.23628674436089869</c:v>
                </c:pt>
                <c:pt idx="1">
                  <c:v>0.47257348872179739</c:v>
                </c:pt>
                <c:pt idx="2">
                  <c:v>0.70886023308269608</c:v>
                </c:pt>
                <c:pt idx="3">
                  <c:v>0.94514697744359477</c:v>
                </c:pt>
                <c:pt idx="4">
                  <c:v>1.4177204661653922</c:v>
                </c:pt>
                <c:pt idx="5">
                  <c:v>2.3628674436089869</c:v>
                </c:pt>
              </c:numCache>
            </c:numRef>
          </c:xVal>
          <c:yVal>
            <c:numRef>
              <c:f>'Новые направления '!$N$11:$N$16</c:f>
              <c:numCache>
                <c:formatCode>General</c:formatCode>
                <c:ptCount val="6"/>
                <c:pt idx="0">
                  <c:v>1.7718354732680591E-3</c:v>
                </c:pt>
                <c:pt idx="1">
                  <c:v>3.0331052318379341E-2</c:v>
                </c:pt>
                <c:pt idx="2">
                  <c:v>0.13263101471648883</c:v>
                </c:pt>
                <c:pt idx="3">
                  <c:v>0.34434523018230229</c:v>
                </c:pt>
                <c:pt idx="4">
                  <c:v>1.0687682471302395</c:v>
                </c:pt>
                <c:pt idx="5">
                  <c:v>2.9307703159040281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97B-A84B-B039-CFE4C7839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3361088"/>
        <c:axId val="453549056"/>
      </c:scatterChart>
      <c:valAx>
        <c:axId val="453361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549056"/>
        <c:crosses val="autoZero"/>
        <c:crossBetween val="midCat"/>
      </c:valAx>
      <c:valAx>
        <c:axId val="45354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3610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Годовая</a:t>
            </a:r>
            <a:r>
              <a:rPr lang="ru-RU" baseline="0"/>
              <a:t> выручка </a:t>
            </a:r>
            <a:r>
              <a:rPr lang="en-US" baseline="0"/>
              <a:t>Western Digital, </a:t>
            </a:r>
            <a:r>
              <a:rPr lang="ru-RU" baseline="0"/>
              <a:t>млрд долларов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'WD Revenue '!$A$2:$A$15</c:f>
              <c:numCache>
                <c:formatCode>General</c:formatCode>
                <c:ptCount val="1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</c:numCache>
            </c:numRef>
          </c:cat>
          <c:val>
            <c:numRef>
              <c:f>'WD Revenue '!$B$2:$B$15</c:f>
              <c:numCache>
                <c:formatCode>General</c:formatCode>
                <c:ptCount val="14"/>
                <c:pt idx="0">
                  <c:v>7.4530000000000003</c:v>
                </c:pt>
                <c:pt idx="1">
                  <c:v>9.85</c:v>
                </c:pt>
                <c:pt idx="2">
                  <c:v>9.5259999999999998</c:v>
                </c:pt>
                <c:pt idx="3">
                  <c:v>12.478</c:v>
                </c:pt>
                <c:pt idx="4">
                  <c:v>15.351000000000001</c:v>
                </c:pt>
                <c:pt idx="5">
                  <c:v>15.13</c:v>
                </c:pt>
                <c:pt idx="6">
                  <c:v>14.571999999999999</c:v>
                </c:pt>
                <c:pt idx="7">
                  <c:v>12.994</c:v>
                </c:pt>
                <c:pt idx="8">
                  <c:v>19.093</c:v>
                </c:pt>
                <c:pt idx="9">
                  <c:v>20.646999999999998</c:v>
                </c:pt>
                <c:pt idx="10">
                  <c:v>16.568999999999999</c:v>
                </c:pt>
                <c:pt idx="11">
                  <c:v>16.736000000000001</c:v>
                </c:pt>
                <c:pt idx="12">
                  <c:v>16.922000000000001</c:v>
                </c:pt>
                <c:pt idx="13">
                  <c:v>18.792999999999999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72-0B48-A280-16710CE1C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5121679"/>
        <c:axId val="1225085215"/>
      </c:lineChart>
      <c:catAx>
        <c:axId val="122512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085215"/>
        <c:crosses val="autoZero"/>
        <c:auto val="1"/>
        <c:lblAlgn val="ctr"/>
        <c:lblOffset val="100"/>
        <c:noMultiLvlLbl val="0"/>
      </c:catAx>
      <c:valAx>
        <c:axId val="122508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12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Ценность компании  </a:t>
            </a:r>
            <a:r>
              <a:rPr lang="en-US" baseline="0"/>
              <a:t>Western Digital ,</a:t>
            </a:r>
            <a:r>
              <a:rPr lang="ru-RU" baseline="0"/>
              <a:t> </a:t>
            </a:r>
            <a:r>
              <a:rPr lang="en-US" baseline="0"/>
              <a:t>%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'option (3)'!$E$11:$E$16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'option (3)'!$F$11:$F$16</c:f>
              <c:numCache>
                <c:formatCode>0%</c:formatCode>
                <c:ptCount val="6"/>
                <c:pt idx="0">
                  <c:v>0.92799092799092797</c:v>
                </c:pt>
                <c:pt idx="1">
                  <c:v>1.2268013100436681</c:v>
                </c:pt>
                <c:pt idx="2">
                  <c:v>1.0679970436067996</c:v>
                </c:pt>
                <c:pt idx="3">
                  <c:v>1.0132594498317831</c:v>
                </c:pt>
                <c:pt idx="4">
                  <c:v>2.1508168343611378</c:v>
                </c:pt>
                <c:pt idx="5">
                  <c:v>2.7075431942688577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BC-7C45-9F29-65C6A3012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269424"/>
        <c:axId val="419398768"/>
      </c:lineChart>
      <c:catAx>
        <c:axId val="41926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98768"/>
        <c:crosses val="autoZero"/>
        <c:auto val="1"/>
        <c:lblAlgn val="ctr"/>
        <c:lblOffset val="100"/>
        <c:noMultiLvlLbl val="0"/>
      </c:catAx>
      <c:valAx>
        <c:axId val="41939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6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Годовая выручка </a:t>
            </a:r>
            <a:r>
              <a:rPr lang="en-US" baseline="0"/>
              <a:t>Seagate, </a:t>
            </a:r>
            <a:r>
              <a:rPr lang="ru-RU" baseline="0"/>
              <a:t>млрд дол</a:t>
            </a:r>
            <a:r>
              <a:rPr lang="en-US" baseline="0"/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'Seagate Revenue '!$A$2:$A$21</c:f>
              <c:numCache>
                <c:formatCode>General</c:formatCode>
                <c:ptCount val="20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  <c:pt idx="17">
                  <c:v>2020</c:v>
                </c:pt>
                <c:pt idx="18">
                  <c:v>2021</c:v>
                </c:pt>
                <c:pt idx="19">
                  <c:v>2022</c:v>
                </c:pt>
              </c:numCache>
            </c:numRef>
          </c:cat>
          <c:val>
            <c:numRef>
              <c:f>'Seagate Revenue '!$B$2:$B$21</c:f>
              <c:numCache>
                <c:formatCode>General</c:formatCode>
                <c:ptCount val="20"/>
                <c:pt idx="0">
                  <c:v>6.67</c:v>
                </c:pt>
                <c:pt idx="1">
                  <c:v>6.13</c:v>
                </c:pt>
                <c:pt idx="2">
                  <c:v>8.5399999999999991</c:v>
                </c:pt>
                <c:pt idx="3">
                  <c:v>10.61</c:v>
                </c:pt>
                <c:pt idx="4">
                  <c:v>12.28</c:v>
                </c:pt>
                <c:pt idx="5">
                  <c:v>10.19</c:v>
                </c:pt>
                <c:pt idx="6">
                  <c:v>9.8049999999999997</c:v>
                </c:pt>
                <c:pt idx="7">
                  <c:v>11.395</c:v>
                </c:pt>
                <c:pt idx="8">
                  <c:v>10.971</c:v>
                </c:pt>
                <c:pt idx="9">
                  <c:v>14.939</c:v>
                </c:pt>
                <c:pt idx="10">
                  <c:v>14.351000000000001</c:v>
                </c:pt>
                <c:pt idx="11">
                  <c:v>13.724</c:v>
                </c:pt>
                <c:pt idx="12">
                  <c:v>13.739000000000001</c:v>
                </c:pt>
                <c:pt idx="13">
                  <c:v>11.16</c:v>
                </c:pt>
                <c:pt idx="14">
                  <c:v>10.771000000000001</c:v>
                </c:pt>
                <c:pt idx="15">
                  <c:v>11.183999999999999</c:v>
                </c:pt>
                <c:pt idx="16">
                  <c:v>10.39</c:v>
                </c:pt>
                <c:pt idx="17">
                  <c:v>10.509</c:v>
                </c:pt>
                <c:pt idx="18">
                  <c:v>10.680999999999999</c:v>
                </c:pt>
                <c:pt idx="19">
                  <c:v>11.661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21-944F-AAD1-D750640BA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9269424"/>
        <c:axId val="419398768"/>
      </c:lineChart>
      <c:catAx>
        <c:axId val="41926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98768"/>
        <c:crosses val="autoZero"/>
        <c:auto val="1"/>
        <c:lblAlgn val="ctr"/>
        <c:lblOffset val="100"/>
        <c:noMultiLvlLbl val="0"/>
      </c:catAx>
      <c:valAx>
        <c:axId val="41939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6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C53D1-4335-40CC-B9EE-03530BB1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11495</Words>
  <Characters>76214</Characters>
  <Application>Microsoft Office Word</Application>
  <DocSecurity>0</DocSecurity>
  <Lines>1621</Lines>
  <Paragraphs>790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Ефременкова Маргарита Александровна</dc:creator>
  <cp:keywords/>
  <dc:description/>
  <cp:lastModifiedBy>Veronika Prokhorchuk</cp:lastModifiedBy>
  <cp:revision>2</cp:revision>
  <cp:lastPrinted>2021-06-03T00:20:00Z</cp:lastPrinted>
  <dcterms:created xsi:type="dcterms:W3CDTF">2023-05-25T19:24:00Z</dcterms:created>
  <dcterms:modified xsi:type="dcterms:W3CDTF">2023-05-25T19:24:00Z</dcterms:modified>
</cp:coreProperties>
</file>